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تَفْصِیلُ الْأَبْوَابِ‌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مَا تَجِبُ فِیهِ الزَّکَاةُ وَ مَا تُسْتَحَبُّ فِیهِ‌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وُجُوبِهَا</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11387 - رقم الحدیث الباب: 1]</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11388 - رقم الحدیث الباب: 2]</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11389 - رقم الحدیث الباب: 3]</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11390 - رقم الحدیث الباب: 4]</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11391 - رقم الحدیث الباب: 5]</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11392 - رقم الحدیث الباب: 6]</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11393 - رقم الحدیث الباب: 7]</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11394 - رقم الحدیث الباب: 8]</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11395 - رقم الحدیث الباب: 9]</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11396 - رقم الحدیث الباب: 10]</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11397 - رقم الحدیث الباب: 11]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11398 - رقم الحدیث الباب: 12]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11399 - رقم الحدیث الباب: 13]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11400 - رقم الحدیث الباب: 14]</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11401 - رقم الحدیث الباب: 15]</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11402 - رقم الحدیث الباب: 16]</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بَابُ وُجُوبِ الْجُودِ وَ السَّخَاءِ بِالزَّکَاةِ وَ نَحْوِهَا مِنَ الْوَاجِبَاتِ‌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11403 - رقم الحدیث الباب: 1]</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11404 - رقم الحدیث الباب: 2]</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11405 - رقم الحدیث الباب: 3]</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11406 - رقم الحدیث الباب: 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11407 - رقم الحدیث الباب: 5]</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11408 - رقم الحدیث الباب: 6]</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11409 - رقم الحدیث الباب: 7]</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11410 - رقم الحدیث الباب: 8]</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11411 - رقم الحدیث الباب: 9]</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11412 - رقم الحدیث الباب: 10]</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11413 - رقم الحدیث الباب: 11]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11414 - رقم الحدیث الباب: 12]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11415 - رقم الحدیث الباب: 13]</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11416 - رقم الحدیث الباب: 14]</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11417 - رقم الحدیث الباب: 15]</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11418 - رقم الحدیث الباب: 16]</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11419 - رقم الحدیث الباب: 17]</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 بَابُ تَحْرِیمِ مَنْعِ الزَّکَاةِ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11420 - رقم الحدیث الباب: 1]</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11421 - رقم الحدیث الباب: 2]</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11422 - رقم الحدیث الباب: 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11423 - رقم الحدیث الباب: 4]</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11424 - رقم الحدیث الباب: 5]</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11425 - رقم الحدیث الباب: 6]</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11426 - رقم الحدیث الباب: 7]</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11427 - رقم الحدیث الباب: 8]</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11428 - رقم الحدیث الباب: 9]</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11429 - رقم الحدیث الباب: 10]</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11430 - رقم الحدیث الباب: 11]</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11431 - رقم الحدیث الباب: 12]</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11432 - رقم الحدیث الباب: 13]</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11433 - رقم الحدیث الباب: 14]</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11434 - رقم الحدیث الباب: 15]</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11435 - رقم الحدیث الباب: 16]</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11436 - رقم الحدیث الباب: 17]</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11437 - رقم الحدیث الباب: 18]</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11438 - رقم الحدیث الباب: 19]</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11439 - رقم الحدیث الباب: 20]</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11440 - رقم الحدیث الباب: 21]</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11441 - رقم الحدیث الباب: 22]</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11442 - رقم الحدیث الباب: 23]</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11443 - رقم الحدیث الباب: 24]</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11444 - رقم الحدیث الباب: 25]</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11445 - رقم الحدیث الباب: 26]</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11446 - رقم الحدیث الباب: 27]</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11447 - رقم الحدیث الباب: 28]</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11448 - رقم الحدیث الباب: 29]</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4- بَابُ ثُبُوتِ الْکُفْرِ وَ الِارْتِدَادِ وَ الْقَتْلِ بِمَنْعِ الزَّکَاةِ اسْتِحْلَالًا وَ جُحُوداً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11449 - رقم الحدیث الباب: 1]</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11450 - رقم الحدیث الباب: 2]</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11451 - رقم الحدیث الباب: 3]</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11452 - رقم الحدیث الباب: 4]</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11453 - رقم الحدیث الباب: 5]</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11454 - رقم الحدیث الباب: 6]</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11455 - رقم الحدیث الباب: 7]</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11456 - رقم الحدیث الباب: 8]</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11457 - رقم الحدیث الباب: 9]</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 بَابُ تَحْرِیمِ الْبُخْلِ وَ الشُّحِّ بِالزَّکَاةِ وَ نَحْوِهَا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11458 - رقم الحدیث الباب: 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11459 - رقم الحدیث الباب: 2]</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11460 - رقم الحدیث الباب: 3]</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11461 - رقم الحدیث الباب: 4]</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11462 - رقم الحدیث الباب: 5]</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11463 - رقم الحدیث الباب: 6]</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11464 - رقم الحدیث الباب: 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11465 - رقم الحدیث الباب: 8]</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11466 - رقم الحدیث الباب: 9]</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11467 - رقم الحدیث الباب: 10]</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11468 - رقم الحدیث الباب: 11]</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11469 - رقم الحدیث الباب: 12]</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11470 - رقم الحدیث الباب: 13]</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11471 - رقم الحدیث الباب: 14]</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11472 - رقم الحدیث الباب: 15]</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11473 - رقم الحدیث الباب: 16]</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11474 - رقم الحدیث الباب: 17]</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11475 - رقم الحدیث الباب: 18]</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11476 - رقم الحدیث الباب: 19]</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11477 - رقم الحدیث الباب: 20]</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11478 - رقم الحدیث الباب: 21]</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6- بَابُ تَحْرِیمِ مَنْعِ کُلِّ حَقٍّ وَاجِبٍ فِی الْمَالِ‌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11479 - رقم الحدیث الباب: 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11480 - رقم الحدیث الباب: 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11481 - رقم الحدیث الباب: 3]</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11482 - رقم الحدیث الباب: 4]</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11483 - رقم الحدیث الباب: 5]</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11484 - رقم الحدیث الباب: 6]</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11485 - رقم الحدیث الباب: 7]</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7- بَابُ الْحُقُوقِ فِی الْمَالِ سِوَی الزَّکَاةِ وَ جُمْلَةٍ مِنْ أَحْکَامِهَا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11486 - رقم الحدیث الباب: 1]</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11487 - رقم الحدیث الباب: 2]</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11488 - رقم الحدیث الباب: 3]</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11489 - رقم الحدیث الباب: 4]</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11490 - رقم الحدیث الباب: 5]</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11491 - رقم الحدیث الباب: 6]</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11492 - رقم الحدیث الباب: 7]</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11493 - رقم الحدیث الباب: 8]</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11494 - رقم الحدیث الباب: 9]</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11495 - رقم الحدیث الباب: 10]</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11496 - رقم الحدیث الباب: 11]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11497 - رقم الحدیث الباب: 12]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11498 - رقم الحدیث الباب: 13]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11499 - رقم الحدیث الباب: 14]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11500 - رقم الحدیث الباب: 15]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11501 - رقم الحدیث الباب: 16]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11502 - رقم الحدیث الباب: 17]</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8- بَابُ وُجُوبِ الزَّکَاةِ فِی تِسْعَةِ أَشْیَاءَ الذَّهَبِ وَ الْفِضَّةِ وَ الْإِبِلِ وَ الْبَقَرِ وَ الْغَنَمِ وَ الْحِنْطَةِ وَ الشَّعِیرِ وَ التَّمْرِ وَ الزَّبِیبِ وَ عَدَمِ وُجُوبِهَا فِی شَیْ‌ءٍ سِوَی ذَلِکَ مِنَ الْحُبُوبِ وَ غَیْرِهَا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11503 - رقم الحدیث الباب: 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11504 - رقم الحدیث الباب: 2]</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11505 - رقم الحدیث الباب: 3]</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11506 - رقم الحدیث الباب: 4]</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11507 - رقم الحدیث الباب: 5]</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11508 - رقم الحدیث الباب: 6]</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11509 - رقم الحدیث الباب: 7]</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11510 - رقم الحدیث الباب: 8]</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11511 - رقم الحدیث الباب: 9]</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11512 - رقم الحدیث الباب: 10]</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11513 - رقم الحدیث الباب: 11]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11514 - رقم الحدیث الباب: 12]</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11515 - رقم الحدیث الباب: 13]</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11516 - رقم الحدیث الباب: 14]</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11517 - رقم الحدیث الباب: 15]</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11518 - رقم الحدیث الباب: 16]</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11519 - رقم الحدیث الباب: 17]</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11520 - رقم الحدیث الباب: 18]</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9- بَابُ اسْتِحْبَابِ الزَّکَاةِ فِیمَا سِوَی الْغَلَّاتِ الْأَرْبَعِ مِنَ الْحُبُوبِ الَّتِی تُکَالُ وَ عَدَمِ وُجُوبِهَا فِی مَا عَدَا الْأَرْبَعَ وَ تَسَاوِی الْجَمِیعِ فِی الشَّرَائِطِ</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11521 -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11522 - رقم الحدیث الباب: 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11523 - رقم الحدیث الباب: 3]</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11524 - رقم الحدیث الباب: 4]</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11525 - رقم الحدیث الباب: 5]</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11526 - رقم الحدیث الباب: 6]</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11527 - رقم الحدیث الباب: 7]</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11528 - رقم الحدیث الباب: 8]</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11529 - رقم الحدیث الباب: 9]</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11530 - رقم الحدیث الباب: 10]</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11531 - رقم الحدیث الباب: 11]</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10- بَابُ مِقْدَارِ النُّصُبِ فِی الْأَقْسَامِ التِّسْعَةِ وَ مَا یَجِبُ فِیهَا وَ جُمْلَةٍ مِنْ أَحْکَامِهَا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11532 - رقم الحدیث الباب: 1]</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11- بَابُ عَدَمِ اسْتِحْبَابِ الزَّکَاةِ فِی الْخُضَرِ وَ الْبُقُولِ کَالْقَضْبِ وَ الْبِطِّیخِ وَ الْغَضَاةِ وَ الرَّطْبَةِ وَ الْقُطْنِ وَ الزَّعْفَرَانِ وَ الْأُشْنَانِ وَ الْفَوَاکِهِ وَ نَحْوِهَا وَ کُلِّ مَا یَفْسُدُ مِنْ یَوْمِهِ إِلَّا أَنْ یُبَا</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11533 - رقم الحدیث الباب: 1]</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11534 - رقم الحدیث الباب: 2]</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11535 - رقم الحدیث الباب: 3]</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11536 - رقم الحدیث الباب: 4]</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11537 - رقم الحدیث الباب: 5]</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11538 - رقم الحدیث الباب: 6]</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11539 - رقم الحدیث الباب: 7]</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11540 - رقم الحدیث الباب: 8]</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11541 - رقم الحدیث الباب: 9]</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11542 - رقم الحدیث الباب: 10]</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12- بَابُ عَدَمِ وُجُوبِ الزَّکَاةِ فِی الْجَوْهَرِ وَ أَشْبَاهِهِ وَ إِنْ کَثُرَ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11543 - رقم الحدیث الباب: 1]</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13- بَابُ تَأَکُّدِ اسْتِحْبَابِ الزَّکَاةِ فِی مَالِ التِّجَارَةِ بِشَرْطِ أَنْ یُطْلَبَ بِرَأْسِ مَالِهِ أَوْ زِیَادَةٍ فِی الْحَوْلِ کُلِّهِ فَإِنْ طُلِبَ بِنَقِیصَةٍ وَ لَوْ فِی بَعْضِ الْحَوْلِ لَمْ تُسْتَحَبَّ إِلَّا أَنْ یُبَاعَ ثُمَّ یَحُولَ عَلَ</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11544 - رقم الحدیث الباب: 1]</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11545 - رقم الحدیث الباب: 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11546 - رقم الحدیث الباب: 3]</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11547 - رقم الحدیث الباب: 4]</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11548 - رقم الحدیث الباب: 5]</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11549 - رقم الحدیث الباب: 6]</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11550 - رقم الحدیث الباب: 7]</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11551 - رقم الحدیث الباب: 8]</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11552 - رقم الحدیث الباب: 9]</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11553 - رقم الحدیث الباب: 10]</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11554 - رقم الحدیث الباب: 11]</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14- بَابُ عَدَمِ وُجُوبِ الزَّکَاةِ فِی مَالِ التِّجَارَةِ إِلَّا أَنْ یَصِیرَ نَقْداً ثُمَّ یَحُولَ عَلَیْهِ الْحَوْلُ نَاضّاً وَ کَذَا الرِّبْحُ‌</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11555 - رقم الحدیث الباب: 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11556 - رقم الحدیث الباب: 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11557 - رقم الحدیث الباب: 3]</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11558 - رقم الحدیث الباب: 4]</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11559 - رقم الحدیث الباب: 5]</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11560 - رقم الحدیث الباب: 6]</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15- بَابُ عَدَمِ جَوَازِ التِّجَارَةِ بِمَالٍ لَمْ یُزَکِّهِ صَاحِبُهُ أَوِ الْعَامِلُ بِهِ وَ أَنَّهُ یَکْفِی الْعَامِلَ قَوْلُ صَاحِبِهِ أَنَّهُ یُزَکِّیهِ‌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11561 - رقم الحدیث الباب: 1]</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11562 - رقم الحدیث الباب: 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11563 - رقم الحدیث الباب: 3]</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16- بَابُ اسْتِحْبَابِ الزَّکَاةِ فِی الْخَیْلِ الْإِنَاثِ السَّائِمَةِ طُولَ الْحَوْلِ عَنْ کُلِّ فَرَسٍ عَتِیقٍ دِینَارَانِ وَ عَنْ کُلِّ بِرْذَوْنٍ دِینَارٌ کُلَّ عَامٍ وَ عَدَمِ اسْتِحْبَابِ الزَّکَاةِ فِی الذُّکُورِ مِنَ الْخَیْلِ وَ لَا فِی الْمَعْ</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11564 - رقم الحدیث الباب: 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11565 - رقم الحدیث الباب: 2]</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11566 - رقم الحدیث الباب: 3]</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11567 - رقم الحدیث الباب: 4]</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17- بَابُ عَدَمِ وُجُوبِ الزَّکَاةِ فِی شَیْ‌ءٍ مِنَ الْحَیَوَانِ غَیْرِ الْأَنْعَامِ الثَّلَاثِ فَلَا تَجِبُ فِی الرَّقِیقِ إِلَّا الْفِطْرَةُ وَ زَکَاةُ ثَمَنِهِ إِذَا بِیعَ وَ حَالَ عَلَیْهِ الْحَوْلُ وَ لَا فِی الرَّحَی وَ لَا تُسْتَحَبُّ فِی الرَّقِ</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11568 - رقم الحدیث الباب: 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11569 - رقم الحدیث الباب: 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11570 - رقم الحدیث الباب: 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11571 - رقم الحدیث الباب: 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11572 - رقم الحدیث الباب: 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11573 - رقم الحدیث الباب: 6]</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11574 - رقم الحدیث الباب: 7]</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أَبْوَابُ مَنْ تَجِبُ عَلَیْهِ الزَّکَاةُ وَ مَنْ لَا تَجِبُ عَلَیْهِ‌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 بَابُ وُجُوبِهَا عَلَی الْبَالِغِ الْعَاقِلِ وَ عَدَمِ وُجُوبِهَا فِی مَالِ الطِّفْلِ‌</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11575 - رقم الحدیث الباب: 1]</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11576 - رقم الحدیث الباب: 2]</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11577 - رقم الحدیث الباب: 3]</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11578 - رقم الحدیث الباب: 4]</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11579 - رقم الحدیث الباب: 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11580 - رقم الحدیث الباب: 6]</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11581 - رقم الحدیث الباب: 7]</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11582 - رقم الحدیث الباب: 8]</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11583 - رقم الحدیث الباب: 9]</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11584 - رقم الحدیث الباب: 10]</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11585 - رقم الحدیث الباب: 11]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11586 - رقم الحدیث الباب: 12]</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 بَابُ أَنَّ مَنِ اتَّجَرَ بِمَالِ الطِّفْلِ وَ کَانَ وَلِیّاً لَهُ اسْتُحِبَّ لَهُ تَزْکِیَتُهُ وَ إِنْ کَانَ مَلِیّاً وَ ضَمِنَهُ وَ اتَّجَرَ لِنَفْسِهِ فَلَهُ الرِّبْحُ وَ لَا تُسْتَحَبُّ الزَّکَاةُ لِلطِّفْلِ بَلْ لِلْعَامِلِ وَ إِنْ لَمْ یَکُنْ وَ</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11587 - رقم الحدیث الباب: 1]</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11588 - رقم الحدیث الباب: 2]</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11589 - رقم الحدیث الباب: 3]</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11590 - رقم الحدیث الباب: 4]</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11591 - رقم الحدیث الباب: 5]</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11592 - رقم الحدیث الباب: 6]</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11593 - رقم الحدیث الباب: 7]</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11594 - رقم الحدیث الباب: 8]</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3- بَابُ عَدَمِ وُجُوبِ الزَّکَاةِ فِی مَالِ الْمَجْنُونِ وَ اسْتِحْبَابِهَا إِذَا اتَّجَرَ بِهِ وَلِیُّهُ وَ إِلَّا لَمْ تُسْتَحَبَ‌</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11595 - رقم الحدیث الباب: 1]</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11596 - رقم الحدیث الباب: 2]</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 بَابُ وُجُوبِ الزَّکَاةِ عَلَی الْحُرِّ وَ عَدَمِ وُجُوبِهَا عَلَی الْمَمْلُوکِ وَ لَوْ وَهَبَهُ سَیِّدُهُ مَالًا وَ لَوْ کَانَ مُکَاتَباً فَإِنْ عَمِلَ لَهُ أَوْ أَذِنَ لَهُ سَیِّدُهُ زَکَّاهُ وَ لَا یَجِبُ عَلَی السَّیِّدِ زَکَاةُ مَالِ عَبْدِهِ‌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11597 - رقم الحدیث الباب: 1]</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11598 - رقم الحدیث الباب: 2]</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11599 - رقم الحدیث الباب: 3]</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11600 - رقم الحدیث الباب: 4]</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11601 - رقم الحدیث الباب: 5]</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11602 - رقم الحدیث الباب: 6]</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5- بَابُ اشْتِرَاطِ الْمِلْکِ وَ التَّمَکُّنِ مِنَ التَّصَرُّفِ فِی وُجُوبِ الزَّکَاةِ فَلَا تَجِبُ فِی الْمَالِ الضَّالِّ وَ الْمَفْقُودِ وَ الْغَائِبِ الَّذِی لَیْسَ فِی یَدِ وَکِیلِهِ فَإِنْ غَابَ سِنِینَ ثُمَّ عَادَ اسْتُحِبَّ زَکَاتُهُ لِسَنَةٍ وَاح</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11603 - رقم الحدیث الباب: 1]</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11604 - رقم الحدیث الباب: 2]</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11605 - رقم الحدیث الباب: 3]</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11606 - رقم الحدیث الباب: 4]</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11607 - رقم الحدیث الباب: 5]</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11608 - رقم الحدیث الباب: 6]</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11609 - رقم الحدیث الباب: 7]</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6- بَابُ عَدَمِ وُجُوبِ زَکَاةِ الدَّیْنِ وَ الْقَرْضِ عَلَی صَاحِبِهِ إِلَّا أَنْ یَکُونَ تَأْخِیرُهُ مِنْ جِهَتِهِ وَ غَرِیمُهُ بَاذِلٌ لَهُ فَتُسْتَحَبَ‌</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11610 - رقم الحدیث الباب: 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11611 - رقم الحدیث الباب: 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11612 - رقم الحدیث الباب: 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11613 - رقم الحدیث الباب: 4]</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11614 - رقم الحدیث الباب: 5]</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11615 - رقم الحدیث الباب: 6]</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11616 - رقم الحدیث الباب: 7]</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11617 - رقم الحدیث الباب: 8]</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11618 - رقم الحدیث الباب: 9]</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11619 - رقم الحدیث الباب: 10]</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11620 - رقم الحدیث الباب: 11]</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11621 - رقم الحدیث الباب: 12]</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11622 - رقم الحدیث الباب: 13]</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11623 - رقم الحدیث الباب: 14]</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11624 - رقم الحدیث الباب: 15]</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7- بَابُ وُجُوبِ زَکَاةِ الْقَرْضِ مَعَ وُجُودِهِ حَوْلًا عَلَی الْمُقْتَرِضِ لَا عَلَی الْمُقْرِضِ فَإِنْ زَکَّاهُ الْمُقْرِضُ سَقَطَتْ عَنِ الْمُقْتَرِضِ‌</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11625 - رقم الحدیث الباب: 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11626 - رقم الحدیث الباب: 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11627 - رقم الحدیث الباب: 3]</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11628 - رقم الحدیث الباب: 4]</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11629 - رقم الحدیث الباب: 5]</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11630 - رقم الحدیث الباب: 6]</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11631 - رقم الحدیث الباب: 7]</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8- بَابُ أَنَّ مَنْ کَانَ عِنْدَهُ وَدِیعَةٌ لَمْ تَجِبْ عَلَیْهِ زَکَاتُهَا إِلَّا أَنْ یَتَّجِرَ بِهَا فَتُسْتَحَبَ‌</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11632 - رقم الحدیث الباب: 1]</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9- بَابُ أَنَّ مَنْ کَانَ عَلَیْهِ دَیْنٌ أَوْ مَهْرٌ غَیْرُ مَوْجُودٍ مَعَهُ لَمْ یَجِبْ عَلَیْهِ زَکَاتُهُ‌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11633 - رقم الحدیث الباب: 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11634 - رقم الحدیث الباب: 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11635 - رقم الحدیث الباب: 3]</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10- بَابُ وُجُوبِ الزَّکَاةِ مَعَ الشَّرَائِطِ وَ إِنْ کَانَ عَلَی الْمَالِکِ دَیْنٌ بِقَدْرِ الْمَالِ أَوْ أَکْثَرَ وَ حُکْمِ مَنْ خَلَّفَ لِأَهْلِهِ نَفَقَةً وَ حُکْمِ اشْتِرَاطِ الْبَائِعِ زَکَاةَ الثَّمَنِ عَلَی الْمُشْتَرِی‌</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11636 - رقم الحدیث الباب: 1]</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أَبْوَابُ زَکَاةِ الْأَنْعَامِ‌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 بَابُ اشْتِرَاطِ بُلُوغِ النِّصَابِ فِی وُجُوبِ الزَّکَاةِ فِی الْإِبِلِ وَ الْبَقَرِ وَ الْغَنَمِ وَ عَدَمِ وُجُوبِ شَیْ‌ءٍ فِیمَا نَقَصَ عَنِ النِّصَابِ وَ أَنَّهُ لَا یُضَمُّ أَحَدُهَا إِلَی الْآخَرِ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11637 - رقم الحدیث الباب: 1]</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11638 - رقم الحدیث الباب: 2]</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 بَابُ تَقْدِیرِ النُّصُبِ فِی الْإِبِلِ وَ مَا یَجِبُ فِی کُلِّ نِصَابٍ مِنْهَا وَ جُمْلَةٍ مِنْ أَحْکَامِهَا</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11639 - رقم الحدیث الباب: 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11640 - رقم الحدیث الباب: 2]</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11641 - رقم الحدیث الباب: 3]</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11642 - رقم الحدیث الباب: 4]</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11643 - رقم الحدیث الباب: 5]</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11644 - رقم الحدیث الباب: 6]</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11645 - رقم الحدیث الباب: 7]</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 بَابُ وُجُوبِ الزَّکَاةِ فِی الْإِبِلِ سَوَاءٌ کَانَتْ بَخَاتِیَ‌3972 أَمْ عِرَاباً3973</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11646 - رقم الحدیث الباب: 1]</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4- بَابُ تَقْدِیرِ النُّصُبِ فِی الْبَقَرِ وَ مَا یَجِبُ فِی کُلِّ وَاحِدٍ مِنْهَا</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11647 - رقم الحدیث الباب: 1]</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5- بَابُ وُجُوبِ الزَّکَاةِ فِی الْجَوَامِیسِ مِثْلِ زَکَاةِ الْبَقَرِ</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11648 - رقم الحدیث الباب: 1]</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6- بَابُ تَقْدِیرِ النُّصُبِ فِی الْغَنَمِ وَ مَا یَجِبُ فِی کُلِّ نِصَابٍ مِنْهَا</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11649 - رقم الحدیث الباب: 1]</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11650 - رقم الحدیث الباب: 2]</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11651 - رقم الحدیث الباب: 3]</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11652 - رقم الحدیث الباب: 4]</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7- بَابُ اشْتِرَاطِ السَّوْمِ فِی الْأَنْعَامِ وَ أَنْ لَا تَکُونَ عَوَامِلَ فَلَا تَجِبُ الزَّکَاةُ فِی الْمَعْلُوفَةِ وَ الْعَوَامِلِ بَلْ تُسْتَحَبُ‌</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11653 - رقم الحدیث الباب: 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11654 - رقم الحدیث الباب: 2]</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11655 - رقم الحدیث الباب: 3]</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11656 - رقم الحدیث الباب: 4]</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11657 - رقم الحدیث الباب: 5]</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11658 - رقم الحدیث الباب: 6]</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11659 - رقم الحدیث الباب: 7]</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11660 - رقم الحدیث الباب: 8]</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8- بَابُ اشْتِرَاطِ الْحَوْلِ فِی وُجُوبِ الزَّکَاةِ عَلَی الْأَنْعَامِ‌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11661 - رقم الحدیث الباب: 1]</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11662 - رقم الحدیث الباب: 2]</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11663 - رقم الحدیث الباب: 3]</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9- بَابُ اشْتِرَاطِ مُضِیِّ حَوْلٍ لِلصِّغَارِ بَعْدَ الْوِلَادَةِ فِی وُجُوبِ الزَّکَاةِ وَ عَدَمِ الِاکْتِفَاءِ بِحَوْلِ الْأُمَّهَاتِ‌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11664 - رقم الحدیث الباب: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11665 - رقم الحدیث الباب: 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11666 - رقم الحدیث الباب: 3]</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11667 - رقم الحدیث الباب: 4]</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11668 - رقم الحدیث الباب: 5]</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10- بَابُ أَنَّهُ لَا تُؤْخَذُ فِی الزَّکَاةِ الْأَکِیلَةُ وَ لَا الرُّبَّی وَ لَا شَاةُ اللَّبَنِ وَ لَا فَحْلُ الْغَنَمِ وَ لَا الْهَرِمَةُ وَ لَا ذَاتُ الْعَوَارِ4041 وَ أَنَّ الْجَمِیعَ یُعَدُّ</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11669 - رقم الحدیث الباب: 1]</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11670 - رقم الحدیث الباب: 2]</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11671 - رقم الحدیث الباب: 3]</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11- بَابُ وُجُوبِ الزَّکَاةِ فِی الْمُجْتَمِعِ فِی الْمِلْکِ وَ إِنْ کَانَ مُتَفَرِّقاً فِی أَمَاکِنَ وَ عَدَمِ وُجُوبِهَا فِی الْمُتَفَرِّقِ فِی الْمِلْکِ وَ إِنْ کَانَ مُجْتَمِعاً إِذَا لَمْ یَبْلُغْ مِلْکُ کُلِّ وَاحِدٍ نِصَاباً</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11672 - رقم الحدیث الباب: 1]</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11673 - رقم الحدیث الباب: 2]</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12- بَابُ أَنَّهُ لَوْ بَاعَ النِّصَابَ قَبْلَ أَدَاءِ الزَّکَاةِ وَجَبَتْ عَلَی الْمُشْتَرِی وَ یَرْجِعُ بِهَا عَلَی الْبَائِعِ إِلَّا أَنْ یُؤَدِّیَهَا الْبَائِعُ وَ لَوْ تَلِفَ الْمَالُ بِغَیْرِ تَفْرِیطٍ سَقَطَتْ‌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11674 - رقم الحدیث الباب: 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11675 - رقم الحدیث الباب: 2]</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13- بَابُ مَا یَجُوزُ أَخْذُهُ بَدَلًا عَنِ الْوَاجِبِ مِنْ أَسْنَانِ الْإِبِلِ‌</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11676 - رقم الحدیث الباب: 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11677 - رقم الحدیث الباب: 2]</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14- بَابُ مَا یُسْتَحَبُّ لِلْمُصَدِّقِ وَ الْعَامِلِ اسْتِعْمَالُهُ مِنَ الْآدَابِ وَ أَنَّ الْخِیَارَ لِلْمَالِکِ وَ الْقَوْلَ قَوْلُهُ‌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11678 - رقم الحدیث الباب: 1]</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11679 - رقم الحدیث الباب: 2]</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11680 - رقم الحدیث الباب: 3]</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11681 - رقم الحدیث الباب: 4]</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11682 - رقم الحدیث الباب: 5]</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11683 - رقم الحدیث الباب: 6]</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11684 - رقم الحدیث الباب: 7]</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أَبْوَابُ زَکَاةِ الذَّهَبِ وَ الْفِضَّةِ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1- بَابُ تَقْدِیرِ النُّصُبِ فِی الذَّهَبِ وَ مَا یَجِبُ فِی کُلِّ وَاحِدٍ مِنْهَا</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11685 - رقم الحدیث الباب: 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11686 - رقم الحدیث الباب: 2]</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11687 - رقم الحدیث الباب: 3]</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11688 - رقم الحدیث الباب: 4]</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11689 - رقم الحدیث الباب: 5]</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11690 - رقم الحدیث الباب: 6]</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11691 - رقم الحدیث الباب: 7]</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11692 - رقم الحدیث الباب: 8]</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11693 - رقم الحدیث الباب: 9]</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11694 - رقم الحدیث الباب: 10]</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11695 - رقم الحدیث الباب: 11]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11696 - رقم الحدیث الباب: 12]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11697 - رقم الحدیث الباب: 13]</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11698 - رقم الحدیث الباب: 14]</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11699 - رقم الحدیث الباب: 15]</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 بَابُ تَقْدِیرِ النُّصُبِ فِی الْفِضَّةِ وَ مَا یَجِبُ فِی کُلِّ نِصَابٍ مِنْهَا</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11700 - رقم الحدیث الباب: 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11701 - رقم الحدیث الباب: 2]</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11702 - رقم الحدیث الباب: 3]</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11703 - رقم الحدیث الباب: 4]</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11704 - رقم الحدیث الباب: 5]</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11705 - رقم الحدیث الباب: 6]</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11706 - رقم الحدیث الباب: 7]</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11707 - رقم الحدیث الباب: 8]</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11708 - رقم الحدیث الباب: 9]</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11709 - رقم الحدیث الباب: 10]</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11710 - رقم الحدیث الباب: 11]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11711 - رقم الحدیث الباب: 12]</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 بَابُ أَنَّ الزَّکَاةَ الْوَاجِبَةَ فِی الذَّهَبِ وَ الْفِضَّةِ هِیَ رُبُعُ الْعُشْرِ مِنْ کُلِّ أَرْبَعِینَ وَاحِدٌ وَ مِنْ کُلِّ أَلْفٍ خَمْسَةٌ وَ عِشْرُونَ‌</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11712 - رقم الحدیث الباب: 1]</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11713 - رقم الحدیث الباب: 2]</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11714 - رقم الحدیث الباب: 3]</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11715 - رقم الحدیث الباب: 4]</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11716 - رقم الحدیث الباب: 5]</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4- بَابُ مِقْدَارِ الدِّرْهَمِ فِی الزَّکَاةِ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11717 - رقم الحدیث الباب: 1]</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5- بَابُ اشْتِرَاطِ بُلُوغِ النِّصَابِ فِی وُجُوبِ زَکَاةِ النَّقْدَیْنِ وَ أَنَّهُ لَا یُضَمُّ أَحَدُهُمَا إِلَی الْآخَرِ وَ لَا مَالُ أَحَدِ الشَّرِیکَیْنِ إِلَی الْآخَرِ وَ عَدَمِ وُجُوبِ شَیْ‌ءٍ فِیمَا نَقَصَ عَنِ النِّصَابِ وَ کَذَا مَا بَیْنَ کُلِّ</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11718 - رقم الحدیث الباب: 1]</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11719 - رقم الحدیث الباب: 2]</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11720 - رقم الحدیث الباب: 3]</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6- بَابُ اشْتِرَاطِ وُجُودِ النِّصَابِ بِعَیْنِهِ کَامِلًا طُولَ الْحَوْلِ وَ إِلَّا لَمْ تَجِبِ الزَّکَاةُ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11721 - رقم الحدیث الباب: 1]</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11722 - رقم الحدیث الباب: 2]</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7- بَابُ اشْتِرَاطِ کَوْنِ النِّصَابِ مِنَ النَّقْدَیْنِ ذَهَباً خَالِصاً أَوْ فِضَّةً خَالِصَةً أَوْ مَغْشُوشاً فِیهِ نِصَابٌ مِنَ النَّقْدِ وَ وُجُوبِ إِخْرَاجِ الْخَالِصِ عَنِ الْخَالِصِ أَوِ الْمُسَاوِی فِی الْغِشِّ فَإِنْ لَمْ یَعْلَمْ قَدْرَ الْغِش</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11723 - رقم الحدیث الباب: 1]</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8- بَابُ اشْتِرَاطِ کَوْنِ النَّقْدَیْنِ مَنْقُوشَیْنِ بِسِکَّةِ الْمُعَامَلَةِ فَلَا تَجِبُ الزَّکَاةُ فِی التِّبْرِ وَ السَّبَائِکِ وَ النِّقَارِ</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11724 -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11725 - رقم الحدیث الباب: 2]</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11726 - رقم الحدیث الباب: 3]</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11727 - رقم الحدیث الباب: 4]</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11728 - رقم الحدیث الباب: 5]</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9- بَابُ عَدَمِ وُجُوبِ الزَّکَاةِ فِی الْحُلِیِّ وَ إِنْ کَثُرَ وَ عَظُمَتْ قِیمَتُهُ‌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11729 - رقم الحدیث الباب: 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11730 - رقم الحدیث الباب: 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11731 - رقم الحدیث الباب: 3]</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11732 - رقم الحدیث الباب: 4]</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11733 - رقم الحدیث الباب: 5]</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11734 - رقم الحدیث الباب: 6]</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11735 - رقم الحدیث الباب: 7]</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11736 - رقم الحدیث الباب: 8]</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11737 - رقم الحدیث الباب: 9]</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10- بَابُ اسْتِحْبَابِ تَزْکِیَةِ الْحُلِیِّ بِإِعَارَتِهِ لِمَنْ یُؤْمَنُ مِنْهُ إِفْسَادُهُ‌</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11738 - رقم الحدیث الباب: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11739 - رقم الحدیث الباب: 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11740 - رقم الحدیث الباب: 3]</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11- بَابُ أَنَّ مَنْ جَعَلَ الْمَالَ حُلِیّاً أَوْ سَبَائِکَ فِرَاراً مِنَ الزَّکَاةِ أَوِ اشْتَرَی بِهِ عَقَاراً فِرَاراً فَإِنْ کَانَ بَعْدَ الْحَوْلِ وَجَبَتْ عَلَیْهِ وَ إِنْ کَانَ قَبْلَهُ لَمْ تَجِبْ‌</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11741 - رقم الحدیث الباب: 1]</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11742 - رقم الحدیث الباب: 2]</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11743 - رقم الحدیث الباب: 3]</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11744 - رقم الحدیث الباب: 4]</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11745 - رقم الحدیث الباب: 5]</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11746 - رقم الحدیث الباب: 6]</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11747 - رقم الحدیث الباب: 7]</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12- بَابُ أَنَّ مَنْ وَهَبَ الْمَالَ قَبْلَ الْحَوْلِ أَوْ عَارَضَ بِهِ وَ لَوْ فِرَاراً مِنَ الزَّکَاةِ لَمْ تَجِبْ عَلَیْهِ وَ إِنْ فَعَلَ بَعْدَ الْحَوْلِ أَوْ بَعْدَ أَحَدَ عَشَرَ شَهْراً وَجَبَتْ عَلَیْهِ‌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11748 - رقم الحدیث الباب: 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11749 - رقم الحدیث الباب: 2]</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11750 - رقم الحدیث الباب: 3]</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13- بَابُ وُجُوبِ زَکَاةِ النَّقْدَیْنِ مَعَ الشَّرَائِطِ فِی کُلِّ سَنَةٍ وَ إِنْ بَقِیَ الْمَالُ بِعَیْنِهِ وَ إِنْ کَانَ عَلَی مَالِکِهِ دَیْنٌ بِقَدْرِهِ أَوْ أَکْثَرَ أَوْ کَانَ الْمَالُ قَرْضاً</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11751 - رقم الحدیث الباب: 1]</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11752 - رقم الحدیث الباب: 2]</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14- بَابُ جَوَازِ إِخْرَاجِ الْقِیمَةِ عَنْ زَکَاةِ الدَّنَانِیرِ وَ الدَّرَاهِمِ وَ غَیْرِهِمَا وَ اسْتِحْبَابِ الْإِخْرَاجِ مِنَ الْعَیْنِ‌</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11753 - رقم الحدیث الباب: 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11754 - رقم الحدیث الباب: 2]</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11755 - رقم الحدیث الباب: 3]</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11756 - رقم الحدیث الباب: 4]</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15- بَابُ اشْتِرَاطِ حَوْلِ الْحَوْلِ مِنْ حِینِ الْمِلْکِ فِی وُجُوبِ زَکَاةِ النَّقْدَیْنِ‌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11757 - رقم الحدیث الباب: 1]</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11758 - رقم الحدیث الباب: 2]</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11759 - رقم الحدیث الباب: 3]</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11760 - رقم الحدیث الباب: 4]</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11761 - رقم الحدیث الباب: 5]</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11762 - رقم الحدیث الباب: 6]</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16- بَابُ حُکْمِ مُضِیِّ حَوْلٍ عَلَی رَأْسِ الْمَالِ دُونَ الرِّبْحِ أَوْ عَلَی أَحَدِ الْمَالَیْنِ دُونَ الْآخَرِ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11763 - رقم الحدیث الباب: 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11764 - رقم الحدیث الباب: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11765 - رقم الحدیث الباب: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11766 - رقم الحدیث الباب: 4]</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17- بَابُ أَنَّ مَنْ تَرَکَ لِأَهْلِهِ نَفَقَةً بِقَدْرِ النِّصَابِ فَصَاعِداً وَجَبَتْ زَکَاتُهَا مَعَ حُضُورِهِ وَ لَمْ تَجِبْ مَعَ غَیْبَتِهِ‌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11767 -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11768 - رقم الحدیث الباب: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11769 - رقم الحدیث الباب: 3]</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18- بَابُ حُکْمِ اشْتِرَاطِ الْبَائِعِ زَکَاةَ الثَّمَنِ عَلَی الْمُشْتَرِی‌</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(9)18 بَابُ حُکْمِ اشْتِرَاطِ الْبَائِعِ زَکَاةَ الثَّمَنِ عَلَی الْمُشْتَرِی</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11770 - رقم الحدیث الباب: 1]</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11771 - رقم الحدیث الباب: 2]</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اَبْوَابُ زَکَاةِ الْغَلَّاتِ‌</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 بَابُ وُجُوبِ زَکَاةِ الْغَلَّاتِ الْأَرْبَعِ إِذَا بَلَغَتْ خَمْسَةَ أَوْسُقٍ فَصَاعِداً وَ هِیَ ثَلَاثُمِائَةِ صَاعٍ وَ وُجُوبِهَا فِی الْعِنَبِ مَعَ الْخَرْصِ وَ بُلُوغِ النِّصَابِ‌</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11772 - رقم الحدیث الباب: 1]</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11773 - رقم الحدیث الباب: 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11774 - رقم الحدیث الباب: 3]</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11775 - رقم الحدیث الباب: 4]</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11776 - رقم الحدیث الباب: 5]</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11777 - رقم الحدیث الباب: 6]</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11778 - رقم الحدیث الباب: 7]</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11779 - رقم الحدیث الباب: 8]</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11780 - رقم الحدیث الباب: 9]</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11781 - رقم الحدیث الباب: 10]</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11782 - رقم الحدیث الباب: 11]</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11783 - رقم الحدیث الباب: 12]</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11784 - رقم الحدیث الباب: 13]</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2- بَابُ عَدَمِ وُجُوبِ الزَّکَاةِ فِیمَا نَقَصَ عَنِ النِّصَابِ مِنَ الْغَلَّاتِ وَ أَنَّهُ لَا یُضَمُّ جِنْسٌ مِنْهَا إِلَی آخَرَ لِیَتِمَّ النِّصَابُ‌</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11785 - رقم الحدیث الباب: 1]</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3- بَابُ اسْتِحْبَابِ الزَّکَاةِ فِیمَا نَقَصَ عَنْ خَمْسَةِ أَوْسُقٍ مِنَ الْغَلَّاتِ کُلِّهَا</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11786 - رقم الحدیث الباب: 1]</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11787 - رقم الحدیث الباب: 2]</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11788 - رقم الحدیث الباب: 3]</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11789 - رقم الحدیث الباب: 4]</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4- بَابُ أَنَّ الْوَاجِبَ فِی زَکَاةِ الْغَلَّاتِ الْأَرْبَعِ هُوَ الْعُشْرُ إِنْ سُقِیَ سَیْحاً أَوْ بَعْلًا أَوْ مِنْ نَهَرٍ أَوْ عَیْنٍ أَوْ سَمَاءٍ وَ نِصْفُ الْعُشْرِ إِنْ سُقِیَ بِالنَّوَاضِحِ وَ الدَّوَالِی وَ نَحْوِهَا</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11790 - رقم الحدیث الباب: 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11791 - رقم الحدیث الباب: 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11792 - رقم الحدیث الباب: 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11793 - رقم الحدیث الباب: 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11794 - رقم الحدیث الباب: 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11795 - رقم الحدیث الباب: 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11796 - رقم الحدیث الباب: 7]</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11797 - رقم الحدیث الباب: 8]</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11798 - رقم الحدیث الباب: 9]</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11799 - رقم الحدیث الباب: 10]</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5- بَابُ اسْتِحْبَابِ إِخْرَاجِ الْخُمُسِ مِنَ الْغَلَّاتِ عَلَی وَجْهِ الزَّکَاةِ وَ وُجُوبِ إِخْرَاجِ خُمُسِهَا إِنْ فَضَلَتْ عَنْ مَئُونَةِ السَّنَةِ</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11800 - رقم الحدیث الباب: 1]</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11801 - رقم الحدیث الباب: 2]</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6- بَابُ أَنَّ مَا سُقِیَ سَیْحاً وَ شِبْهَهُ تَارَةً وَ بِالدَّوَالِی وَ نَحْوِهَا أُخْرَی وَجَبَ الْحُکْمُ فِیهِ بِالْأَغْلَبِ فَإِنْ تَسَاوَیَا وَجَبَ أَنْ یُخْرَجَ مِنْ نِصْفِهِ الْعُشْرُ وَ مِنْ نِصْفِهِ نِصْفُ الْعُشْرِ</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11802 - رقم الحدیث الباب: 1]</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7- بَابُ وُجُوبِ الزَّکَاةِ فِی حِصَّةِ الْعَامِلِ فِی الْمُزَارَعَةِ وَ الْمُسَاقَاةِ مَعَ الشَّرَائِطِ</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11803 - رقم الحدیث الباب: 1]</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11804 - رقم الحدیث الباب: 2]</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11805 - رقم الحدیث الباب: 3]</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11806 - رقم الحدیث الباب: 4]</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11807 - رقم الحدیث الباب: 5]</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8- بَابُ حُکْمِ الزَّکَاةِ فِی الثِّمَارِ الَّتِی تُؤْکَلُ وَ مَا یُتْرَکُ لِلْحَارِسِ وَ نَحْوِهِ مِنْهَا</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11808 - رقم الحدیث الباب: 1]</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11809 - رقم الحدیث الباب: 2]</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11810 - رقم الحدیث الباب: 3]</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11811 - رقم الحدیث الباب: 4]</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9- بَابُ جَوَازِ إِخْرَاجِ الْقِیمَةِ عَمَّا یَجِبُ فِی زَکَاةِ الْغَلَّاتِ‌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11812 - رقم الحدیث الباب: 1]</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10- بَابُ حُکْمِ حِصَّةِ السُّلْطَانِ وَ الْخَرَاجِ هَلْ فِیهِمَا زَکَاةٌ وَ هَلْ یُحْتَسَبُ مِنَ الزَّکَاةِ أَمْ لَا</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11813 - رقم الحدیث الباب: 1]</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11814 - رقم الحدیث الباب: 2]</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11815 - رقم الحدیث الباب: 3]</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11- بَابُ أَنَّ الزَّکَاةَ لَا تَجِبُ فِی الْغَلَّاتِ إِلَّا مَرَّةً وَاحِدَةً وَ إِنْ بَقِیَتْ أَلْفَ عَامٍ إِلَّا أَنْ تُبَاعَ بِنَقْدٍ وَ یَحُولَ عَلَی ثَمَنِهَا الْحَوْلُ فَتَجِبَ‌</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11816 - رقم الحدیث الباب: 1]</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12- بَابُ وُجُوبِ زَکَاةِ الْغَلَّاتِ عِنْدَ إِدْرَاکِهَا وَ أَنَّهُ لَا یُشْتَرَطُ فِیهَا الْحَوْلُ وَ یَکْفِی الْخَرْصُ فِی مَعْرِفَةِ النِّصَابِ‌</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11817 - رقم الحدیث الباب: 1]</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11818 - رقم الحدیث الباب: 2]</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13- بَابُ اسْتِحْبَابِ الصَّدَقَةِ مِنَ الزَّرْعِ وَ الثِّمَارِ یَوْمَ الْحَصَادِ وَ الْجَذَاذِ</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11819 - رقم الحدیث الباب: 1]</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11820 - رقم الحدیث الباب: 2]</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11821 - رقم الحدیث الباب: 3]</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11822 - رقم الحدیث الباب: 4]</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11823 - رقم الحدیث الباب: 5]</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11824 - رقم الحدیث الباب: 6]</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11825 - رقم الحدیث الباب: 7]</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11826 - رقم الحدیث الباب: 8]</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11827 - رقم الحدیث الباب: 9]</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11828 - رقم الحدیث الباب: 10]</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11829 - رقم الحدیث الباب: 11]</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14- بَابُ کَرَاهَةِ الْحَصَادِ وَ الْجَذَاذِ وَ التَّضْحِیَةِ وَ الْبَذْرِ بِاللَّیْلِ وَ اسْتِحْبَابِ الْإِعْطَاءِ وَ الصَّدَقَةِ عِنْدَ ذَلِکَ‌</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11830 - رقم الحدیث الباب: 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11831 - رقم الحدیث الباب: 2]</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11832 - رقم الحدیث الباب: 3]</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11833 - رقم الحدیث الباب: 4]</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11834 - رقم الحدیث الباب: 5]</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11835 - رقم الحدیث الباب: 6]</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11836 - رقم الحدیث الباب: 7]</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11837 - رقم الحدیث الباب: 8]</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11838 - رقم الحدیث الباب: 9]</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11839 - رقم الحدیث الباب: 10]</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15- بَابُ کَرَاهَةِ رَدِّ السَّائِلِ عِنْدَ الصَّرْمِ قَبْلَ أَنْ یُعْطَی ثَلَاثَةً وَ جَوَازِهِ بَعْدَهَا</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11840 - رقم الحدیث الباب: 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11841 - رقم الحدیث الباب: 2]</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16- بَابُ کَرَاهَةِ الْإِسْرَافِ فِی الْإِعْطَاءِ عِنْدَ الْحَصَادِ وَ الْجَذَاذِ وَ الْإِعْطَاءِ بِالْکَفَّیْنِ بَلْ یُعْطَی بِکَفٍّ وَاحِدٍ مَرَّةً أَوْ مِرَاراً</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11842 - رقم الحدیث الباب: 1]</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11843 - رقم الحدیث الباب: 2]</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17- بَابُ جَوَازِ أَکْلِ الْمَارِّ مِنَ الثِّمَارِ وَ لَا یُفْسِدْ وَ لَا یَحْمِلْ وَ لَا یَقْصِدْ</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11844 - رقم الحدیث الباب: 1]</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11845 - رقم الحدیث الباب: 2]</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18- بَابُ اسْتِحْبَابِ ثَلْمِ الْحِیطَانِ الْمُشْتَمِلَةِ عَلَی الْفَوَاکِهِ وَ الثِّمَارِ إِذَا أَدْرَکَتْ وَ کَثْرَةِ الْإِطْعَامِ مِنْهَا وَ التَّفْرِیقِ عَلَی الْجِیرَانِ‌</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11846 - رقم الحدیث الباب: 1]</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11847 - رقم الحدیث الباب: 2]</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19- بَابُ عَدَمِ جَوَازِ إِخْرَاجِ الْغَلَّةِ الرَّدِیَّةِ عَنِ الْجَیِّدَةِ فِی الزَّکَاةِ وَ حُکْمِ الْمِعَافَأْرَةٍ وَ أُمِّ جُعْرُورٍ فِی الزَّکَاةِ</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11848 -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11849 - رقم الحدیث الباب: 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11850 - رقم الحدیث الباب: 3]</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11851 - رقم الحدیث الباب: 4]</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11852 - رقم الحدیث الباب: 5]</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20- بَابُ إِعْطَاءِ الْمُشْرِکِ عِنْدَ الْحَصَادِ</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11853 - رقم الحدیث الباب: 1]</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11854 - رقم الحدیث الباب: 2]</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11855 - رقم الحدیث الباب: 3]</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أَبْوَابُ الْمُسْتَحِقِّینَ لِلزَّکَاةِ وَ وَقْتِ التَّسْلِیمِ وَ النِّیَّةِ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 بَابُ أَصْنَافِ الْمُسْتَحِقِّینَ وَ عَدَمِ اشْتِرَاطِ الْإِیمَانِ فِی الْمُؤَلَّفَةِ وَ الرِّقَابِ وَ سُقُوطِ سَهْمِ الْمُؤَلَّفَةِ الْآنَ وَ قَبُولِ دَعْوَی الِاسْتِحْقَاقِ مَعَ عَدَمِ ظُهُورِ الْکَذِبِ وَ أَنَّهُ یُعْطَی مَنْ یَسْأَلُ وَ مَنْ لَا ی</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11856 - رقم الحدیث الباب: 1]</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11857 - رقم الحدیث الباب: 2]</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11858 - رقم الحدیث الباب: 3]</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11859 - رقم الحدیث الباب: 4]</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11860 - رقم الحدیث الباب: 5]</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11861 - رقم الحدیث الباب: 6]</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11862 - رقم الحدیث الباب: 7]</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11863 - رقم الحدیث الباب: 8]</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11864 - رقم الحدیث الباب: 9]</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2- بَابُ أَنَّ مَنْ دَفَعَ الزَّکَاةَ إِلَی غَیْرِ الْمُسْتَحِقِّ کَغَیْرِ الْمُؤْمِنِ أَوْ غَیْرِ الْفَقِیرِ وَ نَحْوِهِمَا ضَمِنَهَا إِلَّا أَنْ یَکُونَ اجْتَهَدَ فِی الطَّلَبِ فَتُجْزِیَهُ وَ إِنْ لَمْ یَعْلَمْ بِوُجُوبِ الزَّکَاةِ ثُمَّ عَلِمَ وَجَبَ</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11865 - رقم الحدیث الباب: 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11866 - رقم الحدیث الباب: 2]</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11867 - رقم الحدیث الباب: 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11868 - رقم الحدیث الباب: 4]</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11869 - رقم الحدیث الباب: 5]</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3- بَابُ وُجُوبِ إِعَادَةِ الزَّکَاةِ إِذَا دَفَعَهَا إِلَی غَیْرِ الْمُسْتَحِقِّ کَغَیْرِ الْمُؤْمِنِ وَ نَحْوِهِ مُخَالِفاً ثُمَّ اسْتَبْصَرَ وَ عَدَمِ وُجُوبِ إِعَادَةِ شَیْ‌ءٍ مِنَ الْعِبَادَاتِ سِوَاهَا</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11870 - رقم الحدیث الباب: 1]</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11871 - رقم الحدیث الباب: 2]</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11872 - رقم الحدیث الباب: 3]</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4- بَابُ وُجُوبِ وَضْعِ الزَّکَاةِ فِی مَوَاضِعِهَا وَ دَفْعِهَا إِلَی مُسْتَحِقِّهَا</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11873 - رقم الحدیث الباب: 1]</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11874 - رقم الحدیث الباب: 2]</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11875 - رقم الحدیث الباب: 3]</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11876 - رقم الحدیث الباب: 4]</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11877 - رقم الحدیث الباب: 5]</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11878 - رقم الحدیث الباب: 6]</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11879 - رقم الحدیث الباب: 7]</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5- بَابُ اشْتِرَاطِ الْإِیمَانِ وَ الْوَلَایَةِ فِی مُسْتَحِقِّ الزَّکَاةِ إِلَّا الْمُؤَلَّفَةَ وَ الرِّقَابَ وَ الْأَطْفَالَ وَ أَنَّ مَنْ لَمْ یَجِدْ لِلزَّکَاةِ مُسْتَحِقّاً أَوْ مُؤْمِناً بَعَثَ بِهَا إِلَیْهِمْ فَإِنْ تَعَذَّرَ جَازَ إِعْطَاءُ الْم</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11880 - رقم الحدیث الباب: 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11881 - رقم الحدیث الباب: 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11882 - رقم الحدیث الباب: 3]</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11883 - رقم الحدیث الباب: 4]</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11884 - رقم الحدیث الباب: 5]</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11885 - رقم الحدیث الباب: 6]</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11886 - رقم الحدیث الباب: 7]</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11887 - رقم الحدیث الباب: 8]</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11888 - رقم الحدیث الباب: 9]</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11889 - رقم الحدیث الباب: 10]</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11890 - رقم الحدیث الباب: 11]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11891 - رقم الحدیث الباب: 12]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11892 - رقم الحدیث الباب: 13]</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11893 - رقم الحدیث الباب: 14]</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11894 - رقم الحدیث الباب: 15]</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11895 - رقم الحدیث الباب: 16]</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6- بَابُ جَوَازِ إِعْطَاءِ أَطْفَالِ الْمُؤْمِنِینَ مِنَ الزَّکَاةِ وَ لَوْ بِأَنْ یُشْتَرَی لَهُمْ بِهَا مَا یَحْتَاجُونَ إِلَیْهِ إِلَی أَنْ یَبْلُغُوا فَیُعْتَبَرَ فِیهِمُ الْإِیمَانُ‌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11896 - رقم الحدیث الباب: 1]</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11897 - رقم الحدیث الباب: 2]</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11898 - رقم الحدیث الباب: 3]</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7- بَابُ عَدَمِ جَوَازِ دَفْعِ الزَّکَاةِ إِلَی الْمُخَالِفِ فِی الِاعْتِقَادِ الْحَقِّ مِنَ الْأُصُولِ کَالْمُجَسِّمَةِ وَ الْمُجَبِّرَةِ وَ الْوَاقِفِیَّةِ وَ النَّوَاصِبِ وَ نَحْوِهِمْ‌</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11899 - رقم الحدیث الباب: 1]</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11900 - رقم الحدیث الباب: 2]</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11901 - رقم الحدیث الباب: 3]</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11902 - رقم الحدیث الباب: 4]</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11903 - رقم الحدیث الباب: 5]</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11904 - رقم الحدیث الباب: 6]</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8- بَابُ أَنَّ حَدَّ الْفَقْرِ الَّذِی یَجُوزُ مَعَهُ أَخْذُ الزَّکَاةِ أَنْ لَا یَمْلِکَ مَئُونَةَ السَّنَةِ لَهُ وَ لِعِیَالِهِ فِعْلًا أَوْ قُوَّةً کَذِی الْحِرْفَةِ وَ الصَّنْعَةِ</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11905 - رقم الحدیث الباب: 1]</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11906 - رقم الحدیث الباب: 2]</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11907 - رقم الحدیث الباب: 3]</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11908 - رقم الحدیث الباب: 4]</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11909 - رقم الحدیث الباب: 5]</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11910 - رقم الحدیث الباب: 6]</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11911 - رقم الحدیث الباب: 7]</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11912 - رقم الحدیث الباب: 8]</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11913 - رقم الحدیث الباب: 9]</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11914 - رقم الحدیث الباب: 10]</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11915 - رقم الحدیث الباب: 11]</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9- بَابُ جَوَازِ أَخْذِ الْفَقِیرِ لِلزَّکَاةِ وَ إِنْ کَانَ لَهُ خَادِمٌ وَ دَابَّةٌ وَ دَارٌ مِمَّا یَحْتَاجُ إِلَیْهِ لَا مَا یَزِیدُ عَنِ احْتِیَاجِهِ بِقَدْرِ کِفَایَةِ سَنَتِهِ‌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11916 - رقم الحدیث الباب: 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11917 - رقم الحدیث الباب: 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11918 - رقم الحدیث الباب: 3]</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11919 - رقم الحدیث الباب: 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11920 - رقم الحدیث الباب: 5]</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10- بَابُ عَدَمِ جَوَازِ دَفْعِ الزَّکَاةِ إِلَی مَنْ عِنْدَهُ عُدَّةٌ لِلْحَرْبِ یَکْفِیهِ قِیمَتُهَا لِمَئُونَةِ السَّنَةِ بَلْ یَجِبُ عَلَیْهِ بَیْعُهَا إِذَا لَمْ یَکُنْ مُضْطَرّاً إِلَیْهَا</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11921 - رقم الحدیث الباب: 1]</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11- بَابُ أَنَّ مَنْ وَجَبَتْ نَفَقَتُهُ عَلَی غَیْرِهِ فَلَمْ یَقُمْ بِکُلِّ مَا یَحْتَاجُ إِلَیْهِ أَوْ لَمْ یُوَسِّعْ عَلَیْهِ جَازَ لَهُ أَخْذُ الزَّکَاةِ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11922 - رقم الحدیث الباب: 1]</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12- بَابُ حُکْمِ مَنْ کَانَ لَهُ مَالٌ یَتَّجِرُ بِهِ وَ لَا یَرْبَحُ فِیهِ مِقْدَارَ مَئُونَةِ سَنَةٍ لَهُ وَ لِعِیَالِهِ أَوْ وَجْهُ مَعِیشَتِهِ کَذَلِکَ‌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11923 -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11924 - رقم الحدیث الباب: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11925 - رقم الحدیث الباب: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11926 - رقم الحدیث الباب: 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11927 - رقم الحدیث الباب: 5]</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13- بَابُ أَنَّهُ لَا یَجُوزُ دَفْعُ الْإِنْسَانِ زَکَاتَهُ إِلَی مَنْ تَجِبُ عَلَیْهِ نَفَقَتُهُ وَ هُمْ أَبَوَاهُ وَ أَجْدَادُهُ وَ أَوْلَادُهُ وَ زَوْجَاتُهُ وَ مَمَالِیکُهُ دُونَ بَقِیَّةِ الْأَقَارِبِ‌</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11928 - رقم الحدیث الباب: 1]</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11929 - رقم الحدیث الباب: 2]</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11930 - رقم الحدیث الباب: 3]</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11931 - رقم الحدیث الباب: 4]</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14- بَابُ دَفْعِ الزَّکَاةِ إِلَی وَاجِبِ النَّفَقَةِ لِیَصْرِفَهُ فِی التَّوْسِعَةِ لَا فِی قَدْرِ الْکِفَایَةِ هَلْ یَجُوزُ أَمْ لَا</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11932 - رقم الحدیث الباب: 1]</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11933 - رقم الحدیث الباب: 2]</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11934 - رقم الحدیث الباب: 3]</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11935 - رقم الحدیث الباب: 4]</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11936 - رقم الحدیث الباب: 5]</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11937 - رقم الحدیث الباب: 6]</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15- بَابُ أَنَّهُ یَجُوزُ أَنْ یُعْطِیَ الْإِنْسَانُ زَکَاتَهُ لِأَقَارِبِهِ الَّذِینَ لَا یَجِبُ عَلَیْهِ نَفَقَتُهُمْ بَلْ یُسْتَحَبُّ تَخْصِیصُهُمْ بِهَا أَوْ بِبَعْضِهَا مَعَ الِاسْتِحْقَاقِ‌</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11938 - رقم الحدیث الباب: 1]</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11939 - رقم الحدیث الباب: 2]</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11940 - رقم الحدیث الباب: 3]</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11941 - رقم الحدیث الباب: 4]</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11942 - رقم الحدیث الباب: 5]</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11943 - رقم الحدیث الباب: 6]</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16- بَابُ عَدَمِ جَوَازِ إِعْطَاءِ الْأَقَارِبِ الزَّکَاةَ إِذَا لَمْ یَکُونُوا مُؤْمِنِینَ‌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11944 - رقم الحدیث الباب: 1]</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11945 - رقم الحدیث الباب: 2]</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11946 - رقم الحدیث الباب: 3]</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17- بَابُ عَدَمِ جَوَازِ دَفْعِ الزَّکَاةِ إِلَی شَارِبِ الْخَمْرِ وَ عَدَمِ اشْتِرَاطِ الْعَدَالَةِ فِی مُسْتَحِقِّ الزَّکَاةِ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11947 - رقم الحدیث الباب: 1]</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11948 - رقم الحدیث الباب: 2]</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18- بَابُ جَوَازِ قَضَاءِ الدَّیْنِ عَنِ الْأَبِ وَ نَحْوِهِ مِنْ وَاجِبِی النَّفَقَةِ مِنَ الزَّکَاةِ وَ لَوْ بَعْدَ الْوَفَاةِ وَ جَوَازِ إِعْطَائِهِ إِیَّاهَا لِیَتَوَلَّی الْقَضَاءَ</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11949 -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11950 - رقم الحدیث الباب: 2]</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19- بَابُ جَوَازِ شِرَاءِ الْأَبِ الْمَمْلُوکِ وَ نَحْوِهِ مِنْ وَاجِبِی النَّفَقَةِ مِنَ الزَّکَاةِ وَ عِتْقِهِ‌</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11951 - رقم الحدیث الباب: 1]</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20- بَابُ أَنَّ مَا یَأْخُذُهُ السُّلْطَانُ عَلَی وَجْهِ الزَّکَاةِ یَجُوزُ احْتِسَابُهُ مِنْهَا وَ کَذَا الْخُمُسُ وَ یُسْتَحَبُّ عَدَمُ احْتِسَابِهِ وَ لَا یَجُوزُ دَفْعُ شَیْ‌ءٍ مِنْهَا إِلَی الْجَائِرِ اخْتِیَاراً وَ لَا احْتِسَابُ مَا یَأْخُذُهُ قُط</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11952 - رقم الحدیث الباب: 1]</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11953 - رقم الحدیث الباب: 2]</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11954 - رقم الحدیث الباب: 3]</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11955 - رقم الحدیث الباب: 4]</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11956 - رقم الحدیث الباب: 5]</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11957 - رقم الحدیث الباب: 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11958 - رقم الحدیث الباب: 7]</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11959 - رقم الحدیث الباب: 8]</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11960 - رقم الحدیث الباب: 9]</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21- بَابُ أَنَّ مَنْ کَانَ عَلَیْهِ زَکَاةٌ فَأَوْصَی بِهَا وَجَبَ إِخْرَاجُهَا مِنَ الْأَصْلِ مُقَدَّماً عَلَی الْمِیرَاثِ وَ کَانَ کَالدَّیْنِ وَ حَجَّةِ الْإِسْلَامِ‌</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11961 - رقم الحدیث الباب: 1]</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11962 - رقم الحدیث الباب: 2]</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22- بَابُ وُجُوبِ قَضَاءِ الزَّکَاةِ عَنِ الْمَیِّتِ مِنَ الْأَصْلِ وَ إِنْ لَمْ یُوصِ بِهَا وَ اسْتِحْبَابِ احْتِیَاطِ الْوَارِثِ إِذَا لَمْ یَعْلَمْ بِأَدَاءِ الْمَیِّتِ لَهَا أَوْ بِقَدْرِهَا فَإِنْ أَوْصَی بِصَدَقَةٍ وَ عَلَیْهِ زَکَاةٌ حُسِبَتْ مِنْ</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11963 - رقم الحدیث الباب: 1]</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11964 - رقم الحدیث الباب: 2]</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23- بَابُ کَرَاهَةِ إِعْطَاءِ الْمُسْتَحِقِّ مِنَ الزَّکَاةِ أَقَلَّ مِنْ خَمْسَةِ دَرَاهِمَ وَ عَدَمِ التَّحْرِیمِ‌</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11965 - رقم الحدیث الباب: 1]</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11966 - رقم الحدیث الباب: 2]</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11967 - رقم الحدیث الباب: 3]</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11968 - رقم الحدیث الباب: 4]</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11969 - رقم الحدیث الباب: 5]</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24- بَابُ جَوَازِ إِعْطَاءِ الْمُسْتَحِقِّ مِنَ الزَّکَاةِ مَا یُغْنِیهِ وَ أَنَّهُ لَا حَدَّ لَهُ فِی الْکَثْرَةِ إِلَّا مَنْ یُخَافُ مِنْهُ الْإِسْرَافُ فَیُعْطَی قَدْرَ کِفَایَتِهِ لِسَنَةٍ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11970 - رقم الحدیث الباب: 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11971 - رقم الحدیث الباب: 2]</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11972 - رقم الحدیث الباب: 3]</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11973 - رقم الحدیث الباب: 4]</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11974 - رقم الحدیث الباب: 5]</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11975 - رقم الحدیث الباب: 6]</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11976 - رقم الحدیث الباب: 7]</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11977 - رقم الحدیث الباب: 8]</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11978 - رقم الحدیث الباب: 9]</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11979 - رقم الحدیث الباب: 10]</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11980 - رقم الحدیث الباب: 11]</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25- بَابُ جَوَازِ تَفْضِیلِ بَعْضِ الْمُسْتَحِقِّینَ عَلَی بَعْضٍ وَ اسْتِحْبَابِ کَوْنِ التَّفْضِیلِ لِفَضِیلَةٍ کَتَرْکِ السُّؤَالِ وَ الدِّیَانَةِ وَ الْفِقْهِ وَ الْعَقْلِ‌</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11981 - رقم الحدیث الباب: 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11982 - رقم الحدیث الباب: 2]</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26- بَابُ اسْتِحْبَابِ دَفْعِ زَکَاةِ الْأَنْعَامِ إِلَی الْمُتَجَمِّلِینَ وَ زَکَاةِ النَّقْدَیْنِ وَ الْغَلَّاتِ إِلَی الْفُقَرَاءِ الْمُدْقَعِینَ‌</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11983 - رقم الحدیث الباب: 1]</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11984 - رقم الحدیث الباب: 2]</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27- بَابُ أَنَّ مَنْ أَرَادَ دَفْعَ الزَّکَاةِ إِلَی مُسْتَحِقٍّ جَازَ لَهُ الْعُدُولُ بِهَا إِلَی غَیْرِهِ قَبْلَ التَّسْلِیمِ‌</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11985 - رقم الحدیث الباب: 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11986 - رقم الحدیث الباب: 2]</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28- بَابُ عَدَمِ وُجُوبِ اسْتِیعَابِ الْمُسْتَحِقِّینَ بِالْإِعْطَاءِ وَ التَّسْوِیَةِ بَیْنَهُمْ وَ اسْتِحْبَابِ ذَلِکَ‌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11987 - رقم الحدیث الباب: 1]</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11988 - رقم الحدیث الباب: 2]</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11989 - رقم الحدیث الباب: 3]</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11990 - رقم الحدیث الباب: 4]</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11991 - رقم الحدیث الباب: 5]</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29- بَابُ تَحْرِیمِ الزَّکَاةِ الْوَاجِبَةِ عَلَی بَنِی هَاشِمٍ إِذَا کَانَ الدَّافِعُ مِنْ غَیْرِهِمْ‌</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11992 - رقم الحدیث الباب: 1]</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11993 - رقم الحدیث الباب: 2]</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11994 - رقم الحدیث الباب: 3]</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11995 - رقم الحدیث الباب: 4]</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11996 - رقم الحدیث الباب: 5]</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11997 - رقم الحدیث الباب: 6]</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11998 - رقم الحدیث الباب: 7]</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30- بَابُ أَنَّهُ إِنَّمَا تَحْرُمُ الزَّکَاةُ عَلَی مَنِ انْتَسَبَ إِلَی هَاشِمٍ بِأَبِیهِ لَا بِأُمِّهِ فَمَنِ انْتَسَبَ بِأُمِّهِ خَاصَّةً حَلَّتْ لَهُ الزَّکَاةُ وَ حَرُمَ عَلَیْهِ الْخُمُسُ‌</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11999 - رقم الحدیث الباب: 1]</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31- بَابُ جَوَازِ إِعْطَاءِ بَنِی هَاشِمٍ مِنَ الصَّدَقَةِ وَ الزَّکَاةِ الْمَنْدُوبَةِ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12000 - رقم الحدیث الباب: 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12001 - رقم الحدیث الباب: 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12002 - رقم الحدیث الباب: 3]</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32- بَابُ جَوَازِ إِعْطَاءِ بَنِی هَاشِمٍ زَکَاتَهُمْ لِبَنِی هَاشِمٍ وَ غَیْرِهِمْ‌</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12003 - رقم الحدیث الباب: 1]</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12004 - رقم الحدیث الباب: 2]</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12005 - رقم الحدیث الباب: 3]</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12006 - رقم الحدیث الباب: 4]</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12007 - رقم الحدیث الباب: 5]</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12008 - رقم الحدیث الباب: 6]</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12009 - رقم الحدیث الباب: 7]</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12010 - رقم الحدیث الباب: 8]</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12011 - رقم الحدیث الباب: 9]</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33- بَابُ جَوَازِ إِعْطَاءِ بَنِی هَاشِمٍ مِنَ الزَّکَاةِ مَعَ ضَرُورَتِهِمْ وَ قُصُورِ الْخُمُسِ عَنْ کِفَایَتِهِمْ‌</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12012 - رقم الحدیث الباب: 1]</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34- بَابُ جَوَازِ دَفْعِ الزَّکَاةِ إِلَی مَوَالِی بَنِی هَاشِمٍ‌</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12013 - رقم الحدیث الباب: 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12014 - رقم الحدیث الباب: 2]</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12015 - رقم الحدیث الباب: 3]</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12016 - رقم الحدیث الباب: 4]</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12017 - رقم الحدیث الباب: 5]</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12018 - رقم الحدیث الباب: 6]</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35- بَابُ اسْتِحْبَابِ دَفْعِ الزَّکَاةِ وَ الْفِطْرَةِ إِلَی الْإِمَامِ وَ إِلَی الثِّقَاتِ مِنْ بَنِی هَاشِمٍ وَ غَیْرِهِمْ لِیُفَرِّقُوهَا عَلَی أَرْبَابِهَا وَ اسْتِحْبَابِ قَبُولِ الثِّقَاتِ ذَلِکَ‌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12019 -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12020 -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12021 - رقم الحدیث الباب: 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12022 - رقم الحدیث الباب: 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12023 - رقم الحدیث الباب: 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12024 - رقم الحدیث الباب: 6]</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36- بَابُ جَوَازِ تَوَلِّی الْمَالِکِ لِإِخْرَاجِ الزَّکَاةِ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12025 - رقم الحدیث الباب: 1]</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37- بَابُ جَوَازِ نَقْلِ الزَّکَاةِ أَوْ بَعْضِهَا مِنْ بَلَدٍ إِلَی آخَرَ مَعَ الْأَمْنِ وَ وُجُوبِهِ مَعَ عَدَمِ الْمُسْتَحِقِّ هُنَاکَ‌</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12026 - رقم الحدیث الباب: 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12027 - رقم الحدیث الباب: 2]</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12028 - رقم الحدیث الباب: 3]</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12029 - رقم الحدیث الباب: 4]</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12030 - رقم الحدیث الباب: 5]</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38- بَابُ اسْتِحْبَابِ تَفْرِیقِ الزَّکَاةِ فِی بَلَدِ الْمَالِ وَ کَرَاهَةِ نَقْلِهَا مَعَ وُجُودِ الْمُسْتَحِقِ‌</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12031 - رقم الحدیث الباب: 1]</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12032 - رقم الحدیث الباب: 2]</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39- بَابُ أَنَّ مَنْ نَقَلَ الزَّکَاةَ إِلَی بَلَدٍ آخَرَ مَعَ وُجُودِ الْمُسْتَحِقِّ فَتَلِفَتْ ضَمِنَهَا وَ مَنْ نَقَلَهَا مَعَ عَدَمِ وُجُودِهِ فَتَلِفَتْ لَمْ یَضْمَنْهَا وَ یُسْتَحَبُّ إِعَادَتُهَا وَ کَذَلِکَ الْوَصِیُّ وَ الْوَکِیلُ‌</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12033 - رقم الحدیث الباب: 1]</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12034 - رقم الحدیث الباب: 2]</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12035 - رقم الحدیث الباب: 3]</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12036 - رقم الحدیث الباب: 4]</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12037 - رقم الحدیث الباب: 5]</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12038 - رقم الحدیث الباب: 6]</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40- بَابُ أَنَّ مَنْ دُفِعَ إِلَیْهِ مَالٌ یُفَرِّقُهُ فِی قَوْمٍ وَ کَانَ مِنْهُمْ جَازَ لَهُ أَنْ یَأْخُذَ لِنَفْسِهِ کَأَحَدِهِمْ إِلَّا أَنْ یُعَیِّنَ لَهُ أَشْخَاصاً فَلَا یَجُوزُ الْعُدُولُ عَنْهُمْ إِلَّا بِإِذْنِهِ‌</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12039 - رقم الحدیث الباب: 1]</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12040 - رقم الحدیث الباب: 2]</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12041 - رقم الحدیث الباب: 3]</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41- بَابُ جَوَازِ تَصَرُّفِ الْفَقِیرِ فِیمَا یُدْفَعُ إِلَیْهِ مِنَ الزَّکَاةِ کَیْفَ یَشَاءُ مِنْ حَجٍّ وَ تَزْوِیجٍ وَ أَکْلٍ وَ کِسْوَةٍ وَ صَدَقَةٍ وَ غَیْرِ ذَلِکَ وَ لَا یَلْزَمُهُ الِاقْتِصَارُ عَلَی أَقَلِّ الْکِفَایَةِ</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12042 - رقم الحدیث الباب: 1]</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12043 - رقم الحدیث الباب: 2]</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12044 - رقم الحدیث الباب: 3]</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42- بَابُ جَوَازِ صَرْفِ الزَّکَاةِ إِلَی مَنْ یَحُجُّ بِهَا</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12045 - رقم الحدیث الباب: 1]</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12046 - رقم الحدیث الباب: 2]</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12047 - رقم الحدیث الباب: 3]</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12048 - رقم الحدیث الباب: 4]</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43- بَابُ جَوَازِ صَرْفِ الزَّکَاةِ فِی شِرَاءِ الْعَبِیدِ الْمُسْلِمِینَ الَّذِینَ تَحْتَ الشِّدَّةِ خَاصَّةً وَ عِتْقِهِمْ وَ جَوَازِهِ مُطْلَقاً مَعَ عَدَمِ الْمُسْتَحِقِّ فَإِنْ مَاتَ الْعَبْدُ الَّذِی اشْتُرِیَ مِنَ الزَّکَاةِ وَ أُعْتِقَ وَ لَهُ مَ</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12049 - رقم الحدیث الباب: 1]</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12050 - رقم الحدیث الباب: 2]</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12051 - رقم الحدیث الباب: 3]</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44- بَابُ جَوَازِ صَرْفِ الزَّکَاةِ إِلَی الْمُکَاتَبِینَ مَعَ حَاجَتِهِمْ وَ عَدَمِ جَوَازِ إِعْطَاءِ الزَّکَاةِ لِلْمَمْلُوکِ سِوَی مَا اسْتُثْنِیَ‌</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12052 - رقم الحدیث الباب: 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12053 - رقم الحدیث الباب: 2]</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12054 - رقم الحدیث الباب: 3]</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12055 - رقم الحدیث الباب: 4]</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45- بَابُ جَوَازِ إِعْطَاءِ الْإِنْسَانِ زَکَاتَهُ لِوَلَدِ عَبْدِهِ إِذَا کَانَ الْوَلَدُ حُرّاً مُسْتَحِقّاً</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12056 - رقم الحدیث الباب: 1]</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46- بَابُ جَوَازِ قَضَاءِ الدَّیْنِ عَنِ الْمُؤْمِنِ مِنَ الزَّکَاةِ إِذَا لَمْ یَکُنْ صَرَفَهُ فِی مَعْصِیَةٍ وَ جَوَازِ مُقَاصَّتِهِ بِهَا مِنْ دَیْنٍ عَلَیْهِ حَیّاً أَوْ مَیِّتاً وَ اسْتِحْبَابِ اخْتِیَارِ إِعْطَائِهِ مِنْهَا عَلَی مُقَاصَّتِهِ مَعَ</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12057 - رقم الحدیث الباب: 1]</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12058 - رقم الحدیث الباب: 2]</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12059 - رقم الحدیث الباب: 3]</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12060 - رقم الحدیث الباب: 4]</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47- بَابُ أَنَّ مَنْ کَانَ عِنْدَهُ کِفَایَةُ سَنَتِهِ وَ عَلَیْهِ دَیْنٌ وَجَبَ عَلَیْهِ قَضَاؤُهُ بِمَا مَعَهُ وَ حَلَّتْ لَهُ الزَّکَاةُ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12061 - رقم الحدیث الباب: 1]</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48- بَابُ عَدَمِ جَوَازِ دَفْعِ الزَّکَاةِ إِلَی الْغَارِمِ فِی مَعْصِیَةٍ وَ حُکْمِ مُهُورِ النِّسَاءِ</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12062 - رقم الحدیث الباب: 1]</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12063 - رقم الحدیث الباب: 2]</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49- بَابُ جَوَازِ تَعْجِیلِ إِعْطَاءِ الزَّکَاةِ لِلْمُسْتَحِقِّ عَلَی وَجْهِ الْقَرْضِ وَ احْتِسَابِهَا عَلَیْهِ عِنْدَ الْوُجُوبِ مَعَ بَقَاءِ الِاسْتِحْقَاقِ‌</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12064 - رقم الحدیث الباب: 1]</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12065 - رقم الحدیث الباب: 2]</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12066 - رقم الحدیث الباب: 3]</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12067 - رقم الحدیث الباب: 4]</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12068 - رقم الحدیث الباب: 5]</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12069 - رقم الحدیث الباب: 6]</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12070 - رقم الحدیث الباب: 7]</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12071 - رقم الحدیث الباب: 8]</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12072 - رقم الحدیث الباب: 9]</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12073 - رقم الحدیث الباب: 10]</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12074 - رقم الحدیث الباب: 11]</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12075 - رقم الحدیث الباب: 12]</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12076 - رقم الحدیث الباب: 13]</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12077 - رقم الحدیث الباب: 14]</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12078 - رقم الحدیث الباب: 15]</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12079 - رقم الحدیث الباب: 16]</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12080 - رقم الحدیث الباب: 17]</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50- بَابُ أَنَّ مَنْ عَجَّلَ زَکَاتَهُ ثُمَّ زَالَ الِاسْتِحْقَاقُ عَنِ الْمُعْطَی بِالْغِنَی أَوِ الِارْتِدَادِ وَ نَحْوِهِمَا وَجَبَ عَلَیْهِ إِعَادَةُ الزَّکَاةِ</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12081 - رقم الحدیث الباب: 1]</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12082 - رقم الحدیث الباب: 2]</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51- بَابُ أَنَّ الزَّکَاةَ لَا تَجِبُ فِیمَا عَدَا الْغَلَّاتِ إِلَّا بَعْدَ الْحَوْلِ مِنْ حِینِ الْمِلْکِ وَ أَنَّهُ یَکْفِی فِیهِ أَنْ یَهِلَّ الثَّانِی عَشَرَ</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12083 - رقم الحدیث الباب: 1]</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12084 - رقم الحدیث الباب: 2]</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12085 - رقم الحدیث الباب: 3]</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12086 - رقم الحدیث الباب: 4]</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52- بَابُ وُجُوبِ إِخْرَاجِ الزَّکَاةِ عِنْدَ حُلُولِهَا مِنْ غَیْرِ تَأْخِیرٍ وَ عَزْلِهَا أَوْ کِتَابَتِهَا مَعَ عَدَمِ الْمُسْتَحِقِّ إِلَی أَنْ یُوجَدَ وَ حُکْمِ التِّجَارَةِ بِهَا وَ تَلَفِهَا</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12087 - رقم الحدیث الباب: 1]</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12088 - رقم الحدیث الباب: 2]</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12089 - رقم الحدیث الباب: 3]</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12090 - رقم الحدیث الباب: 4]</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53- بَابُ أَنَّ مَنْ عَزَلَ الزَّکَاةَ جَازَ لَهُ تَأْخِیرُ إِخْرَاجِهَا وَ حَدِّ ذَلِکَ‌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12091 - رقم الحدیث الباب: 1]</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54- بَابُ اسْتِحْبَابِ إِخْرَاجِ الزَّکَاةِ الْمَفْرُوضَةِ عَلَانِیَةً وَ الصَّدَقَةِ الْمَنْدُوبَةِ سِرّاً وَ کَذَا سَائِرُ الْعِبَادَاتِ‌</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12092 - رقم الحدیث الباب: 1]</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12093 - رقم الحدیث الباب: 2]</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12094 - رقم الحدیث الباب: 3]</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12095 - رقم الحدیث الباب: 4]</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12096 - رقم الحدیث الباب: 5]</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12097 - رقم الحدیث الباب: 6]</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12098 - رقم الحدیث الباب: 7]</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12099 - رقم الحدیث الباب: 8]</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12100 - رقم الحدیث الباب: 9]</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12101 - رقم الحدیث الباب: 10]</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55- بَابُ قَبُولِ دَعْوَی الْمَالِکِ فِی الْإِخْرَاجِ‌</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12102 - رقم الحدیث الباب: 1]</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56- بَابُ وُجُوبِ النِّیَّةِ عِنْدَ إِخْرَاجِ الزَّکَاةِ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12103 - رقم الحدیث الباب: 1]</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57- بَابُ کَرَاهَةِ امْتِنَاعِ الْمُسْتَحِقِّ مِنْ قَبُولِ الزَّکَاةِ وَ اسْتِحْیَائِهِ بِهَا وَ تَحْرِیمِ تَرْکِ أَخْذِهَا مَعَ الضَّرُورَةِ إِلَیْهَا</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12104 - رقم الحدیث الباب: 1]</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12105 - رقم الحدیث الباب: 2]</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12106 - رقم الحدیث الباب: 3]</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58- بَابُ اسْتِحْبَابِ التَّوَصُّلِ بِالزَّکَاةِ إِلَی مَنْ یَسْتَحْیِی مِنْ قَبُولِهَا بِإِعْطَائِهِ عَلَی وَجْهٍ آخَرَ لَا یُوجِبُ إِذْلَالَ الْمُؤْمِنِ‌</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12107 - رقم الحدیث الباب: 1]</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12108 - رقم الحدیث الباب: 2]</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12109 - رقم الحدیث الباب: 3]</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اَبْوَابُ زَکَاةِ الْفِطْرَةِ</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1- بَابُ وُجُوبِهَا عَلَی الْغَنِیِّ الْمَالِکِ لِمَئُونَةِ سَنَتِهِ‌</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12110 - رقم الحدیث الباب: 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12111 - رقم الحدیث الباب: 2]</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12112 - رقم الحدیث الباب: 3]</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12113 - رقم الحدیث الباب: 4]</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12114 - رقم الحدیث الباب: 5]</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12115 - رقم الحدیث الباب: 6]</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12116 - رقم الحدیث الباب: 7]</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12117 - رقم الحدیث الباب: 8]</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12118 - رقم الحدیث الباب: 9]</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12119 - رقم الحدیث الباب: 10]</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12120 - رقم الحدیث الباب: 11]</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2- بَابُ عَدَمِ وُجُوبِ الْفِطْرَةِ عَلَی الْفَقِیرِ وَ هُوَ مَنْ لَا یَمْلِکُ کِفَایَةَ سَنَتِهِ‌</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12121 - رقم الحدیث الباب: 1]</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12122 - رقم الحدیث الباب: 2]</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12123 - رقم الحدیث الباب: 3]</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12124 - رقم الحدیث الباب: 4]</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12125 - رقم الحدیث الباب: 5]</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12126 - رقم الحدیث الباب: 6]</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12127 - رقم الحدیث الباب: 7]</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12128 - رقم الحدیث الباب: 8]</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12129 - رقم الحدیث الباب: 9]</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12130 - رقم الحدیث الباب: 10]</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12131 - رقم الحدیث الباب: 11]</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12132 - رقم الحدیث الباب: 12]</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3- بَابُ اسْتِحْبَابِ إِخْرَاجِ الْفَقِیرِ لِلْفِطْرَةِ وَ أَقَلُّهُ صَاعٌ یُدِیرُهُ عَلَی عِیَالِهِ‌</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12133 - رقم الحدیث الباب: 1]</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12134 - رقم الحدیث الباب: 2]</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12135 - رقم الحدیث الباب: 3]</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4- بَابُ عَدَمِ وُجُوبِ الْفِطْرَةِ عَلَی غَیْرِ الْبَالِغِ الْعَاقِلِ‌</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12136 - رقم الحدیث الباب: 1]</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12137 - رقم الحدیث الباب: 2]</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12138 - رقم الحدیث الباب: 3]</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5- بَابُ وُجُوبِ إِخْرَاجِ الْإِنْسَانِ الْفِطْرَةَ عَنْ نَفْسِهِ وَ جَمِیعِ مَنْ یَعُولُهُ مِنْ صَغِیرٍ وَ کَبِیرٍ وَ غَنِیٍّ وَ فَقِیرٍ وَ حُرٍّ وَ مَمْلُوکٍ وَ ذَکَرٍ وَ أُنْثَی وَ مُسْلِمٍ وَ کَافِرٍ وَ ضَیْفٍ‌</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12139 - رقم الحدیث الباب: 1]</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12140 - رقم الحدیث الباب: 2]</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12141 - رقم الحدیث الباب: 3]</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12142 - رقم الحدیث الباب: 4]</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12143 - رقم الحدیث الباب: 5]</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12144 - رقم الحدیث الباب: 6]</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12145 - رقم الحدیث الباب: 7]</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12146 - رقم الحدیث الباب: 8]</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12147 - رقم الحدیث الباب: 9]</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12148 - رقم الحدیث الباب: 10]</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12149 - رقم الحدیث الباب: 11]</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12150 - رقم الحدیث الباب: 12]</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12151 - رقم الحدیث الباب: 13]</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12152 - رقم الحدیث الباب: 14]</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12153 - رقم الحدیث الباب: 15]</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12154 - رقم الحدیث الباب: 16]</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12155 - رقم الحدیث الباب: 17]</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6- بَابُ أَنَّ الْوَاجِبَ فِی الْفِطْرَةِ عَنْ کُلِّ إِنْسَانٍ صَاعٌ مِنْ جَمِیعِ الْأَقْوَاتِ‌</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12156 - رقم الحدیث الباب: 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12157 - رقم الحدیث الباب: 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12158 - رقم الحدیث الباب: 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12159 - رقم الحدیث الباب: 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12160 - رقم الحدیث الباب: 5]</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12161 - رقم الحدیث الباب: 6]</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12162 - رقم الحدیث الباب: 7]</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12163 - رقم الحدیث الباب: 8]</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12164 - رقم الحدیث الباب: 9]</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12165 - رقم الحدیث الباب: 10]</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12166 - رقم الحدیث الباب: 11]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12167 - رقم الحدیث الباب: 12]</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12168 - رقم الحدیث الباب: 13]</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12169 - رقم الحدیث الباب: 14]</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12170 - رقم الحدیث الباب: 15]</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12171 - رقم الحدیث الباب: 16]</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12172 - رقم الحدیث الباب: 17]</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12173 - رقم الحدیث الباب: 18]</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12174 - رقم الحدیث الباب: 19]</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12175 - رقم الحدیث الباب: 20]</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12176 - رقم الحدیث الباب: 21]</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12177 - رقم الحدیث الباب: 22]</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12178 - رقم الحدیث الباب: 23]</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7- بَابُ مِقْدَارِ الصَّاعِ‌</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12179 - رقم الحدیث الباب: 1]</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12180 - رقم الحدیث الباب: 2]</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12181 - رقم الحدیث الباب: 3]</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12182 - رقم الحدیث الباب: 4]</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12183 - رقم الحدیث الباب: 5]</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12184 - رقم الحدیث الباب: 6]</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8- بَابُ إِخْرَاجِ الْفِطْرَةِ مِنْ غَالِبِ الْقُوتِ فِی ذَلِکَ الْبَلَدِ</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12185 - رقم الحدیث الباب: 1]</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12186 - رقم الحدیث الباب: 2]</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12187 - رقم الحدیث الباب: 3]</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12188 - رقم الحدیث الباب: 4]</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12189 - رقم الحدیث الباب: 5]</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9- بَابُ جَوَازِ إِخْرَاجِ الْقِیمَةِ السُّوقِیَّةِ عَمَّا یَجِبُ فِی الْفِطْرَةِ وَ اسْتِحْبَابِ دَفْعِهَا إِلَی الْإِمَامِ مَعَ الْإِمْکَانِ أَوْ إِلَی الثِّقَاتِ مِنَ الشِّیعَةِ لِیَدْفَعُوهَا إِلَی الْمُسْتَحِقِ‌</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12190 - رقم الحدیث الباب: 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12191 - رقم الحدیث الباب: 2]</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12192 - رقم الحدیث الباب: 3]</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12193 - رقم الحدیث الباب: 4]</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12194 - رقم الحدیث الباب: 5]</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12195 - رقم الحدیث الباب: 6]</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12196 - رقم الحدیث الباب: 7]</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12197 - رقم الحدیث الباب: 8]</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12198 - رقم الحدیث الباب: 9]</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12199 - رقم الحدیث الباب: 10]</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12200 - رقم الحدیث الباب: 11]</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12201 - رقم الحدیث الباب: 12]</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12202 - رقم الحدیث الباب: 13]</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12203 - رقم الحدیث الباب: 14]</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10- بَابُ اسْتِحْبَابِ اخْتِیَارِ إِخْرَاجِ التَّمْرِ عَلَی مَا سِوَاهُ فِی الْفِطْرَةِ</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12204 - رقم الحدیث الباب: 1]</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12205 - رقم الحدیث الباب: 2]</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12206 - رقم الحدیث الباب: 3]</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12207 - رقم الحدیث الباب: 4]</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12208 - رقم الحدیث الباب: 5]</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12209 - رقم الحدیث الباب: 6]</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12210 - رقم الحدیث الباب: 7]</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12211 - رقم الحدیث الباب: 8]</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12212 - رقم الحدیث الباب: 9]</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11- بَابُ أَنَّ مَنْ وُلِدَ لَهُ أَوْ أَسْلَمَ قَبْلَ الْهِلَالِ وَجَبَتْ عَلَیْهِ الْفِطْرَةُ وَ إِنْ کَانَ بَعْدَهُ لَمْ تَجِبْ‌</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12213 - رقم الحدیث الباب: 1]</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12214 - رقم الحدیث الباب: 2]</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12215 - رقم الحدیث الباب: 3]</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12- بَابُ أَنَّ وَقْتَ وُجُوبِ الْفِطْرَةِ إِذَا أُهِلَّ شَوَّالٌ قَبْلَ صَلَاةِ الْعِیدِ وَ عَدَمِ سُقُوطِ الْوُجُوبِ بِتَأْخِیرِهَا عَنْهَا وَ جَوَازِ تَقْدِیمِهَا مِنْ أَوَّلِ شَهْرِ رَمَضَانَ إِلَی آخِرِهِ قَرْضاً</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12216 - رقم الحدیث الباب: 1]</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12217 - رقم الحدیث الباب: 2]</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12218 - رقم الحدیث الباب: 3]</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12219 - رقم الحدیث الباب: 4]</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12220 - رقم الحدیث الباب: 5]</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12221 - رقم الحدیث الباب: 6]</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12222 - رقم الحدیث الباب: 7]</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12223 - رقم الحدیث الباب: 8]</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13- بَابُ وُجُوبِ عَزْلِ الْفِطْرَةِ عِنْدَ الْوُجُوبِ وَ عَدَمِ الْمُسْتَحِقِّ وَ تَأْخِیرِهَا حَتَّی یُوجَدَ</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12224 - رقم الحدیث الباب: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12225 - رقم الحدیث الباب: 2]</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12226 - رقم الحدیث الباب: 3]</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12227 - رقم الحدیث الباب: 4]</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12228 - رقم الحدیث الباب: 5]</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14- بَابُ أَنَّ مُسْتَحِقَّ زَکَاةِ الْفِطْرَةِ هُوَ مُسْتَحِقُّ زَکَاةِ الْمَالِ وَ أَنَّهُ لَا یَجُوزُ دَفْعُهَا إِلَی غَیْرِ مُؤْمِنٍ وَ لَا إِلَی غَیْرِ مُحْتَاجٍ‌</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12229 - رقم الحدیث الباب: 1]</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12230 - رقم الحدیث الباب: 2]</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12231 - رقم الحدیث الباب: 3]</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12232 - رقم الحدیث الباب: 4]</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12233 - رقم الحدیث الباب: 5]</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15- بَابُ أَنَّهُ یَجُوزُ دَفْعُ الْفِطْرَةِ إِلَی الْمُسْتَضْعَفِ مَعَ عَدَمِ الْمُؤْمِنِ لَا إِلَی النَّاصِبِ وَ یُسْتَحَبُّ تَخْصِیصُ الْجِیرَانِ وَ الْأَقَارِبِ بِهَا مَعَ الِاسْتِحْقَاقِ وَ یُکْرَهُ نَقْلُهَا مِنْ بَلَدٍ إِلَی آخَرَ مَعَ وُجُودِ الْ</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12234 - رقم الحدیث الباب: 1]</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12235 - رقم الحدیث الباب: 2]</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12236 - رقم الحدیث الباب: 3]</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12237 - رقم الحدیث الباب: 4]</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12238 - رقم الحدیث الباب: 5]</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12239 - رقم الحدیث الباب: 6]</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12240 - رقم الحدیث الباب: 7]</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16- بَابُ اسْتِحْبَابِ تَفْرِیقِ الْفِطْرَةِ عَلَی جَمَاعَةٍ وَ عَدَمِ جَوَازِ إِعْطَاءِ الْفَقِیرِ أَقَلَّ مِنْ صَاعٍ وَ جَوَازِ إِعْطَائِهِ أَصْوَاعاً مُتَعَدِّدَةً وَ جَوَازِ إِعْطَاءِ جَمِیعِ الْفِطْرَةِ لِمُسْتَحِقٍّ وَاحِدٍ</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12241 - رقم الحدیث الباب: 1]</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12242 - رقم الحدیث الباب: 2]</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12243 - رقم الحدیث الباب: 3]</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12244 - رقم الحدیث الباب: 4]</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12245 - رقم الحدیث الباب: 5]</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12246 - رقم الحدیث الباب: 6]</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17- بَابُ الْمُکَاتَبِ هَلْ تَجِبُ عَلَیْهِ الْفِطْرَةُ أَمْ عَلَی سَیِّدِهِ‌</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12247 - رقم الحدیث الباب: 1]</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12248 - رقم الحدیث الباب: 2]</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12249 - رقم الحدیث الباب: 3]</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18- بَابُ وُجُوبِ زَکَاةِ الْفِطْرَةِ عَلَی السَّیِّدِ إِذَا کَمَلَ لَهُ رَأْسٌ وَ لَوْ مِنْ رَأْسَیْنِ فَصَاعِداً مَعَ الشِّرْکَةِ وَ إِلَّا فَلَا</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12250 - رقم الحدیث الباب: 1]</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19- بَابُ جَوَازِ إِخْرَاجِ الْإِنْسَانِ فِطْرَةَ عِیَالِهِ وَ هُمْ غَائِبُونَ عَنْهُ وَ جَوَازِ أَمْرِهِمْ بِإِخْرَاجِهَا عَنْهُ وَ هُوَ غَائِبٌ عَنْهُمْ‌</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12251 - رقم الحدیث الباب: 1]</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أَبْوَابُ الصَّدَقَةِ</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 بَابُ تَأَکُّدِ اسْتِحْبَابِهَا مَعَ کَثْرَةِ الْمَالِ وَ قِلَّتِهِ وَ مَعَ الدَّیْنِ‌</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12252 - رقم الحدیث الباب: 1]</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12253 - رقم الحدیث الباب: 2]</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12254 - رقم الحدیث الباب: 3]</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12255 - رقم الحدیث الباب: 4]</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12256 - رقم الحدیث الباب: 5]</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12257 - رقم الحدیث الباب: 6]</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12258 - رقم الحدیث الباب: 7]</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12259 - رقم الحدیث الباب: 8]</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12260 - رقم الحدیث الباب: 9]</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12261 - رقم الحدیث الباب: 10]</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12262 - رقم الحدیث الباب: 11]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12263 - رقم الحدیث الباب: 12]</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12264 - رقم الحدیث الباب: 13]</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12265 - رقم الحدیث الباب: 14]</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12266 - رقم الحدیث الباب: 15]</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12267 - رقم الحدیث الباب: 16]</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12268 - رقم الحدیث الباب: 17]</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12269 - رقم الحدیث الباب: 18]</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12270 - رقم الحدیث الباب: 19]</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12271 - رقم الحدیث الباب: 20]</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12272 - رقم الحدیث الباب: 21]</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2- بَابُ أَنَّهُ یُسْتَحَبُّ لِلْإِنْسَانِ أَنْ یَعُولَ أَهْلَ بَیْتٍ مِنَ الْمُسْلِمِینَ بَلْ یَخْتَارَهُ عَلَی الْحَجِّ نَدْباً وَ عَلَی الْعِتْقِ‌</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12273 - رقم الحدیث الباب: 1]</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12274 - رقم الحدیث الباب: 2]</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12275 - رقم الحدیث الباب: 3]</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3- بَابُ اسْتِحْبَابِ الصَّدَقَةِ عَنِ الْمَرِیضِ‌</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12276 - رقم الحدیث الباب: 1]</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12277 - رقم الحدیث الباب: 2]</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4- بَابُ اسْتِحْبَابِ الصَّدَقَةِ عَنِ الطِّفْلِ وَ أَمْرِهِ بِأَنْ یَتَصَدَّقَ بِیَدِهِ وَ لَوْ بِالْقَلِیلِ‌</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12278 - رقم الحدیث الباب: 1]</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12279 - رقم الحدیث الباب: 2]</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5- بَابُ اسْتِحْبَابِ صَدَقَةِ الْإِنْسَانِ بِیَدِهِ خُصُوصاً الْمَرِیضَ وَ أَمْرِ السَّائِلِ بِالدُّعَاءِ لَهُ‌</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12280 - رقم الحدیث الباب: 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12281 - رقم الحدیث الباب: 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12282 - رقم الحدیث الباب: 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12283 - رقم الحدیث الباب: 4]</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6- بَابُ اسْتِحْبَابِ کَثْرَةِ الصَّدَقَةِ بِقَدْرِ الْجُهْدِ</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12284 - رقم الحدیث الباب: 1]</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7- بَابُ اسْتِحْبَابِ الصَّدَقَةِ وَ لَوْ بِالْقَلِیلِ عَلَی الْغَنِیِّ وَ الْفَقِیرِ</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12285 - رقم الحدیث الباب: 1]</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12286 - رقم الحدیث الباب: 2]</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12287 - رقم الحدیث الباب: 3]</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12288 - رقم الحدیث الباب: 4]</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12289 - رقم الحدیث الباب: 5]</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12290 - رقم الحدیث الباب: 6]</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12291 - رقم الحدیث الباب: 7]</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12292 - رقم الحدیث الباب: 8]</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8- بَابُ اسْتِحْبَابِ التَّبْکِیرِ بِالصَّدَقَةِ کُلَّ صَبَاحٍ وَ کُلَّ یَوْمٍ وَ أَنَّهُ لَا بُدَّ فِیهَا مِنَ النِّیَّةِ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12293 - رقم الحدیث الباب: 1]</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12294 - رقم الحدیث الباب: 2]</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12295 - رقم الحدیث الباب: 3]</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12296 - رقم الحدیث الباب: 4]</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12297 - رقم الحدیث الباب: 5]</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12298 - رقم الحدیث الباب: 6]</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12299 - رقم الحدیث الباب: 7]</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9- بَابُ اسْتِحْبَابِ الصَّدَقَةِ عِنْدَ تَوَقُّعِ الْبَلَاءِ وَ الْخَوْفِ مِنَ الْأَسْوَاءِ وَ الدَّاءِ</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12300 - رقم الحدیث الباب: 1]</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12301 - رقم الحدیث الباب: 2]</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12302 - رقم الحدیث الباب: 3]</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12303 - رقم الحدیث الباب: 4]</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12304 - رقم الحدیث الباب: 5]</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12305 - رقم الحدیث الباب: 6]</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12306 - رقم الحدیث الباب: 7]</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12307 - رقم الحدیث الباب: 8]</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12308 - رقم الحدیث الباب: 9]</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10- بَابُ اسْتِحْبَابِ الصَّدَقَةِ بِشَیْ‌ءٍ مِنَ الْمَالِ عِنْدَ الْخَوْفِ عَلَیْهِ وَ عَزْلِ مَا یُرِیدُ الصَّدَقَةَ بِهِ مَعَ عَدَمِ الْمُسْتَحِقِ‌</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12309 - رقم الحدیث الباب: 1]</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11- بَابُ اسْتِحْبَابِ قَنَاعَةِ السَّائِلِ وَ دُعَائِهِ لِمَنْ أَعْطَاهُ وَ زِیَادَةِ إِعْطَاءِ الْقَانِعِ الشَّاکِرِ وَ رَدِّ غَیْرِ الْقَانِعِ‌</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12310 - رقم الحدیث الباب: 1]</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12- بَابُ اسْتِحْبَابِ افْتِتَاحِ النَّهَارِ بِالصَّدَقَةِ وَ افْتِتَاحِ اللَّیْلِ بِالصَّدَقَةِ وَ افْتِتَاحِ الْخُرُوجِ فِی سَاعَةِ النُّحُوسِ وَ غَیْرِهَا بِالصَّدَقَةِ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12311 - رقم الحدیث الباب: 1]</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12312 - رقم الحدیث الباب: 2]</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12313 - رقم الحدیث الباب: 3]</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12314 - رقم الحدیث الباب: 4]</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12315 - رقم الحدیث الباب: 5]</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12316 - رقم الحدیث الباب: 6]</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12317 - رقم الحدیث الباب: 7]</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13- بَابُ اسْتِحْبَابِ الصَّدَقَةِ الْمَنْدُوبَةِ فِی السِّرِّ وَ اخْتِیَارِهَا عَلَی الصَّدَقَةِ الْعَلَانِیَةِ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12318 - رقم الحدیث الباب: 1]</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12319 - رقم الحدیث الباب: 2]</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12320 - رقم الحدیث الباب: 3]</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12321 - رقم الحدیث الباب: 4]</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12322 - رقم الحدیث الباب: 5]</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12323 - رقم الحدیث الباب: 6]</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12324 - رقم الحدیث الباب: 7]</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12325 - رقم الحدیث الباب: 8]</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12326 - رقم الحدیث الباب: 9]</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12327 - رقم الحدیث الباب: 10]</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12328 - رقم الحدیث الباب: 11]</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12329 - رقم الحدیث الباب: 12]</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14- بَابُ اسْتِحْبَابِ الصَّدَقَةِ فِی اللَّیْلِ‌</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12330 - رقم الحدیث الباب: 1]</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12331 - رقم الحدیث الباب: 2]</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12332 - رقم الحدیث الباب: 3]</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12333 - رقم الحدیث الباب: 4]</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12334 - رقم الحدیث الباب: 5]</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12335 - رقم الحدیث الباب: 6]</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12336 - رقم الحدیث الباب: 7]</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12337 - رقم الحدیث الباب: 8]</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12338 - رقم الحدیث الباب: 9]</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15- بَابُ اسْتِحْبَابِ الصَّدَقَةِ فِی الْأَوْقَاتِ الشَّرِیفَةِ کَیَوْمِ الْجُمُعَةِ وَ یَوْمِ عَرَفَةَ وَ شَهْرِ رَمَضَانَ‌</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12339 - رقم الحدیث الباب: 1]</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12340 - رقم الحدیث الباب: 2]</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12341 - رقم الحدیث الباب: 3]</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16- بَابُ اسْتِحْبَابِ الْمُبَادَرَةِ بِالصَّدَقَةِ فِی الصِّحَّةِ قَبْلَ مَرَضِ الْمَوْتِ‌</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12342 - رقم الحدیث الباب: 1]</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12343 - رقم الحدیث الباب: 2]</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17- بَابُ کَرَاهَةِ رَدِّ السَّائِلِ الذَّکَرِ بِاللَّیْلِ‌</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12344 - رقم الحدیث الباب: 1]</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18- بَابُ اسْتِحْبَابِ اخْتِیَارِ الصَّدَقَةِ عَلَی الْمُؤْمِنِ عَلَی مَا سِوَاهَا مِنَ الْعِبَادَاتِ الْمَنْدُوبَةِ</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12345 - رقم الحدیث الباب: 1]</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12346 - رقم الحدیث الباب: 2]</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12347 - رقم الحدیث الباب: 3]</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19- بَابُ اسْتِحْبَابِ الصَّدَقَةِ وَ لَوْ عَلَی غَیْرِ الْمُؤْمِنِ حَتَّی دَوَابِّ الْبَرِّ وَ الْبَحْرِ وَ عَلَی الذِّمِّیِّ عِنْدَ ضَرُورَتِهِ کَشِدَّةِ الْعَطَشِ‌</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12348 - رقم الحدیث الباب: 1]</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12349 - رقم الحدیث الباب: 2]</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12350 - رقم الحدیث الباب: 3]</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12351 - رقم الحدیث الباب: 4]</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12352 - رقم الحدیث الباب: 5]</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12353 - رقم الحدیث الباب: 6]</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20- بَابُ تَأَکُّدِ اسْتِحْبَابِ الصَّدَقَةِ عَلَی ذِی الرَّحِمِ وَ الْقَرَابَةِ وَ لَوْ کَاشِحاً5994 وَ حُکْمِ مَنْ أَرَادَ الصَّدَقَةَ بِشَیْ‌ءٍ عَلَی شَخْصٍ ثُمَّ أَرَادَ الْعُدُولَ عَنْهُ‌</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12354 - رقم الحدیث الباب: 1]</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12355 - رقم الحدیث الباب: 2]</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12356 - رقم الحدیث الباب: 3]</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12357 - رقم الحدیث الباب: 4]</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12358 - رقم الحدیث الباب: 5]</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12359 - رقم الحدیث الباب: 6]</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12360 - رقم الحدیث الباب: 7]</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21- بَابُ جَوَازِ الصَّدَقَةِ عَلَی الْمَجْهُولِ الْحَالِ بِالْقَلِیلِ وَ اسْتِحْبَابِهَا عَلَی مَنْ وَقَعَتْ لَهُ الرَّحْمَةُ فِی الْقَلْبِ وَ عَدَمِ جَوَازِ الصَّدَقَةِ عَلَی مَنْ عُرِفَ بِالنَّصْبِ أَوْ نَحْوِهِ‌</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12361 - رقم الحدیث الباب: 1]</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12362 - رقم الحدیث الباب: 2]</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12363 - رقم الحدیث الباب: 3]</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12364 - رقم الحدیث الباب: 4]</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12365 - رقم الحدیث الباب: 5]</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12366 - رقم الحدیث الباب: 6]</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12367 - رقم الحدیث الباب: 7]</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12368 - رقم الحدیث الباب: 8]</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12369 - رقم الحدیث الباب: 9]</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12370 - رقم الحدیث الباب: 10]</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22- بَابُ کَرَاهَةِ رَدِّ السَّائِلِ وَ لَوْ ظُنَّ غِنَاهُ بَلْ یُعْطِیهِ شَیْئاً وَ لَوْ یَسِیراً أَوْ یَعِدُهُ بِهِ فَإِنْ لَمْ یَجِدْ شَیْئاً رَدَّهُ رَدّاً جَمِیلًا</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12371 - رقم الحدیث الباب: 1]</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12372 - رقم الحدیث الباب: 2]</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12373 - رقم الحدیث الباب: 3]</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12374 - رقم الحدیث الباب: 4]</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12375 - رقم الحدیث الباب: 5]</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12376 - رقم الحدیث الباب: 6]</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12377 - رقم الحدیث الباب: 7]</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12378 - رقم الحدیث الباب: 8]</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12379 - رقم الحدیث الباب: 9]</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12380 - رقم الحدیث الباب: 10]</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12381 - رقم الحدیث الباب: 11]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12382 - رقم الحدیث الباب: 12]</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23- بَابُ جَوَازِ رَدِّ السَّائِلِ بَعْدَ إِعْطَاءِ ثَلَاثَةٍ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12383 - رقم الحدیث الباب: 1]</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12384 - رقم الحدیث الباب: 2]</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24- بَابُ عَدَمِ جَوَازِ الرُّجُوعِ فِی الصَّدَقَةِ وَ حُکْمِ صَدَقَةِ الْغُلَامِ‌</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12385 - رقم الحدیث الباب: 1]</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12386 - رقم الحدیث الباب: 2]</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12387 - رقم الحدیث الباب: 3]</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12388 - رقم الحدیث الباب: 4]</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25- بَابُ اسْتِحْبَابِ الْتِمَاسِ الدُّعَاءِ مِنَ السَّائِلِ وَ اسْتِحْبَابِ دُعَاءِ السَّائِلِ لِمَنْ أَعْطَاهُ‌</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12389 - رقم الحدیث الباب: 1]</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12390 - رقم الحدیث الباب: 2]</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12391 - رقم الحدیث الباب: 3]</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12392 - رقم الحدیث الباب: 4]</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12393 - رقم الحدیث الباب: 5]</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12394 - رقم الحدیث الباب: 6]</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12395 - رقم الحدیث الباب: 7]</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12396 - رقم الحدیث الباب: 8]</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26- بَابُ اسْتِحْبَابِ الْمُسَاعَدَةِ عَلَی إِیصَالِ الصَّدَقَةِ وَ الْمَعْرُوفِ إِلَی الْمُسْتَحِقِ‌</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12397 - رقم الحدیث الباب: 1]</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12398 - رقم الحدیث الباب: 2]</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12399 - رقم الحدیث الباب: 3]</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12400 - رقم الحدیث الباب: 4]</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12401 - رقم الحدیث الباب: 5]</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27- بَابُ اسْتِحْبَابِ مُوَاسَاةِ الْمُؤْمِنِ فِی الْمَالِ‌</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12402 - رقم الحدیث الباب: 1]</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12403 - رقم الحدیث الباب: 2]</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12404 - رقم الحدیث الباب: 3]</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12405 - رقم الحدیث الباب: 4]</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12406 - رقم الحدیث الباب: 5]</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28- بَابُ اسْتِحْبَابِ الْإِیثَارِ عَلَی النَّفْسِ وَ لَوْ بِالْقَلِیلِ لِغَیْرِ صَاحِبِ الْعِیَالِ‌</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12407 - رقم الحدیث الباب: 1]</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12408 - رقم الحدیث الباب: 2]</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12409 - رقم الحدیث الباب: 3]</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12410 - رقم الحدیث الباب: 4]</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12411 - رقم الحدیث الباب: 5]</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12412 - رقم الحدیث الباب: 6]</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12413 - رقم الحدیث الباب: 7]</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12414 - رقم الحدیث الباب: 8]</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29- بَابُ اسْتِحْبَابِ تَقْبِیلِ الْإِنْسَانِ یَدَهُ بَعْدَ الصَّدَقَةِ وَ تَقْبِیلِ مَا تَصَدَّقَ بِهِ‌</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12415 - رقم الحدیث الباب: 1]</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12416 - رقم الحدیث الباب: 2]</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12417 - رقم الحدیث الباب: 3]</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12418 - رقم الحدیث الباب: 4]</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12419 - رقم الحدیث الباب: 5]</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12420 - رقم الحدیث الباب: 6]</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12421 - رقم الحدیث الباب: 7]</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30- بَابُ اسْتِحْبَابِ الْقَرْضِ لِلصَّدَقَةِ وَ صَدَقَةِ مَنْ عَلَیْهِ قَرْضٌ وَ اسْتِحْبَابِ الزِّیَادَةِ فِی قَضَاءِ الدَّیْنِ‌</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12422 - رقم الحدیث الباب: 1]</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12423 - رقم الحدیث الباب: 2]</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31- بَابُ تَحْرِیمِ السُّؤَالِ مِنْ غَیْرِ احْتِیَاجٍ‌</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12424 - رقم الحدیث الباب: 1]</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12425 - رقم الحدیث الباب: 2]</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12426 - رقم الحدیث الباب: 3]</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12427 - رقم الحدیث الباب: 4]</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12428 - رقم الحدیث الباب: 5]</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12429 - رقم الحدیث الباب: 6]</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12430 - رقم الحدیث الباب: 7]</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12431 - رقم الحدیث الباب: 8]</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12432 - رقم الحدیث الباب: 9]</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12433 - رقم الحدیث الباب: 10]</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32- بَابُ کَرَاهَةِ الْمَسْأَلَةِ مَعَ الِاحْتِیَاجِ حَتَّی سُؤَالِ مُنَاوَلَةِ السَّوْطِ وَ الْمَاءِ</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12434 - رقم الحدیث الباب: 1]</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12435 - رقم الحدیث الباب: 2]</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12436 - رقم الحدیث الباب: 3]</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12437 - رقم الحدیث الباب: 4]</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12438 - رقم الحدیث الباب: 5]</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12439 - رقم الحدیث الباب: 6]</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12440 - رقم الحدیث الباب: 7]</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12441 - رقم الحدیث الباب: 8]</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12442 - رقم الحدیث الباب: 9]</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12443 - رقم الحدیث الباب: 10]</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12444 - رقم الحدیث الباب: 11]</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12445 - رقم الحدیث الباب: 12]</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12446 - رقم الحدیث الباب: 13]</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12447 - رقم الحدیث الباب: 14]</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12448 - رقم الحدیث الباب: 15]</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12449 - رقم الحدیث الباب: 16]</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12450 - رقم الحدیث الباب: 17]</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12451 - رقم الحدیث الباب: 18]</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12452 - رقم الحدیث الباب: 19]</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12453 - رقم الحدیث الباب: 20]</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12454 - رقم الحدیث الباب: 21]</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12455 - رقم الحدیث الباب: 22]</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33- بَابُ تَأَکُّدِ کَرَاهَةِ السُّؤَالِ فِی الْمَجَالِسِ‌</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12456 - رقم الحدیث الباب: 1]</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34- بَابُ کَرَاهَةِ إِظْهَارِ الِاحْتِیَاجِ وَ الْفَقْرِ</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12457 - رقم الحدیث الباب: 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12458 - رقم الحدیث الباب: 2]</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12459 - رقم الحدیث الباب: 3]</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12460 - رقم الحدیث الباب: 4]</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12461 - رقم الحدیث الباب: 5]</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35- بَابُ جَوَازِ الشَّکْوَی إِلَی الْمُؤْمِنِ خَاصَّةً وَ إِعْلَامِ الْإِخْوَانِ بِالضِّیقِ مَعَ الضَّرُورَةِ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12462 - رقم الحدیث الباب: 1]</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12463 - رقم الحدیث الباب: 2]</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12464 - رقم الحدیث الباب: 3]</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12465 - رقم الحدیث الباب: 4]</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36- بَابُ اسْتِحْبَابِ الِاسْتِغْنَاءِ عَنِ النَّاسِ وَ تَرْکِ طَلَبِ الْحَوَائِجِ مِنْهُمْ وَ الْیَأْسِ مِمَّا فِی أَیْدِیهِمْ‌</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12466 - رقم الحدیث الباب: 1]</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12467 - رقم الحدیث الباب: 2]</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12468 - رقم الحدیث الباب: 3]</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12469 - رقم الحدیث الباب: 4]</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12470 - رقم الحدیث الباب: 5]</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12471 - رقم الحدیث الباب: 6]</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12472 - رقم الحدیث الباب: 7]</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12473 - رقم الحدیث الباب: 8]</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12474 - رقم الحدیث الباب: 9]</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12475 - رقم الحدیث الباب: 10]</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12476 - رقم الحدیث الباب: 11]</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37- بَابُ عَدَمِ جَوَازِ الْمَنِّ بَعْدَ الصَّدَقَةِ وَ الصَّنِیعَةِ</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12477 - رقم الحدیث الباب: 1]</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12478 - رقم الحدیث الباب: 2]</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12479 - رقم الحدیث الباب: 3]</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12480 - رقم الحدیث الباب: 4]</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12481 - رقم الحدیث الباب: 5]</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12482 - رقم الحدیث الباب: 6]</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12483 - رقم الحدیث الباب: 7]</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12484 - رقم الحدیث الباب: 8]</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12485 - رقم الحدیث الباب: 9]</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12486 - رقم الحدیث الباب: 10]</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38- بَابُ عَدَمِ جَوَازِ اللَّوْمِ عَلَی الْإِعْطَاءِ وَ الِابْتِدَاءِ بِهِ وَ اسْتِکْثَارِهِ‌</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12487 - رقم الحدیث الباب: 1]</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39- بَابُ اسْتِحْبَابِ الِابْتِدَاءِ بِالْإِعْطَاءِ وَ الْمَعْرُوفِ قَبْلَ السُّؤَالِ وَ الِاسْتِتَارِ مِنَ الْآخِذِ بِحِجَابٍ أَوْ ظُلْمَةٍ لِئَلَّا یَتَعَرَّضَ لِلذُّلِ‌</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12488 - رقم الحدیث الباب: 1]</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12489 - رقم الحدیث الباب: 2]</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12490 - رقم الحدیث الباب: 3]</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12491 - رقم الحدیث الباب: 4]</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12492 - رقم الحدیث الباب: 5]</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40- بَابُ اسْتِحْبَابِ مُتَابَعَةِ الْعَطَایَا وَ مُوَالاةِ الْأَیَادِی‌</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12493 - رقم الحدیث الباب: 1]</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12494 - رقم الحدیث الباب: 2]</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41- بَابُ اسْتِحْبَابِ فِعْلِ الْمَعْرُوفِ وَ أَحْکَامِهِ‌</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12495 - رقم الحدیث الباب: 1]</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12496 - رقم الحدیث الباب: 2]</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12497 - رقم الحدیث الباب: 3]</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42- بَابُ اسْتِحْبَابِ اخْتِیَارِ التَّوْسِعَةِ عَلَی الْعِیَالِ عَلَی الصَّدَقَةِ عَلَی غَیْرِهِمْ‌</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12498 - رقم الحدیث الباب: 1]</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12499 - رقم الحدیث الباب: 2]</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12500 - رقم الحدیث الباب: 3]</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12501 - رقم الحدیث الباب: 4]</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12502 - رقم الحدیث الباب: 5]</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12503 - رقم الحدیث الباب: 6]</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43- بَابُ کَرَاهَةِ اخْتِیَارِ الْمَشْیِ فِی طَرِیقٍ لَا یَقْصِدُهُ السُّؤَّالُ وَ اسْتِحْبَابِ التَّعَرُّضِ لَهُمْ وَ کَثْرَةِ الصَّدَقَةِ عَلَیْهِمْ‌</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12504 - رقم الحدیث الباب: 1]</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44- بَابُ اسْتِحْبَابِ إِنْفَاقِ شَیْ‌ءٍ فِی کُلِّ یَوْمٍ وَ لَوْ یَسِیراً وَ أَحْکَامِ النَّفَقَاتِ‌</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12505 - رقم الحدیث الباب: 1]</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45- بَابُ تَأَکُّدِ اسْتِحْبَابِ الصَّدَقَةِ وَ لَوْ بِالْجَاهِ وَ وُجُوبِهَا عَلَی صَاحِبِ الضَّرُورَةِ</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12506 - رقم الحدیث الباب: 1]</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12507 - رقم الحدیث الباب: 2]</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46- بَابُ اسْتِحْبَابِ الصَّدَقَةِ بِأَطْیَبِ الْمَالِ وَ أَحَلِّهِ وَ عَدَمِ جَوَازِ الصَّدَقَةِ بِالْمَالِ الْحَرَامِ مَعَ الْعِلْمِ بِصَاحِبِهِ‌</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12508 - رقم الحدیث الباب: 1]</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12509 - رقم الحدیث الباب: 2]</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12510 - رقم الحدیث الباب: 3]</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12511 - رقم الحدیث الباب: 4]</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12512 - رقم الحدیث الباب: 5]</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12513 - رقم الحدیث الباب: 6]</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12514 - رقم الحدیث الباب: 7]</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47- بَابُ اسْتِحْبَابِ إِطْعَامِ الطَّعَامِ‌</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12515 - رقم الحدیث الباب: 1]</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12516 - رقم الحدیث الباب: 2]</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12517 - رقم الحدیث الباب: 3]</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12518 - رقم الحدیث الباب: 4]</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12519 - رقم الحدیث الباب: 5]</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48- بَابُ اسْتِحْبَابِ تَصَدُّقِ الْإِنْسَانِ بِأَحَبِّ الْأَشْیَاءِ إِلَیْهِ وَ أَطْیَبِ الْأَطْعِمَةِ کَالسُّکَّرِ وَ نَحْوِهِ‌</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12520 - رقم الحدیث الباب: 1]</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12521 - رقم الحدیث الباب: 2]</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49- بَابُ تَأَکُّدِ اسْتِحْبَابِ سَقْیِ الْمَاءِ النَّاسَ وَ الْبَهَائِمَ وَ لَوْ فِی مَوْضِعٍ یُوجَدُ فِیهِ‌</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12522 - رقم الحدیث الباب: 1]</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12523 - رقم الحدیث الباب: 2]</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12524 - رقم الحدیث الباب: 3]</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12525 - رقم الحدیث الباب: 4]</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12526 - رقم الحدیث الباب: 5]</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12527 - رقم الحدیث الباب: 6]</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12528 - رقم الحدیث الباب: 7]</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50- بَابُ اسْتِحْبَابِ الْبِرِّ بِالْإِخْوَانِ وَ السَّعْیِ فِی حَوَائِجِهِمْ وَ صِلَةِ فُقَرَاءِ الشِّیعَةِ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12529 - رقم الحدیث الباب: 1]</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12530 - رقم الحدیث الباب: 2]</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12531 - رقم الحدیث الباب: 3]</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12532 - رقم الحدیث الباب: 4]</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12533 - رقم الحدیث الباب: 5]</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51- بَابُ جَوَازِ الصَّدَقَةِ فِی حَالِ رُکُوعِ الصَّلَاةِ بَلِ اسْتِحْبَابِهَا</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12534 - رقم الحدیث الباب: 1]</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12535 - رقم الحدیث الباب: 2]</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12536 - رقم الحدیث الباب: 3]</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12537 - رقم الحدیث الباب: 4]</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12538 - رقم الحدیث الباب: 5]</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52- بَابُ اسْتِحْبَابِ التَّصَدُّقِ بِنِصْفِ الْمَالِ‌</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12539 - رقم الحدیث الباب: 1]</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أَبْوَابُ مَا یَجِبُ فِیهِ الْخُمُسُ‌</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12540 - رقم الحدیث الباب: 1]</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12541 - رقم الحدیث الباب: 2]</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12542 - رقم الحدیث الباب: 3]</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12543 - رقم الحدیث الباب: 4]</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12544 - رقم الحدیث الباب: 5]</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12545 - رقم الحدیث الباب: 6]</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2- بَابُ وُجُوبِ الْخُمُسِ فِی غَنَائِمِ دَارِ الْحَرْبِ وَ فِی مَالِ الْحَرْبِیِّ وَ النَّاصِبِ وَ عَدَمِ وُجُوبِهِ فِی غَیْرِ الْأَشْیَاءِ الْمَنْصُوصَةِ وَ أَنَّهُ یَجِبُ مَرَّةً وَاحِدَةً</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12546 - رقم الحدیث الباب: 1]</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12547 - رقم الحدیث الباب: 2]</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12548 - رقم الحدیث الباب: 3]</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12549 - رقم الحدیث الباب: 4]</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12550 - رقم الحدیث الباب: 5]</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12551 - رقم الحدیث الباب: 6]</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12552 - رقم الحدیث الباب: 7]</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12553 - رقم الحدیث الباب: 8]</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12554 - رقم الحدیث الباب: 9]</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12555 - رقم الحدیث الباب: 10]</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12556 - رقم الحدیث الباب: 11]</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12557 - رقم الحدیث الباب: 12]</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12558 - رقم الحدیث الباب: 13]</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12559 - رقم الحدیث الباب: 14]</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12560 - رقم الحدیث الباب: 15]</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3- بَابُ وُجُوبِ الْخُمُسِ فِی الْمَعَادِنِ کُلِّهَا مِنَ الذَّهَبِ وَ الْفِضَّةِ وَ الصُّفْرِ وَ الْحَدِیدِ وَ الرَّصَاصِ وَ الْمَلَّاحَةِ وَ الْکِبْرِیتِ وَ النِّفْطِ وَ غَیْرِهَا</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12561 - رقم الحدیث الباب: 1]</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12562 - رقم الحدیث الباب: 2]</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12563 - رقم الحدیث الباب: 3]</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12564 - رقم الحدیث الباب: 4]</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12565 - رقم الحدیث الباب: 5]</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12566 - رقم الحدیث الباب: 6]</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12567 - رقم الحدیث الباب: 7]</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4- بَابُ اشْتِرَاطِ بُلُوغِ قِیمَةِ مَا یُخْرَجُ مِنَ الْمَعْدِنِ عِشْرِینَ دِینَاراً فِی وُجُوبِ الْخُمُسِ‌6522</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12568 - رقم الحدیث الباب: 1]</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5- بَابُ وُجُوبِ الْخُمُسِ فِی الْکُنُوزِ بِشَرْطِ بُلُوغِ عِشْرِینَ دِینَاراً فَصَاعِداً وَ وُجُودِهِ فِی دَارِ الْحَرْبِ أَوْ دَارِ الْإِسْلَامِ وَ لَیْسَ عَلَیْهِ أَثَرُهُ وَ إِلَّا فَهُوَ لُقَطَةٌ وَ عَدَمِ وُجُوبِ الزَّکَاةِ فِیهِ وَ إِنْ کَثُرَ</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12569 - رقم الحدیث الباب: 1]</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12570 - رقم الحدیث الباب: 2]</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12571 - رقم الحدیث الباب: 3]</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12572 - رقم الحدیث الباب: 4]</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12573 - رقم الحدیث الباب: 5]</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12574 - رقم الحدیث الباب: 6]</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6- بَابُ أَنَّ مَنْ وَجَدَ کَنْزاً ثُمَّ بَاعَهُ کَانَ الْخُمُسُ عَلَی الْبَائِعِ دُونَ الْمُشْتَرِی‌</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12575 - رقم الحدیث الباب: 1]</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7- بَابُ وُجُوبِ الْخُمُسِ فِی الْعَنْبَرِ وَ کُلِّ مَا یُخْرَجُ مِنَ الْبَحْرِ بِالْغَوْصِ مِنَ اللُّؤْلُؤِ وَ الْیَاقُوتِ وَ الزَّبَرْجَدِ وَ غَیْرِهَا إِذَا بَلَغَتْ قِیمَتُهُ دِینَاراً فَصَاعِداً</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12576 - رقم الحدیث الباب: 1]</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12577 - رقم الحدیث الباب: 2]</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12578 - رقم الحدیث الباب: 3]</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8- بَابُ وُجُوبِ الْخُمُسِ فِیمَا یَفْضُلُ عَنْ مَئُونَةِ السَّنَةِ لَهُ وَ لِعِیَالِهِ مِنْ أَرْبَاحِ التِّجَارَاتِ وَ الصِّنَاعَاتِ وَ الزِّرَاعَاتِ وَ نَحْوِهَا وَ أَنَّ خُمُسَ ذَلِکَ لِلْإِمَامِ خَاصَّةً</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12579 - رقم الحدیث الباب: 1]</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12580 - رقم الحدیث الباب: 2]</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12581 - رقم الحدیث الباب: 3]</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12582 - رقم الحدیث الباب: 4]</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12583 - رقم الحدیث الباب: 5]</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12584 - رقم الحدیث الباب: 6]</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12585 - رقم الحدیث الباب: 7]</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12586 - رقم الحدیث الباب: 8]</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12587 - رقم الحدیث الباب: 9]</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12588 - رقم الحدیث الباب: 10]</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9- بَابُ وُجُوبِ الْخُمُسِ فِی أَرْضِ الذِّمِّیِّ إِذَا اشْتَرَاهَا مِنْ مُسْلِمٍ‌</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12589 - رقم الحدیث الباب: 1]</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12590 - رقم الحدیث الباب: 2]</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10- بَابُ وُجُوبِ الْخُمُسِ فِی الْحَلَالِ إِذَا اخْتَلَطَ بِالْحَرَامِ وَ لَمْ یَتَمَیَّزْ وَ لَمْ یُعْرَفْ صَاحِبُ الْحَرَامِ‌</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12591 - رقم الحدیث الباب: 1]</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12592 - رقم الحدیث الباب: 2]</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12593 - رقم الحدیث الباب: 3]</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12594 - رقم الحدیث الباب: 4]</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11- بَابُ أَنَّهُ لَا یَجِبُ الْخُمُسُ فِیمَا یَأْخُذُ الْأَجِیرُ مِنْ أُجْرَةِ الْحَجِّ وَ لَا فِیمَا یَصِلُهُ بِهِ صَاحِبُ الْخُمُسِ‌</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12595 - رقم الحدیث الباب: 1]</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12596 - رقم الحدیث الباب: 2]</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12- بَابُ أَنَّ الْخُمُسَ لَا یَجِبُ إِلَّا بَعْدَ الْمَئُونَةِ وَ حُکْمِ مَنْ یَأْخُذُ مِنْهُ السُّلْطَانُ الْجَائِرُ الْخُمُسَ‌</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12597 - رقم الحدیث الباب: 1]</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12598 - رقم الحدیث الباب: 2]</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12599 - رقم الحدیث الباب: 3]</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أَبْوَابُ قِسْمَةِ الْخُمُسِ‌</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1- بَابُ أَنَّهُ یُقْسَمُ سِتَّةَ أَقْسَامٍ ثَلَاثَةً لِلْإِمَامِ وَ ثَلَاثَةً لِلْیَتَامَی وَ الْمَسَاکِینِ وَ ابْنِ السَّبِیلِ مِمَّنْ یَنْتَسِبُ إِلَی عَبْدِ الْمُطَّلِبِ بِأَبِیهِ لَا بِأُمِّهِ وَحْدَهَا الذَّکَرِ وَ الْأُنْثَی مِنْهُمْ وَ أَنَّهُ لَ</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12600 - رقم الحدیث الباب: 1]</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12601 - رقم الحدیث الباب: 2]</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12602 - رقم الحدیث الباب: 3]</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12603 - رقم الحدیث الباب: 4]</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12604 - رقم الحدیث الباب: 5]</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12605 - رقم الحدیث الباب: 6]</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12606 - رقم الحدیث الباب: 7]</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12607 - رقم الحدیث الباب: 8]</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12608 - رقم الحدیث الباب: 9]</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12609 - رقم الحدیث الباب: 10]</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12610 - رقم الحدیث الباب: 11]</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12611 - رقم الحدیث الباب: 12]</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12612 - رقم الحدیث الباب: 13]</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12613 - رقم الحدیث الباب: 14]</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12614 - رقم الحدیث الباب: 15]</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12615 - رقم الحدیث الباب: 16]</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12616 - رقم الحدیث الباب: 17]</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12617 - رقم الحدیث الباب: 18]</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12618 - رقم الحدیث الباب: 19]</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12619 - رقم الحدیث الباب: 20]</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2- بَابُ عَدَمِ وُجُوبِ اسْتِیعَابِ کُلِّ طَائِفَةٍ مِنْ مُسْتَحِقِّی الْخُمُسِ‌</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12620 - رقم الحدیث الباب: 1]</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12621 - رقم الحدیث الباب: 2]</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12622 - رقم الحدیث الباب: 3]</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3- بَابُ وُجُوبِ قِسْمَةِ الْخُمُسِ عَلَی مُسْتَحِقِّیهِ بِقَدْرِ کِفَایَتِهِمْ فِی سَنَتِهِمْ فَإِنْ أَعْوَزَ فَمِنْ نَصِیبِ الْإِمَامِ فَإِنْ فَضَلَ شَیْ‌ءٌ فَهُوَ لَهُ وَ اشْتِرَاطِ الْحَاجَةِ فِی الْیَتِیمِ وَ الْمِسْکِینِ وَ ابْنِ السَّبِیلِ فِی بَل</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12623 - رقم الحدیث الباب: 1]</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12624 - رقم الحدیث الباب: 2]</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أَبْوَابُ الْأَنْفَالِ وَ مَا یَخْتَصُّ بِالْإِمَامِ‌</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1- بَابُ أَنَّ الْأَنْفَالَ کُلُّ مَا یَصْطَفِیهِ مِنَ الْغَنِیمَةِ وَ کُلُّ أَرْضٍ مُلِکَتْ بِغَیْرِ قِتَالٍ وَ کُلُّ أَرْضٍ مَوَاتٍ وَ رُءُوسُ الْجِبَالِ وَ بُطُونُ الْأَوْدِیَةِ وَ الْآجَامُ وَ صَفَایَا الْمُلُوکِ وَ قَطَائِعُهُمْ غَیْرُ الْمَغْص</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12625 - رقم الحدیث الباب: 1]</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12626 - رقم الحدیث الباب: 2]</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12627 - رقم الحدیث الباب: 3]</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12628 - رقم الحدیث الباب: 4]</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12629 - رقم الحدیث الباب: 5]</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12630 - رقم الحدیث الباب: 6]</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12631 - رقم الحدیث الباب: 7]</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12632 - رقم الحدیث الباب: 8]</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12633 - رقم الحدیث الباب: 9]</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12634 - رقم الحدیث الباب: 10]</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12635 - رقم الحدیث الباب: 11]</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12636 - رقم الحدیث الباب: 12]</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12637 - رقم الحدیث الباب: 13]</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12638 - رقم الحدیث الباب: 14]</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12639 - رقم الحدیث الباب: 15]</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12640 - رقم الحدیث الباب: 16]</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12641 - رقم الحدیث الباب: 17]</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12642 - رقم الحدیث الباب: 18]</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12643 - رقم الحدیث الباب: 19]</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12644 - رقم الحدیث الباب: 20]</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12645 - رقم الحدیث الباب: 21]</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12646 - رقم الحدیث الباب: 22]</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12647 - رقم الحدیث الباب: 23]</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12648 - رقم الحدیث الباب: 24]</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12649 - رقم الحدیث الباب: 25]</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12650 - رقم الحدیث الباب: 26]</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12651 - رقم الحدیث الباب: 27]</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12652 - رقم الحدیث الباب: 28]</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12653 - رقم الحدیث الباب: 29]</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12654 - رقم الحدیث الباب: 30]</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12655 - رقم الحدیث الباب: 31]</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12656 - رقم الحدیث الباب: 32]</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12657 - رقم الحدیث الباب: 33]</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2- بَابُ أَنَّ الْأَنْفَالَ کُلَّهَا لِلْإِمَامِ خَاصَّةً لَا یَجُوزُ التَّصَرُّفُ فِی شَیْ‌ءٍ مِنْهَا إِلَّا بِإِذْنِهِ‌</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12658 - رقم الحدیث الباب: 1]</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12659 - رقم الحدیث الباب: 2]</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12660 - رقم الحدیث الباب: 3]</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[رقم الحدیث الکلی: 12661 - رقم الحدیث الباب: 4]</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12662 - رقم الحدیث الباب: 5]</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12663 - رقم الحدیث الباب: 6]</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3- بَابُ وُجُوبِ إِیصَالِ حِصَّةِ الْإِمَامِ مِنَ الْخُمُسِ إِلَیْهِ مَعَ الْإِمْکَانِ وَ إِلَی بَقِیَّةِ الْأَصْنَافِ مَعَ التَّعَذُّرِ وَ عَدَمِ جَوَازِ التَّصَرُّفِ فِیهَا بِغَیْرِ إِذْنِهِ‌</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12664 - رقم الحدیث الباب: 1]</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12665 - رقم الحدیث الباب: 2]</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12666 - رقم الحدیث الباب: 3]</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12667 - رقم الحدیث الباب: 4]</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12668 - رقم الحدیث الباب: 5]</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12669 - رقم الحدیث الباب: 6]</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12670 - رقم الحدیث الباب: 7]</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12671 - رقم الحدیث الباب: 8]</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12672 - رقم الحدیث الباب: 9]</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12673 - رقم الحدیث الباب: 10]</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12674 - رقم الحدیث الباب: 11]</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4- بَابُ إِبَاحَةِ حِصَّةِ الْإِمَامِ مِنَ الْخُمُسِ لِلشِّیعَةِ مَعَ تَعَذُّرِ إِیصَالِهَا إِلَیْهِ وَ عَدَمِ احْتِیَاجِ السَّادَاتِ وَ جَوَازِ تَصَرُّفِ الشِّیعَةِ فِی الْأَنْفَالِ وَ الْفَیْ‌ءِ وَ سَائِرِ حُقُوقِ الْإِمَامِ مَعَ الْحَاجَةِ وَ تَعَذُّر</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12675 - رقم الحدیث الباب: 1]</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12676 - رقم الحدیث الباب: 2]</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12677 - رقم الحدیث الباب: 3]</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12678 - رقم الحدیث الباب: 4]</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12679 - رقم الحدیث الباب: 5]</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12680 - رقم الحدیث الباب: 6]</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12681 - رقم الحدیث الباب: 7]</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12682 - رقم الحدیث الباب: 8]</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12683 - رقم الحدیث الباب: 9]</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12684 - رقم الحدیث الباب: 10]</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12685 - رقم الحدیث الباب: 11]</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12686 - رقم الحدیث الباب: 12]</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12687 - رقم الحدیث الباب: 13]</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[رقم الحدیث الکلی: 12688 - رقم الحدیث الباب: 14]</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12689 - رقم الحدیث الباب: 15]</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12690 - رقم الحدیث الباب: 16]</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12691 - رقم الحدیث الباب: 17]</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12692 - رقم الحدیث الباب: 18]</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12693 - رقم الحدیث الباب: 19]</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12694 - رقم الحدیث الباب: 20]</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12695 - رقم الحدیث الباب: 21]</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12696 - رقم الحدیث الباب: 22]</w:t>
        </w:r>
        <w:r>
          <w:tab/>
        </w:r>
        <w:r>
          <w:fldChar w:fldCharType="begin"/>
        </w:r>
        <w:r>
          <w:instrText xml:space="preserve">PAGEREF 1781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53_156967"/>
    <w:bookmarkEnd w:id="0"/>
    <w:p>
      <w:pPr>
        <w:pStyle w:val="Heading2"/>
      </w:pPr>
      <w:bookmarkStart w:id="526" w:name="_Toc1"/>
      <w:r>
        <w:t>مشخصات کتاب</w:t>
      </w:r>
      <w:bookmarkEnd w:id="526"/>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27" w:name="_Toc2"/>
      <w:r>
        <w:t>اشارة</w:t>
      </w:r>
      <w:bookmarkEnd w:id="5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653_156975"/>
    <w:bookmarkEnd w:id="1"/>
    <w:p>
      <w:pPr>
        <w:pStyle w:val="Heading2"/>
      </w:pPr>
      <w:bookmarkStart w:id="528" w:name="_Toc3"/>
      <w:r>
        <w:t>[کتاب الزکاة]</w:t>
      </w:r>
      <w:bookmarkEnd w:id="528"/>
    </w:p>
    <w:p>
      <w:pPr>
        <w:pStyle w:val="Heading3"/>
      </w:pPr>
      <w:bookmarkStart w:id="529" w:name="_Toc4"/>
      <w:r>
        <w:t>تَفْصِیلُ الْأَبْوَابِ‌</w:t>
      </w:r>
      <w:bookmarkEnd w:id="529"/>
    </w:p>
    <w:p>
      <w:pPr>
        <w:pStyle w:val="Heading3"/>
      </w:pPr>
      <w:bookmarkStart w:id="530" w:name="_Toc5"/>
      <w:r>
        <w:t>أَبْوَابُ مَا تَجِبُ فِیهِ الزَّکَاةُ وَ مَا تُسْتَحَبُّ فِیهِ‌</w:t>
      </w:r>
      <w:bookmarkEnd w:id="530"/>
    </w:p>
    <w:p>
      <w:pPr>
        <w:pStyle w:val="Heading4"/>
      </w:pPr>
      <w:bookmarkStart w:id="531" w:name="_Toc6"/>
      <w:r>
        <w:t>1- بَابُ وُجُوبِهَا</w:t>
      </w:r>
      <w:bookmarkEnd w:id="531"/>
    </w:p>
    <w:p>
      <w:pPr>
        <w:pStyle w:val="Heading5"/>
      </w:pPr>
      <w:bookmarkStart w:id="532" w:name="_Toc7"/>
      <w:r>
        <w:t>اشارة</w:t>
      </w:r>
      <w:bookmarkEnd w:id="532"/>
    </w:p>
    <w:p>
      <w:pPr>
        <w:pStyle w:val="BookText"/>
      </w:pPr>
      <w:r>
        <w:rPr>
          <w:rFonts w:ascii="Amiri" w:hAnsi="Amiri" w:eastAsia="Amiri" w:cs="Amiri"/>
          <w:lang w:bidi="ar-SA"/>
          <w:color w:val="111111"/>
          <w:sz w:val="28"/>
          <w:szCs w:val="28"/>
          <w:rtl/>
        </w:rPr>
        <w:t xml:space="preserve">بَابُ وُجُوبِهَا</w:t>
      </w:r>
      <w:r>
        <w:rPr>
          <w:rStyle w:val="FootnoteReference"/>
        </w:rPr>
        <w:footnoteReference w:id="1"/>
      </w:r>
      <w:r>
        <w:rPr>
          <w:rFonts w:ascii="Amiri" w:hAnsi="Amiri" w:eastAsia="Amiri" w:cs="Amiri"/>
          <w:lang w:bidi="ar-SA"/>
          <w:color w:val="111111"/>
          <w:sz w:val="28"/>
          <w:szCs w:val="28"/>
          <w:rtl/>
        </w:rPr>
        <w:t xml:space="preserve">1 بَابُ وُجُوبِهَا</w:t>
      </w:r>
    </w:p>
    <w:p>
      <w:pPr>
        <w:pStyle w:val="BookText"/>
      </w:pPr>
      <w:r>
        <w:rPr>
          <w:rFonts w:ascii="IRNazanin" w:hAnsi="IRNazanin" w:eastAsia="IRNazanin" w:cs="IRNazanin"/>
          <w:lang w:bidi="fa-IR"/>
          <w:color w:val="111111"/>
          <w:sz w:val="28"/>
          <w:szCs w:val="28"/>
          <w:rtl/>
        </w:rPr>
        <w:t xml:space="preserve">باب وجوب زکات</w:t>
      </w:r>
    </w:p>
    <w:p>
      <w:pPr>
        <w:pStyle w:val="Heading5"/>
      </w:pPr>
      <w:bookmarkStart w:id="533" w:name="_Toc8"/>
      <w:r>
        <w:t>[رقم الحدیث الکلی: 11387 - رقم الحدیث الباب: 1]</w:t>
      </w:r>
      <w:bookmarkEnd w:id="533"/>
    </w:p>
    <w:p>
      <w:pPr>
        <w:pStyle w:val="BookText"/>
      </w:pPr>
      <w:r>
        <w:rPr>
          <w:rFonts w:ascii="Times New Roman" w:hAnsi="Times New Roman" w:eastAsia="Times New Roman" w:cs="Times New Roman"/>
          <w:lang w:val="en-US" w:bidi="en-US"/>
          <w:color w:val="111111"/>
          <w:sz w:val="28"/>
          <w:szCs w:val="28"/>
          <w:rtl/>
        </w:rPr>
        <w:t xml:space="preserve">11387- 1- </w:t>
      </w:r>
      <w:r>
        <w:rPr>
          <w:rStyle w:val="FootnoteReference"/>
        </w:rPr>
        <w:footnoteReference w:id="2"/>
      </w:r>
      <w:r>
        <w:rPr>
          <w:rFonts w:ascii="Amiri" w:hAnsi="Amiri" w:eastAsia="Amiri" w:cs="Amiri"/>
          <w:lang w:bidi="ar-SA"/>
          <w:color w:val="111111"/>
          <w:sz w:val="28"/>
          <w:szCs w:val="28"/>
          <w:rtl/>
        </w:rPr>
        <w:t xml:space="preserve">مُحَمَّدُ بْنُ عَلِیِّ بْنِ الْحُسَیْنِ بْنِ بَابَوَیْهِ رَضِیَ اللَّهُ عَنْهُ بِإِسْنَادِهِ عَنِ الْحَسَنِ بْنِ مَحْبُوبٍ عَنْ عَبْدِ اللَّهِ بْنِ سِنَانٍ قَالَ: قَالَ أَبُو عَبْدِ اللَّهِ ع نَزَلَتْ </w:t>
      </w:r>
      <w:r>
        <w:rPr>
          <w:rStyle w:val="FootnoteReference"/>
        </w:rPr>
        <w:footnoteReference w:id="3"/>
      </w:r>
      <w:r>
        <w:rPr>
          <w:rFonts w:ascii="Amiri" w:hAnsi="Amiri" w:eastAsia="Amiri" w:cs="Amiri"/>
          <w:lang w:bidi="ar-SA"/>
          <w:color w:val="111111"/>
          <w:sz w:val="28"/>
          <w:szCs w:val="28"/>
          <w:rtl/>
        </w:rPr>
        <w:t xml:space="preserve">آیَةُ الزَّکَاةِ خُذْ مِنْ أَمْوالِهِمْ صَدَقَةً تُطَهِّرُهُمْ وَ تُزَکِّیهِمْ بِها </w:t>
      </w:r>
      <w:r>
        <w:rPr>
          <w:rStyle w:val="FootnoteReference"/>
        </w:rPr>
        <w:footnoteReference w:id="4"/>
      </w:r>
      <w:r>
        <w:rPr>
          <w:rFonts w:ascii="Amiri" w:hAnsi="Amiri" w:eastAsia="Amiri" w:cs="Amiri"/>
          <w:lang w:bidi="ar-SA"/>
          <w:color w:val="111111"/>
          <w:sz w:val="28"/>
          <w:szCs w:val="28"/>
          <w:rtl/>
        </w:rPr>
        <w:t xml:space="preserve">فِی شَهْرِ رَمَضَانَ فَأَمَرَ رَسُولُ اللَّهِ ص مُنَادِیَهُ فَنَادَی فِی النَّاسِ أَنَّ اللَّهَ (تَبَارَکَ وَ تَعَالَی قَدْ) </w:t>
      </w:r>
      <w:r>
        <w:rPr>
          <w:rStyle w:val="FootnoteReference"/>
        </w:rPr>
        <w:footnoteReference w:id="5"/>
      </w:r>
      <w:r>
        <w:rPr>
          <w:rFonts w:ascii="Amiri" w:hAnsi="Amiri" w:eastAsia="Amiri" w:cs="Amiri"/>
          <w:lang w:bidi="ar-SA"/>
          <w:color w:val="111111"/>
          <w:sz w:val="28"/>
          <w:szCs w:val="28"/>
          <w:rtl/>
        </w:rPr>
        <w:t xml:space="preserve">فَرَضَ عَلَیْکُمُ الزَّکَاةَ کَمَا فَرَضَ عَلَیْکُمُ الصَّلَاةَ إِلَی أَنْ قَالَ ثُمَّ لَمْ یَعْرِضْ </w:t>
      </w:r>
      <w:r>
        <w:rPr>
          <w:rStyle w:val="FootnoteReference"/>
        </w:rPr>
        <w:footnoteReference w:id="6"/>
      </w:r>
      <w:r>
        <w:rPr>
          <w:rFonts w:ascii="Amiri" w:hAnsi="Amiri" w:eastAsia="Amiri" w:cs="Amiri"/>
          <w:lang w:bidi="ar-SA"/>
          <w:color w:val="111111"/>
          <w:sz w:val="28"/>
          <w:szCs w:val="28"/>
          <w:rtl/>
        </w:rPr>
        <w:t xml:space="preserve">لِشَیْ‌ءٍ مِنْ أَمْوَالِهِمْ حَتَّی حَالَ عَلَیْهِمُ الْحَوْلُ مِنْ قَابِلٍ فَصَامُوا وَ أَفْطَرُوا فَأَمَرَ مُنَادِیَهُ فَنَادَی فِی الْمُسْلِمِینَ أَیُّهَا الْمُسْلِمُونَ زَکُّوا أَمْوَالَکُمْ تُقْبَلْ صَلَوَاتُکُمْ قَالَ ثُمَّ وَجَّهَ عُمَّالَ الصَّدَقَةِ وَ عُمَّالَ الطُّسُوقِ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عبدالله‌بن‌سنان گوید: امام (علیه السلام) فرمود: هنگامی‌که این آیه؛ خُذْ مِنْ أَمْوَالِهِمْ صَدَقَةً تُطَهِّرُهُمْ وَ تُزَکِّیهِم بِهَا، در ماه رمضان نازل شد، رسول خدا (صلی الله علیه و آله) به منادی خود دستور داد که چنین اعلام کند: «همانا خدا زکات را واجب کرد، چنان‌که نماز را بر شما واجب کرد». امام (علیه السلام) در ادامه فرمود: «رسول خدا (صلی الله علیه و آله) در آن سال متعرّض اموال مردم نشد تا اینکه سال آینده فرا رسید (یک سال گذشت). روزه گرفتند و افطار کردند. پیامبر (صلی الله علیه و آله) به منادی خود دستور داد که چنین اعلام کند: «ای مسلمانان! زکات اموالتان را دهید تا نمازتان قبول شود». امام (علیه السلام) می‌فرماید: «و کارگزاران زکات وخراج را به آبادی‌ها و مراتع اعزام کرد».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653_156976"/>
    <w:bookmarkEnd w:id="2"/>
    <w:p>
      <w:pPr>
        <w:pStyle w:val="Heading5"/>
      </w:pPr>
      <w:bookmarkStart w:id="534" w:name="_Toc9"/>
      <w:r>
        <w:t>[رقم الحدیث الکلی: 11388 - رقم الحدیث الباب: 2]</w:t>
      </w:r>
      <w:bookmarkEnd w:id="534"/>
    </w:p>
    <w:p>
      <w:pPr>
        <w:pStyle w:val="BookText"/>
      </w:pPr>
      <w:r>
        <w:rPr>
          <w:rFonts w:ascii="Times New Roman" w:hAnsi="Times New Roman" w:eastAsia="Times New Roman" w:cs="Times New Roman"/>
          <w:lang w:val="en-US" w:bidi="en-US"/>
          <w:color w:val="111111"/>
          <w:sz w:val="28"/>
          <w:szCs w:val="28"/>
          <w:rtl/>
        </w:rPr>
        <w:t xml:space="preserve">11388- 2- </w:t>
      </w:r>
      <w:r>
        <w:rPr>
          <w:rStyle w:val="FootnoteReference"/>
        </w:rPr>
        <w:footnoteReference w:id="8"/>
      </w:r>
      <w:r>
        <w:rPr>
          <w:rFonts w:ascii="Amiri" w:hAnsi="Amiri" w:eastAsia="Amiri" w:cs="Amiri"/>
          <w:lang w:bidi="ar-SA"/>
          <w:color w:val="111111"/>
          <w:sz w:val="28"/>
          <w:szCs w:val="28"/>
          <w:rtl/>
        </w:rPr>
        <w:t xml:space="preserve">وَ بِإِسْنَادِهِ عَنْ حَرِیزٍ عَنْ زُرَارَةَ وَ مُحَمَّدِ بْنِ مُسْلِمٍ عَنْ أَبِی عَبْدِ اللَّهِ ع فِی حَدِیثٍ قَالَ: إِنَّ اللَّهَ عَزَّ وَ جَلَّ فَرَضَ لِلْفُقَرَاءِ فِی مَالِ الْأَغْنِیَاءِ مَا یَسَعُهُمْ وَ لَوْ عَلِمَ أَنَّ ذَلِکَ لَا یَسَعُهُمْ لَزَادَهُمْ إِنَّهُمْ لَمْ یُؤْتَوْا مِنْ قِبَلِ فَرِیضَةِ اللَّهِ عَزَّ وَ جَلَّ وَ لَکِنْ أُوتُوا مِنْ مَنْعِ مَنْ مَنَعَهُمْ حَقَّهُمْ لَا مِمَّا فَرَضَ اللَّهُ لَهُمْ وَ لَوْ أَنَّ النَّاسَ أَدَّوْا حُقُوقَهُمْ لَکَانُوا عَائِشِینَ بِخَیْرٍ.</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حَرِیزٍ مِثْلَهُ </w:t>
      </w:r>
      <w:r>
        <w:rPr>
          <w:rStyle w:val="FootnoteReference"/>
        </w:rPr>
        <w:footnoteReference w:id="9"/>
      </w:r>
      <w:r>
        <w:rPr>
          <w:rFonts w:ascii="Amiri" w:hAnsi="Amiri" w:eastAsia="Amiri" w:cs="Amiri"/>
          <w:lang w:bidi="ar-SA"/>
          <w:color w:val="111111"/>
          <w:sz w:val="28"/>
          <w:szCs w:val="28"/>
          <w:rtl/>
        </w:rPr>
        <w:t xml:space="preserve">وَ الَّذِی قَبْلَهُ عَنْ عِدَّةٍ مِنْ أَصْحَابِنَا عَنْ سَهْلِ بْنِ زِیَادٍ وَ أَحْمَدَ بْنِ مُحَمَّدٍ جَمِیعاً عَنِ ابْنِ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خداوند متعال هزینه زندگی فقرا را دراموال اغنیا قرارداد بطوریکه زندگی آنها اداره بشود واگرمی دانست کفاف زندگی آنها را نمی دهد به مبلغ زکات اضافه می کرد . پس اگرزندگی فقرا تامین نمی شود بخاطرکم بودن مبلغ زکات نیست بلکه بخاطرعدم پرداخت زکات ازطرف ثروتمندان است پس اگرهمه زکات اموال خودرا می پرداختند آنها هم زندگی خوبی را می گذراندند</w:t>
      </w:r>
    </w:p>
    <w:p>
      <w:pPr>
        <w:pStyle w:val="Heading5"/>
      </w:pPr>
      <w:bookmarkStart w:id="535" w:name="_Toc10"/>
      <w:r>
        <w:t>[رقم الحدیث الکلی: 11389 - رقم الحدیث الباب: 3]</w:t>
      </w:r>
      <w:bookmarkEnd w:id="535"/>
    </w:p>
    <w:p>
      <w:pPr>
        <w:pStyle w:val="BookText"/>
      </w:pPr>
      <w:r>
        <w:rPr>
          <w:rFonts w:ascii="Times New Roman" w:hAnsi="Times New Roman" w:eastAsia="Times New Roman" w:cs="Times New Roman"/>
          <w:lang w:val="en-US" w:bidi="en-US"/>
          <w:color w:val="111111"/>
          <w:sz w:val="28"/>
          <w:szCs w:val="28"/>
          <w:rtl/>
        </w:rPr>
        <w:t xml:space="preserve">11389- 3- </w:t>
      </w:r>
      <w:r>
        <w:rPr>
          <w:rStyle w:val="FootnoteReference"/>
        </w:rPr>
        <w:footnoteReference w:id="10"/>
      </w:r>
      <w:r>
        <w:rPr>
          <w:rFonts w:ascii="Amiri" w:hAnsi="Amiri" w:eastAsia="Amiri" w:cs="Amiri"/>
          <w:lang w:bidi="ar-SA"/>
          <w:color w:val="111111"/>
          <w:sz w:val="28"/>
          <w:szCs w:val="28"/>
          <w:rtl/>
        </w:rPr>
        <w:t xml:space="preserve">وَ بِإِسْنَادِهِ عَنْ عَبْدِ اللَّهِ بْنِ سِنَانٍ عَنْ أَبِی عَبْدِ اللَّهِ ع قَالَ: إِنَّ اللَّهَ عَزَّ وَ جَلَّ فَرَضَ الزَّکَاةَ کَمَا فَرَضَ الصَّلَاةَ فَلَوْ أَنَّ رَجُلًا حَمَلَ الزَّکَاةَ فَأَعْطَاهَا عَلَانِیَةً لَمْ یَکُنْ عَلَیْهِ </w:t>
      </w:r>
      <w:r>
        <w:rPr>
          <w:rStyle w:val="FootnoteReference"/>
        </w:rPr>
        <w:footnoteReference w:id="11"/>
      </w:r>
      <w:r>
        <w:rPr>
          <w:rFonts w:ascii="Amiri" w:hAnsi="Amiri" w:eastAsia="Amiri" w:cs="Amiri"/>
          <w:lang w:bidi="ar-SA"/>
          <w:color w:val="111111"/>
          <w:sz w:val="28"/>
          <w:szCs w:val="28"/>
          <w:rtl/>
        </w:rPr>
        <w:t xml:space="preserve">فِی ذَلِکَ عَیْبٌ وَ ذَلِکَ أَنَّ اللَّهَ عَزَّ وَ جَلَّ فَرَضَ لِلْفُقَرَاءِ فِی أَمْوَالِ الْأَغْنِیَاءِ مَا یَکْتَفُونَ بِهِ وَ لَوْ عَلِمَ أَنَّ الَّذِی فَرَضَ لَهُمْ لَا یَکْفِیهِمْ لَزَادَهُمْ وَ إِنَّمَا یُؤْتَی الْفُقَرَاءُ فِیمَا أُوتُوا مِنْ مَنْعِ مَنْ مَنَعَهُمْ حُقُوقَهُمْ لَا مِنَ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خداوند عزّ وجلّ زکات را واجب کرد؛ همان گونه که نماز را واجب کرد. از این رو اگر شخصی زکات خود را بر دوش گرفته و به صورت علنی [به فقرا] بپردازد، هیچ بر او عیب نیست و این بدان علت است که خداوند عزّ وجلّ برای نیازمندان در اموال ثروتمندان آنچه را کفایت نیاز آنان کند، واجب کرد و اگر خدا می دانست آنچه واجب کرده، برای نیاز آنان کفایت نمی کند، حتماً آن را زیادتر قرار می داد؛ لذا وضعیت بد فقرا ناشی از عمل کسانی است که آنان را از حقّشان منع کرده اند، نه به جهت آنچه خداوند برای آنان معیّن فرموده.</w:t>
      </w:r>
    </w:p>
    <w:p>
      <w:pPr>
        <w:pStyle w:val="Heading5"/>
      </w:pPr>
      <w:bookmarkStart w:id="536" w:name="_Toc11"/>
      <w:r>
        <w:t>[رقم الحدیث الکلی: 11390 - رقم الحدیث الباب: 4]</w:t>
      </w:r>
      <w:bookmarkEnd w:id="536"/>
    </w:p>
    <w:p>
      <w:pPr>
        <w:pStyle w:val="BookText"/>
      </w:pPr>
      <w:r>
        <w:rPr>
          <w:rFonts w:ascii="Times New Roman" w:hAnsi="Times New Roman" w:eastAsia="Times New Roman" w:cs="Times New Roman"/>
          <w:lang w:val="en-US" w:bidi="en-US"/>
          <w:color w:val="111111"/>
          <w:sz w:val="28"/>
          <w:szCs w:val="28"/>
          <w:rtl/>
        </w:rPr>
        <w:t xml:space="preserve">11390- 4- </w:t>
      </w:r>
      <w:r>
        <w:rPr>
          <w:rStyle w:val="FootnoteReference"/>
        </w:rPr>
        <w:footnoteReference w:id="12"/>
      </w:r>
      <w:r>
        <w:rPr>
          <w:rFonts w:ascii="Amiri" w:hAnsi="Amiri" w:eastAsia="Amiri" w:cs="Amiri"/>
          <w:lang w:bidi="ar-SA"/>
          <w:color w:val="111111"/>
          <w:sz w:val="28"/>
          <w:szCs w:val="28"/>
          <w:rtl/>
        </w:rPr>
        <w:t xml:space="preserve">وَ بِإِسْنَادِهِ عَنْ مُبَارَکٍ الْعَقَرْقُوفِیِّ عَنْ أَبِی الْحَسَنِ مُوسَی بْنِ جَعْفَرٍ ع قَالَ: إِنَّمَا وُضِعَتِ الزَّکَاةُ قُوتاً لِلْفُقَرَاءِ وَ تَوْفِیراً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653_156977"/>
    <w:bookmarkEnd w:id="3"/>
    <w:p>
      <w:pPr>
        <w:pStyle w:val="BookText"/>
      </w:pPr>
      <w:r>
        <w:rPr>
          <w:rFonts w:ascii="Amiri" w:hAnsi="Amiri" w:eastAsia="Amiri" w:cs="Amiri"/>
          <w:lang w:bidi="ar-SA"/>
          <w:color w:val="111111"/>
          <w:sz w:val="28"/>
          <w:szCs w:val="28"/>
          <w:rtl/>
        </w:rPr>
        <w:t xml:space="preserve">لِأَمْوَالِهِمْ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یُونُسَ عَنْ مُبَارَکٍ الْعَقَرْقُوفِیِّ </w:t>
      </w:r>
      <w:r>
        <w:rPr>
          <w:rStyle w:val="FootnoteReference"/>
        </w:rPr>
        <w:footnoteReference w:id="14"/>
      </w:r>
    </w:p>
    <w:p>
      <w:pPr>
        <w:pStyle w:val="BookText"/>
      </w:pPr>
      <w:r>
        <w:rPr>
          <w:rFonts w:ascii="Amiri" w:hAnsi="Amiri" w:eastAsia="Amiri" w:cs="Amiri"/>
          <w:lang w:bidi="ar-SA"/>
          <w:color w:val="111111"/>
          <w:sz w:val="28"/>
          <w:szCs w:val="28"/>
          <w:rtl/>
        </w:rPr>
        <w:t xml:space="preserve">وَ رَوَاهُ الْکُلَیْنِیُّ عَنْ عَلِیِّ بْنِ إِبْرَاهِیمَ عَنْ أَبِیهِ عَنْ إِسْمَاعِیلَ بْنِ مَرَّارٍ عَنْ مُبَارَکٍ الْعَقَرْقُوفِیِّ نَحْوَهُ </w:t>
      </w:r>
      <w:r>
        <w:rPr>
          <w:rStyle w:val="FootnoteReference"/>
        </w:rPr>
        <w:footnoteReference w:id="15"/>
      </w:r>
      <w:r>
        <w:rPr>
          <w:rFonts w:ascii="Amiri" w:hAnsi="Amiri" w:eastAsia="Amiri" w:cs="Amiri"/>
          <w:lang w:bidi="ar-SA"/>
          <w:color w:val="111111"/>
          <w:sz w:val="28"/>
          <w:szCs w:val="28"/>
          <w:rtl/>
        </w:rPr>
        <w:t xml:space="preserve">وَ الَّذِی قَبْلَهُ عَنْ عِدَّةٍ مِنْ أَصْحَابِنَا عَنْ أَحْمَدَ بْنِ مُحَمَّدٍ عَنِ الْحُسَیْنِ بْنِ سَعِیدٍ عَنِ النَّضْرِ بْنِ سُوَیْدٍ عَنْ عَبْدِ اللَّهِ بْنِ سِنَانٍ وَ رَوَاهُ الصَّدُوقُ فِی الْعِلَلِ عَنْ أَبِیهِ عَنْ سَعْدِ بْنِ عَبْدِ اللَّهِ عَنْ مُحَمَّدِ بْنِ الْحُسَیْنِ بْنِ أَبِی الْخَطَّابِ عَنْ مُحَمَّدِ بْنِ إِسْمَاعِیلَ بْنِ بَزِیعٍ عَنْ یُونُسَ بْنِ عَبْدِ الرَّحْمَنِ عَنْ مُبَارَکٍ الْعَقَرْقُوفِیِّ </w:t>
      </w:r>
      <w:r>
        <w:rPr>
          <w:rStyle w:val="FootnoteReference"/>
        </w:rPr>
        <w:footnoteReference w:id="16"/>
      </w:r>
    </w:p>
    <w:p>
      <w:pPr>
        <w:pStyle w:val="BookText"/>
      </w:pPr>
      <w:r>
        <w:rPr>
          <w:rFonts w:ascii="Amiri" w:hAnsi="Amiri" w:eastAsia="Amiri" w:cs="Amiri"/>
          <w:lang w:bidi="ar-SA"/>
          <w:color w:val="111111"/>
          <w:sz w:val="28"/>
          <w:szCs w:val="28"/>
          <w:rtl/>
        </w:rPr>
        <w:t xml:space="preserve">وَ الَّذِی قَبْلَهُ عَنْ مُحَمَّدِ بْنِ الْحَسَنِ عَنِ الصَّفَّارِ عَنِ الْعَبَّاسِ بْنِ مَعْرُوفٍ عَنْ عَلِیِّ بْنِ مَهْزِیَارَ عَنِ الْحُسَیْنِ بْنِ سَعِیدٍ عَنِ النَّضْرِ بْنِ سُوَیْدٍ عَنْ عَبْدِ اللَّهِ بْنِ سِنَانٍ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:زكات براى تأمين قُوتِ تهيدستان و افزايش داراييهاى توانگران وضع شده است</w:t>
      </w:r>
    </w:p>
    <w:p>
      <w:pPr>
        <w:pStyle w:val="Heading5"/>
      </w:pPr>
      <w:bookmarkStart w:id="537" w:name="_Toc12"/>
      <w:r>
        <w:t>[رقم الحدیث الکلی: 11391 - رقم الحدیث الباب: 5]</w:t>
      </w:r>
      <w:bookmarkEnd w:id="537"/>
    </w:p>
    <w:p>
      <w:pPr>
        <w:pStyle w:val="BookText"/>
      </w:pPr>
      <w:r>
        <w:rPr>
          <w:rFonts w:ascii="Times New Roman" w:hAnsi="Times New Roman" w:eastAsia="Times New Roman" w:cs="Times New Roman"/>
          <w:lang w:val="en-US" w:bidi="en-US"/>
          <w:color w:val="111111"/>
          <w:sz w:val="28"/>
          <w:szCs w:val="28"/>
          <w:rtl/>
        </w:rPr>
        <w:t xml:space="preserve">11391- 5- </w:t>
      </w:r>
      <w:r>
        <w:rPr>
          <w:rStyle w:val="FootnoteReference"/>
        </w:rPr>
        <w:footnoteReference w:id="17"/>
      </w:r>
      <w:r>
        <w:rPr>
          <w:rFonts w:ascii="Amiri" w:hAnsi="Amiri" w:eastAsia="Amiri" w:cs="Amiri"/>
          <w:lang w:bidi="ar-SA"/>
          <w:color w:val="111111"/>
          <w:sz w:val="28"/>
          <w:szCs w:val="28"/>
          <w:rtl/>
        </w:rPr>
        <w:t xml:space="preserve">وَ بِإِسْنَادِهِ عَنْ مُوسَی بْنِ بَکْرٍ </w:t>
      </w:r>
      <w:r>
        <w:rPr>
          <w:rStyle w:val="FootnoteReference"/>
        </w:rPr>
        <w:footnoteReference w:id="18"/>
      </w:r>
      <w:r>
        <w:rPr>
          <w:rFonts w:ascii="Amiri" w:hAnsi="Amiri" w:eastAsia="Amiri" w:cs="Amiri"/>
          <w:lang w:bidi="ar-SA"/>
          <w:color w:val="111111"/>
          <w:sz w:val="28"/>
          <w:szCs w:val="28"/>
          <w:rtl/>
        </w:rPr>
        <w:t xml:space="preserve">عَنْ أَبِی الْحَسَنِ مُوسَی بْنِ جَعْفَرٍ ع قَالَ: حَصِّنُوا أَمْوَالَکُمْ بِالزَّکَاةِ.</w:t>
      </w:r>
    </w:p>
    <w:p>
      <w:pPr>
        <w:pStyle w:val="BookText"/>
      </w:pPr>
      <w:r>
        <w:rPr>
          <w:rFonts w:ascii="Amiri" w:hAnsi="Amiri" w:eastAsia="Amiri" w:cs="Amiri"/>
          <w:lang w:bidi="ar-SA"/>
          <w:color w:val="111111"/>
          <w:sz w:val="28"/>
          <w:szCs w:val="28"/>
          <w:rtl/>
        </w:rPr>
        <w:t xml:space="preserve">وَ بِإِسْنَادِهِ عَنْ صَفْوَانَ بْنِ یَحْیَی وَ مُحَمَّدِ بْنِ أَبِی عُمَیْرٍ عَنْ مُوسَی بْنِ بَکْرٍ عَنْ زُرَارَةَ عَنِ الصَّادِقِ ع مِثْلَهُ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:حفظ کنيد اموالتان را با پرداخت زکات،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4653_156978"/>
    <w:bookmarkEnd w:id="4"/>
    <w:p>
      <w:pPr>
        <w:pStyle w:val="Heading5"/>
      </w:pPr>
      <w:bookmarkStart w:id="538" w:name="_Toc13"/>
      <w:r>
        <w:t>[رقم الحدیث الکلی: 11392 - رقم الحدیث الباب: 6]</w:t>
      </w:r>
      <w:bookmarkEnd w:id="538"/>
    </w:p>
    <w:p>
      <w:pPr>
        <w:pStyle w:val="BookText"/>
      </w:pPr>
      <w:r>
        <w:rPr>
          <w:rFonts w:ascii="Times New Roman" w:hAnsi="Times New Roman" w:eastAsia="Times New Roman" w:cs="Times New Roman"/>
          <w:lang w:val="en-US" w:bidi="en-US"/>
          <w:color w:val="111111"/>
          <w:sz w:val="28"/>
          <w:szCs w:val="28"/>
          <w:rtl/>
        </w:rPr>
        <w:t xml:space="preserve">11392- 6- </w:t>
      </w:r>
      <w:r>
        <w:rPr>
          <w:rStyle w:val="FootnoteReference"/>
        </w:rPr>
        <w:footnoteReference w:id="20"/>
      </w:r>
      <w:r>
        <w:rPr>
          <w:rFonts w:ascii="Amiri" w:hAnsi="Amiri" w:eastAsia="Amiri" w:cs="Amiri"/>
          <w:lang w:bidi="ar-SA"/>
          <w:color w:val="111111"/>
          <w:sz w:val="28"/>
          <w:szCs w:val="28"/>
          <w:rtl/>
        </w:rPr>
        <w:t xml:space="preserve">وَ بِإِسْنَادِهِ عَنْ أَبِی الْحُسَیْنِ مُحَمَّدِ بْنِ جَعْفَرٍ الْأَسَدِیِّ عَنْ مُحَمَّدِ بْنِ إِسْمَاعِیلَ الْبَرْمَکِیِّ عَنْ عَبْدِ اللَّهِ بْنِ أَحْمَدَ عَنِ الْفَضْلِ بْنِ إِسْمَاعِیلَ عَنْ مُعَتِّبٍ مَوْلَی الصَّادِقِ ع قَالَ: قَالَ الصَّادِقُ ع إِنَّمَا وُضِعَتِ الزَّکَاةُ اخْتِبَاراً لِلْأَغْنِیَاءِ وَ مَعُونَةً لِلْفُقَرَاءِ وَ لَوْ أَنَّ النَّاسَ أَدَّوْا زَکَاةَ أَمْوَالِهِمْ مَا بَقِیَ مُسْلِمٌ فَقِیراً مُحْتَاجاً وَ لَاسْتَغْنَی بِمَا فَرَضَ اللَّهُ لَهُ وَ إِنَّ النَّاسَ مَا افْتَقَرُوا وَ لَا احْتَاجُوا وَ لَا جَاعُوا وَ لَا عَرُوا إِلَّا بِذُنُوبِ الْأَغْنِیَاءِ وَ حَقِیقٌ عَلَی اللَّهِ تَبَارَکَ وَ تَعَالَی أَنْ یَمْنَعَ رَحْمَتَهُ مَنْ مَنَعَ حَقَّ اللَّهِ فِی مَالِهِ وَ أُقْسِمُ بِالَّذِی خَلَقَ الْخَلْقَ وَ بَسَطَ الرِّزْقَ أَنَّهُ مَا ضَاعَ مَالٌ فِی بَرٍّ وَ لَا بَحْرٍ إِلَّا بِتَرْکِ الزَّکَاةِ وَ مَا صِیدَ صَیْدٌ فِی بَرٍّ وَ لَا بَحْرٍ إِلَّا بِتَرْکِهِ التَّسْبِیحَ فِی ذَلِکَ الْیَوْمِ وَ أَنَّ أَحَبَّ النَّاسِ إِلَی اللَّهِ تَعَالَی أَسْخَاهُمْ کَفّاً وَ أَسْخَی النَّاسِ مَنْ أَدَّی زَکَاةَ مَالِهِ وَ لَمْ یَبْخَلْ عَلَی الْمُؤْمِنِینَ بِمَا افْتَرَضَ اللَّهُ لَهُمْ فِی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:زكات به منظور آزمودن توانگران و كمك به مستمندان وضع شده است. اگر مردم زكات اموال خود را مى پرداختند ، هيچ مسلمانى نيازمند نمى ماند و به سبب آنچه خداوند عزّ و جلّ براى او واجب كرده است بى نياز مى شد . مردم ، فقير و نيازمند و گرسنه و برهنه نشدند مگر به گناه [ترك زكات ]از سوى ثروتمندان پس سزاواراست که خداوند متعال منع کند رحمت خود راازکسیکه منع می کند حق خداوند را دراموال خود وسوگند یاد کرده به همان کسیکه مخلوقات راخلق کرده ورزق را توسعه داده که هيچ مالى در دريا و خشكى از بين نرود جز به سبب ترك زكات وهیچ حیوانی درخشکی ودریا صید نشود مگربخاطرترک تسبیح درآن روز. محبوب‌ترین فرد نزد خداوند، سخاوتمندترین آنان است و سخاوتمندترین مردم کسی است که زکات مال خود را بدهد و از آنچه که خداوند بر مال او واجب نموده، در مورد مؤمنین بخل نکند.</w:t>
      </w:r>
    </w:p>
    <w:p>
      <w:pPr>
        <w:pStyle w:val="Heading5"/>
      </w:pPr>
      <w:bookmarkStart w:id="539" w:name="_Toc14"/>
      <w:r>
        <w:t>[رقم الحدیث الکلی: 11393 - رقم الحدیث الباب: 7]</w:t>
      </w:r>
      <w:bookmarkEnd w:id="539"/>
    </w:p>
    <w:p>
      <w:pPr>
        <w:pStyle w:val="BookText"/>
      </w:pPr>
      <w:r>
        <w:rPr>
          <w:rFonts w:ascii="Times New Roman" w:hAnsi="Times New Roman" w:eastAsia="Times New Roman" w:cs="Times New Roman"/>
          <w:lang w:val="en-US" w:bidi="en-US"/>
          <w:color w:val="111111"/>
          <w:sz w:val="28"/>
          <w:szCs w:val="28"/>
          <w:rtl/>
        </w:rPr>
        <w:t xml:space="preserve">11393- 7- </w:t>
      </w:r>
      <w:r>
        <w:rPr>
          <w:rStyle w:val="FootnoteReference"/>
        </w:rPr>
        <w:footnoteReference w:id="21"/>
      </w:r>
      <w:r>
        <w:rPr>
          <w:rFonts w:ascii="Amiri" w:hAnsi="Amiri" w:eastAsia="Amiri" w:cs="Amiri"/>
          <w:lang w:bidi="ar-SA"/>
          <w:color w:val="111111"/>
          <w:sz w:val="28"/>
          <w:szCs w:val="28"/>
          <w:rtl/>
        </w:rPr>
        <w:t xml:space="preserve">وَ بِإِسْنَادِهِ عَنْ مُحَمَّدِ بْنِ سِنَانٍ عَنِ الرِّضَا ع أَنَّهُ کَتَبَ إِلَیْهِ فِیمَا کَتَبَ مِنْ جَوَابِ مَسَائِلِهِ أَنَّ عِلَّةَ الزَّکَاةِ مِنْ أَجْلِ قُوتِ الْفُقَرَاءِ وَ تَحْصِینِ أَمْوَالِ الْأَغْنِیَاءِ لِأَنَّ اللَّهَ عَزَّ وَ جَلَّ کَلَّفَ أَهْلَ الصِّحَّةِ الْقِیَامَ بِشَأْنِ أَهْلِ الزَّمَانَةِ وَ الْبَلْوَی کَمَا قَالَ اللَّهُ تَبَارَکَ وَ تَعَالَی لَتُبْلَوُنَّ فِی أَمْوالِکُمْ وَ أَنْفُسِکُمْ </w:t>
      </w:r>
      <w:r>
        <w:rPr>
          <w:rStyle w:val="FootnoteReference"/>
        </w:rPr>
        <w:footnoteReference w:id="22"/>
      </w:r>
      <w:r>
        <w:rPr>
          <w:rFonts w:ascii="Amiri" w:hAnsi="Amiri" w:eastAsia="Amiri" w:cs="Amiri"/>
          <w:lang w:bidi="ar-SA"/>
          <w:color w:val="111111"/>
          <w:sz w:val="28"/>
          <w:szCs w:val="28"/>
          <w:rtl/>
        </w:rPr>
        <w:t xml:space="preserve">فِی أَمْوَالِکُمْ إِخْرَاجُ الزَّکَاةِ وَ فِی أَنْفُسِکُمْ تَوْطِینُ الْأَنْفُسِ عَلَی الصَّبْرِ مَعَ مَا فِی ذَلِکَ مِنْ أَدَاءِ شُکْرِ نِعَمِ اللَّهِ عَزَّ وَ جَلَّ وَ الطَّمَعِ فِی الزِّیَادَةِ مَعَ مَا فِیهِ مِنَ الزِّیَارَةِ </w:t>
      </w:r>
      <w:r>
        <w:rPr>
          <w:rStyle w:val="FootnoteReference"/>
        </w:rPr>
        <w:footnoteReference w:id="23"/>
      </w:r>
      <w:r>
        <w:rPr>
          <w:rFonts w:ascii="Amiri" w:hAnsi="Amiri" w:eastAsia="Amiri" w:cs="Amiri"/>
          <w:lang w:bidi="ar-SA"/>
          <w:color w:val="111111"/>
          <w:sz w:val="28"/>
          <w:szCs w:val="28"/>
          <w:rtl/>
        </w:rPr>
        <w:t xml:space="preserve">وَ الرَّأْفَةِ وَ الرَّحْمَةِ لِأَهْلِ الضَّعْفِ وَ الْعَطْفِ عَلَی أَهْلِ الْمَسْکَنَةِ وَ الْحَثِّ لَهُمْ عَلَی الْمُوَاسَاةِ وَ تَقْوِیَةِ الْفُقَرَاءِ وَ الْمَعُونَةِ عَلَی أَمْرِ الدِّینِ وَ هُوَ عِظَةٌ </w:t>
      </w:r>
      <w:r>
        <w:rPr>
          <w:rStyle w:val="FootnoteReference"/>
        </w:rPr>
        <w:footnoteReference w:id="24"/>
      </w:r>
      <w:r>
        <w:rPr>
          <w:rFonts w:ascii="Amiri" w:hAnsi="Amiri" w:eastAsia="Amiri" w:cs="Amiri"/>
          <w:lang w:bidi="ar-SA"/>
          <w:color w:val="111111"/>
          <w:sz w:val="28"/>
          <w:szCs w:val="28"/>
          <w:rtl/>
        </w:rPr>
        <w:t xml:space="preserve">لِأَهْلِ الْغِنَی وَ عِبْرَةٌ لَهُمْ لِیَسْتَدِلُّوا عَلَی فَقْرِ </w:t>
      </w:r>
      <w:r>
        <w:rPr>
          <w:rStyle w:val="FootnoteReference"/>
        </w:rPr>
        <w:footnoteReference w:id="25"/>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4653_156979"/>
    <w:bookmarkEnd w:id="5"/>
    <w:p>
      <w:pPr>
        <w:pStyle w:val="BookText"/>
      </w:pPr>
      <w:r>
        <w:rPr>
          <w:rFonts w:ascii="Amiri" w:hAnsi="Amiri" w:eastAsia="Amiri" w:cs="Amiri"/>
          <w:lang w:bidi="ar-SA"/>
          <w:color w:val="111111"/>
          <w:sz w:val="28"/>
          <w:szCs w:val="28"/>
          <w:rtl/>
        </w:rPr>
        <w:t xml:space="preserve">الْآخِرَةِ بِهِمْ وَ مَا لَهُمْ مِنَ الْحَثِّ فِی ذَلِکَ عَلَی الشُّکْرِ لِلَّهِ تَبَارَکَ وَ تَعَالَی لِمَا خَوَّلَهُمْ وَ أَعْطَاهُمْ وَ الدُّعَاءِ وَ التَّضَرُّعِ وَ الْخَوْفِ مِنْ أَنْ یَصِیرُوا مِثْلَهُمْ فِی أُمُورٍ کَثِیرَةٍ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قده). (هامش المخطوط).</w:t>
      </w:r>
    </w:p>
    <w:p>
      <w:pPr>
        <w:pStyle w:val="BookText"/>
      </w:pPr>
      <w:r>
        <w:rPr>
          <w:rFonts w:ascii="Amiri" w:hAnsi="Amiri" w:eastAsia="Amiri" w:cs="Amiri"/>
          <w:lang w:bidi="ar-SA"/>
          <w:color w:val="111111"/>
          <w:sz w:val="28"/>
          <w:szCs w:val="28"/>
          <w:rtl/>
        </w:rPr>
        <w:t xml:space="preserve">فِی أَدَاءِ الزَّکَاةِ وَ الصَّدَقَاتِ وَ صِلَةِ الْأَرْحَامِ وَ اصْطِنَاعِ الْمَعْرُوفِ.</w:t>
      </w:r>
    </w:p>
    <w:p>
      <w:pPr>
        <w:pStyle w:val="BookText"/>
      </w:pPr>
      <w:r>
        <w:rPr>
          <w:rFonts w:ascii="Amiri" w:hAnsi="Amiri" w:eastAsia="Amiri" w:cs="Amiri"/>
          <w:lang w:bidi="ar-SA"/>
          <w:color w:val="111111"/>
          <w:sz w:val="28"/>
          <w:szCs w:val="28"/>
          <w:rtl/>
        </w:rPr>
        <w:t xml:space="preserve">وَ رَوَاهُ فِی الْعِلَلِ وَ عُیُونِ الْأَخْبَارِ بِإِسْنَادِهِ الْآتِی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در جواب سؤالات محمدبن‌سنان راجع به علل احكام نوشت:</w:t>
      </w:r>
    </w:p>
    <w:p>
      <w:pPr>
        <w:pStyle w:val="BookText"/>
      </w:pPr>
      <w:r>
        <w:rPr>
          <w:rFonts w:ascii="IRNazanin" w:hAnsi="IRNazanin" w:eastAsia="IRNazanin" w:cs="IRNazanin"/>
          <w:lang w:bidi="fa-IR"/>
          <w:color w:val="111111"/>
          <w:sz w:val="28"/>
          <w:szCs w:val="28"/>
          <w:rtl/>
        </w:rPr>
        <w:t xml:space="preserve">علّت زكات براى دادن قوت به بينوايان است،و نيز حفظ اموال ثروتمندان و اغنياء و خداوند تبارك و تعالى اهل صحّت و سلامت را مكلّف ساخته تا قيام به نيازهاى آفت‌زدگان و بلاديدگان نمايند، چنان كه ميفرمايد: «در اموال و جان‌ها و انفستان، مورد امتحان و آزمايش واقع خواهيد شد» در اموال به پرداخت زكات و در جان‌ها به مهيا شدن براى صبر بر بليّات و ناگواری‌ها، و به اينكه در پرداخت زكات أداء شكر نعمت‌هاى پروردگار عزّوجلّ و اميد زيادت نعمت است، و نيز رأفت و رحمت بر پريشان‌حالان و مردم بينوا و كوخ‌نشين و ضعفا است، و همچنين تحريص بر مواسات و همدردى با فقرا و اعانت ايشان بر امور دينى است، و اين بينوايان خود موعظه و پندى باشند براى ثروتمندان كه با ديدن بدبختی‌هاى اينان در اين دنيا، اغنياء ياد بينوایى آخرت افتند و از اين تهى دستى فقرا درس گيرند،به فقيرى عالم قيامت و به بيچارگى و بى‌زادى در آن سامان پى برند.واینکه آنهارا تحریک وتشویق کند برشکرخداوند متعال که دارای مال وثروت هستند ودعا وتضرع کنند ازاینکه مبادا آنها نیزمثل فقرا نیازمند شوند وتشویق بشوند درپرداخت زکات وصدقه وصله رحم وانجام کارهای معروف .</w:t>
      </w:r>
    </w:p>
    <w:p>
      <w:pPr>
        <w:pStyle w:val="Heading5"/>
      </w:pPr>
      <w:bookmarkStart w:id="540" w:name="_Toc15"/>
      <w:r>
        <w:t>[رقم الحدیث الکلی: 11394 - رقم الحدیث الباب: 8]</w:t>
      </w:r>
      <w:bookmarkEnd w:id="540"/>
    </w:p>
    <w:p>
      <w:pPr>
        <w:pStyle w:val="BookText"/>
      </w:pPr>
      <w:r>
        <w:rPr>
          <w:rFonts w:ascii="Times New Roman" w:hAnsi="Times New Roman" w:eastAsia="Times New Roman" w:cs="Times New Roman"/>
          <w:lang w:val="en-US" w:bidi="en-US"/>
          <w:color w:val="111111"/>
          <w:sz w:val="28"/>
          <w:szCs w:val="28"/>
          <w:rtl/>
        </w:rPr>
        <w:t xml:space="preserve">11394- 8- </w:t>
      </w:r>
      <w:r>
        <w:rPr>
          <w:rStyle w:val="FootnoteReference"/>
        </w:rPr>
        <w:footnoteReference w:id="28"/>
      </w:r>
      <w:r>
        <w:rPr>
          <w:rFonts w:ascii="Amiri" w:hAnsi="Amiri" w:eastAsia="Amiri" w:cs="Amiri"/>
          <w:lang w:bidi="ar-SA"/>
          <w:color w:val="111111"/>
          <w:sz w:val="28"/>
          <w:szCs w:val="28"/>
          <w:rtl/>
        </w:rPr>
        <w:t xml:space="preserve">مُحَمَّدُ بْنُ یَعْقُوبَ الْکُلَیْنِیُّ رَضِیَ اللَّهُ عَنْهُ عَنْ عَلِیِّ بْنِ إِبْرَاهِیمَ عَنْ أَبِیهِ عَنْ حَمَّادٍ عَنْ حَرِیزٍ عَنْ (زُرَارَةَ وَ) </w:t>
      </w:r>
      <w:r>
        <w:rPr>
          <w:rStyle w:val="FootnoteReference"/>
        </w:rPr>
        <w:footnoteReference w:id="29"/>
      </w:r>
      <w:r>
        <w:rPr>
          <w:rFonts w:ascii="Amiri" w:hAnsi="Amiri" w:eastAsia="Amiri" w:cs="Amiri"/>
          <w:lang w:bidi="ar-SA"/>
          <w:color w:val="111111"/>
          <w:sz w:val="28"/>
          <w:szCs w:val="28"/>
          <w:rtl/>
        </w:rPr>
        <w:t xml:space="preserve">مُحَمَّدِ بْنِ مُسْلِمٍ وَ أَبِی بَصِیرٍ وَ بُرَیْدٍ وَ فُضَیْلٍ کُلِّهِمْ عَنْ أَبِی جَعْفَرٍ وَ أَبِی عَبْدِ اللَّهِ ع قَالا فَرَضَ اللَّهُ الزَّکَاةَ مَعَ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درجاهای مختلف ازحضرت باقروحضرت صادق علیهما السلام نقل کرده اند که فرمودند : خداوند زکات رادرکنارنمازواجب کرده است .</w:t>
      </w:r>
    </w:p>
    <w:p>
      <w:pPr>
        <w:pStyle w:val="Heading5"/>
      </w:pPr>
      <w:bookmarkStart w:id="541" w:name="_Toc16"/>
      <w:r>
        <w:t>[رقم الحدیث الکلی: 11395 - رقم الحدیث الباب: 9]</w:t>
      </w:r>
      <w:bookmarkEnd w:id="541"/>
    </w:p>
    <w:p>
      <w:pPr>
        <w:pStyle w:val="BookText"/>
      </w:pPr>
      <w:r>
        <w:rPr>
          <w:rFonts w:ascii="Times New Roman" w:hAnsi="Times New Roman" w:eastAsia="Times New Roman" w:cs="Times New Roman"/>
          <w:lang w:val="en-US" w:bidi="en-US"/>
          <w:color w:val="111111"/>
          <w:sz w:val="28"/>
          <w:szCs w:val="28"/>
          <w:rtl/>
        </w:rPr>
        <w:t xml:space="preserve">11395- 9- </w:t>
      </w:r>
      <w:r>
        <w:rPr>
          <w:rStyle w:val="FootnoteReference"/>
        </w:rPr>
        <w:footnoteReference w:id="30"/>
      </w:r>
      <w:r>
        <w:rPr>
          <w:rFonts w:ascii="Amiri" w:hAnsi="Amiri" w:eastAsia="Amiri" w:cs="Amiri"/>
          <w:lang w:bidi="ar-SA"/>
          <w:color w:val="111111"/>
          <w:sz w:val="28"/>
          <w:szCs w:val="28"/>
          <w:rtl/>
        </w:rPr>
        <w:t xml:space="preserve">وَ عَنْهُ عَنْ أَبِیهِ عَنْ عَبْدِ اللَّهِ بْنِ الْمُغِیرَةِ عَنِ ابْنِ مُسْکَانَ وَ غَیْرِ وَاحِدٍ جَمِیعاً عَنْ أَبِی عَبْدِ اللَّهِ ع قَالَ: إِنَّ اللَّهَ عَزَّ وَ جَلَّ جَعَلَ لِلْفُقَرَاءِ فِی أَمْوَالِ الْأَغْنِیَاءِ مَا یَکْفِیهِمْ وَ لَوْ لَا ذَلِکَ لَزَادَهُمْ وَ إِنَّمَا یُؤْتَوْنَ مِنْ مَنْعِ مَنْ مَنَعَهُمْ.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فرموده: خداوند در ثروت اغنیاء براى فقیران و مستمندان به اندازه کفایت‌حق قرار داده است اگر مى‌دانست براى زندگانى آنان بس نیست ، بیشتر وضع مى‌کرد.</w:t>
      </w:r>
    </w:p>
    <w:p>
      <w:pPr>
        <w:pStyle w:val="Heading5"/>
      </w:pPr>
      <w:bookmarkStart w:id="542" w:name="_Toc17"/>
      <w:r>
        <w:t>[رقم الحدیث الکلی: 11396 - رقم الحدیث الباب: 10]</w:t>
      </w:r>
      <w:bookmarkEnd w:id="542"/>
    </w:p>
    <w:p>
      <w:pPr>
        <w:pStyle w:val="BookText"/>
      </w:pPr>
      <w:r>
        <w:rPr>
          <w:rFonts w:ascii="Times New Roman" w:hAnsi="Times New Roman" w:eastAsia="Times New Roman" w:cs="Times New Roman"/>
          <w:lang w:val="en-US" w:bidi="en-US"/>
          <w:color w:val="111111"/>
          <w:sz w:val="28"/>
          <w:szCs w:val="28"/>
          <w:rtl/>
        </w:rPr>
        <w:t xml:space="preserve">11396- 10- </w:t>
      </w:r>
      <w:r>
        <w:rPr>
          <w:rStyle w:val="FootnoteReference"/>
        </w:rPr>
        <w:footnoteReference w:id="31"/>
      </w:r>
      <w:r>
        <w:rPr>
          <w:rFonts w:ascii="Amiri" w:hAnsi="Amiri" w:eastAsia="Amiri" w:cs="Amiri"/>
          <w:lang w:bidi="ar-SA"/>
          <w:color w:val="111111"/>
          <w:sz w:val="28"/>
          <w:szCs w:val="28"/>
          <w:rtl/>
        </w:rPr>
        <w:t xml:space="preserve">وَ عَنْ مُحَمَّدِ بْنِ یَحْیَی عَنْ أَحْمَدَ بْنِ مُحَمَّدٍ عَنْ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653_156980"/>
    <w:bookmarkEnd w:id="6"/>
    <w:p>
      <w:pPr>
        <w:pStyle w:val="BookText"/>
      </w:pPr>
      <w:r>
        <w:rPr>
          <w:rFonts w:ascii="Amiri" w:hAnsi="Amiri" w:eastAsia="Amiri" w:cs="Amiri"/>
          <w:lang w:bidi="ar-SA"/>
          <w:color w:val="111111"/>
          <w:sz w:val="28"/>
          <w:szCs w:val="28"/>
          <w:rtl/>
        </w:rPr>
        <w:t xml:space="preserve">عُثْمَانَ بْنِ عِیسَی </w:t>
      </w:r>
      <w:r>
        <w:rPr>
          <w:rStyle w:val="FootnoteReference"/>
        </w:rPr>
        <w:footnoteReference w:id="32"/>
      </w:r>
      <w:r>
        <w:rPr>
          <w:rFonts w:ascii="Amiri" w:hAnsi="Amiri" w:eastAsia="Amiri" w:cs="Amiri"/>
          <w:lang w:bidi="ar-SA"/>
          <w:color w:val="111111"/>
          <w:sz w:val="28"/>
          <w:szCs w:val="28"/>
          <w:rtl/>
        </w:rPr>
        <w:t xml:space="preserve">عَنْ سَمَاعَةَ عَنْ أَبِی عَبْدِ اللَّهِ ع قَالَ: إِنَّ اللَّهَ عَزَّ وَ جَلَّ فَرَضَ لِلْفُقَرَاءِ فِی أَمْوَالِ الْأَغْنِیَاءِ فَرِیضَةً لَا یُحْمَدُونَ إِلَّا بِأَدَائِهَا وَ هِیَ الزَّکَاةُ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سماعةبن‌مهران از امام صادق (علیه السلام) نقل می‌کند که فرمود: «خداوند عزّوجلّ در اموال ثروتمندان، حقّی برای فقیران و تنگدستان قرار داد که از آنان تعریف و تمجید نخواهد شد مگربا به‌جای آوردن آن، که همانا زکات است.</w:t>
      </w:r>
    </w:p>
    <w:p>
      <w:pPr>
        <w:pStyle w:val="Heading5"/>
      </w:pPr>
      <w:bookmarkStart w:id="543" w:name="_Toc18"/>
      <w:r>
        <w:t>[رقم الحدیث الکلی: 11397 - رقم الحدیث الباب: 11]</w:t>
      </w:r>
      <w:bookmarkEnd w:id="543"/>
    </w:p>
    <w:p>
      <w:pPr>
        <w:pStyle w:val="BookText"/>
      </w:pPr>
      <w:r>
        <w:rPr>
          <w:rFonts w:ascii="Times New Roman" w:hAnsi="Times New Roman" w:eastAsia="Times New Roman" w:cs="Times New Roman"/>
          <w:lang w:val="en-US" w:bidi="en-US"/>
          <w:color w:val="111111"/>
          <w:sz w:val="28"/>
          <w:szCs w:val="28"/>
          <w:rtl/>
        </w:rPr>
        <w:t xml:space="preserve">11397- 11- </w:t>
      </w:r>
      <w:r>
        <w:rPr>
          <w:rStyle w:val="FootnoteReference"/>
        </w:rPr>
        <w:footnoteReference w:id="33"/>
      </w:r>
      <w:r>
        <w:rPr>
          <w:rFonts w:ascii="Amiri" w:hAnsi="Amiri" w:eastAsia="Amiri" w:cs="Amiri"/>
          <w:lang w:bidi="ar-SA"/>
          <w:color w:val="111111"/>
          <w:sz w:val="28"/>
          <w:szCs w:val="28"/>
          <w:rtl/>
        </w:rPr>
        <w:t xml:space="preserve">وَ عَنْ عِدَّةٍ مِنْ أَصْحَابِنَا عَنْ سَهْلِ بْنِ زِیَادٍ عَنْ عَلِیِّ بْنِ حَسَّانَ عَنْ مُوسَی بْنِ بَکْرٍ عَنْ أَبِی الْحَسَنِ مُوسَی بْنِ جَعْفَرٍ ع قَالَ: حَصِّنُوا أَمْوَالَکُمْ بِالزَّکَاةِ.</w:t>
      </w:r>
    </w:p>
    <w:p>
      <w:pPr>
        <w:pStyle w:val="BookText"/>
      </w:pPr>
      <w:r>
        <w:rPr>
          <w:rFonts w:ascii="Amiri" w:hAnsi="Amiri" w:eastAsia="Amiri" w:cs="Amiri"/>
          <w:lang w:bidi="ar-SA"/>
          <w:color w:val="111111"/>
          <w:sz w:val="28"/>
          <w:szCs w:val="28"/>
          <w:rtl/>
        </w:rPr>
        <w:t xml:space="preserve">وَ رَوَاهُ الْمُفِیدُ فِی الْمُقْنِعَةِ عَنْ عَلِیِّ بْنِ حَسَّانَ مِثْلَهُ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:حفظ کنيد اموالتان را با پرداخت زکات،</w:t>
      </w:r>
    </w:p>
    <w:p>
      <w:pPr>
        <w:pStyle w:val="Heading5"/>
      </w:pPr>
      <w:bookmarkStart w:id="544" w:name="_Toc19"/>
      <w:r>
        <w:t>[رقم الحدیث الکلی: 11398 - رقم الحدیث الباب: 12]</w:t>
      </w:r>
      <w:bookmarkEnd w:id="544"/>
    </w:p>
    <w:p>
      <w:pPr>
        <w:pStyle w:val="BookText"/>
      </w:pPr>
      <w:r>
        <w:rPr>
          <w:rFonts w:ascii="Times New Roman" w:hAnsi="Times New Roman" w:eastAsia="Times New Roman" w:cs="Times New Roman"/>
          <w:lang w:val="en-US" w:bidi="en-US"/>
          <w:color w:val="111111"/>
          <w:sz w:val="28"/>
          <w:szCs w:val="28"/>
          <w:rtl/>
        </w:rPr>
        <w:t xml:space="preserve">11398- 12- </w:t>
      </w:r>
      <w:r>
        <w:rPr>
          <w:rStyle w:val="FootnoteReference"/>
        </w:rPr>
        <w:footnoteReference w:id="35"/>
      </w:r>
      <w:r>
        <w:rPr>
          <w:rFonts w:ascii="Amiri" w:hAnsi="Amiri" w:eastAsia="Amiri" w:cs="Amiri"/>
          <w:lang w:bidi="ar-SA"/>
          <w:color w:val="111111"/>
          <w:sz w:val="28"/>
          <w:szCs w:val="28"/>
          <w:rtl/>
        </w:rPr>
        <w:t xml:space="preserve">مُحَمَّدُ بْنُ الْحَسَنِ الطُّوسِیُّ رَضِیَ اللَّهُ عَنْهُ بِإِسْنَادِهِ عَنْ عَلِیِّ بْنِ الْحَسَنِ بْنِ فَضَّالٍ عَنْ مُحَمَّدِ بْنِ خَالِدٍ الْأَصَمِّ عَنْ ثَعْلَبَةَ بْنِ مَیْمُونٍ عَنْ مَعْمَرِ بْنِ یَحْیَی أَنَّهُ سَمِعَ أَبَا جَعْفَرٍ ع یَقُولُ لَا یَسْأَلُ اللَّهُ عَبْداً عَنْ صَلَاةٍ بَعْدَ الْفَرِیضَةِ وَ لَا عَنْ صَدَقَةٍ بَعْدَ الزَّکَاةِ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 مى‌گفت: اگر كسى نماز فريضه را خوانده باشد خداوندش نمى‌پرسد كه چرا نماز نافله نخواندى. و اگر زكات فريضه را پرداخته باشد، خداوندش نمى‌پرسد كه چرا زكات نافله نپرداختى....</w:t>
      </w:r>
    </w:p>
    <w:p>
      <w:pPr>
        <w:pStyle w:val="Heading5"/>
      </w:pPr>
      <w:bookmarkStart w:id="545" w:name="_Toc20"/>
      <w:r>
        <w:t>[رقم الحدیث الکلی: 11399 - رقم الحدیث الباب: 13]</w:t>
      </w:r>
      <w:bookmarkEnd w:id="545"/>
    </w:p>
    <w:p>
      <w:pPr>
        <w:pStyle w:val="BookText"/>
      </w:pPr>
      <w:r>
        <w:rPr>
          <w:rFonts w:ascii="Times New Roman" w:hAnsi="Times New Roman" w:eastAsia="Times New Roman" w:cs="Times New Roman"/>
          <w:lang w:val="en-US" w:bidi="en-US"/>
          <w:color w:val="111111"/>
          <w:sz w:val="28"/>
          <w:szCs w:val="28"/>
          <w:rtl/>
        </w:rPr>
        <w:t xml:space="preserve">11399- 13- </w:t>
      </w:r>
      <w:r>
        <w:rPr>
          <w:rStyle w:val="FootnoteReference"/>
        </w:rPr>
        <w:footnoteReference w:id="36"/>
      </w:r>
      <w:r>
        <w:rPr>
          <w:rFonts w:ascii="Amiri" w:hAnsi="Amiri" w:eastAsia="Amiri" w:cs="Amiri"/>
          <w:lang w:bidi="ar-SA"/>
          <w:color w:val="111111"/>
          <w:sz w:val="28"/>
          <w:szCs w:val="28"/>
          <w:rtl/>
        </w:rPr>
        <w:t xml:space="preserve">وَ عَنْهُ عَنْ أَحْمَدَ بْنِ صَبِیحٍ عَنِ الْحُسَیْنِ بْنِ عُلْوَانَ عَنْ عَبْدِ اللَّهِ بْنِ الْحُسَیْنِ </w:t>
      </w:r>
      <w:r>
        <w:rPr>
          <w:rStyle w:val="FootnoteReference"/>
        </w:rPr>
        <w:footnoteReference w:id="37"/>
      </w:r>
      <w:r>
        <w:rPr>
          <w:rFonts w:ascii="Amiri" w:hAnsi="Amiri" w:eastAsia="Amiri" w:cs="Amiri"/>
          <w:lang w:bidi="ar-SA"/>
          <w:color w:val="111111"/>
          <w:sz w:val="28"/>
          <w:szCs w:val="28"/>
          <w:rtl/>
        </w:rPr>
        <w:t xml:space="preserve">قَالَ: قَالَ رَسُولُ اللَّهِ ص فِی حَدِیثٍ وَ الزَّکَاةُ نَسَخَتْ کُلَّ صَدَقَةٍ وَ غُسْلُ الْجَنَابَةِ نَسَخَ کُلَّ 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زکات نسخ کرده (لزوم ووجوب ) هرصدقه ای را وغسل جنابت نسخ کرده (ایجاد طهارت کردن ) هرغسلی را .</w:t>
      </w:r>
    </w:p>
    <w:p>
      <w:pPr>
        <w:pStyle w:val="Heading5"/>
      </w:pPr>
      <w:bookmarkStart w:id="546" w:name="_Toc21"/>
      <w:r>
        <w:t>[رقم الحدیث الکلی: 11400 - رقم الحدیث الباب: 14]</w:t>
      </w:r>
      <w:bookmarkEnd w:id="546"/>
    </w:p>
    <w:p>
      <w:pPr>
        <w:pStyle w:val="BookText"/>
      </w:pPr>
      <w:r>
        <w:rPr>
          <w:rFonts w:ascii="Times New Roman" w:hAnsi="Times New Roman" w:eastAsia="Times New Roman" w:cs="Times New Roman"/>
          <w:lang w:val="en-US" w:bidi="en-US"/>
          <w:color w:val="111111"/>
          <w:sz w:val="28"/>
          <w:szCs w:val="28"/>
          <w:rtl/>
        </w:rPr>
        <w:t xml:space="preserve">11400- 14- </w:t>
      </w:r>
      <w:r>
        <w:rPr>
          <w:rStyle w:val="FootnoteReference"/>
        </w:rPr>
        <w:footnoteReference w:id="38"/>
      </w:r>
      <w:r>
        <w:rPr>
          <w:rFonts w:ascii="Amiri" w:hAnsi="Amiri" w:eastAsia="Amiri" w:cs="Amiri"/>
          <w:lang w:bidi="ar-SA"/>
          <w:color w:val="111111"/>
          <w:sz w:val="28"/>
          <w:szCs w:val="28"/>
          <w:rtl/>
        </w:rPr>
        <w:t xml:space="preserve">عَبْدُ اللَّهِ بْنُ جَعْفَرٍ فِی قُرْبِ الْإِسْنَادِ عَنِ الْحَسَنِ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653_156981"/>
    <w:bookmarkEnd w:id="7"/>
    <w:p>
      <w:pPr>
        <w:pStyle w:val="BookText"/>
      </w:pPr>
      <w:r>
        <w:rPr>
          <w:rFonts w:ascii="Amiri" w:hAnsi="Amiri" w:eastAsia="Amiri" w:cs="Amiri"/>
          <w:lang w:bidi="ar-SA"/>
          <w:color w:val="111111"/>
          <w:sz w:val="28"/>
          <w:szCs w:val="28"/>
          <w:rtl/>
        </w:rPr>
        <w:t xml:space="preserve">بْنِ ظَرِیفٍ عَنِ الْحُسَیْنِ بْنِ عُلْوَانَ عَنْ جَعْفَرٍ عَنْ أَبِیهِ فِی حَدِیثٍ قَالَ: قَالَ رَسُولُ اللَّهِ ص دَاوُوا مَرْضَاکُمْ بِالصَّدَقَةِ وَ حَصِّنُوا أَمْوَالَکُمْ بِالزَّکَاةِ.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فرمودند: بیماران خود را با صدقه دادن مداوا کنید، و اموالتان را با دادن زکات حفظ کنید.</w:t>
      </w:r>
    </w:p>
    <w:p>
      <w:pPr>
        <w:pStyle w:val="Heading5"/>
      </w:pPr>
      <w:bookmarkStart w:id="547" w:name="_Toc22"/>
      <w:r>
        <w:t>[رقم الحدیث الکلی: 11401 - رقم الحدیث الباب: 15]</w:t>
      </w:r>
      <w:bookmarkEnd w:id="547"/>
    </w:p>
    <w:p>
      <w:pPr>
        <w:pStyle w:val="BookText"/>
      </w:pPr>
      <w:r>
        <w:rPr>
          <w:rFonts w:ascii="Times New Roman" w:hAnsi="Times New Roman" w:eastAsia="Times New Roman" w:cs="Times New Roman"/>
          <w:lang w:val="en-US" w:bidi="en-US"/>
          <w:color w:val="111111"/>
          <w:sz w:val="28"/>
          <w:szCs w:val="28"/>
          <w:rtl/>
        </w:rPr>
        <w:t xml:space="preserve">11401- 15- </w:t>
      </w:r>
      <w:r>
        <w:rPr>
          <w:rStyle w:val="FootnoteReference"/>
        </w:rPr>
        <w:footnoteReference w:id="39"/>
      </w:r>
      <w:r>
        <w:rPr>
          <w:rFonts w:ascii="Amiri" w:hAnsi="Amiri" w:eastAsia="Amiri" w:cs="Amiri"/>
          <w:lang w:bidi="ar-SA"/>
          <w:color w:val="111111"/>
          <w:sz w:val="28"/>
          <w:szCs w:val="28"/>
          <w:rtl/>
        </w:rPr>
        <w:t xml:space="preserve">مُحَمَّدُ بْنُ الْحُسَیْنِ الرَّضِیُّ فِی نَهْجِ الْبَلَاغَةِ عَنْ أَمِیرِ الْمُؤْمِنِینَ ع أَنَّهُ قَالَ فِی کَلَامٍ لَهُ تَعَاهَدُوا أَمْرَ الصَّلَاةِ وَ حَافِظُوا عَلَیْهَا إِلَی أَنْ قَالَ ثُمَّ إِنَّ الزَّکَاةَ جُعِلَتْ مَعَ الصَّلَاةِ قُرْبَاناً لِأَهْلِ الْإِسْلَامِ- فَمَنْ أَعْطَاهَا طَیِّبَ النَّفْسِ بِهَا فَإِنَّهَا تُجْعَلُ لَهُ کَفَّارَةً وَ مِنَ النَّارِ حِجَاباً </w:t>
      </w:r>
      <w:r>
        <w:rPr>
          <w:rStyle w:val="FootnoteReference"/>
        </w:rPr>
        <w:footnoteReference w:id="40"/>
      </w:r>
      <w:r>
        <w:rPr>
          <w:rFonts w:ascii="Amiri" w:hAnsi="Amiri" w:eastAsia="Amiri" w:cs="Amiri"/>
          <w:lang w:bidi="ar-SA"/>
          <w:color w:val="111111"/>
          <w:sz w:val="28"/>
          <w:szCs w:val="28"/>
          <w:rtl/>
        </w:rPr>
        <w:t xml:space="preserve">وَ وِقَایَةً فَلَا یُتْبِعَنَّهَا أَحَدٌ نَفْسَهُ وَ لَا یُکْثِرَنَّ عَلَیْهَا لَهَفَهُ وَ إِنَّ مَنْ أَعْطَاهَا غَیْرَ طَیِّبِ النَّفْسِ بِهَا یَرْجُو بِهَا مَا هُوَ أَفْضَلُ مِنْهَا فَهُوَ جَاهِلٌ بِالسُّنَّةِ مَغْبُونٌ بِالْأَجْرِ ضَالُّ الْعَمَلِ طَوِیلُ النَّدَمِ.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امر نماز را مراعات كنيد و به حفظ آن بكوشيد . تا آنجا که فرمودند : همانا پرداخت زكات و اقامه نماز، عامل نزديك شدن مسلمانان به خداست، پس آن كس كه زكات را با رضايت خاطر بپردازد، كفّاره گناهان او مى شود، و باز دارنده و نگهدارنده انسان از آتش جهنّم است. پس نبايد به آنچه پرداخته با نظر حسرت نگاه كند، و براى پرداخت زكات افسوس خورد، زيرا آن كس كه زكات را از روى رغبت نپردازد، و انتظار بهتر از آنچه را پرداخته داشته باشد، به سنّت پيامبر صلّى اللّه عليه و آله و سلّم نادان است، و پاداش او اندك، و عمل او تباه و هميشه پشيمان خواهد بود.</w:t>
      </w:r>
    </w:p>
    <w:p>
      <w:pPr>
        <w:pStyle w:val="Heading5"/>
      </w:pPr>
      <w:bookmarkStart w:id="548" w:name="_Toc23"/>
      <w:r>
        <w:t>[رقم الحدیث الکلی: 11402 - رقم الحدیث الباب: 16]</w:t>
      </w:r>
      <w:bookmarkEnd w:id="548"/>
    </w:p>
    <w:p>
      <w:pPr>
        <w:pStyle w:val="BookText"/>
      </w:pPr>
      <w:r>
        <w:rPr>
          <w:rFonts w:ascii="Times New Roman" w:hAnsi="Times New Roman" w:eastAsia="Times New Roman" w:cs="Times New Roman"/>
          <w:lang w:val="en-US" w:bidi="en-US"/>
          <w:color w:val="111111"/>
          <w:sz w:val="28"/>
          <w:szCs w:val="28"/>
          <w:rtl/>
        </w:rPr>
        <w:t xml:space="preserve">11402- 16- </w:t>
      </w:r>
      <w:r>
        <w:rPr>
          <w:rStyle w:val="FootnoteReference"/>
        </w:rPr>
        <w:footnoteReference w:id="41"/>
      </w:r>
      <w:r>
        <w:rPr>
          <w:rFonts w:ascii="Amiri" w:hAnsi="Amiri" w:eastAsia="Amiri" w:cs="Amiri"/>
          <w:lang w:bidi="ar-SA"/>
          <w:color w:val="111111"/>
          <w:sz w:val="28"/>
          <w:szCs w:val="28"/>
          <w:rtl/>
        </w:rPr>
        <w:t xml:space="preserve">قَالَ وَ قَالَ ع سُوسُوا إِیمَانَکُمْ بِالصَّدَقَةِ وَ حَصِّنُوا أَمْوَالَکُمْ بِالزَّکَاةِ وَ ادْفَعُوا أَمْوَاجَ الْبَلَاءِ بِالدُّعَاءِ.</w:t>
      </w:r>
    </w:p>
    <w:p>
      <w:pPr>
        <w:pStyle w:val="BookText"/>
      </w:pPr>
      <w:r>
        <w:rPr>
          <w:rFonts w:ascii="Amiri" w:hAnsi="Amiri" w:eastAsia="Amiri" w:cs="Amiri"/>
          <w:lang w:bidi="ar-SA"/>
          <w:color w:val="111111"/>
          <w:sz w:val="28"/>
          <w:szCs w:val="28"/>
          <w:rtl/>
        </w:rPr>
        <w:t xml:space="preserve">أَقُولُ: وَ قَدْ تَقَدَّمَ مَا یَدُلُّ عَلَی ذَلِکَ فِی مُقَدِّمَةِ الْعِبَادَاتِ </w:t>
      </w:r>
      <w:r>
        <w:rPr>
          <w:rStyle w:val="FootnoteReference"/>
        </w:rPr>
        <w:footnoteReference w:id="42"/>
      </w:r>
      <w:r>
        <w:rPr>
          <w:rFonts w:ascii="Amiri" w:hAnsi="Amiri" w:eastAsia="Amiri" w:cs="Amiri"/>
          <w:lang w:bidi="ar-SA"/>
          <w:color w:val="111111"/>
          <w:sz w:val="28"/>
          <w:szCs w:val="28"/>
          <w:rtl/>
        </w:rPr>
        <w:t xml:space="preserve">وَ غَیْرِهَا </w:t>
      </w:r>
      <w:r>
        <w:rPr>
          <w:rStyle w:val="FootnoteReference"/>
        </w:rPr>
        <w:footnoteReference w:id="43"/>
      </w:r>
      <w:r>
        <w:rPr>
          <w:rFonts w:ascii="Amiri" w:hAnsi="Amiri" w:eastAsia="Amiri" w:cs="Amiri"/>
          <w:lang w:bidi="ar-SA"/>
          <w:color w:val="111111"/>
          <w:sz w:val="28"/>
          <w:szCs w:val="28"/>
          <w:rtl/>
        </w:rPr>
        <w:t xml:space="preserve">وَ یَأْتِی مَا یَدُلُّ عَلَیْهِ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(عليه السلام) فرمود: ايمانتان را با صدقه حفظ کنيد و اموالتان را با زکات، و امواج بلا را با دعا از خود دور سازيد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653_156982"/>
    <w:bookmarkEnd w:id="8"/>
    <w:p>
      <w:pPr>
        <w:pStyle w:val="Heading4"/>
      </w:pPr>
      <w:bookmarkStart w:id="549" w:name="_Toc24"/>
      <w:r>
        <w:t>2- بَابُ وُجُوبِ الْجُودِ وَ السَّخَاءِ بِالزَّکَاةِ وَ نَحْوِهَا مِنَ الْوَاجِبَاتِ‌</w:t>
      </w:r>
      <w:bookmarkEnd w:id="549"/>
    </w:p>
    <w:p>
      <w:pPr>
        <w:pStyle w:val="Heading5"/>
      </w:pPr>
      <w:bookmarkStart w:id="550" w:name="_Toc25"/>
      <w:r>
        <w:t>اشارة</w:t>
      </w:r>
      <w:bookmarkEnd w:id="550"/>
    </w:p>
    <w:p>
      <w:pPr>
        <w:pStyle w:val="BookText"/>
      </w:pPr>
      <w:r>
        <w:rPr>
          <w:rStyle w:val="FootnoteReference"/>
        </w:rPr>
        <w:footnoteReference w:id="45"/>
      </w:r>
      <w:r>
        <w:rPr>
          <w:rFonts w:ascii="Amiri" w:hAnsi="Amiri" w:eastAsia="Amiri" w:cs="Amiri"/>
          <w:lang w:bidi="ar-SA"/>
          <w:color w:val="111111"/>
          <w:sz w:val="28"/>
          <w:szCs w:val="28"/>
          <w:rtl/>
        </w:rPr>
        <w:t xml:space="preserve">2 بَابُ وُجُوبِ </w:t>
      </w:r>
      <w:r>
        <w:rPr>
          <w:rStyle w:val="FootnoteReference"/>
        </w:rPr>
        <w:footnoteReference w:id="46"/>
      </w:r>
      <w:r>
        <w:rPr>
          <w:rFonts w:ascii="IRNazanin" w:hAnsi="IRNazanin" w:eastAsia="IRNazanin" w:cs="IRNazanin"/>
          <w:lang w:bidi="fa-IR"/>
          <w:color w:val="111111"/>
          <w:sz w:val="28"/>
          <w:szCs w:val="28"/>
          <w:rtl/>
        </w:rPr>
        <w:t xml:space="preserve">الْجُودِ وَ السَّخَاءِ بِالزَّکَاةِ وَ نَحْوِهَا مِنَ الْوَاجِبَاتِ
باب وجوب (وجوب مرکب ازدوچیزاست رجحان فعل ومنع ازترک بعضی ازروایات ناظربه بخش اول وبعضی ناظربه هردوامرمی باشد وهمینطوراکثرواجبات ) جود وسخاوت درپرداخت زکات وبعضی دیگرازواجبات .</w:t>
      </w:r>
    </w:p>
    <w:p>
      <w:pPr>
        <w:pStyle w:val="Heading5"/>
      </w:pPr>
      <w:bookmarkStart w:id="551" w:name="_Toc26"/>
      <w:r>
        <w:t>[رقم الحدیث الکلی: 11403 - رقم الحدیث الباب: 1]</w:t>
      </w:r>
      <w:bookmarkEnd w:id="551"/>
    </w:p>
    <w:p>
      <w:pPr>
        <w:pStyle w:val="BookText"/>
      </w:pPr>
      <w:r>
        <w:rPr>
          <w:rFonts w:ascii="Times New Roman" w:hAnsi="Times New Roman" w:eastAsia="Times New Roman" w:cs="Times New Roman"/>
          <w:lang w:val="en-US" w:bidi="en-US"/>
          <w:color w:val="111111"/>
          <w:sz w:val="28"/>
          <w:szCs w:val="28"/>
          <w:rtl/>
        </w:rPr>
        <w:t xml:space="preserve">11403- 1- </w:t>
      </w:r>
      <w:r>
        <w:rPr>
          <w:rStyle w:val="FootnoteReference"/>
        </w:rPr>
        <w:footnoteReference w:id="47"/>
      </w:r>
      <w:r>
        <w:rPr>
          <w:rFonts w:ascii="Amiri" w:hAnsi="Amiri" w:eastAsia="Amiri" w:cs="Amiri"/>
          <w:lang w:bidi="ar-SA"/>
          <w:color w:val="111111"/>
          <w:sz w:val="28"/>
          <w:szCs w:val="28"/>
          <w:rtl/>
        </w:rPr>
        <w:t xml:space="preserve">مُحَمَّدُ بْنُ یَعْقُوبَ عَنْ عِدَّةٍ مِنْ أَصْحَابِنَا عَنْ أَحْمَدَ بْنِ مُحَمَّدِ بْنِ خَالِدٍ عَنْ أَبِیهِ عَنْ أَبِی الْجَهْمِ عَنْ مُوسَی بْنِ بَکْرٍ عَنْ أَحْمَدَ بْنِ سُلَیْمَانَ </w:t>
      </w:r>
      <w:r>
        <w:rPr>
          <w:rStyle w:val="FootnoteReference"/>
        </w:rPr>
        <w:footnoteReference w:id="48"/>
      </w:r>
      <w:r>
        <w:rPr>
          <w:rFonts w:ascii="Amiri" w:hAnsi="Amiri" w:eastAsia="Amiri" w:cs="Amiri"/>
          <w:lang w:bidi="ar-SA"/>
          <w:color w:val="111111"/>
          <w:sz w:val="28"/>
          <w:szCs w:val="28"/>
          <w:rtl/>
        </w:rPr>
        <w:t xml:space="preserve">قَالَ: سَأَلَ رَجُلٌ أَبَا الْحَسَنِ الْأَوَّلَ ع وَ هُوَ فِی الطَّوَافِ فَقَالَ </w:t>
      </w:r>
      <w:r>
        <w:rPr>
          <w:rStyle w:val="FootnoteReference"/>
        </w:rPr>
        <w:footnoteReference w:id="49"/>
      </w:r>
      <w:r>
        <w:rPr>
          <w:rFonts w:ascii="Amiri" w:hAnsi="Amiri" w:eastAsia="Amiri" w:cs="Amiri"/>
          <w:lang w:bidi="ar-SA"/>
          <w:color w:val="111111"/>
          <w:sz w:val="28"/>
          <w:szCs w:val="28"/>
          <w:rtl/>
        </w:rPr>
        <w:t xml:space="preserve">أَخْبِرْنِی عَنِ الْجَوَادِ فَقَالَ إِنَّ لِکَلَامِکَ وَجْهَیْنِ فَإِنْ کُنْتَ تَسْأَلُ عَنِ الْمَخْلُوقِ فَإِنَّ الْجَوَادَ الَّذِی یُؤَدِّی مَا افْتَرَضَ اللَّهُ عَلَیْهِ الْحَدِیثَ.</w:t>
      </w:r>
    </w:p>
    <w:p>
      <w:pPr>
        <w:pStyle w:val="BookText"/>
      </w:pPr>
      <w:r>
        <w:rPr>
          <w:rFonts w:ascii="Amiri" w:hAnsi="Amiri" w:eastAsia="Amiri" w:cs="Amiri"/>
          <w:lang w:bidi="ar-SA"/>
          <w:color w:val="111111"/>
          <w:sz w:val="28"/>
          <w:szCs w:val="28"/>
          <w:rtl/>
        </w:rPr>
        <w:t xml:space="preserve">وَ رَوَاهُ الصَّدُوقُ فِی مَعَانِی الْأَخْبَارِ عَنْ أَبِیهِ عَنْ سَعْدٍ عَنْ أَحْمَدَ بْنِ مُحَمَّدِ بْنِ خَالِدٍ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احمدبن‌سلیمان گوید: مردی از امام کاظم (علیه السلام) درحالی‌که آن جناب در طواف بود سؤال کرد: «مرا از جواد آگاه کنید». امام (علیه السلام) فرمود: «این سخن تو دو وجه دارد، اگر از مخلوقات سؤال می‌کنی، جواد کسی را گویند که واجبات خداوند را انجام دهد،....</w:t>
      </w:r>
    </w:p>
    <w:p>
      <w:pPr>
        <w:pStyle w:val="Heading5"/>
      </w:pPr>
      <w:bookmarkStart w:id="552" w:name="_Toc27"/>
      <w:r>
        <w:t>[رقم الحدیث الکلی: 11404 - رقم الحدیث الباب: 2]</w:t>
      </w:r>
      <w:bookmarkEnd w:id="552"/>
    </w:p>
    <w:p>
      <w:pPr>
        <w:pStyle w:val="BookText"/>
      </w:pPr>
      <w:r>
        <w:rPr>
          <w:rFonts w:ascii="Times New Roman" w:hAnsi="Times New Roman" w:eastAsia="Times New Roman" w:cs="Times New Roman"/>
          <w:lang w:val="en-US" w:bidi="en-US"/>
          <w:color w:val="111111"/>
          <w:sz w:val="28"/>
          <w:szCs w:val="28"/>
          <w:rtl/>
        </w:rPr>
        <w:t xml:space="preserve">11404- 2- </w:t>
      </w:r>
      <w:r>
        <w:rPr>
          <w:rStyle w:val="FootnoteReference"/>
        </w:rPr>
        <w:footnoteReference w:id="51"/>
      </w:r>
      <w:r>
        <w:rPr>
          <w:rFonts w:ascii="Amiri" w:hAnsi="Amiri" w:eastAsia="Amiri" w:cs="Amiri"/>
          <w:lang w:bidi="ar-SA"/>
          <w:color w:val="111111"/>
          <w:sz w:val="28"/>
          <w:szCs w:val="28"/>
          <w:rtl/>
        </w:rPr>
        <w:t xml:space="preserve">وَ رَوَاهُ فِی الْخِصَالِ عَنْ أَبِیهِ عَنْ سَعْدٍ عَنْ إِبْرَاهِیمَ بْنِ هَاشِمٍ عَنْ أَحْمَدَ بْنِ سُلَیْمَانَ مِثْلَهُ وَ زَادَ وَ الْبَخِیلُ مَنْ بَخِلَ بِمَا افْتَرَضَ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سلیمان مثل همین روایت را نقل کرده با یک اضافه وآن اینکه بخیل هم کسی می‌باشد که واجبات را بجای نیاورد.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4653_156983"/>
    <w:bookmarkEnd w:id="9"/>
    <w:p>
      <w:pPr>
        <w:pStyle w:val="Heading5"/>
      </w:pPr>
      <w:bookmarkStart w:id="553" w:name="_Toc28"/>
      <w:r>
        <w:t>[رقم الحدیث الکلی: 11405 - رقم الحدیث الباب: 3]</w:t>
      </w:r>
      <w:bookmarkEnd w:id="553"/>
    </w:p>
    <w:p>
      <w:pPr>
        <w:pStyle w:val="BookText"/>
      </w:pPr>
      <w:r>
        <w:rPr>
          <w:rFonts w:ascii="Times New Roman" w:hAnsi="Times New Roman" w:eastAsia="Times New Roman" w:cs="Times New Roman"/>
          <w:lang w:val="en-US" w:bidi="en-US"/>
          <w:color w:val="111111"/>
          <w:sz w:val="28"/>
          <w:szCs w:val="28"/>
          <w:rtl/>
        </w:rPr>
        <w:t xml:space="preserve">11405- 3- </w:t>
      </w:r>
      <w:r>
        <w:rPr>
          <w:rStyle w:val="FootnoteReference"/>
        </w:rPr>
        <w:footnoteReference w:id="52"/>
      </w:r>
      <w:r>
        <w:rPr>
          <w:rFonts w:ascii="Amiri" w:hAnsi="Amiri" w:eastAsia="Amiri" w:cs="Amiri"/>
          <w:lang w:bidi="ar-SA"/>
          <w:color w:val="111111"/>
          <w:sz w:val="28"/>
          <w:szCs w:val="28"/>
          <w:rtl/>
        </w:rPr>
        <w:t xml:space="preserve">وَ عَنْهُمْ عَنْ سَهْلِ بْنِ زِیَادٍ عَنِ الْحَسَنِ بْنِ مَحْبُوبٍ عَنْ بَعْضِ أَصْحَابِنَا عَنْ أَبِی عَبْدِ اللَّهِ ع قَالَ: قُلْت لَهُ مَا حَدُّ السَّخَاءِ قَالَ تُخْرِجُ مِنْ مَالِکَ الْحَقَّ الَّذِی أَوْجَبَهُ اللَّهُ عَلَیْکَ فَتَضَعُهُ فِی مَوْضِعِهِ.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53"/>
      </w:r>
    </w:p>
    <w:p>
      <w:pPr>
        <w:pStyle w:val="BookText"/>
      </w:pPr>
      <w:r>
        <w:rPr>
          <w:rFonts w:ascii="Amiri" w:hAnsi="Amiri" w:eastAsia="Amiri" w:cs="Amiri"/>
          <w:lang w:bidi="ar-SA"/>
          <w:color w:val="111111"/>
          <w:sz w:val="28"/>
          <w:szCs w:val="28"/>
          <w:rtl/>
        </w:rPr>
        <w:t xml:space="preserve">وَ رَوَاهُ فِی مَعَانِی الْأَخْبَارِ عَنْ أَبِیهِ عَنْ سَعْدٍ عَنْ أَحْمَدَ بْنِ مُحَمَّدٍ عَنِ الْحَسَنِ بْنِ مَحْبُوبٍ </w:t>
      </w:r>
      <w:r>
        <w:rPr>
          <w:rStyle w:val="FootnoteReference"/>
        </w:rPr>
        <w:footnoteReference w:id="54"/>
      </w:r>
    </w:p>
    <w:p>
      <w:pPr>
        <w:pStyle w:val="BookText"/>
      </w:pPr>
      <w:r>
        <w:rPr>
          <w:rFonts w:ascii="Amiri" w:hAnsi="Amiri" w:eastAsia="Amiri" w:cs="Amiri"/>
          <w:lang w:bidi="ar-SA"/>
          <w:color w:val="111111"/>
          <w:sz w:val="28"/>
          <w:szCs w:val="28"/>
          <w:rtl/>
        </w:rPr>
        <w:t xml:space="preserve">وَ رَوَاهُ أَیْضاً عَنْ مُحَمَّدِ بْنِ الْحَسَنِ بْنِ الْوَلِیدِ عَنِ الصَّفَّارِ عَنْ أَحْمَدَ بْنِ أَبِی عَبْدِ اللَّهِ عَنِ ابْنِ فَضَّالٍ عَنْ عَلِیِّ بْنِ عُقْبَةَ عَنْ أَبِی عَبْدِ اللَّهِ ع مِثْلَهُ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اصحاب ما گويد: از امام صادق عليه السّلام پرسيدم: اندازه سخاوتمندى چيست؟ فرمود: حقّى را كه خداوند در مال تو واجب نموده است بيرون كرده و در جايگاه خود مصرف كنى.</w:t>
      </w:r>
    </w:p>
    <w:p>
      <w:pPr>
        <w:pStyle w:val="Heading5"/>
      </w:pPr>
      <w:bookmarkStart w:id="554" w:name="_Toc29"/>
      <w:r>
        <w:t>[رقم الحدیث الکلی: 11406 - رقم الحدیث الباب: 4]</w:t>
      </w:r>
      <w:bookmarkEnd w:id="554"/>
    </w:p>
    <w:p>
      <w:pPr>
        <w:pStyle w:val="BookText"/>
      </w:pPr>
      <w:r>
        <w:rPr>
          <w:rFonts w:ascii="Times New Roman" w:hAnsi="Times New Roman" w:eastAsia="Times New Roman" w:cs="Times New Roman"/>
          <w:lang w:val="en-US" w:bidi="en-US"/>
          <w:color w:val="111111"/>
          <w:sz w:val="28"/>
          <w:szCs w:val="28"/>
          <w:rtl/>
        </w:rPr>
        <w:t xml:space="preserve">11406- 4- </w:t>
      </w:r>
      <w:r>
        <w:rPr>
          <w:rStyle w:val="FootnoteReference"/>
        </w:rPr>
        <w:footnoteReference w:id="56"/>
      </w:r>
      <w:r>
        <w:rPr>
          <w:rFonts w:ascii="Amiri" w:hAnsi="Amiri" w:eastAsia="Amiri" w:cs="Amiri"/>
          <w:lang w:bidi="ar-SA"/>
          <w:color w:val="111111"/>
          <w:sz w:val="28"/>
          <w:szCs w:val="28"/>
          <w:rtl/>
        </w:rPr>
        <w:t xml:space="preserve">وَ عَنْ مُحَمَّدِ بْنِ یَحْیَی عَنْ أَحْمَدَ بْنِ مُحَمَّدٍ عَنْ عَلِیِّ بْنِ الْحَکَمِ عَنِ الْحُسَیْنِ بْنِ أَبِی سَعِیدٍ الْمُکَارِی عَنْ رَجُلٍ عَنْ أَبِی عَبْدِ اللَّهِ ع فِی حَدِیثٍ أَنَّ رَسُولَ اللَّهِ ص قَالَ لِرَجُلٍ مِنَ الْمُشْرِکِینَ لَوْ لَا أَنَّ جَبْرَئِیلَ أَخْبَرَنِی عَنِ اللَّهِ عَزَّ وَ جَلَّ أَنَّکَ سَخِیٌّ تُطْعِمُ الطَّعَامَ لَشَرَّدْتُ بِکَ وَ جَعَلْتُکَ حَدِیثاً لِمَنْ خَلْفَکَ فَقَالَ لَهُ الرَّجُلُ وَ إِنَّ رَبَّکَ لَیُحِبُّ السَّخَاءَ فَقَالَ نَعَمْ قَالَ إِنِّی أَشْهَدُ أَنْ لَا إِلَهَ إِلَّا اللَّهُ وَ أَنَّکَ رَسُولُ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 رسول اکرم صلی الله علیه وآله به یکی ازمشرکین فرمودند : اگر نه اين بود كه جبرئيل مرا از جانب خداي عزوجل خبر داد كه اهل سخاوت و اطعامي، تو را از خود مي راندم و عبرت ديگران مي ساختم!</w:t>
      </w:r>
    </w:p>
    <w:p>
      <w:pPr>
        <w:pStyle w:val="BookText"/>
      </w:pPr>
      <w:r>
        <w:rPr>
          <w:rFonts w:ascii="IRNazanin" w:hAnsi="IRNazanin" w:eastAsia="IRNazanin" w:cs="IRNazanin"/>
          <w:lang w:bidi="fa-IR"/>
          <w:color w:val="111111"/>
          <w:sz w:val="28"/>
          <w:szCs w:val="28"/>
          <w:rtl/>
        </w:rPr>
        <w:t xml:space="preserve">مرد مشرک گفت: آيا خداي تو سخاوت را دوست دارد؟ فرمود: بلي، مشرک گفت: اشهد ان لا اله الا الله و انك رسول الله شهادت می دهم که معبودی جزالله نیست وتوفرستاده اوهستی</w:t>
      </w:r>
    </w:p>
    <w:p>
      <w:pPr>
        <w:pStyle w:val="Heading5"/>
      </w:pPr>
      <w:bookmarkStart w:id="555" w:name="_Toc30"/>
      <w:r>
        <w:t>[رقم الحدیث الکلی: 11407 - رقم الحدیث الباب: 5]</w:t>
      </w:r>
      <w:bookmarkEnd w:id="555"/>
    </w:p>
    <w:p>
      <w:pPr>
        <w:pStyle w:val="BookText"/>
      </w:pPr>
      <w:r>
        <w:rPr>
          <w:rFonts w:ascii="Times New Roman" w:hAnsi="Times New Roman" w:eastAsia="Times New Roman" w:cs="Times New Roman"/>
          <w:lang w:val="en-US" w:bidi="en-US"/>
          <w:color w:val="111111"/>
          <w:sz w:val="28"/>
          <w:szCs w:val="28"/>
          <w:rtl/>
        </w:rPr>
        <w:t xml:space="preserve">11407- 5- </w:t>
      </w:r>
      <w:r>
        <w:rPr>
          <w:rStyle w:val="FootnoteReference"/>
        </w:rPr>
        <w:footnoteReference w:id="57"/>
      </w:r>
      <w:r>
        <w:rPr>
          <w:rFonts w:ascii="Amiri" w:hAnsi="Amiri" w:eastAsia="Amiri" w:cs="Amiri"/>
          <w:lang w:bidi="ar-SA"/>
          <w:color w:val="111111"/>
          <w:sz w:val="28"/>
          <w:szCs w:val="28"/>
          <w:rtl/>
        </w:rPr>
        <w:t xml:space="preserve">مُحَمَّدُ بْنُ عَلِیِّ بْنِ الْحُسَیْنِ قَالَ: قَالَ ع</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4653_156984"/>
    <w:bookmarkEnd w:id="10"/>
    <w:p>
      <w:pPr>
        <w:pStyle w:val="BookText"/>
      </w:pPr>
      <w:r>
        <w:rPr>
          <w:rFonts w:ascii="Amiri" w:hAnsi="Amiri" w:eastAsia="Amiri" w:cs="Amiri"/>
          <w:lang w:bidi="ar-SA"/>
          <w:color w:val="111111"/>
          <w:sz w:val="28"/>
          <w:szCs w:val="28"/>
          <w:rtl/>
        </w:rPr>
        <w:t xml:space="preserve">شَابٌّ سَخِیٌّ مُرَهَّقٌ فِی الذُّنُوبِ أَحَبُّ إِلَی اللَّهِ عَزَّ وَ جَلَّ مِنْ شَیْخٍ عَابِدٍ بَخِیلٍ.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جوان بخشنده فرو رفته در گناه ، نزدِ خداوند ، از پيرِ پارساى بخيل، محبوب تر است</w:t>
      </w:r>
    </w:p>
    <w:p>
      <w:pPr>
        <w:pStyle w:val="Heading5"/>
      </w:pPr>
      <w:bookmarkStart w:id="556" w:name="_Toc31"/>
      <w:r>
        <w:t>[رقم الحدیث الکلی: 11408 - رقم الحدیث الباب: 6]</w:t>
      </w:r>
      <w:bookmarkEnd w:id="556"/>
    </w:p>
    <w:p>
      <w:pPr>
        <w:pStyle w:val="BookText"/>
      </w:pPr>
      <w:r>
        <w:rPr>
          <w:rFonts w:ascii="Times New Roman" w:hAnsi="Times New Roman" w:eastAsia="Times New Roman" w:cs="Times New Roman"/>
          <w:lang w:val="en-US" w:bidi="en-US"/>
          <w:color w:val="111111"/>
          <w:sz w:val="28"/>
          <w:szCs w:val="28"/>
          <w:rtl/>
        </w:rPr>
        <w:t xml:space="preserve">11408- 6- </w:t>
      </w:r>
      <w:r>
        <w:rPr>
          <w:rStyle w:val="FootnoteReference"/>
        </w:rPr>
        <w:footnoteReference w:id="58"/>
      </w:r>
      <w:r>
        <w:rPr>
          <w:rFonts w:ascii="Amiri" w:hAnsi="Amiri" w:eastAsia="Amiri" w:cs="Amiri"/>
          <w:lang w:bidi="ar-SA"/>
          <w:color w:val="111111"/>
          <w:sz w:val="28"/>
          <w:szCs w:val="28"/>
          <w:rtl/>
        </w:rPr>
        <w:t xml:space="preserve">قَالَ وَ رُوِیَ أَنَّ اللَّهَ أَوْحَی إِلَی مُوسَی ع- أَنْ لَا تَقْتُلِ السَّامِرِیَّ فَإِنَّهُ سَخِیٌّ.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خداوند عزّ و جلّ به موسى عليه السلام وحى فرمود كه : سامرى را نكش ؛ زيرا او سخاوتمند است .</w:t>
      </w:r>
    </w:p>
    <w:p>
      <w:pPr>
        <w:pStyle w:val="Heading5"/>
      </w:pPr>
      <w:bookmarkStart w:id="557" w:name="_Toc32"/>
      <w:r>
        <w:t>[رقم الحدیث الکلی: 11409 - رقم الحدیث الباب: 7]</w:t>
      </w:r>
      <w:bookmarkEnd w:id="557"/>
    </w:p>
    <w:p>
      <w:pPr>
        <w:pStyle w:val="BookText"/>
      </w:pPr>
      <w:r>
        <w:rPr>
          <w:rFonts w:ascii="Times New Roman" w:hAnsi="Times New Roman" w:eastAsia="Times New Roman" w:cs="Times New Roman"/>
          <w:lang w:val="en-US" w:bidi="en-US"/>
          <w:color w:val="111111"/>
          <w:sz w:val="28"/>
          <w:szCs w:val="28"/>
          <w:rtl/>
        </w:rPr>
        <w:t xml:space="preserve">11409- 7- </w:t>
      </w:r>
      <w:r>
        <w:rPr>
          <w:rStyle w:val="FootnoteReference"/>
        </w:rPr>
        <w:footnoteReference w:id="59"/>
      </w:r>
      <w:r>
        <w:rPr>
          <w:rFonts w:ascii="Amiri" w:hAnsi="Amiri" w:eastAsia="Amiri" w:cs="Amiri"/>
          <w:lang w:bidi="ar-SA"/>
          <w:color w:val="111111"/>
          <w:sz w:val="28"/>
          <w:szCs w:val="28"/>
          <w:rtl/>
        </w:rPr>
        <w:t xml:space="preserve">قَالَ وَ قَالَ النَّبِیُّ ص مَنْ أَدَّی مَا افْتَرَضَ اللَّهُ عَلَیْهِ فَهُوَ أَسْخَی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فرمودند: سخاوتمندترین مردم شخصی است که آنچه را خداوند از نظر مالی بر او واجب کرده، پرداخت کند.</w:t>
      </w:r>
    </w:p>
    <w:p>
      <w:pPr>
        <w:pStyle w:val="Heading5"/>
      </w:pPr>
      <w:bookmarkStart w:id="558" w:name="_Toc33"/>
      <w:r>
        <w:t>[رقم الحدیث الکلی: 11410 - رقم الحدیث الباب: 8]</w:t>
      </w:r>
      <w:bookmarkEnd w:id="558"/>
    </w:p>
    <w:p>
      <w:pPr>
        <w:pStyle w:val="BookText"/>
      </w:pPr>
      <w:r>
        <w:rPr>
          <w:rFonts w:ascii="Times New Roman" w:hAnsi="Times New Roman" w:eastAsia="Times New Roman" w:cs="Times New Roman"/>
          <w:lang w:val="en-US" w:bidi="en-US"/>
          <w:color w:val="111111"/>
          <w:sz w:val="28"/>
          <w:szCs w:val="28"/>
          <w:rtl/>
        </w:rPr>
        <w:t xml:space="preserve">11410- 8- </w:t>
      </w:r>
      <w:r>
        <w:rPr>
          <w:rStyle w:val="FootnoteReference"/>
        </w:rPr>
        <w:footnoteReference w:id="60"/>
      </w:r>
      <w:r>
        <w:rPr>
          <w:rFonts w:ascii="Amiri" w:hAnsi="Amiri" w:eastAsia="Amiri" w:cs="Amiri"/>
          <w:lang w:bidi="ar-SA"/>
          <w:color w:val="111111"/>
          <w:sz w:val="28"/>
          <w:szCs w:val="28"/>
          <w:rtl/>
        </w:rPr>
        <w:t xml:space="preserve">قَالَ وَ قَالَ الصَّادِقُ ع مَنْ یَضْمَنُ لِی أَرْبَعَةً بِأَرْبَعَةِ أَبْیَاتٍ فِی الْجَنَّةِ- أَنْفِقْ وَ لَا تَخَفْ فَقْراً وَ أَنْصِفِ النَّاسَ مِنْ نَفْسِکَ وَ أَفْشِ السَّلَامَ فِی الْعَالَمِ وَ اتْرُکِ الْمِرَاءَ وَ إِنْ کُنْتَ مُحِقّاً.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:چه كسى چهار چيز را به من تضمين مى دهد، تا من چهار خانه در بهشت براى او تضمين كنم؟ انفاق كن و از تنگدستى مترس، سلام گفتن را در جهان رواج ده، بحث و جدل را وا گذار هر چند حق با تو باشد .</w:t>
      </w:r>
    </w:p>
    <w:p>
      <w:pPr>
        <w:pStyle w:val="Heading5"/>
      </w:pPr>
      <w:bookmarkStart w:id="559" w:name="_Toc34"/>
      <w:r>
        <w:t>[رقم الحدیث الکلی: 11411 - رقم الحدیث الباب: 9]</w:t>
      </w:r>
      <w:bookmarkEnd w:id="559"/>
    </w:p>
    <w:p>
      <w:pPr>
        <w:pStyle w:val="BookText"/>
      </w:pPr>
      <w:r>
        <w:rPr>
          <w:rFonts w:ascii="Times New Roman" w:hAnsi="Times New Roman" w:eastAsia="Times New Roman" w:cs="Times New Roman"/>
          <w:lang w:val="en-US" w:bidi="en-US"/>
          <w:color w:val="111111"/>
          <w:sz w:val="28"/>
          <w:szCs w:val="28"/>
          <w:rtl/>
        </w:rPr>
        <w:t xml:space="preserve">11411- 9- </w:t>
      </w:r>
      <w:r>
        <w:rPr>
          <w:rStyle w:val="FootnoteReference"/>
        </w:rPr>
        <w:footnoteReference w:id="61"/>
      </w:r>
      <w:r>
        <w:rPr>
          <w:rFonts w:ascii="Amiri" w:hAnsi="Amiri" w:eastAsia="Amiri" w:cs="Amiri"/>
          <w:lang w:bidi="ar-SA"/>
          <w:color w:val="111111"/>
          <w:sz w:val="28"/>
          <w:szCs w:val="28"/>
          <w:rtl/>
        </w:rPr>
        <w:t xml:space="preserve">قَالَ وَ قَالَ رَسُولُ اللَّهِ ص مَنْ أَیْقَنَ بِالْخَلَفِ سَخَتْ نَفْسُهُ بِالنَّفَقَةِ وَ قَالَ اللَّهُ عَزَّ وَ جَلَّ وَ ما أَنْفَقْتُمْ مِنْ شَیْ‌ءٍ فَهُوَ یُخْلِفُهُ وَ هُوَ خَیْرُ الرَّازِقِینَ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پیامبراکرم صلی الله علیه وآله : کسی که به پشتوانه [پُرشدنِ جای انفاقش از سوی خدا] یقین داشته باشد نَفسَش به انفاق‌کردن، سخاوتمند می‌شود و خداوند عزّوجلّ فرمود: وَ ما أَنْفَقْتُمْ مِنْ شَیْءٍ فَهُوَ یُخْلِفُهُ وَ هُوَ خَیْرُ الرَّازِقِینَ.</w:t>
      </w:r>
    </w:p>
    <w:p>
      <w:pPr>
        <w:pStyle w:val="Heading5"/>
      </w:pPr>
      <w:bookmarkStart w:id="560" w:name="_Toc35"/>
      <w:r>
        <w:t>[رقم الحدیث الکلی: 11412 - رقم الحدیث الباب: 10]</w:t>
      </w:r>
      <w:bookmarkEnd w:id="560"/>
    </w:p>
    <w:p>
      <w:pPr>
        <w:pStyle w:val="BookText"/>
      </w:pPr>
      <w:r>
        <w:rPr>
          <w:rFonts w:ascii="Times New Roman" w:hAnsi="Times New Roman" w:eastAsia="Times New Roman" w:cs="Times New Roman"/>
          <w:lang w:val="en-US" w:bidi="en-US"/>
          <w:color w:val="111111"/>
          <w:sz w:val="28"/>
          <w:szCs w:val="28"/>
          <w:rtl/>
        </w:rPr>
        <w:t xml:space="preserve">11412- 10- </w:t>
      </w:r>
      <w:r>
        <w:rPr>
          <w:rStyle w:val="FootnoteReference"/>
        </w:rPr>
        <w:footnoteReference w:id="63"/>
      </w:r>
      <w:r>
        <w:rPr>
          <w:rFonts w:ascii="Amiri" w:hAnsi="Amiri" w:eastAsia="Amiri" w:cs="Amiri"/>
          <w:lang w:bidi="ar-SA"/>
          <w:color w:val="111111"/>
          <w:sz w:val="28"/>
          <w:szCs w:val="28"/>
          <w:rtl/>
        </w:rPr>
        <w:t xml:space="preserve">وَ فِی مَعَانِی الْأَخْبَارِ عَنْ أَبِیهِ عَنْ عَلِیِّ بْنِ إِبْرَاهِیمَ عَنْ أَبِیهِ عَنْ حَمَّادِ بْنِ عِیسَی عَنْ حَرِیزِ بْنِ عَبْدِ اللَّهِ عَنْ أَبِی عَبْدِ اللَّهِ ع قَالَ: السَّخِیُّ الْکَرِیمُ الَّذِی یُنْفِقُ مَالَهُ فِی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سخاوتمندِ كريم كسى است كه اموال خود را به حق خرج كند</w:t>
      </w:r>
    </w:p>
    <w:p>
      <w:pPr>
        <w:pStyle w:val="Heading5"/>
      </w:pPr>
      <w:bookmarkStart w:id="561" w:name="_Toc36"/>
      <w:r>
        <w:t>[رقم الحدیث الکلی: 11413 - رقم الحدیث الباب: 11]</w:t>
      </w:r>
      <w:bookmarkEnd w:id="561"/>
    </w:p>
    <w:p>
      <w:pPr>
        <w:pStyle w:val="BookText"/>
      </w:pPr>
      <w:r>
        <w:rPr>
          <w:rFonts w:ascii="Times New Roman" w:hAnsi="Times New Roman" w:eastAsia="Times New Roman" w:cs="Times New Roman"/>
          <w:lang w:val="en-US" w:bidi="en-US"/>
          <w:color w:val="111111"/>
          <w:sz w:val="28"/>
          <w:szCs w:val="28"/>
          <w:rtl/>
        </w:rPr>
        <w:t xml:space="preserve">11413- 11- </w:t>
      </w:r>
      <w:r>
        <w:rPr>
          <w:rStyle w:val="FootnoteReference"/>
        </w:rPr>
        <w:footnoteReference w:id="64"/>
      </w:r>
      <w:r>
        <w:rPr>
          <w:rFonts w:ascii="Amiri" w:hAnsi="Amiri" w:eastAsia="Amiri" w:cs="Amiri"/>
          <w:lang w:bidi="ar-SA"/>
          <w:color w:val="111111"/>
          <w:sz w:val="28"/>
          <w:szCs w:val="28"/>
          <w:rtl/>
        </w:rPr>
        <w:t xml:space="preserve">وَ عَنْ مُحَمَّدِ بْنِ مُوسَی بْنِ الْمُتَوَکِّلِ عَنِ السَّعْدَآبَادِیِ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4653_156985"/>
    <w:bookmarkEnd w:id="11"/>
    <w:p>
      <w:pPr>
        <w:pStyle w:val="BookText"/>
      </w:pPr>
      <w:r>
        <w:rPr>
          <w:rFonts w:ascii="Amiri" w:hAnsi="Amiri" w:eastAsia="Amiri" w:cs="Amiri"/>
          <w:lang w:bidi="ar-SA"/>
          <w:color w:val="111111"/>
          <w:sz w:val="28"/>
          <w:szCs w:val="28"/>
          <w:rtl/>
        </w:rPr>
        <w:t xml:space="preserve">عَنْ أَحْمَدَ بْنِ أَبِی عَبْدِ اللَّهِ عَنْ أَبِیهِ عَنْ أَحْمَدَ بْنِ النَّضْرِ عَنْ عَلِیِّ بْنِ عَوْفٍ قَالَ: قَالَ أَبُو عَبْدِ اللَّهِ ع السَّخَاءُ أَنْ تَسْخُوَ نَفْسُ الْعَبْدِ عَنِ الْحَرَامِ أَنْ تَطْلُبَهُ فَإِذَا ظَفِرَ بِالْحَلَالِ طَابَتْ نَفْسُهُ أَنْ یُنْفِقَهُ فِی طَاعَةِ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بخشندگى آن است كه نفْس بنده از طلب حرام صرف نظر كند و هرگاه به مال حلالى دست يافت ، با رضايت خاطر آن را در راه طاعت خداوند عزّ و جلّ خرج كند .</w:t>
      </w:r>
    </w:p>
    <w:p>
      <w:pPr>
        <w:pStyle w:val="Heading5"/>
      </w:pPr>
      <w:bookmarkStart w:id="562" w:name="_Toc37"/>
      <w:r>
        <w:t>[رقم الحدیث الکلی: 11414 - رقم الحدیث الباب: 12]</w:t>
      </w:r>
      <w:bookmarkEnd w:id="562"/>
    </w:p>
    <w:p>
      <w:pPr>
        <w:pStyle w:val="BookText"/>
      </w:pPr>
      <w:r>
        <w:rPr>
          <w:rFonts w:ascii="Times New Roman" w:hAnsi="Times New Roman" w:eastAsia="Times New Roman" w:cs="Times New Roman"/>
          <w:lang w:val="en-US" w:bidi="en-US"/>
          <w:color w:val="111111"/>
          <w:sz w:val="28"/>
          <w:szCs w:val="28"/>
          <w:rtl/>
        </w:rPr>
        <w:t xml:space="preserve">11414- 12- </w:t>
      </w:r>
      <w:r>
        <w:rPr>
          <w:rStyle w:val="FootnoteReference"/>
        </w:rPr>
        <w:footnoteReference w:id="65"/>
      </w:r>
      <w:r>
        <w:rPr>
          <w:rFonts w:ascii="Amiri" w:hAnsi="Amiri" w:eastAsia="Amiri" w:cs="Amiri"/>
          <w:lang w:bidi="ar-SA"/>
          <w:color w:val="111111"/>
          <w:sz w:val="28"/>
          <w:szCs w:val="28"/>
          <w:rtl/>
        </w:rPr>
        <w:t xml:space="preserve">وَ بِالْإِسْنَادِ عَنْ أَحْمَدَ بْنِ أَبِی عَبْدِ اللَّهِ عَنِ ابْنِ فَضَّالٍ عَنْ رَجُلٍ عَنْ حَفْصِ بْنِ غِیَاثٍ عَنْ أَبِی عَبْدِ اللَّهِ ع قَالَ: قَالَ رَسُولُ اللَّهِ ص السَّخَاءُ شَجَرَةٌ فِی الْجَنَّةِ أَصْلُهَا وَ هِیَ مِطَلَّةٌ </w:t>
      </w:r>
      <w:r>
        <w:rPr>
          <w:rStyle w:val="FootnoteReference"/>
        </w:rPr>
        <w:footnoteReference w:id="66"/>
      </w:r>
      <w:r>
        <w:rPr>
          <w:rFonts w:ascii="Amiri" w:hAnsi="Amiri" w:eastAsia="Amiri" w:cs="Amiri"/>
          <w:lang w:bidi="ar-SA"/>
          <w:color w:val="111111"/>
          <w:sz w:val="28"/>
          <w:szCs w:val="28"/>
          <w:rtl/>
        </w:rPr>
        <w:t xml:space="preserve">عَلَی الدُّنْیَا مَنْ تَعَلَّقَ بِغُصْنٍ مِنْهَا اجْتَرَّهُ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سخا درختى است كه ريشه آن در بهشت است و اين درخت تا دنيا كشيده شده، هر كس به شاخه‌اى از آن چنگ بزند، او را به بهشت خواهد كشيد.</w:t>
      </w:r>
    </w:p>
    <w:p>
      <w:pPr>
        <w:pStyle w:val="Heading5"/>
      </w:pPr>
      <w:bookmarkStart w:id="563" w:name="_Toc38"/>
      <w:r>
        <w:t>[رقم الحدیث الکلی: 11415 - رقم الحدیث الباب: 13]</w:t>
      </w:r>
      <w:bookmarkEnd w:id="563"/>
    </w:p>
    <w:p>
      <w:pPr>
        <w:pStyle w:val="BookText"/>
      </w:pPr>
      <w:r>
        <w:rPr>
          <w:rFonts w:ascii="Times New Roman" w:hAnsi="Times New Roman" w:eastAsia="Times New Roman" w:cs="Times New Roman"/>
          <w:lang w:val="en-US" w:bidi="en-US"/>
          <w:color w:val="111111"/>
          <w:sz w:val="28"/>
          <w:szCs w:val="28"/>
          <w:rtl/>
        </w:rPr>
        <w:t xml:space="preserve">11415- 13- </w:t>
      </w:r>
      <w:r>
        <w:rPr>
          <w:rStyle w:val="FootnoteReference"/>
        </w:rPr>
        <w:footnoteReference w:id="67"/>
      </w:r>
      <w:r>
        <w:rPr>
          <w:rFonts w:ascii="Amiri" w:hAnsi="Amiri" w:eastAsia="Amiri" w:cs="Amiri"/>
          <w:lang w:bidi="ar-SA"/>
          <w:color w:val="111111"/>
          <w:sz w:val="28"/>
          <w:szCs w:val="28"/>
          <w:rtl/>
        </w:rPr>
        <w:t xml:space="preserve">وَ عَنْ أَبِیهِ عَنْ سَعْدٍ عَنْ أَحْمَدَ بْنِ مُحَمَّدِ بْنِ خَالِدٍ عَنْ بَعْضِ أَصْحَابِنَا عَنْ سَعْدِ بْنِ طَرِیفٍ عَنِ الْأَصْبَغِ عَنِ الْحَارِثِ الْأَعْوَرِ قَالَ: قَالَ أَمِیرُ الْمُؤْمِنِینَ ع لِلْحَسَنِ ابْنِهِ </w:t>
      </w:r>
      <w:r>
        <w:rPr>
          <w:rStyle w:val="FootnoteReference"/>
        </w:rPr>
        <w:footnoteReference w:id="68"/>
      </w:r>
      <w:r>
        <w:rPr>
          <w:rFonts w:ascii="Amiri" w:hAnsi="Amiri" w:eastAsia="Amiri" w:cs="Amiri"/>
          <w:lang w:bidi="ar-SA"/>
          <w:color w:val="111111"/>
          <w:sz w:val="28"/>
          <w:szCs w:val="28"/>
          <w:rtl/>
        </w:rPr>
        <w:t xml:space="preserve">فِی بَعْضِ مَا سَأَلَهُ عَنْهُ یَا بُنَیَّ مَا السَّمَاحَةُ قَالَ الْبَذْلُ فِی الْعُسْرِ وَ الْیُسْرِ.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به فرزندش حضرت حسن (عليه السلام) فرمود:پسرم گذشت و بلند نظرى چيست؟ عرضه داشت: بخشش مال به تهيدستان در تنگ دستى و دارايى.</w:t>
      </w:r>
    </w:p>
    <w:p>
      <w:pPr>
        <w:pStyle w:val="Heading5"/>
      </w:pPr>
      <w:bookmarkStart w:id="564" w:name="_Toc39"/>
      <w:r>
        <w:t>[رقم الحدیث الکلی: 11416 - رقم الحدیث الباب: 14]</w:t>
      </w:r>
      <w:bookmarkEnd w:id="564"/>
    </w:p>
    <w:p>
      <w:pPr>
        <w:pStyle w:val="BookText"/>
      </w:pPr>
      <w:r>
        <w:rPr>
          <w:rFonts w:ascii="Times New Roman" w:hAnsi="Times New Roman" w:eastAsia="Times New Roman" w:cs="Times New Roman"/>
          <w:lang w:val="en-US" w:bidi="en-US"/>
          <w:color w:val="111111"/>
          <w:sz w:val="28"/>
          <w:szCs w:val="28"/>
          <w:rtl/>
        </w:rPr>
        <w:t xml:space="preserve">11416- 14- </w:t>
      </w:r>
      <w:r>
        <w:rPr>
          <w:rStyle w:val="FootnoteReference"/>
        </w:rPr>
        <w:footnoteReference w:id="69"/>
      </w:r>
      <w:r>
        <w:rPr>
          <w:rFonts w:ascii="Amiri" w:hAnsi="Amiri" w:eastAsia="Amiri" w:cs="Amiri"/>
          <w:lang w:bidi="ar-SA"/>
          <w:color w:val="111111"/>
          <w:sz w:val="28"/>
          <w:szCs w:val="28"/>
          <w:rtl/>
        </w:rPr>
        <w:t xml:space="preserve">وَ فِی الْخِصَالِ عَنْ مُحَمَّدِ بْنِ عَلِیٍّ مَاجِیلَوَیْهِ عَنْ عَمِّهِ مُحَمَّدِ بْنِ أَبِی الْقَاسِمِ عَنْ أَحْمَدَ بْنِ أَبِی عَبْدِ اللَّهِ عَنْ مُحَمَّدِ بْنِ عَلِیٍّ عَنْ مُحَمَّدِ بْنِ سِنَانٍ عَنْ مُحَمَّدِ بْنِ عَبْدِ الْعَزِیزِ </w:t>
      </w:r>
      <w:r>
        <w:rPr>
          <w:rStyle w:val="FootnoteReference"/>
        </w:rPr>
        <w:footnoteReference w:id="70"/>
      </w:r>
      <w:r>
        <w:rPr>
          <w:rFonts w:ascii="Amiri" w:hAnsi="Amiri" w:eastAsia="Amiri" w:cs="Amiri"/>
          <w:lang w:bidi="ar-SA"/>
          <w:color w:val="111111"/>
          <w:sz w:val="28"/>
          <w:szCs w:val="28"/>
          <w:rtl/>
        </w:rPr>
        <w:t xml:space="preserve">عَنْ جَمِیلِ بْنِ دَرَّاجٍ عَنْ أَبِی عَبْدِ اللَّهِ ع قَالَ: مَا بَلَا اللَّهُ الْعِبَادَ بِشَیْ‌ءٍ أَشَدَّ عَلَیْهِمْ مِنْ إِخْرَاجِ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:خداوند بندگان را به چيزى سخت تر از بذل مال نيازموده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4653_156986"/>
    <w:bookmarkEnd w:id="12"/>
    <w:p>
      <w:pPr>
        <w:pStyle w:val="Heading5"/>
      </w:pPr>
      <w:bookmarkStart w:id="565" w:name="_Toc40"/>
      <w:r>
        <w:t>[رقم الحدیث الکلی: 11417 - رقم الحدیث الباب: 15]</w:t>
      </w:r>
      <w:bookmarkEnd w:id="565"/>
    </w:p>
    <w:p>
      <w:pPr>
        <w:pStyle w:val="BookText"/>
      </w:pPr>
      <w:r>
        <w:rPr>
          <w:rFonts w:ascii="Times New Roman" w:hAnsi="Times New Roman" w:eastAsia="Times New Roman" w:cs="Times New Roman"/>
          <w:lang w:val="en-US" w:bidi="en-US"/>
          <w:color w:val="111111"/>
          <w:sz w:val="28"/>
          <w:szCs w:val="28"/>
          <w:rtl/>
        </w:rPr>
        <w:t xml:space="preserve">11417- 15- </w:t>
      </w:r>
      <w:r>
        <w:rPr>
          <w:rStyle w:val="FootnoteReference"/>
        </w:rPr>
        <w:footnoteReference w:id="71"/>
      </w:r>
      <w:r>
        <w:rPr>
          <w:rFonts w:ascii="Amiri" w:hAnsi="Amiri" w:eastAsia="Amiri" w:cs="Amiri"/>
          <w:lang w:bidi="ar-SA"/>
          <w:color w:val="111111"/>
          <w:sz w:val="28"/>
          <w:szCs w:val="28"/>
          <w:rtl/>
        </w:rPr>
        <w:t xml:space="preserve">وَ عَنِ الْخَلِیلِ بْنِ أَحْمَدَ عَنْ مُحَمَّدِ بْنِ إِبْرَاهِیمَ الدَّیْبُلِیِّ عَنْ أَبِی عَبْدِ اللَّهِ عَنْ سُفْیَانَ عَنِ الزُّهْرِیِّ عَنْ سَالِمٍ عَنْ أَبِیهِ قَالَ: قَالَ رَسُولُ اللَّهِ ص لَا حَسَدَ إِلَّا فِی اثْنَیْنِ رَجُلٍ آتَاهُ اللَّهُ مَالًا فَهُوَ یُنْفِقُ مِنْهُ آنَاءَ اللَّیْلِ وَ آنَاءَ النَّهَارِ وَ رَجُلٍ آتَاهُ اللَّهُ الْقُرْآنَ فَهُوَ یَقُومُ بِهِ آنَاءَ اللَّیْلِ وَ آنَاءَ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حسادت جز در دو مورد روا نيست : رشك بردن به مردى كه خداوند به او مال و ثروتى داده و او آن را شب و روز انفاق مى كند، و رشك بردن به مردى كه خداوند به او قرآن عطا فرموده است و او شبانه روز به آن مى پردازد .</w:t>
      </w:r>
    </w:p>
    <w:p>
      <w:pPr>
        <w:pStyle w:val="Heading5"/>
      </w:pPr>
      <w:bookmarkStart w:id="566" w:name="_Toc41"/>
      <w:r>
        <w:t>[رقم الحدیث الکلی: 11418 - رقم الحدیث الباب: 16]</w:t>
      </w:r>
      <w:bookmarkEnd w:id="566"/>
    </w:p>
    <w:p>
      <w:pPr>
        <w:pStyle w:val="BookText"/>
      </w:pPr>
      <w:r>
        <w:rPr>
          <w:rFonts w:ascii="Times New Roman" w:hAnsi="Times New Roman" w:eastAsia="Times New Roman" w:cs="Times New Roman"/>
          <w:lang w:val="en-US" w:bidi="en-US"/>
          <w:color w:val="111111"/>
          <w:sz w:val="28"/>
          <w:szCs w:val="28"/>
          <w:rtl/>
        </w:rPr>
        <w:t xml:space="preserve">11418- 16- </w:t>
      </w:r>
      <w:r>
        <w:rPr>
          <w:rStyle w:val="FootnoteReference"/>
        </w:rPr>
        <w:footnoteReference w:id="72"/>
      </w:r>
      <w:r>
        <w:rPr>
          <w:rFonts w:ascii="Amiri" w:hAnsi="Amiri" w:eastAsia="Amiri" w:cs="Amiri"/>
          <w:lang w:bidi="ar-SA"/>
          <w:color w:val="111111"/>
          <w:sz w:val="28"/>
          <w:szCs w:val="28"/>
          <w:rtl/>
        </w:rPr>
        <w:t xml:space="preserve">وَ فِی ثَوَابِ الْأَعْمَالِ عَنْ أَبِیهِ عَنْ عَلِیِّ بْنِ إِبْرَاهِیمَ عَنِ النَّوْفَلِیِّ عَنِ السَّکُونِیِّ عَنْ جَعْفَرِ بْنِ مُحَمَّدٍ عَنْ أَبِیهِ عَنْ آبَائِهِ ع قَالَ: قَالَ رَسُولُ اللَّهِ ص إِذَا أَرَادَ اللَّهُ بِعَبْدٍ خَیْراً بَعَثَ إِلَیْهِ مَلَکاً مِنْ خُزَّانِ الْجَنَّةِ- فَیَمْسَحُ صَدْرَهُ وَ یُسَخِّی نَفْسَهُ بِالزَّکَاةِ.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اكرم صلي الله عليه و آله فرمودند:</w:t>
      </w:r>
    </w:p>
    <w:p>
      <w:pPr>
        <w:pStyle w:val="BookText"/>
      </w:pPr>
      <w:r>
        <w:rPr>
          <w:rFonts w:ascii="IRNazanin" w:hAnsi="IRNazanin" w:eastAsia="IRNazanin" w:cs="IRNazanin"/>
          <w:lang w:bidi="fa-IR"/>
          <w:color w:val="111111"/>
          <w:sz w:val="28"/>
          <w:szCs w:val="28"/>
          <w:rtl/>
        </w:rPr>
        <w:t xml:space="preserve">آن گاه كه خدا خير كسي را بخواهد، فرشتهاي از خزانه‌داران بهشت را به سوي او مي‌فرستد تا سينه اش را مسح كند، پس نفسش بر پرداخت زكات سخاوت‌مند شود .</w:t>
      </w:r>
    </w:p>
    <w:p>
      <w:pPr>
        <w:pStyle w:val="Heading5"/>
      </w:pPr>
      <w:bookmarkStart w:id="567" w:name="_Toc42"/>
      <w:r>
        <w:t>[رقم الحدیث الکلی: 11419 - رقم الحدیث الباب: 17]</w:t>
      </w:r>
      <w:bookmarkEnd w:id="567"/>
    </w:p>
    <w:p>
      <w:pPr>
        <w:pStyle w:val="BookText"/>
      </w:pPr>
      <w:r>
        <w:rPr>
          <w:rFonts w:ascii="Times New Roman" w:hAnsi="Times New Roman" w:eastAsia="Times New Roman" w:cs="Times New Roman"/>
          <w:lang w:val="en-US" w:bidi="en-US"/>
          <w:color w:val="111111"/>
          <w:sz w:val="28"/>
          <w:szCs w:val="28"/>
          <w:rtl/>
        </w:rPr>
        <w:t xml:space="preserve">11419- 17- </w:t>
      </w:r>
      <w:r>
        <w:rPr>
          <w:rStyle w:val="FootnoteReference"/>
        </w:rPr>
        <w:footnoteReference w:id="73"/>
      </w:r>
      <w:r>
        <w:rPr>
          <w:rFonts w:ascii="Amiri" w:hAnsi="Amiri" w:eastAsia="Amiri" w:cs="Amiri"/>
          <w:lang w:bidi="ar-SA"/>
          <w:color w:val="111111"/>
          <w:sz w:val="28"/>
          <w:szCs w:val="28"/>
          <w:rtl/>
        </w:rPr>
        <w:t xml:space="preserve">قَالَ وَ قَالَ أَمِیرُ الْمُؤْمِنِینَ ع فِی وَصِیَّتِهِ اللَّهَ اللَّهَ فِی الزَّکَاةِ فَإِنَّهَا تُطْفِئُ غَضَبَ رَبِّکُمْ.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4"/>
      </w:r>
      <w:r>
        <w:rPr>
          <w:rFonts w:ascii="Amiri" w:hAnsi="Amiri" w:eastAsia="Amiri" w:cs="Amiri"/>
          <w:lang w:bidi="ar-SA"/>
          <w:color w:val="111111"/>
          <w:sz w:val="28"/>
          <w:szCs w:val="28"/>
          <w:rtl/>
        </w:rPr>
        <w:t xml:space="preserve">وَ یَأْتِی مَا یَدُلُّ عَلَیْهِ هُنَا </w:t>
      </w:r>
      <w:r>
        <w:rPr>
          <w:rStyle w:val="FootnoteReference"/>
        </w:rPr>
        <w:footnoteReference w:id="75"/>
      </w:r>
      <w:r>
        <w:rPr>
          <w:rFonts w:ascii="Amiri" w:hAnsi="Amiri" w:eastAsia="Amiri" w:cs="Amiri"/>
          <w:lang w:bidi="ar-SA"/>
          <w:color w:val="111111"/>
          <w:sz w:val="28"/>
          <w:szCs w:val="28"/>
          <w:rtl/>
        </w:rPr>
        <w:t xml:space="preserve">وَ فِی النَّفَقَاتِ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در وصيّت خود فرموده:خدا را خدا را در مورد زكات،زيرا پرداختن آن موجب خاموش كردن غضب پروردگار است.</w:t>
      </w:r>
    </w:p>
    <w:p>
      <w:pPr>
        <w:pStyle w:val="Heading4"/>
      </w:pPr>
      <w:bookmarkStart w:id="568" w:name="_Toc43"/>
      <w:r>
        <w:t>3- بَابُ تَحْرِیمِ مَنْعِ الزَّکَاةِ</w:t>
      </w:r>
      <w:bookmarkEnd w:id="568"/>
    </w:p>
    <w:p>
      <w:pPr>
        <w:pStyle w:val="Heading5"/>
      </w:pPr>
      <w:bookmarkStart w:id="569" w:name="_Toc44"/>
      <w:r>
        <w:t>اشارة</w:t>
      </w:r>
      <w:bookmarkEnd w:id="569"/>
    </w:p>
    <w:p>
      <w:pPr>
        <w:pStyle w:val="BookText"/>
      </w:pPr>
      <w:r>
        <w:rPr>
          <w:rStyle w:val="FootnoteReference"/>
        </w:rPr>
        <w:footnoteReference w:id="77"/>
      </w:r>
      <w:r>
        <w:rPr>
          <w:rFonts w:ascii="Amiri" w:hAnsi="Amiri" w:eastAsia="Amiri" w:cs="Amiri"/>
          <w:lang w:bidi="ar-SA"/>
          <w:color w:val="111111"/>
          <w:sz w:val="28"/>
          <w:szCs w:val="28"/>
          <w:rtl/>
        </w:rPr>
        <w:t xml:space="preserve">3 بَابُ تَحْرِیمِ مَنْعِ الزَّکَاةِ
باب حرمت منع زکات</w:t>
      </w:r>
    </w:p>
    <w:p>
      <w:pPr>
        <w:pStyle w:val="Heading5"/>
      </w:pPr>
      <w:bookmarkStart w:id="570" w:name="_Toc45"/>
      <w:r>
        <w:t>[رقم الحدیث الکلی: 11420 - رقم الحدیث الباب: 1]</w:t>
      </w:r>
      <w:bookmarkEnd w:id="570"/>
    </w:p>
    <w:p>
      <w:pPr>
        <w:pStyle w:val="BookText"/>
      </w:pPr>
      <w:r>
        <w:rPr>
          <w:rFonts w:ascii="Times New Roman" w:hAnsi="Times New Roman" w:eastAsia="Times New Roman" w:cs="Times New Roman"/>
          <w:lang w:val="en-US" w:bidi="en-US"/>
          <w:color w:val="111111"/>
          <w:sz w:val="28"/>
          <w:szCs w:val="28"/>
          <w:rtl/>
        </w:rPr>
        <w:t xml:space="preserve">11420- 1- </w:t>
      </w:r>
      <w:r>
        <w:rPr>
          <w:rStyle w:val="FootnoteReference"/>
        </w:rPr>
        <w:footnoteReference w:id="78"/>
      </w:r>
      <w:r>
        <w:rPr>
          <w:rFonts w:ascii="Amiri" w:hAnsi="Amiri" w:eastAsia="Amiri" w:cs="Amiri"/>
          <w:lang w:bidi="ar-SA"/>
          <w:color w:val="111111"/>
          <w:sz w:val="28"/>
          <w:szCs w:val="28"/>
          <w:rtl/>
        </w:rPr>
        <w:t xml:space="preserve">مُحَمَّدُ بْنُ عَلِیِّ بْنِ الْحُسَیْنِ بِإِسْنَادِهِ عَنْ حَرِیزٍ عَنْ أَبِی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أَنَّهُ قَالَ: مَا مِنْ ذِی مَالٍ ذَهَبٍ أَوْ فِضَّةٍ یَمْنَعُ زَکَاةَ مَالِهِ إِلَّا حَبَسَهُ اللَّهُ یَوْمَ الْقِیَامَةِ بِقَاعٍ قَرْقَرٍ </w:t>
      </w:r>
      <w:r>
        <w:rPr>
          <w:rStyle w:val="FootnoteReference"/>
        </w:rPr>
        <w:footnoteReference w:id="79"/>
      </w:r>
      <w:r>
        <w:rPr>
          <w:rFonts w:ascii="Amiri" w:hAnsi="Amiri" w:eastAsia="Amiri" w:cs="Amiri"/>
          <w:lang w:bidi="ar-SA"/>
          <w:color w:val="111111"/>
          <w:sz w:val="28"/>
          <w:szCs w:val="28"/>
          <w:rtl/>
        </w:rPr>
        <w:t xml:space="preserve">وَ سَلَّطَ عَلَیْهِ شُجَاعاً أَقْرَعَ یُرِیدُهُ وَ هُوَ یَحِیدُ عَنْهُ فَإِذَا رَأَی أَنَّهُ لَا یَتَخَلَّصُ مِنْهُ أَمْکَنَهُ مِنْ یَدِهِ فَقَضِمَهَا کَمَا یُقْضَمُ </w:t>
      </w:r>
      <w:r>
        <w:rPr>
          <w:rStyle w:val="FootnoteReference"/>
        </w:rPr>
        <w:footnoteReference w:id="80"/>
      </w:r>
      <w:r>
        <w:rPr>
          <w:rFonts w:ascii="Amiri" w:hAnsi="Amiri" w:eastAsia="Amiri" w:cs="Amiri"/>
          <w:lang w:bidi="ar-SA"/>
          <w:color w:val="111111"/>
          <w:sz w:val="28"/>
          <w:szCs w:val="28"/>
          <w:rtl/>
        </w:rPr>
        <w:t xml:space="preserve">الْفُجْلُ ثُمَّ یَصِیرُ طَوْقاً فِی عُنُقِهِ وَ ذَلِکَ قَوْلُ اللَّهِ عَزَّ وَ جَلَّ سَیُطَوَّقُونَ ما بَخِلُوا بِهِ یَوْمَ الْقِیامَةِ </w:t>
      </w:r>
      <w:r>
        <w:rPr>
          <w:rStyle w:val="FootnoteReference"/>
        </w:rPr>
        <w:footnoteReference w:id="81"/>
      </w:r>
      <w:r>
        <w:rPr>
          <w:rFonts w:ascii="Amiri" w:hAnsi="Amiri" w:eastAsia="Amiri" w:cs="Amiri"/>
          <w:lang w:bidi="ar-SA"/>
          <w:color w:val="111111"/>
          <w:sz w:val="28"/>
          <w:szCs w:val="28"/>
          <w:rtl/>
        </w:rPr>
        <w:t xml:space="preserve">وَ مَا مِنْ ذِی مَالٍ إِبِلٍ أَوْ بَقَرٍ أَوْ غَنَمٍ یَمْنَعُ زَکَاةَ مَالِهِ إِلَّا حَبَسَهُ اللَّهُ یَوْمَ الْقِیَامَةِ بِقَاعٍ قَرْقَرٍ تَطَؤُهُ کُلُّ ذَاتِ ظِلْفٍ بِظِلْفِهَا وَ تَنْهَشُهُ کُلُّ ذَاتِ نَابٍ بِنَابِهَا وَ مَا مِنْ ذِی مَالٍ نَخْلٍ أَوْ کَرْمٍ أَوْ زَرْعٍ یَمْنَعُ زَکَاتَهُ </w:t>
      </w:r>
      <w:r>
        <w:rPr>
          <w:rStyle w:val="FootnoteReference"/>
        </w:rPr>
        <w:footnoteReference w:id="82"/>
      </w:r>
      <w:r>
        <w:rPr>
          <w:rFonts w:ascii="Amiri" w:hAnsi="Amiri" w:eastAsia="Amiri" w:cs="Amiri"/>
          <w:lang w:bidi="ar-SA"/>
          <w:color w:val="111111"/>
          <w:sz w:val="28"/>
          <w:szCs w:val="28"/>
          <w:rtl/>
        </w:rPr>
        <w:t xml:space="preserve">إِلَّا طَوَّقَهُ اللَّهُ عَزَّ وَ جَلَّ رَیْعَةَ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الریعة- أصل الأرض. (لسان العرب- ریع- 8- 139)، و قد ورد فی هامش المخطوط- الریع- بالکسر و الفتح المرتفع من الأرض، و الواحدة- بهاء. (القاموس المحیط- ریع- 3- 33).</w:t>
      </w:r>
    </w:p>
    <w:p>
      <w:pPr>
        <w:pStyle w:val="BookText"/>
      </w:pPr>
      <w:r>
        <w:rPr>
          <w:rFonts w:ascii="Amiri" w:hAnsi="Amiri" w:eastAsia="Amiri" w:cs="Amiri"/>
          <w:lang w:bidi="ar-SA"/>
          <w:color w:val="111111"/>
          <w:sz w:val="28"/>
          <w:szCs w:val="28"/>
          <w:rtl/>
        </w:rPr>
        <w:t xml:space="preserve">أَرْضِهِ إِلَی سَبْعِ أَرَضِینَ إِلَی یَوْمِ الْقِیَامَةِ.</w:t>
      </w:r>
    </w:p>
    <w:p>
      <w:pPr>
        <w:pStyle w:val="BookText"/>
      </w:pPr>
      <w:r>
        <w:rPr>
          <w:rFonts w:ascii="Amiri" w:hAnsi="Amiri" w:eastAsia="Amiri" w:cs="Amiri"/>
          <w:lang w:bidi="ar-SA"/>
          <w:color w:val="111111"/>
          <w:sz w:val="28"/>
          <w:szCs w:val="28"/>
          <w:rtl/>
        </w:rPr>
        <w:t xml:space="preserve">وَ رَوَاهُ الْکُلَیْنِیُّ عَنْ عَلِیِّ بْنِ إِبْرَاهِیمَ عَنْ أَبِیهِ عَنْ مُحَمَّدِ بْنِ خَالِدٍ عَنْ خَلَفِ بْنِ حَمَّادٍ عَنْ حَرِیزٍ </w:t>
      </w:r>
      <w:r>
        <w:rPr>
          <w:rStyle w:val="FootnoteReference"/>
        </w:rPr>
        <w:footnoteReference w:id="8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إِبْرَاهِیمَ فِی تَفْسِیرِهِ عَنْ أَبِیهِ عَنْ خَالِدٍ عَنْ حَمَّادٍ عَنْ حَرِیزٍ إِلَّا أَنَّهُ قَالَ فِی أَوَّلِهِ یَمْنَعُ زَکَاةَ مَالِهِ أَوْ خُمُسَهُ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مَعَانِی الْأَخْبَارِ عَنْ أَبِیهِ عَنْ عَلِیِّ بْنِ إِبْرَاهِیمَ </w:t>
      </w:r>
      <w:r>
        <w:rPr>
          <w:rStyle w:val="FootnoteReference"/>
        </w:rPr>
        <w:footnoteReference w:id="8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4653_156988"/>
    <w:bookmarkEnd w:id="13"/>
    <w:p>
      <w:pPr>
        <w:pStyle w:val="BookText"/>
      </w:pPr>
      <w:r>
        <w:rPr>
          <w:rFonts w:ascii="Amiri" w:hAnsi="Amiri" w:eastAsia="Amiri" w:cs="Amiri"/>
          <w:lang w:bidi="ar-SA"/>
          <w:color w:val="111111"/>
          <w:sz w:val="28"/>
          <w:szCs w:val="28"/>
          <w:rtl/>
        </w:rPr>
        <w:t xml:space="preserve">وَ فِی عِقَابِ الْأَعْمَالِ عَنْ أَبِیهِ عَنْ سَعْدٍ عَنْ أَحْمَدَ بْنِ أَبِی عَبْدِ اللَّهِ عَنْ أَبِیهِ عَنْ خَلَفِ بْنِ حَمَّادٍ </w:t>
      </w:r>
      <w:r>
        <w:rPr>
          <w:rStyle w:val="FootnoteReference"/>
        </w:rPr>
        <w:footnoteReference w:id="87"/>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هیچ صاحب طلا و نقره‌ای که زکاتش را نمی‌پردازد نیست مگر آنکه خدای عزّوجلّ روز قیامت او را در مکان بی‌آب و علفی زندانی کند و بر او ماری که از شدّت سمّش موی بر سر ندارد مسلّط گرداند که قصد او کند و او دوری کند امّا وقتی دید که راه گریزی از او ندارد او را همچون ترب درهم می‌شکند و می‌خورد آنگاه همچون طوقی در گردنش می‌افتد و این گفته‌ی خدای عزّوجلّ است: سَیُطَوَّقُونَ ما بَخِلُوا بِهِ یَوْمَ الْقِیامَةِ و هیچ دارنده‌ی گوسفند و شتر و گاوی که زکاتش را نمی‌پردازد نیست مگر آنکه خداوند روز قیامت او را در زمینی خشک زندانی کند که هر سم‌داری با سمّش او را لگدمال کند و هر صاحب دندانی با دندانش او را بگزد و هیچ صاحب نخل یا تاک یا زراعتی که زکاتش را نمی‌پردازد نیست مگر آنکه خداوند قطعه‌ی زمینش را تا هفت زمین دیگر تا روز قیامت به گردنش بیاویزد.</w:t>
      </w:r>
    </w:p>
    <w:p>
      <w:pPr>
        <w:pStyle w:val="Heading5"/>
      </w:pPr>
      <w:bookmarkStart w:id="571" w:name="_Toc46"/>
      <w:r>
        <w:t>[رقم الحدیث الکلی: 11421 - رقم الحدیث الباب: 2]</w:t>
      </w:r>
      <w:bookmarkEnd w:id="571"/>
    </w:p>
    <w:p>
      <w:pPr>
        <w:pStyle w:val="BookText"/>
      </w:pPr>
      <w:r>
        <w:rPr>
          <w:rFonts w:ascii="Times New Roman" w:hAnsi="Times New Roman" w:eastAsia="Times New Roman" w:cs="Times New Roman"/>
          <w:lang w:val="en-US" w:bidi="en-US"/>
          <w:color w:val="111111"/>
          <w:sz w:val="28"/>
          <w:szCs w:val="28"/>
          <w:rtl/>
        </w:rPr>
        <w:t xml:space="preserve">11421- 2- </w:t>
      </w:r>
      <w:r>
        <w:rPr>
          <w:rStyle w:val="FootnoteReference"/>
        </w:rPr>
        <w:footnoteReference w:id="89"/>
      </w:r>
      <w:r>
        <w:rPr>
          <w:rFonts w:ascii="Amiri" w:hAnsi="Amiri" w:eastAsia="Amiri" w:cs="Amiri"/>
          <w:lang w:bidi="ar-SA"/>
          <w:color w:val="111111"/>
          <w:sz w:val="28"/>
          <w:szCs w:val="28"/>
          <w:rtl/>
        </w:rPr>
        <w:t xml:space="preserve">وَ بِإِسْنَادِهِ عَنْ مَعْرُوفِ بْنِ خَرَّبُوذَ عَنْ أَبِی جَعْفَرٍ ع قَالَ: إِنَّ اللَّهَ تَبَارَکَ وَ تَعَالَی قَرَنَ الزَّکَاةَ بِالصَّلَاةِ فَقَالَ وَ أَقِیمُوا الصَّلاةَ وَ آتُوا الزَّکاةَ </w:t>
      </w:r>
      <w:r>
        <w:rPr>
          <w:rStyle w:val="FootnoteReference"/>
        </w:rPr>
        <w:footnoteReference w:id="90"/>
      </w:r>
      <w:r>
        <w:rPr>
          <w:rFonts w:ascii="Amiri" w:hAnsi="Amiri" w:eastAsia="Amiri" w:cs="Amiri"/>
          <w:lang w:bidi="ar-SA"/>
          <w:color w:val="111111"/>
          <w:sz w:val="28"/>
          <w:szCs w:val="28"/>
          <w:rtl/>
        </w:rPr>
        <w:t xml:space="preserve">فَمَنْ أَقَامَ الصَّلَاةَ وَ لَمْ یُؤْتِ الزَّکَاةَ فَکَأَنَّهُ لَمْ یُقِمِ الصَّلَاةَ.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مُحَمَّدٍ عَنِ ابْنِ جُمْهُورٍ عَنْ أَبِیهِ عَنْ عَلِیِّ بْنِ حَدِیدٍ عَنْ عُثْمَانَ بْنِ رُشَیْدٍ عَنْ مَعْرُوفِ بْنِ خَرَّبُوذَ مِثْلَهُ إِلَّا أَنَّهُ حَذَفَ لَفْظَ فَکَأَنَّهُ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محمد باقر (علیه‌السّلام) می‌فرماید: خداوند تبارک و تعالی زکات را مقرون به نماز کرده می‌فرماید: «اقیموا الصلوةو اتوا الزکوة» پس هر کس نماز بخواند ولی زکات ندهد گویا نمازهم نخوانده است</w:t>
      </w:r>
    </w:p>
    <w:p>
      <w:pPr>
        <w:pStyle w:val="Heading5"/>
      </w:pPr>
      <w:bookmarkStart w:id="572" w:name="_Toc47"/>
      <w:r>
        <w:t>[رقم الحدیث الکلی: 11422 - رقم الحدیث الباب: 3]</w:t>
      </w:r>
      <w:bookmarkEnd w:id="572"/>
    </w:p>
    <w:p>
      <w:pPr>
        <w:pStyle w:val="BookText"/>
      </w:pPr>
      <w:r>
        <w:rPr>
          <w:rFonts w:ascii="Times New Roman" w:hAnsi="Times New Roman" w:eastAsia="Times New Roman" w:cs="Times New Roman"/>
          <w:lang w:val="en-US" w:bidi="en-US"/>
          <w:color w:val="111111"/>
          <w:sz w:val="28"/>
          <w:szCs w:val="28"/>
          <w:rtl/>
        </w:rPr>
        <w:t xml:space="preserve">11422- 3- </w:t>
      </w:r>
      <w:r>
        <w:rPr>
          <w:rStyle w:val="FootnoteReference"/>
        </w:rPr>
        <w:footnoteReference w:id="92"/>
      </w:r>
      <w:r>
        <w:rPr>
          <w:rFonts w:ascii="Amiri" w:hAnsi="Amiri" w:eastAsia="Amiri" w:cs="Amiri"/>
          <w:lang w:bidi="ar-SA"/>
          <w:color w:val="111111"/>
          <w:sz w:val="28"/>
          <w:szCs w:val="28"/>
          <w:rtl/>
        </w:rPr>
        <w:t xml:space="preserve">وَ بِإِسْنَادِهِ عَنْ مُحَمَّدِ بْنِ مُسْلِمٍ عَنْ أَبِی جَعْفَرٍ ع </w:t>
      </w:r>
      <w:r>
        <w:rPr>
          <w:rStyle w:val="FootnoteReference"/>
        </w:rPr>
        <w:footnoteReference w:id="93"/>
      </w:r>
      <w:r>
        <w:rPr>
          <w:rFonts w:ascii="Amiri" w:hAnsi="Amiri" w:eastAsia="Amiri" w:cs="Amiri"/>
          <w:lang w:bidi="ar-SA"/>
          <w:color w:val="111111"/>
          <w:sz w:val="28"/>
          <w:szCs w:val="28"/>
          <w:rtl/>
        </w:rPr>
        <w:t xml:space="preserve">أَنَّهُ قَالَ </w:t>
      </w:r>
      <w:r>
        <w:rPr>
          <w:rStyle w:val="FootnoteReference"/>
        </w:rPr>
        <w:footnoteReference w:id="94"/>
      </w:r>
    </w:p>
    <w:p>
      <w:pPr>
        <w:pStyle w:val="BookText"/>
      </w:pPr>
      <w:r>
        <w:rPr>
          <w:rFonts w:ascii="Amiri" w:hAnsi="Amiri" w:eastAsia="Amiri" w:cs="Amiri"/>
          <w:lang w:bidi="ar-SA"/>
          <w:color w:val="111111"/>
          <w:sz w:val="28"/>
          <w:szCs w:val="28"/>
          <w:rtl/>
        </w:rPr>
        <w:t xml:space="preserve">مَا مِنْ عَبْدٍ مَنَعَ مِنْ زَکَاةِ مَالِهِ شَیْئاً إِلَّا جَعَلَ اللَّهُ ذَلِکَ یَوْمَ الْقِیَامَةِ ثُعْبَاناً مِنْ نَارٍ مُطَوَّقاً فِی عُنُقِهِ یَنْهَشُ مِنْ لَحْمِهِ حَتَّی یَفْرُغَ مِنَ الْحِسَابِ وَ هُوَ قَوْلُ اللَّهِ عَزَّ وَ جَلَّ سَیُطَوَّقُونَ ما بَخِلُوا بِهِ یَوْمَ الْقِیامَةِ </w:t>
      </w:r>
      <w:r>
        <w:rPr>
          <w:rStyle w:val="FootnoteReference"/>
        </w:rPr>
        <w:footnoteReference w:id="95"/>
      </w:r>
      <w:r>
        <w:rPr>
          <w:rFonts w:ascii="Amiri" w:hAnsi="Amiri" w:eastAsia="Amiri" w:cs="Amiri"/>
          <w:lang w:bidi="ar-SA"/>
          <w:color w:val="111111"/>
          <w:sz w:val="28"/>
          <w:szCs w:val="28"/>
          <w:rtl/>
        </w:rPr>
        <w:t xml:space="preserve">یَعْنِی مَا بَخِلُوا بِهِ مِنَ الزَّکَاةِ.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4653_156989"/>
    <w:bookmarkEnd w:id="14"/>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عَبْدِ اللَّهِ بْنِ مُسْکَانَ عَنْ مُحَمَّدِ بْنِ مُسْلِمٍ </w:t>
      </w:r>
      <w:r>
        <w:rPr>
          <w:rStyle w:val="FootnoteReference"/>
        </w:rPr>
        <w:footnoteReference w:id="96"/>
      </w:r>
    </w:p>
    <w:p>
      <w:pPr>
        <w:pStyle w:val="BookText"/>
      </w:pPr>
      <w:r>
        <w:rPr>
          <w:rFonts w:ascii="Amiri" w:hAnsi="Amiri" w:eastAsia="Amiri" w:cs="Amiri"/>
          <w:lang w:bidi="ar-SA"/>
          <w:color w:val="111111"/>
          <w:sz w:val="28"/>
          <w:szCs w:val="28"/>
          <w:rtl/>
        </w:rPr>
        <w:t xml:space="preserve">وَ عَنْ مُحَمَّدِ بْنِ یَحْیَی عَنْ أَحْمَدَ بْنِ مُحَمَّدِ بْنِ عِیسَی عَنِ ابْنِ مِهْرَانَ عَنِ ابْنِ مُسْکَانَ </w:t>
      </w:r>
      <w:r>
        <w:rPr>
          <w:rStyle w:val="FootnoteReference"/>
        </w:rPr>
        <w:footnoteReference w:id="97"/>
      </w:r>
    </w:p>
    <w:p>
      <w:pPr>
        <w:pStyle w:val="BookText"/>
      </w:pPr>
      <w:r>
        <w:rPr>
          <w:rFonts w:ascii="Amiri" w:hAnsi="Amiri" w:eastAsia="Amiri" w:cs="Amiri"/>
          <w:lang w:bidi="ar-SA"/>
          <w:color w:val="111111"/>
          <w:sz w:val="28"/>
          <w:szCs w:val="28"/>
          <w:rtl/>
        </w:rPr>
        <w:t xml:space="preserve">وَ رَوَاهُ الصَّدُوقُ فِی عِقَابِ الْأَعْمَالِ عَنْ أَبِیهِ عَنْ سَعْدٍ عَنْ یَعْقُوبَ بْنِ یَزِیدَ عَنْ مُحَمَّدِ بْنِ أَبِی عُمَیْرٍ مِثْلَهُ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دربارۀ گفتار خداوند عزّ و جلّ پرسيدم كه مى‌فرمايد:«به زودى آن‌چه را كه در پرداخت آن بخل مى‌ورزند در روز رستاخيز به گردن آن‌ها خواهد پيچيد».</w:t>
      </w:r>
    </w:p>
    <w:p>
      <w:pPr>
        <w:pStyle w:val="BookText"/>
      </w:pPr>
      <w:r>
        <w:rPr>
          <w:rFonts w:ascii="IRNazanin" w:hAnsi="IRNazanin" w:eastAsia="IRNazanin" w:cs="IRNazanin"/>
          <w:lang w:bidi="fa-IR"/>
          <w:color w:val="111111"/>
          <w:sz w:val="28"/>
          <w:szCs w:val="28"/>
          <w:rtl/>
        </w:rPr>
        <w:t xml:space="preserve">فرمود: هركه چيزى از زكات دارايى خود را نپردازد، خداوند عزّ و جلّ آن را در روز رستاخيز اژدهايى آتشين قرار خواهد داد كه بر گردن او مى‌پيچد و از گوشت او نيش زند، تا از حساب‌رسى فارغ شود. و اين معناى گفتار خداوند عزّ و جلّ است كه «به زودى آن‌چه را كه در پرداخت آن بخل مى‌ورزند در روز رستاخيز به گردن آن‌ها خواهد پيچيد».</w:t>
      </w:r>
    </w:p>
    <w:p>
      <w:pPr>
        <w:pStyle w:val="BookText"/>
      </w:pPr>
      <w:r>
        <w:rPr>
          <w:rFonts w:ascii="IRNazanin" w:hAnsi="IRNazanin" w:eastAsia="IRNazanin" w:cs="IRNazanin"/>
          <w:lang w:bidi="fa-IR"/>
          <w:color w:val="111111"/>
          <w:sz w:val="28"/>
          <w:szCs w:val="28"/>
          <w:rtl/>
        </w:rPr>
        <w:t xml:space="preserve">فرمود: يعنى از پرداخت زكات بخل ورزيدند.</w:t>
      </w:r>
    </w:p>
    <w:p>
      <w:pPr>
        <w:pStyle w:val="Heading5"/>
      </w:pPr>
      <w:bookmarkStart w:id="573" w:name="_Toc48"/>
      <w:r>
        <w:t>[رقم الحدیث الکلی: 11423 - رقم الحدیث الباب: 4]</w:t>
      </w:r>
      <w:bookmarkEnd w:id="573"/>
    </w:p>
    <w:p>
      <w:pPr>
        <w:pStyle w:val="BookText"/>
      </w:pPr>
      <w:r>
        <w:rPr>
          <w:rFonts w:ascii="Times New Roman" w:hAnsi="Times New Roman" w:eastAsia="Times New Roman" w:cs="Times New Roman"/>
          <w:lang w:val="en-US" w:bidi="en-US"/>
          <w:color w:val="111111"/>
          <w:sz w:val="28"/>
          <w:szCs w:val="28"/>
          <w:rtl/>
        </w:rPr>
        <w:t xml:space="preserve">11423- 4- </w:t>
      </w:r>
      <w:r>
        <w:rPr>
          <w:rStyle w:val="FootnoteReference"/>
        </w:rPr>
        <w:footnoteReference w:id="99"/>
      </w:r>
      <w:r>
        <w:rPr>
          <w:rFonts w:ascii="Amiri" w:hAnsi="Amiri" w:eastAsia="Amiri" w:cs="Amiri"/>
          <w:lang w:bidi="ar-SA"/>
          <w:color w:val="111111"/>
          <w:sz w:val="28"/>
          <w:szCs w:val="28"/>
          <w:rtl/>
        </w:rPr>
        <w:t xml:space="preserve">وَ بِإِسْنَادِهِ عَنْ مَسْعَدَةَ عَنِ الصَّادِقِ ع أَنَّهُ قَالَ: مَلْعُونٌ مَلْعُونٌ مَالٌ لَا یُزَکَّی.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مى‌فرمايد: مال و دارايى كه زكات آن پرداخت نشود، مورد لعنت است، مورد لعنت است.</w:t>
      </w:r>
    </w:p>
    <w:p>
      <w:pPr>
        <w:pStyle w:val="Heading5"/>
      </w:pPr>
      <w:bookmarkStart w:id="574" w:name="_Toc49"/>
      <w:r>
        <w:t>[رقم الحدیث الکلی: 11424 - رقم الحدیث الباب: 5]</w:t>
      </w:r>
      <w:bookmarkEnd w:id="574"/>
    </w:p>
    <w:p>
      <w:pPr>
        <w:pStyle w:val="BookText"/>
      </w:pPr>
      <w:r>
        <w:rPr>
          <w:rFonts w:ascii="Times New Roman" w:hAnsi="Times New Roman" w:eastAsia="Times New Roman" w:cs="Times New Roman"/>
          <w:lang w:val="en-US" w:bidi="en-US"/>
          <w:color w:val="111111"/>
          <w:sz w:val="28"/>
          <w:szCs w:val="28"/>
          <w:rtl/>
        </w:rPr>
        <w:t xml:space="preserve">11424- 5- </w:t>
      </w:r>
      <w:r>
        <w:rPr>
          <w:rStyle w:val="FootnoteReference"/>
        </w:rPr>
        <w:footnoteReference w:id="100"/>
      </w:r>
      <w:r>
        <w:rPr>
          <w:rFonts w:ascii="Amiri" w:hAnsi="Amiri" w:eastAsia="Amiri" w:cs="Amiri"/>
          <w:lang w:bidi="ar-SA"/>
          <w:color w:val="111111"/>
          <w:sz w:val="28"/>
          <w:szCs w:val="28"/>
          <w:rtl/>
        </w:rPr>
        <w:t xml:space="preserve">وَ بِإِسْنَادِهِ عَنْ أَیُّوبَ بْنِ رَاشِدٍ عَنْ أَبِی عَبْدِ اللَّهِ ع أَنَّهُ قَالَ: مَانِعُ الزَّکَاةِ یُطَوَّقُ بِحَیَّةٍ قَرْعَاءَ تَأْکُلُ مِنْ دِمَاغِهِ وَ ذَلِکَ قَوْلُ اللَّهِ عَزَّ وَ جَلَّ سَیُطَوَّقُونَ ما بَخِلُوا بِهِ یَوْمَ الْقِیامَةِ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الْمَجَالِسِ وَ الْأَخْبَارِ بِإِسْنَادِهِ الْآتِی عَنْ عَلِیِّ بْنِ عُقْبَةَ عَنْ أَسْبَاطِ بْنِ سَالِمٍ عَنْ أَیُّوبَ بْنِ رَاشِدٍ مِثْلَهُ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منع‌کننده از زکات، طوقی از یک مار مادّه‌ی سمی به گردن دارد که مغزش را می‌خورد. خداوند در این باره می‌فرماید: سَیُطَوَّقُونَ مَا بَخِلُواْ بِهِ یَوْمَ الْقِیَامَةِ.</w:t>
      </w:r>
    </w:p>
    <w:p>
      <w:pPr>
        <w:pStyle w:val="Heading5"/>
      </w:pPr>
      <w:bookmarkStart w:id="575" w:name="_Toc50"/>
      <w:r>
        <w:t>[رقم الحدیث الکلی: 11425 - رقم الحدیث الباب: 6]</w:t>
      </w:r>
      <w:bookmarkEnd w:id="575"/>
    </w:p>
    <w:p>
      <w:pPr>
        <w:pStyle w:val="BookText"/>
      </w:pPr>
      <w:r>
        <w:rPr>
          <w:rFonts w:ascii="Times New Roman" w:hAnsi="Times New Roman" w:eastAsia="Times New Roman" w:cs="Times New Roman"/>
          <w:lang w:val="en-US" w:bidi="en-US"/>
          <w:color w:val="111111"/>
          <w:sz w:val="28"/>
          <w:szCs w:val="28"/>
          <w:rtl/>
        </w:rPr>
        <w:t xml:space="preserve">11425- 6- </w:t>
      </w:r>
      <w:r>
        <w:rPr>
          <w:rStyle w:val="FootnoteReference"/>
        </w:rPr>
        <w:footnoteReference w:id="103"/>
      </w:r>
      <w:r>
        <w:rPr>
          <w:rFonts w:ascii="Amiri" w:hAnsi="Amiri" w:eastAsia="Amiri" w:cs="Amiri"/>
          <w:lang w:bidi="ar-SA"/>
          <w:color w:val="111111"/>
          <w:sz w:val="28"/>
          <w:szCs w:val="28"/>
          <w:rtl/>
        </w:rPr>
        <w:t xml:space="preserve">وَ بِإِسْنَادِهِ عَنْ عَمْرِو بْنِ جُمَیْعٍ عَنْ أَبِی عَبْدِ اللَّهِ ع أَنَّهُ قَالَ: مَا أَدَّی أَحَدٌ الزَّکَاةَ فَنَقَصَتْ مِنْ مَالِهِ وَ لَا مَنَعَهَا أَحَدٌ فَزَادَتْ فِی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IRNazanin" w:hAnsi="IRNazanin" w:eastAsia="IRNazanin" w:cs="IRNazanin"/>
          <w:lang w:bidi="fa-IR"/>
          <w:color w:val="111111"/>
          <w:sz w:val="28"/>
          <w:szCs w:val="28"/>
          <w:rtl/>
        </w:rPr>
        <w:t xml:space="preserve">با پرداخت زکات از ثروت کسي کم نشده است. همان طور که با خوداري از پرداخت آن ثروت کسي زياد نشده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4653_156990"/>
    <w:bookmarkEnd w:id="15"/>
    <w:p>
      <w:pPr>
        <w:pStyle w:val="Heading5"/>
      </w:pPr>
      <w:bookmarkStart w:id="576" w:name="_Toc51"/>
      <w:r>
        <w:t>[رقم الحدیث الکلی: 11426 - رقم الحدیث الباب: 7]</w:t>
      </w:r>
      <w:bookmarkEnd w:id="576"/>
    </w:p>
    <w:p>
      <w:pPr>
        <w:pStyle w:val="BookText"/>
      </w:pPr>
      <w:r>
        <w:rPr>
          <w:rFonts w:ascii="Times New Roman" w:hAnsi="Times New Roman" w:eastAsia="Times New Roman" w:cs="Times New Roman"/>
          <w:lang w:val="en-US" w:bidi="en-US"/>
          <w:color w:val="111111"/>
          <w:sz w:val="28"/>
          <w:szCs w:val="28"/>
          <w:rtl/>
        </w:rPr>
        <w:t xml:space="preserve">11426- 7- </w:t>
      </w:r>
      <w:r>
        <w:rPr>
          <w:rStyle w:val="FootnoteReference"/>
        </w:rPr>
        <w:footnoteReference w:id="104"/>
      </w:r>
      <w:r>
        <w:rPr>
          <w:rFonts w:ascii="Amiri" w:hAnsi="Amiri" w:eastAsia="Amiri" w:cs="Amiri"/>
          <w:lang w:bidi="ar-SA"/>
          <w:color w:val="111111"/>
          <w:sz w:val="28"/>
          <w:szCs w:val="28"/>
          <w:rtl/>
        </w:rPr>
        <w:t xml:space="preserve">وَ بِإِسْنَادِهِ عَنِ ابْنِ مُسْکَانَ عَنْ أَبِی جَعْفَرٍ ع قَالَ: بَیْنَا رَسُولُ اللَّهِ ص فِی الْمَسْجِدِ إِذْ قَالَ قُمْ یَا فُلَانُ قُمْ یَا فُلَانُ قُمْ یَا فُلَانُ </w:t>
      </w:r>
      <w:r>
        <w:rPr>
          <w:rStyle w:val="FootnoteReference"/>
        </w:rPr>
        <w:footnoteReference w:id="105"/>
      </w:r>
      <w:r>
        <w:rPr>
          <w:rFonts w:ascii="Amiri" w:hAnsi="Amiri" w:eastAsia="Amiri" w:cs="Amiri"/>
          <w:lang w:bidi="ar-SA"/>
          <w:color w:val="111111"/>
          <w:sz w:val="28"/>
          <w:szCs w:val="28"/>
          <w:rtl/>
        </w:rPr>
        <w:t xml:space="preserve">حَتَّی أَخْرَجَ خَمْسَةَ نَفَرٍ فَقَالَ اخْرُجُوا مِنْ مَسْجِدِنَا لَا تُصَلُّوا فِیهِ وَ أَنْتُمْ لَا تُزَکُّونَ.</w:t>
      </w:r>
    </w:p>
    <w:p>
      <w:pPr>
        <w:pStyle w:val="BookText"/>
      </w:pPr>
      <w:r>
        <w:rPr>
          <w:rFonts w:ascii="Amiri" w:hAnsi="Amiri" w:eastAsia="Amiri" w:cs="Amiri"/>
          <w:lang w:bidi="ar-SA"/>
          <w:color w:val="111111"/>
          <w:sz w:val="28"/>
          <w:szCs w:val="28"/>
          <w:rtl/>
        </w:rPr>
        <w:t xml:space="preserve">وَ رَوَاهُ الْکُلَیْنِیُّ عَنْ عَلِیِّ بْنِ إِبْرَاهِیمَ عَنْ أَبِیهِ عَنْ إِسْمَاعِیلَ بْنِ مَرَّارٍ عَنْ یُونُسَ عَنِ ابْنِ مُسْکَانَ یَرْفَعُهُ عَنْ رَجُلٍ عَنْ أَبِی جَعْفَرٍ ع </w:t>
      </w:r>
      <w:r>
        <w:rPr>
          <w:rStyle w:val="FootnoteReference"/>
        </w:rPr>
        <w:footnoteReference w:id="10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7"/>
      </w:r>
    </w:p>
    <w:p>
      <w:pPr>
        <w:pStyle w:val="BookText"/>
      </w:pPr>
      <w:r>
        <w:rPr>
          <w:rFonts w:ascii="Amiri" w:hAnsi="Amiri" w:eastAsia="Amiri" w:cs="Amiri"/>
          <w:lang w:bidi="ar-SA"/>
          <w:color w:val="111111"/>
          <w:sz w:val="28"/>
          <w:szCs w:val="28"/>
          <w:rtl/>
        </w:rPr>
        <w:t xml:space="preserve">وَ رَوَی الْکُلَیْنِیُّ الَّذِی قَبْلَهُ عَنْ حُمَیْدِ بْنِ زِیَادٍ عَنِ الْخَشَّابِ عَنِ ابْنِ بَقَّاحٍ عَنْ مُعَاذِ بْنِ ثَابِتٍ عَنْ عَمْرِو بْنِ جُمَیْعٍ وَ الَّذِی قَبْلَهُمَا عَنْ مُحَمَّدِ بْنِ یَحْیَی عَنْ أَحْمَدَ بْنِ مُحَمَّدٍ عَنِ ابْنِ فَضَّالٍ عَنْ عَلِیِّ بْنِ عُقْبَةَ عَنْ أَیُّوبَ بْنِ رَاشِدٍ مِثْلَهُ وَ حَدِیثَ مَسْعَدَةَ عَنْ عَلِیِّ بْنِ إِبْرَاهِیمَ عَنْ هَارُونَ بْنِ مُسْلِمٍ عَنْ مَسْعَدَةَ بْنِ صَدَقَةَ وَ رَوَاهُ الْمُفِیدُ فِی الْمُقْنِعَةِ عَنِ ابْنِ مُسْکَانَ مِثْلَهُ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رسول خدا (ص) در مسجد بود که گفت: فلاني. بلند شو، فلاني بلند شو: فلاني بلند شو... تا اين که 5 نفر را بيرون کرد و فرمود از مسجد ما خارج شويد و شما که زکات نمي دهيد در مسجد ما نماز نخوانيد. »</w:t>
      </w:r>
    </w:p>
    <w:p>
      <w:pPr>
        <w:pStyle w:val="Heading5"/>
      </w:pPr>
      <w:bookmarkStart w:id="577" w:name="_Toc52"/>
      <w:r>
        <w:t>[رقم الحدیث الکلی: 11427 - رقم الحدیث الباب: 8]</w:t>
      </w:r>
      <w:bookmarkEnd w:id="577"/>
    </w:p>
    <w:p>
      <w:pPr>
        <w:pStyle w:val="BookText"/>
      </w:pPr>
      <w:r>
        <w:rPr>
          <w:rFonts w:ascii="Times New Roman" w:hAnsi="Times New Roman" w:eastAsia="Times New Roman" w:cs="Times New Roman"/>
          <w:lang w:val="en-US" w:bidi="en-US"/>
          <w:color w:val="111111"/>
          <w:sz w:val="28"/>
          <w:szCs w:val="28"/>
          <w:rtl/>
        </w:rPr>
        <w:t xml:space="preserve">11427- 8- </w:t>
      </w:r>
      <w:r>
        <w:rPr>
          <w:rStyle w:val="FootnoteReference"/>
        </w:rPr>
        <w:footnoteReference w:id="109"/>
      </w:r>
      <w:r>
        <w:rPr>
          <w:rFonts w:ascii="Amiri" w:hAnsi="Amiri" w:eastAsia="Amiri" w:cs="Amiri"/>
          <w:lang w:bidi="ar-SA"/>
          <w:color w:val="111111"/>
          <w:sz w:val="28"/>
          <w:szCs w:val="28"/>
          <w:rtl/>
        </w:rPr>
        <w:t xml:space="preserve">وَ فِی ثَوَابِ الْأَعْمَالِ عَنْ مُحَمَّدِ بْنِ مُوسَی بْنِ الْمُتَوَکِّلِ عَنْ عَلِیِّ بْنِ الْحُسَیْنِ السَّعْدَآبَادِیِّ عَنْ أَحْمَدَ بْنِ النَّضْرِ عَنْ عَمْرِو بْنِ شِمْرٍ قَالَ سَمِعْتُ أَبَا عَبْدِ اللَّهِ ع یَقُولُ حَصِّنُوا أَمْوَالَکُمْ بِالزَّکَاةِ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4653_156991"/>
    <w:bookmarkEnd w:id="16"/>
    <w:p>
      <w:pPr>
        <w:pStyle w:val="BookText"/>
      </w:pPr>
      <w:r>
        <w:rPr>
          <w:rFonts w:ascii="Amiri" w:hAnsi="Amiri" w:eastAsia="Amiri" w:cs="Amiri"/>
          <w:lang w:bidi="ar-SA"/>
          <w:color w:val="111111"/>
          <w:sz w:val="28"/>
          <w:szCs w:val="28"/>
          <w:rtl/>
        </w:rPr>
        <w:t xml:space="preserve">وَ دَاوُوا مَرْضَاکُمْ بِالصَّدَقَةِ وَ مَا تَلِفَ مَالٌ فِی بَرٍّ وَ لَا بَحْرٍ إِلَّا بِمَنْعِ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بیماران خودرا باصدقه معالجه کنید وهيچ مالى در خشكى و دريا تلف نشد ، مگر به سبب ندادن زكات .</w:t>
      </w:r>
    </w:p>
    <w:p>
      <w:pPr>
        <w:pStyle w:val="Heading5"/>
      </w:pPr>
      <w:bookmarkStart w:id="578" w:name="_Toc53"/>
      <w:r>
        <w:t>[رقم الحدیث الکلی: 11428 - رقم الحدیث الباب: 9]</w:t>
      </w:r>
      <w:bookmarkEnd w:id="578"/>
    </w:p>
    <w:p>
      <w:pPr>
        <w:pStyle w:val="BookText"/>
      </w:pPr>
      <w:r>
        <w:rPr>
          <w:rFonts w:ascii="Times New Roman" w:hAnsi="Times New Roman" w:eastAsia="Times New Roman" w:cs="Times New Roman"/>
          <w:lang w:val="en-US" w:bidi="en-US"/>
          <w:color w:val="111111"/>
          <w:sz w:val="28"/>
          <w:szCs w:val="28"/>
          <w:rtl/>
        </w:rPr>
        <w:t xml:space="preserve">11428- 9- </w:t>
      </w:r>
      <w:r>
        <w:rPr>
          <w:rStyle w:val="FootnoteReference"/>
        </w:rPr>
        <w:footnoteReference w:id="110"/>
      </w:r>
      <w:r>
        <w:rPr>
          <w:rFonts w:ascii="Amiri" w:hAnsi="Amiri" w:eastAsia="Amiri" w:cs="Amiri"/>
          <w:lang w:bidi="ar-SA"/>
          <w:color w:val="111111"/>
          <w:sz w:val="28"/>
          <w:szCs w:val="28"/>
          <w:rtl/>
        </w:rPr>
        <w:t xml:space="preserve">وَ فِی عِقَابِ الْأَعْمَالِ عَنْ أَبِیهِ عَنْ عَلِیِّ بْنِ إِبْرَاهِیمَ عَنْ أَبِیهِ عَنِ النَّوْفَلِیِّ عَنِ السَّکُونِیِّ عَنْ جَعْفَرِ بْنِ مُحَمَّدٍ عَنْ أَبِیهِ عَنْ آبَائِهِ ع قَالَ: قَالَ رَسُولُ اللَّهِ ص لَا تَزَالُ أُمَّتِی بِخَیْرٍ مَا لَمْ یَتَخَاوَنُوا وَ أَدَّوُا الْأَمَانَةَ وَ آتَوُا الزَّکَاةَ وَ إِذَا لَمْ یَفْعَلُوا ذَلِکَ ابْتُلُوا بِالْقَحْطِ وَ السِّنِینَ.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:امّت من تا زمانى كه به هم خيانت نكنند، امانت را به صاحبش برگردانند و زكات بپردازند، در خير و خوبى به سر خواهند بُرد و اگر چنين نكنند به قحطى و خشكسالى گرفتار مى آيند.</w:t>
      </w:r>
    </w:p>
    <w:p>
      <w:pPr>
        <w:pStyle w:val="Heading5"/>
      </w:pPr>
      <w:bookmarkStart w:id="579" w:name="_Toc54"/>
      <w:r>
        <w:t>[رقم الحدیث الکلی: 11429 - رقم الحدیث الباب: 10]</w:t>
      </w:r>
      <w:bookmarkEnd w:id="579"/>
    </w:p>
    <w:p>
      <w:pPr>
        <w:pStyle w:val="BookText"/>
      </w:pPr>
      <w:r>
        <w:rPr>
          <w:rFonts w:ascii="Times New Roman" w:hAnsi="Times New Roman" w:eastAsia="Times New Roman" w:cs="Times New Roman"/>
          <w:lang w:val="en-US" w:bidi="en-US"/>
          <w:color w:val="111111"/>
          <w:sz w:val="28"/>
          <w:szCs w:val="28"/>
          <w:rtl/>
        </w:rPr>
        <w:t xml:space="preserve">11429- 10- </w:t>
      </w:r>
      <w:r>
        <w:rPr>
          <w:rStyle w:val="FootnoteReference"/>
        </w:rPr>
        <w:footnoteReference w:id="111"/>
      </w:r>
      <w:r>
        <w:rPr>
          <w:rFonts w:ascii="Amiri" w:hAnsi="Amiri" w:eastAsia="Amiri" w:cs="Amiri"/>
          <w:lang w:bidi="ar-SA"/>
          <w:color w:val="111111"/>
          <w:sz w:val="28"/>
          <w:szCs w:val="28"/>
          <w:rtl/>
        </w:rPr>
        <w:t xml:space="preserve">وَ فِی عُیُونِ الْأَخْبَارِ وَ الْخِصَالِ عَنْ مُحَمَّدِ بْنِ عَلِیٍّ مَاجِیلَوَیْهِ عَنْ أَبِیهِ عَنْ أَحْمَدَ بْنِ أَبِی عَبْدِ اللَّهِ الْبَرْقِیِّ عَنِ السَّیَّارِیِّ عَنِ الْحَارِثِ بْنِ دِلْهَاثٍ </w:t>
      </w:r>
      <w:r>
        <w:rPr>
          <w:rStyle w:val="FootnoteReference"/>
        </w:rPr>
        <w:footnoteReference w:id="112"/>
      </w:r>
      <w:r>
        <w:rPr>
          <w:rFonts w:ascii="Amiri" w:hAnsi="Amiri" w:eastAsia="Amiri" w:cs="Amiri"/>
          <w:lang w:bidi="ar-SA"/>
          <w:color w:val="111111"/>
          <w:sz w:val="28"/>
          <w:szCs w:val="28"/>
          <w:rtl/>
        </w:rPr>
        <w:t xml:space="preserve">عَنْ أَبِیهِ عَنْ أَبِی الْحَسَنِ الرِّضَا ع قَالَ: إِنَّ اللَّهَ أَمَرَ بِثَلَاثَةٍ مَقْرُونٍ بِهَا ثَلَاثَةٌ أُخْرَی أَمَرَ بِالصَّلَاةِ وَ الزَّکَاةِ فَمَنْ صَلَّی وَ لَمْ یُزَکِّ لَمْ تُقْبَلْ مِنْهُ صَلَاتُهُ وَ أَمَرَ بِالشُّکْرِ لَهُ وَ لِلْوَالِدَیْنِ فَمَنْ لَمْ یَشْکُرْ وَالِدَیْهِ لَمْ یَشْکُرِ اللَّهَ وَ أَمَرَ بِاتِّقَاءِ اللَّهِ وَ صِلَةِ الرَّحِمِ فَمَنْ لَمْ یَصِلْ رَحِمَهُ لَمْ یَتَّقِ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دلهاث از پدرش و او از امام رضا(عليه السّلام)نقل مى‌كند كه فرمود:همانا خداوند به سه چيز امر فرموده كه همراه با سه چيزند:به نماز و زكات امر كرده،پس هر كس نماز بخواند و زكات ندهد نماز او قبول نمى‌شود،به شكر خود و شكر پدر و مادر امر كرده،پس هر كس از پدر و مادرش تشكر نكند شكر خدا را به جا نياورده است،و به تقواى الهى و صله رحم امر كرده،پس هر كس صلۀ رحم نكند از خدا هم پروا ندارد.</w:t>
      </w:r>
    </w:p>
    <w:p>
      <w:pPr>
        <w:pStyle w:val="Heading5"/>
      </w:pPr>
      <w:bookmarkStart w:id="580" w:name="_Toc55"/>
      <w:r>
        <w:t>[رقم الحدیث الکلی: 11430 - رقم الحدیث الباب: 11]</w:t>
      </w:r>
      <w:bookmarkEnd w:id="580"/>
    </w:p>
    <w:p>
      <w:pPr>
        <w:pStyle w:val="BookText"/>
      </w:pPr>
      <w:r>
        <w:rPr>
          <w:rFonts w:ascii="Times New Roman" w:hAnsi="Times New Roman" w:eastAsia="Times New Roman" w:cs="Times New Roman"/>
          <w:lang w:val="en-US" w:bidi="en-US"/>
          <w:color w:val="111111"/>
          <w:sz w:val="28"/>
          <w:szCs w:val="28"/>
          <w:rtl/>
        </w:rPr>
        <w:t xml:space="preserve">11430- 11- </w:t>
      </w:r>
      <w:r>
        <w:rPr>
          <w:rStyle w:val="FootnoteReference"/>
        </w:rPr>
        <w:footnoteReference w:id="113"/>
      </w:r>
      <w:r>
        <w:rPr>
          <w:rFonts w:ascii="Amiri" w:hAnsi="Amiri" w:eastAsia="Amiri" w:cs="Amiri"/>
          <w:lang w:bidi="ar-SA"/>
          <w:color w:val="111111"/>
          <w:sz w:val="28"/>
          <w:szCs w:val="28"/>
          <w:rtl/>
        </w:rPr>
        <w:t xml:space="preserve">وَ فِی مَعَانِی الْأَخْبَارِ عَنْ مُحَمَّدِ بْنِ الْحَسَنِ عَنِ الصَّفَّارِ عَنْ أَحْمَدَ بْنِ مُحَمَّدِ بْنِ خَالِدٍ عَمَّنْ رَوَاهُ </w:t>
      </w:r>
      <w:r>
        <w:rPr>
          <w:rStyle w:val="FootnoteReference"/>
        </w:rPr>
        <w:footnoteReference w:id="114"/>
      </w:r>
      <w:r>
        <w:rPr>
          <w:rFonts w:ascii="Amiri" w:hAnsi="Amiri" w:eastAsia="Amiri" w:cs="Amiri"/>
          <w:lang w:bidi="ar-SA"/>
          <w:color w:val="111111"/>
          <w:sz w:val="28"/>
          <w:szCs w:val="28"/>
          <w:rtl/>
        </w:rPr>
        <w:t xml:space="preserve">یَرْفَعُهُ قَالَ: إِذَا مُنِعَتِ الزَّکَاةُ سَاءَتْ حَالُ الْفَقِیرِ وَ الْغَنِیِّ قُلْتُ هَذَا الْفَقِیرُ تَسُوءُ حَالُهُ لِمَا مُنِعَ مِنْ حَقِّهِ فَکَیْفَ تَسُوءُ حَالُ الْغَنِیِّ قَالَ الْغَنِیُّ الْمَانِعُ الزَّکَاةِ </w:t>
      </w:r>
      <w:r>
        <w:rPr>
          <w:rStyle w:val="FootnoteReference"/>
        </w:rPr>
        <w:footnoteReference w:id="115"/>
      </w:r>
      <w:r>
        <w:rPr>
          <w:rFonts w:ascii="Amiri" w:hAnsi="Amiri" w:eastAsia="Amiri" w:cs="Amiri"/>
          <w:lang w:bidi="ar-SA"/>
          <w:color w:val="111111"/>
          <w:sz w:val="28"/>
          <w:szCs w:val="28"/>
          <w:rtl/>
        </w:rPr>
        <w:t xml:space="preserve">تَسُوءُ حَالُهُ فِی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خالد از شخصى كه براى او گفته مرفوعا روايت نموده، نقل كرده:«هر گاه زكات داده نشود حال فقير و غنى هر دو بد خواهد بود»عرض كردم:دليل آنكه تهيدست حالش بد مى‌شود،اينست كه حقّش به او نرسيده،ولى حال ثروتمند چگونه تباه گرديده است؟فرمود:شخصى كه زكات ندهد در آن سراى بد حال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4653_156992"/>
    <w:bookmarkEnd w:id="17"/>
    <w:p>
      <w:pPr>
        <w:pStyle w:val="Heading5"/>
      </w:pPr>
      <w:bookmarkStart w:id="581" w:name="_Toc56"/>
      <w:r>
        <w:t>[رقم الحدیث الکلی: 11431 - رقم الحدیث الباب: 12]</w:t>
      </w:r>
      <w:bookmarkEnd w:id="581"/>
    </w:p>
    <w:p>
      <w:pPr>
        <w:pStyle w:val="BookText"/>
      </w:pPr>
      <w:r>
        <w:rPr>
          <w:rFonts w:ascii="Times New Roman" w:hAnsi="Times New Roman" w:eastAsia="Times New Roman" w:cs="Times New Roman"/>
          <w:lang w:val="en-US" w:bidi="en-US"/>
          <w:color w:val="111111"/>
          <w:sz w:val="28"/>
          <w:szCs w:val="28"/>
          <w:rtl/>
        </w:rPr>
        <w:t xml:space="preserve">11431- 12- </w:t>
      </w:r>
      <w:r>
        <w:rPr>
          <w:rStyle w:val="FootnoteReference"/>
        </w:rPr>
        <w:footnoteReference w:id="116"/>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مَالِکِ بْنِ عَطِیَّةَ عَنْ أَبِی حَمْزَةَ عَنْ أَبِی جَعْفَرٍ ع قَالَ وَجَدْنَا فِی کِتَابِ عَلِیٍّ ع قَالَ رَسُولُ اللَّهِ ص إِذَا مُنِعَتِ الزَّکَاةُ مَنَعَتِ الْأَرْضُ بَرَکَاتِهَا.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 فرمود:هرگاه زکات پرداخت نشود، زمین برکات خود را از مردم باز می‌دارد.)</w:t>
      </w:r>
    </w:p>
    <w:p>
      <w:pPr>
        <w:pStyle w:val="Heading5"/>
      </w:pPr>
      <w:bookmarkStart w:id="582" w:name="_Toc57"/>
      <w:r>
        <w:t>[رقم الحدیث الکلی: 11432 - رقم الحدیث الباب: 13]</w:t>
      </w:r>
      <w:bookmarkEnd w:id="582"/>
    </w:p>
    <w:p>
      <w:pPr>
        <w:pStyle w:val="BookText"/>
      </w:pPr>
      <w:r>
        <w:rPr>
          <w:rFonts w:ascii="Times New Roman" w:hAnsi="Times New Roman" w:eastAsia="Times New Roman" w:cs="Times New Roman"/>
          <w:lang w:val="en-US" w:bidi="en-US"/>
          <w:color w:val="111111"/>
          <w:sz w:val="28"/>
          <w:szCs w:val="28"/>
          <w:rtl/>
        </w:rPr>
        <w:t xml:space="preserve">11432- 13- </w:t>
      </w:r>
      <w:r>
        <w:rPr>
          <w:rStyle w:val="FootnoteReference"/>
        </w:rPr>
        <w:footnoteReference w:id="117"/>
      </w:r>
      <w:r>
        <w:rPr>
          <w:rFonts w:ascii="Amiri" w:hAnsi="Amiri" w:eastAsia="Amiri" w:cs="Amiri"/>
          <w:lang w:bidi="ar-SA"/>
          <w:color w:val="111111"/>
          <w:sz w:val="28"/>
          <w:szCs w:val="28"/>
          <w:rtl/>
        </w:rPr>
        <w:t xml:space="preserve">وَ عَنْ عَلِیِّ بْنِ إِبْرَاهِیمَ عَنْ أَبِیهِ عَنْ إِسْمَاعِیلَ بْنِ مَرَّارٍ عَنْ یُونُسَ عَنْ عَبْدِ اللَّهِ بْنِ سِنَانٍ عَنْ أَبِی عَبْدِ اللَّهِ ع قَالَ: قَالَ رَسُولُ اللَّهِ ص مَا مِنْ ذِی زَکَاةِ مَالٍ نَخْلٍ أَوْ زَرْعٍ أَوْ کَرْمٍ یَمْنَعُ زَکَاةَ مَالِهِ إِلَّا قَلَّدَهُ اللَّهُ تُرْبَةَ أَرْضِهِ یُطَوَّقُ بِهَا </w:t>
      </w:r>
      <w:r>
        <w:rPr>
          <w:rStyle w:val="FootnoteReference"/>
        </w:rPr>
        <w:footnoteReference w:id="118"/>
      </w:r>
      <w:r>
        <w:rPr>
          <w:rFonts w:ascii="Amiri" w:hAnsi="Amiri" w:eastAsia="Amiri" w:cs="Amiri"/>
          <w:lang w:bidi="ar-SA"/>
          <w:color w:val="111111"/>
          <w:sz w:val="28"/>
          <w:szCs w:val="28"/>
          <w:rtl/>
        </w:rPr>
        <w:t xml:space="preserve">مِنْ سَبْعِ أَرَضِینَ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هرکس که صاحب نخل و کشاورزی و درخت انگور باشد و در دادن زکات آن بخل ورزد در روز قیامت زمین او تا زمین هفتم، (هفت لایه زیر زمین) تا روز قیامت به گردن او آویخته می‌شود.</w:t>
      </w:r>
    </w:p>
    <w:p>
      <w:pPr>
        <w:pStyle w:val="Heading5"/>
      </w:pPr>
      <w:bookmarkStart w:id="583" w:name="_Toc58"/>
      <w:r>
        <w:t>[رقم الحدیث الکلی: 11433 - رقم الحدیث الباب: 14]</w:t>
      </w:r>
      <w:bookmarkEnd w:id="583"/>
    </w:p>
    <w:p>
      <w:pPr>
        <w:pStyle w:val="BookText"/>
      </w:pPr>
      <w:r>
        <w:rPr>
          <w:rFonts w:ascii="Times New Roman" w:hAnsi="Times New Roman" w:eastAsia="Times New Roman" w:cs="Times New Roman"/>
          <w:lang w:val="en-US" w:bidi="en-US"/>
          <w:color w:val="111111"/>
          <w:sz w:val="28"/>
          <w:szCs w:val="28"/>
          <w:rtl/>
        </w:rPr>
        <w:t xml:space="preserve">11433- 14- </w:t>
      </w:r>
      <w:r>
        <w:rPr>
          <w:rStyle w:val="FootnoteReference"/>
        </w:rPr>
        <w:footnoteReference w:id="119"/>
      </w:r>
      <w:r>
        <w:rPr>
          <w:rFonts w:ascii="Amiri" w:hAnsi="Amiri" w:eastAsia="Amiri" w:cs="Amiri"/>
          <w:lang w:bidi="ar-SA"/>
          <w:color w:val="111111"/>
          <w:sz w:val="28"/>
          <w:szCs w:val="28"/>
          <w:rtl/>
        </w:rPr>
        <w:t xml:space="preserve">وَ عَنْهُ عَنْ أَبِیهِ عَنِ ابْنِ أَبِی عُمَیْرٍ عَنْ أَبِی أَیُّوبَ عَنْ أَبِی بَصِیرٍ عَنْ أَبِی عَبْدِ اللَّهِ ع قَالَ: قَالَ رَسُولُ اللَّهِ ص مَلْعُونٌ مَلْعُونٌ مَالٌ لَا یُزَکَّی.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مى‌فرمايد: مال و دارايى كه زكات آن پرداخت نشود، مورد لعنت است، مورد لعنت است.</w:t>
      </w:r>
    </w:p>
    <w:p>
      <w:pPr>
        <w:pStyle w:val="Heading5"/>
      </w:pPr>
      <w:bookmarkStart w:id="584" w:name="_Toc59"/>
      <w:r>
        <w:t>[رقم الحدیث الکلی: 11434 - رقم الحدیث الباب: 15]</w:t>
      </w:r>
      <w:bookmarkEnd w:id="584"/>
    </w:p>
    <w:p>
      <w:pPr>
        <w:pStyle w:val="BookText"/>
      </w:pPr>
      <w:r>
        <w:rPr>
          <w:rFonts w:ascii="Times New Roman" w:hAnsi="Times New Roman" w:eastAsia="Times New Roman" w:cs="Times New Roman"/>
          <w:lang w:val="en-US" w:bidi="en-US"/>
          <w:color w:val="111111"/>
          <w:sz w:val="28"/>
          <w:szCs w:val="28"/>
          <w:rtl/>
        </w:rPr>
        <w:t xml:space="preserve">11434- 15- </w:t>
      </w:r>
      <w:r>
        <w:rPr>
          <w:rStyle w:val="FootnoteReference"/>
        </w:rPr>
        <w:footnoteReference w:id="120"/>
      </w:r>
      <w:r>
        <w:rPr>
          <w:rFonts w:ascii="Amiri" w:hAnsi="Amiri" w:eastAsia="Amiri" w:cs="Amiri"/>
          <w:lang w:bidi="ar-SA"/>
          <w:color w:val="111111"/>
          <w:sz w:val="28"/>
          <w:szCs w:val="28"/>
          <w:rtl/>
        </w:rPr>
        <w:t xml:space="preserve">وَ عَنْهُ عَنْ أَبِیهِ عَنِ النَّوْفَلِیِّ عَنِ السَّکُونِیِّ عَنْ أَبِی عَبْدِ اللَّهِ عَنْ أَبِیهِ ع قَالَ: قَالَ رَسُولُ اللَّهِ ص مَا حَبَسَ عَبْدٌ زَکَاةً فَزَادَتْ فِی مَالِهِ.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اله فرمود:</w:t>
      </w:r>
    </w:p>
    <w:p>
      <w:pPr>
        <w:pStyle w:val="BookText"/>
      </w:pPr>
      <w:r>
        <w:rPr>
          <w:rFonts w:ascii="IRNazanin" w:hAnsi="IRNazanin" w:eastAsia="IRNazanin" w:cs="IRNazanin"/>
          <w:lang w:bidi="fa-IR"/>
          <w:color w:val="111111"/>
          <w:sz w:val="28"/>
          <w:szCs w:val="28"/>
          <w:rtl/>
        </w:rPr>
        <w:t xml:space="preserve">هربنده‌اى كه از پرداخت زكات خوددارى كند، در مالش افزوده شود.</w:t>
      </w:r>
    </w:p>
    <w:p>
      <w:pPr>
        <w:pStyle w:val="Heading5"/>
      </w:pPr>
      <w:bookmarkStart w:id="585" w:name="_Toc60"/>
      <w:r>
        <w:t>[رقم الحدیث الکلی: 11435 - رقم الحدیث الباب: 16]</w:t>
      </w:r>
      <w:bookmarkEnd w:id="585"/>
    </w:p>
    <w:p>
      <w:pPr>
        <w:pStyle w:val="BookText"/>
      </w:pPr>
      <w:r>
        <w:rPr>
          <w:rFonts w:ascii="Times New Roman" w:hAnsi="Times New Roman" w:eastAsia="Times New Roman" w:cs="Times New Roman"/>
          <w:lang w:val="en-US" w:bidi="en-US"/>
          <w:color w:val="111111"/>
          <w:sz w:val="28"/>
          <w:szCs w:val="28"/>
          <w:rtl/>
        </w:rPr>
        <w:t xml:space="preserve">11435- 16- </w:t>
      </w:r>
      <w:r>
        <w:rPr>
          <w:rStyle w:val="FootnoteReference"/>
        </w:rPr>
        <w:footnoteReference w:id="122"/>
      </w:r>
      <w:r>
        <w:rPr>
          <w:rFonts w:ascii="Amiri" w:hAnsi="Amiri" w:eastAsia="Amiri" w:cs="Amiri"/>
          <w:lang w:bidi="ar-SA"/>
          <w:color w:val="111111"/>
          <w:sz w:val="28"/>
          <w:szCs w:val="28"/>
          <w:rtl/>
        </w:rPr>
        <w:t xml:space="preserve">وَ عَنْ مُحَمَّدِ بْنِ یَحْیَی عَنْ أَحْمَدَ بْنِ مُحَمَّدٍ عَنْ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4653_156993"/>
    <w:bookmarkEnd w:id="18"/>
    <w:p>
      <w:pPr>
        <w:pStyle w:val="BookText"/>
      </w:pPr>
      <w:r>
        <w:rPr>
          <w:rFonts w:ascii="Amiri" w:hAnsi="Amiri" w:eastAsia="Amiri" w:cs="Amiri"/>
          <w:lang w:bidi="ar-SA"/>
          <w:color w:val="111111"/>
          <w:sz w:val="28"/>
          <w:szCs w:val="28"/>
          <w:rtl/>
        </w:rPr>
        <w:t xml:space="preserve">عَلِیِّ بْنِ الْحُسَیْنِ عَنْ وُهَیْبِ بْنِ حَفْصٍ عَنْ أَبِی بَصِیرٍ قَالَ سَمِعْتُ أَبَا عَبْدِ اللَّهِ ع یَقُولُ مَنْ مَنَعَ الزَّکَاةَ سَأَلَ الرَّجْعَةَ عِنْدَ الْمَوْتِ وَ هُوَ قَوْلُ اللَّهِ عَزَّ وَ جَلَّ رَبِّ ارْجِعُونِ لَعَلِّی أَعْمَلُ صالِحاً فِیما تَرَکْتُ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أَبِی عَبْدِ اللَّهِ عَنْ أَبِی بَصِیرٍ </w:t>
      </w:r>
      <w:r>
        <w:rPr>
          <w:rStyle w:val="FootnoteReference"/>
        </w:rPr>
        <w:footnoteReference w:id="12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أَبِی بَصِیرٍ وَ تَرَکَ قَوْلَهُ فِیما تَرَکْتُ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هرکس که از دادن زکات خوداری کند، درهنگام مرگ درخواست بازگشت به دنیا را خواهد داشت. همانطور که در این سخن خداوند متعال آمده است: رَبِّ ارْجِعُونِ، لَعَلِّی أَعْمَلُ صالِحاً فِیما تَرَکْتُ.</w:t>
      </w:r>
    </w:p>
    <w:p>
      <w:pPr>
        <w:pStyle w:val="Heading5"/>
      </w:pPr>
      <w:bookmarkStart w:id="586" w:name="_Toc61"/>
      <w:r>
        <w:t>[رقم الحدیث الکلی: 11436 - رقم الحدیث الباب: 17]</w:t>
      </w:r>
      <w:bookmarkEnd w:id="586"/>
    </w:p>
    <w:p>
      <w:pPr>
        <w:pStyle w:val="BookText"/>
      </w:pPr>
      <w:r>
        <w:rPr>
          <w:rFonts w:ascii="Times New Roman" w:hAnsi="Times New Roman" w:eastAsia="Times New Roman" w:cs="Times New Roman"/>
          <w:lang w:val="en-US" w:bidi="en-US"/>
          <w:color w:val="111111"/>
          <w:sz w:val="28"/>
          <w:szCs w:val="28"/>
          <w:rtl/>
        </w:rPr>
        <w:t xml:space="preserve">11436- 17- </w:t>
      </w:r>
      <w:r>
        <w:rPr>
          <w:rStyle w:val="FootnoteReference"/>
        </w:rPr>
        <w:footnoteReference w:id="126"/>
      </w:r>
      <w:r>
        <w:rPr>
          <w:rFonts w:ascii="Amiri" w:hAnsi="Amiri" w:eastAsia="Amiri" w:cs="Amiri"/>
          <w:lang w:bidi="ar-SA"/>
          <w:color w:val="111111"/>
          <w:sz w:val="28"/>
          <w:szCs w:val="28"/>
          <w:rtl/>
        </w:rPr>
        <w:t xml:space="preserve">وَ عَنْ عِدَّةٍ مِنْ أَصْحَابِنَا عَنْ سَهْلِ بْنِ زِیَادٍ عَنْ عَلِیِّ بْنِ حَسَّانَ عَنْ بَعْضِ أَصْحَابِهِ </w:t>
      </w:r>
      <w:r>
        <w:rPr>
          <w:rStyle w:val="FootnoteReference"/>
        </w:rPr>
        <w:footnoteReference w:id="127"/>
      </w:r>
      <w:r>
        <w:rPr>
          <w:rFonts w:ascii="Amiri" w:hAnsi="Amiri" w:eastAsia="Amiri" w:cs="Amiri"/>
          <w:lang w:bidi="ar-SA"/>
          <w:color w:val="111111"/>
          <w:sz w:val="28"/>
          <w:szCs w:val="28"/>
          <w:rtl/>
        </w:rPr>
        <w:t xml:space="preserve">عَنْ أَبِی عَبْدِ اللَّهِ ع قَالَ: صَلَاةٌ مَکْتُوبَةٌ خَیْرٌ مِنْ عِشْرِینَ حَجَّةً وَ حَجَّةٌ خَیْرٌ مِنْ بَیْتٍ مَمْلُوءٍ ذَهَباً یُنْفِقُهُ </w:t>
      </w:r>
      <w:r>
        <w:rPr>
          <w:rStyle w:val="FootnoteReference"/>
        </w:rPr>
        <w:footnoteReference w:id="128"/>
      </w:r>
      <w:r>
        <w:rPr>
          <w:rFonts w:ascii="Amiri" w:hAnsi="Amiri" w:eastAsia="Amiri" w:cs="Amiri"/>
          <w:lang w:bidi="ar-SA"/>
          <w:color w:val="111111"/>
          <w:sz w:val="28"/>
          <w:szCs w:val="28"/>
          <w:rtl/>
        </w:rPr>
        <w:t xml:space="preserve">فِی بِرٍّ حَتَّی یَنْفَدَ قَالَ ثُمَّ قَالَ وَ لَا أَفْلَحَ مَنْ ضَیَّعَ عِشْرِینَ بَیْتاً مِنْ ذَهَبٍ بِخَمْسَةٍ وَ عِشْرِینَ دِرْهَماً فَقُلْتُ مَا مَعْنَی خَمْسَةٍ وَ عِشْرِینَ دِرْهَماً قَالَ مَنْ مَنَعَ الزَّکَاةَ وُقِفَتْ صَلَاتُهُ حَتَّی یُزَکِّیَ.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9"/>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0"/>
      </w:r>
    </w:p>
    <w:p>
      <w:pPr>
        <w:pStyle w:val="BookText"/>
      </w:pPr>
      <w:r>
        <w:rPr>
          <w:rFonts w:ascii="Amiri" w:hAnsi="Amiri" w:eastAsia="Amiri" w:cs="Amiri"/>
          <w:lang w:bidi="ar-SA"/>
          <w:color w:val="111111"/>
          <w:sz w:val="28"/>
          <w:szCs w:val="28"/>
          <w:rtl/>
        </w:rPr>
        <w:t xml:space="preserve">أَقُولُ: الْمُرَادُ بِالْخَمْسَةِ وَ عِشْرِینَ دِرْهَماً زَکَاةُ أَلْفِ دِرْهَمٍ لِمَا یَأْتِی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عليه السلام فرمود:</w:t>
      </w:r>
    </w:p>
    <w:p>
      <w:pPr>
        <w:pStyle w:val="BookText"/>
      </w:pPr>
      <w:r>
        <w:rPr>
          <w:rFonts w:ascii="IRNazanin" w:hAnsi="IRNazanin" w:eastAsia="IRNazanin" w:cs="IRNazanin"/>
          <w:lang w:bidi="fa-IR"/>
          <w:color w:val="111111"/>
          <w:sz w:val="28"/>
          <w:szCs w:val="28"/>
          <w:rtl/>
        </w:rPr>
        <w:t xml:space="preserve">يك نماز واجب برتر از بيست حج است ، و حال آنكه يك حج بهتر و افضل است از يك خانه پر از طلا كه در راه خدا انفاق نمايد تا تمام شود.</w:t>
      </w:r>
    </w:p>
    <w:p>
      <w:pPr>
        <w:pStyle w:val="BookText"/>
      </w:pPr>
      <w:r>
        <w:rPr>
          <w:rFonts w:ascii="IRNazanin" w:hAnsi="IRNazanin" w:eastAsia="IRNazanin" w:cs="IRNazanin"/>
          <w:lang w:bidi="fa-IR"/>
          <w:color w:val="111111"/>
          <w:sz w:val="28"/>
          <w:szCs w:val="28"/>
          <w:rtl/>
        </w:rPr>
        <w:t xml:space="preserve">آنگاه راوى گفت : سپس حضرت فرمود:</w:t>
      </w:r>
    </w:p>
    <w:p>
      <w:pPr>
        <w:pStyle w:val="BookText"/>
      </w:pPr>
      <w:r>
        <w:rPr>
          <w:rFonts w:ascii="IRNazanin" w:hAnsi="IRNazanin" w:eastAsia="IRNazanin" w:cs="IRNazanin"/>
          <w:lang w:bidi="fa-IR"/>
          <w:color w:val="111111"/>
          <w:sz w:val="28"/>
          <w:szCs w:val="28"/>
          <w:rtl/>
        </w:rPr>
        <w:t xml:space="preserve">رستگار نيست كسى كه ضايع كند اجر و ثواب انفاق بيست خانه پر از طلا را بوسيله بيست و پنج درهم .</w:t>
      </w:r>
    </w:p>
    <w:p>
      <w:pPr>
        <w:pStyle w:val="BookText"/>
      </w:pPr>
      <w:r>
        <w:rPr>
          <w:rFonts w:ascii="IRNazanin" w:hAnsi="IRNazanin" w:eastAsia="IRNazanin" w:cs="IRNazanin"/>
          <w:lang w:bidi="fa-IR"/>
          <w:color w:val="111111"/>
          <w:sz w:val="28"/>
          <w:szCs w:val="28"/>
          <w:rtl/>
        </w:rPr>
        <w:t xml:space="preserve">راوى مى گويد: عرض كردم معناى بيست و پنج درهم چيست ؟</w:t>
      </w:r>
    </w:p>
    <w:p>
      <w:pPr>
        <w:pStyle w:val="BookText"/>
      </w:pPr>
      <w:r>
        <w:rPr>
          <w:rFonts w:ascii="Amiri" w:hAnsi="Amiri" w:eastAsia="Amiri" w:cs="Amiri"/>
          <w:lang w:bidi="ar-SA"/>
          <w:color w:val="111111"/>
          <w:sz w:val="28"/>
          <w:szCs w:val="28"/>
          <w:rtl/>
        </w:rPr>
        <w:t xml:space="preserve">حضرت عليه السلام فرمود:</w:t>
      </w:r>
    </w:p>
    <w:p>
      <w:pPr>
        <w:pStyle w:val="BookText"/>
      </w:pPr>
      <w:r>
        <w:rPr>
          <w:rFonts w:ascii="IRNazanin" w:hAnsi="IRNazanin" w:eastAsia="IRNazanin" w:cs="IRNazanin"/>
          <w:lang w:bidi="fa-IR"/>
          <w:color w:val="111111"/>
          <w:sz w:val="28"/>
          <w:szCs w:val="28"/>
          <w:rtl/>
        </w:rPr>
        <w:t xml:space="preserve">كسى كه زكات مالش را نپردازد، نمازش متوقف مى گردد از قبول شدن ، تا وقتى كه مالش را تزكيه كند و حلال نمايد. (آنگاه نمازش مقبول درگاه حضرت احديت مى گردد).</w:t>
      </w:r>
    </w:p>
    <w:p>
      <w:pPr>
        <w:pStyle w:val="BookText"/>
      </w:pPr>
      <w:r>
        <w:rPr>
          <w:rFonts w:ascii="IRNazanin" w:hAnsi="IRNazanin" w:eastAsia="IRNazanin" w:cs="IRNazanin"/>
          <w:lang w:bidi="fa-IR"/>
          <w:color w:val="111111"/>
          <w:sz w:val="28"/>
          <w:szCs w:val="28"/>
          <w:rtl/>
        </w:rPr>
        <w:t xml:space="preserve">می گویم : منظورازبیست وپنج درهم زکات هزاردرهم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4653_156994"/>
    <w:bookmarkEnd w:id="19"/>
    <w:p>
      <w:pPr>
        <w:pStyle w:val="Heading5"/>
      </w:pPr>
      <w:bookmarkStart w:id="587" w:name="_Toc62"/>
      <w:r>
        <w:t>[رقم الحدیث الکلی: 11437 - رقم الحدیث الباب: 18]</w:t>
      </w:r>
      <w:bookmarkEnd w:id="587"/>
    </w:p>
    <w:p>
      <w:pPr>
        <w:pStyle w:val="BookText"/>
      </w:pPr>
      <w:r>
        <w:rPr>
          <w:rFonts w:ascii="Times New Roman" w:hAnsi="Times New Roman" w:eastAsia="Times New Roman" w:cs="Times New Roman"/>
          <w:lang w:val="en-US" w:bidi="en-US"/>
          <w:color w:val="111111"/>
          <w:sz w:val="28"/>
          <w:szCs w:val="28"/>
          <w:rtl/>
        </w:rPr>
        <w:t xml:space="preserve">11437- 18- </w:t>
      </w:r>
      <w:r>
        <w:rPr>
          <w:rStyle w:val="FootnoteReference"/>
        </w:rPr>
        <w:footnoteReference w:id="132"/>
      </w:r>
      <w:r>
        <w:rPr>
          <w:rFonts w:ascii="Amiri" w:hAnsi="Amiri" w:eastAsia="Amiri" w:cs="Amiri"/>
          <w:lang w:bidi="ar-SA"/>
          <w:color w:val="111111"/>
          <w:sz w:val="28"/>
          <w:szCs w:val="28"/>
          <w:rtl/>
        </w:rPr>
        <w:t xml:space="preserve">وَ عَنْهُمْ عَنْ سَهْلٍ عَنْ أَحْمَدَ بْنِ مُحَمَّدِ بْنِ أَبِی نَصْرٍ عَنْ حَمَّادِ بْنِ عُثْمَانَ عَنْ رِفَاعَةَ بْنِ مُوسَی أَنَّهُ سَمِعَ أَبَا عَبْدِ اللَّهِ ع یَقُولُ مَا فَرَضَ اللَّهُ عَلَی هَذِهِ الْأُمَّةِ شَیْئاً أَشَدَّ عَلَیْهِمْ مِنَ الزَّکَاةِ وَ فِیهَا تَهْلِکُ عَامَّتُهُمْ.</w:t>
      </w:r>
    </w:p>
    <w:p>
      <w:pPr>
        <w:pStyle w:val="BookText"/>
      </w:pPr>
      <w:r>
        <w:rPr>
          <w:rFonts w:ascii="Amiri" w:hAnsi="Amiri" w:eastAsia="Amiri" w:cs="Amiri"/>
          <w:lang w:bidi="ar-SA"/>
          <w:color w:val="111111"/>
          <w:sz w:val="28"/>
          <w:szCs w:val="28"/>
          <w:rtl/>
        </w:rPr>
        <w:t xml:space="preserve">وَ رَوَاهُ الشَّیْخُ فِی الْمَجَالِسِ وَ الْأَخْبَارِ بِإِسْنَادِهِ الْآتِی عَنْ عَلِیِّ بْنِ عُقْبَةَ عَنْ أَسْبَاطِ بْنِ سَالِمٍ </w:t>
      </w:r>
      <w:r>
        <w:rPr>
          <w:rStyle w:val="FootnoteReference"/>
        </w:rPr>
        <w:footnoteReference w:id="133"/>
      </w:r>
      <w:r>
        <w:rPr>
          <w:rFonts w:ascii="Amiri" w:hAnsi="Amiri" w:eastAsia="Amiri" w:cs="Amiri"/>
          <w:lang w:bidi="ar-SA"/>
          <w:color w:val="111111"/>
          <w:sz w:val="28"/>
          <w:szCs w:val="28"/>
          <w:rtl/>
        </w:rPr>
        <w:t xml:space="preserve">عَنْ رِفَاعَةَ بْنِ مُوسَی نَحْوَهُ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گويد: از امام صادق عليه السّلام شنيدم كه مى‌فرمود:</w:t>
      </w:r>
    </w:p>
    <w:p>
      <w:pPr>
        <w:pStyle w:val="BookText"/>
      </w:pPr>
      <w:r>
        <w:rPr>
          <w:rFonts w:ascii="Amiri" w:hAnsi="Amiri" w:eastAsia="Amiri" w:cs="Amiri"/>
          <w:lang w:bidi="ar-SA"/>
          <w:color w:val="111111"/>
          <w:sz w:val="28"/>
          <w:szCs w:val="28"/>
          <w:rtl/>
        </w:rPr>
        <w:t xml:space="preserve">خداوند بر اين امّت فريضه‌اى را سخت‌تر از زكات واجب نكرده است، و به خاطر همين حكم عموم آن‌ها هلاك خواهند شد.</w:t>
      </w:r>
    </w:p>
    <w:p>
      <w:pPr>
        <w:pStyle w:val="Heading5"/>
      </w:pPr>
      <w:bookmarkStart w:id="588" w:name="_Toc63"/>
      <w:r>
        <w:t>[رقم الحدیث الکلی: 11438 - رقم الحدیث الباب: 19]</w:t>
      </w:r>
      <w:bookmarkEnd w:id="588"/>
    </w:p>
    <w:p>
      <w:pPr>
        <w:pStyle w:val="BookText"/>
      </w:pPr>
      <w:r>
        <w:rPr>
          <w:rFonts w:ascii="Times New Roman" w:hAnsi="Times New Roman" w:eastAsia="Times New Roman" w:cs="Times New Roman"/>
          <w:lang w:val="en-US" w:bidi="en-US"/>
          <w:color w:val="111111"/>
          <w:sz w:val="28"/>
          <w:szCs w:val="28"/>
          <w:rtl/>
        </w:rPr>
        <w:t xml:space="preserve">11438- 19- </w:t>
      </w:r>
      <w:r>
        <w:rPr>
          <w:rStyle w:val="FootnoteReference"/>
        </w:rPr>
        <w:footnoteReference w:id="135"/>
      </w:r>
      <w:r>
        <w:rPr>
          <w:rFonts w:ascii="Amiri" w:hAnsi="Amiri" w:eastAsia="Amiri" w:cs="Amiri"/>
          <w:lang w:bidi="ar-SA"/>
          <w:color w:val="111111"/>
          <w:sz w:val="28"/>
          <w:szCs w:val="28"/>
          <w:rtl/>
        </w:rPr>
        <w:t xml:space="preserve">وَ عَنْ أَحْمَدَ بْنِ مُحَمَّدٍ یَعْنِی الْعَاصِمِیَّ عَنْ عَلِیِّ بْنِ الْحَسَنِ یَعْنِی ابْنَ فَضَّالٍ عَنْ عَلِیِّ بْنِ النُّعْمَانِ عَنْ إِسْحَاقَ یَعْنِی ابْنَ عَمَّارٍ قَالَ حَدَّثَنِی مَنْ سَمِعَ أَبَا عَبْدِ اللَّهِ ع یَقُولُ مَا ضَاعَ مَالٌ فِی بَرٍّ وَ لَا بَحْرٍ إِلَّا بِتَضْیِیعِ الزَّکَاةِ وَ لَا یُصَادُ مِنَ الطَّیْرِ إِلَّا مَا ضَیَّعَ تَسْبِیحَهُ.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اسحاق گوید: کسی که از امام صادق (شنیده بود، برای من روایت کرد که آن حضرت (فرمود: «هیچ مالی در خشکی یا دریا از بین نمی‌رود، مگر اینکه زکات آن مال را نپرداخته باشند و هیچ پرنده‌ای صید نمی‌شود مگر اینکه حق تسبیح گفتن را ادا نکرده باشد».</w:t>
      </w:r>
    </w:p>
    <w:p>
      <w:pPr>
        <w:pStyle w:val="Heading5"/>
      </w:pPr>
      <w:bookmarkStart w:id="589" w:name="_Toc64"/>
      <w:r>
        <w:t>[رقم الحدیث الکلی: 11439 - رقم الحدیث الباب: 20]</w:t>
      </w:r>
      <w:bookmarkEnd w:id="589"/>
    </w:p>
    <w:p>
      <w:pPr>
        <w:pStyle w:val="BookText"/>
      </w:pPr>
      <w:r>
        <w:rPr>
          <w:rFonts w:ascii="Times New Roman" w:hAnsi="Times New Roman" w:eastAsia="Times New Roman" w:cs="Times New Roman"/>
          <w:lang w:val="en-US" w:bidi="en-US"/>
          <w:color w:val="111111"/>
          <w:sz w:val="28"/>
          <w:szCs w:val="28"/>
          <w:rtl/>
        </w:rPr>
        <w:t xml:space="preserve">11439- 20- </w:t>
      </w:r>
      <w:r>
        <w:rPr>
          <w:rStyle w:val="FootnoteReference"/>
        </w:rPr>
        <w:footnoteReference w:id="137"/>
      </w:r>
      <w:r>
        <w:rPr>
          <w:rFonts w:ascii="Amiri" w:hAnsi="Amiri" w:eastAsia="Amiri" w:cs="Amiri"/>
          <w:lang w:bidi="ar-SA"/>
          <w:color w:val="111111"/>
          <w:sz w:val="28"/>
          <w:szCs w:val="28"/>
          <w:rtl/>
        </w:rPr>
        <w:t xml:space="preserve">وَ عَنْ أَبِی عَبْدِ اللَّهِ الْعَاصِمِیِّ عَنْ عَلِیِّ بْنِ الْحَسَنِ الْمِیثَمِیِّ عَنْ عَلِیِّ بْنِ أَسْبَاطٍ عَنْ أَسْبَاطِ بْنِ سَالِمٍ عَنْ أَبِیهِ سَالِمٍ مَوْلَی أَبَانٍ قَالَ سَمِعْتُ أَبَا عَبْدِ اللَّهِ ع یَقُولُ مَا مِنْ طَیْرٍ یُصَادُ إِلَّا بِتَرْکِهِ التَّسْبِیحَ وَ مَا مِنْ مَالٍ یُصَابُ إِلَّا بِتَرْکِ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(شنیدم که فرمود: «هیچ پرنده‌ای شکار نمی‌شود، مگر اینکه تسبیح را رها کرده باشد و هیچ مالی از بین نمی‌رود، مگر اینکه زکات آن مال پرداخت نشده باشد».</w:t>
      </w:r>
    </w:p>
    <w:p>
      <w:pPr>
        <w:pStyle w:val="Heading5"/>
      </w:pPr>
      <w:bookmarkStart w:id="590" w:name="_Toc65"/>
      <w:r>
        <w:t>[رقم الحدیث الکلی: 11440 - رقم الحدیث الباب: 21]</w:t>
      </w:r>
      <w:bookmarkEnd w:id="590"/>
    </w:p>
    <w:p>
      <w:pPr>
        <w:pStyle w:val="BookText"/>
      </w:pPr>
      <w:r>
        <w:rPr>
          <w:rFonts w:ascii="Times New Roman" w:hAnsi="Times New Roman" w:eastAsia="Times New Roman" w:cs="Times New Roman"/>
          <w:lang w:val="en-US" w:bidi="en-US"/>
          <w:color w:val="111111"/>
          <w:sz w:val="28"/>
          <w:szCs w:val="28"/>
          <w:rtl/>
        </w:rPr>
        <w:t xml:space="preserve">11440- 21- </w:t>
      </w:r>
      <w:r>
        <w:rPr>
          <w:rStyle w:val="FootnoteReference"/>
        </w:rPr>
        <w:footnoteReference w:id="138"/>
      </w:r>
      <w:r>
        <w:rPr>
          <w:rFonts w:ascii="Amiri" w:hAnsi="Amiri" w:eastAsia="Amiri" w:cs="Amiri"/>
          <w:lang w:bidi="ar-SA"/>
          <w:color w:val="111111"/>
          <w:sz w:val="28"/>
          <w:szCs w:val="28"/>
          <w:rtl/>
        </w:rPr>
        <w:t xml:space="preserve">أَحْمَدُ بْنُ مُحَمَّدٍ الْبَرْقِیُّ فِی الْمَحَاسِنِ عَنْ أَبِیهِ عَنْ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4653_156995"/>
    <w:bookmarkEnd w:id="20"/>
    <w:p>
      <w:pPr>
        <w:pStyle w:val="BookText"/>
      </w:pPr>
      <w:r>
        <w:rPr>
          <w:rFonts w:ascii="Amiri" w:hAnsi="Amiri" w:eastAsia="Amiri" w:cs="Amiri"/>
          <w:lang w:bidi="ar-SA"/>
          <w:color w:val="111111"/>
          <w:sz w:val="28"/>
          <w:szCs w:val="28"/>
          <w:rtl/>
        </w:rPr>
        <w:t xml:space="preserve">صَفْوَانَ بْنِ یَحْیَی عَنْ إِسْحَاقَ بْنِ عَمَّارٍ عَمَّنْ سَمِعَ أَبَا عَبْدِ اللَّهِ ع یَقُولُ مَا ضَاعَ مَالٌ فِی بَرٍّ وَ لَا بَحْرٍ إِلَّا بِتَضْیِیعِ الزَّکَاةِ فَحَصِّنُوا أَمْوَالَکُمْ بِالزَّکَاةِ وَ دَاوُوا مَرْضَاکُمْ بِالصَّدَقَةِ وَ ادْفَعُوا أَبْوَابَ الْبَلَاءِ بِالاسْتِغْفَارِ الصَّاعِقَةُ لَا تُصِیبُ ذَاکِراً وَ لَیْسَ یُصَادُ مِنَ الطَّیْرِ إِلَّا مَا ضَیَّعَ تَسْبِیحَهُ.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هيچ مالى در خشكى و دريا از بين نرفت، مگر به سبب فرو گذاردن زكات . پس ، اموال خود را با زكات حفظ (بيمه) كنيد . وبیماران خود را باصدقه درمان کنید ودربهای بلا را با استغفار ازخود دورکنید صاعقه به ياد كننده خداوند عز و جل گزند نمى رساند وهیچ پرنده ای صید نمی شود مگربخاطرکوتاهی کردن درتسبیحش .</w:t>
      </w:r>
    </w:p>
    <w:p>
      <w:pPr>
        <w:pStyle w:val="Heading5"/>
      </w:pPr>
      <w:bookmarkStart w:id="591" w:name="_Toc66"/>
      <w:r>
        <w:t>[رقم الحدیث الکلی: 11441 - رقم الحدیث الباب: 22]</w:t>
      </w:r>
      <w:bookmarkEnd w:id="591"/>
    </w:p>
    <w:p>
      <w:pPr>
        <w:pStyle w:val="BookText"/>
      </w:pPr>
      <w:r>
        <w:rPr>
          <w:rFonts w:ascii="Times New Roman" w:hAnsi="Times New Roman" w:eastAsia="Times New Roman" w:cs="Times New Roman"/>
          <w:lang w:val="en-US" w:bidi="en-US"/>
          <w:color w:val="111111"/>
          <w:sz w:val="28"/>
          <w:szCs w:val="28"/>
          <w:rtl/>
        </w:rPr>
        <w:t xml:space="preserve">11441- 22- </w:t>
      </w:r>
      <w:r>
        <w:rPr>
          <w:rStyle w:val="FootnoteReference"/>
        </w:rPr>
        <w:footnoteReference w:id="139"/>
      </w:r>
      <w:r>
        <w:rPr>
          <w:rFonts w:ascii="Amiri" w:hAnsi="Amiri" w:eastAsia="Amiri" w:cs="Amiri"/>
          <w:lang w:bidi="ar-SA"/>
          <w:color w:val="111111"/>
          <w:sz w:val="28"/>
          <w:szCs w:val="28"/>
          <w:rtl/>
        </w:rPr>
        <w:t xml:space="preserve">وَ عَنْ بَعْضِ أَصْحَابِنَا رَفَعَهُ إِلَی أَبِی عَبْدِ اللَّهِ ع قَالَ: قَالَ رَسُولُ اللَّهِ ص ثَمَانِیَةٌ لَا تُقْبَلُ مِنْهُمْ صَلَاةٌ مِنْهُمْ مَانِعُ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هشت نفرند که نمازشان قبول نمی شود یکی ازآنها مانع زکات است .</w:t>
      </w:r>
    </w:p>
    <w:p>
      <w:pPr>
        <w:pStyle w:val="Heading5"/>
      </w:pPr>
      <w:bookmarkStart w:id="592" w:name="_Toc67"/>
      <w:r>
        <w:t>[رقم الحدیث الکلی: 11442 - رقم الحدیث الباب: 23]</w:t>
      </w:r>
      <w:bookmarkEnd w:id="592"/>
    </w:p>
    <w:p>
      <w:pPr>
        <w:pStyle w:val="BookText"/>
      </w:pPr>
      <w:r>
        <w:rPr>
          <w:rFonts w:ascii="Times New Roman" w:hAnsi="Times New Roman" w:eastAsia="Times New Roman" w:cs="Times New Roman"/>
          <w:lang w:val="en-US" w:bidi="en-US"/>
          <w:color w:val="111111"/>
          <w:sz w:val="28"/>
          <w:szCs w:val="28"/>
          <w:rtl/>
        </w:rPr>
        <w:t xml:space="preserve">11442- 23- </w:t>
      </w:r>
      <w:r>
        <w:rPr>
          <w:rStyle w:val="FootnoteReference"/>
        </w:rPr>
        <w:footnoteReference w:id="140"/>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أَنَّ النَّبِیَّ ص قَالَ لِأَصْحَابِهِ یَوْماً مَلْعُونٌ کُلُّ مَالٍ لَا یُزَکَّی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روزى پيامبر صلى الله عليه و آله به اصحاب خود فرمود : هر مالى كه زكاتش پرداخته نشود ، ملعون است</w:t>
      </w:r>
    </w:p>
    <w:p>
      <w:pPr>
        <w:pStyle w:val="Heading5"/>
      </w:pPr>
      <w:bookmarkStart w:id="593" w:name="_Toc68"/>
      <w:r>
        <w:t>[رقم الحدیث الکلی: 11443 - رقم الحدیث الباب: 24]</w:t>
      </w:r>
      <w:bookmarkEnd w:id="593"/>
    </w:p>
    <w:p>
      <w:pPr>
        <w:pStyle w:val="BookText"/>
      </w:pPr>
      <w:r>
        <w:rPr>
          <w:rFonts w:ascii="Times New Roman" w:hAnsi="Times New Roman" w:eastAsia="Times New Roman" w:cs="Times New Roman"/>
          <w:lang w:val="en-US" w:bidi="en-US"/>
          <w:color w:val="111111"/>
          <w:sz w:val="28"/>
          <w:szCs w:val="28"/>
          <w:rtl/>
        </w:rPr>
        <w:t xml:space="preserve">11443- 24- </w:t>
      </w:r>
      <w:r>
        <w:rPr>
          <w:rStyle w:val="FootnoteReference"/>
        </w:rPr>
        <w:footnoteReference w:id="141"/>
      </w:r>
      <w:r>
        <w:rPr>
          <w:rFonts w:ascii="Amiri" w:hAnsi="Amiri" w:eastAsia="Amiri" w:cs="Amiri"/>
          <w:lang w:bidi="ar-SA"/>
          <w:color w:val="111111"/>
          <w:sz w:val="28"/>
          <w:szCs w:val="28"/>
          <w:rtl/>
        </w:rPr>
        <w:t xml:space="preserve">وَ عَنِ الْحَسَنِ بْنِ ظَرِیفٍ </w:t>
      </w:r>
      <w:r>
        <w:rPr>
          <w:rStyle w:val="FootnoteReference"/>
        </w:rPr>
        <w:footnoteReference w:id="142"/>
      </w:r>
      <w:r>
        <w:rPr>
          <w:rFonts w:ascii="Amiri" w:hAnsi="Amiri" w:eastAsia="Amiri" w:cs="Amiri"/>
          <w:lang w:bidi="ar-SA"/>
          <w:color w:val="111111"/>
          <w:sz w:val="28"/>
          <w:szCs w:val="28"/>
          <w:rtl/>
        </w:rPr>
        <w:t xml:space="preserve">عَنِ الْحُسَیْنِ بْنِ عُلْوَانَ عَنْ جَعْفَرٍ عَنْ أَبِیهِ قَالَ: قَالَ رَسُولُ اللَّهِ ص دَاوُوا مَرْضَاکُمْ بِالصَّدَقَةِ وَ ادْفَعُوا أَبْوَابَ الْبَلَاءِ بِالدُّعَاءِ وَ حَصِّنُوا أَمْوَالَکُمْ بِالزَّکَاةِ فَإِنَّهُ مَا یُصَادُ مِنَ الطَّیْرِ إِلَّا بِتَضْیِیعِهِمُ التَّسْبِیحَ.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فرمودند: بیماران خود را با صدقه دادن مداوا کنید، درهای بلا را با دعا کردن ببندید، و اموالتان را با دادن زکات حفظ کنید.</w:t>
      </w:r>
    </w:p>
    <w:p>
      <w:pPr>
        <w:pStyle w:val="BookText"/>
      </w:pPr>
      <w:r>
        <w:rPr>
          <w:rFonts w:ascii="IRNazanin" w:hAnsi="IRNazanin" w:eastAsia="IRNazanin" w:cs="IRNazanin"/>
          <w:lang w:bidi="fa-IR"/>
          <w:color w:val="111111"/>
          <w:sz w:val="28"/>
          <w:szCs w:val="28"/>
          <w:rtl/>
        </w:rPr>
        <w:t xml:space="preserve">که هیچ پرنده ای شکار نمی شود مگر با ضایع کردن تسبیح!</w:t>
      </w:r>
    </w:p>
    <w:p>
      <w:pPr>
        <w:pStyle w:val="Heading5"/>
      </w:pPr>
      <w:bookmarkStart w:id="594" w:name="_Toc69"/>
      <w:r>
        <w:t>[رقم الحدیث الکلی: 11444 - رقم الحدیث الباب: 25]</w:t>
      </w:r>
      <w:bookmarkEnd w:id="594"/>
    </w:p>
    <w:p>
      <w:pPr>
        <w:pStyle w:val="BookText"/>
      </w:pPr>
      <w:r>
        <w:rPr>
          <w:rFonts w:ascii="Times New Roman" w:hAnsi="Times New Roman" w:eastAsia="Times New Roman" w:cs="Times New Roman"/>
          <w:lang w:val="en-US" w:bidi="en-US"/>
          <w:color w:val="111111"/>
          <w:sz w:val="28"/>
          <w:szCs w:val="28"/>
          <w:rtl/>
        </w:rPr>
        <w:t xml:space="preserve">11444- 25- </w:t>
      </w:r>
      <w:r>
        <w:rPr>
          <w:rStyle w:val="FootnoteReference"/>
        </w:rPr>
        <w:footnoteReference w:id="143"/>
      </w:r>
      <w:r>
        <w:rPr>
          <w:rFonts w:ascii="Amiri" w:hAnsi="Amiri" w:eastAsia="Amiri" w:cs="Amiri"/>
          <w:lang w:bidi="ar-SA"/>
          <w:color w:val="111111"/>
          <w:sz w:val="28"/>
          <w:szCs w:val="28"/>
          <w:rtl/>
        </w:rPr>
        <w:t xml:space="preserve">مُحَمَّدُ بْنُ الْحُسَیْنِ الرَّضِیُّ فِی نَهْجِ الْبَلَاغَةِ عَنْ أَمِیرِ الْمُؤْمِنِینَ ع أَنَّهُ قَالَ: إِنَّ اللَّهَ فَرَضَ فِی أَمْوَالِ الْأَغْنِیَاءِ أَقْوَاتَ الْفُقَرَاءِ فَمَا جَاعَ فَقِیرٌ إِلَّا بِمَا مَنَعَ غَنِیٌّ وَ اللَّهُ تَعَالَی سَائِلُهُمْ عَنْ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فرمود : خداوند سبحان روزى فقرا را در اموال توانگران مقرر داشته. پس هيچ فقيرى گرسنه نماند، مگر آنكه، توانگرى حق او را باز داشته است و خداى تعالى توانگران را، بدين سبب، باز خواست كند.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4653_156996"/>
    <w:bookmarkEnd w:id="21"/>
    <w:p>
      <w:pPr>
        <w:pStyle w:val="Heading5"/>
      </w:pPr>
      <w:bookmarkStart w:id="595" w:name="_Toc70"/>
      <w:r>
        <w:t>[رقم الحدیث الکلی: 11445 - رقم الحدیث الباب: 26]</w:t>
      </w:r>
      <w:bookmarkEnd w:id="595"/>
    </w:p>
    <w:p>
      <w:pPr>
        <w:pStyle w:val="BookText"/>
      </w:pPr>
      <w:r>
        <w:rPr>
          <w:rFonts w:ascii="Times New Roman" w:hAnsi="Times New Roman" w:eastAsia="Times New Roman" w:cs="Times New Roman"/>
          <w:lang w:val="en-US" w:bidi="en-US"/>
          <w:color w:val="111111"/>
          <w:sz w:val="28"/>
          <w:szCs w:val="28"/>
          <w:rtl/>
        </w:rPr>
        <w:t xml:space="preserve">11445- 26- </w:t>
      </w:r>
      <w:r>
        <w:rPr>
          <w:rStyle w:val="FootnoteReference"/>
        </w:rPr>
        <w:footnoteReference w:id="144"/>
      </w:r>
      <w:r>
        <w:rPr>
          <w:rFonts w:ascii="Amiri" w:hAnsi="Amiri" w:eastAsia="Amiri" w:cs="Amiri"/>
          <w:lang w:bidi="ar-SA"/>
          <w:color w:val="111111"/>
          <w:sz w:val="28"/>
          <w:szCs w:val="28"/>
          <w:rtl/>
        </w:rPr>
        <w:t xml:space="preserve">الْحَسَنُ بْنُ مُحَمَّدٍ الطُّوسِیُّ فِی أَمَالِیهِ عَنْ أَبِیهِ عَنْ جَمَاعَةٍ عَنْ أَبِی الْمُفَضَّلِ عَنِ الْمُفَضَّلِ بْنِ مُحَمَّدٍ الْبَیْهَقِیِّ </w:t>
      </w:r>
      <w:r>
        <w:rPr>
          <w:rStyle w:val="FootnoteReference"/>
        </w:rPr>
        <w:footnoteReference w:id="145"/>
      </w:r>
      <w:r>
        <w:rPr>
          <w:rFonts w:ascii="Amiri" w:hAnsi="Amiri" w:eastAsia="Amiri" w:cs="Amiri"/>
          <w:lang w:bidi="ar-SA"/>
          <w:color w:val="111111"/>
          <w:sz w:val="28"/>
          <w:szCs w:val="28"/>
          <w:rtl/>
        </w:rPr>
        <w:t xml:space="preserve">عَنِ الْمُجَاشِعِیِّ عَنِ الرِّضَا عَنْ آبَائِهِ ع قَالَ: لَمَّا نَزَلَتْ هَذِهِ الْآیَةُ وَ الَّذِینَ یَکْنِزُونَ الذَّهَبَ وَ الْفِضَّةَ وَ لا یُنْفِقُونَها فِی سَبِیلِ اللَّهِ فَبَشِّرْهُمْ بِعَذابٍ أَلِیمٍ </w:t>
      </w:r>
      <w:r>
        <w:rPr>
          <w:rStyle w:val="FootnoteReference"/>
        </w:rPr>
        <w:footnoteReference w:id="146"/>
      </w:r>
      <w:r>
        <w:rPr>
          <w:rFonts w:ascii="Amiri" w:hAnsi="Amiri" w:eastAsia="Amiri" w:cs="Amiri"/>
          <w:lang w:bidi="ar-SA"/>
          <w:color w:val="111111"/>
          <w:sz w:val="28"/>
          <w:szCs w:val="28"/>
          <w:rtl/>
        </w:rPr>
        <w:t xml:space="preserve">قَالَ رَسُولُ اللَّهِ ص کُلُّ مَالٍ یُؤَدَّی زَکَاتُهُ فَلَیْسَ بِکَنْزٍ وَ إِنْ کَانَ تَحْتَ سَبْعِ أَرَضِینَ وَ کُلُّ مَالٍ لَا یُؤَدَّی زَکَاتُهُ فَهُوَ کَنْزٌ وَ إِنْ کَانَ فَوْقَ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فرمودند : وقتی این آیه نازل شد وَ الَّذِینَ یَکْنِزُونَ الذَّهَبَ وَ الْفِضَّةَ وَ لا یُنْفِقُونَها فِی سَبِیلِ اللَّهِ فَبَشِّرْهُمْ بِعَذابٍ أَلِیمٍ پیامبر (صلی الله علیه و آله) فرمودند : هر مالی که زکات آن پرداخت شود، گنج به حساب نمی‌آید، حتّی اگر زیر هفت زمین نهفته باشد و هر مالی که زکات آن پرداخت نشود، گنج شمرده می‌شود، حتّی اگر روی زمین باشد.</w:t>
      </w:r>
    </w:p>
    <w:p>
      <w:pPr>
        <w:pStyle w:val="Heading5"/>
      </w:pPr>
      <w:bookmarkStart w:id="596" w:name="_Toc71"/>
      <w:r>
        <w:t>[رقم الحدیث الکلی: 11446 - رقم الحدیث الباب: 27]</w:t>
      </w:r>
      <w:bookmarkEnd w:id="596"/>
    </w:p>
    <w:p>
      <w:pPr>
        <w:pStyle w:val="BookText"/>
      </w:pPr>
      <w:r>
        <w:rPr>
          <w:rFonts w:ascii="Times New Roman" w:hAnsi="Times New Roman" w:eastAsia="Times New Roman" w:cs="Times New Roman"/>
          <w:lang w:val="en-US" w:bidi="en-US"/>
          <w:color w:val="111111"/>
          <w:sz w:val="28"/>
          <w:szCs w:val="28"/>
          <w:rtl/>
        </w:rPr>
        <w:t xml:space="preserve">11446- 27- </w:t>
      </w:r>
      <w:r>
        <w:rPr>
          <w:rStyle w:val="FootnoteReference"/>
        </w:rPr>
        <w:footnoteReference w:id="147"/>
      </w:r>
      <w:r>
        <w:rPr>
          <w:rFonts w:ascii="Amiri" w:hAnsi="Amiri" w:eastAsia="Amiri" w:cs="Amiri"/>
          <w:lang w:bidi="ar-SA"/>
          <w:color w:val="111111"/>
          <w:sz w:val="28"/>
          <w:szCs w:val="28"/>
          <w:rtl/>
        </w:rPr>
        <w:t xml:space="preserve">وَ بِإِسْنَادِهِ قَالَ: قَالَ رَسُولُ اللَّهِ ص مَانِعُ الزَّکَاةِ یَجُرُّ قُصْبَهُ فِی النَّارِ یَعْنِی أَمْعَاءَهُ فِی النَّارِ وَ یُمَثَّلُ لَهُ مَالُهُ فِی النَّارِ فِی صُورَةِ شُجَاعٍ أَقْرَعَ لَهُ رَأْسَانِ </w:t>
      </w:r>
      <w:r>
        <w:rPr>
          <w:rStyle w:val="FootnoteReference"/>
        </w:rPr>
        <w:footnoteReference w:id="148"/>
      </w:r>
      <w:r>
        <w:rPr>
          <w:rFonts w:ascii="Amiri" w:hAnsi="Amiri" w:eastAsia="Amiri" w:cs="Amiri"/>
          <w:lang w:bidi="ar-SA"/>
          <w:color w:val="111111"/>
          <w:sz w:val="28"/>
          <w:szCs w:val="28"/>
          <w:rtl/>
        </w:rPr>
        <w:t xml:space="preserve">یَفِرُّ الْإِنْسَانُ مِنْهُ وَ هُوَ یَتْبَعُهُ حَتَّی یَقْضَمَهُ کَمَا یُقْضَمُ الْفُجْلُ وَ یَقُولُ أَنَا مَالُکَ الَّذِی بَخِلْتَ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:كسى كه زكات نپردازد ، روده هايش در آتش كشيده مى شود و دارايى او به صورت افعىِ اقرعِ دوسر( دو نيشه يا داراى دو خال سياه بر بالاى چشمانش ) در مى آيد و او از آن مى گريزد و افعى او را دنبال مى كند تا آن كه وى را مانند تربچه خرد مى كند و مى گويد : من همان ثروت تو هستم كه به آن بخل مى ورزيدى .</w:t>
      </w:r>
    </w:p>
    <w:p>
      <w:pPr>
        <w:pStyle w:val="Heading5"/>
      </w:pPr>
      <w:bookmarkStart w:id="597" w:name="_Toc72"/>
      <w:r>
        <w:t>[رقم الحدیث الکلی: 11447 - رقم الحدیث الباب: 28]</w:t>
      </w:r>
      <w:bookmarkEnd w:id="597"/>
    </w:p>
    <w:p>
      <w:pPr>
        <w:pStyle w:val="BookText"/>
      </w:pPr>
      <w:r>
        <w:rPr>
          <w:rFonts w:ascii="Times New Roman" w:hAnsi="Times New Roman" w:eastAsia="Times New Roman" w:cs="Times New Roman"/>
          <w:lang w:val="en-US" w:bidi="en-US"/>
          <w:color w:val="111111"/>
          <w:sz w:val="28"/>
          <w:szCs w:val="28"/>
          <w:rtl/>
        </w:rPr>
        <w:t xml:space="preserve">11447- 28- </w:t>
      </w:r>
      <w:r>
        <w:rPr>
          <w:rStyle w:val="FootnoteReference"/>
        </w:rPr>
        <w:footnoteReference w:id="149"/>
      </w:r>
      <w:r>
        <w:rPr>
          <w:rFonts w:ascii="Amiri" w:hAnsi="Amiri" w:eastAsia="Amiri" w:cs="Amiri"/>
          <w:lang w:bidi="ar-SA"/>
          <w:color w:val="111111"/>
          <w:sz w:val="28"/>
          <w:szCs w:val="28"/>
          <w:rtl/>
        </w:rPr>
        <w:t xml:space="preserve">وَ بِإِسْنَادِهِ عَنْ أَبِی عَبْدِ اللَّهِ عَنْ أَبِیهِ أَبِی جَعْفَرٍ ع أَنَّهُ سُئِلَ عَنِ الدَّنَانِیرِ وَ الدَّرَاهِمِ وَ مَا عَلَی النَّاسِ فِیهَا فَقَالَ أَبُو جَعْفَرٍ ع هِیَ خَوَاتِیمُ اللَّهِ فِی أَرْضِهِ جَعَلَهَا اللَّهُ مَصْلَحَةً </w:t>
      </w:r>
      <w:r>
        <w:rPr>
          <w:rStyle w:val="FootnoteReference"/>
        </w:rPr>
        <w:footnoteReference w:id="150"/>
      </w:r>
      <w:r>
        <w:rPr>
          <w:rFonts w:ascii="Amiri" w:hAnsi="Amiri" w:eastAsia="Amiri" w:cs="Amiri"/>
          <w:lang w:bidi="ar-SA"/>
          <w:color w:val="111111"/>
          <w:sz w:val="28"/>
          <w:szCs w:val="28"/>
          <w:rtl/>
        </w:rPr>
        <w:t xml:space="preserve">لِخَلْقِهِ وَ بِهَا تَسْتَقِیمُ شُئُونُهُمْ وَ مَطَالِبُهُمْ فَمَنْ أُکْثِرَ لَهُ مِنْهَا فَقَامَ بِحَقِّ اللَّهِ فِیهَا وَ أَدَّی زَکَاتَهَا فَذَاکَ الَّذِی طَابَتْ وَ خَلَصَتْ لَهُ وَ مَنْ أُکْثِرَ لَهُ مِنْهَا فَبَخِلَ بِهَا وَ لَمْ یُؤَدِّ حَقَّ اللَّهِ فِیهَا وَ اتَّخَذَ مِنْهَا الْآنِیَةَ فَذَاکَ الَّذِی حَقَّ عَلَیْهِ وَعِیدُ اللَّهِ عَزَّ وَ جَلَ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4653_156997"/>
    <w:bookmarkEnd w:id="22"/>
    <w:p>
      <w:pPr>
        <w:pStyle w:val="BookText"/>
      </w:pPr>
      <w:r>
        <w:rPr>
          <w:rFonts w:ascii="Amiri" w:hAnsi="Amiri" w:eastAsia="Amiri" w:cs="Amiri"/>
          <w:lang w:bidi="ar-SA"/>
          <w:color w:val="111111"/>
          <w:sz w:val="28"/>
          <w:szCs w:val="28"/>
          <w:rtl/>
        </w:rPr>
        <w:t xml:space="preserve">فِی کِتَابِهِ یَقُولُ اللَّهُ تَعَالَی یَوْمَ یُحْمی عَلَیْها فِی نارِ جَهَنَّمَ- فَتُکْوی بِها جِباهُهُمْ وَ جُنُوبُهُمْ وَ ظُهُورُهُمْ هذا ما کَنَزْتُمْ لِأَنْفُسِکُمْ فَذُوقُوا ما کُنْتُمْ تَکْنِزُونَ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درباره‌ی دینار و درهم پرسیدند و اینکه مردم چه مقداری از آن را باید بپردازند؟ امام باقر (علیه السلام) فرمود: «آن‌ها امانت خدا در زمین اوست و خدا آن‌ها را برای منفعت خلق خویش قرار داده است و به‌وسیله‌ی آن امور و حاجت‌هایشان سامان می‌یابد. هرکه مقدار زیادی از آن‌ها در دستش باشد و حقّ خدای عزّوجلّ را درمورد آن‌ها ادا کرده باشد و زکات آن‌ها را پرداخته باشد، آن پول برای او پاکیزه و خالص می‌باشد و هرکه مقدار بسیاری از آن دارا باشد، امّا به آن‌ها بخل بورزد و حقّ خدا را از آن ادا نکند و از آن‌ها ساختمان‌سازی کند، او همان است که تهدید و هشدار خدای عزّوجلّ در کتابش، در مورد او انجام خواهد شد. خدای عزّوجلّ می‌فرماید: یوْمَ یُحْمَی عَلَیْهَا فِی نَارِ جهنّمَ فَتُکْوَی بِهَا جِبَاهُهُمْ وَ جُنوبُهُمْ وَ ظُهُورُهُمْ هَذَا مَا کَنَزْتُمْ لأَنفُسِکُمْ فَذُوقُواْ مَا کُنتُمْ تَکْنِزُونَ.</w:t>
      </w:r>
    </w:p>
    <w:p>
      <w:pPr>
        <w:pStyle w:val="Heading5"/>
      </w:pPr>
      <w:bookmarkStart w:id="598" w:name="_Toc73"/>
      <w:r>
        <w:t>[رقم الحدیث الکلی: 11448 - رقم الحدیث الباب: 29]</w:t>
      </w:r>
      <w:bookmarkEnd w:id="598"/>
    </w:p>
    <w:p>
      <w:pPr>
        <w:pStyle w:val="BookText"/>
      </w:pPr>
      <w:r>
        <w:rPr>
          <w:rFonts w:ascii="Times New Roman" w:hAnsi="Times New Roman" w:eastAsia="Times New Roman" w:cs="Times New Roman"/>
          <w:lang w:val="en-US" w:bidi="en-US"/>
          <w:color w:val="111111"/>
          <w:sz w:val="28"/>
          <w:szCs w:val="28"/>
          <w:rtl/>
        </w:rPr>
        <w:t xml:space="preserve">11448- 29- </w:t>
      </w:r>
      <w:r>
        <w:rPr>
          <w:rStyle w:val="FootnoteReference"/>
        </w:rPr>
        <w:footnoteReference w:id="152"/>
      </w:r>
      <w:r>
        <w:rPr>
          <w:rFonts w:ascii="Amiri" w:hAnsi="Amiri" w:eastAsia="Amiri" w:cs="Amiri"/>
          <w:lang w:bidi="ar-SA"/>
          <w:color w:val="111111"/>
          <w:sz w:val="28"/>
          <w:szCs w:val="28"/>
          <w:rtl/>
        </w:rPr>
        <w:t xml:space="preserve">وَ عَنْ أَبِیهِ عَنْ مُحَمَّدِ بْنِ مُحَمَّدِ بْنِ النُّعْمَانِ عَنْ جَعْفَرِ بْنِ مُحَمَّدِ بْنِ قُولَوَیْهِ عَنْ أَبِیهِ عَنْ سَعْدِ بْنِ عَبْدِ اللَّهِ عَنْ أَحْمَدَ بْنِ مُحَمَّدِ بْنِ عِیسَی عَنِ الْحُسَیْنِ بْنِ سَعِیدٍ عَنْ یَاسِرٍ الْخَادِمِ عَنْ أَبِی الْحَسَنِ الرِّضَا ع قَالَ: إِذَا کَذَبَتِ الْوُلَاةُ حُبِسَ الْمَطَرُ وَ إِذَا جَارَ السُّلْطَانُ هَانَتِ الدَّوْلَةُ وَ إِذَا حُبِسَتِ الزَّکَاةُ مَاتَتِ الْمَوَاشِی.</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153"/>
      </w:r>
      <w:r>
        <w:rPr>
          <w:rFonts w:ascii="Amiri" w:hAnsi="Amiri" w:eastAsia="Amiri" w:cs="Amiri"/>
          <w:lang w:bidi="ar-SA"/>
          <w:color w:val="111111"/>
          <w:sz w:val="28"/>
          <w:szCs w:val="28"/>
          <w:rtl/>
        </w:rPr>
        <w:t xml:space="preserve">وَ یَأْتِی مَا یَدُلُّ عَلَیْهِ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 هر گاه حكمرانان دروغ بگويند ، باران نمى بارد و هر گاه سلطان ستم كند، دولت سست و بى اعتبار شود و هر گاه زكات داده نشود چارپايان بميرند .</w:t>
      </w:r>
    </w:p>
    <w:p>
      <w:pPr>
        <w:pStyle w:val="Heading4"/>
      </w:pPr>
      <w:bookmarkStart w:id="599" w:name="_Toc74"/>
      <w:r>
        <w:t>4- بَابُ ثُبُوتِ الْکُفْرِ وَ الِارْتِدَادِ وَ الْقَتْلِ بِمَنْعِ الزَّکَاةِ اسْتِحْلَالًا وَ جُحُوداً</w:t>
      </w:r>
      <w:bookmarkEnd w:id="599"/>
    </w:p>
    <w:p>
      <w:pPr>
        <w:pStyle w:val="Heading5"/>
      </w:pPr>
      <w:bookmarkStart w:id="600" w:name="_Toc75"/>
      <w:r>
        <w:t>اشارة</w:t>
      </w:r>
      <w:bookmarkEnd w:id="600"/>
    </w:p>
    <w:p>
      <w:pPr>
        <w:pStyle w:val="BookText"/>
      </w:pPr>
      <w:r>
        <w:rPr>
          <w:rStyle w:val="FootnoteReference"/>
        </w:rPr>
        <w:footnoteReference w:id="155"/>
      </w:r>
      <w:r>
        <w:rPr>
          <w:rFonts w:ascii="Amiri" w:hAnsi="Amiri" w:eastAsia="Amiri" w:cs="Amiri"/>
          <w:lang w:bidi="ar-SA"/>
          <w:color w:val="111111"/>
          <w:sz w:val="28"/>
          <w:szCs w:val="28"/>
          <w:rtl/>
        </w:rPr>
        <w:t xml:space="preserve">4 بَابُ ثُبُوتِ الْکُفْرِ وَ الِارْتِدَادِ وَ الْقَتْلِ بِمَنْعِ الزَّکَاةِ اسْتِحْلَالًا وَ جُحُوداً
باب ثبوت کفرارتداد وقتل برای کسیکه زکات ندهد یابخاطرحلال شمردن آن یا انکارش</w:t>
      </w:r>
    </w:p>
    <w:p>
      <w:pPr>
        <w:pStyle w:val="Heading5"/>
      </w:pPr>
      <w:bookmarkStart w:id="601" w:name="_Toc76"/>
      <w:r>
        <w:t>[رقم الحدیث الکلی: 11449 -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11449- 1- </w:t>
      </w:r>
      <w:r>
        <w:rPr>
          <w:rStyle w:val="FootnoteReference"/>
        </w:rPr>
        <w:footnoteReference w:id="156"/>
      </w:r>
      <w:r>
        <w:rPr>
          <w:rFonts w:ascii="Amiri" w:hAnsi="Amiri" w:eastAsia="Amiri" w:cs="Amiri"/>
          <w:lang w:bidi="ar-SA"/>
          <w:color w:val="111111"/>
          <w:sz w:val="28"/>
          <w:szCs w:val="28"/>
          <w:rtl/>
        </w:rPr>
        <w:t xml:space="preserve">مُحَمَّدُ بْنُ یَعْقُوبَ عَنْ عَلِیِّ بْنِ إِبْرَاهِیمَ عَنْ أَبِیهِ عَنِ الْحُسَیْنِ بْنِ سَعِیدٍ عَنْ فَضَالَةَ بْنِ أَیُّوبَ عَنْ أَبِی الْمَغْرَاءِ عَنْ أَبِی بَصِیرٍ عَنْ أَبِی عَبْدِ اللَّهِ ع فِی حَدِیثٍ أَنَّ الزَّکَاةَ لَیْسَ یُحْمَدُ بِهَا صَاحِبُهَا إِنَّمَا هُوَ شَیْ‌ءٌ ظَاهِرٌ إِنَّمَا حُقِنَ بِهَا دَمُهُ وَ بِهَا سُمِّیَ مُسْلِماً.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گوید: نزد امام صادق (علیه السلام) بودیم که برخی از ثروتمندان نیز همراه ما بودند. آنان نام زکات را به میان آوردند. امام صادق (علیه السلام) فرمود: «زکات، چیزی نیست که به خاطر آن از صاحبش تعریف و تمجید شود، بلکه زکات، امری ظاهری است که به‌وسیله‌ی آن از ریخته‌شدن خون آن شخص جلوگیری می‌شود و به‌وسیله‌ی آن مسلمان نامیده می‌شود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4653_156998"/>
    <w:bookmarkEnd w:id="23"/>
    <w:p>
      <w:pPr>
        <w:pStyle w:val="Heading5"/>
      </w:pPr>
      <w:bookmarkStart w:id="602" w:name="_Toc77"/>
      <w:r>
        <w:t>[رقم الحدیث الکلی: 11450 -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11450- 2- </w:t>
      </w:r>
      <w:r>
        <w:rPr>
          <w:rStyle w:val="FootnoteReference"/>
        </w:rPr>
        <w:footnoteReference w:id="157"/>
      </w:r>
      <w:r>
        <w:rPr>
          <w:rFonts w:ascii="Amiri" w:hAnsi="Amiri" w:eastAsia="Amiri" w:cs="Amiri"/>
          <w:lang w:bidi="ar-SA"/>
          <w:color w:val="111111"/>
          <w:sz w:val="28"/>
          <w:szCs w:val="28"/>
          <w:rtl/>
        </w:rPr>
        <w:t xml:space="preserve">وَ عَنْ مُحَمَّدِ بْنِ یَحْیَی عَنْ أَحْمَدَ بْنِ مُحَمَّدٍ عَنْ عُثْمَانَ بْنِ عِیسَی </w:t>
      </w:r>
      <w:r>
        <w:rPr>
          <w:rStyle w:val="FootnoteReference"/>
        </w:rPr>
        <w:footnoteReference w:id="158"/>
      </w:r>
      <w:r>
        <w:rPr>
          <w:rFonts w:ascii="Amiri" w:hAnsi="Amiri" w:eastAsia="Amiri" w:cs="Amiri"/>
          <w:lang w:bidi="ar-SA"/>
          <w:color w:val="111111"/>
          <w:sz w:val="28"/>
          <w:szCs w:val="28"/>
          <w:rtl/>
        </w:rPr>
        <w:t xml:space="preserve">عَنْ سَمَاعَةَ بْنِ مِهْرَانَ عَنْ أَبِی عَبْدِ اللَّهِ ع قَالَ: إِنَّ اللَّهَ عَزَّ وَ جَلَّ فَرَضَ لِلْفُقَرَاءِ فِی أَمْوَالِ الْأَغْنِیَاءِ فَرِیضَةً لَا یُحْمَدُونَ إِلَّا بِأَدَائِهَا وَ هِیَ الزَّکَاةُ بِهَا حَقَنُوا دِمَاءَهُمْ وَ بِهَا سُمُّوا مُسْلِمِینَ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سماعةبن‌مهران از امام صادق (علیه السلام) نقل می‌کند که فرمود: «خداوند عزّوجلّ در اموال ثروتمندان، حقّی برای فقیران و تنگدستان قرار داد که با به‌جای آوردن آن از آنان تعریف و تمجید نخواهد شد، که همانا زکات است. به‌وسیله‌ی زکات از ریخته‌شدن خونشان جلوگیری می‌کنند و به‌وسیله‌ی آن مسلمان نامیده شدند؛</w:t>
      </w:r>
    </w:p>
    <w:p>
      <w:pPr>
        <w:pStyle w:val="Heading5"/>
      </w:pPr>
      <w:bookmarkStart w:id="603" w:name="_Toc78"/>
      <w:r>
        <w:t>[رقم الحدیث الکلی: 11451 - رقم الحدیث الباب: 3]</w:t>
      </w:r>
      <w:bookmarkEnd w:id="603"/>
    </w:p>
    <w:p>
      <w:pPr>
        <w:pStyle w:val="BookText"/>
      </w:pPr>
      <w:r>
        <w:rPr>
          <w:rFonts w:ascii="Times New Roman" w:hAnsi="Times New Roman" w:eastAsia="Times New Roman" w:cs="Times New Roman"/>
          <w:lang w:val="en-US" w:bidi="en-US"/>
          <w:color w:val="111111"/>
          <w:sz w:val="28"/>
          <w:szCs w:val="28"/>
          <w:rtl/>
        </w:rPr>
        <w:t xml:space="preserve">11451- 3- </w:t>
      </w:r>
      <w:r>
        <w:rPr>
          <w:rStyle w:val="FootnoteReference"/>
        </w:rPr>
        <w:footnoteReference w:id="159"/>
      </w:r>
      <w:r>
        <w:rPr>
          <w:rFonts w:ascii="Amiri" w:hAnsi="Amiri" w:eastAsia="Amiri" w:cs="Amiri"/>
          <w:lang w:bidi="ar-SA"/>
          <w:color w:val="111111"/>
          <w:sz w:val="28"/>
          <w:szCs w:val="28"/>
          <w:rtl/>
        </w:rPr>
        <w:t xml:space="preserve">وَ عَنْ عَلِیٍّ عَنْ أَبِیهِ عَنْ إِسْمَاعِیلَ بْنِ مَرَّارٍ عَنْ یُونُسَ عَنْ عَلِیِّ بْنِ أَبِی حَمْزَةَ عَنْ أَبِی بَصِیرٍ عَنْ أَبِی عَبْدِ اللَّهِ ع قَالَ: مَنْ مَنَعَ قِیرَاطاً مِنَ الزَّکَاةِ فَلَیْسَ بِمُؤْمِنٍ وَ لَا مُسْلِمٍ وَ هُوَ قَوْلُ اللَّهِ عَزَّ وَ جَلَّ رَبِّ ارْجِعُونِ لَعَلِّی أَعْمَلُ صالِحاً فِیما تَرَکْتُ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 منه قده"، الفقیه 2- 11- 1591.</w:t>
      </w:r>
    </w:p>
    <w:p>
      <w:pPr>
        <w:pStyle w:val="BookText"/>
      </w:pPr>
      <w:r>
        <w:rPr>
          <w:rFonts w:ascii="Amiri" w:hAnsi="Amiri" w:eastAsia="Amiri" w:cs="Amiri"/>
          <w:lang w:bidi="ar-SA"/>
          <w:color w:val="111111"/>
          <w:sz w:val="28"/>
          <w:szCs w:val="28"/>
          <w:rtl/>
        </w:rPr>
        <w:t xml:space="preserve">الصَّدُوقُ بِإِسْنَادِهِ عَنْ أَبِی بَصِیرٍ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رَوَاهُ الْبَرْقِیُّ فِی الْمَحَاسِنِ عَنْ أَبِی بَصِیرٍ نَحْوَهُ </w:t>
      </w:r>
      <w:r>
        <w:rPr>
          <w:rStyle w:val="FootnoteReference"/>
        </w:rPr>
        <w:footnoteReference w:id="162"/>
      </w:r>
      <w:r>
        <w:rPr>
          <w:rFonts w:ascii="Amiri" w:hAnsi="Amiri" w:eastAsia="Amiri" w:cs="Amiri"/>
          <w:lang w:bidi="ar-SA"/>
          <w:color w:val="111111"/>
          <w:sz w:val="28"/>
          <w:szCs w:val="28"/>
          <w:rtl/>
        </w:rPr>
        <w:t xml:space="preserve">وَ رَوَی صَدْرَهُ عَنْ أَبِیهِ مُرْسَلًا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هرکس بهاندازه‌ی یک قیراط (واحد اندازه گیری معادل 2/0 گرم) از زکات خود را نپردازد، نه مؤمن است و نه مسلمان. خداوند درباره‌ی او می‌فرماید: رَبِّ ارْجِعُونِ، لَعَلِّی أَعْمَلُ صالِحاً فِیما تَرَکْتُ.</w:t>
      </w:r>
    </w:p>
    <w:p>
      <w:pPr>
        <w:pStyle w:val="Heading5"/>
      </w:pPr>
      <w:bookmarkStart w:id="604" w:name="_Toc79"/>
      <w:r>
        <w:t>[رقم الحدیث الکلی: 11452 - رقم الحدیث الباب: 4]</w:t>
      </w:r>
      <w:bookmarkEnd w:id="604"/>
    </w:p>
    <w:p>
      <w:pPr>
        <w:pStyle w:val="BookText"/>
      </w:pPr>
      <w:r>
        <w:rPr>
          <w:rFonts w:ascii="Times New Roman" w:hAnsi="Times New Roman" w:eastAsia="Times New Roman" w:cs="Times New Roman"/>
          <w:lang w:val="en-US" w:bidi="en-US"/>
          <w:color w:val="111111"/>
          <w:sz w:val="28"/>
          <w:szCs w:val="28"/>
          <w:rtl/>
        </w:rPr>
        <w:t xml:space="preserve">11452- 4- </w:t>
      </w:r>
      <w:r>
        <w:rPr>
          <w:rStyle w:val="FootnoteReference"/>
        </w:rPr>
        <w:footnoteReference w:id="164"/>
      </w:r>
      <w:r>
        <w:rPr>
          <w:rFonts w:ascii="Amiri" w:hAnsi="Amiri" w:eastAsia="Amiri" w:cs="Amiri"/>
          <w:lang w:bidi="ar-SA"/>
          <w:color w:val="111111"/>
          <w:sz w:val="28"/>
          <w:szCs w:val="28"/>
          <w:rtl/>
        </w:rPr>
        <w:t xml:space="preserve">قَالَ الْکُلَیْنِیُّ وَ الصَّدُوقُ وَ فِی رِوَایَةٍ أُخْرَی وَ لَا تُقْبَلُ لَهُ صَلَاةٌ.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4653_156999"/>
    <w:bookmarkEnd w:id="24"/>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5"/>
      </w:r>
      <w:r>
        <w:rPr>
          <w:rFonts w:ascii="Amiri" w:hAnsi="Amiri" w:eastAsia="Amiri" w:cs="Amiri"/>
          <w:lang w:bidi="ar-SA"/>
          <w:color w:val="111111"/>
          <w:sz w:val="28"/>
          <w:szCs w:val="28"/>
          <w:rtl/>
        </w:rPr>
        <w:t xml:space="preserve">وَ رَوَاهُ الْمُفِیدُ فِی الْمُقْنِعَةِ مُرْسَلًا مَعَ الزِّیَادَةِ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وصدوق درروایت دیگری نقل گفته اند نمازهمقبول نمی شود .</w:t>
      </w:r>
    </w:p>
    <w:p>
      <w:pPr>
        <w:pStyle w:val="Heading5"/>
      </w:pPr>
      <w:bookmarkStart w:id="605" w:name="_Toc80"/>
      <w:r>
        <w:t>[رقم الحدیث الکلی: 11453 - رقم الحدیث الباب: 5]</w:t>
      </w:r>
      <w:bookmarkEnd w:id="605"/>
    </w:p>
    <w:p>
      <w:pPr>
        <w:pStyle w:val="BookText"/>
      </w:pPr>
      <w:r>
        <w:rPr>
          <w:rFonts w:ascii="Times New Roman" w:hAnsi="Times New Roman" w:eastAsia="Times New Roman" w:cs="Times New Roman"/>
          <w:lang w:val="en-US" w:bidi="en-US"/>
          <w:color w:val="111111"/>
          <w:sz w:val="28"/>
          <w:szCs w:val="28"/>
          <w:rtl/>
        </w:rPr>
        <w:t xml:space="preserve">11453- 5- </w:t>
      </w:r>
      <w:r>
        <w:rPr>
          <w:rStyle w:val="FootnoteReference"/>
        </w:rPr>
        <w:footnoteReference w:id="167"/>
      </w:r>
      <w:r>
        <w:rPr>
          <w:rFonts w:ascii="Amiri" w:hAnsi="Amiri" w:eastAsia="Amiri" w:cs="Amiri"/>
          <w:lang w:bidi="ar-SA"/>
          <w:color w:val="111111"/>
          <w:sz w:val="28"/>
          <w:szCs w:val="28"/>
          <w:rtl/>
        </w:rPr>
        <w:t xml:space="preserve">وَ عَنْ أَبِی عَلِیٍّ الْأَشْعَرِیِّ عَمَّنْ ذَکَرَهُ عَنْ حَفْصِ بْنِ عُمَرَ عَنْ سَالِمٍ عَنْ أَبِی بَصِیرٍ عَنْ أَبِی عَبْدِ اللَّهِ ع قَالَ: مَنْ مَنَعَ قِیرَاطاً مِنَ الزَّکَاةِ فَلْیَمُتْ إِنْ شَاءَ یَهُودِیّاً أَوْ نَصْرَانِیّاً.</w:t>
      </w:r>
    </w:p>
    <w:p>
      <w:pPr>
        <w:pStyle w:val="BookText"/>
      </w:pPr>
      <w:r>
        <w:rPr>
          <w:rFonts w:ascii="Amiri" w:hAnsi="Amiri" w:eastAsia="Amiri" w:cs="Amiri"/>
          <w:lang w:bidi="ar-SA"/>
          <w:color w:val="111111"/>
          <w:sz w:val="28"/>
          <w:szCs w:val="28"/>
          <w:rtl/>
        </w:rPr>
        <w:t xml:space="preserve">وَ رَوَاهُ الْبَرْقِیُّ فِی الْمَحَاسِنِ عَنْ أَبِی بَصِیرٍ </w:t>
      </w:r>
      <w:r>
        <w:rPr>
          <w:rStyle w:val="FootnoteReference"/>
        </w:rPr>
        <w:footnoteReference w:id="168"/>
      </w:r>
    </w:p>
    <w:p>
      <w:pPr>
        <w:pStyle w:val="BookText"/>
      </w:pPr>
      <w:r>
        <w:rPr>
          <w:rFonts w:ascii="Amiri" w:hAnsi="Amiri" w:eastAsia="Amiri" w:cs="Amiri"/>
          <w:lang w:bidi="ar-SA"/>
          <w:color w:val="111111"/>
          <w:sz w:val="28"/>
          <w:szCs w:val="28"/>
          <w:rtl/>
        </w:rPr>
        <w:t xml:space="preserve">وَ رَوَاهُ الصَّدُوقُ فِی عِقَابِ الْأَعْمَالِ عَنْ أَبِیهِ عَنْ سَعْدٍ عَنِ الْبَرْقِیِّ عَنْ أَبِی بَصِیرٍ مِثْلَهُ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به اندازه یک قیراط اززکات مال خود را ندهد وبمیرد می تواند یهودی بمیرد یا نصرانی (مسلمان نیست)</w:t>
      </w:r>
    </w:p>
    <w:p>
      <w:pPr>
        <w:pStyle w:val="Heading5"/>
      </w:pPr>
      <w:bookmarkStart w:id="606" w:name="_Toc81"/>
      <w:r>
        <w:t>[رقم الحدیث الکلی: 11454 - رقم الحدیث الباب: 6]</w:t>
      </w:r>
      <w:bookmarkEnd w:id="606"/>
    </w:p>
    <w:p>
      <w:pPr>
        <w:pStyle w:val="BookText"/>
      </w:pPr>
      <w:r>
        <w:rPr>
          <w:rFonts w:ascii="Times New Roman" w:hAnsi="Times New Roman" w:eastAsia="Times New Roman" w:cs="Times New Roman"/>
          <w:lang w:val="en-US" w:bidi="en-US"/>
          <w:color w:val="111111"/>
          <w:sz w:val="28"/>
          <w:szCs w:val="28"/>
          <w:rtl/>
        </w:rPr>
        <w:t xml:space="preserve">11454- 6- </w:t>
      </w:r>
      <w:r>
        <w:rPr>
          <w:rStyle w:val="FootnoteReference"/>
        </w:rPr>
        <w:footnoteReference w:id="170"/>
      </w:r>
      <w:r>
        <w:rPr>
          <w:rFonts w:ascii="Amiri" w:hAnsi="Amiri" w:eastAsia="Amiri" w:cs="Amiri"/>
          <w:lang w:bidi="ar-SA"/>
          <w:color w:val="111111"/>
          <w:sz w:val="28"/>
          <w:szCs w:val="28"/>
          <w:rtl/>
        </w:rPr>
        <w:t xml:space="preserve">مُحَمَّدُ بْنُ عَلِیِّ بْنِ الْحُسَیْنِ بِإِسْنَادِهِ عَنْ أَبَانِ بْنِ تَغْلِبَ عَنْ أَبِی عَبْدِ اللَّهِ ع أَنَّهُ قَالَ: دَمَانِ فِی الْإِسْلَامِ حَلَالٌ مِنَ اللَّهِ عَزَّ وَ جَلَّ لَا یَقْضِی فِیهِمَا أَحَدٌ حَتَّی یَبْعَثَ اللَّهُ قَائِمَنَا أَهْلَ الْبَیْتِ- فَإِذَا بَعَثَ اللَّهُ عَزَّ وَ جَلَّ قَائِمَنَا أَهْلَ الْبَیْتِ- حَکَمَ فِیهِمَا بِحُکْمِ اللَّهِ تَعَالَی ذِکْرُهُ الزَّانِی الْمُحْصَنُ یَرْجُمُهُ وَ مَانِعُ الزَّکَاةِ یَضْرِبُ عُنُقَهُ.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سَهْلِ بْنِ زِیَادٍ عَنْ مُحَمَّدِ بْنِ الْحَسَنِ بْنِ شَمُّونٍ عَنْ عَبْدِ اللَّهِ بْنِ عَبْدِ الرَّحْمَنِ عَنْ مَالِکِ بْنِ عَطِیَّةَ عَنْ أَبَانِ بْنِ تَغْلِبَ مِثْلَهُ إِلَّا أَنَّهُ قَالَ حَکَمَ فِیهِمَا بِحُکْمِ اللَّهِ لَا یُرِیدُ عَلَیْهِمَا بَیِّنَةً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4653_157000"/>
    <w:bookmarkEnd w:id="25"/>
    <w:p>
      <w:pPr>
        <w:pStyle w:val="BookText"/>
      </w:pPr>
      <w:r>
        <w:rPr>
          <w:rFonts w:ascii="Amiri" w:hAnsi="Amiri" w:eastAsia="Amiri" w:cs="Amiri"/>
          <w:lang w:bidi="ar-SA"/>
          <w:color w:val="111111"/>
          <w:sz w:val="28"/>
          <w:szCs w:val="28"/>
          <w:rtl/>
        </w:rPr>
        <w:t xml:space="preserve">وَ رَوَاهُ أَیْضاً عَنْهُمْ عَنْ أَحْمَدَ بْنِ مُحَمَّدِ بْنِ خَالِدٍ عَنْ مُحَمَّدِ بْنِ عَلِیٍّ عَنْ مُوسَی بْنِ سَعْدَانَ عَنْ عَبْدِ اللَّهِ بْنِ الْقَاسِمِ عَنْ مَالِکِ بْنِ عَطِیَّةَ نَحْوَهُ </w:t>
      </w:r>
      <w:r>
        <w:rPr>
          <w:rStyle w:val="FootnoteReference"/>
        </w:rPr>
        <w:footnoteReference w:id="172"/>
      </w:r>
      <w:r>
        <w:rPr>
          <w:rFonts w:ascii="Amiri" w:hAnsi="Amiri" w:eastAsia="Amiri" w:cs="Amiri"/>
          <w:lang w:bidi="ar-SA"/>
          <w:color w:val="111111"/>
          <w:sz w:val="28"/>
          <w:szCs w:val="28"/>
          <w:rtl/>
        </w:rPr>
        <w:t xml:space="preserve">وَ رَوَاهُ الصَّدُوقُ فِی عِقَابِ الْأَعْمَالِ عَنْ مُحَمَّدِ بْنِ عَلِیٍّ مَاجِیلَوَیْهِ عَنْ عَمِّهِ عَنْ مُحَمَّدِ بْنِ عَلِیٍّ الْکُوفِیِّ مِثْلَهُ </w:t>
      </w:r>
      <w:r>
        <w:rPr>
          <w:rStyle w:val="FootnoteReference"/>
        </w:rPr>
        <w:footnoteReference w:id="173"/>
      </w:r>
      <w:r>
        <w:rPr>
          <w:rFonts w:ascii="Amiri" w:hAnsi="Amiri" w:eastAsia="Amiri" w:cs="Amiri"/>
          <w:lang w:bidi="ar-SA"/>
          <w:color w:val="111111"/>
          <w:sz w:val="28"/>
          <w:szCs w:val="28"/>
          <w:rtl/>
        </w:rPr>
        <w:t xml:space="preserve">وَ رَوَاهُ الْبَرْقِیُّ فِی الْمَحَاسِنِ نَحْوَهُ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فرمود:در اسلام دو خون مباح است که احدی به حکم خدای عز و جل در مورد آن ها قضاوت نمی کند؛ تا این که خداوند امام قائم را بر انگیزد و او به حکم خدای عز و جل در آن حکم کند؛ : یکی زانی محصن است که او را سنگسار می کند و دیگری مانع الزکاه است که او را گردن می زند</w:t>
      </w:r>
    </w:p>
    <w:p>
      <w:pPr>
        <w:pStyle w:val="Heading5"/>
      </w:pPr>
      <w:bookmarkStart w:id="607" w:name="_Toc82"/>
      <w:r>
        <w:t>[رقم الحدیث الکلی: 11455 - رقم الحدیث الباب: 7]</w:t>
      </w:r>
      <w:bookmarkEnd w:id="607"/>
    </w:p>
    <w:p>
      <w:pPr>
        <w:pStyle w:val="BookText"/>
      </w:pPr>
      <w:r>
        <w:rPr>
          <w:rFonts w:ascii="Times New Roman" w:hAnsi="Times New Roman" w:eastAsia="Times New Roman" w:cs="Times New Roman"/>
          <w:lang w:val="en-US" w:bidi="en-US"/>
          <w:color w:val="111111"/>
          <w:sz w:val="28"/>
          <w:szCs w:val="28"/>
          <w:rtl/>
        </w:rPr>
        <w:t xml:space="preserve">11455- 7- </w:t>
      </w:r>
      <w:r>
        <w:rPr>
          <w:rStyle w:val="FootnoteReference"/>
        </w:rPr>
        <w:footnoteReference w:id="175"/>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 لِعَلِیٍّ ع قَالَ: یَا عَلِیُّ کَفَرَ بِاللَّهِ الْعَظِیمِ مِنْ هَذِهِ الْأُمَّةِ عَشَرَةٌ وَ عَدَّ مِنْهُمْ مَانِعَ الزَّکَاةِ ثُمَّ قَالَ یَا عَلِیُّ ثَمَانِیَةٌ لَا یَقْبَلُ اللَّهُ مِنْهُمُ الصَّلَاةَ وَ عَدَّ مِنْهُمْ مَانِعَ الزَّکَاةِ ثُمَّ قَالَ یَا عَلِیُّ مَنْ مَنَعَ قِیرَاطاً مِنْ زَکَاةِ مَالِهِ فَلَیْسَ بِمُؤْمِنٍ وَ لَا بِمُسْلِمٍ وَ لَا کَرَامَةَ یَا عَلِیُّ تَارِکُ الزَّکَاةِ یَسْأَلُ اللَّهَ الرَّجْعَةَ إِلَی الدُّنْیَا وَ ذَلِکَ قَوْلُهُ عَزَّ وَ جَلَّ حَتَّی إِذا جاءَ أَحَدَهُمُ الْمَوْتُ قالَ رَبِّ ارْجِعُونِ </w:t>
      </w:r>
      <w:r>
        <w:rPr>
          <w:rStyle w:val="FootnoteReference"/>
        </w:rPr>
        <w:footnoteReference w:id="176"/>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پيغمبر(صلّى اللّه عليه و آله) فرموده: ای علی ده طائفه از اين امت بخداى بزرگ كافرند ویکی از آنها مانع زکات است .سپس فرمودند : هشت نفرند که نمازشان پذیرفته نمی­شود: یکی ازآنها کسی که زکات نمی دهد .ای علی کسی که قیراطی از زکات مالش را منع کند مؤمن و مسلمان کریم نیست . ای علی تارک زکات ازخدا می خواهد اورا بدنیا برگرداند واین کلام خداومد است که می فرماید : وقتی مرگ سراغشان آمد می گوید :خدایا مرا به دنیا برگردان ...</w:t>
      </w:r>
    </w:p>
    <w:p>
      <w:pPr>
        <w:pStyle w:val="Heading5"/>
      </w:pPr>
      <w:bookmarkStart w:id="608" w:name="_Toc83"/>
      <w:r>
        <w:t>[رقم الحدیث الکلی: 11456 - رقم الحدیث الباب: 8]</w:t>
      </w:r>
      <w:bookmarkEnd w:id="608"/>
    </w:p>
    <w:p>
      <w:pPr>
        <w:pStyle w:val="BookText"/>
      </w:pPr>
      <w:r>
        <w:rPr>
          <w:rFonts w:ascii="Times New Roman" w:hAnsi="Times New Roman" w:eastAsia="Times New Roman" w:cs="Times New Roman"/>
          <w:lang w:val="en-US" w:bidi="en-US"/>
          <w:color w:val="111111"/>
          <w:sz w:val="28"/>
          <w:szCs w:val="28"/>
          <w:rtl/>
        </w:rPr>
        <w:t xml:space="preserve">11456- 8- </w:t>
      </w:r>
      <w:r>
        <w:rPr>
          <w:rStyle w:val="FootnoteReference"/>
        </w:rPr>
        <w:footnoteReference w:id="177"/>
      </w:r>
      <w:r>
        <w:rPr>
          <w:rFonts w:ascii="Amiri" w:hAnsi="Amiri" w:eastAsia="Amiri" w:cs="Amiri"/>
          <w:lang w:bidi="ar-SA"/>
          <w:color w:val="111111"/>
          <w:sz w:val="28"/>
          <w:szCs w:val="28"/>
          <w:rtl/>
        </w:rPr>
        <w:t xml:space="preserve">وَ فِی عِقَابِ الْأَعْمَالِ عَنْ أَبِیهِ عَنْ سَعْدٍ عَنْ أَحْمَدَ بْنِ مُحَمَّدِ بْنِ خَالِدٍ عَنْ أَبِیهِ عَنْ بَعْضِ أَصْحَابِنَا قَالَ: مَنْ مَنَعَ قِیرَاطاً مِنَ الزَّکَاةِ فَمَا هُوَ بِمُؤْمِنٍ وَ لَا مُسْلِمٍ قَالَ وَ قَالَ أَبُو عَبْدِ اللَّهِ ع مَا ضَاعَ مَالٌ فِی بَرٍّ أَوْ بَحْرٍ إِلَّا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4653_157001"/>
    <w:bookmarkEnd w:id="26"/>
    <w:p>
      <w:pPr>
        <w:pStyle w:val="BookText"/>
      </w:pPr>
      <w:r>
        <w:rPr>
          <w:rFonts w:ascii="Amiri" w:hAnsi="Amiri" w:eastAsia="Amiri" w:cs="Amiri"/>
          <w:lang w:bidi="ar-SA"/>
          <w:color w:val="111111"/>
          <w:sz w:val="28"/>
          <w:szCs w:val="28"/>
          <w:rtl/>
        </w:rPr>
        <w:t xml:space="preserve">بِمَنْعِ الزَّکَاةِ قَالَ وَ قَالَ إِذَا قَامَ الْقَائِمُ أَخَذَ مَانِعَ الزَّکَاةِ فَضَرَبَ عُنُقَهُ.</w:t>
      </w:r>
    </w:p>
    <w:p>
      <w:pPr>
        <w:pStyle w:val="BookText"/>
      </w:pPr>
      <w:r>
        <w:rPr>
          <w:rFonts w:ascii="Amiri" w:hAnsi="Amiri" w:eastAsia="Amiri" w:cs="Amiri"/>
          <w:lang w:bidi="ar-SA"/>
          <w:color w:val="111111"/>
          <w:sz w:val="28"/>
          <w:szCs w:val="28"/>
          <w:rtl/>
        </w:rPr>
        <w:t xml:space="preserve">وَ رَوَاهُ الْبَرْقِیُّ فِی الْمَحَاسِنِ عَنْ أَبِیهِ مِثْلَهُ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فرمود:کسی که قیراطی از زکات را منع کند و امتناع از پرداخت آن داشته باشد مؤمن و مسلمان نیست .هیچ مالی درخشکی ودریا نابود نمی شود مگربخاطرندادن زکات وفرمودند : وقتى كه قائم آل محمّد عليه السلام قيام كند مانع الزكاة (كسى كه اهل پرداخت زكات نيست) را گرفته گردنش را مى زند.</w:t>
      </w:r>
    </w:p>
    <w:p>
      <w:pPr>
        <w:pStyle w:val="Heading5"/>
      </w:pPr>
      <w:bookmarkStart w:id="609" w:name="_Toc84"/>
      <w:r>
        <w:t>[رقم الحدیث الکلی: 11457 - رقم الحدیث الباب: 9]</w:t>
      </w:r>
      <w:bookmarkEnd w:id="609"/>
    </w:p>
    <w:p>
      <w:pPr>
        <w:pStyle w:val="BookText"/>
      </w:pPr>
      <w:r>
        <w:rPr>
          <w:rFonts w:ascii="Times New Roman" w:hAnsi="Times New Roman" w:eastAsia="Times New Roman" w:cs="Times New Roman"/>
          <w:lang w:val="en-US" w:bidi="en-US"/>
          <w:color w:val="111111"/>
          <w:sz w:val="28"/>
          <w:szCs w:val="28"/>
          <w:rtl/>
        </w:rPr>
        <w:t xml:space="preserve">11457- 9- </w:t>
      </w:r>
      <w:r>
        <w:rPr>
          <w:rStyle w:val="FootnoteReference"/>
        </w:rPr>
        <w:footnoteReference w:id="179"/>
      </w:r>
      <w:r>
        <w:rPr>
          <w:rFonts w:ascii="Amiri" w:hAnsi="Amiri" w:eastAsia="Amiri" w:cs="Amiri"/>
          <w:lang w:bidi="ar-SA"/>
          <w:color w:val="111111"/>
          <w:sz w:val="28"/>
          <w:szCs w:val="28"/>
          <w:rtl/>
        </w:rPr>
        <w:t xml:space="preserve">عَلِیُّ بْنُ إِبْرَاهِیمَ فِی تَفْسِیرِهِ قَالَ: قَالَ الصَّادِقُ ع مَنْ مَنَعَ قِیرَاطاً مِنَ الزَّکَاةِ فَلَیْسَ </w:t>
      </w:r>
      <w:r>
        <w:rPr>
          <w:rStyle w:val="FootnoteReference"/>
        </w:rPr>
        <w:footnoteReference w:id="180"/>
      </w:r>
      <w:r>
        <w:rPr>
          <w:rFonts w:ascii="Amiri" w:hAnsi="Amiri" w:eastAsia="Amiri" w:cs="Amiri"/>
          <w:lang w:bidi="ar-SA"/>
          <w:color w:val="111111"/>
          <w:sz w:val="28"/>
          <w:szCs w:val="28"/>
          <w:rtl/>
        </w:rPr>
        <w:t xml:space="preserve">بِمُؤْمِنٍ وَ لَا مُسْلِمٍ وَ لَا کَرَامَةَ.</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هرکس به اندازه یک قیراط اززکات مال خود را ندهد نه مومن است ونه مسلمان ونه کرامتی دارد .</w:t>
      </w:r>
    </w:p>
    <w:p>
      <w:pPr>
        <w:pStyle w:val="Heading4"/>
      </w:pPr>
      <w:bookmarkStart w:id="610" w:name="_Toc85"/>
      <w:r>
        <w:t>5- بَابُ تَحْرِیمِ الْبُخْلِ وَ الشُّحِّ بِالزَّکَاةِ وَ نَحْوِهَا</w:t>
      </w:r>
      <w:bookmarkEnd w:id="610"/>
    </w:p>
    <w:p>
      <w:pPr>
        <w:pStyle w:val="Heading5"/>
      </w:pPr>
      <w:bookmarkStart w:id="611" w:name="_Toc86"/>
      <w:r>
        <w:t>اشارة</w:t>
      </w:r>
      <w:bookmarkEnd w:id="611"/>
    </w:p>
    <w:p>
      <w:pPr>
        <w:pStyle w:val="BookText"/>
      </w:pPr>
      <w:r>
        <w:rPr>
          <w:rStyle w:val="FootnoteReference"/>
        </w:rPr>
        <w:footnoteReference w:id="182"/>
      </w:r>
      <w:r>
        <w:rPr>
          <w:rFonts w:ascii="IRNazanin" w:hAnsi="IRNazanin" w:eastAsia="IRNazanin" w:cs="IRNazanin"/>
          <w:lang w:bidi="fa-IR"/>
          <w:color w:val="111111"/>
          <w:sz w:val="28"/>
          <w:szCs w:val="28"/>
          <w:rtl/>
        </w:rPr>
        <w:t xml:space="preserve">5 بَابُ تَحْرِیمِ الْبُخْلِ وَ الشُّحِّ بِالزَّکَاةِ وَ نَحْوِهَا
باب بخل ورزیدن درباب پرداخت زکات ومشابه آن حرام است .</w:t>
      </w:r>
    </w:p>
    <w:p>
      <w:pPr>
        <w:pStyle w:val="Heading5"/>
      </w:pPr>
      <w:bookmarkStart w:id="612" w:name="_Toc87"/>
      <w:r>
        <w:t>[رقم الحدیث الکلی: 11458 - رقم الحدیث الباب: 1]</w:t>
      </w:r>
      <w:bookmarkEnd w:id="612"/>
    </w:p>
    <w:p>
      <w:pPr>
        <w:pStyle w:val="BookText"/>
      </w:pPr>
      <w:r>
        <w:rPr>
          <w:rFonts w:ascii="Times New Roman" w:hAnsi="Times New Roman" w:eastAsia="Times New Roman" w:cs="Times New Roman"/>
          <w:lang w:val="en-US" w:bidi="en-US"/>
          <w:color w:val="111111"/>
          <w:sz w:val="28"/>
          <w:szCs w:val="28"/>
          <w:rtl/>
        </w:rPr>
        <w:t xml:space="preserve">11458- 1- </w:t>
      </w:r>
      <w:r>
        <w:rPr>
          <w:rStyle w:val="FootnoteReference"/>
        </w:rPr>
        <w:footnoteReference w:id="183"/>
      </w:r>
      <w:r>
        <w:rPr>
          <w:rFonts w:ascii="Amiri" w:hAnsi="Amiri" w:eastAsia="Amiri" w:cs="Amiri"/>
          <w:lang w:bidi="ar-SA"/>
          <w:color w:val="111111"/>
          <w:sz w:val="28"/>
          <w:szCs w:val="28"/>
          <w:rtl/>
        </w:rPr>
        <w:t xml:space="preserve">مُحَمَّدُ بْنُ یَعْقُوبَ عَنْ عَلِیِّ بْنِ إِبْرَاهِیمَ عَنْ هَارُونَ بْنِ مُسْلِمٍ عَنْ مَسْعَدَةَ بْنِ صَدَقَةَ عَنْ جَعْفَرٍ عَنْ آبَائِهِ ع أَنَّ أَمِیرَ الْمُؤْمِنِینَ ع سَمِعَ رَجُلًا یَقُولُ إِنَّ الشَّحِیحَ أَعْذَرُ مِنَ الظَّالِمِ فَقَالَ لَهُ 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4"/>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از پدرانشان نقل شده است:</w:t>
      </w:r>
    </w:p>
    <w:p>
      <w:pPr>
        <w:pStyle w:val="BookText"/>
      </w:pPr>
      <w:r>
        <w:rPr>
          <w:rFonts w:ascii="IRNazanin" w:hAnsi="IRNazanin" w:eastAsia="IRNazanin" w:cs="IRNazanin"/>
          <w:lang w:bidi="fa-IR"/>
          <w:color w:val="111111"/>
          <w:sz w:val="28"/>
          <w:szCs w:val="28"/>
          <w:rtl/>
        </w:rPr>
        <w:t xml:space="preserve">«روزی امیر مؤمنان (صلوات‌الله‌علیهم) شنیدند که مردی می‌گفت:</w:t>
      </w:r>
    </w:p>
    <w:p>
      <w:pPr>
        <w:pStyle w:val="BookText"/>
      </w:pPr>
      <w:r>
        <w:rPr>
          <w:rFonts w:ascii="IRNazanin" w:hAnsi="IRNazanin" w:eastAsia="IRNazanin" w:cs="IRNazanin"/>
          <w:lang w:bidi="fa-IR"/>
          <w:color w:val="111111"/>
          <w:sz w:val="28"/>
          <w:szCs w:val="28"/>
          <w:rtl/>
        </w:rPr>
        <w:t xml:space="preserve">بخیلِ حریص، نسبت به ظالم رهاشده‌تر است (به اندازه او مورد بازخواست قرار نمی‌گیرد.)</w:t>
      </w:r>
    </w:p>
    <w:p>
      <w:pPr>
        <w:pStyle w:val="BookText"/>
      </w:pPr>
      <w:r>
        <w:rPr>
          <w:rFonts w:ascii="IRNazanin" w:hAnsi="IRNazanin" w:eastAsia="IRNazanin" w:cs="IRNazanin"/>
          <w:lang w:bidi="fa-IR"/>
          <w:color w:val="111111"/>
          <w:sz w:val="28"/>
          <w:szCs w:val="28"/>
          <w:rtl/>
        </w:rPr>
        <w:t xml:space="preserve">حضرت امیر به او فرمودند:</w:t>
      </w:r>
    </w:p>
    <w:p>
      <w:pPr>
        <w:pStyle w:val="BookText"/>
      </w:pPr>
      <w:r>
        <w:rPr>
          <w:rFonts w:ascii="IRNazanin" w:hAnsi="IRNazanin" w:eastAsia="IRNazanin" w:cs="IRNazanin"/>
          <w:lang w:bidi="fa-IR"/>
          <w:color w:val="111111"/>
          <w:sz w:val="28"/>
          <w:szCs w:val="28"/>
          <w:rtl/>
        </w:rPr>
        <w:t xml:space="preserve">«دروغ است! به‌راستی که ظالم گاهی به سوی خدا باز می‌گردد و طلب بخشش می‌کند و آن‌چه به ظلم گرفته را به صاحبش بازمی‌گرداند،</w:t>
      </w:r>
    </w:p>
    <w:p>
      <w:pPr>
        <w:pStyle w:val="BookText"/>
      </w:pPr>
      <w:r>
        <w:rPr>
          <w:rFonts w:ascii="IRNazanin" w:hAnsi="IRNazanin" w:eastAsia="IRNazanin" w:cs="IRNazanin"/>
          <w:lang w:bidi="fa-IR"/>
          <w:color w:val="111111"/>
          <w:sz w:val="28"/>
          <w:szCs w:val="28"/>
          <w:rtl/>
        </w:rPr>
        <w:t xml:space="preserve">اما بخیلِ حریص، هرگاه بخل ورزد، زکات و صدقه و صله رحم و مهمان‌داری و انفاق در راه خدا و کارهای نیک را ترک می‌کند</w:t>
      </w:r>
    </w:p>
    <w:p>
      <w:pPr>
        <w:pStyle w:val="BookText"/>
      </w:pPr>
      <w:r>
        <w:rPr>
          <w:rFonts w:ascii="IRNazanin" w:hAnsi="IRNazanin" w:eastAsia="IRNazanin" w:cs="IRNazanin"/>
          <w:lang w:bidi="fa-IR"/>
          <w:color w:val="111111"/>
          <w:sz w:val="28"/>
          <w:szCs w:val="28"/>
          <w:rtl/>
        </w:rPr>
        <w:t xml:space="preserve">و بر بهشت حرام است که بخیلِ حریصی به آن وارد شود.»»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4653_157002"/>
    <w:bookmarkEnd w:id="27"/>
    <w:p>
      <w:pPr>
        <w:pStyle w:val="Heading5"/>
      </w:pPr>
      <w:bookmarkStart w:id="613" w:name="_Toc88"/>
      <w:r>
        <w:t>[رقم الحدیث الکلی: 11459 - رقم الحدیث الباب: 2]</w:t>
      </w:r>
      <w:bookmarkEnd w:id="613"/>
    </w:p>
    <w:p>
      <w:pPr>
        <w:pStyle w:val="BookText"/>
      </w:pPr>
      <w:r>
        <w:rPr>
          <w:rFonts w:ascii="Times New Roman" w:hAnsi="Times New Roman" w:eastAsia="Times New Roman" w:cs="Times New Roman"/>
          <w:lang w:val="en-US" w:bidi="en-US"/>
          <w:color w:val="111111"/>
          <w:sz w:val="28"/>
          <w:szCs w:val="28"/>
          <w:rtl/>
        </w:rPr>
        <w:t xml:space="preserve">11459- 2- </w:t>
      </w:r>
      <w:r>
        <w:rPr>
          <w:rStyle w:val="FootnoteReference"/>
        </w:rPr>
        <w:footnoteReference w:id="186"/>
      </w:r>
      <w:r>
        <w:rPr>
          <w:rFonts w:ascii="Amiri" w:hAnsi="Amiri" w:eastAsia="Amiri" w:cs="Amiri"/>
          <w:lang w:bidi="ar-SA"/>
          <w:color w:val="111111"/>
          <w:sz w:val="28"/>
          <w:szCs w:val="28"/>
          <w:rtl/>
        </w:rPr>
        <w:t xml:space="preserve">وَ عَنْ عِدَّةٍ مِنْ أَصْحَابِنَا عَنْ أَحْمَدَ بْنِ أَبِی عَبْدِ اللَّهِ عَنْ أَبِیهِ عَنْ أَبِی الْجَهْمِ عَنْ مُوسَی بْنِ بَکْرٍ عَنْ أَحْمَدَ بْنِ سَلَمَةَ </w:t>
      </w:r>
      <w:r>
        <w:rPr>
          <w:rStyle w:val="FootnoteReference"/>
        </w:rPr>
        <w:footnoteReference w:id="187"/>
      </w:r>
      <w:r>
        <w:rPr>
          <w:rFonts w:ascii="Amiri" w:hAnsi="Amiri" w:eastAsia="Amiri" w:cs="Amiri"/>
          <w:lang w:bidi="ar-SA"/>
          <w:color w:val="111111"/>
          <w:sz w:val="28"/>
          <w:szCs w:val="28"/>
          <w:rtl/>
        </w:rPr>
        <w:t xml:space="preserve">عَنْ أَبِی الْحَسَنِ مُوسَی ع قَالَ: الْبَخِیلُ مَنْ بَخِلَ بِمَا افْتَرَضَ اللَّهُ عَلَیْهِ.</w:t>
      </w:r>
    </w:p>
    <w:p>
      <w:pPr>
        <w:pStyle w:val="BookText"/>
      </w:pPr>
      <w:r>
        <w:rPr>
          <w:rFonts w:ascii="Amiri" w:hAnsi="Amiri" w:eastAsia="Amiri" w:cs="Amiri"/>
          <w:lang w:bidi="ar-SA"/>
          <w:color w:val="111111"/>
          <w:sz w:val="28"/>
          <w:szCs w:val="28"/>
          <w:rtl/>
        </w:rPr>
        <w:t xml:space="preserve">وَ رَوَاهُ الصَّدُوقُ فِی مَعَانِی الْأَخْبَارِ عَنْ مُحَمَّدِ بْنِ الْحَسَنِ عَنِ الصَّفَّارِ عَنْ أَحْمَدَ بْنِ مُحَمَّدٍ عَنْ أَبِیهِ عَنْ أَبِی الْجَهْمِ مِثْلَهُ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:بخيل كسى است كه در پرداخت آنچه خدا بر او واجب فرموده بخل ورزد.</w:t>
      </w:r>
    </w:p>
    <w:p>
      <w:pPr>
        <w:pStyle w:val="Heading5"/>
      </w:pPr>
      <w:bookmarkStart w:id="614" w:name="_Toc89"/>
      <w:r>
        <w:t>[رقم الحدیث الکلی: 11460 - رقم الحدیث الباب: 3]</w:t>
      </w:r>
      <w:bookmarkEnd w:id="614"/>
    </w:p>
    <w:p>
      <w:pPr>
        <w:pStyle w:val="BookText"/>
      </w:pPr>
      <w:r>
        <w:rPr>
          <w:rFonts w:ascii="Times New Roman" w:hAnsi="Times New Roman" w:eastAsia="Times New Roman" w:cs="Times New Roman"/>
          <w:lang w:val="en-US" w:bidi="en-US"/>
          <w:color w:val="111111"/>
          <w:sz w:val="28"/>
          <w:szCs w:val="28"/>
          <w:rtl/>
        </w:rPr>
        <w:t xml:space="preserve">11460- 3- </w:t>
      </w:r>
      <w:r>
        <w:rPr>
          <w:rStyle w:val="FootnoteReference"/>
        </w:rPr>
        <w:footnoteReference w:id="189"/>
      </w:r>
      <w:r>
        <w:rPr>
          <w:rFonts w:ascii="Amiri" w:hAnsi="Amiri" w:eastAsia="Amiri" w:cs="Amiri"/>
          <w:lang w:bidi="ar-SA"/>
          <w:color w:val="111111"/>
          <w:sz w:val="28"/>
          <w:szCs w:val="28"/>
          <w:rtl/>
        </w:rPr>
        <w:t xml:space="preserve">وَ عَنْهُمْ عَنْ أَحْمَدَ عَنْ مُحَمَّدِ بْنِ عَلِیٍّ عَنْ أَبِی جَمِیلَةَ عَنْ جَابِرٍ عَنْ أَبِی جَعْفَرٍ ع قَالَ: قَالَ رَسُولُ اللَّهِ ص لَیْسَ بِالْبَخِیلِ الَّذِی یُؤَدِّی الزَّکَاةَ الْمَفْرُوضَةَ فِی مَالِهِ وَ یُعْطِی النَّائِبَةَ </w:t>
      </w:r>
      <w:r>
        <w:rPr>
          <w:rStyle w:val="FootnoteReference"/>
        </w:rPr>
        <w:footnoteReference w:id="190"/>
      </w:r>
      <w:r>
        <w:rPr>
          <w:rFonts w:ascii="Amiri" w:hAnsi="Amiri" w:eastAsia="Amiri" w:cs="Amiri"/>
          <w:lang w:bidi="ar-SA"/>
          <w:color w:val="111111"/>
          <w:sz w:val="28"/>
          <w:szCs w:val="28"/>
          <w:rtl/>
        </w:rPr>
        <w:t xml:space="preserve">فِی قَوْمِهِ.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كسى كه زكات واجب شده بر مال خویش را پرداخت مىكند و حقّ خویشاوندى را در میان قومش مى گذارد، بخیل نیست.</w:t>
      </w:r>
    </w:p>
    <w:p>
      <w:pPr>
        <w:pStyle w:val="Heading5"/>
      </w:pPr>
      <w:bookmarkStart w:id="615" w:name="_Toc90"/>
      <w:r>
        <w:t>[رقم الحدیث الکلی: 11461 - رقم الحدیث الباب: 4]</w:t>
      </w:r>
      <w:bookmarkEnd w:id="615"/>
    </w:p>
    <w:p>
      <w:pPr>
        <w:pStyle w:val="BookText"/>
      </w:pPr>
      <w:r>
        <w:rPr>
          <w:rFonts w:ascii="Times New Roman" w:hAnsi="Times New Roman" w:eastAsia="Times New Roman" w:cs="Times New Roman"/>
          <w:lang w:val="en-US" w:bidi="en-US"/>
          <w:color w:val="111111"/>
          <w:sz w:val="28"/>
          <w:szCs w:val="28"/>
          <w:rtl/>
        </w:rPr>
        <w:t xml:space="preserve">11461- 4- </w:t>
      </w:r>
      <w:r>
        <w:rPr>
          <w:rStyle w:val="FootnoteReference"/>
        </w:rPr>
        <w:footnoteReference w:id="191"/>
      </w:r>
      <w:r>
        <w:rPr>
          <w:rFonts w:ascii="Amiri" w:hAnsi="Amiri" w:eastAsia="Amiri" w:cs="Amiri"/>
          <w:lang w:bidi="ar-SA"/>
          <w:color w:val="111111"/>
          <w:sz w:val="28"/>
          <w:szCs w:val="28"/>
          <w:rtl/>
        </w:rPr>
        <w:t xml:space="preserve">وَ عَنْ عَلِیِّ بْنِ إِبْرَاهِیمَ عَنْ أَبِیهِ عَنِ ابْنِ الْمُغِیرَةِ عَنِ الْمُفَضَّلِ بْنِ صَالِحٍ عَنْ جَابِرٍ عَنْ أَبِی جَعْفَرٍ ع قَالَ: قَالَ رَسُولُ اللَّهِ ص لَیْسَ الْبَخِیلُ مَنْ أَدَّی الزَّکَاةَ الْمَفْرُوضَةَ مِنْ مَالِهِ وَ أَعْطَی النَّائِبَةَ </w:t>
      </w:r>
      <w:r>
        <w:rPr>
          <w:rStyle w:val="FootnoteReference"/>
        </w:rPr>
        <w:footnoteReference w:id="192"/>
      </w:r>
      <w:r>
        <w:rPr>
          <w:rFonts w:ascii="Amiri" w:hAnsi="Amiri" w:eastAsia="Amiri" w:cs="Amiri"/>
          <w:lang w:bidi="ar-SA"/>
          <w:color w:val="111111"/>
          <w:sz w:val="28"/>
          <w:szCs w:val="28"/>
          <w:rtl/>
        </w:rPr>
        <w:t xml:space="preserve">فِی قَوْمِهِ إِنَّمَا الْبَخِیلُ حَقُّ الْبَخِیلِ مَنْ لَمْ یُؤَدِّ الزَّکَاةَ الْمَفْرُوضَةَ مِنْ مَالِهِ وَ لَمْ یُعْطِ النَّائِبَةَ </w:t>
      </w:r>
      <w:r>
        <w:rPr>
          <w:rStyle w:val="FootnoteReference"/>
        </w:rPr>
        <w:footnoteReference w:id="193"/>
      </w:r>
      <w:r>
        <w:rPr>
          <w:rFonts w:ascii="Amiri" w:hAnsi="Amiri" w:eastAsia="Amiri" w:cs="Amiri"/>
          <w:lang w:bidi="ar-SA"/>
          <w:color w:val="111111"/>
          <w:sz w:val="28"/>
          <w:szCs w:val="28"/>
          <w:rtl/>
        </w:rPr>
        <w:t xml:space="preserve">فِی قَوْمِهِ وَ هُوَ یُبَذِّرُ فِیمَا سِوَی ذَلِکَ.</w:t>
      </w:r>
    </w:p>
    <w:p>
      <w:pPr>
        <w:pStyle w:val="BookText"/>
      </w:pPr>
      <w:r>
        <w:rPr>
          <w:rFonts w:ascii="Amiri" w:hAnsi="Amiri" w:eastAsia="Amiri" w:cs="Amiri"/>
          <w:lang w:bidi="ar-SA"/>
          <w:color w:val="111111"/>
          <w:sz w:val="28"/>
          <w:szCs w:val="28"/>
          <w:rtl/>
        </w:rPr>
        <w:t xml:space="preserve">وَ رَوَاهُ الصَّدُوقُ فِی مَعَانِی الْأَخْبَارِ عَنْ مُحَمَّدِ بْنِ عَلِیٍّ مَاجِیلَوَیْهِ عَنْ عَمِّهِ عَنْ مُحَمَّدِ بْنِ عَلِیٍّ عَنْ أَبِی جَمِیلَةَ عَنْ جَابِرٍ مِثْلَهُ </w:t>
      </w:r>
      <w:r>
        <w:rPr>
          <w:rStyle w:val="FootnoteReference"/>
        </w:rPr>
        <w:footnoteReference w:id="19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4653_157003"/>
    <w:bookmarkEnd w:id="28"/>
    <w:p>
      <w:pPr>
        <w:pStyle w:val="BookText"/>
      </w:pPr>
      <w:r>
        <w:rPr>
          <w:rFonts w:ascii="Amiri" w:hAnsi="Amiri" w:eastAsia="Amiri" w:cs="Amiri"/>
          <w:lang w:bidi="ar-SA"/>
          <w:color w:val="111111"/>
          <w:sz w:val="28"/>
          <w:szCs w:val="28"/>
          <w:rtl/>
        </w:rPr>
        <w:t xml:space="preserve">مُحَمَّدُ بْنُ عَلِیِّ بْنِ الْحُسَیْنِ قَالَ: قَالَ رَسُولُ اللَّهِ ص وَ ذَکَرَ مِثْلَهُ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علیه و آله فرمودند بخیل آن نیست كه زكات واجب خود را ادا كند و به خویشاوندان بىنوایش برسد. بخیل واقعى كسى است كه زكات واجب خود را ندهد، و به نیازمندان قومش نرسد و از آنطرف در جاهاى دیگرى مال خود را ریخت و پاش نماید.</w:t>
      </w:r>
    </w:p>
    <w:p>
      <w:pPr>
        <w:pStyle w:val="Heading5"/>
      </w:pPr>
      <w:bookmarkStart w:id="616" w:name="_Toc91"/>
      <w:r>
        <w:t>[رقم الحدیث الکلی: 11462 - رقم الحدیث الباب: 5]</w:t>
      </w:r>
      <w:bookmarkEnd w:id="616"/>
    </w:p>
    <w:p>
      <w:pPr>
        <w:pStyle w:val="BookText"/>
      </w:pPr>
      <w:r>
        <w:rPr>
          <w:rFonts w:ascii="Times New Roman" w:hAnsi="Times New Roman" w:eastAsia="Times New Roman" w:cs="Times New Roman"/>
          <w:lang w:val="en-US" w:bidi="en-US"/>
          <w:color w:val="111111"/>
          <w:sz w:val="28"/>
          <w:szCs w:val="28"/>
          <w:rtl/>
        </w:rPr>
        <w:t xml:space="preserve">11462- 5- </w:t>
      </w:r>
      <w:r>
        <w:rPr>
          <w:rStyle w:val="FootnoteReference"/>
        </w:rPr>
        <w:footnoteReference w:id="196"/>
      </w:r>
      <w:r>
        <w:rPr>
          <w:rFonts w:ascii="Amiri" w:hAnsi="Amiri" w:eastAsia="Amiri" w:cs="Amiri"/>
          <w:lang w:bidi="ar-SA"/>
          <w:color w:val="111111"/>
          <w:sz w:val="28"/>
          <w:szCs w:val="28"/>
          <w:rtl/>
        </w:rPr>
        <w:t xml:space="preserve">قَالَ وَ قَالَ الصَّادِقُ ع فِی قَوْلِ اللَّهِ عَزَّ وَ جَلَّ کَذلِکَ یُرِیهِمُ اللَّهُ أَعْمالَهُمْ حَسَراتٍ عَلَیْهِمْ </w:t>
      </w:r>
      <w:r>
        <w:rPr>
          <w:rStyle w:val="FootnoteReference"/>
        </w:rPr>
        <w:footnoteReference w:id="197"/>
      </w:r>
      <w:r>
        <w:rPr>
          <w:rFonts w:ascii="Amiri" w:hAnsi="Amiri" w:eastAsia="Amiri" w:cs="Amiri"/>
          <w:lang w:bidi="ar-SA"/>
          <w:color w:val="111111"/>
          <w:sz w:val="28"/>
          <w:szCs w:val="28"/>
          <w:rtl/>
        </w:rPr>
        <w:t xml:space="preserve">قَالَ هُوَ الرَّجُلُ یَدَعُ مَالَهُ لَا یُنْفِقُهُ فِی طَاعَةِ اللَّهِ عَزَّ وَ جَلَّ بُخْلًا ثُمَّ یَمُوتُ فَیَدَعُهُ لِمَنْ یَعْمَلُ فِیهِ بِطَاعَةِ اللَّهِ أَوْ بِمَعْصِیَةِ اللَّهِ فَإِنْ عَمِلَ فِیهِ بِطَاعَةِ اللَّهِ رَآهُ فِی مِیزَانِ غَیْرِهِ فَرَآهُ حَسْرَةً وَ قَدْ کَانَ الْمَالُ لَهُ وَ إِنْ کَانَ عَمِلَ بِهِ فِی مَعْصِیَةِ </w:t>
      </w:r>
      <w:r>
        <w:rPr>
          <w:rStyle w:val="FootnoteReference"/>
        </w:rPr>
        <w:footnoteReference w:id="198"/>
      </w:r>
      <w:r>
        <w:rPr>
          <w:rFonts w:ascii="Amiri" w:hAnsi="Amiri" w:eastAsia="Amiri" w:cs="Amiri"/>
          <w:lang w:bidi="ar-SA"/>
          <w:color w:val="111111"/>
          <w:sz w:val="28"/>
          <w:szCs w:val="28"/>
          <w:rtl/>
        </w:rPr>
        <w:t xml:space="preserve">اللَّهِ قَوَّاهُ بِذَلِکَ الْمَالِ حَتَّی عَمِلَ بِهِ فِی مَعْصِیَةِ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السلام)درتفسیرآیه شریفه کَذلِکَ یُرِیهِمُ اللَّهُ أَعْمالَهُمْ حَسَراتٍ عَلَیْهِمْ فرمودند : [این وصف] شخصی است که اموال خود را در راه طاعت خداوند از روی بخل انفاق نمی‌کند تا اینکه می‌میرد و آن را برای وارثانی که در راه طاعت خداوند یا معصیت او، آن [مال] را مصرف می‌کنند، بر جای می‌گذارد. پس اگر وارث، آن مال را در راه طاعت خداوند مصرف کند، آن شخص اموالش را در ترازوی اعمال دیگران می‌بیند و با حسرت به آن می‌نگرد. چرا که آن اموال برای او بوده است و اگر وارث، آن را در راه معصیت خداوند به کار بندد، در واقع این اوست که وارث را با مال خویش تقویت کرده تا به معصیت خداوند بپردازد.</w:t>
      </w:r>
    </w:p>
    <w:p>
      <w:pPr>
        <w:pStyle w:val="Heading5"/>
      </w:pPr>
      <w:bookmarkStart w:id="617" w:name="_Toc92"/>
      <w:r>
        <w:t>[رقم الحدیث الکلی: 11463 - رقم الحدیث الباب: 6]</w:t>
      </w:r>
      <w:bookmarkEnd w:id="617"/>
    </w:p>
    <w:p>
      <w:pPr>
        <w:pStyle w:val="BookText"/>
      </w:pPr>
      <w:r>
        <w:rPr>
          <w:rFonts w:ascii="Times New Roman" w:hAnsi="Times New Roman" w:eastAsia="Times New Roman" w:cs="Times New Roman"/>
          <w:lang w:val="en-US" w:bidi="en-US"/>
          <w:color w:val="111111"/>
          <w:sz w:val="28"/>
          <w:szCs w:val="28"/>
          <w:rtl/>
        </w:rPr>
        <w:t xml:space="preserve">11463- 6- </w:t>
      </w:r>
      <w:r>
        <w:rPr>
          <w:rStyle w:val="FootnoteReference"/>
        </w:rPr>
        <w:footnoteReference w:id="199"/>
      </w:r>
      <w:r>
        <w:rPr>
          <w:rFonts w:ascii="Amiri" w:hAnsi="Amiri" w:eastAsia="Amiri" w:cs="Amiri"/>
          <w:lang w:bidi="ar-SA"/>
          <w:color w:val="111111"/>
          <w:sz w:val="28"/>
          <w:szCs w:val="28"/>
          <w:rtl/>
        </w:rPr>
        <w:t xml:space="preserve">قَالَ وَ قَالَ رَسُولُ اللَّهِ ص مَا مَحَقَ الْإِسْلَامَ </w:t>
      </w:r>
      <w:r>
        <w:rPr>
          <w:rStyle w:val="FootnoteReference"/>
        </w:rPr>
        <w:footnoteReference w:id="200"/>
      </w:r>
      <w:r>
        <w:rPr>
          <w:rFonts w:ascii="Amiri" w:hAnsi="Amiri" w:eastAsia="Amiri" w:cs="Amiri"/>
          <w:lang w:bidi="ar-SA"/>
          <w:color w:val="111111"/>
          <w:sz w:val="28"/>
          <w:szCs w:val="28"/>
          <w:rtl/>
        </w:rPr>
        <w:t xml:space="preserve">مَحْقَ الشُّحِّ شَیْ‌ءٌ ثُمَّ قَالَ إِنَّ لِهَذَا الشُّحِّ دَبِیباً کَدَبِیبِ النَّمْلِ وَ شُعَباً کَشُعَبِ الشَّرَکِ.</w:t>
      </w:r>
    </w:p>
    <w:p>
      <w:pPr>
        <w:pStyle w:val="BookText"/>
      </w:pPr>
      <w:r>
        <w:rPr>
          <w:rFonts w:ascii="Amiri" w:hAnsi="Amiri" w:eastAsia="Amiri" w:cs="Amiri"/>
          <w:lang w:bidi="ar-SA"/>
          <w:color w:val="111111"/>
          <w:sz w:val="28"/>
          <w:szCs w:val="28"/>
          <w:rtl/>
        </w:rPr>
        <w:t xml:space="preserve">وَ رَوَاهُ فِی الْخِصَالِ عَنْ مُحَمَّدِ بْنِ الْحَسَنِ عَنْ عَبْدِ اللَّهِ بْنِ جَعْفَرٍ الْحِمْیَرِیِّ عَنْ هَارُونَ بْنِ مُسْلِمٍ عَنْ مَسْعَدَةَ بْنِ صَدَقَةَ عَنْ جَعْفَرِ بْنِ مُحَمَّدٍ عَنْ أَبِیهِ ع مِثْلَهُ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از پدر بزرگوارش عليهما السلام : پيامبر خدا صلى الله عليه و آله فرمود: هيچ چيز مانند تنگ چشمى، ايمان را از بين نمى برد . سپس فرمود : اين تنگ چشمى را حركتى است چون حركت مورچه و شعبه هايى است همانند شعبه هاى تورشکار .</w:t>
      </w:r>
    </w:p>
    <w:p>
      <w:pPr>
        <w:pStyle w:val="Heading5"/>
      </w:pPr>
      <w:bookmarkStart w:id="618" w:name="_Toc93"/>
      <w:r>
        <w:t>[رقم الحدیث الکلی: 11464 - رقم الحدیث الباب: 7]</w:t>
      </w:r>
      <w:bookmarkEnd w:id="618"/>
    </w:p>
    <w:p>
      <w:pPr>
        <w:pStyle w:val="BookText"/>
      </w:pPr>
      <w:r>
        <w:rPr>
          <w:rFonts w:ascii="Times New Roman" w:hAnsi="Times New Roman" w:eastAsia="Times New Roman" w:cs="Times New Roman"/>
          <w:lang w:val="en-US" w:bidi="en-US"/>
          <w:color w:val="111111"/>
          <w:sz w:val="28"/>
          <w:szCs w:val="28"/>
          <w:rtl/>
        </w:rPr>
        <w:t xml:space="preserve">11464- 7- </w:t>
      </w:r>
      <w:r>
        <w:rPr>
          <w:rStyle w:val="FootnoteReference"/>
        </w:rPr>
        <w:footnoteReference w:id="202"/>
      </w:r>
      <w:r>
        <w:rPr>
          <w:rFonts w:ascii="Amiri" w:hAnsi="Amiri" w:eastAsia="Amiri" w:cs="Amiri"/>
          <w:lang w:bidi="ar-SA"/>
          <w:color w:val="111111"/>
          <w:sz w:val="28"/>
          <w:szCs w:val="28"/>
          <w:rtl/>
        </w:rPr>
        <w:t xml:space="preserve">قَالَ وَ قَالَ أَمِیرُ الْمُؤْمِنِینَ ع إِذَا لَمْ یَکُنْ لِلَّهِ عَزَّ وَ جَلَّ فِی الْعَبْدِ حَاجَةٌ ابْتَلَاهُ بِالْبُخْلِ.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چون خداوند به بنده اى توجّهى نداشته باشد، او را به بخل مبتلا مىسازد.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4653_157004"/>
    <w:bookmarkEnd w:id="29"/>
    <w:p>
      <w:pPr>
        <w:pStyle w:val="Heading5"/>
      </w:pPr>
      <w:bookmarkStart w:id="619" w:name="_Toc94"/>
      <w:r>
        <w:t>[رقم الحدیث الکلی: 11465 - رقم الحدیث الباب: 8]</w:t>
      </w:r>
      <w:bookmarkEnd w:id="619"/>
    </w:p>
    <w:p>
      <w:pPr>
        <w:pStyle w:val="BookText"/>
      </w:pPr>
      <w:r>
        <w:rPr>
          <w:rFonts w:ascii="Times New Roman" w:hAnsi="Times New Roman" w:eastAsia="Times New Roman" w:cs="Times New Roman"/>
          <w:lang w:val="en-US" w:bidi="en-US"/>
          <w:color w:val="111111"/>
          <w:sz w:val="28"/>
          <w:szCs w:val="28"/>
          <w:rtl/>
        </w:rPr>
        <w:t xml:space="preserve">11465- 8- </w:t>
      </w:r>
      <w:r>
        <w:rPr>
          <w:rStyle w:val="FootnoteReference"/>
        </w:rPr>
        <w:footnoteReference w:id="203"/>
      </w:r>
      <w:r>
        <w:rPr>
          <w:rFonts w:ascii="Amiri" w:hAnsi="Amiri" w:eastAsia="Amiri" w:cs="Amiri"/>
          <w:lang w:bidi="ar-SA"/>
          <w:color w:val="111111"/>
          <w:sz w:val="28"/>
          <w:szCs w:val="28"/>
          <w:rtl/>
        </w:rPr>
        <w:t xml:space="preserve">قَالَ وَ قَالَ الصَّادِقُ ع الْمُنْجِیَاتُ إِطْعَامُ الطَّعَامِ وَ إِفْشَاءُ السَّلَامِ وَ الصَّلَاةُ بِاللَّیْلِ وَ النَّاسُ نِیَامٌ.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عوامل نجات بخش عبارتند از : اطعام كردن، سلام گفتن به همگان و نماز خواندن در شب هنگامى كه مردم خفته اند.</w:t>
      </w:r>
    </w:p>
    <w:p>
      <w:pPr>
        <w:pStyle w:val="Heading5"/>
      </w:pPr>
      <w:bookmarkStart w:id="620" w:name="_Toc95"/>
      <w:r>
        <w:t>[رقم الحدیث الکلی: 11466 - رقم الحدیث الباب: 9]</w:t>
      </w:r>
      <w:bookmarkEnd w:id="620"/>
    </w:p>
    <w:p>
      <w:pPr>
        <w:pStyle w:val="BookText"/>
      </w:pPr>
      <w:r>
        <w:rPr>
          <w:rFonts w:ascii="Times New Roman" w:hAnsi="Times New Roman" w:eastAsia="Times New Roman" w:cs="Times New Roman"/>
          <w:lang w:val="en-US" w:bidi="en-US"/>
          <w:color w:val="111111"/>
          <w:sz w:val="28"/>
          <w:szCs w:val="28"/>
          <w:rtl/>
        </w:rPr>
        <w:t xml:space="preserve">11466- 9- </w:t>
      </w:r>
      <w:r>
        <w:rPr>
          <w:rStyle w:val="FootnoteReference"/>
        </w:rPr>
        <w:footnoteReference w:id="204"/>
      </w:r>
      <w:r>
        <w:rPr>
          <w:rFonts w:ascii="Amiri" w:hAnsi="Amiri" w:eastAsia="Amiri" w:cs="Amiri"/>
          <w:lang w:bidi="ar-SA"/>
          <w:color w:val="111111"/>
          <w:sz w:val="28"/>
          <w:szCs w:val="28"/>
          <w:rtl/>
        </w:rPr>
        <w:t xml:space="preserve">وَ فِی مَعَانِی الْأَخْبَارِ عَنْ مُحَمَّدِ بْنِ عَلِیٍّ مَاجِیلَوَیْهِ عَنْ أَبِیهِ عَنِ الْبَرْقِیِّ رَفَعَهُ عَنْ سَعْدِ بْنِ طَرِیفٍ عَنِ الْأَصْبَغِ عَنِ الْحَارِثِ الْأَعْوَرِ قَالَ: فِیمَا سَأَلَ عَلِیٌّ ع ابْنَهُ الْحَسَنَ أَنَّهُ قَالَ لَهُ مَا الشُّحُّ قَالَ أَنْ تَرَی مَا فِی یَدَیْکَ شَرَفاً وَ مَا أَنْفَقْتَ تَلَفاً.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ازفرزندشان حضرت مجتبی علیه السلام پرسيدند : بخل چيست؟ فرمود : «آنچه را در دست خود ببينى [و نگهدارى] ، مايه شرف پندارى و آنچه را انفاق كنى ، از دست رفته بدانى.</w:t>
      </w:r>
    </w:p>
    <w:p>
      <w:pPr>
        <w:pStyle w:val="Heading5"/>
      </w:pPr>
      <w:bookmarkStart w:id="621" w:name="_Toc96"/>
      <w:r>
        <w:t>[رقم الحدیث الکلی: 11467 - رقم الحدیث الباب: 10]</w:t>
      </w:r>
      <w:bookmarkEnd w:id="621"/>
    </w:p>
    <w:p>
      <w:pPr>
        <w:pStyle w:val="BookText"/>
      </w:pPr>
      <w:r>
        <w:rPr>
          <w:rFonts w:ascii="Times New Roman" w:hAnsi="Times New Roman" w:eastAsia="Times New Roman" w:cs="Times New Roman"/>
          <w:lang w:val="en-US" w:bidi="en-US"/>
          <w:color w:val="111111"/>
          <w:sz w:val="28"/>
          <w:szCs w:val="28"/>
          <w:rtl/>
        </w:rPr>
        <w:t xml:space="preserve">11467- 10- </w:t>
      </w:r>
      <w:r>
        <w:rPr>
          <w:rStyle w:val="FootnoteReference"/>
        </w:rPr>
        <w:footnoteReference w:id="205"/>
      </w:r>
      <w:r>
        <w:rPr>
          <w:rFonts w:ascii="Amiri" w:hAnsi="Amiri" w:eastAsia="Amiri" w:cs="Amiri"/>
          <w:lang w:bidi="ar-SA"/>
          <w:color w:val="111111"/>
          <w:sz w:val="28"/>
          <w:szCs w:val="28"/>
          <w:rtl/>
        </w:rPr>
        <w:t xml:space="preserve">وَ عَنْ أَبِیهِ عَنْ سَعْدٍ عَنِ الْقَاسِمِ بْنِ مُحَمَّدٍ عَنِ الْمِنْقَرِیِّ عَنِ الْفُضَیْلِ بْنِ عِیَاضٍ قَالَ: قَالَ أَبُو عَبْدِ اللَّهِ ع فِی حَدِیثٍ الشَّحِیحُ أَشَدُّ مِنَ الْبَخِیلِ إِنَّ الْبَخِیلَ یَبْخَلُ بِمَا فِی یَدَیْهِ وَ إِنَّ الشَّحِیحَ یَشُحُّ بِمَا فِی أَیْدِی النَّاسِ وَ عَلَی مَا فِی یَدَیْهِ حَتَّی لَا یَرَی بِأَیْدِی النَّاسِ شَیْئاً إِلَّا تَمَنَّی أَنْ یَکُونَ لَهُ بِالْحِلِّ </w:t>
      </w:r>
      <w:r>
        <w:rPr>
          <w:rStyle w:val="FootnoteReference"/>
        </w:rPr>
        <w:footnoteReference w:id="206"/>
      </w:r>
      <w:r>
        <w:rPr>
          <w:rFonts w:ascii="Amiri" w:hAnsi="Amiri" w:eastAsia="Amiri" w:cs="Amiri"/>
          <w:lang w:bidi="ar-SA"/>
          <w:color w:val="111111"/>
          <w:sz w:val="28"/>
          <w:szCs w:val="28"/>
          <w:rtl/>
        </w:rPr>
        <w:t xml:space="preserve">وَ الْحَرَامِ وَ لَا یَشْبَعُ </w:t>
      </w:r>
      <w:r>
        <w:rPr>
          <w:rStyle w:val="FootnoteReference"/>
        </w:rPr>
        <w:footnoteReference w:id="207"/>
      </w:r>
      <w:r>
        <w:rPr>
          <w:rFonts w:ascii="Amiri" w:hAnsi="Amiri" w:eastAsia="Amiri" w:cs="Amiri"/>
          <w:lang w:bidi="ar-SA"/>
          <w:color w:val="111111"/>
          <w:sz w:val="28"/>
          <w:szCs w:val="28"/>
          <w:rtl/>
        </w:rPr>
        <w:t xml:space="preserve">وَ لَا یَقْنَعُ بِمَا رَزَقَهُ اللَّهُ.</w:t>
      </w:r>
    </w:p>
    <w:p>
      <w:pPr>
        <w:pStyle w:val="BookText"/>
      </w:pPr>
      <w:r>
        <w:rPr>
          <w:rFonts w:ascii="Amiri" w:hAnsi="Amiri" w:eastAsia="Amiri" w:cs="Amiri"/>
          <w:lang w:bidi="ar-SA"/>
          <w:color w:val="111111"/>
          <w:sz w:val="28"/>
          <w:szCs w:val="28"/>
          <w:rtl/>
        </w:rPr>
        <w:t xml:space="preserve">وَ رَوَاهُ فِی الْفَقِیهِ بِإِسْنَادِهِ عَنِ الْفَضْلِ بْنِ أَبِی قُرَّةَ السَّمَنْدِیِّ عَنْ أَبِی عَبْدِ اللَّهِ ع نَحْوَهُ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تنگ چشمى ، بالاتر و بدتر از بخل است ؛ زيرا بخيل نسبت به آنچه خود دارد بخل مى ورزد ، اما تنگ چشم هم به مال مردم و هم به مال خودش بخل مى ورزد ، تا جايى كه هر چه دست مردم مى بيند آرزو مى كند كه ، به حلال يا حرام ، از آن او باشد ؛ از آنچه خدا روزيش كرده نه سير مى شود و نه سودى بر مى گيرد .</w:t>
      </w:r>
    </w:p>
    <w:p>
      <w:pPr>
        <w:pStyle w:val="Heading5"/>
      </w:pPr>
      <w:bookmarkStart w:id="622" w:name="_Toc97"/>
      <w:r>
        <w:t>[رقم الحدیث الکلی: 11468 - رقم الحدیث الباب: 11]</w:t>
      </w:r>
      <w:bookmarkEnd w:id="622"/>
    </w:p>
    <w:p>
      <w:pPr>
        <w:pStyle w:val="BookText"/>
      </w:pPr>
      <w:r>
        <w:rPr>
          <w:rFonts w:ascii="Times New Roman" w:hAnsi="Times New Roman" w:eastAsia="Times New Roman" w:cs="Times New Roman"/>
          <w:lang w:val="en-US" w:bidi="en-US"/>
          <w:color w:val="111111"/>
          <w:sz w:val="28"/>
          <w:szCs w:val="28"/>
          <w:rtl/>
        </w:rPr>
        <w:t xml:space="preserve">11468- 11- </w:t>
      </w:r>
      <w:r>
        <w:rPr>
          <w:rStyle w:val="FootnoteReference"/>
        </w:rPr>
        <w:footnoteReference w:id="209"/>
      </w:r>
      <w:r>
        <w:rPr>
          <w:rFonts w:ascii="Amiri" w:hAnsi="Amiri" w:eastAsia="Amiri" w:cs="Amiri"/>
          <w:lang w:bidi="ar-SA"/>
          <w:color w:val="111111"/>
          <w:sz w:val="28"/>
          <w:szCs w:val="28"/>
          <w:rtl/>
        </w:rPr>
        <w:t xml:space="preserve">وَ عَنْ أَبِیهِ عَنْ أَحْمَدَ بْنِ إِدْرِیسَ عَنْ أَحْمَدَ بْنِ مُحَمَّدٍ عَنْ أَبِیهِ عَنِ النَّضْرِ بْنِ سُوَیْدٍ عَنْ عَبْدِ الْأَعْلَی الْأَرَّجَانِیِّ عَنْ عَبْدِ الْأَعْلَی بْنِ أَعْیَنَ عَنْ أَبِی عَبْدِ اللَّهِ ع قَالَ: إِنَّ الْبَخِیلَ مَنْ کَسَبَ مَالًا مِنْ غَیْرِ حِلِّهِ وَ أَنْفَقَهُ فِی غَیْرِ حَقِّهِ.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بخیل کسی استکه مالی راازحرام بدست آورد ودرراه باطل خرج 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4653_157005"/>
    <w:bookmarkEnd w:id="30"/>
    <w:p>
      <w:pPr>
        <w:pStyle w:val="Heading5"/>
      </w:pPr>
      <w:bookmarkStart w:id="623" w:name="_Toc98"/>
      <w:r>
        <w:t>[رقم الحدیث الکلی: 11469 - رقم الحدیث الباب: 12]</w:t>
      </w:r>
      <w:bookmarkEnd w:id="623"/>
    </w:p>
    <w:p>
      <w:pPr>
        <w:pStyle w:val="BookText"/>
      </w:pPr>
      <w:r>
        <w:rPr>
          <w:rFonts w:ascii="Times New Roman" w:hAnsi="Times New Roman" w:eastAsia="Times New Roman" w:cs="Times New Roman"/>
          <w:lang w:val="en-US" w:bidi="en-US"/>
          <w:color w:val="111111"/>
          <w:sz w:val="28"/>
          <w:szCs w:val="28"/>
          <w:rtl/>
        </w:rPr>
        <w:t xml:space="preserve">11469- 12- </w:t>
      </w:r>
      <w:r>
        <w:rPr>
          <w:rStyle w:val="FootnoteReference"/>
        </w:rPr>
        <w:footnoteReference w:id="210"/>
      </w:r>
      <w:r>
        <w:rPr>
          <w:rFonts w:ascii="Amiri" w:hAnsi="Amiri" w:eastAsia="Amiri" w:cs="Amiri"/>
          <w:lang w:bidi="ar-SA"/>
          <w:color w:val="111111"/>
          <w:sz w:val="28"/>
          <w:szCs w:val="28"/>
          <w:rtl/>
        </w:rPr>
        <w:t xml:space="preserve">وَ عَنْ مُحَمَّدِ بْنِ الْحَسَنِ عَنِ الصَّفَّارِ عَنْ أَحْمَدَ بْنِ مُحَمَّدٍ عَنْ أَبِیهِ عَنْ حَمَّادٍ عَنْ حَرِیزٍ عَنْ زُرَارَةَ قَالَ سَمِعْتُ أَبَا عَبْدِ اللَّهِ ع یَقُولُ إِنَّمَا الشَّحِیحُ مَنْ مَنَعَ حَقَّ اللَّهِ وَ أَنْفَقَ فِی غَیْرِ حَقِّ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گويد:از امام صادق عليه السّلام شنيدم كه فرمود:به راستى«شحيح» كسى است كه حقّ خداى را از مال خود ندهد و آن را در غير راه حقّ خرج نمايد.</w:t>
      </w:r>
    </w:p>
    <w:p>
      <w:pPr>
        <w:pStyle w:val="Heading5"/>
      </w:pPr>
      <w:bookmarkStart w:id="624" w:name="_Toc99"/>
      <w:r>
        <w:t>[رقم الحدیث الکلی: 11470 - رقم الحدیث الباب: 13]</w:t>
      </w:r>
      <w:bookmarkEnd w:id="624"/>
    </w:p>
    <w:p>
      <w:pPr>
        <w:pStyle w:val="BookText"/>
      </w:pPr>
      <w:r>
        <w:rPr>
          <w:rFonts w:ascii="Times New Roman" w:hAnsi="Times New Roman" w:eastAsia="Times New Roman" w:cs="Times New Roman"/>
          <w:lang w:val="en-US" w:bidi="en-US"/>
          <w:color w:val="111111"/>
          <w:sz w:val="28"/>
          <w:szCs w:val="28"/>
          <w:rtl/>
        </w:rPr>
        <w:t xml:space="preserve">11470- 13- </w:t>
      </w:r>
      <w:r>
        <w:rPr>
          <w:rStyle w:val="FootnoteReference"/>
        </w:rPr>
        <w:footnoteReference w:id="211"/>
      </w:r>
      <w:r>
        <w:rPr>
          <w:rFonts w:ascii="Amiri" w:hAnsi="Amiri" w:eastAsia="Amiri" w:cs="Amiri"/>
          <w:lang w:bidi="ar-SA"/>
          <w:color w:val="111111"/>
          <w:sz w:val="28"/>
          <w:szCs w:val="28"/>
          <w:rtl/>
        </w:rPr>
        <w:t xml:space="preserve">وَ فِی الْعِلَلِ وَ فِی مَعَانِی الْأَخْبَارِ وَ فِی الْأَمَالِی عَنِ الْحُسَیْنِ بْنِ إِبْرَاهِیمَ بْنِ تَاتَانَةَ عَنْ عَلِیِّ بْنِ إِبْرَاهِیمَ بْنِ هَاشِمٍ عَنْ جَعْفَرِ بْنِ سَلَمَةَ عَنْ إِبْرَاهِیمَ بْنِ مُحَمَّدٍ عَنْ عَلِیِّ بْنِ الْمُعَلَّی الْأَسَدِیِّ قَالَ أُنْبِئْتُ عَنِ الصَّادِقِ جَعْفَرِ بْنِ مُحَمَّدٍ ع أَنَّهُ قَالَ: إِنَّ لِلَّهِ بِقَاعاً تُسَمَّی الْمُنْتَقِمَةَ فَإِذَا أَعْطَی اللَّهُ عَبْداً مَالًا لَمْ یُخْرِجْ حَقَّ اللَّهِ مِنْهُ سَلَّطَ اللَّهُ عَلَیْهِ بُقْعَةً مِنْ تِلْکَ الْبِقَاعِ فَأَتْلَفَ ذَلِکَ الْمَالَ فِیهَا ثُمَّ مَاتَ وَ تَرَکَهَا.</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212"/>
      </w:r>
    </w:p>
    <w:p>
      <w:pPr>
        <w:pStyle w:val="BookText"/>
      </w:pPr>
      <w:r>
        <w:rPr>
          <w:rFonts w:ascii="Amiri" w:hAnsi="Amiri" w:eastAsia="Amiri" w:cs="Amiri"/>
          <w:lang w:bidi="ar-SA"/>
          <w:color w:val="111111"/>
          <w:sz w:val="28"/>
          <w:szCs w:val="28"/>
          <w:rtl/>
        </w:rPr>
        <w:t xml:space="preserve">وَ رَوَاهُ الْکُلَیْنِیُّ کَمَا مَرَّ فِی الْمَسَاکِنِ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:خدا را در روی زمین بقعه‌هایی با نام منتقم و انتقام گیرنده است؛ اگر به کسی مالی داد اما او حق خداوند را در آن مال نداد، خداوند متعال از این بقعه‌های منتقمة بر او مسلط می‌کند؛ به شکلی که مال خود را در آن بقعه خرج می‌کند و بعد می‌میرد و از آن استفاده هم نمی‌کند.</w:t>
      </w:r>
    </w:p>
    <w:p>
      <w:pPr>
        <w:pStyle w:val="Heading5"/>
      </w:pPr>
      <w:bookmarkStart w:id="625" w:name="_Toc100"/>
      <w:r>
        <w:t>[رقم الحدیث الکلی: 11471 - رقم الحدیث الباب: 14]</w:t>
      </w:r>
      <w:bookmarkEnd w:id="625"/>
    </w:p>
    <w:p>
      <w:pPr>
        <w:pStyle w:val="BookText"/>
      </w:pPr>
      <w:r>
        <w:rPr>
          <w:rFonts w:ascii="Times New Roman" w:hAnsi="Times New Roman" w:eastAsia="Times New Roman" w:cs="Times New Roman"/>
          <w:lang w:val="en-US" w:bidi="en-US"/>
          <w:color w:val="111111"/>
          <w:sz w:val="28"/>
          <w:szCs w:val="28"/>
          <w:rtl/>
        </w:rPr>
        <w:t xml:space="preserve">11471- 14- </w:t>
      </w:r>
      <w:r>
        <w:rPr>
          <w:rStyle w:val="FootnoteReference"/>
        </w:rPr>
        <w:footnoteReference w:id="214"/>
      </w:r>
      <w:r>
        <w:rPr>
          <w:rFonts w:ascii="Amiri" w:hAnsi="Amiri" w:eastAsia="Amiri" w:cs="Amiri"/>
          <w:lang w:bidi="ar-SA"/>
          <w:color w:val="111111"/>
          <w:sz w:val="28"/>
          <w:szCs w:val="28"/>
          <w:rtl/>
        </w:rPr>
        <w:t xml:space="preserve">وَ فِی الْخِصَالِ عَنِ الْخَلِیلِ بْنِ أَحْمَدَ عَنِ ابْنِ صَاعِدَةَ </w:t>
      </w:r>
      <w:r>
        <w:rPr>
          <w:rStyle w:val="FootnoteReference"/>
        </w:rPr>
        <w:footnoteReference w:id="215"/>
      </w:r>
      <w:r>
        <w:rPr>
          <w:rFonts w:ascii="Amiri" w:hAnsi="Amiri" w:eastAsia="Amiri" w:cs="Amiri"/>
          <w:lang w:bidi="ar-SA"/>
          <w:color w:val="111111"/>
          <w:sz w:val="28"/>
          <w:szCs w:val="28"/>
          <w:rtl/>
        </w:rPr>
        <w:t xml:space="preserve">عَنِ الْعَبَّاسِ بْنِ مُحَمَّدٍ عَنْ عَوْنِ بْنِ عُمَارَةَ الْعَقْرِیِّ </w:t>
      </w:r>
      <w:r>
        <w:rPr>
          <w:rStyle w:val="FootnoteReference"/>
        </w:rPr>
        <w:footnoteReference w:id="216"/>
      </w:r>
      <w:r>
        <w:rPr>
          <w:rFonts w:ascii="Amiri" w:hAnsi="Amiri" w:eastAsia="Amiri" w:cs="Amiri"/>
          <w:lang w:bidi="ar-SA"/>
          <w:color w:val="111111"/>
          <w:sz w:val="28"/>
          <w:szCs w:val="28"/>
          <w:rtl/>
        </w:rPr>
        <w:t xml:space="preserve">عَنْ جَعْفَرِ بْنِ سُلَیْمَانَ عَنْ مَالِکِ بْنِ دِینَارٍ عَنْ عَبْدِ اللَّهِ بْنِ غَالِبٍ عَنْ أَبِی سَعِیدٍ الْخُدْرِیِّ قَالَ: قَالَ النَّبِیُّ ص خَصْلَتَانِ لَا تَجْتَمِعَانِ فِی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4653_157006"/>
    <w:bookmarkEnd w:id="31"/>
    <w:p>
      <w:pPr>
        <w:pStyle w:val="BookText"/>
      </w:pPr>
      <w:r>
        <w:rPr>
          <w:rFonts w:ascii="Amiri" w:hAnsi="Amiri" w:eastAsia="Amiri" w:cs="Amiri"/>
          <w:lang w:bidi="ar-SA"/>
          <w:color w:val="111111"/>
          <w:sz w:val="28"/>
          <w:szCs w:val="28"/>
          <w:rtl/>
        </w:rPr>
        <w:t xml:space="preserve">مُسْلِمٍ الْبُخْلُ وَ سُوءُ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دو خصلت است كه درمسلمان گرد نمى آيند: بخل و بد اخلاقی .</w:t>
      </w:r>
    </w:p>
    <w:p>
      <w:pPr>
        <w:pStyle w:val="Heading5"/>
      </w:pPr>
      <w:bookmarkStart w:id="626" w:name="_Toc101"/>
      <w:r>
        <w:t>[رقم الحدیث الکلی: 11472 - رقم الحدیث الباب: 15]</w:t>
      </w:r>
      <w:bookmarkEnd w:id="626"/>
    </w:p>
    <w:p>
      <w:pPr>
        <w:pStyle w:val="BookText"/>
      </w:pPr>
      <w:r>
        <w:rPr>
          <w:rFonts w:ascii="Times New Roman" w:hAnsi="Times New Roman" w:eastAsia="Times New Roman" w:cs="Times New Roman"/>
          <w:lang w:val="en-US" w:bidi="en-US"/>
          <w:color w:val="111111"/>
          <w:sz w:val="28"/>
          <w:szCs w:val="28"/>
          <w:rtl/>
        </w:rPr>
        <w:t xml:space="preserve">11472- 15- </w:t>
      </w:r>
      <w:r>
        <w:rPr>
          <w:rStyle w:val="FootnoteReference"/>
        </w:rPr>
        <w:footnoteReference w:id="217"/>
      </w:r>
      <w:r>
        <w:rPr>
          <w:rFonts w:ascii="Amiri" w:hAnsi="Amiri" w:eastAsia="Amiri" w:cs="Amiri"/>
          <w:lang w:bidi="ar-SA"/>
          <w:color w:val="111111"/>
          <w:sz w:val="28"/>
          <w:szCs w:val="28"/>
          <w:rtl/>
        </w:rPr>
        <w:t xml:space="preserve">وَ عَنْهُ عَنِ ابْنِ صَاعِدَةَ </w:t>
      </w:r>
      <w:r>
        <w:rPr>
          <w:rStyle w:val="FootnoteReference"/>
        </w:rPr>
        <w:footnoteReference w:id="218"/>
      </w:r>
      <w:r>
        <w:rPr>
          <w:rFonts w:ascii="Amiri" w:hAnsi="Amiri" w:eastAsia="Amiri" w:cs="Amiri"/>
          <w:lang w:bidi="ar-SA"/>
          <w:color w:val="111111"/>
          <w:sz w:val="28"/>
          <w:szCs w:val="28"/>
          <w:rtl/>
        </w:rPr>
        <w:t xml:space="preserve">عَنْ إِسْحَاقَ بْنِ شَاهِینَ عَنْ خَالِدِ بْنِ عَبْدِ اللَّهِ عَنْ یُوسُفَ بْنِ مُوسَی عَنْ حَرِیزِ بْنِ سَهْلٍ </w:t>
      </w:r>
      <w:r>
        <w:rPr>
          <w:rStyle w:val="FootnoteReference"/>
        </w:rPr>
        <w:footnoteReference w:id="219"/>
      </w:r>
      <w:r>
        <w:rPr>
          <w:rFonts w:ascii="Amiri" w:hAnsi="Amiri" w:eastAsia="Amiri" w:cs="Amiri"/>
          <w:lang w:bidi="ar-SA"/>
          <w:color w:val="111111"/>
          <w:sz w:val="28"/>
          <w:szCs w:val="28"/>
          <w:rtl/>
        </w:rPr>
        <w:t xml:space="preserve">عَنْ صَفْوَانَ عَنْ أَبِی یَزِیدَ عَنِ الْقَعْقَاعِ عَنْ أَبِی هُرَیْرَةَ عَنْ رَسُولِ اللَّهِ ص قَالَ: لَا یَجْتَمِعُ الشُّحُّ وَ الْإِیمَانُ فِی قَلْبِ عَبْدٍ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هیچگاه درقلب شخص بخل وایمان باهم جمع نمی شود .</w:t>
      </w:r>
    </w:p>
    <w:p>
      <w:pPr>
        <w:pStyle w:val="Heading5"/>
      </w:pPr>
      <w:bookmarkStart w:id="627" w:name="_Toc102"/>
      <w:r>
        <w:t>[رقم الحدیث الکلی: 11473 - رقم الحدیث الباب: 16]</w:t>
      </w:r>
      <w:bookmarkEnd w:id="627"/>
    </w:p>
    <w:p>
      <w:pPr>
        <w:pStyle w:val="BookText"/>
      </w:pPr>
      <w:r>
        <w:rPr>
          <w:rFonts w:ascii="Times New Roman" w:hAnsi="Times New Roman" w:eastAsia="Times New Roman" w:cs="Times New Roman"/>
          <w:lang w:val="en-US" w:bidi="en-US"/>
          <w:color w:val="111111"/>
          <w:sz w:val="28"/>
          <w:szCs w:val="28"/>
          <w:rtl/>
        </w:rPr>
        <w:t xml:space="preserve">11473- 16- </w:t>
      </w:r>
      <w:r>
        <w:rPr>
          <w:rStyle w:val="FootnoteReference"/>
        </w:rPr>
        <w:footnoteReference w:id="220"/>
      </w:r>
      <w:r>
        <w:rPr>
          <w:rFonts w:ascii="Amiri" w:hAnsi="Amiri" w:eastAsia="Amiri" w:cs="Amiri"/>
          <w:lang w:bidi="ar-SA"/>
          <w:color w:val="111111"/>
          <w:sz w:val="28"/>
          <w:szCs w:val="28"/>
          <w:rtl/>
        </w:rPr>
        <w:t xml:space="preserve">وَ عَنْ مُحَمَّدِ بْنِ الْحَسَنِ عَنِ الصَّفَّارِ عَنْ مُحَمَّدِ بْنِ الْحُسَیْنِ بْنِ النَّضْرِ بْنِ شُعَیْبٍ عَنِ الْجَازِیِّ </w:t>
      </w:r>
      <w:r>
        <w:rPr>
          <w:rStyle w:val="FootnoteReference"/>
        </w:rPr>
        <w:footnoteReference w:id="221"/>
      </w:r>
      <w:r>
        <w:rPr>
          <w:rFonts w:ascii="Amiri" w:hAnsi="Amiri" w:eastAsia="Amiri" w:cs="Amiri"/>
          <w:lang w:bidi="ar-SA"/>
          <w:color w:val="111111"/>
          <w:sz w:val="28"/>
          <w:szCs w:val="28"/>
          <w:rtl/>
        </w:rPr>
        <w:t xml:space="preserve">عَنْ أَبِی عَبْدِ اللَّهِ ع عَنْ أَبِیهِ ع قَالَ: لَا یُؤْمِنُ رَجُلٌ فِیهِ الشُّحُّ وَ الْحَسَدُ وَ الْجُبْنُ وَ لَا یَکُونُ الْمُؤْمِنُ جَبَاناً وَ لَا حَرِیصاً وَ لَا شَحِیحاً.</w:t>
      </w:r>
    </w:p>
    <w:p>
      <w:pPr>
        <w:pStyle w:val="BookText"/>
      </w:pPr>
      <w:r>
        <w:rPr>
          <w:rFonts w:ascii="Amiri" w:hAnsi="Amiri" w:eastAsia="Amiri" w:cs="Amiri"/>
          <w:lang w:bidi="ar-SA"/>
          <w:color w:val="111111"/>
          <w:sz w:val="28"/>
          <w:szCs w:val="28"/>
          <w:rtl/>
        </w:rPr>
        <w:t xml:space="preserve">وَ رَوَاهُ فِی کِتَابِ صِفَاتِ الشِّیعَةِ عَنْ أَبِیهِ عَنْ سَعْدٍ (عَنْ أَحْمَدَ بْنِ مُحَمَّدٍ عَنِ الْجَازِیِّ) </w:t>
      </w:r>
      <w:r>
        <w:rPr>
          <w:rStyle w:val="FootnoteReference"/>
        </w:rPr>
        <w:footnoteReference w:id="222"/>
      </w:r>
    </w:p>
    <w:p>
      <w:pPr>
        <w:pStyle w:val="BookText"/>
      </w:pPr>
      <w:r>
        <w:rPr>
          <w:rFonts w:ascii="Amiri" w:hAnsi="Amiri" w:eastAsia="Amiri" w:cs="Amiri"/>
          <w:lang w:bidi="ar-SA"/>
          <w:color w:val="111111"/>
          <w:sz w:val="28"/>
          <w:szCs w:val="28"/>
          <w:rtl/>
        </w:rPr>
        <w:t xml:space="preserve">مِثْلَهُ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عليه السلام :ايمان نياورده است مردى كه در او بُخل و حسد و ترسويى باشد . مؤمن ، ترسو و آزمند و بخيل نيست .</w:t>
      </w:r>
    </w:p>
    <w:p>
      <w:pPr>
        <w:pStyle w:val="Heading5"/>
      </w:pPr>
      <w:bookmarkStart w:id="628" w:name="_Toc103"/>
      <w:r>
        <w:t>[رقم الحدیث الکلی: 11474 - رقم الحدیث الباب: 17]</w:t>
      </w:r>
      <w:bookmarkEnd w:id="628"/>
    </w:p>
    <w:p>
      <w:pPr>
        <w:pStyle w:val="BookText"/>
      </w:pPr>
      <w:r>
        <w:rPr>
          <w:rFonts w:ascii="Times New Roman" w:hAnsi="Times New Roman" w:eastAsia="Times New Roman" w:cs="Times New Roman"/>
          <w:lang w:val="en-US" w:bidi="en-US"/>
          <w:color w:val="111111"/>
          <w:sz w:val="28"/>
          <w:szCs w:val="28"/>
          <w:rtl/>
        </w:rPr>
        <w:t xml:space="preserve">11474- 17- </w:t>
      </w:r>
      <w:r>
        <w:rPr>
          <w:rStyle w:val="FootnoteReference"/>
        </w:rPr>
        <w:footnoteReference w:id="224"/>
      </w:r>
      <w:r>
        <w:rPr>
          <w:rFonts w:ascii="Amiri" w:hAnsi="Amiri" w:eastAsia="Amiri" w:cs="Amiri"/>
          <w:lang w:bidi="ar-SA"/>
          <w:color w:val="111111"/>
          <w:sz w:val="28"/>
          <w:szCs w:val="28"/>
          <w:rtl/>
        </w:rPr>
        <w:t xml:space="preserve">وَ عَنْهُ عَنِ الصَّفَّارِ عَنْ أَحْمَدَ بْنِ أَبِی عَبْدِ اللَّهِ عَنْ أَبِیهِ عَنْ هَارُونَ بْنِ الْجَهْمِ عَنْ ثُوَیْرِ بْنِ أَبِی فَاخِتَةَ عَنْ أَبِی جَمِیلَةَ عَنْ سَعْدِ بْنِ طَرِیفٍ عَنْ أَبِی جَعْفَرٍ ع قَالَ: ثَلَاثٌ دَرَجَاتٌ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4653_157007"/>
    <w:bookmarkEnd w:id="32"/>
    <w:p>
      <w:pPr>
        <w:pStyle w:val="BookText"/>
      </w:pPr>
      <w:r>
        <w:rPr>
          <w:rFonts w:ascii="Amiri" w:hAnsi="Amiri" w:eastAsia="Amiri" w:cs="Amiri"/>
          <w:lang w:bidi="ar-SA"/>
          <w:color w:val="111111"/>
          <w:sz w:val="28"/>
          <w:szCs w:val="28"/>
          <w:rtl/>
        </w:rPr>
        <w:t xml:space="preserve">وَ ثَلَاثٌ کَفَّارَاتٌ وَ ثَلَاثٌ مُوبِقَاتٌ وَ ثَلَاثٌ مُنْجِیَاتٌ فَأَمَّا الدَّرَجَاتُ فَإِفْشَاءُ السَّلَامِ وَ إِطْعَامُ الطَّعَامِ وَ الصَّلَاةُ بِاللَّیْلِ وَ النَّاسُ نِیَامٌ وَ الْکَفَّارَاتُ إِسْبَاغُ الْوُضُوءِ فِی السَّبَرَاتِ وَ الْمَشْیُ بِاللَّیْلِ وَ النَّهَارِ إِلَی الصَّلَوَاتِ وَ الْمُحَافَظَةُ عَلَی الْجَمَاعَاتِ وَ أَمَّا الثَّلَاثُ الْمُوبِقَاتُ فَشُحٌّ مُطَاعٌ وَ هَوًی مُتَّبَعٌ وَ إِعْجَابُ الْمَرْءِ بِنَفْسِهِ وَ أَمَّا الْمُنْجِیَاتُ فَخَوْفُ اللَّهِ فِی السِّرِّ وَ الْعَلَانِیَةِ وَ الْقَصْدُ فِی الْغِنَی وَ الْفَقْرِ وَ کَلِمَةُ الْعَدْلِ فِی الرِّضَا وَ السَّخَطِ.</w:t>
      </w:r>
    </w:p>
    <w:p>
      <w:pPr>
        <w:pStyle w:val="BookText"/>
      </w:pPr>
      <w:r>
        <w:rPr>
          <w:rFonts w:ascii="Amiri" w:hAnsi="Amiri" w:eastAsia="Amiri" w:cs="Amiri"/>
          <w:lang w:bidi="ar-SA"/>
          <w:color w:val="111111"/>
          <w:sz w:val="28"/>
          <w:szCs w:val="28"/>
          <w:rtl/>
        </w:rPr>
        <w:t xml:space="preserve">وَ رَوَاهُ الْحُسَیْنُ بْنُ سَعِیدٍ فِی کِتَابِ الزُّهْدِ عَنْ مُحَمَّدِ بْنِ أَبِی عُمَیْرٍ عَنْ مَنْصُورِ بْنِ یُونُسَ عَنِ الثُّمَالِیِّ عَنْ عَلِیِّ بْنِ الْحُسَیْنِ ع عَنْ رَسُولِ اللَّهِ ص وَ اقْتَصَرَ عَلَی الْمُنْجِیَاتِ وَ الْمُهْلِکَاتِ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باقر(ع)فرمود: سه چيز باعث بالا رفتن درجه است و سه چيز موجب كفاره گناه و سه چيز كشنده است و سه چيز نجات بخش. اما موجبات درجات: آشكار سلام دادن و اطعام كردن و در دل شب كه مردم بخواب اند نماز خواندن است و اما كفاره ها در هواي سرد وضوي كامل ساختن و براي اداي نمازهاي شبانه روزي گام برداشتن و بنماز جماعت مواظبت نمودن ميباشد. و اما آن سه كه كشنده است بخلي است كه در وجود انساني حاكم و فرمانروا باشد و هواي نفسي كه از آن پيروي شود و خود پسندي است. و اما چيزهاي نجات بخش: در پنهان و آشكار از خداوند ترسيدن و در حال ثروتمندي و تهي دستي ميانه روي كردن و در حال رضا و خشم سخن بعدالت گفتن است.</w:t>
      </w:r>
    </w:p>
    <w:p>
      <w:pPr>
        <w:pStyle w:val="Heading5"/>
      </w:pPr>
      <w:bookmarkStart w:id="629" w:name="_Toc104"/>
      <w:r>
        <w:t>[رقم الحدیث الکلی: 11475 - رقم الحدیث الباب: 18]</w:t>
      </w:r>
      <w:bookmarkEnd w:id="629"/>
    </w:p>
    <w:p>
      <w:pPr>
        <w:pStyle w:val="BookText"/>
      </w:pPr>
      <w:r>
        <w:rPr>
          <w:rFonts w:ascii="Times New Roman" w:hAnsi="Times New Roman" w:eastAsia="Times New Roman" w:cs="Times New Roman"/>
          <w:lang w:val="en-US" w:bidi="en-US"/>
          <w:color w:val="111111"/>
          <w:sz w:val="28"/>
          <w:szCs w:val="28"/>
          <w:rtl/>
        </w:rPr>
        <w:t xml:space="preserve">11475- 18- </w:t>
      </w:r>
      <w:r>
        <w:rPr>
          <w:rStyle w:val="FootnoteReference"/>
        </w:rPr>
        <w:footnoteReference w:id="226"/>
      </w:r>
      <w:r>
        <w:rPr>
          <w:rFonts w:ascii="Amiri" w:hAnsi="Amiri" w:eastAsia="Amiri" w:cs="Amiri"/>
          <w:lang w:bidi="ar-SA"/>
          <w:color w:val="111111"/>
          <w:sz w:val="28"/>
          <w:szCs w:val="28"/>
          <w:rtl/>
        </w:rPr>
        <w:t xml:space="preserve">وَ عَنِ الْخَلِیلِ بْنِ أَحْمَدَ عَنِ ابْنِ صَاعِدَةَ </w:t>
      </w:r>
      <w:r>
        <w:rPr>
          <w:rStyle w:val="FootnoteReference"/>
        </w:rPr>
        <w:footnoteReference w:id="227"/>
      </w:r>
      <w:r>
        <w:rPr>
          <w:rFonts w:ascii="Amiri" w:hAnsi="Amiri" w:eastAsia="Amiri" w:cs="Amiri"/>
          <w:lang w:bidi="ar-SA"/>
          <w:color w:val="111111"/>
          <w:sz w:val="28"/>
          <w:szCs w:val="28"/>
          <w:rtl/>
        </w:rPr>
        <w:t xml:space="preserve">عَنْ یُوسُفَ بْنِ مُوسَی وَ أَحْمَدَ بْنِ مَنْصُورٍ عَنْ أَحْمَدَ بْنِ یُونُسَ عَنْ أَیُّوبَ بْنِ عُتْبَةَ عَنِ الْفَضْلِ الْعَبْدِیِّ عَنْ قَتَادَةَ عَنْ أَنَسٍ عَنْ رَسُولِ اللَّهِ ص قَالَ: ثَلَاثٌ مُهْلِکَاتٌ وَ ثَلَاثٌ مُنْجِیَاتٌ فَالْمُنْجِیَاتُ خَشْیَةُ اللَّهِ فِی السِّرِّ وَ الْعَلَانِیَةِ وَ الْقَصْدُ فِی الْغِنَی وَ الْفَقْرِ وَ الْعَدْلُ فِی الرِّضَا وَ الْغَضَبِ وَ الثَّلَاثُ الْمُهْلِکَاتُ شُحٌّ مُطَاعٌ وَ هَوًی مُتَّبَعٌ وَ إِعْجَابُ الْمَرْءِ بِنَفْسِهِ.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فرمود:سه چيز هلاك‌كنندۀ انسان،و سه چيز نجات دهندۀ اوست:اما سه خصلتى كه هلاك‌كننده است:اطاعت از بخل و هواى نفس مسلط و خود بينى است. و آن سه كه نجات دهنده است:ترس از خدا در آشكار و نهان،ميانه‌روى در حالت فقر و توانمندى،و عدالت در هنگام خشم و خوشنودى.</w:t>
      </w:r>
    </w:p>
    <w:p>
      <w:pPr>
        <w:pStyle w:val="Heading5"/>
      </w:pPr>
      <w:bookmarkStart w:id="630" w:name="_Toc105"/>
      <w:r>
        <w:t>[رقم الحدیث الکلی: 11476 - رقم الحدیث الباب: 19]</w:t>
      </w:r>
      <w:bookmarkEnd w:id="630"/>
    </w:p>
    <w:p>
      <w:pPr>
        <w:pStyle w:val="BookText"/>
      </w:pPr>
      <w:r>
        <w:rPr>
          <w:rFonts w:ascii="Times New Roman" w:hAnsi="Times New Roman" w:eastAsia="Times New Roman" w:cs="Times New Roman"/>
          <w:lang w:val="en-US" w:bidi="en-US"/>
          <w:color w:val="111111"/>
          <w:sz w:val="28"/>
          <w:szCs w:val="28"/>
          <w:rtl/>
        </w:rPr>
        <w:t xml:space="preserve">11476- 19- </w:t>
      </w:r>
      <w:r>
        <w:rPr>
          <w:rStyle w:val="FootnoteReference"/>
        </w:rPr>
        <w:footnoteReference w:id="228"/>
      </w:r>
      <w:r>
        <w:rPr>
          <w:rFonts w:ascii="Amiri" w:hAnsi="Amiri" w:eastAsia="Amiri" w:cs="Amiri"/>
          <w:lang w:bidi="ar-SA"/>
          <w:color w:val="111111"/>
          <w:sz w:val="28"/>
          <w:szCs w:val="28"/>
          <w:rtl/>
        </w:rPr>
        <w:t xml:space="preserve">قَالَ وَ فِی حَدِیثٍ آخَرَ عَنِ الصَّادِقِ ع أَنَّهُ قَالَ: الشُّحُّ الْمُطَاعُ سُوءُ الظَّنِّ بِاللَّهِ.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حضرت صادق علیه السلام فرمودند : اطاعت کردن ازبخل سوء ظن به خداوند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14653_157008"/>
    <w:bookmarkEnd w:id="33"/>
    <w:p>
      <w:pPr>
        <w:pStyle w:val="Heading5"/>
      </w:pPr>
      <w:bookmarkStart w:id="631" w:name="_Toc106"/>
      <w:r>
        <w:t>[رقم الحدیث الکلی: 11477 - رقم الحدیث الباب: 20]</w:t>
      </w:r>
      <w:bookmarkEnd w:id="631"/>
    </w:p>
    <w:p>
      <w:pPr>
        <w:pStyle w:val="BookText"/>
      </w:pPr>
      <w:r>
        <w:rPr>
          <w:rFonts w:ascii="Times New Roman" w:hAnsi="Times New Roman" w:eastAsia="Times New Roman" w:cs="Times New Roman"/>
          <w:lang w:val="en-US" w:bidi="en-US"/>
          <w:color w:val="111111"/>
          <w:sz w:val="28"/>
          <w:szCs w:val="28"/>
          <w:rtl/>
        </w:rPr>
        <w:t xml:space="preserve">11477- 20- </w:t>
      </w:r>
      <w:r>
        <w:rPr>
          <w:rStyle w:val="FootnoteReference"/>
        </w:rPr>
        <w:footnoteReference w:id="229"/>
      </w:r>
      <w:r>
        <w:rPr>
          <w:rFonts w:ascii="Amiri" w:hAnsi="Amiri" w:eastAsia="Amiri" w:cs="Amiri"/>
          <w:lang w:bidi="ar-SA"/>
          <w:color w:val="111111"/>
          <w:sz w:val="28"/>
          <w:szCs w:val="28"/>
          <w:rtl/>
        </w:rPr>
        <w:t xml:space="preserve">وَ عَنْهُ عَنِ ابْنِ صَاعِدَةَ </w:t>
      </w:r>
      <w:r>
        <w:rPr>
          <w:rStyle w:val="FootnoteReference"/>
        </w:rPr>
        <w:footnoteReference w:id="230"/>
      </w:r>
      <w:r>
        <w:rPr>
          <w:rFonts w:ascii="Amiri" w:hAnsi="Amiri" w:eastAsia="Amiri" w:cs="Amiri"/>
          <w:lang w:bidi="ar-SA"/>
          <w:color w:val="111111"/>
          <w:sz w:val="28"/>
          <w:szCs w:val="28"/>
          <w:rtl/>
        </w:rPr>
        <w:t xml:space="preserve">عَنِ الْحَسَنِ بْنِ عَرَفَةَ عَنْ عُمَرَ بْنِ عَبْدِ الرَّحْمَنِ الْأَبَّارِ عَنْ (مُحَمَّدِ بْنِ حِجَازٍ عَنْ بُکَیْرٍ الْمُزَنِیِّ عَنِ ابْنِ عُمَرَ) </w:t>
      </w:r>
      <w:r>
        <w:rPr>
          <w:rStyle w:val="FootnoteReference"/>
        </w:rPr>
        <w:footnoteReference w:id="231"/>
      </w:r>
      <w:r>
        <w:rPr>
          <w:rFonts w:ascii="Amiri" w:hAnsi="Amiri" w:eastAsia="Amiri" w:cs="Amiri"/>
          <w:lang w:bidi="ar-SA"/>
          <w:color w:val="111111"/>
          <w:sz w:val="28"/>
          <w:szCs w:val="28"/>
          <w:rtl/>
        </w:rPr>
        <w:t xml:space="preserve">عَنِ النَّبِیِّ ص قَالَ: إِیَّاکُمْ وَ الشُّحَّ فَإِنَّمَا هَلَکَ مَنْ کَانَ قَبْلَکُمْ بِالشُّحِّ أَمَرَهُمْ بِالْکَذِبِ فَکَذَبُوا وَ أَمَرَهُمْ بِالظُّلْمِ فَظَلَمُوا وَ أَمَرَهُمْ بِالْقَطِیعَةِ فَقَطَعُوا.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 فرمود: از بخل پرهیز کنید که پیشینیان شما با بخل هلاک شدند؛ بدین صورت که به آن‌ها گفت: دروغ بگویید و دروغ گفتند، آن‌ها را به ظلم دعوت کردند پس ظلم کردند، آن‌ها را به قطع ارتباط دعوت کرد و آن‌ها رابطه خود را [با دیگران]قطع کردند.</w:t>
      </w:r>
    </w:p>
    <w:p>
      <w:pPr>
        <w:pStyle w:val="Heading5"/>
      </w:pPr>
      <w:bookmarkStart w:id="632" w:name="_Toc107"/>
      <w:r>
        <w:t>[رقم الحدیث الکلی: 11478 - رقم الحدیث الباب: 21]</w:t>
      </w:r>
      <w:bookmarkEnd w:id="632"/>
    </w:p>
    <w:p>
      <w:pPr>
        <w:pStyle w:val="BookText"/>
      </w:pPr>
      <w:r>
        <w:rPr>
          <w:rFonts w:ascii="Times New Roman" w:hAnsi="Times New Roman" w:eastAsia="Times New Roman" w:cs="Times New Roman"/>
          <w:lang w:val="en-US" w:bidi="en-US"/>
          <w:color w:val="111111"/>
          <w:sz w:val="28"/>
          <w:szCs w:val="28"/>
          <w:rtl/>
        </w:rPr>
        <w:t xml:space="preserve">11478- 21- </w:t>
      </w:r>
      <w:r>
        <w:rPr>
          <w:rStyle w:val="FootnoteReference"/>
        </w:rPr>
        <w:footnoteReference w:id="232"/>
      </w:r>
      <w:r>
        <w:rPr>
          <w:rFonts w:ascii="Amiri" w:hAnsi="Amiri" w:eastAsia="Amiri" w:cs="Amiri"/>
          <w:lang w:bidi="ar-SA"/>
          <w:color w:val="111111"/>
          <w:sz w:val="28"/>
          <w:szCs w:val="28"/>
          <w:rtl/>
        </w:rPr>
        <w:t xml:space="preserve">وَ عَنْهُ عَنْ أَبِی الْعَبَّاسِ السَّرَّاجِ عَنْ قُتَیْبَةَ عَنْ بَکْرِ بْنِ عَجْلَانَ عَنْ سَعِیدٍ عَنْ أَبِی هُرَیْرَةَ أَنَّ رَسُولَ اللَّهِ ص قَالَ: إِیَّاکُمْ وَ الْفُحْشَ فَإِنَّ اللَّهَ لَا یُحِبُّ الْفَاحِشَ الْمُتَفَحِّشَ وَ إِیَّاکُمْ وَ الظُّلْمَ فَإِنَّ الظُّلْمَ عِنْدَ اللَّهِ هُوَ الظُّلُمَاتُ یَوْمَ الْقِیَامَةِ وَ إِیَّاکُمْ وَ الشُّحَّ فَإِنَّهُ دَعَا الَّذِینَ مِنْ قَبْلِکُمْ حَتَّی سَفَکُوا دِمَاءَهُمْ وَ دَعَاهُمْ حَتَّی قَطَعُوا أَرْحَامَهُمْ وَ دَعَاهُمْ حَتَّی انْتَهَکُوا وَ اسْتَحَلُّوا مَحَارِمَهُمْ.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3"/>
      </w:r>
      <w:r>
        <w:rPr>
          <w:rFonts w:ascii="Amiri" w:hAnsi="Amiri" w:eastAsia="Amiri" w:cs="Amiri"/>
          <w:lang w:bidi="ar-SA"/>
          <w:color w:val="111111"/>
          <w:sz w:val="28"/>
          <w:szCs w:val="28"/>
          <w:rtl/>
        </w:rPr>
        <w:t xml:space="preserve">وَ یَأْتِی مَا یَدُلُّ عَلَیْهِ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خدا(صلّى الله عليه و آله)فرمود:از دشنام دادن بپرهيزيد،همانا خداوند دشنام دهنده‌اى را كه عادت به دشنام كرده دوست نمى‌دارد،و از ظلم بپرهيزيد،همانا ظلم نزد خداوند همان ظلمات روز قيامت است،و از بخل بپرهيزيد،همانا آن كسانى را كه پيش از شما بودند وادار كرد كه خون‌هايشان را بريزند و وادار كرد كه پيوند خويشاوندى را قطع كنند و وادارشان كرد كه هتك حرمت كنند و محرم‌هاى خود را حلال بدانند.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14653_157009"/>
    <w:bookmarkEnd w:id="34"/>
    <w:p>
      <w:pPr>
        <w:pStyle w:val="Heading4"/>
      </w:pPr>
      <w:bookmarkStart w:id="633" w:name="_Toc108"/>
      <w:r>
        <w:t>6- بَابُ تَحْرِیمِ مَنْعِ کُلِّ حَقٍّ وَاجِبٍ فِی الْمَالِ‌</w:t>
      </w:r>
      <w:bookmarkEnd w:id="633"/>
    </w:p>
    <w:p>
      <w:pPr>
        <w:pStyle w:val="Heading5"/>
      </w:pPr>
      <w:bookmarkStart w:id="634" w:name="_Toc109"/>
      <w:r>
        <w:t>اشارة</w:t>
      </w:r>
      <w:bookmarkEnd w:id="634"/>
    </w:p>
    <w:p>
      <w:pPr>
        <w:pStyle w:val="BookText"/>
      </w:pPr>
      <w:r>
        <w:rPr>
          <w:rStyle w:val="FootnoteReference"/>
        </w:rPr>
        <w:footnoteReference w:id="235"/>
      </w:r>
      <w:r>
        <w:rPr>
          <w:rFonts w:ascii="IRNazanin" w:hAnsi="IRNazanin" w:eastAsia="IRNazanin" w:cs="IRNazanin"/>
          <w:lang w:bidi="fa-IR"/>
          <w:color w:val="111111"/>
          <w:sz w:val="28"/>
          <w:szCs w:val="28"/>
          <w:rtl/>
        </w:rPr>
        <w:t xml:space="preserve">6 بَابُ تَحْرِیمِ مَنْعِ کُلِّ حَقٍّ وَاجِبٍ فِی الْمَالِ
باب حرمت پرداخت نکردن حقوق مالی واجب</w:t>
      </w:r>
    </w:p>
    <w:p>
      <w:pPr>
        <w:pStyle w:val="Heading5"/>
      </w:pPr>
      <w:bookmarkStart w:id="635" w:name="_Toc110"/>
      <w:r>
        <w:t>[رقم الحدیث الکلی: 11479 - رقم الحدیث الباب: 1]</w:t>
      </w:r>
      <w:bookmarkEnd w:id="635"/>
    </w:p>
    <w:p>
      <w:pPr>
        <w:pStyle w:val="BookText"/>
      </w:pPr>
      <w:r>
        <w:rPr>
          <w:rFonts w:ascii="Times New Roman" w:hAnsi="Times New Roman" w:eastAsia="Times New Roman" w:cs="Times New Roman"/>
          <w:lang w:val="en-US" w:bidi="en-US"/>
          <w:color w:val="111111"/>
          <w:sz w:val="28"/>
          <w:szCs w:val="28"/>
          <w:rtl/>
        </w:rPr>
        <w:t xml:space="preserve">11479- 1- </w:t>
      </w:r>
      <w:r>
        <w:rPr>
          <w:rStyle w:val="FootnoteReference"/>
        </w:rPr>
        <w:footnoteReference w:id="236"/>
      </w:r>
      <w:r>
        <w:rPr>
          <w:rFonts w:ascii="Amiri" w:hAnsi="Amiri" w:eastAsia="Amiri" w:cs="Amiri"/>
          <w:lang w:bidi="ar-SA"/>
          <w:color w:val="111111"/>
          <w:sz w:val="28"/>
          <w:szCs w:val="28"/>
          <w:rtl/>
        </w:rPr>
        <w:t xml:space="preserve">مُحَمَّدُ بْنُ عَلِیِّ بْنِ الْحُسَیْنِ بِإِسْنَادِهِ عَنْ عُبَیْدِ بْنِ زُرَارَةَ عَنْ أَبِی عَبْدِ اللَّهِ ع أَنَّهُ قَالَ: مَا مِنْ رَجُلٍ یَمْنَعُ دِرْهَماً فِی حَقِّهِ إِلَّا أَنْفَقَ اثْنَیْنِ فِی غَیْرِ حَقِّهِ وَ مَا مِنْ رَجُلٍ یَمْنَعُ </w:t>
      </w:r>
      <w:r>
        <w:rPr>
          <w:rStyle w:val="FootnoteReference"/>
        </w:rPr>
        <w:footnoteReference w:id="237"/>
      </w:r>
      <w:r>
        <w:rPr>
          <w:rFonts w:ascii="Amiri" w:hAnsi="Amiri" w:eastAsia="Amiri" w:cs="Amiri"/>
          <w:lang w:bidi="ar-SA"/>
          <w:color w:val="111111"/>
          <w:sz w:val="28"/>
          <w:szCs w:val="28"/>
          <w:rtl/>
        </w:rPr>
        <w:t xml:space="preserve">حَقّاً فِی </w:t>
      </w:r>
      <w:r>
        <w:rPr>
          <w:rStyle w:val="FootnoteReference"/>
        </w:rPr>
        <w:footnoteReference w:id="238"/>
      </w:r>
      <w:r>
        <w:rPr>
          <w:rFonts w:ascii="Amiri" w:hAnsi="Amiri" w:eastAsia="Amiri" w:cs="Amiri"/>
          <w:lang w:bidi="ar-SA"/>
          <w:color w:val="111111"/>
          <w:sz w:val="28"/>
          <w:szCs w:val="28"/>
          <w:rtl/>
        </w:rPr>
        <w:t xml:space="preserve">مَالِهِ إِلَّا طَوَّقَهُ اللَّهُ بِهِ حَیَّةً مِنْ نَارٍ یَوْمَ الْقِیَامَةِ.</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عَنْ عُبَیْدِ بْنِ زُرَارَةَ مِثْلَهُ </w:t>
      </w:r>
      <w:r>
        <w:rPr>
          <w:rStyle w:val="FootnoteReference"/>
        </w:rPr>
        <w:footnoteReference w:id="239"/>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0"/>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هرکس یک درهم از حقّ زکات را نپردازد دو درهم در راه ناحقّ تلف خواهد کرد. کسی که زکات فریضه را نپردازد خداوند عزّوجلّ به روز قیامت حلقه‌ی آتشینی چون مار بر گردن او می‌پیچد.</w:t>
      </w:r>
    </w:p>
    <w:p>
      <w:pPr>
        <w:pStyle w:val="Heading5"/>
      </w:pPr>
      <w:bookmarkStart w:id="636" w:name="_Toc111"/>
      <w:r>
        <w:t>[رقم الحدیث الکلی: 11480 - رقم الحدیث الباب: 2]</w:t>
      </w:r>
      <w:bookmarkEnd w:id="636"/>
    </w:p>
    <w:p>
      <w:pPr>
        <w:pStyle w:val="BookText"/>
      </w:pPr>
      <w:r>
        <w:rPr>
          <w:rFonts w:ascii="Times New Roman" w:hAnsi="Times New Roman" w:eastAsia="Times New Roman" w:cs="Times New Roman"/>
          <w:lang w:val="en-US" w:bidi="en-US"/>
          <w:color w:val="111111"/>
          <w:sz w:val="28"/>
          <w:szCs w:val="28"/>
          <w:rtl/>
        </w:rPr>
        <w:t xml:space="preserve">11480- 2- </w:t>
      </w:r>
      <w:r>
        <w:rPr>
          <w:rStyle w:val="FootnoteReference"/>
        </w:rPr>
        <w:footnoteReference w:id="242"/>
      </w:r>
      <w:r>
        <w:rPr>
          <w:rFonts w:ascii="Amiri" w:hAnsi="Amiri" w:eastAsia="Amiri" w:cs="Amiri"/>
          <w:lang w:bidi="ar-SA"/>
          <w:color w:val="111111"/>
          <w:sz w:val="28"/>
          <w:szCs w:val="28"/>
          <w:rtl/>
        </w:rPr>
        <w:t xml:space="preserve">وَ عَنْهُ عَنْ أَبِیهِ عَنِ ابْنِ أَبِی عُمَیْرٍ عَنْ هِشَامِ بْنِ الْحَکَمِ عَنْ أَبِی عَبْدِ اللَّهِ ع قَالَ: مَنْ مَنَعَ حَقّاً لِلَّهِ عَزَّ وَ جَلَّ أَنْفَقَ فِی بَاطِلٍ مِثْلَیْهِ.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كه يك حق از خداوند عزّ و جلّ دريغ ورزد، دو چندان آن را در راه باطل خرج كند.</w:t>
      </w:r>
    </w:p>
    <w:p>
      <w:pPr>
        <w:pStyle w:val="Heading5"/>
      </w:pPr>
      <w:bookmarkStart w:id="637" w:name="_Toc112"/>
      <w:r>
        <w:t>[رقم الحدیث الکلی: 11481 - رقم الحدیث الباب: 3]</w:t>
      </w:r>
      <w:bookmarkEnd w:id="637"/>
    </w:p>
    <w:p>
      <w:pPr>
        <w:pStyle w:val="BookText"/>
      </w:pPr>
      <w:r>
        <w:rPr>
          <w:rFonts w:ascii="Times New Roman" w:hAnsi="Times New Roman" w:eastAsia="Times New Roman" w:cs="Times New Roman"/>
          <w:lang w:val="en-US" w:bidi="en-US"/>
          <w:color w:val="111111"/>
          <w:sz w:val="28"/>
          <w:szCs w:val="28"/>
          <w:rtl/>
        </w:rPr>
        <w:t xml:space="preserve">11481- 3- </w:t>
      </w:r>
      <w:r>
        <w:rPr>
          <w:rStyle w:val="FootnoteReference"/>
        </w:rPr>
        <w:footnoteReference w:id="243"/>
      </w:r>
      <w:r>
        <w:rPr>
          <w:rFonts w:ascii="Amiri" w:hAnsi="Amiri" w:eastAsia="Amiri" w:cs="Amiri"/>
          <w:lang w:bidi="ar-SA"/>
          <w:color w:val="111111"/>
          <w:sz w:val="28"/>
          <w:szCs w:val="28"/>
          <w:rtl/>
        </w:rPr>
        <w:t xml:space="preserve">وَ عَنْ عِدَّةٍ مِنْ أَصْحَابِنَا عَنْ أَحْمَدَ بْنِ مُحَمَّدِ بْنِ عِیسَی عَنْ أَحْمَدَ بْنِ مُحَمَّدِ بْنِ أَبِی نَصْرٍ فِی حَدِیثٍ أَنَّهُ سَمِعَ الرِّضَا ع یَقُولُ إِنَّ صَاحِبَ النِّعْمَةِ عَلَی خَطَرٍ إِنَّهُ یَجِبُ عَلَیْهِ حُقُوقُ اللَّهِ فِیهَا وَ اللَّهِ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4653_157010"/>
    <w:bookmarkEnd w:id="35"/>
    <w:p>
      <w:pPr>
        <w:pStyle w:val="BookText"/>
      </w:pPr>
      <w:r>
        <w:rPr>
          <w:rFonts w:ascii="Amiri" w:hAnsi="Amiri" w:eastAsia="Amiri" w:cs="Amiri"/>
          <w:lang w:bidi="ar-SA"/>
          <w:color w:val="111111"/>
          <w:sz w:val="28"/>
          <w:szCs w:val="28"/>
          <w:rtl/>
        </w:rPr>
        <w:t xml:space="preserve">إِنَّهُ لَتَکُونُ عَلَیَّ النِّعَمُ مِنَ اللَّهِ عَزَّ وَ جَلَّ فَمَا أَزَالُ مِنْهَا عَلَی وَجَلٍ وَ حَرَّکَ یَدَهُ حَتَّی أَخْرُجَ مِنَ الْحُقُوقِ الَّتِی تَجِبُ لِلَّهِ عَلَیَّ فِیهَا.</w:t>
      </w:r>
    </w:p>
    <w:p>
      <w:pPr>
        <w:pStyle w:val="BookText"/>
      </w:pPr>
      <w:r>
        <w:rPr>
          <w:rFonts w:ascii="Amiri" w:hAnsi="Amiri" w:eastAsia="Amiri" w:cs="Amiri"/>
          <w:lang w:bidi="ar-SA"/>
          <w:color w:val="111111"/>
          <w:sz w:val="28"/>
          <w:szCs w:val="28"/>
          <w:rtl/>
        </w:rPr>
        <w:t xml:space="preserve">وَ رَوَاهُ الْحِمْیَرِیُّ فِی قُرْبِ الْإِسْنَادِ عَنْ مُحَمَّدِ بْنِ الْحُسَیْنِ بْنِ أَبِی الْخَطَّابِ عَنْ أَحْمَدَ بْنِ مُحَمَّدِ بْنِ أَبِی نَصْرٍ مِثْلَهُ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«علیه‌السلام»:صاحب نعمت در خطر است، چون حقوقی خدایی در آن نعمتها واجب گردیده است. به خدا سوگند که نعمتهایی از خداوند به من می‌رسد و من همواره از آن بیمناکم وحضرت دست مبارک خود راحرکت دادند تا حقوق واجب الهی آن را ادا کنم.</w:t>
      </w:r>
    </w:p>
    <w:p>
      <w:pPr>
        <w:pStyle w:val="Heading5"/>
      </w:pPr>
      <w:bookmarkStart w:id="638" w:name="_Toc113"/>
      <w:r>
        <w:t>[رقم الحدیث الکلی: 11482 - رقم الحدیث الباب: 4]</w:t>
      </w:r>
      <w:bookmarkEnd w:id="638"/>
    </w:p>
    <w:p>
      <w:pPr>
        <w:pStyle w:val="BookText"/>
      </w:pPr>
      <w:r>
        <w:rPr>
          <w:rFonts w:ascii="Times New Roman" w:hAnsi="Times New Roman" w:eastAsia="Times New Roman" w:cs="Times New Roman"/>
          <w:lang w:val="en-US" w:bidi="en-US"/>
          <w:color w:val="111111"/>
          <w:sz w:val="28"/>
          <w:szCs w:val="28"/>
          <w:rtl/>
        </w:rPr>
        <w:t xml:space="preserve">11482- 4- </w:t>
      </w:r>
      <w:r>
        <w:rPr>
          <w:rStyle w:val="FootnoteReference"/>
        </w:rPr>
        <w:footnoteReference w:id="245"/>
      </w:r>
      <w:r>
        <w:rPr>
          <w:rFonts w:ascii="Amiri" w:hAnsi="Amiri" w:eastAsia="Amiri" w:cs="Amiri"/>
          <w:lang w:bidi="ar-SA"/>
          <w:color w:val="111111"/>
          <w:sz w:val="28"/>
          <w:szCs w:val="28"/>
          <w:rtl/>
        </w:rPr>
        <w:t xml:space="preserve">وَ عَنْهُمْ عَنْ أَحْمَدَ بْنِ مُحَمَّدٍ عَنْ أَیُّوبَ بْنِ نُوحٍ عَنِ ابْنِ سِنَانٍ عَنْ أَبِی الْجَارُودِ عَنْ أَبِی جَعْفَرٍ ع قَالَ: إِنَّ اللَّهَ تَبَارَکَ وَ تَعَالَی یَبْعَثُ یَوْمَ الْقِیَامَةِ نَاساً مِنْ قُبُورِهِمْ مَشْدُودَةً أَیْدِیهِمْ إِلَی أَعْنَاقِهِمْ لَا یَسْتَطِیعُونَ أَنْ یَتَنَاوَلُوا بِهَا قِیسَ </w:t>
      </w:r>
      <w:r>
        <w:rPr>
          <w:rStyle w:val="FootnoteReference"/>
        </w:rPr>
        <w:footnoteReference w:id="246"/>
      </w:r>
      <w:r>
        <w:rPr>
          <w:rFonts w:ascii="Amiri" w:hAnsi="Amiri" w:eastAsia="Amiri" w:cs="Amiri"/>
          <w:lang w:bidi="ar-SA"/>
          <w:color w:val="111111"/>
          <w:sz w:val="28"/>
          <w:szCs w:val="28"/>
          <w:rtl/>
        </w:rPr>
        <w:t xml:space="preserve">أَنْمُلَةٍ مَعَهُمْ مَلَائِکَةٌ یُعَیِّرُونَهُمْ تَعْیِیراً شَدِیداً یَقُولُونَ هَؤُلَاءِ الَّذِینَ مَنَعُوا خَیْراً قَلِیلًا مِنْ خَیْرٍ کَثِیرٍ هَؤُلَاءِ الَّذِینَ أَعْطَاهُمُ اللَّهُ فَمَنَعُوا حَقَّ اللَّهِ فِی أَمْوَالِهِمْ.</w:t>
      </w:r>
    </w:p>
    <w:p>
      <w:pPr>
        <w:pStyle w:val="BookText"/>
      </w:pPr>
      <w:r>
        <w:rPr>
          <w:rFonts w:ascii="Amiri" w:hAnsi="Amiri" w:eastAsia="Amiri" w:cs="Amiri"/>
          <w:lang w:bidi="ar-SA"/>
          <w:color w:val="111111"/>
          <w:sz w:val="28"/>
          <w:szCs w:val="28"/>
          <w:rtl/>
        </w:rPr>
        <w:t xml:space="preserve">مُحَمَّدُ بْنُ عَلِیِّ بْنِ الْحُسَیْنِ فِی عِقَابِ الْأَعْمَالِ عَنْ مُحَمَّدِ بْنِ الْحَسَنِ عَنِ الصَّفَّارِ عَنْ أَیُّوبَ بْنِ نُوحٍ مِثْلَهُ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خداى تبارك و تعالى، در روز قيامت عدّه اى را از گورهايشان بيرون مى آورد در حالى كه دست هايشان به گردن هاى آنان بسته شده است به طورى كه نمى توانند با آنها به اندازه سر انگشتى چيزى بردارند. همراهشان فرشتگانى است كه آنان را به شدّت سرزنش مى كنند و مى گويند : اين ها كسانى هستند كه خير (مال) اندكى را از خيرى بسيار دريغ كردند؛ اينان كسانى هستند كه خداوند به آنان عطا فرمود و آنها حق خدا در اموال خود را نپرداختند!</w:t>
      </w:r>
    </w:p>
    <w:p>
      <w:pPr>
        <w:pStyle w:val="Heading5"/>
      </w:pPr>
      <w:bookmarkStart w:id="639" w:name="_Toc114"/>
      <w:r>
        <w:t>[رقم الحدیث الکلی: 11483 - رقم الحدیث الباب: 5]</w:t>
      </w:r>
      <w:bookmarkEnd w:id="639"/>
    </w:p>
    <w:p>
      <w:pPr>
        <w:pStyle w:val="BookText"/>
      </w:pPr>
      <w:r>
        <w:rPr>
          <w:rFonts w:ascii="Times New Roman" w:hAnsi="Times New Roman" w:eastAsia="Times New Roman" w:cs="Times New Roman"/>
          <w:lang w:val="en-US" w:bidi="en-US"/>
          <w:color w:val="111111"/>
          <w:sz w:val="28"/>
          <w:szCs w:val="28"/>
          <w:rtl/>
        </w:rPr>
        <w:t xml:space="preserve">11483- 5- </w:t>
      </w:r>
      <w:r>
        <w:rPr>
          <w:rStyle w:val="FootnoteReference"/>
        </w:rPr>
        <w:footnoteReference w:id="248"/>
      </w:r>
      <w:r>
        <w:rPr>
          <w:rFonts w:ascii="Amiri" w:hAnsi="Amiri" w:eastAsia="Amiri" w:cs="Amiri"/>
          <w:lang w:bidi="ar-SA"/>
          <w:color w:val="111111"/>
          <w:sz w:val="28"/>
          <w:szCs w:val="28"/>
          <w:rtl/>
        </w:rPr>
        <w:t xml:space="preserve">وَ فِی الْخِصَالِ عَنْ أَبِیهِ عَنْ سَعْدِ بْنِ عَبْدِ اللَّهِ عَنْ یَعْقُوبَ بْنِ یَزِیدَ عَنْ زِیَادِ بْنِ مَرْوَانَ عَنْ أَبِی وَکِیعٍ عَنْ إِسْحَاقَ بْنِ الْحَارِثِ </w:t>
      </w:r>
      <w:r>
        <w:rPr>
          <w:rStyle w:val="FootnoteReference"/>
        </w:rPr>
        <w:footnoteReference w:id="249"/>
      </w:r>
      <w:r>
        <w:rPr>
          <w:rFonts w:ascii="Amiri" w:hAnsi="Amiri" w:eastAsia="Amiri" w:cs="Amiri"/>
          <w:lang w:bidi="ar-SA"/>
          <w:color w:val="111111"/>
          <w:sz w:val="28"/>
          <w:szCs w:val="28"/>
          <w:rtl/>
        </w:rPr>
        <w:t xml:space="preserve">عَنْ عَلِیٍّ ع قَالَ: قَالَ رَسُولُ اللَّهِ ص الدِّینَارُ وَ الدِّرْهَمُ أَهْلَکَا مَنْ کَانَ قَبْلَکُمْ وَ هُمَا مُهْلِکَاکُمْ.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به راستى كه درهم و دينار پيشينيان شما را نابود كرد و همين دو نابود كننده شماست.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4653_157011"/>
    <w:bookmarkEnd w:id="36"/>
    <w:p>
      <w:pPr>
        <w:pStyle w:val="Heading5"/>
      </w:pPr>
      <w:bookmarkStart w:id="640" w:name="_Toc115"/>
      <w:r>
        <w:t>[رقم الحدیث الکلی: 11484 - رقم الحدیث الباب: 6]</w:t>
      </w:r>
      <w:bookmarkEnd w:id="640"/>
    </w:p>
    <w:p>
      <w:pPr>
        <w:pStyle w:val="BookText"/>
      </w:pPr>
      <w:r>
        <w:rPr>
          <w:rFonts w:ascii="Times New Roman" w:hAnsi="Times New Roman" w:eastAsia="Times New Roman" w:cs="Times New Roman"/>
          <w:lang w:val="en-US" w:bidi="en-US"/>
          <w:color w:val="111111"/>
          <w:sz w:val="28"/>
          <w:szCs w:val="28"/>
          <w:rtl/>
        </w:rPr>
        <w:t xml:space="preserve">11484- 6- </w:t>
      </w:r>
      <w:r>
        <w:rPr>
          <w:rStyle w:val="FootnoteReference"/>
        </w:rPr>
        <w:footnoteReference w:id="250"/>
      </w:r>
      <w:r>
        <w:rPr>
          <w:rFonts w:ascii="Amiri" w:hAnsi="Amiri" w:eastAsia="Amiri" w:cs="Amiri"/>
          <w:lang w:bidi="ar-SA"/>
          <w:color w:val="111111"/>
          <w:sz w:val="28"/>
          <w:szCs w:val="28"/>
          <w:rtl/>
        </w:rPr>
        <w:t xml:space="preserve">وَ عَنْ أَبِیهِ عَنْ مُحَمَّدِ بْنِ یَحْیَی عَنْ مُحَمَّدِ بْنِ أَحْمَدَ بْنِ یَحْیَی بْنِ عِمْرَانَ رَفَعَ الْحَدِیثَ قَالَ: الذَّهَبُ وَ الْفِضَّةُ حَجَرَانِ مَمْسُوخَانِ فَمَنْ أَحَبَّهُمَا کَانَ مَعَهُمَا.</w:t>
      </w:r>
    </w:p>
    <w:p>
      <w:pPr>
        <w:pStyle w:val="BookText"/>
      </w:pPr>
      <w:r>
        <w:rPr>
          <w:rFonts w:ascii="Amiri" w:hAnsi="Amiri" w:eastAsia="Amiri" w:cs="Amiri"/>
          <w:lang w:bidi="ar-SA"/>
          <w:color w:val="111111"/>
          <w:sz w:val="28"/>
          <w:szCs w:val="28"/>
          <w:rtl/>
        </w:rPr>
        <w:t xml:space="preserve">قَالَ الصَّدُوقُ یَعْنِی مَنْ أَحَبَّهُمَا حُبّاً یَمْنَعُ حَقَّ اللَّهِ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فرمود:طلا و نقره دو سنگ مسخ شده هستند،پس هر كس آنها را دوست بدارد با آنها خواهد بود.(طلا و نقره آتشگيرۀ جهنم خواهند بود و دوستدار آنها هم در آتش خواهند بود) مرحوم صدوق مى‌گويد:منظور اين است كه:هر كس آنها را به گونه‌اى دوست بدارد كه حق خدا را از آنان نپردازد.</w:t>
      </w:r>
    </w:p>
    <w:p>
      <w:pPr>
        <w:pStyle w:val="Heading5"/>
      </w:pPr>
      <w:bookmarkStart w:id="641" w:name="_Toc116"/>
      <w:r>
        <w:t>[رقم الحدیث الکلی: 11485 - رقم الحدیث الباب: 7]</w:t>
      </w:r>
      <w:bookmarkEnd w:id="641"/>
    </w:p>
    <w:p>
      <w:pPr>
        <w:pStyle w:val="BookText"/>
      </w:pPr>
      <w:r>
        <w:rPr>
          <w:rFonts w:ascii="Times New Roman" w:hAnsi="Times New Roman" w:eastAsia="Times New Roman" w:cs="Times New Roman"/>
          <w:lang w:val="en-US" w:bidi="en-US"/>
          <w:color w:val="111111"/>
          <w:sz w:val="28"/>
          <w:szCs w:val="28"/>
          <w:rtl/>
        </w:rPr>
        <w:t xml:space="preserve">11485- 7- </w:t>
      </w:r>
      <w:r>
        <w:rPr>
          <w:rStyle w:val="FootnoteReference"/>
        </w:rPr>
        <w:footnoteReference w:id="251"/>
      </w:r>
      <w:r>
        <w:rPr>
          <w:rFonts w:ascii="Amiri" w:hAnsi="Amiri" w:eastAsia="Amiri" w:cs="Amiri"/>
          <w:lang w:bidi="ar-SA"/>
          <w:color w:val="111111"/>
          <w:sz w:val="28"/>
          <w:szCs w:val="28"/>
          <w:rtl/>
        </w:rPr>
        <w:t xml:space="preserve">وَ عَنْ أَبِیهِ عَنْ سَعْدٍ عَنْ أَحْمَدَ بْنِ مُحَمَّدٍ عَنِ الْبَرْقِیِّ عَنْ عَبْدِ الرَّحْمَنِ الْعَرْزَمِیِّ عَنْ أَبِی عَبْدِ اللَّهِ ع قَالَ: یَقُولُ إِبْلِیسُ مَا أَعْیَانِی فِی ابْنِ آدَمَ فَلَنْ یُعْیِیَنِی مِنْهُ وَاحِدَةٌ مِنْ ثَلَاثٍ أَخْذِ مَالِهِ </w:t>
      </w:r>
      <w:r>
        <w:rPr>
          <w:rStyle w:val="FootnoteReference"/>
        </w:rPr>
        <w:footnoteReference w:id="252"/>
      </w:r>
      <w:r>
        <w:rPr>
          <w:rFonts w:ascii="Amiri" w:hAnsi="Amiri" w:eastAsia="Amiri" w:cs="Amiri"/>
          <w:lang w:bidi="ar-SA"/>
          <w:color w:val="111111"/>
          <w:sz w:val="28"/>
          <w:szCs w:val="28"/>
          <w:rtl/>
        </w:rPr>
        <w:t xml:space="preserve">مِنْ غَیْرِ حِلِّهِ أَوْ مِنْ مَنْعِهِ مِنْ حَقِّهِ أَوْ وَضْعِهِ فِی غَیْرِ وَجْهِهِ.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
      </w:r>
      <w:r>
        <w:rPr>
          <w:rFonts w:ascii="Amiri" w:hAnsi="Amiri" w:eastAsia="Amiri" w:cs="Amiri"/>
          <w:lang w:bidi="ar-SA"/>
          <w:color w:val="111111"/>
          <w:sz w:val="28"/>
          <w:szCs w:val="28"/>
          <w:rtl/>
        </w:rPr>
        <w:t xml:space="preserve">وَ یَأْتِی مَا یَدُلُّ عَلَیْهِ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ابليس ، كه خدايش لعنت كناد، مى گويد : هر چيزى مرا در به دام انداختن فرزند آدم خسته و درمانده كند، يكى از سه چيز هرگز مرا درباره او به رنج نخواهد افكند : به دست آوردن مال از راه غير حلال، يا نپرداختن حق و حقوق آن، يا مصرف نابجاى آن.</w:t>
      </w:r>
    </w:p>
    <w:p>
      <w:pPr>
        <w:pStyle w:val="Heading4"/>
      </w:pPr>
      <w:bookmarkStart w:id="642" w:name="_Toc117"/>
      <w:r>
        <w:t>7- بَابُ الْحُقُوقِ فِی الْمَالِ سِوَی الزَّکَاةِ وَ جُمْلَةٍ مِنْ أَحْکَامِهَا</w:t>
      </w:r>
      <w:bookmarkEnd w:id="642"/>
    </w:p>
    <w:p>
      <w:pPr>
        <w:pStyle w:val="Heading5"/>
      </w:pPr>
      <w:bookmarkStart w:id="643" w:name="_Toc118"/>
      <w:r>
        <w:t>[رقم الحدیث الکلی: 11486 - رقم الحدیث الباب: 1]</w:t>
      </w:r>
      <w:bookmarkEnd w:id="643"/>
    </w:p>
    <w:p>
      <w:pPr>
        <w:pStyle w:val="BookText"/>
      </w:pPr>
      <w:r>
        <w:rPr>
          <w:rFonts w:ascii="Times New Roman" w:hAnsi="Times New Roman" w:eastAsia="Times New Roman" w:cs="Times New Roman"/>
          <w:lang w:val="en-US" w:bidi="en-US"/>
          <w:color w:val="111111"/>
          <w:sz w:val="28"/>
          <w:szCs w:val="28"/>
          <w:rtl/>
        </w:rPr>
        <w:t xml:space="preserve">11486- 1- </w:t>
      </w:r>
      <w:r>
        <w:rPr>
          <w:rStyle w:val="FootnoteReference"/>
        </w:rPr>
        <w:footnoteReference w:id="255"/>
      </w:r>
      <w:r>
        <w:rPr>
          <w:rFonts w:ascii="Amiri" w:hAnsi="Amiri" w:eastAsia="Amiri" w:cs="Amiri"/>
          <w:lang w:bidi="ar-SA"/>
          <w:color w:val="111111"/>
          <w:sz w:val="28"/>
          <w:szCs w:val="28"/>
          <w:rtl/>
        </w:rPr>
        <w:t xml:space="preserve">مُحَمَّدُ بْنُ یَعْقُوبَ عَنْ عِدَّةٍ مِنْ أَصْحَابِنَا عَنْ أَحْمَدَ بْنِ أَبِی عَبْدِ اللَّهِ عَنِ الْحَسَنِ بْنِ مَحْبُوبٍ عَنْ مَالِکِ بْنِ عَطِیَّةَ عَنْ عَامِرِ بْنِ جُذَاعَةَ قَالَ: جَاءَ رَجُلٌ إِلَی أَبِی عَبْدِ اللَّهِ ع فَقَالَ لَهُ یَا أَبَا عَبْدِ اللَّهِ قَرْضٌ إِلَی مَیْسَرَةٍ فَقَالَ لَهُ أَبُو عَبْدِ اللَّهِ ع إِلَی غَلَّةٍ تُدْرَکُ فَقَالَ الرَّجُلُ لَا وَ اللَّهِ قَالَ فَإِلَی تِجَارَةٍ تَئُوبُ قَالَ لَا وَ اللَّهِ قَالَ فَإِلَی عُقْدَةٍ تُبَاعُ فَقَالَ لَا وَ اللَّهِ فَقَالَ أَبُو عَبْدِ اللَّهِ ع-</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4653_157012"/>
    <w:bookmarkEnd w:id="37"/>
    <w:p>
      <w:pPr>
        <w:pStyle w:val="BookText"/>
      </w:pPr>
      <w:r>
        <w:rPr>
          <w:rFonts w:ascii="Amiri" w:hAnsi="Amiri" w:eastAsia="Amiri" w:cs="Amiri"/>
          <w:lang w:bidi="ar-SA"/>
          <w:color w:val="111111"/>
          <w:sz w:val="28"/>
          <w:szCs w:val="28"/>
          <w:rtl/>
        </w:rPr>
        <w:t xml:space="preserve">فَأَنْتَ مِمَّنْ جَعَلَ اللَّهُ لَهُ فِی أَمْوَالِنَا حَقّاً ثُمَّ دَعَا بِکِیسٍ فِیهِ دَرَاهِمُ فَأَدْخَلَ یَدَهُ فِیهِ فَنَاوَلَهُ مِنْهُ قَبْضَةً ثُمَّ قَالَ لَهُ‌اتَّقِ اللَّهَ وَ لَا تُسْرِفْ وَ لَا تَقْتُرْ وَ لَکِنْ بَیْنَ ذَلِکَ قَوَاماً إِنَّ التَّبْذِیرَ مِنَ الْإِسْرَافِ قَالَ اللَّهُ عَزَّ وَ جَلَّ وَ لا تُبَذِّرْ تَبْذِیراً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الْحَسَنِ بْنِ مَحْبُوبٍ عَنْ سَعْدَانَ بْنِ مُسْلِمٍ عَنْ أَبِی عَبْدِ اللَّهِ ع مِثْلَ ذَلِکَ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بن جذاعه گوید : مردی نزد امام صادق صلوات اللَّه علیه آمد و گفت : ای اباعبدالله! قرض و وامی می خواهم تا زمان توانگری! پس امام به او فرمود : تا تا وقت درآمدی که به دست آید؟ گفت : به اللَّه سوگند، نه؛ فرمود : پس تا معامله ­ای که (مبلغ) آن بازگشت نماید؟ گفت: به اللَّه سوگند، نه؛ فرمود : پس تا ملکی که فروش رود؟ گفت: به اللَّه سوگند، نه، فرمود: پس تو از کسانی هستی که اللَّه برای او در اموال ما حقی قرار داده است؛ سپس کیسه­ ای را که حاوی درهم ­هایی بود فراخواند و دست خویش را داخل آن کردند و یک مشت از آن به او عطا نمود. سپس فرمود : تقوای إلهی پیشه کن و نه زیاده ­روی کن و نه تنگ بگیر، لکن (خرج کردنت) در حد اعتدال، میان این دو باشد؛ و به درستی که ولخرجی و بی رویه مصرف کردن از اسراف است، و اللَّه عزّوجلّ (در آیه­ 26 سوره­ إسراء) می فرماید : « و هیچ گونه بی رویه مصرف مکن و ولخرجی منما»</w:t>
      </w:r>
    </w:p>
    <w:p>
      <w:pPr>
        <w:pStyle w:val="Heading5"/>
      </w:pPr>
      <w:bookmarkStart w:id="644" w:name="_Toc119"/>
      <w:r>
        <w:t>[رقم الحدیث الکلی: 11487 - رقم الحدیث الباب: 2]</w:t>
      </w:r>
      <w:bookmarkEnd w:id="644"/>
    </w:p>
    <w:p>
      <w:pPr>
        <w:pStyle w:val="BookText"/>
      </w:pPr>
      <w:r>
        <w:rPr>
          <w:rFonts w:ascii="Times New Roman" w:hAnsi="Times New Roman" w:eastAsia="Times New Roman" w:cs="Times New Roman"/>
          <w:lang w:val="en-US" w:bidi="en-US"/>
          <w:color w:val="111111"/>
          <w:sz w:val="28"/>
          <w:szCs w:val="28"/>
          <w:rtl/>
        </w:rPr>
        <w:t xml:space="preserve">11487- 2- </w:t>
      </w:r>
      <w:r>
        <w:rPr>
          <w:rStyle w:val="FootnoteReference"/>
        </w:rPr>
        <w:footnoteReference w:id="258"/>
      </w:r>
      <w:r>
        <w:rPr>
          <w:rFonts w:ascii="Amiri" w:hAnsi="Amiri" w:eastAsia="Amiri" w:cs="Amiri"/>
          <w:lang w:bidi="ar-SA"/>
          <w:color w:val="111111"/>
          <w:sz w:val="28"/>
          <w:szCs w:val="28"/>
          <w:rtl/>
        </w:rPr>
        <w:t xml:space="preserve">وَ عَنْ مُحَمَّدِ بْنِ یَحْیَی عَنْ أَحْمَدَ بْنِ مُحَمَّدٍ عَنْ عُثْمَانَ بْنِ عِیسَی </w:t>
      </w:r>
      <w:r>
        <w:rPr>
          <w:rStyle w:val="FootnoteReference"/>
        </w:rPr>
        <w:footnoteReference w:id="259"/>
      </w:r>
      <w:r>
        <w:rPr>
          <w:rFonts w:ascii="Amiri" w:hAnsi="Amiri" w:eastAsia="Amiri" w:cs="Amiri"/>
          <w:lang w:bidi="ar-SA"/>
          <w:color w:val="111111"/>
          <w:sz w:val="28"/>
          <w:szCs w:val="28"/>
          <w:rtl/>
        </w:rPr>
        <w:t xml:space="preserve">عَنْ سَمَاعَةَ بْنِ مِهْرَانَ عَنْ أَبِی عَبْدِ اللَّهِ ع قَالَ فِی حَدِیثٍ وَ لَکِنَّ اللَّهَ عَزَّ وَ جَلَّ فَرَضَ فِی أَمْوَالِ الْأَغْنِیَاءِ حُقُوقاً غَیْرَ الزَّکَاةِ فَقَالَ عَزَّ وَ جَلَّ وَ الَّذِینَ فِی أَمْوالِهِمْ حَقٌّ مَعْلُومٌ لِلسَّائِلِ </w:t>
      </w:r>
      <w:r>
        <w:rPr>
          <w:rStyle w:val="FootnoteReference"/>
        </w:rPr>
        <w:footnoteReference w:id="260"/>
      </w:r>
      <w:r>
        <w:rPr>
          <w:rFonts w:ascii="Amiri" w:hAnsi="Amiri" w:eastAsia="Amiri" w:cs="Amiri"/>
          <w:lang w:bidi="ar-SA"/>
          <w:color w:val="111111"/>
          <w:sz w:val="28"/>
          <w:szCs w:val="28"/>
          <w:rtl/>
        </w:rPr>
        <w:t xml:space="preserve">فَالْحَقُّ الْمَعْلُومُ غَیْرُ الزَّکَاةِ وَ هُوَ شَیْ‌ءٌ یَفْرِضُهُ الرَّجُلُ عَلَی نَفْسِهِ فِی مَالِهِ یَجِبُ عَلَیْهِ أَنْ یَفْرِضَهُ عَلَی قَدْرِ طَاقَتِهِ وَ سَعَةِ مَالِهِ فَیُؤَدِّی الَّذِی فَرَضَ عَلَی نَفْسِهِ إِنْ شَاءَ فِی کُلِّ یَوْمٍ وَ إِنْ شَاءَ فِی کُلِّ جُمْعَةٍ- وَ إِنْ شَاءَ فِی کُلِّ شَهْرٍ وَ قَدْ قَالَ اللَّهُ عَزَّ وَ جَلَّ أَیْضاً أَقْرِضُوا اللَّهَ قَرْضاً حَسَناً </w:t>
      </w:r>
      <w:r>
        <w:rPr>
          <w:rStyle w:val="FootnoteReference"/>
        </w:rPr>
        <w:footnoteReference w:id="261"/>
      </w:r>
      <w:r>
        <w:rPr>
          <w:rFonts w:ascii="Amiri" w:hAnsi="Amiri" w:eastAsia="Amiri" w:cs="Amiri"/>
          <w:lang w:bidi="ar-SA"/>
          <w:color w:val="111111"/>
          <w:sz w:val="28"/>
          <w:szCs w:val="28"/>
          <w:rtl/>
        </w:rPr>
        <w:t xml:space="preserve">وَ هَذَا غَیْرُ الزَّکَاةِ وَ قَدْ قَالَ اللَّهُ عَزَّ وَ جَلَّ أَیْضاً یُنْفِقُوا مِمَّا رَزَقْناهُمْ سِرًّا وَ عَلانِیَةً </w:t>
      </w:r>
      <w:r>
        <w:rPr>
          <w:rStyle w:val="FootnoteReference"/>
        </w:rPr>
        <w:footnoteReference w:id="262"/>
      </w:r>
      <w:r>
        <w:rPr>
          <w:rFonts w:ascii="Amiri" w:hAnsi="Amiri" w:eastAsia="Amiri" w:cs="Amiri"/>
          <w:lang w:bidi="ar-SA"/>
          <w:color w:val="111111"/>
          <w:sz w:val="28"/>
          <w:szCs w:val="28"/>
          <w:rtl/>
        </w:rPr>
        <w:t xml:space="preserve">وَ الْمَاعُونُ أَیْضاً وَ هُوَ الْقَرْضُ یُقْرِضُهُ وَ الْمَتَاعُ یُعِیرُهُ وَ الْمَعْرُوفُ یَصْنَعُهُ وَ مِمَّا فَرَضَ اللَّهُ عَزَّ وَ جَلَّ أَیْضاً فِی الْمَالِ مِنْ غَیْرِ الزَّکَاةِ قَوْلُهُ عَزَّ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4653_157013"/>
    <w:bookmarkEnd w:id="38"/>
    <w:p>
      <w:pPr>
        <w:pStyle w:val="BookText"/>
      </w:pPr>
      <w:r>
        <w:rPr>
          <w:rFonts w:ascii="Amiri" w:hAnsi="Amiri" w:eastAsia="Amiri" w:cs="Amiri"/>
          <w:lang w:bidi="ar-SA"/>
          <w:color w:val="111111"/>
          <w:sz w:val="28"/>
          <w:szCs w:val="28"/>
          <w:rtl/>
        </w:rPr>
        <w:t xml:space="preserve">وَ جَلَّ وَ الَّذِینَ یَصِلُونَ ما أَمَرَ اللَّهُ بِهِ أَنْ یُوصَلَ </w:t>
      </w:r>
      <w:r>
        <w:rPr>
          <w:rStyle w:val="FootnoteReference"/>
        </w:rPr>
        <w:footnoteReference w:id="263"/>
      </w:r>
      <w:r>
        <w:rPr>
          <w:rFonts w:ascii="Amiri" w:hAnsi="Amiri" w:eastAsia="Amiri" w:cs="Amiri"/>
          <w:lang w:bidi="ar-SA"/>
          <w:color w:val="111111"/>
          <w:sz w:val="28"/>
          <w:szCs w:val="28"/>
          <w:rtl/>
        </w:rPr>
        <w:t xml:space="preserve">وَ مَنْ أَدَّی مَا فَرَضَ اللَّهُ عَلَیْهِ فَقَدْ قَضَی مَا عَلَیْهِ وَ أَدَّی شُکْرَ مَا أَنْعَمَ اللَّهُ عَلَیْهِ فِی مَالِهِ إِذَا هُوَ حَمِدَهُ عَلَی مَا أَنْعَمَ اللَّهُ عَلَیْهِ فِیهِ مِمَّا فَضَّلَهُ بِهِ مِنَ السَّعَةِ عَلَی غَیْرِهِ وَ لِمَا وَفَّقَهُ لِأَدَاءِ مَا فَرَضَ اللَّهُ عَزَّ وَ جَلَّ عَلَیْهِ وَ أَعَانَهُ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ولی اللَّهِ عَزَّ وَ جَلَّ به غیر از زکات در اموال اغنیاء حقوقی را فریضه نموده است : پس اللَّهِ عَزَّ وَ جَلَّ (در سوره معارج آیه 25)می فرماید : «و کسانی که در اموال آنها حق معلومی هست»، پس حق معلوم چیزی غیر از زکات است و آن چیزی است که شخص در مال خود بر خودش فریضه می کند و قرار می دهد که واجب است آن را به اندازه طاقت و وسعت مالش فریضه نماید و آنچه بر خود فریضه نموده است را اگر خواست به صورت روزانه و اگر خواست به صورت هفتگی و اگر خواست به صورت ماهانه پرداخت می کند!</w:t>
      </w:r>
    </w:p>
    <w:p>
      <w:pPr>
        <w:pStyle w:val="BookText"/>
      </w:pPr>
      <w:r>
        <w:rPr>
          <w:rFonts w:ascii="IRNazanin" w:hAnsi="IRNazanin" w:eastAsia="IRNazanin" w:cs="IRNazanin"/>
          <w:lang w:bidi="fa-IR"/>
          <w:color w:val="111111"/>
          <w:sz w:val="28"/>
          <w:szCs w:val="28"/>
          <w:rtl/>
        </w:rPr>
        <w:t xml:space="preserve">همچنین اللَّهِ عَزَّ وَ جَلَّ (در سوره حدید آیه 17)می فرماید : «به اللَّه قرض الحسنه بدهید» و این غیر از زکات است!</w:t>
      </w:r>
    </w:p>
    <w:p>
      <w:pPr>
        <w:pStyle w:val="BookText"/>
      </w:pPr>
      <w:r>
        <w:rPr>
          <w:rFonts w:ascii="IRNazanin" w:hAnsi="IRNazanin" w:eastAsia="IRNazanin" w:cs="IRNazanin"/>
          <w:lang w:bidi="fa-IR"/>
          <w:color w:val="111111"/>
          <w:sz w:val="28"/>
          <w:szCs w:val="28"/>
          <w:rtl/>
        </w:rPr>
        <w:t xml:space="preserve">و اللَّهِ عَزَّ وَ جَلَّ همچنین (در سوره ابراهیم آیه 32)می فرماید : «از آنچه به آنها روزی داده‌ایم به صورت پنهان و آشکار انفاق می کنند»</w:t>
      </w:r>
    </w:p>
    <w:p>
      <w:pPr>
        <w:pStyle w:val="BookText"/>
      </w:pPr>
      <w:r>
        <w:rPr>
          <w:rFonts w:ascii="IRNazanin" w:hAnsi="IRNazanin" w:eastAsia="IRNazanin" w:cs="IRNazanin"/>
          <w:lang w:bidi="fa-IR"/>
          <w:color w:val="111111"/>
          <w:sz w:val="28"/>
          <w:szCs w:val="28"/>
          <w:rtl/>
        </w:rPr>
        <w:t xml:space="preserve">و همچنین ماعون که آن قرضی است که شخص می دهد و کالایی است که عاریه می دهد و کار نیکی است که انجام می دهد!</w:t>
      </w:r>
    </w:p>
    <w:p>
      <w:pPr>
        <w:pStyle w:val="BookText"/>
      </w:pPr>
      <w:r>
        <w:rPr>
          <w:rFonts w:ascii="IRNazanin" w:hAnsi="IRNazanin" w:eastAsia="IRNazanin" w:cs="IRNazanin"/>
          <w:lang w:bidi="fa-IR"/>
          <w:color w:val="111111"/>
          <w:sz w:val="28"/>
          <w:szCs w:val="28"/>
          <w:rtl/>
        </w:rPr>
        <w:t xml:space="preserve">و همچنین از جمله آنچه اللَّهِ عَزَّ وَ جَلَّ غیر از زکات در مال فریضه نموده است، گفتار اللَّهِ عَزَّ وَ جَلَّ (در سوره رعد آیه 22)است که می فرماید : «کسانی که با آنچه اللَّه دستور داده است صله شود (یعنی با ارحام) صله می کنند»</w:t>
      </w:r>
    </w:p>
    <w:p>
      <w:pPr>
        <w:pStyle w:val="BookText"/>
      </w:pPr>
      <w:r>
        <w:rPr>
          <w:rFonts w:ascii="IRNazanin" w:hAnsi="IRNazanin" w:eastAsia="IRNazanin" w:cs="IRNazanin"/>
          <w:lang w:bidi="fa-IR"/>
          <w:color w:val="111111"/>
          <w:sz w:val="28"/>
          <w:szCs w:val="28"/>
          <w:rtl/>
        </w:rPr>
        <w:t xml:space="preserve">و کسی که (همه) آنچه اللَّه بر او فریضه کرده است را پرداخت نماید، آنچه بر عهده او بوده است را انجام داده است و شکر آنچه اللَّه در مال بر او نعمت داده است را انجام داده است، از این جهت که او اللَّه را بر آنچه از نعمت ها از آنچه او را از وسعت بر دیگران فضیلت داده است و برای آنچه به او از اداء آنچه اللَّهِ عَزَّ وَ جَلَّ بر او فریضه نموده است توفیق داده است و او را کمک نموده است، حمد نموده است.</w:t>
      </w:r>
    </w:p>
    <w:p>
      <w:pPr>
        <w:pStyle w:val="Heading5"/>
      </w:pPr>
      <w:bookmarkStart w:id="645" w:name="_Toc120"/>
      <w:r>
        <w:t>[رقم الحدیث الکلی: 11488 - رقم الحدیث الباب: 3]</w:t>
      </w:r>
      <w:bookmarkEnd w:id="645"/>
    </w:p>
    <w:p>
      <w:pPr>
        <w:pStyle w:val="BookText"/>
      </w:pPr>
      <w:r>
        <w:rPr>
          <w:rFonts w:ascii="Times New Roman" w:hAnsi="Times New Roman" w:eastAsia="Times New Roman" w:cs="Times New Roman"/>
          <w:lang w:val="en-US" w:bidi="en-US"/>
          <w:color w:val="111111"/>
          <w:sz w:val="28"/>
          <w:szCs w:val="28"/>
          <w:rtl/>
        </w:rPr>
        <w:t xml:space="preserve">11488- 3- </w:t>
      </w:r>
      <w:r>
        <w:rPr>
          <w:rStyle w:val="FootnoteReference"/>
        </w:rPr>
        <w:footnoteReference w:id="264"/>
      </w:r>
      <w:r>
        <w:rPr>
          <w:rFonts w:ascii="Amiri" w:hAnsi="Amiri" w:eastAsia="Amiri" w:cs="Amiri"/>
          <w:lang w:bidi="ar-SA"/>
          <w:color w:val="111111"/>
          <w:sz w:val="28"/>
          <w:szCs w:val="28"/>
          <w:rtl/>
        </w:rPr>
        <w:t xml:space="preserve">وَ عَنْ عَلِیِّ بْنِ إِبْرَاهِیمَ عَنْ أَبِیهِ عَنِ الْحُسَیْنِ بْنِ سَعِیدٍ عَنْ فَضَالَةَ بْنِ أَیُّوبَ عَنْ أَبِی الْمَغْرَاءِ عَنْ أَبِی بَصِیرٍ قَالَ: کُنَّا عِنْدَ أَبِی عَبْدِ اللَّهِ ع وَ مَعَنَا بَعْضُ أَصْحَابِ الْأَمْوَالِ فَذَکَرُوا الزَّکَاةَ فَقَالَ أَبُو عَبْدِ اللَّهِ ع- إِنَّ الزَّکَاةَ لَیْسَ یُحْمَدُ بِهَا صَاحِبُهَا وَ إِنَّمَا هُوَ شَیْ‌ءٌ ظَاهِرٌ إِنَّمَا حَقَنَ بِهَا دَمَهُ وَ سُمِّیَ بِهَا مُسْلِماً وَ لَوْ لَمْ یُؤَدِّهَا لَمْ تُقْبَلْ لَهُ صَلَاةٌ وَ إِنَّ عَلَیْکُمْ فِی أَمْوَالِکُمْ غَیْرَ الزَّکَاةِ فَقُلْتُ أَصْلَحَکَ اللَّهُ وَ مَا عَلَیْنَا فِی أَمْوَالِنَا غَیْرُ الزَّکَاةِ فَقَالَ سُبْحَانَ اللَّهِ أَ مَا تَسْمَعُ اللَّهَ عَزَّ وَ جَلَّ یَقُولُ فِی کِتَابِهِ وَ الَّذِینَ فِی أَمْوالِهِمْ حَقٌّ مَعْلُومٌ لِلسَّائِلِ وَ الْمَحْرُومِ </w:t>
      </w:r>
      <w:r>
        <w:rPr>
          <w:rStyle w:val="FootnoteReference"/>
        </w:rPr>
        <w:footnoteReference w:id="265"/>
      </w:r>
      <w:r>
        <w:rPr>
          <w:rFonts w:ascii="Amiri" w:hAnsi="Amiri" w:eastAsia="Amiri" w:cs="Amiri"/>
          <w:lang w:bidi="ar-SA"/>
          <w:color w:val="111111"/>
          <w:sz w:val="28"/>
          <w:szCs w:val="28"/>
          <w:rtl/>
        </w:rPr>
        <w:t xml:space="preserve">قَالَ قُلْتُ مَا ذَا الْحَقُّ الْمَعْلُومُ الَّذِی عَلَیْنَا قَالَ هُوَ </w:t>
      </w:r>
      <w:r>
        <w:rPr>
          <w:rStyle w:val="FootnoteReference"/>
        </w:rPr>
        <w:footnoteReference w:id="266"/>
      </w:r>
      <w:r>
        <w:rPr>
          <w:rFonts w:ascii="Amiri" w:hAnsi="Amiri" w:eastAsia="Amiri" w:cs="Amiri"/>
          <w:lang w:bidi="ar-SA"/>
          <w:color w:val="111111"/>
          <w:sz w:val="28"/>
          <w:szCs w:val="28"/>
          <w:rtl/>
        </w:rPr>
        <w:t xml:space="preserve">الشَّیْ‌ءُ </w:t>
      </w:r>
      <w:r>
        <w:rPr>
          <w:rStyle w:val="FootnoteReference"/>
        </w:rPr>
        <w:footnoteReference w:id="267"/>
      </w:r>
      <w:r>
        <w:rPr>
          <w:rFonts w:ascii="Amiri" w:hAnsi="Amiri" w:eastAsia="Amiri" w:cs="Amiri"/>
          <w:lang w:bidi="ar-SA"/>
          <w:color w:val="111111"/>
          <w:sz w:val="28"/>
          <w:szCs w:val="28"/>
          <w:rtl/>
        </w:rPr>
        <w:t xml:space="preserve">الَّذِی یَعْمَلُهُ الرَّجُلُ فِی مَالِهِ یُعْطِیهِ فِی الْیَوْمِ أَوْ فِی الْجُمْعَةِ أَوْ فِی الشَّهْرِ قَلَّ أَوْ کَثُرَ غَیْرَ أَنَّهُ یَدُومُ عَلَیْهِ وَ قَوْلَهُ عَزَّ وَ جَلَّ وَ یَمْنَعُونَ الْماعُونَ </w:t>
      </w:r>
      <w:r>
        <w:rPr>
          <w:rStyle w:val="FootnoteReference"/>
        </w:rPr>
        <w:footnoteReference w:id="268"/>
      </w:r>
      <w:r>
        <w:rPr>
          <w:rFonts w:ascii="Amiri" w:hAnsi="Amiri" w:eastAsia="Amiri" w:cs="Amiri"/>
          <w:lang w:bidi="ar-SA"/>
          <w:color w:val="111111"/>
          <w:sz w:val="28"/>
          <w:szCs w:val="28"/>
          <w:rtl/>
        </w:rPr>
        <w:t xml:space="preserve">قَالَ هُوَ الْقَرْضُ یُقْرِضُهُ وَ الْمَعْرُوفُ یَصْطَنِعُهُ وَ مَتَاعُ الْبَیْتِ یُعِیرُهُ وَ مِنْهُ الزَّکَاةُ فَقُلْتُ لَهُ إِنَّ لَنَا جِیرَاناً إِذَا أَعَرْنَاهُمْ مَتَاعاً کَسَرُوهُ وَ أَفْسَدُوهُ فَعَلَیْنَا جُنَاحٌ أَنْ نَمْنَعَهُمْ فَقَالَ لَا لَیْسَ عَلَیْکُمْ جُنَاحٌ أَنْ تَمْنَعُوهُمْ إِذَا کَانُوا کَذَلِکَ قَالَ قُلْتُ لَهُ وَ یُطْعِمُونَ الطَّعامَ عَلی حُبِّهِ مِسْکِیناً وَ یَتِیماً وَ أَسِیراً </w:t>
      </w:r>
      <w:r>
        <w:rPr>
          <w:rStyle w:val="FootnoteReference"/>
        </w:rPr>
        <w:footnoteReference w:id="269"/>
      </w:r>
      <w:r>
        <w:rPr>
          <w:rFonts w:ascii="Amiri" w:hAnsi="Amiri" w:eastAsia="Amiri" w:cs="Amiri"/>
          <w:lang w:bidi="ar-SA"/>
          <w:color w:val="111111"/>
          <w:sz w:val="28"/>
          <w:szCs w:val="28"/>
          <w:rtl/>
        </w:rPr>
        <w:t xml:space="preserve">قَالَ لَیْسَ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14653_157014"/>
    <w:bookmarkEnd w:id="39"/>
    <w:p>
      <w:pPr>
        <w:pStyle w:val="BookText"/>
      </w:pPr>
      <w:r>
        <w:rPr>
          <w:rFonts w:ascii="Amiri" w:hAnsi="Amiri" w:eastAsia="Amiri" w:cs="Amiri"/>
          <w:lang w:bidi="ar-SA"/>
          <w:color w:val="111111"/>
          <w:sz w:val="28"/>
          <w:szCs w:val="28"/>
          <w:rtl/>
        </w:rPr>
        <w:t xml:space="preserve">الزَّکَاةِ قَالَ قُلْتُ:- قَوْلُهُ عَزَّ وَ جَلَّ الَّذِینَ یُنْفِقُونَ أَمْوالَهُمْ بِاللَّیْلِ وَ النَّهارِ سِرًّا وَ عَلانِیَةً </w:t>
      </w:r>
      <w:r>
        <w:rPr>
          <w:rStyle w:val="FootnoteReference"/>
        </w:rPr>
        <w:footnoteReference w:id="270"/>
      </w:r>
      <w:r>
        <w:rPr>
          <w:rFonts w:ascii="Amiri" w:hAnsi="Amiri" w:eastAsia="Amiri" w:cs="Amiri"/>
          <w:lang w:bidi="ar-SA"/>
          <w:color w:val="111111"/>
          <w:sz w:val="28"/>
          <w:szCs w:val="28"/>
          <w:rtl/>
        </w:rPr>
        <w:t xml:space="preserve">قَالَ لَیْسَ مِنَ الزَّکَاةِ </w:t>
      </w:r>
      <w:r>
        <w:rPr>
          <w:rStyle w:val="FootnoteReference"/>
        </w:rPr>
        <w:footnoteReference w:id="271"/>
      </w:r>
      <w:r>
        <w:rPr>
          <w:rFonts w:ascii="Amiri" w:hAnsi="Amiri" w:eastAsia="Amiri" w:cs="Amiri"/>
          <w:lang w:bidi="ar-SA"/>
          <w:color w:val="111111"/>
          <w:sz w:val="28"/>
          <w:szCs w:val="28"/>
          <w:rtl/>
        </w:rPr>
        <w:t xml:space="preserve">قُلْتُ فَقَوْلُهُ عَزَّ وَ جَلَّ إِنْ تُبْدُوا الصَّدَقاتِ فَنِعِمَّا هِیَ وَ إِنْ تُخْفُوها وَ تُؤْتُوهَا الْفُقَراءَ فَهُوَ خَیْرٌ لَکُمْ </w:t>
      </w:r>
      <w:r>
        <w:rPr>
          <w:rStyle w:val="FootnoteReference"/>
        </w:rPr>
        <w:footnoteReference w:id="272"/>
      </w:r>
      <w:r>
        <w:rPr>
          <w:rFonts w:ascii="Amiri" w:hAnsi="Amiri" w:eastAsia="Amiri" w:cs="Amiri"/>
          <w:lang w:bidi="ar-SA"/>
          <w:color w:val="111111"/>
          <w:sz w:val="28"/>
          <w:szCs w:val="28"/>
          <w:rtl/>
        </w:rPr>
        <w:t xml:space="preserve">قَالَ لَیْسَ مِنَ الزَّکَاةِ وَ صِلَتُکَ قَرَابَتَکَ لَیْسَ 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گوید : ما نزد امام صادق صلوات اللَّه علیه بودیم و برخی از صاحبان مال همراه ما بودند. پس آنها بحث از زکات پیش آوردند. امام صادق صلوات اللَّه علیه فرمود : همانا دهنده زکات به آن ستایش نمی شود، و این چیز ظاهری است که خونش با آن حفظ می شود و به واسطه آن مسلمان نامیده می شود و اگر آن را پرداخت نکند، نمازی از او قبول نمی شود و قطعاً غیر از زکات چیزهایی در اموال بر عهده شماست! من گفتم : اللَّه امور شما را اصلاح فرماید! چه چیزی غیر از زکات در اموال ما بر عهده ماست؟! امام فرمودند : سُبْحَانَ اللَّه! مگر نشنیده ای که اللَّهِ عَزَّوَجَلَّ در کتابش می فرماید : «و کسانی که در اموال آنها حق معلوم می باشد برای سائل و محروم». گوید : گفتم : این حق معلوم که بر عهده ماست چیست؟! فرمود : آن چیزی است که شخص در مال خود انجام می دهد، که به صورت روزانه یا هفتگی یا ماهانه، چه کم باشد و چه زیاد پرداخت می کند، مگر اینکه بر آن مداومت می ورزد.</w:t>
      </w:r>
    </w:p>
    <w:p>
      <w:pPr>
        <w:pStyle w:val="BookText"/>
      </w:pPr>
      <w:r>
        <w:rPr>
          <w:rFonts w:ascii="IRNazanin" w:hAnsi="IRNazanin" w:eastAsia="IRNazanin" w:cs="IRNazanin"/>
          <w:lang w:bidi="fa-IR"/>
          <w:color w:val="111111"/>
          <w:sz w:val="28"/>
          <w:szCs w:val="28"/>
          <w:rtl/>
        </w:rPr>
        <w:t xml:space="preserve">و گفتار اللَّهِ عَزَّوَجَلَّ که می فرماید : «.. و ماعون را منع می کنند» فرمود: آن قرضی است که شخص می دهد و احسانی است که انجام می دهد و اثاث خانه که آنها را عاریه می دهد و یکی از موارد آن زکات می باشد. من به امام گفتم : ما همسایگانی داریم که وقتی کالایی به آنها عاریه می دهیم آن را می شکنند و خراب می کنند، آیا گناهی بر ما هست که از آنها بازداریم؟ امام فرمودند : خیر! اگر اینچنین هستند گناهی بر شما نیست که از آنها بازدارید.</w:t>
      </w:r>
    </w:p>
    <w:p>
      <w:pPr>
        <w:pStyle w:val="BookText"/>
      </w:pPr>
      <w:r>
        <w:rPr>
          <w:rFonts w:ascii="IRNazanin" w:hAnsi="IRNazanin" w:eastAsia="IRNazanin" w:cs="IRNazanin"/>
          <w:lang w:bidi="fa-IR"/>
          <w:color w:val="111111"/>
          <w:sz w:val="28"/>
          <w:szCs w:val="28"/>
          <w:rtl/>
        </w:rPr>
        <w:t xml:space="preserve">گوید : من گفتم : آیه ای که (در سوره دهر آیه 9)می فرماید : «به حسب دوستی اللَّه، مسکین و یتیم و اسیر را طعام می دهند» چیست؟ فرمود : این از زکات نيست!</w:t>
      </w:r>
    </w:p>
    <w:p>
      <w:pPr>
        <w:pStyle w:val="BookText"/>
      </w:pPr>
      <w:r>
        <w:rPr>
          <w:rFonts w:ascii="IRNazanin" w:hAnsi="IRNazanin" w:eastAsia="IRNazanin" w:cs="IRNazanin"/>
          <w:lang w:bidi="fa-IR"/>
          <w:color w:val="111111"/>
          <w:sz w:val="28"/>
          <w:szCs w:val="28"/>
          <w:rtl/>
        </w:rPr>
        <w:t xml:space="preserve">گفتم : گفتار اللَّهِ عَزَّوَجَلَّ (در سوره بقره آیه 273)چطور که می فرماید : «کسانی که اموال خود را در شب و روز، پنهان و آشکار انفاق می کنند»؟ فرمود : این هم از زکات نیست!</w:t>
      </w:r>
    </w:p>
    <w:p>
      <w:pPr>
        <w:pStyle w:val="BookText"/>
      </w:pPr>
      <w:r>
        <w:rPr>
          <w:rFonts w:ascii="IRNazanin" w:hAnsi="IRNazanin" w:eastAsia="IRNazanin" w:cs="IRNazanin"/>
          <w:lang w:bidi="fa-IR"/>
          <w:color w:val="111111"/>
          <w:sz w:val="28"/>
          <w:szCs w:val="28"/>
          <w:rtl/>
        </w:rPr>
        <w:t xml:space="preserve">گوید : گفتم : گفتار الهی (در سوره بقره آیه 270) چطور که می فرماید : «اگر صدقات را آشکار کنید خوب است و اگر آن را مخفی نمائید و آن را به فقراء بدهید برای شما بهتر است»؟ فرمود : از زکات نیست و صله با ارحامت نیز از زکات نیست!</w:t>
      </w:r>
    </w:p>
    <w:p>
      <w:pPr>
        <w:pStyle w:val="Heading5"/>
      </w:pPr>
      <w:bookmarkStart w:id="646" w:name="_Toc121"/>
      <w:r>
        <w:t>[رقم الحدیث الکلی: 11489 - رقم الحدیث الباب: 4]</w:t>
      </w:r>
      <w:bookmarkEnd w:id="646"/>
    </w:p>
    <w:p>
      <w:pPr>
        <w:pStyle w:val="BookText"/>
      </w:pPr>
      <w:r>
        <w:rPr>
          <w:rFonts w:ascii="Times New Roman" w:hAnsi="Times New Roman" w:eastAsia="Times New Roman" w:cs="Times New Roman"/>
          <w:lang w:val="en-US" w:bidi="en-US"/>
          <w:color w:val="111111"/>
          <w:sz w:val="28"/>
          <w:szCs w:val="28"/>
          <w:rtl/>
        </w:rPr>
        <w:t xml:space="preserve">11489- 4- </w:t>
      </w:r>
      <w:r>
        <w:rPr>
          <w:rStyle w:val="FootnoteReference"/>
        </w:rPr>
        <w:footnoteReference w:id="273"/>
      </w:r>
      <w:r>
        <w:rPr>
          <w:rFonts w:ascii="Amiri" w:hAnsi="Amiri" w:eastAsia="Amiri" w:cs="Amiri"/>
          <w:lang w:bidi="ar-SA"/>
          <w:color w:val="111111"/>
          <w:sz w:val="28"/>
          <w:szCs w:val="28"/>
          <w:rtl/>
        </w:rPr>
        <w:t xml:space="preserve">وَ عَنْ عِدَّةٍ مِنْ أَصْحَابِنَا عَنْ أَحْمَدَ بْنِ مُحَمَّدٍ عَنْ عَلِیِّ بْنِ الْحَکَمِ عَنْ مُثَنًّی عَنْ أَبِی بَصِیرٍ فِی حَدِیثٍ قَالَ: قَالَ أَبُو عَبْدِ اللَّهِ ع أَ تَرَوْنَ أَنَّمَا فِی الْمَالِ الزَّکَاةُ وَحْدَهَا مَا فَرَضَ اللَّهُ فِی الْمَالِ مِنْ غَیْرِ الزَّکَاةِ أَکْثَرُ تُعْطِی مِنْهُ الْقَرَابَةَ وَ الْمُعْتَرِضَ لَکَ مِمَّنْ یَسْأَلُکَ.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4"/>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در حدیثی فرمود : آیا فکر می‌کنید که در اموال، فقط زکات تنها وجود دارد؟! آنچه اللَّه غیر از زکات در مال فریضه کرده است بیشتر از (زکات) است! از آن به خویشاوندان و برخورد کنندگانی که از تو درخواست می کنند عطا می کنی!</w:t>
      </w:r>
    </w:p>
    <w:p>
      <w:pPr>
        <w:pStyle w:val="Heading5"/>
      </w:pPr>
      <w:bookmarkStart w:id="647" w:name="_Toc122"/>
      <w:r>
        <w:t>[رقم الحدیث الکلی: 11490 - رقم الحدیث الباب: 5]</w:t>
      </w:r>
      <w:bookmarkEnd w:id="647"/>
    </w:p>
    <w:p>
      <w:pPr>
        <w:pStyle w:val="BookText"/>
      </w:pPr>
      <w:r>
        <w:rPr>
          <w:rFonts w:ascii="Times New Roman" w:hAnsi="Times New Roman" w:eastAsia="Times New Roman" w:cs="Times New Roman"/>
          <w:lang w:val="en-US" w:bidi="en-US"/>
          <w:color w:val="111111"/>
          <w:sz w:val="28"/>
          <w:szCs w:val="28"/>
          <w:rtl/>
        </w:rPr>
        <w:t xml:space="preserve">11490- 5- </w:t>
      </w:r>
      <w:r>
        <w:rPr>
          <w:rStyle w:val="FootnoteReference"/>
        </w:rPr>
        <w:footnoteReference w:id="276"/>
      </w:r>
      <w:r>
        <w:rPr>
          <w:rFonts w:ascii="Amiri" w:hAnsi="Amiri" w:eastAsia="Amiri" w:cs="Amiri"/>
          <w:lang w:bidi="ar-SA"/>
          <w:color w:val="111111"/>
          <w:sz w:val="28"/>
          <w:szCs w:val="28"/>
          <w:rtl/>
        </w:rPr>
        <w:t xml:space="preserve">وَ عَنْ عَلِیِّ بْنِ مُحَمَّدِ بْنِ عَبْدِ اللَّهِ عَنْ أَحْمَدَ بْنِ مُحَمَّدِ بْنِ خَالِدٍ عَنْ عُثْمَانَ بْنِ عِیسَی عَنْ إِسْمَاعِیلَ بْنِ جَابِرٍ عَنْ أَبِی عَبْدِ اللَّهِ ع فِی قَوْلِ اللَّهِ عَزَّ وَ جَلَّ وَ الَّذِینَ فِی أَمْوالِهِمْ حَقٌّ مَعْلُومٌ لِلسَّائِلِ وَ الْمَحْرُومِ </w:t>
      </w:r>
      <w:r>
        <w:rPr>
          <w:rStyle w:val="FootnoteReference"/>
        </w:rPr>
        <w:footnoteReference w:id="277"/>
      </w:r>
      <w:r>
        <w:rPr>
          <w:rFonts w:ascii="Amiri" w:hAnsi="Amiri" w:eastAsia="Amiri" w:cs="Amiri"/>
          <w:lang w:bidi="ar-SA"/>
          <w:color w:val="111111"/>
          <w:sz w:val="28"/>
          <w:szCs w:val="28"/>
          <w:rtl/>
        </w:rPr>
        <w:t xml:space="preserve">أَ هُوَ سِوَی الزَّکَاةِ فَقَالَ هُوَ الرَّجُلُ یُؤْتِیهِ اللَّهُ الثَّرْوَةَ مِنَ الْمَالِ فَیُخْرِجُ مِنْهُ الْأَلْفَ وَ الْأَلْفَیْنِ وَ الثَّلَاثَةَ الْآلَافِ وَ الْأَقَلَّ وَ الْأَکْثَرَ فَیَصِلُ بِهِ رَحِمَهُ وَ یَحْمِلُ بِهِ الْکَلَّ عَنْ قَوْمِهِ.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جابر گويد: به امام صادق عليه السّلام گفتم: اين حقّى كه خداوند عزّ و جلّ ياد مى‌كند و مى‌فرمايد:«... و كسانى كه در اموالشان حقّى معيّن براى دريوزگان و محرومان اجتماع است». آيا اين حق غير از حق زكات است؟</w:t>
      </w:r>
    </w:p>
    <w:p>
      <w:pPr>
        <w:pStyle w:val="BookText"/>
      </w:pPr>
      <w:r>
        <w:rPr>
          <w:rFonts w:ascii="IRNazanin" w:hAnsi="IRNazanin" w:eastAsia="IRNazanin" w:cs="IRNazanin"/>
          <w:lang w:bidi="fa-IR"/>
          <w:color w:val="111111"/>
          <w:sz w:val="28"/>
          <w:szCs w:val="28"/>
          <w:rtl/>
        </w:rPr>
        <w:t xml:space="preserve">فرمود: آرى، اين حقّى است كه وقتى خداوند عزّ و جلّ به كسى ثروت و نعمت مى‌بخشد، بر اوست كه هزار درهم، دو هزار درهم، سه هزار درهم، كمتر و بيشتر، به حساب دريوزگان و محرومان اجتماع بگذارد و از همين حساب به زندگى خويشاوندان خود كمك كند و تاوان و غرامتى كه بر عهدۀ فاميل و عشيرۀ او قرار مى‌گيرد بپردازد.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14653_157015"/>
    <w:bookmarkEnd w:id="40"/>
    <w:p>
      <w:pPr>
        <w:pStyle w:val="Heading5"/>
      </w:pPr>
      <w:bookmarkStart w:id="648" w:name="_Toc123"/>
      <w:r>
        <w:t>[رقم الحدیث الکلی: 11491 - رقم الحدیث الباب: 6]</w:t>
      </w:r>
      <w:bookmarkEnd w:id="648"/>
    </w:p>
    <w:p>
      <w:pPr>
        <w:pStyle w:val="BookText"/>
      </w:pPr>
      <w:r>
        <w:rPr>
          <w:rFonts w:ascii="Times New Roman" w:hAnsi="Times New Roman" w:eastAsia="Times New Roman" w:cs="Times New Roman"/>
          <w:lang w:val="en-US" w:bidi="en-US"/>
          <w:color w:val="111111"/>
          <w:sz w:val="28"/>
          <w:szCs w:val="28"/>
          <w:rtl/>
        </w:rPr>
        <w:t xml:space="preserve">11491- 6- </w:t>
      </w:r>
      <w:r>
        <w:rPr>
          <w:rStyle w:val="FootnoteReference"/>
        </w:rPr>
        <w:footnoteReference w:id="278"/>
      </w:r>
      <w:r>
        <w:rPr>
          <w:rFonts w:ascii="Amiri" w:hAnsi="Amiri" w:eastAsia="Amiri" w:cs="Amiri"/>
          <w:lang w:bidi="ar-SA"/>
          <w:color w:val="111111"/>
          <w:sz w:val="28"/>
          <w:szCs w:val="28"/>
          <w:rtl/>
        </w:rPr>
        <w:t xml:space="preserve">وَ عَنْهُ عَنْ أَحْمَدَ بْنِ مُحَمَّدٍ عَنِ ابْنِ مَحْبُوبٍ عَنْ عَبْدِ الرَّحْمَنِ بْنِ الْحَجَّاجِ عَنِ الْقَاسِمِ بْنِ عَبْدِ الرَّحْمَنِ الْأَنْصَارِیِّ قَالَ سَمِعْتُ أَبَا جَعْفَرٍ ع یَقُولُ إِنَّ رَجُلًا جَاءَ إِلَی أَبِی </w:t>
      </w:r>
      <w:r>
        <w:rPr>
          <w:rStyle w:val="FootnoteReference"/>
        </w:rPr>
        <w:footnoteReference w:id="279"/>
      </w:r>
      <w:r>
        <w:rPr>
          <w:rFonts w:ascii="Amiri" w:hAnsi="Amiri" w:eastAsia="Amiri" w:cs="Amiri"/>
          <w:lang w:bidi="ar-SA"/>
          <w:color w:val="111111"/>
          <w:sz w:val="28"/>
          <w:szCs w:val="28"/>
          <w:rtl/>
        </w:rPr>
        <w:t xml:space="preserve">عَلِیِّ بْنِ الْحُسَیْنِ ع- فَقَالَ لَهُ أَخْبِرْنِی عَنْ قَوْلِ اللَّهِ عَزَّ وَ جَلَّ وَ الَّذِینَ فِی أَمْوالِهِمْ حَقٌّ مَعْلُومٌ لِلسَّائِلِ وَ الْمَحْرُومِ </w:t>
      </w:r>
      <w:r>
        <w:rPr>
          <w:rStyle w:val="FootnoteReference"/>
        </w:rPr>
        <w:footnoteReference w:id="280"/>
      </w:r>
      <w:r>
        <w:rPr>
          <w:rFonts w:ascii="Amiri" w:hAnsi="Amiri" w:eastAsia="Amiri" w:cs="Amiri"/>
          <w:lang w:bidi="ar-SA"/>
          <w:color w:val="111111"/>
          <w:sz w:val="28"/>
          <w:szCs w:val="28"/>
          <w:rtl/>
        </w:rPr>
        <w:t xml:space="preserve">مَا هَذَا الْحَقُّ الْمَعْلُومُ فَقَالَ لَهُ عَلِیُّ بْنُ الْحُسَیْنِ ع- الْحَقُّ الْمَعْلُومُ الشَّیْ‌ءُ یُخْرِجُهُ مِنْ مَالِهِ لَیْسَ مِنَ الزَّکَاةِ وَ لَا مِنَ الصَّدَقَةِ الْمَفْرُوضَتَیْنِ قَالَ فَإِذَا لَمْ یَکُنْ مِنَ الزَّکَاةِ وَ لَا مِنَ الصَّدَقَةِ فَمَا هُوَ فَقَالَ هُوَ الشَّیْ‌ءُ یُخْرِجُهُ الرَّجُلُ مِنْ مَالِهِ إِنْ شَاءَ أَکْثَرَ وَ إِنْ شَاءَ أَقَلَّ عَلَی قَدْرِ مَا یَمْلِکُ فَقَالَ لَهُ الرَّجُلُ فَمَا یَصْنَعُ بِهِ فَقَالَ یَصِلُ بِهِ رَحِماً وَ یُقَوِّی بِهِ ضَعِیفاً </w:t>
      </w:r>
      <w:r>
        <w:rPr>
          <w:rStyle w:val="FootnoteReference"/>
        </w:rPr>
        <w:footnoteReference w:id="281"/>
      </w:r>
      <w:r>
        <w:rPr>
          <w:rFonts w:ascii="Amiri" w:hAnsi="Amiri" w:eastAsia="Amiri" w:cs="Amiri"/>
          <w:lang w:bidi="ar-SA"/>
          <w:color w:val="111111"/>
          <w:sz w:val="28"/>
          <w:szCs w:val="28"/>
          <w:rtl/>
        </w:rPr>
        <w:t xml:space="preserve">وَ یَحْمِلُ بِهِ کَلًّا أَوْ یَصِلُ بِهِ أَخاً لَهُ فِی اللَّهِ أَوْ لِنَائِبَةٍ تَنُوبُهُ- فَقَالَ الرَّجُلُ اللَّهُ أَعْلَمُ حَیْثُ یَجْعَلُ رِسَالاتِهِ.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قاسم‌بن‌عبدالرّحمن انصاری گوید: از امام باقر (علیه السلام) شنیدم که فرمود: «مردی نزد پدرم علیّ‌بن‌الحسین (علیه السلام) آمد و عرض کرد: «منظور از حقّ معلوم در این آیه: وَ الَّذِینَ فِی أَمْوَالِهِمْ حَقٌّ مَّعْلُومٌ * لِّلسَّائِلِ وَالْمحْرُومِ چیست؟ علیّ‌بن‌الحسین (علیه السلام) فرمود: «حقّ معلوم آن چیزی است که شخص از مال خویش تعیین می‌کند که از مال زکات و صدقه واجب نیست». عرض کرد: «اگر زکات و صدقه‌ی واجب نیست، پس چیست»؟ فرمود: «آن چیزی که شخص از مال خویش تعیین می‌کند که کم یا زیادبودن آن با توجّه به توانمندی و دارایی اوست». آن شخص به ایشان عرض کرد: «با آن مال چه کار کند»؟ فرمود: «با آن صله‌ی رحم را به‌جای آورد و به تنگدستی کمک کند و باری را از دوش خانواده‌ای بردارد و یا به برادری دینی که گرفتار است و به مصیبتی درافتاده است کمک کند». آن مرد گفت: «خداوند می‌داند که رسالت خویش را در کجا قرار دهد».</w:t>
      </w:r>
    </w:p>
    <w:p>
      <w:pPr>
        <w:pStyle w:val="Heading5"/>
      </w:pPr>
      <w:bookmarkStart w:id="649" w:name="_Toc124"/>
      <w:r>
        <w:t>[رقم الحدیث الکلی: 11492 - رقم الحدیث الباب: 7]</w:t>
      </w:r>
      <w:bookmarkEnd w:id="649"/>
    </w:p>
    <w:p>
      <w:pPr>
        <w:pStyle w:val="BookText"/>
      </w:pPr>
      <w:r>
        <w:rPr>
          <w:rFonts w:ascii="Times New Roman" w:hAnsi="Times New Roman" w:eastAsia="Times New Roman" w:cs="Times New Roman"/>
          <w:lang w:val="en-US" w:bidi="en-US"/>
          <w:color w:val="111111"/>
          <w:sz w:val="28"/>
          <w:szCs w:val="28"/>
          <w:rtl/>
        </w:rPr>
        <w:t xml:space="preserve">11492- 7- </w:t>
      </w:r>
      <w:r>
        <w:rPr>
          <w:rStyle w:val="FootnoteReference"/>
        </w:rPr>
        <w:footnoteReference w:id="282"/>
      </w:r>
      <w:r>
        <w:rPr>
          <w:rFonts w:ascii="Amiri" w:hAnsi="Amiri" w:eastAsia="Amiri" w:cs="Amiri"/>
          <w:lang w:bidi="ar-SA"/>
          <w:color w:val="111111"/>
          <w:sz w:val="28"/>
          <w:szCs w:val="28"/>
          <w:rtl/>
        </w:rPr>
        <w:t xml:space="preserve">وَ عَنْهُ عَنِ ابْنِ فَضَّالٍ عَنْ صَفْوَانَ الْجَمَّالِ عَنْ أَبِی عَبْدِ اللَّهِ ع فِی قَوْلِ اللَّهِ عَزَّ وَ جَلَّ لِلسَّائِلِ وَ الْمَحْرُومِ </w:t>
      </w:r>
      <w:r>
        <w:rPr>
          <w:rStyle w:val="FootnoteReference"/>
        </w:rPr>
        <w:footnoteReference w:id="283"/>
      </w:r>
      <w:r>
        <w:rPr>
          <w:rFonts w:ascii="Amiri" w:hAnsi="Amiri" w:eastAsia="Amiri" w:cs="Amiri"/>
          <w:lang w:bidi="ar-SA"/>
          <w:color w:val="111111"/>
          <w:sz w:val="28"/>
          <w:szCs w:val="28"/>
          <w:rtl/>
        </w:rPr>
        <w:t xml:space="preserve">قَالَ الْمَحْرُومُ الْمُحَارَفُ الَّذِی قَدْ حُرِمَ کَدَّ یَدِهِ فِی الشِّرَاءِ وَ الْبَیْعِ.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امام صادق (علیه السلام)، درباره‌ی این آیه: لِّلسَّائِلِ وَ الْمحْرُومِ، روایت می‌کند که فرمود: «محروم، آن شخصِ دارای حرفهای است که تلاش و زحمت او در داد و ستد، بی‌نتیجه مانده است».</w:t>
      </w:r>
    </w:p>
    <w:p>
      <w:pPr>
        <w:pStyle w:val="Heading5"/>
      </w:pPr>
      <w:bookmarkStart w:id="650" w:name="_Toc125"/>
      <w:r>
        <w:t>[رقم الحدیث الکلی: 11493 - رقم الحدیث الباب: 8]</w:t>
      </w:r>
      <w:bookmarkEnd w:id="650"/>
    </w:p>
    <w:p>
      <w:pPr>
        <w:pStyle w:val="BookText"/>
      </w:pPr>
      <w:r>
        <w:rPr>
          <w:rFonts w:ascii="Times New Roman" w:hAnsi="Times New Roman" w:eastAsia="Times New Roman" w:cs="Times New Roman"/>
          <w:lang w:val="en-US" w:bidi="en-US"/>
          <w:color w:val="111111"/>
          <w:sz w:val="28"/>
          <w:szCs w:val="28"/>
          <w:rtl/>
        </w:rPr>
        <w:t xml:space="preserve">11493- 8- </w:t>
      </w:r>
      <w:r>
        <w:rPr>
          <w:rStyle w:val="FootnoteReference"/>
        </w:rPr>
        <w:footnoteReference w:id="284"/>
      </w:r>
      <w:r>
        <w:rPr>
          <w:rFonts w:ascii="Amiri" w:hAnsi="Amiri" w:eastAsia="Amiri" w:cs="Amiri"/>
          <w:lang w:bidi="ar-SA"/>
          <w:color w:val="111111"/>
          <w:sz w:val="28"/>
          <w:szCs w:val="28"/>
          <w:rtl/>
        </w:rPr>
        <w:t xml:space="preserve">قَالَ الْکُلَیْنِیُّ وَ فِی رِوَایَةٍ أُخْرَی عَنْ أَبِی جَعْفَرٍ وَ أَبِی عَبْدِ اللَّهِ ع أَنَّهُمَا قَالا الْمَحْرُومُ الرَّجُلُ الَّذِی لَیْسَ بِعَقْلِهِ بَأْسٌ وَ لَمْ یُبْسَطْ لَهُ فِی الرِّزْقِ وَ هُوَ مُحَارَفٌ.</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14653_157016"/>
    <w:bookmarkEnd w:id="41"/>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و امام صادق (علیها السلام)- لِلسَّائِلِ وَ المَحْرُومِ؛ المَحْرُومُ، شخصی است که اندیشه و قدرت تعقّل وی چندان بد نیست و با وجود اینکه صاحب حرفه است، دامنه‌ی رزق و روزی وی محدود است.</w:t>
      </w:r>
    </w:p>
    <w:p>
      <w:pPr>
        <w:pStyle w:val="Heading5"/>
      </w:pPr>
      <w:bookmarkStart w:id="651" w:name="_Toc126"/>
      <w:r>
        <w:t>[رقم الحدیث الکلی: 11494 - رقم الحدیث الباب: 9]</w:t>
      </w:r>
      <w:bookmarkEnd w:id="651"/>
    </w:p>
    <w:p>
      <w:pPr>
        <w:pStyle w:val="BookText"/>
      </w:pPr>
      <w:r>
        <w:rPr>
          <w:rFonts w:ascii="Times New Roman" w:hAnsi="Times New Roman" w:eastAsia="Times New Roman" w:cs="Times New Roman"/>
          <w:lang w:val="en-US" w:bidi="en-US"/>
          <w:color w:val="111111"/>
          <w:sz w:val="28"/>
          <w:szCs w:val="28"/>
          <w:rtl/>
        </w:rPr>
        <w:t xml:space="preserve">11494- 9- </w:t>
      </w:r>
      <w:r>
        <w:rPr>
          <w:rStyle w:val="FootnoteReference"/>
        </w:rPr>
        <w:footnoteReference w:id="286"/>
      </w:r>
      <w:r>
        <w:rPr>
          <w:rFonts w:ascii="Amiri" w:hAnsi="Amiri" w:eastAsia="Amiri" w:cs="Amiri"/>
          <w:lang w:bidi="ar-SA"/>
          <w:color w:val="111111"/>
          <w:sz w:val="28"/>
          <w:szCs w:val="28"/>
          <w:rtl/>
        </w:rPr>
        <w:t xml:space="preserve">وَ عَنْهُ عَمَّنْ ذَکَرَهُ عَنْ مُحَمَّدِ بْنِ خَالِدٍ عَنْ مُحَمَّدِ بْنِ سِنَانٍ عَنِ الْمُفَضَّلِ قَالَ: کُنْتُ عِنْدَ أَبِی عَبْدِ اللَّهِ ع فَسَأَلَهُ رَجُلٌ فِی کَمْ تَجِبُ الزَّکَاةُ مِنَ الْمَالِ فَقَالَ لَهُ الزَّکَاةَ الظَّاهِرَةَ أَمِ الْبَاطِنَةَ تُرِیدُ فَقَالَ أُرِیدُهُمَا جَمِیعاً فَقَالَ أَمَّا الظَّاهِرَةُ فَفِی کُلِّ أَلْفٍ خَمْسَةٌ وَ عِشْرُونَ وَ أَمَّا الْبَاطِنَةُ فَلَا تَسْتَأْثِرْ عَلَی أَخِیکَ بِمَا هُوَ أَحْوَجُ إِلَیْهِ مِنْکَ.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گوید : من نزد امام صادق صلوات اللَّه علیه بودم. پس مردی از آن حضرت سؤال کرد : در چه مقدار از مال زکات واجب است؟ امام به او فرمود : زکات ظاهری را می خواهی یا زکات باطنی را؟! او گفت : هر دو را می خواهم! امام فرمود : اما زکات ظاهری، پس در هر هزار درهم نقره، 25 درهم زکات می باشد، اما زکات باطنی این است که : آنچه برادرت بیش از تو به آن احتیاج دارد به خودت اختصاص ندهی!</w:t>
      </w:r>
    </w:p>
    <w:p>
      <w:pPr>
        <w:pStyle w:val="Heading5"/>
      </w:pPr>
      <w:bookmarkStart w:id="652" w:name="_Toc127"/>
      <w:r>
        <w:t>[رقم الحدیث الکلی: 11495 - رقم الحدیث الباب: 10]</w:t>
      </w:r>
      <w:bookmarkEnd w:id="652"/>
    </w:p>
    <w:p>
      <w:pPr>
        <w:pStyle w:val="BookText"/>
      </w:pPr>
      <w:r>
        <w:rPr>
          <w:rFonts w:ascii="Times New Roman" w:hAnsi="Times New Roman" w:eastAsia="Times New Roman" w:cs="Times New Roman"/>
          <w:lang w:val="en-US" w:bidi="en-US"/>
          <w:color w:val="111111"/>
          <w:sz w:val="28"/>
          <w:szCs w:val="28"/>
          <w:rtl/>
        </w:rPr>
        <w:t xml:space="preserve">11495- 10- </w:t>
      </w:r>
      <w:r>
        <w:rPr>
          <w:rStyle w:val="FootnoteReference"/>
        </w:rPr>
        <w:footnoteReference w:id="287"/>
      </w:r>
      <w:r>
        <w:rPr>
          <w:rFonts w:ascii="Amiri" w:hAnsi="Amiri" w:eastAsia="Amiri" w:cs="Amiri"/>
          <w:lang w:bidi="ar-SA"/>
          <w:color w:val="111111"/>
          <w:sz w:val="28"/>
          <w:szCs w:val="28"/>
          <w:rtl/>
        </w:rPr>
        <w:t xml:space="preserve">مُحَمَّدُ بْنُ عَلِیِّ بْنِ الْحُسَیْنِ بِإِسْنَادِهِ عَنْ عَمَّارٍ السَّابَاطِیِّ أَنَّ الصَّادِقَ ع قَالَ لَهُ یَا عَمَّارُ أَنْتَ رَبُّ مَالٍ کَثِیرٍ قَالَ نَعَمْ جُعِلْتُ فِدَاکَ قَالَ فَتُؤَدِّی مَا افْتَرَضَ اللَّهُ عَلَیْکَ مِنَ الزَّکَاةِ فَقَالَ نَعَمْ قَالَ فَتُخْرِجُ الْحَقَّ الْمَعْلُومَ مِنْ مَالِکَ قَالَ نَعَمْ قَالَ (فَتَصِلُ قَرَابَتَکَ) </w:t>
      </w:r>
      <w:r>
        <w:rPr>
          <w:rStyle w:val="FootnoteReference"/>
        </w:rPr>
        <w:footnoteReference w:id="288"/>
      </w:r>
      <w:r>
        <w:rPr>
          <w:rFonts w:ascii="Amiri" w:hAnsi="Amiri" w:eastAsia="Amiri" w:cs="Amiri"/>
          <w:lang w:bidi="ar-SA"/>
          <w:color w:val="111111"/>
          <w:sz w:val="28"/>
          <w:szCs w:val="28"/>
          <w:rtl/>
        </w:rPr>
        <w:t xml:space="preserve">قَالَ نَعَمْ قَالَ فَتَصِلُ إِخْوَانَکَ قَالَ نَعَمْ قَالَ ع یَا عَمَّارُ إِنَّ الْمَالَ یَفْنَی وَ الْبَدَنَ یَبْلَی وَ الْعَمَلَ یَبْقَی وَ الدَّیَّانَ حَیٌّ لَا یَمُوتُ یَا عَمَّارُ أَمَا إِنَّهُ مَا قَدَّمْتَ فَلَنْ یَسْبِقَکَ وَ مَا أَخَّرْتَ فَلَنْ یَلْحَقَکَ.</w:t>
      </w:r>
    </w:p>
    <w:p>
      <w:pPr>
        <w:pStyle w:val="BookText"/>
      </w:pPr>
      <w:r>
        <w:rPr>
          <w:rFonts w:ascii="Amiri" w:hAnsi="Amiri" w:eastAsia="Amiri" w:cs="Amiri"/>
          <w:lang w:bidi="ar-SA"/>
          <w:color w:val="111111"/>
          <w:sz w:val="28"/>
          <w:szCs w:val="28"/>
          <w:rtl/>
        </w:rPr>
        <w:t xml:space="preserve">وَ رَوَاهُ الْکُلَیْنِیُّ عَنْ أَحْمَدَ بْنِ مُحَمَّدِ بْنِ عَبْدِ اللَّهِ وَ غَیْرِهِ عَنْ أَحْمَدَ بْنِ أَبِی عَبْدِ اللَّهِ عَنْ أَبِیهِ عَنْ عَبْدِ اللَّهِ بْنِ الْقَاسِمِ عَنْ رَجُلٍ مِنْ أَهْلِ سَابَاطَ قَالَ: قَالَ أَبُو عَبْدِ اللَّهِ ع لِعَمَّارٍ السَّابَاطِیِّ </w:t>
      </w:r>
      <w:r>
        <w:rPr>
          <w:rStyle w:val="FootnoteReference"/>
        </w:rPr>
        <w:footnoteReference w:id="289"/>
      </w:r>
    </w:p>
    <w:p>
      <w:pPr>
        <w:pStyle w:val="BookText"/>
      </w:pPr>
      <w:r>
        <w:rPr>
          <w:rFonts w:ascii="Amiri" w:hAnsi="Amiri" w:eastAsia="Amiri" w:cs="Amiri"/>
          <w:lang w:bidi="ar-SA"/>
          <w:color w:val="111111"/>
          <w:sz w:val="28"/>
          <w:szCs w:val="28"/>
          <w:rtl/>
        </w:rPr>
        <w:t xml:space="preserve">وَ ذَکَرَ مِثْلَهُ </w:t>
      </w:r>
      <w:r>
        <w:rPr>
          <w:rStyle w:val="FootnoteReference"/>
        </w:rPr>
        <w:footnoteReference w:id="290"/>
      </w:r>
      <w:r>
        <w:rPr>
          <w:rFonts w:ascii="Amiri" w:hAnsi="Amiri" w:eastAsia="Amiri" w:cs="Amiri"/>
          <w:lang w:bidi="ar-SA"/>
          <w:color w:val="111111"/>
          <w:sz w:val="28"/>
          <w:szCs w:val="28"/>
          <w:rtl/>
        </w:rPr>
        <w:t xml:space="preserve">وَ رَوَاهُ أَیْضاً عَنْ عَلِیِّ بْنِ مُحَمَّدِ بْنِ بُنْدَارَ وَ غَیْرِهِ عَنْ أَحْمَدَ بْنِ أَبِی عَبْدِ اللَّهِ مِثْلَهُ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به عمار ساباطی فرمودند : ای عمار! تو صاحب مال زیادی هستی؟ گفت : بله، فدایت شوم! فرمود : آیا آنچه اللَّه از زکات بر تو فریضه کرده است را پرداخت می کنی؟ گفت : بله! فرمود : آیا حق معلوم را از مال خود خارج می کنی؟ گفت : بله! فرمود : آیا با ارحام خود صله می کنی؟ گفت : بله! امام فرمودند : ای عمار! همانا مال فانی می شود و بدن می پوسد و عمل باقی می ماند و جزا دهنده زنده ای است که نمی میرد! ای عمار! آنچه پیش فرستاده‌ای از تو جلو نمی زند و آنچه باقی بگذاری به تو ملحق نمی شود!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14653_157017"/>
    <w:bookmarkEnd w:id="42"/>
    <w:p>
      <w:pPr>
        <w:pStyle w:val="Heading5"/>
      </w:pPr>
      <w:bookmarkStart w:id="653" w:name="_Toc128"/>
      <w:r>
        <w:t>[رقم الحدیث الکلی: 11496 - رقم الحدیث الباب: 11]</w:t>
      </w:r>
      <w:bookmarkEnd w:id="653"/>
    </w:p>
    <w:p>
      <w:pPr>
        <w:pStyle w:val="BookText"/>
      </w:pPr>
      <w:r>
        <w:rPr>
          <w:rFonts w:ascii="Times New Roman" w:hAnsi="Times New Roman" w:eastAsia="Times New Roman" w:cs="Times New Roman"/>
          <w:lang w:val="en-US" w:bidi="en-US"/>
          <w:color w:val="111111"/>
          <w:sz w:val="28"/>
          <w:szCs w:val="28"/>
          <w:rtl/>
        </w:rPr>
        <w:t xml:space="preserve">11496- 11- </w:t>
      </w:r>
      <w:r>
        <w:rPr>
          <w:rStyle w:val="FootnoteReference"/>
        </w:rPr>
        <w:footnoteReference w:id="292"/>
      </w:r>
      <w:r>
        <w:rPr>
          <w:rFonts w:ascii="Amiri" w:hAnsi="Amiri" w:eastAsia="Amiri" w:cs="Amiri"/>
          <w:lang w:bidi="ar-SA"/>
          <w:color w:val="111111"/>
          <w:sz w:val="28"/>
          <w:szCs w:val="28"/>
          <w:rtl/>
        </w:rPr>
        <w:t xml:space="preserve">وَ بِإِسْنَادِهِ عَنْ سَمَاعَةَ عَنْ أَبِی عَبْدِ اللَّهِ ع قَالَ: الْحَقُّ الْمَعْلُومُ لَیْسَ مِنَ الزَّکَاةِ هُوَ الشَّیْ‌ءُ تُخْرِجُهُ مِنْ مَالِکَ إِنْ شِئْتَ کُلَّ جُمْعَةٍ- وَ إِنْ شِئْتَ کُلَّ شَهْرٍ وَ لِکُلِّ ذِی فَضْلٍ فَضْلُهُ وَ قَوْلُ اللَّهِ عَزَّ وَ جَلَّ وَ إِنْ تُخْفُوها وَ تُؤْتُوهَا الْفُقَراءَ فَهُوَ خَیْرٌ لَکُمْ </w:t>
      </w:r>
      <w:r>
        <w:rPr>
          <w:rStyle w:val="FootnoteReference"/>
        </w:rPr>
        <w:footnoteReference w:id="293"/>
      </w:r>
      <w:r>
        <w:rPr>
          <w:rFonts w:ascii="Amiri" w:hAnsi="Amiri" w:eastAsia="Amiri" w:cs="Amiri"/>
          <w:lang w:bidi="ar-SA"/>
          <w:color w:val="111111"/>
          <w:sz w:val="28"/>
          <w:szCs w:val="28"/>
          <w:rtl/>
        </w:rPr>
        <w:t xml:space="preserve">فَلَیْسَ هُوَ مِنَ الزَّکَاةِ وَ الْمَاعُونُ لَیْسَ مِنَ الزَّکَاةِ هُوَ الْمَعْرُوفُ تَصْنَعُهُ وَ الْقَرْضُ تُقْرِضُهُ وَ مَتَاعُ الْبَیْتِ تُعِیرُهُ وَ صِلَةُ قَرَابَتِکَ لَیْسَ مِنَ الزَّکَاةِ وَ قَالَ اللَّهُ عَزَّ وَ جَلَّ وَ الَّذِینَ فِی أَمْوالِهِمْ حَقٌّ مَعْلُومٌ </w:t>
      </w:r>
      <w:r>
        <w:rPr>
          <w:rStyle w:val="FootnoteReference"/>
        </w:rPr>
        <w:footnoteReference w:id="294"/>
      </w:r>
      <w:r>
        <w:rPr>
          <w:rFonts w:ascii="Amiri" w:hAnsi="Amiri" w:eastAsia="Amiri" w:cs="Amiri"/>
          <w:lang w:bidi="ar-SA"/>
          <w:color w:val="111111"/>
          <w:sz w:val="28"/>
          <w:szCs w:val="28"/>
          <w:rtl/>
        </w:rPr>
        <w:t xml:space="preserve">فَالْحَقُّ الْمَعْلُومُ غَیْرُ الزَّکَاةِ وَ هُوَ شَیْ‌ءٌ یَفْرِضُهُ الرَّجُلُ عَلَی نَفْسِهِ أَنَّهُ فِی مَالِهِ وَ نَفْسِهِ یَجِبُ أَنْ یَفْرِضَهُ عَلَی قَدْرِ طَاقَتِهِ وَ وُسْعِهِ.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عليه السّلام روايت كرده است كه فرمود: حق معلوم از زكات نيست. بلكه آن، چيزى است كه اگر بخواهى هر جمعه و اگر بخواهى هر ماه از مال خودت خارج ميسازى، و فضيلت هر صاحب فضيلتى متعلّق به خود او است، و قول خداى عزّ و جلّ:«و ان تحفوها و تؤتوها الفقراء فهو خير لكم» -يعنى: و اگر آن را پنهان كنيد، و به فقراء دهيد، پس براى شما بهتر است - اين در بارۀ زكات نيست، و همچنين «ماعون» يعنى عمل معروف از زكات نيست، بلكه عمل پسنديده‌اى است كه انجام ميدهى، و مالى كه به قرض ميدهى، و اثاث البيتى كه به عاريت ميسپارى، و آنچه در راه صلۀ ارحامت صرف مى‌كنى از زكات نيست. و اينكه خداى عزّ و جلّ فرموده است:«و الّذين في اموالهم حقّ معلوم» پس حقّ معلوم غير از زكات است، و آن چيزى است كه شخص آن را بر خود فرض ميكند كه آن در مال و جانش مقرّر و مفروض شده است، و بر او واجب است كه آن را به قدر طاقتش و گنجايشش بر خود فرض كند.</w:t>
      </w:r>
    </w:p>
    <w:p>
      <w:pPr>
        <w:pStyle w:val="Heading5"/>
      </w:pPr>
      <w:bookmarkStart w:id="654" w:name="_Toc129"/>
      <w:r>
        <w:t>[رقم الحدیث الکلی: 11497 - رقم الحدیث الباب: 12]</w:t>
      </w:r>
      <w:bookmarkEnd w:id="654"/>
    </w:p>
    <w:p>
      <w:pPr>
        <w:pStyle w:val="BookText"/>
      </w:pPr>
      <w:r>
        <w:rPr>
          <w:rFonts w:ascii="Times New Roman" w:hAnsi="Times New Roman" w:eastAsia="Times New Roman" w:cs="Times New Roman"/>
          <w:lang w:val="en-US" w:bidi="en-US"/>
          <w:color w:val="111111"/>
          <w:sz w:val="28"/>
          <w:szCs w:val="28"/>
          <w:rtl/>
        </w:rPr>
        <w:t xml:space="preserve">11497- 12- </w:t>
      </w:r>
      <w:r>
        <w:rPr>
          <w:rStyle w:val="FootnoteReference"/>
        </w:rPr>
        <w:footnoteReference w:id="295"/>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قَالَ: وَ نَهَی رَسُولُ اللَّهِ ص أَنْ یَمْنَعَ أَحَدٌ الْمَاعُونَ جَارَهُ وَ قَالَ مَنْ مَنَعَ الْمَاعُونَ جَارَهُ مَنَعَهُ اللَّهُ خَیْرَهُ یَوْمَ الْقِیَامَةِ وَ وَکَلَهُ إِلَی نَفْسِهِ وَ مَنْ وَکَلَهُ إِلَی نَفْسِهِ فَمَا أَسْوَأَ حَالَهُ.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رسول خدا (صلی الله علیه و آله) نهی فرمود از اینکه کسی از عاریه‌دادن اشیایی که همیشه در همه‌ی خانه‌ها لازم نیست و در هر محلّه یکی دو خانوار تهیّه می‌کنند، به همسایه دریغ نماید، و فرمود: «هرکس از عاریه‌دادن این‌گونه چیزها به همسایگانش دریغ کند، خداوند نیز خیر خود را در قیامت از وی دریغ دارد و او را بخود واگذارد، و هرکس را خداوند بخود واگذاشت پس چه حال بسیار بدی پیدا کرده است».</w:t>
      </w:r>
    </w:p>
    <w:p>
      <w:pPr>
        <w:pStyle w:val="Heading5"/>
      </w:pPr>
      <w:bookmarkStart w:id="655" w:name="_Toc130"/>
      <w:r>
        <w:t>[رقم الحدیث الکلی: 11498 - رقم الحدیث الباب: 13]</w:t>
      </w:r>
      <w:bookmarkEnd w:id="655"/>
    </w:p>
    <w:p>
      <w:pPr>
        <w:pStyle w:val="BookText"/>
      </w:pPr>
      <w:r>
        <w:rPr>
          <w:rFonts w:ascii="Times New Roman" w:hAnsi="Times New Roman" w:eastAsia="Times New Roman" w:cs="Times New Roman"/>
          <w:lang w:val="en-US" w:bidi="en-US"/>
          <w:color w:val="111111"/>
          <w:sz w:val="28"/>
          <w:szCs w:val="28"/>
          <w:rtl/>
        </w:rPr>
        <w:t xml:space="preserve">11498- 13- </w:t>
      </w:r>
      <w:r>
        <w:rPr>
          <w:rStyle w:val="FootnoteReference"/>
        </w:rPr>
        <w:footnoteReference w:id="296"/>
      </w:r>
      <w:r>
        <w:rPr>
          <w:rFonts w:ascii="Amiri" w:hAnsi="Amiri" w:eastAsia="Amiri" w:cs="Amiri"/>
          <w:lang w:bidi="ar-SA"/>
          <w:color w:val="111111"/>
          <w:sz w:val="28"/>
          <w:szCs w:val="28"/>
          <w:rtl/>
        </w:rPr>
        <w:t xml:space="preserve">وَ فِی الْخِصَالِ عَنْ مُحَمَّدِ بْنِ عَلِیٍّ مَاجِیلَوَیْهِ عَنْ عَمِّهِ عَنْ أَحْمَدَ بْنِ أَبِی عَبْدِ اللَّهِ عَنِ الْحَسَنِ بْنِ مَحْبُوبٍ عَنْ عُمَرَ بْنِ یَزِیدَ قَالَ: قَالَ أَبُو عَبْدِ اللَّهِ ع الْمَعْرُوفُ شَیْ‌ءٌ سِوَی الزَّکَاةِ فَتَقَرَّبُوا إِلَی اللَّهِ بِالْبِرِّ وَ صِلَةِ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معروف (انفاقهای مستحبی )غیراززکات واجب است پس به خاوند نزدیک شوید بانیکی کرددن وصله رحم .</w:t>
      </w:r>
    </w:p>
    <w:p>
      <w:pPr>
        <w:pStyle w:val="Heading5"/>
      </w:pPr>
      <w:bookmarkStart w:id="656" w:name="_Toc131"/>
      <w:r>
        <w:t>[رقم الحدیث الکلی: 11499 - رقم الحدیث الباب: 14]</w:t>
      </w:r>
      <w:bookmarkEnd w:id="656"/>
    </w:p>
    <w:p>
      <w:pPr>
        <w:pStyle w:val="BookText"/>
      </w:pPr>
      <w:r>
        <w:rPr>
          <w:rFonts w:ascii="Times New Roman" w:hAnsi="Times New Roman" w:eastAsia="Times New Roman" w:cs="Times New Roman"/>
          <w:lang w:val="en-US" w:bidi="en-US"/>
          <w:color w:val="111111"/>
          <w:sz w:val="28"/>
          <w:szCs w:val="28"/>
          <w:rtl/>
        </w:rPr>
        <w:t xml:space="preserve">11499- 14- </w:t>
      </w:r>
      <w:r>
        <w:rPr>
          <w:rStyle w:val="FootnoteReference"/>
        </w:rPr>
        <w:footnoteReference w:id="297"/>
      </w:r>
      <w:r>
        <w:rPr>
          <w:rFonts w:ascii="Amiri" w:hAnsi="Amiri" w:eastAsia="Amiri" w:cs="Amiri"/>
          <w:lang w:bidi="ar-SA"/>
          <w:color w:val="111111"/>
          <w:sz w:val="28"/>
          <w:szCs w:val="28"/>
          <w:rtl/>
        </w:rPr>
        <w:t xml:space="preserve">وَ عَنْ مُحَمَّدِ بْنِ الْحَسَنِ عَنِ الصَّفَّارِ عَنْ أَحْمَدَ بْنِ أَبِی عَبْدِ اللَّهِ عَنْ أَبِیهِ عَنْ صَفْوَانَ بْنِ یَحْیَی عَنْ إِسْحَاقَ بْنِ غَالِبٍ عَمَّنْ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14653_157018"/>
    <w:bookmarkEnd w:id="43"/>
    <w:p>
      <w:pPr>
        <w:pStyle w:val="BookText"/>
      </w:pPr>
      <w:r>
        <w:rPr>
          <w:rFonts w:ascii="Amiri" w:hAnsi="Amiri" w:eastAsia="Amiri" w:cs="Amiri"/>
          <w:lang w:bidi="ar-SA"/>
          <w:color w:val="111111"/>
          <w:sz w:val="28"/>
          <w:szCs w:val="28"/>
          <w:rtl/>
        </w:rPr>
        <w:t xml:space="preserve">حَدَّثَهُ عَنْ أَبِی جَعْفَرٍ ع قَالَ: الْبِرُّ وَ الصَّدَقَةُ یَنْفِیَانِ الْفَقْرَ وَ یَزِیدَانِ فِی الْعُمُرِ وَ یَدْفَعَانِ سَبْعِینَ مِیتَةَ 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احسان و صدقه ، فقر را مى زدايند و بر عُمر مى افزايند و هفتاد نوع مرگ دل خراش را از صاحب خود دور مى كنند .</w:t>
      </w:r>
    </w:p>
    <w:p>
      <w:pPr>
        <w:pStyle w:val="Heading5"/>
      </w:pPr>
      <w:bookmarkStart w:id="657" w:name="_Toc132"/>
      <w:r>
        <w:t>[رقم الحدیث الکلی: 11500 - رقم الحدیث الباب: 15]</w:t>
      </w:r>
      <w:bookmarkEnd w:id="657"/>
    </w:p>
    <w:p>
      <w:pPr>
        <w:pStyle w:val="BookText"/>
      </w:pPr>
      <w:r>
        <w:rPr>
          <w:rFonts w:ascii="Times New Roman" w:hAnsi="Times New Roman" w:eastAsia="Times New Roman" w:cs="Times New Roman"/>
          <w:lang w:val="en-US" w:bidi="en-US"/>
          <w:color w:val="111111"/>
          <w:sz w:val="28"/>
          <w:szCs w:val="28"/>
          <w:rtl/>
        </w:rPr>
        <w:t xml:space="preserve">11500- 15- </w:t>
      </w:r>
      <w:r>
        <w:rPr>
          <w:rStyle w:val="FootnoteReference"/>
        </w:rPr>
        <w:footnoteReference w:id="298"/>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99"/>
      </w:r>
      <w:r>
        <w:rPr>
          <w:rFonts w:ascii="Amiri" w:hAnsi="Amiri" w:eastAsia="Amiri" w:cs="Amiri"/>
          <w:lang w:bidi="ar-SA"/>
          <w:color w:val="111111"/>
          <w:sz w:val="28"/>
          <w:szCs w:val="28"/>
          <w:rtl/>
        </w:rPr>
        <w:t xml:space="preserve">عَنْ رَسُولِ اللَّهِ ص قَالَ: وَ مَنْ مَنَعَ الْمَاعُونَ مِنْ جَارِهِ إِذَا احْتَاجَ إِلَیْهِ مَنَعَهُ اللَّهُ فَضْلَهُ یَوْمَ الْقِیَامَةِ وَ وَکَلَهُ إِلَی نَفْسِهِ وَ مَنْ وَکَلَهُ اللَّهُ إِلَی نَفْسِهِ هَلَکَ وَ لَا یَقْبَلُ اللَّهُ عَزَّ وَ جَلَّ لَهُ عُذْراً.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(صلی‌الله‌علیه‌و‌آله‌وسلّم) فرمود: آن کس که از عاریت دادن لوازم خانه به گاه نیاز همسایه خودداری ورزد، خداوند در روز رستاخیز او را از فضل خود محروم سازد و او را به خودش واگذارد و چنین کسی هلاک گردد و خداوند پوزش او را نپذیرد.</w:t>
      </w:r>
    </w:p>
    <w:p>
      <w:pPr>
        <w:pStyle w:val="Heading5"/>
      </w:pPr>
      <w:bookmarkStart w:id="658" w:name="_Toc133"/>
      <w:r>
        <w:t>[رقم الحدیث الکلی: 11501 - رقم الحدیث الباب: 16]</w:t>
      </w:r>
      <w:bookmarkEnd w:id="658"/>
    </w:p>
    <w:p>
      <w:pPr>
        <w:pStyle w:val="BookText"/>
      </w:pPr>
      <w:r>
        <w:rPr>
          <w:rFonts w:ascii="Times New Roman" w:hAnsi="Times New Roman" w:eastAsia="Times New Roman" w:cs="Times New Roman"/>
          <w:lang w:val="en-US" w:bidi="en-US"/>
          <w:color w:val="111111"/>
          <w:sz w:val="28"/>
          <w:szCs w:val="28"/>
          <w:rtl/>
        </w:rPr>
        <w:t xml:space="preserve">11501- 16- </w:t>
      </w:r>
      <w:r>
        <w:rPr>
          <w:rStyle w:val="FootnoteReference"/>
        </w:rPr>
        <w:footnoteReference w:id="300"/>
      </w:r>
      <w:r>
        <w:rPr>
          <w:rFonts w:ascii="Amiri" w:hAnsi="Amiri" w:eastAsia="Amiri" w:cs="Amiri"/>
          <w:lang w:bidi="ar-SA"/>
          <w:color w:val="111111"/>
          <w:sz w:val="28"/>
          <w:szCs w:val="28"/>
          <w:rtl/>
        </w:rPr>
        <w:t xml:space="preserve">الْحَسَنُ بْنُ مُحَمَّدٍ الطُّوسِیُّ فِی مَجَالِسِهِ بِالْإِسْنَادِ السَّابِقِ فِی مَنْعِ الزَّکَاةِ </w:t>
      </w:r>
      <w:r>
        <w:rPr>
          <w:rStyle w:val="FootnoteReference"/>
        </w:rPr>
        <w:footnoteReference w:id="301"/>
      </w:r>
      <w:r>
        <w:rPr>
          <w:rFonts w:ascii="Amiri" w:hAnsi="Amiri" w:eastAsia="Amiri" w:cs="Amiri"/>
          <w:lang w:bidi="ar-SA"/>
          <w:color w:val="111111"/>
          <w:sz w:val="28"/>
          <w:szCs w:val="28"/>
          <w:rtl/>
        </w:rPr>
        <w:t xml:space="preserve">عَنِ الرِّضَا عَنْ آبَائِهِ ع قَالَ: قِیلَ یَا نَبِیَّ اللَّهِ فِی الْمَالِ حَقٌّ سِوَی الزَّکَاةِ قَالَ نَعَمْ بِرُّ الرَّحِمِ إِذَا أَدْبَرَتْ وَ صِلَةُ الْجَارِ الْمُسْلِمِ فَمَا (آمَنَ بِی) </w:t>
      </w:r>
      <w:r>
        <w:rPr>
          <w:rStyle w:val="FootnoteReference"/>
        </w:rPr>
        <w:footnoteReference w:id="302"/>
      </w:r>
      <w:r>
        <w:rPr>
          <w:rFonts w:ascii="Amiri" w:hAnsi="Amiri" w:eastAsia="Amiri" w:cs="Amiri"/>
          <w:lang w:bidi="ar-SA"/>
          <w:color w:val="111111"/>
          <w:sz w:val="28"/>
          <w:szCs w:val="28"/>
          <w:rtl/>
        </w:rPr>
        <w:t xml:space="preserve">مَنْ بَاتَ شَبْعَاناً [شَبْعَانَ] وَ جَارُهُ الْمُسْلِمُ جَائِعٌ ثُمَّ قَالَ مَا زَالَ جَبْرَئِیلُ یُوصِینِی بِالْجَارِ حَتَّی ظَنَنْتُ </w:t>
      </w:r>
      <w:r>
        <w:rPr>
          <w:rStyle w:val="FootnoteReference"/>
        </w:rPr>
        <w:footnoteReference w:id="303"/>
      </w:r>
      <w:r>
        <w:rPr>
          <w:rFonts w:ascii="Amiri" w:hAnsi="Amiri" w:eastAsia="Amiri" w:cs="Amiri"/>
          <w:lang w:bidi="ar-SA"/>
          <w:color w:val="111111"/>
          <w:sz w:val="28"/>
          <w:szCs w:val="28"/>
          <w:rtl/>
        </w:rPr>
        <w:t xml:space="preserve">أَنَّهُ سَیُوَرِّثُهُ.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علي «عليه‌السلام»: به پيامبر «صلي الله عليه و آله و سلم» گفتند: آيا در مال تکليفي جز زکات هست؟ پيامبر فرمود: آري، نيکي کردن (با مال) نسبت به بستگان آنگاه که روبگردانند، و رسيدگي به همسايه‌ي مسلمان؛ به من ايمان نياورده است کسي که سير بخوابد و همسايه‌ي مسلمان او گرسنه باشد.سپس فرمودند : حضرت جبرئیل آنقدرسفارش همسایه را کردن که من گمان کردم او ارث می برد .»</w:t>
      </w:r>
    </w:p>
    <w:p>
      <w:pPr>
        <w:pStyle w:val="Heading5"/>
      </w:pPr>
      <w:bookmarkStart w:id="659" w:name="_Toc134"/>
      <w:r>
        <w:t>[رقم الحدیث الکلی: 11502 - رقم الحدیث الباب: 17]</w:t>
      </w:r>
      <w:bookmarkEnd w:id="659"/>
    </w:p>
    <w:p>
      <w:pPr>
        <w:pStyle w:val="BookText"/>
      </w:pPr>
      <w:r>
        <w:rPr>
          <w:rFonts w:ascii="Times New Roman" w:hAnsi="Times New Roman" w:eastAsia="Times New Roman" w:cs="Times New Roman"/>
          <w:lang w:val="en-US" w:bidi="en-US"/>
          <w:color w:val="111111"/>
          <w:sz w:val="28"/>
          <w:szCs w:val="28"/>
          <w:rtl/>
        </w:rPr>
        <w:t xml:space="preserve">11502- 17- </w:t>
      </w:r>
      <w:r>
        <w:rPr>
          <w:rStyle w:val="FootnoteReference"/>
        </w:rPr>
        <w:footnoteReference w:id="304"/>
      </w:r>
      <w:r>
        <w:rPr>
          <w:rFonts w:ascii="Amiri" w:hAnsi="Amiri" w:eastAsia="Amiri" w:cs="Amiri"/>
          <w:lang w:bidi="ar-SA"/>
          <w:color w:val="111111"/>
          <w:sz w:val="28"/>
          <w:szCs w:val="28"/>
          <w:rtl/>
        </w:rPr>
        <w:t xml:space="preserve">الْعَیَّاشِیُّ فِی تَفْسِیرِهِ عَنْ سَمَاعَةَ قَالَ: سَأَلْتُهُ عَنْ قَوْلِ اللَّهِ عَزَّ وَ جَلَّ وَ الَّذِینَ یَصِلُونَ ما أَمَرَ اللَّهُ بِهِ أَنْ یُوصَلَ </w:t>
      </w:r>
      <w:r>
        <w:rPr>
          <w:rStyle w:val="FootnoteReference"/>
        </w:rPr>
        <w:footnoteReference w:id="305"/>
      </w:r>
      <w:r>
        <w:rPr>
          <w:rFonts w:ascii="Amiri" w:hAnsi="Amiri" w:eastAsia="Amiri" w:cs="Amiri"/>
          <w:lang w:bidi="ar-SA"/>
          <w:color w:val="111111"/>
          <w:sz w:val="28"/>
          <w:szCs w:val="28"/>
          <w:rtl/>
        </w:rPr>
        <w:t xml:space="preserve">فَقَالَ هُوَ مَا افْتَرَضَ اللَّهُ فِی الْمَالِ غَیْرَ الزَّکَاةِ وَ مَنْ أَدَّی مَا افْتَرَضَ اللَّهُ عَلَیْهِ فَقَدْ قَضَی مَا عَلَیْهِ.</w:t>
      </w:r>
    </w:p>
    <w:p>
      <w:pPr>
        <w:pStyle w:val="BookText"/>
      </w:pPr>
      <w:r>
        <w:rPr>
          <w:rFonts w:ascii="Amiri" w:hAnsi="Amiri" w:eastAsia="Amiri" w:cs="Amiri"/>
          <w:lang w:bidi="ar-SA"/>
          <w:color w:val="111111"/>
          <w:sz w:val="28"/>
          <w:szCs w:val="28"/>
          <w:rtl/>
        </w:rPr>
        <w:t xml:space="preserve">أَقُولُ: لَعَلَّ الْمُرَادَ بِالْفَرْضِ فِی بَعْضِ هَذِهِ الْأَحَادِیثِ الِاسْتِحْبَابُ الْمُؤَکَّدُ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14653_157019"/>
    <w:bookmarkEnd w:id="44"/>
    <w:p>
      <w:pPr>
        <w:pStyle w:val="BookText"/>
      </w:pPr>
      <w:r>
        <w:rPr>
          <w:rFonts w:ascii="Amiri" w:hAnsi="Amiri" w:eastAsia="Amiri" w:cs="Amiri"/>
          <w:lang w:bidi="ar-SA"/>
          <w:color w:val="111111"/>
          <w:sz w:val="28"/>
          <w:szCs w:val="28"/>
          <w:rtl/>
        </w:rPr>
        <w:t xml:space="preserve">لِمَا تَقَدَّمَ هُنَا </w:t>
      </w:r>
      <w:r>
        <w:rPr>
          <w:rStyle w:val="FootnoteReference"/>
        </w:rPr>
        <w:footnoteReference w:id="306"/>
      </w:r>
      <w:r>
        <w:rPr>
          <w:rFonts w:ascii="Amiri" w:hAnsi="Amiri" w:eastAsia="Amiri" w:cs="Amiri"/>
          <w:lang w:bidi="ar-SA"/>
          <w:color w:val="111111"/>
          <w:sz w:val="28"/>
          <w:szCs w:val="28"/>
          <w:rtl/>
        </w:rPr>
        <w:t xml:space="preserve">وَ بَعْضِ أَحَادِیثِ وُجُوبِ الزَّکَاةِ </w:t>
      </w:r>
      <w:r>
        <w:rPr>
          <w:rStyle w:val="FootnoteReference"/>
        </w:rPr>
        <w:footnoteReference w:id="307"/>
      </w:r>
      <w:r>
        <w:rPr>
          <w:rFonts w:ascii="Amiri" w:hAnsi="Amiri" w:eastAsia="Amiri" w:cs="Amiri"/>
          <w:lang w:bidi="ar-SA"/>
          <w:color w:val="111111"/>
          <w:sz w:val="28"/>
          <w:szCs w:val="28"/>
          <w:rtl/>
        </w:rPr>
        <w:t xml:space="preserve">وَ لِمَا یَأْتِی </w:t>
      </w:r>
      <w:r>
        <w:rPr>
          <w:rStyle w:val="FootnoteReference"/>
        </w:rPr>
        <w:footnoteReference w:id="308"/>
      </w:r>
      <w:r>
        <w:rPr>
          <w:rFonts w:ascii="Amiri" w:hAnsi="Amiri" w:eastAsia="Amiri" w:cs="Amiri"/>
          <w:lang w:bidi="ar-SA"/>
          <w:color w:val="111111"/>
          <w:sz w:val="28"/>
          <w:szCs w:val="28"/>
          <w:rtl/>
        </w:rPr>
        <w:t xml:space="preserve">أَوْ مَا یَدْفَعُ بِهِ ضَرُورَةَ الْمُؤْمِنِ وَ لَوْ أُرِیدَ بِهِ الْوُجُوبُ أَمْکَنَ حَمْلُهُ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سوال کردم آیه شریفه وَ الَّذِینَ یَصِلُونَ ما أَمَرَ اللَّهُ بِهِ أَنْ یُوصَلَ حضرت فرمودند : چیزی است که خداوند آنرا دراموال قرارداده غیراززکات وهرکس آنچه راخداوند براوواجب کرده انجام دهد فقط انجام وظیفه کرده</w:t>
      </w:r>
    </w:p>
    <w:p>
      <w:pPr>
        <w:pStyle w:val="BookText"/>
      </w:pPr>
      <w:r>
        <w:rPr>
          <w:rFonts w:ascii="IRNazanin" w:hAnsi="IRNazanin" w:eastAsia="IRNazanin" w:cs="IRNazanin"/>
          <w:lang w:bidi="fa-IR"/>
          <w:color w:val="111111"/>
          <w:sz w:val="28"/>
          <w:szCs w:val="28"/>
          <w:rtl/>
        </w:rPr>
        <w:t xml:space="preserve">می گویم : شاید منظورازواجب دربعضی ازاین روایات مستحب موکد باشد .</w:t>
      </w:r>
    </w:p>
    <w:p>
      <w:pPr>
        <w:pStyle w:val="Heading4"/>
      </w:pPr>
      <w:bookmarkStart w:id="660" w:name="_Toc135"/>
      <w:r>
        <w:t>8- بَابُ وُجُوبِ الزَّکَاةِ فِی تِسْعَةِ أَشْیَاءَ الذَّهَبِ وَ الْفِضَّةِ وَ الْإِبِلِ وَ الْبَقَرِ وَ الْغَنَمِ وَ الْحِنْطَةِ وَ الشَّعِیرِ وَ التَّمْرِ وَ الزَّبِیبِ وَ عَدَمِ وُجُوبِهَا فِی شَیْ‌ءٍ سِوَی ذَلِکَ مِنَ الْحُبُوبِ وَ غَیْرِهَا</w:t>
      </w:r>
      <w:bookmarkEnd w:id="660"/>
    </w:p>
    <w:p>
      <w:pPr>
        <w:pStyle w:val="Heading5"/>
      </w:pPr>
      <w:bookmarkStart w:id="661" w:name="_Toc136"/>
      <w:r>
        <w:t>اشارة</w:t>
      </w:r>
      <w:bookmarkEnd w:id="661"/>
    </w:p>
    <w:p>
      <w:pPr>
        <w:pStyle w:val="BookText"/>
      </w:pPr>
      <w:r>
        <w:rPr>
          <w:rStyle w:val="FootnoteReference"/>
        </w:rPr>
        <w:footnoteReference w:id="309"/>
      </w:r>
      <w:r>
        <w:rPr>
          <w:rFonts w:ascii="IRNazanin" w:hAnsi="IRNazanin" w:eastAsia="IRNazanin" w:cs="IRNazanin"/>
          <w:lang w:bidi="fa-IR"/>
          <w:color w:val="111111"/>
          <w:sz w:val="28"/>
          <w:szCs w:val="28"/>
          <w:rtl/>
        </w:rPr>
        <w:t xml:space="preserve">8 بَابُ وُجُوبِ الزَّکَاةِ فِی تِسْعَةِ أَشْیَاءَ الذَّهَبِ وَ الْفِضَّةِ وَ الْإِبِلِ وَ الْبَقَرِ وَ الْغَنَمِ وَ الْحِنْطَةِ وَ الشَّعِیرِ وَ التَّمْرِ وَ الزَّبِیبِ وَ عَدَمِ وُجُوبِهَا فِی شَیْ‌ءٍ سِوَی ذَلِکَ مِنَ الْحُبُوبِ وَ غَیْرِهَا
باب زکات واجب فقط درنه چیزاست طلا ونقره وشتروگاو وگوسفند وگندم وجو وخرما وکشمش ودرحبوبات وغیره زکات نیست .</w:t>
      </w:r>
    </w:p>
    <w:p>
      <w:pPr>
        <w:pStyle w:val="Heading5"/>
      </w:pPr>
      <w:bookmarkStart w:id="662" w:name="_Toc137"/>
      <w:r>
        <w:t>[رقم الحدیث الکلی: 11503 - رقم الحدیث الباب: 1]</w:t>
      </w:r>
      <w:bookmarkEnd w:id="662"/>
    </w:p>
    <w:p>
      <w:pPr>
        <w:pStyle w:val="BookText"/>
      </w:pPr>
      <w:r>
        <w:rPr>
          <w:rFonts w:ascii="Times New Roman" w:hAnsi="Times New Roman" w:eastAsia="Times New Roman" w:cs="Times New Roman"/>
          <w:lang w:val="en-US" w:bidi="en-US"/>
          <w:color w:val="111111"/>
          <w:sz w:val="28"/>
          <w:szCs w:val="28"/>
          <w:rtl/>
        </w:rPr>
        <w:t xml:space="preserve">11503- 1- </w:t>
      </w:r>
      <w:r>
        <w:rPr>
          <w:rStyle w:val="FootnoteReference"/>
        </w:rPr>
        <w:footnoteReference w:id="310"/>
      </w:r>
      <w:r>
        <w:rPr>
          <w:rFonts w:ascii="Amiri" w:hAnsi="Amiri" w:eastAsia="Amiri" w:cs="Amiri"/>
          <w:lang w:bidi="ar-SA"/>
          <w:color w:val="111111"/>
          <w:sz w:val="28"/>
          <w:szCs w:val="28"/>
          <w:rtl/>
        </w:rPr>
        <w:t xml:space="preserve">مُحَمَّدُ بْنُ عَلِیِّ بْنِ الْحُسَیْنِ بِإِسْنَادِهِ عَنِ الْحَسَنِ بْنِ مَحْبُوبٍ عَنْ عَبْدِ اللَّهِ بْنِ سِنَانٍ قَالَ: قَالَ أَبُو عَبْدِ اللَّهِ ع </w:t>
      </w:r>
      <w:r>
        <w:rPr>
          <w:rStyle w:val="FootnoteReference"/>
        </w:rPr>
        <w:footnoteReference w:id="311"/>
      </w:r>
    </w:p>
    <w:p>
      <w:pPr>
        <w:pStyle w:val="BookText"/>
      </w:pPr>
      <w:r>
        <w:rPr>
          <w:rFonts w:ascii="Amiri" w:hAnsi="Amiri" w:eastAsia="Amiri" w:cs="Amiri"/>
          <w:lang w:bidi="ar-SA"/>
          <w:color w:val="111111"/>
          <w:sz w:val="28"/>
          <w:szCs w:val="28"/>
          <w:rtl/>
        </w:rPr>
        <w:t xml:space="preserve">أُنْزِلَتْ </w:t>
      </w:r>
      <w:r>
        <w:rPr>
          <w:rStyle w:val="FootnoteReference"/>
        </w:rPr>
        <w:footnoteReference w:id="312"/>
      </w:r>
      <w:r>
        <w:rPr>
          <w:rFonts w:ascii="Amiri" w:hAnsi="Amiri" w:eastAsia="Amiri" w:cs="Amiri"/>
          <w:lang w:bidi="ar-SA"/>
          <w:color w:val="111111"/>
          <w:sz w:val="28"/>
          <w:szCs w:val="28"/>
          <w:rtl/>
        </w:rPr>
        <w:t xml:space="preserve">آیَةُ الزَّکَاةِ خُذْ مِنْ أَمْوالِهِمْ صَدَقَةً تُطَهِّرُهُمْ وَ تُزَکِّیهِمْ بِها </w:t>
      </w:r>
      <w:r>
        <w:rPr>
          <w:rStyle w:val="FootnoteReference"/>
        </w:rPr>
        <w:footnoteReference w:id="313"/>
      </w:r>
      <w:r>
        <w:rPr>
          <w:rStyle w:val="FootnoteReference"/>
        </w:rPr>
        <w:footnoteReference w:id="314"/>
      </w:r>
      <w:r>
        <w:rPr>
          <w:rFonts w:ascii="Amiri" w:hAnsi="Amiri" w:eastAsia="Amiri" w:cs="Amiri"/>
          <w:lang w:bidi="ar-SA"/>
          <w:color w:val="111111"/>
          <w:sz w:val="28"/>
          <w:szCs w:val="28"/>
          <w:rtl/>
        </w:rPr>
        <w:t xml:space="preserve">فِی شَهْرِ رَمَضَانَ- فَأَمَرَ رَسُولُ اللَّهِ ص مُنَادِیَهُ فَنَادَی فِی النَّاسِ أَنَّ اللَّهَ تَبَارَکَ وَ تَعَالَی قَدْ فَرَضَ عَلَیْکُمُ الزَّکَاةَ کَمَا فَرَضَ عَلَیْکُمُ الصَّلَاةَ فَفَرَضَ اللَّهُ عَلَیْکُمْ مِنَ الذَّهَبِ وَ الْفِضَّةِ وَ الْإِبِلِ وَ الْبَقَرِ وَ الْغَنَمِ وَ مِنَ الْحِنْطَةِ وَ الشَّعِیرِ وَ التَّمْرِ وَ الزَّبِیبِ وَ نَادَی فِیهِمْ بِذَلِکَ فِی شَهْرِ رَمَضَانَ- وَ عَفَا لَهُمْ عَمَّا سِوَی ذَلِکَ‌الْحَدِیثَ.</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أَحْمَدَ بْنِ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14653_157020"/>
    <w:bookmarkEnd w:id="45"/>
    <w:p>
      <w:pPr>
        <w:pStyle w:val="BookText"/>
      </w:pPr>
      <w:r>
        <w:rPr>
          <w:rFonts w:ascii="Amiri" w:hAnsi="Amiri" w:eastAsia="Amiri" w:cs="Amiri"/>
          <w:lang w:bidi="ar-SA"/>
          <w:color w:val="111111"/>
          <w:sz w:val="28"/>
          <w:szCs w:val="28"/>
          <w:rtl/>
        </w:rPr>
        <w:t xml:space="preserve">مُحَمَّدٍ جَمِیعاً عَنِ ابْنِ مَحْبُوبٍ مِثْلَهُ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بن‌سنان گوید: امام (علیه السلام) فرمود: هنگامی‌که این آیه؛ خُذْ مِنْ أَمْوَالِهِمْ صَدَقَةً تُطَهِّرُهُمْ وَ تُزَکِّیهِم بِهَا، در ماه رمضان نازل شد، رسول خدا (صلی الله علیه و آله) به منادی خود دستور داد که چنین اعلام کند: «همانا خدا زکات را واجب کرد، چنان‌که نماز را بر شما واجب کرد». خدای عزّوجلّ بر ایشان [زکات را] بر طلا و نقره واجب کرد و صدقه را بر شتران و گاو و گوسفندان و گندم و جو و خرما و کشمش واجب کرد. رسول خدا (صلی الله علیه و آله) این حکم را در ماه رمضان به سمع مردم رساند و آنان را از دیگر موارد معاف نمود.</w:t>
      </w:r>
    </w:p>
    <w:p>
      <w:pPr>
        <w:pStyle w:val="Heading5"/>
      </w:pPr>
      <w:bookmarkStart w:id="663" w:name="_Toc138"/>
      <w:r>
        <w:t>[رقم الحدیث الکلی: 11504 - رقم الحدیث الباب: 2]</w:t>
      </w:r>
      <w:bookmarkEnd w:id="663"/>
    </w:p>
    <w:p>
      <w:pPr>
        <w:pStyle w:val="BookText"/>
      </w:pPr>
      <w:r>
        <w:rPr>
          <w:rFonts w:ascii="Times New Roman" w:hAnsi="Times New Roman" w:eastAsia="Times New Roman" w:cs="Times New Roman"/>
          <w:lang w:val="en-US" w:bidi="en-US"/>
          <w:color w:val="111111"/>
          <w:sz w:val="28"/>
          <w:szCs w:val="28"/>
          <w:rtl/>
        </w:rPr>
        <w:t xml:space="preserve">11504- 2- </w:t>
      </w:r>
      <w:r>
        <w:rPr>
          <w:rStyle w:val="FootnoteReference"/>
        </w:rPr>
        <w:footnoteReference w:id="316"/>
      </w:r>
      <w:r>
        <w:rPr>
          <w:rFonts w:ascii="Amiri" w:hAnsi="Amiri" w:eastAsia="Amiri" w:cs="Amiri"/>
          <w:lang w:bidi="ar-SA"/>
          <w:color w:val="111111"/>
          <w:sz w:val="28"/>
          <w:szCs w:val="28"/>
          <w:rtl/>
        </w:rPr>
        <w:t xml:space="preserve">وَ فِی عُیُونِ الْأَخْبَارِ عَنْ حَمْزَةَ بْنِ مُحَمَّدٍ الْعَلَوِیِّ عَنْ قُنْبُرِ بْنِ عَلِیِّ بْنِ شَاذَانَ عَنْ أَبِیهِ عَنِ الْفَضْلِ بْنِ شَاذَانَ عَنِ الرِّضَا ع فِی حَدِیثٍ قَالَ: وَ الزَّکَاةُ عَلَی تِسْعَةِ أَشْیَاءَ عَلَی الْحِنْطَةِ وَ الشَّعِیرِ وَ التَّمْرِ وَ الزَّبِیبِ وَ الْإِبِلِ وَ الْبَقَرِ وَ الْغَنَمِ وَ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فرمودند :زکات واجب فقط درنه چیزاست طلا ونقره وشتروگاو وگوسفند وگندم وجو وخرما وکشمش</w:t>
      </w:r>
    </w:p>
    <w:p>
      <w:pPr>
        <w:pStyle w:val="Heading5"/>
      </w:pPr>
      <w:bookmarkStart w:id="664" w:name="_Toc139"/>
      <w:r>
        <w:t>[رقم الحدیث الکلی: 11505 - رقم الحدیث الباب: 3]</w:t>
      </w:r>
      <w:bookmarkEnd w:id="664"/>
    </w:p>
    <w:p>
      <w:pPr>
        <w:pStyle w:val="BookText"/>
      </w:pPr>
      <w:r>
        <w:rPr>
          <w:rFonts w:ascii="Times New Roman" w:hAnsi="Times New Roman" w:eastAsia="Times New Roman" w:cs="Times New Roman"/>
          <w:lang w:val="en-US" w:bidi="en-US"/>
          <w:color w:val="111111"/>
          <w:sz w:val="28"/>
          <w:szCs w:val="28"/>
          <w:rtl/>
        </w:rPr>
        <w:t xml:space="preserve">11505- 3- </w:t>
      </w:r>
      <w:r>
        <w:rPr>
          <w:rStyle w:val="FootnoteReference"/>
        </w:rPr>
        <w:footnoteReference w:id="317"/>
      </w:r>
      <w:r>
        <w:rPr>
          <w:rFonts w:ascii="Amiri" w:hAnsi="Amiri" w:eastAsia="Amiri" w:cs="Amiri"/>
          <w:lang w:bidi="ar-SA"/>
          <w:color w:val="111111"/>
          <w:sz w:val="28"/>
          <w:szCs w:val="28"/>
          <w:rtl/>
        </w:rPr>
        <w:t xml:space="preserve">وَ فِی مَعَانِی الْأَخْبَارِ عَنْ أَبِیهِ عَنْ مُحَمَّدِ بْنِ یَحْیَی عَنْ مُحَمَّدِ بْنِ أَحْمَدَ عَنْ مُوسَی بْنِ عُمَرَ عَنْ مُحَمَّدِ بْنِ سِنَانٍ عَنْ أَبِی سَعِیدٍ الْقَمَّاطِ عَمَّنْ ذَکَرَهُ عَنْ أَبِی عَبْدِ اللَّهِ ع أَنَّهُ سُئِلَ عَنِ الزَّکَاةِ فَقَالَ وَضَعَ رَسُولُ اللَّهِ ص الزَّکَاةَ عَلَی تِسْعَةٍ وَ عَفَا عَمَّا سِوَی ذَلِکَ الْحِنْطَةِ وَ الشَّعِیرِ وَ التَّمْرِ وَ الزَّبِیبِ وَ الذَّهَبِ وَ الْفِضَّةِ وَ الْبَقَرِ وَ الْغَنَمِ وَ الْإِبِلِ فَقَالَ السَّائِلُ فَالذُّرَةُ فَغَضِبَ ع ثُمَّ قَالَ کَانَ وَ اللَّهِ عَلَی عَهْدِ رَسُولِ اللَّهِ ص السَّمَاسِمُ وَ الذُّرَةُ وَ الدُّخْنُ وَ جَمِیعُ ذَلِکَ فَقَالَ إِنَّهُمْ یَقُولُونَ إِنَّهُ لَمْ یَکُنْ ذَلِکَ عَلَی عَهْدِ رَسُولِ اللَّهِ ص- وَ إِنَّمَا وَضَعَ عَلَی تِسْعَةٍ لِمَا لَمْ یَکُنْ بِحَضْرَتِهِ غَیْرُ ذَلِکَ فَغَضِبَ ثُمَّ قَالَ کَذَبُوا فَهَلْ یَکُونُ الْعَفْوُ إِلَّا عَنْ شَیْ‌ءٍ قَدْ کَانَ وَ لَا وَ اللَّهِ مَا أَعْرِفُ شَیْئاً عَلَیْهِ الزَّکَاةُ غَیْرَ هَذَا </w:t>
      </w:r>
      <w:r>
        <w:rPr>
          <w:rStyle w:val="FootnoteReference"/>
        </w:rPr>
        <w:footnoteReference w:id="318"/>
      </w:r>
      <w:r>
        <w:rPr>
          <w:rFonts w:ascii="Amiri" w:hAnsi="Amiri" w:eastAsia="Amiri" w:cs="Amiri"/>
          <w:lang w:bidi="ar-SA"/>
          <w:color w:val="111111"/>
          <w:sz w:val="28"/>
          <w:szCs w:val="28"/>
          <w:rtl/>
        </w:rPr>
        <w:t xml:space="preserve">فَمَنْ شَاءَ فَلْیُؤْمِنْ وَ مَنْ شَاءَ فَلْیَکْفُرْ.</w:t>
      </w:r>
    </w:p>
    <w:p>
      <w:pPr>
        <w:pStyle w:val="BookText"/>
      </w:pPr>
      <w:r>
        <w:rPr>
          <w:rFonts w:ascii="Amiri" w:hAnsi="Amiri" w:eastAsia="Amiri" w:cs="Amiri"/>
          <w:lang w:bidi="ar-SA"/>
          <w:color w:val="111111"/>
          <w:sz w:val="28"/>
          <w:szCs w:val="28"/>
          <w:rtl/>
        </w:rPr>
        <w:t xml:space="preserve">وَ فِی الْخِصَالِ عَنْ مُحَمَّدِ بْنِ الْحَسَنِ عَنْ مُحَمَّدِ بْنِ یَحْیَی مِثْلَهُ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صلوات اللَّه علیه در مورد زکات سؤال شد؛ امام فرمود : رسول اللَّه صلی اللَّه علیه و آله زکات را بر نه چیز وضع نمود و از آنچه غیر آنهاست عفو فرمود : گندم و جو و خرما و کشمش و طلا و نقره و گاو و گوسفند و شتر!</w:t>
      </w:r>
    </w:p>
    <w:p>
      <w:pPr>
        <w:pStyle w:val="BookText"/>
      </w:pPr>
      <w:r>
        <w:rPr>
          <w:rFonts w:ascii="IRNazanin" w:hAnsi="IRNazanin" w:eastAsia="IRNazanin" w:cs="IRNazanin"/>
          <w:lang w:bidi="fa-IR"/>
          <w:color w:val="111111"/>
          <w:sz w:val="28"/>
          <w:szCs w:val="28"/>
          <w:rtl/>
        </w:rPr>
        <w:t xml:space="preserve">سؤال کننده گفت : ذرت چطور؟ امام غضب کرد و فرمود : به اللَّه قسم که در زمان رسول اللَّه صلی اللَّه علیه و آله کنجد و ذرت و ارزن و همه آنها وجود داشت!</w:t>
      </w:r>
    </w:p>
    <w:p>
      <w:pPr>
        <w:pStyle w:val="BookText"/>
      </w:pPr>
      <w:r>
        <w:rPr>
          <w:rFonts w:ascii="IRNazanin" w:hAnsi="IRNazanin" w:eastAsia="IRNazanin" w:cs="IRNazanin"/>
          <w:lang w:bidi="fa-IR"/>
          <w:color w:val="111111"/>
          <w:sz w:val="28"/>
          <w:szCs w:val="28"/>
          <w:rtl/>
        </w:rPr>
        <w:t xml:space="preserve">او گفت : آنها می گویند که آن در زمان رسول اللَّه صلی اللَّه علیه و آله نبود و حضرت زکات را بر نه چیز قرار دادند به این علت که چیزی غیر از اینها در محضر او نبود!</w:t>
      </w:r>
    </w:p>
    <w:p>
      <w:pPr>
        <w:pStyle w:val="BookText"/>
      </w:pPr>
      <w:r>
        <w:rPr>
          <w:rFonts w:ascii="IRNazanin" w:hAnsi="IRNazanin" w:eastAsia="IRNazanin" w:cs="IRNazanin"/>
          <w:lang w:bidi="fa-IR"/>
          <w:color w:val="111111"/>
          <w:sz w:val="28"/>
          <w:szCs w:val="28"/>
          <w:rtl/>
        </w:rPr>
        <w:t xml:space="preserve">امام فرمود : دروغ می گویند! آیا عفو جز از چیزی که بوده است می باشد؟! به اللَّه قسم که چیزی غیر از این (موارد نه گانه) را نمی شناسم که بر آن زکات باشد، پس هر کس که می خواهد ایمان بیاورد و هر کس که می خواهد کفر بورزد!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4653_157021"/>
    <w:bookmarkEnd w:id="46"/>
    <w:p>
      <w:pPr>
        <w:pStyle w:val="Heading5"/>
      </w:pPr>
      <w:bookmarkStart w:id="665" w:name="_Toc140"/>
      <w:r>
        <w:t>[رقم الحدیث الکلی: 11506 - رقم الحدیث الباب: 4]</w:t>
      </w:r>
      <w:bookmarkEnd w:id="665"/>
    </w:p>
    <w:p>
      <w:pPr>
        <w:pStyle w:val="BookText"/>
      </w:pPr>
      <w:r>
        <w:rPr>
          <w:rFonts w:ascii="Times New Roman" w:hAnsi="Times New Roman" w:eastAsia="Times New Roman" w:cs="Times New Roman"/>
          <w:lang w:val="en-US" w:bidi="en-US"/>
          <w:color w:val="111111"/>
          <w:sz w:val="28"/>
          <w:szCs w:val="28"/>
          <w:rtl/>
        </w:rPr>
        <w:t xml:space="preserve">11506- 4- </w:t>
      </w:r>
      <w:r>
        <w:rPr>
          <w:rStyle w:val="FootnoteReference"/>
        </w:rPr>
        <w:footnoteReference w:id="320"/>
      </w:r>
      <w:r>
        <w:rPr>
          <w:rFonts w:ascii="Amiri" w:hAnsi="Amiri" w:eastAsia="Amiri" w:cs="Amiri"/>
          <w:lang w:bidi="ar-SA"/>
          <w:color w:val="111111"/>
          <w:sz w:val="28"/>
          <w:szCs w:val="28"/>
          <w:rtl/>
        </w:rPr>
        <w:t xml:space="preserve">مُحَمَّدُ بْنُ یَعْقُوبَ عَنْ عَلِیِّ بْنِ إِبْرَاهِیمَ عَنْ أَبِیهِ عَنْ حَمَّادٍ عَنْ حَرِیزٍ عَنْ زُرَارَةَ وَ مُحَمَّدِ بْنِ مُسْلِمٍ وَ أَبِی بَصِیرٍ وَ بُرَیْدِ بْنِ مُعَاوِیَةَ الْعِجْلِیِّ وَ الْفُضَیْلِ بْنِ یَسَارٍ کُلِّهِمْ عَنْ أَبِی جَعْفَرٍ وَ أَبِی عَبْدِ اللَّهِ ع قَالا فَرَضَ اللَّهُ عَزَّ وَ جَلَّ الزَّکَاةَ مَعَ الصَّلَاةِ فِی الْأَمْوَالِ وَ سَنَّهَا رَسُولُ اللَّهِ ص فِی تِسْعَةِ أَشْیَاءَ وَ عَفَا </w:t>
      </w:r>
      <w:r>
        <w:rPr>
          <w:rStyle w:val="FootnoteReference"/>
        </w:rPr>
        <w:footnoteReference w:id="321"/>
      </w:r>
      <w:r>
        <w:rPr>
          <w:rFonts w:ascii="Amiri" w:hAnsi="Amiri" w:eastAsia="Amiri" w:cs="Amiri"/>
          <w:lang w:bidi="ar-SA"/>
          <w:color w:val="111111"/>
          <w:sz w:val="28"/>
          <w:szCs w:val="28"/>
          <w:rtl/>
        </w:rPr>
        <w:t xml:space="preserve">عَمَّا سِوَاهُنَّ فِی الذَّهَبِ وَ الْفِضَّةِ وَ الْإِبِلِ وَ الْبَقَرِ وَ الْغَنَمِ وَ الْحِنْطَةِ وَ الشَّعِیرِ وَ التَّمْرِ وَ الزَّبِیبِ وَ عَفَا </w:t>
      </w:r>
      <w:r>
        <w:rPr>
          <w:rStyle w:val="FootnoteReference"/>
        </w:rPr>
        <w:footnoteReference w:id="322"/>
      </w:r>
      <w:r>
        <w:rPr>
          <w:rFonts w:ascii="Amiri" w:hAnsi="Amiri" w:eastAsia="Amiri" w:cs="Amiri"/>
          <w:lang w:bidi="ar-SA"/>
          <w:color w:val="111111"/>
          <w:sz w:val="28"/>
          <w:szCs w:val="28"/>
          <w:rtl/>
        </w:rPr>
        <w:t xml:space="preserve">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و امام صادق (علیهماالسلام) مى‌فرمایند:خداوند متعال ، همراه با نماز ، زکات را نیز بر اموال واجب فرمود و پیامبر اکرم (صلی الله علیه و آله) آن را در نه چیز مقرر داشت و از غیر آن‌ها بخشید. در طلا، نقره، شتر ، گاو، گوسفند، گندم ، جو، خرما و کشمش واجب کرد و در غیر این‌ها بخشید.</w:t>
      </w:r>
    </w:p>
    <w:p>
      <w:pPr>
        <w:pStyle w:val="Heading5"/>
      </w:pPr>
      <w:bookmarkStart w:id="666" w:name="_Toc141"/>
      <w:r>
        <w:t>[رقم الحدیث الکلی: 11507 - رقم الحدیث الباب: 5]</w:t>
      </w:r>
      <w:bookmarkEnd w:id="666"/>
    </w:p>
    <w:p>
      <w:pPr>
        <w:pStyle w:val="BookText"/>
      </w:pPr>
      <w:r>
        <w:rPr>
          <w:rFonts w:ascii="Times New Roman" w:hAnsi="Times New Roman" w:eastAsia="Times New Roman" w:cs="Times New Roman"/>
          <w:lang w:val="en-US" w:bidi="en-US"/>
          <w:color w:val="111111"/>
          <w:sz w:val="28"/>
          <w:szCs w:val="28"/>
          <w:rtl/>
        </w:rPr>
        <w:t xml:space="preserve">11507- 5- </w:t>
      </w:r>
      <w:r>
        <w:rPr>
          <w:rStyle w:val="FootnoteReference"/>
        </w:rPr>
        <w:footnoteReference w:id="323"/>
      </w:r>
      <w:r>
        <w:rPr>
          <w:rFonts w:ascii="Amiri" w:hAnsi="Amiri" w:eastAsia="Amiri" w:cs="Amiri"/>
          <w:lang w:bidi="ar-SA"/>
          <w:color w:val="111111"/>
          <w:sz w:val="28"/>
          <w:szCs w:val="28"/>
          <w:rtl/>
        </w:rPr>
        <w:t xml:space="preserve">وَ عَنْهُ عَنْ أَبِیهِ عَنْ إِسْمَاعِیلَ بْنِ مَرَّارٍ عَنْ یُونُسَ عَنْ عَبْدِ اللَّهِ بْنِ مُسْکَانَ عَنْ أَبِی بَکْرٍ الْحَضْرَمِیِّ عَنْ أَبِی عَبْدِ اللَّهِ ع قَالَ: وَضَعَ رَسُولُ اللَّهِ ص الزَّکَاةَ عَلَی تِسْعَةِ أَشْیَاءَ الْحِنْطَةِ وَ الشَّعِیرِ وَ التَّمْرِ وَ الزَّبِیبِ وَ الذَّهَبِ وَ الْفِضَّةِ وَ الْإِبِلِ وَ الْبَقَرِ وَ الْغَنَمِ وَ عَفَا (رَسُولُ اللَّهِ ص) </w:t>
      </w:r>
      <w:r>
        <w:rPr>
          <w:rStyle w:val="FootnoteReference"/>
        </w:rPr>
        <w:footnoteReference w:id="324"/>
      </w:r>
      <w:r>
        <w:rPr>
          <w:rFonts w:ascii="Amiri" w:hAnsi="Amiri" w:eastAsia="Amiri" w:cs="Amiri"/>
          <w:lang w:bidi="ar-SA"/>
          <w:color w:val="111111"/>
          <w:sz w:val="28"/>
          <w:szCs w:val="28"/>
          <w:rtl/>
        </w:rPr>
        <w:t xml:space="preserve">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پیامبر اکرم (صلی الله علیه و آله) آن را در نه چیز مقرر داشت و از غیر آن‌ها بخشید. در طلا، نقره، شتر ، گاو، گوسفند، گندم ، جو، خرما و کشمش واجب کرد و در غیر این‌ها بخشید.</w:t>
      </w:r>
    </w:p>
    <w:p>
      <w:pPr>
        <w:pStyle w:val="Heading5"/>
      </w:pPr>
      <w:bookmarkStart w:id="667" w:name="_Toc142"/>
      <w:r>
        <w:t>[رقم الحدیث الکلی: 11508 - رقم الحدیث الباب: 6]</w:t>
      </w:r>
      <w:bookmarkEnd w:id="667"/>
    </w:p>
    <w:p>
      <w:pPr>
        <w:pStyle w:val="BookText"/>
      </w:pPr>
      <w:r>
        <w:rPr>
          <w:rFonts w:ascii="Times New Roman" w:hAnsi="Times New Roman" w:eastAsia="Times New Roman" w:cs="Times New Roman"/>
          <w:lang w:val="en-US" w:bidi="en-US"/>
          <w:color w:val="111111"/>
          <w:sz w:val="28"/>
          <w:szCs w:val="28"/>
          <w:rtl/>
        </w:rPr>
        <w:t xml:space="preserve">11508- 6- </w:t>
      </w:r>
      <w:r>
        <w:rPr>
          <w:rStyle w:val="FootnoteReference"/>
        </w:rPr>
        <w:footnoteReference w:id="325"/>
      </w:r>
      <w:r>
        <w:rPr>
          <w:rFonts w:ascii="Amiri" w:hAnsi="Amiri" w:eastAsia="Amiri" w:cs="Amiri"/>
          <w:lang w:bidi="ar-SA"/>
          <w:color w:val="111111"/>
          <w:sz w:val="28"/>
          <w:szCs w:val="28"/>
          <w:rtl/>
        </w:rPr>
        <w:t xml:space="preserve">وَ عَنْ مُحَمَّدِ بْنِ یَحْیَی عَنْ أَحْمَدَ بْنِ مُحَمَّدِ بْنِ عِیسَی عَنِ الْعَبَّاسِ بْنِ مَعْرُوفٍ عَنْ عَلِیِّ بْنِ مَهْزِیَارَ قَالَ: قَرَأْتُ فِی کِتَابِ عَبْدِ اللَّهِ بْنِ مُحَمَّدٍ إِلَی أَبِی الْحَسَنِ ع جُعِلْتُ فِدَاکَ رُوِیَ عَنْ أَبِی عَبْدِ اللَّهِ ع أَنَّهُ قَالَ وَضَعَ رَسُولُ اللَّهِ ص الزَّکَاةَ عَلَی تِسْعَةِ أَشْیَاءَ الْحِنْطَةِ وَ الشَّعِیرِ وَ التَّمْرِ وَ الزَّبِیبِ وَ الذَّهَبِ وَ الْفِضَّةِ وَ الْغَنَمِ وَ الْبَقَرِ وَ الْإِبِلِ وَ عَفَا رَسُولُ اللَّهِ ص عَمَّا سِوَی ذَلِکَ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4653_157022"/>
    <w:bookmarkEnd w:id="47"/>
    <w:p>
      <w:pPr>
        <w:pStyle w:val="BookText"/>
      </w:pPr>
      <w:r>
        <w:rPr>
          <w:rFonts w:ascii="Amiri" w:hAnsi="Amiri" w:eastAsia="Amiri" w:cs="Amiri"/>
          <w:lang w:bidi="ar-SA"/>
          <w:color w:val="111111"/>
          <w:sz w:val="28"/>
          <w:szCs w:val="28"/>
          <w:rtl/>
        </w:rPr>
        <w:t xml:space="preserve">فَقَالَ لَهُ الْقَائِلُ عِنْدَنَا شَیْ‌ءٌ کَثِیرٌ یَکُونُ بِأَضْعَافِ </w:t>
      </w:r>
      <w:r>
        <w:rPr>
          <w:rStyle w:val="FootnoteReference"/>
        </w:rPr>
        <w:footnoteReference w:id="326"/>
      </w:r>
      <w:r>
        <w:rPr>
          <w:rFonts w:ascii="Amiri" w:hAnsi="Amiri" w:eastAsia="Amiri" w:cs="Amiri"/>
          <w:lang w:bidi="ar-SA"/>
          <w:color w:val="111111"/>
          <w:sz w:val="28"/>
          <w:szCs w:val="28"/>
          <w:rtl/>
        </w:rPr>
        <w:t xml:space="preserve">ذَلِکَ فَقَالَ وَ مَا هُوَ فَقَالَ لَهُ الْأَرُزُّ فَقَالَ أَبُو عَبْدِ اللَّهِ ع- أَقُولُ: لَکَ إِنَّ رَسُولَ اللَّهِ ص وَضَعَ الزَّکَاةَ </w:t>
      </w:r>
      <w:r>
        <w:rPr>
          <w:rStyle w:val="FootnoteReference"/>
        </w:rPr>
        <w:footnoteReference w:id="327"/>
      </w:r>
      <w:r>
        <w:rPr>
          <w:rFonts w:ascii="Amiri" w:hAnsi="Amiri" w:eastAsia="Amiri" w:cs="Amiri"/>
          <w:lang w:bidi="ar-SA"/>
          <w:color w:val="111111"/>
          <w:sz w:val="28"/>
          <w:szCs w:val="28"/>
          <w:rtl/>
        </w:rPr>
        <w:t xml:space="preserve">عَلَی تِسْعَةِ أَشْیَاءَ وَ عَفَا عَمَّا سِوَی ذَلِکَ وَ تَقُولُ عِنْدَنَا أَرُزٌّ وَ عِنْدَنَا ذُرَةٌ وَ قَدْ کَانَتِ الذُّرَةُ عَلَی عَهْدِ رَسُولِ اللَّهِ ص- فَوَقَّعَ ع کَذَلِکَ هُوَ وَ الزَّکَاةُ عَلَی </w:t>
      </w:r>
      <w:r>
        <w:rPr>
          <w:rStyle w:val="FootnoteReference"/>
        </w:rPr>
        <w:footnoteReference w:id="328"/>
      </w:r>
      <w:r>
        <w:rPr>
          <w:rFonts w:ascii="Amiri" w:hAnsi="Amiri" w:eastAsia="Amiri" w:cs="Amiri"/>
          <w:lang w:bidi="ar-SA"/>
          <w:color w:val="111111"/>
          <w:sz w:val="28"/>
          <w:szCs w:val="28"/>
          <w:rtl/>
        </w:rPr>
        <w:t xml:space="preserve">کُلِّ مَا کِیلَ بِالصَّاعِ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9"/>
      </w:r>
    </w:p>
    <w:p>
      <w:pPr>
        <w:pStyle w:val="BookText"/>
      </w:pPr>
      <w:r>
        <w:rPr>
          <w:rFonts w:ascii="Amiri" w:hAnsi="Amiri" w:eastAsia="Amiri" w:cs="Amiri"/>
          <w:lang w:bidi="ar-SA"/>
          <w:color w:val="111111"/>
          <w:sz w:val="28"/>
          <w:szCs w:val="28"/>
          <w:rtl/>
        </w:rPr>
        <w:t xml:space="preserve">وَ کَذَا الْحَدِیثَانِ قَبْلَهُ أَقُولُ: الْمُرَادُ أَنَّهُ تُسْتَحَبُّ الزَّکَاةُ فِیمَا عَدَا الْغَلَّاتِ الْأَرْبَعَ مِنَ الْحُبُوبِ إِذْ لَا تَصْرِیحَ فِیهِ وَ لَا فِیمَا یَأْتِی </w:t>
      </w:r>
      <w:r>
        <w:rPr>
          <w:rStyle w:val="FootnoteReference"/>
        </w:rPr>
        <w:footnoteReference w:id="330"/>
      </w:r>
      <w:r>
        <w:rPr>
          <w:rFonts w:ascii="Amiri" w:hAnsi="Amiri" w:eastAsia="Amiri" w:cs="Amiri"/>
          <w:lang w:bidi="ar-SA"/>
          <w:color w:val="111111"/>
          <w:sz w:val="28"/>
          <w:szCs w:val="28"/>
          <w:rtl/>
        </w:rPr>
        <w:t xml:space="preserve">بِالْوُجُوبِ وَ قَدْ وَرَدَ التَّصْرِیحُ فِیمَا مَضَی </w:t>
      </w:r>
      <w:r>
        <w:rPr>
          <w:rStyle w:val="FootnoteReference"/>
        </w:rPr>
        <w:footnoteReference w:id="331"/>
      </w:r>
      <w:r>
        <w:rPr>
          <w:rFonts w:ascii="Amiri" w:hAnsi="Amiri" w:eastAsia="Amiri" w:cs="Amiri"/>
          <w:lang w:bidi="ar-SA"/>
          <w:color w:val="111111"/>
          <w:sz w:val="28"/>
          <w:szCs w:val="28"/>
          <w:rtl/>
        </w:rPr>
        <w:t xml:space="preserve">وَ یَأْتِی </w:t>
      </w:r>
      <w:r>
        <w:rPr>
          <w:rStyle w:val="FootnoteReference"/>
        </w:rPr>
        <w:footnoteReference w:id="332"/>
      </w:r>
      <w:r>
        <w:rPr>
          <w:rFonts w:ascii="Amiri" w:hAnsi="Amiri" w:eastAsia="Amiri" w:cs="Amiri"/>
          <w:lang w:bidi="ar-SA"/>
          <w:color w:val="111111"/>
          <w:sz w:val="28"/>
          <w:szCs w:val="28"/>
          <w:rtl/>
        </w:rPr>
        <w:t xml:space="preserve">بِنَفْیِ الْوُجُوبِ فَتَعَیَّنَ الِاسْتِحْبَابُ ذَکَرَ ذَلِکَ الشَّیْخُ وَ جَمَاعَةٌ مِنَ الْأَصْحَابِ </w:t>
      </w:r>
      <w:r>
        <w:rPr>
          <w:rStyle w:val="FootnoteReference"/>
        </w:rPr>
        <w:footnoteReference w:id="333"/>
      </w:r>
      <w:r>
        <w:rPr>
          <w:rFonts w:ascii="Amiri" w:hAnsi="Amiri" w:eastAsia="Amiri" w:cs="Amiri"/>
          <w:lang w:bidi="ar-SA"/>
          <w:color w:val="111111"/>
          <w:sz w:val="28"/>
          <w:szCs w:val="28"/>
          <w:rtl/>
        </w:rPr>
        <w:t xml:space="preserve">وَ لَوْ لَا ذَلِکَ لَزِمَ التَّنَاقُضُ فِی هَذَا التَّوْقِیعِ.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کرده است که خواندم در نامه عبدالله بن محمد به حضرت ابی الحسن(ع) فدایت گردم روایت شده است از امام صادق(ع) که فرمود: رسول الله(ص) وضع نمود زکات را بر نُه چیز، گندم و جو و خرما و کشمش و طلا و نقره و گوسفند و گاو و شتر و معفوّ داشت از غیر این‌ها، پس گوینده ای به آن حضرت گفت: نزد ما چیز زیادی است که به مراتب بیش از این‌ها می‌باشد، پس فرمود: و چیست آن؟ پس گفت: برنج، پس امام صادق(ع) فرمود: به تو می‌گویم وضع فرمود پیامبر زکات را در نُه چیز تو می‌گویی نزد ما برنج و ذرت هست در حالی که ذرت در عهد رسول الله(ص) بوده است، پس حضرت ابوالحسن(ع) نوشتند چنین است آن و زکات بر آنچه کیل می‌شود به صاع تعلّق می‌گیرد.</w:t>
      </w:r>
    </w:p>
    <w:p>
      <w:pPr>
        <w:pStyle w:val="BookText"/>
      </w:pPr>
      <w:r>
        <w:rPr>
          <w:rFonts w:ascii="IRNazanin" w:hAnsi="IRNazanin" w:eastAsia="IRNazanin" w:cs="IRNazanin"/>
          <w:lang w:bidi="fa-IR"/>
          <w:color w:val="111111"/>
          <w:sz w:val="28"/>
          <w:szCs w:val="28"/>
          <w:rtl/>
        </w:rPr>
        <w:t xml:space="preserve">می گویم : منظوراینست زکات درحبوبات دیگرغیرازغلات چهارگانه مستحب است چون درروایات به (وجوب آنها)تصریح نشده وحتی ثصریح به همان نه چیزشده پس متعین می شود که درغیرآن موارد مستحب است .</w:t>
      </w:r>
    </w:p>
    <w:p>
      <w:pPr>
        <w:pStyle w:val="Heading5"/>
      </w:pPr>
      <w:bookmarkStart w:id="668" w:name="_Toc143"/>
      <w:r>
        <w:t>[رقم الحدیث الکلی: 11509 - رقم الحدیث الباب: 7]</w:t>
      </w:r>
      <w:bookmarkEnd w:id="668"/>
    </w:p>
    <w:p>
      <w:pPr>
        <w:pStyle w:val="BookText"/>
      </w:pPr>
      <w:r>
        <w:rPr>
          <w:rFonts w:ascii="Times New Roman" w:hAnsi="Times New Roman" w:eastAsia="Times New Roman" w:cs="Times New Roman"/>
          <w:lang w:val="en-US" w:bidi="en-US"/>
          <w:color w:val="111111"/>
          <w:sz w:val="28"/>
          <w:szCs w:val="28"/>
          <w:rtl/>
        </w:rPr>
        <w:t xml:space="preserve">11509- 7- </w:t>
      </w:r>
      <w:r>
        <w:rPr>
          <w:rStyle w:val="FootnoteReference"/>
        </w:rPr>
        <w:footnoteReference w:id="334"/>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فِی حَدِیثٍ طَوِیلٍ أَنَّهُ قَالَ فِی احْتِجَاجِهِ عَلَی جَمَاعَةٍ مِنَ الصُّوفِیَّةِ- أَخْبِرُونِی لَوْ کَانَ النَّاسُ کُلُّهُمْ کَالَّذِینَ تُرِیدُونَ زُهَّاداً لَا حَاجَةَ لَهُمْ فِی مَتَاعِ غَیْرِهِمْ فَعَلَی مَنْ کَانَ یُتَصَدَّقُ بِکَفَّارَاتِ الْأَیْمَانِ وَ النُّذُورِ وَ التَّصَدُّقَاتِ مِنْ فَرْضِ الزَّکَاةِ مِنَ الذَّهَبِ وَ الْفِضَّةِ وَ التَّمْرِ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4653_157023"/>
    <w:bookmarkEnd w:id="48"/>
    <w:p>
      <w:pPr>
        <w:pStyle w:val="BookText"/>
      </w:pPr>
      <w:r>
        <w:rPr>
          <w:rFonts w:ascii="Amiri" w:hAnsi="Amiri" w:eastAsia="Amiri" w:cs="Amiri"/>
          <w:lang w:bidi="ar-SA"/>
          <w:color w:val="111111"/>
          <w:sz w:val="28"/>
          <w:szCs w:val="28"/>
          <w:rtl/>
        </w:rPr>
        <w:t xml:space="preserve">وَ الزَّبِیبِ وَ سَائِرِ مَا وَجَبَ فِیهِ الزَّکَاةُ مِنَ الْإِبِلِ وَ الْبَقَرِ وَ الْغَنَمِ وَ غَیْرِ ذَلِکَ.</w:t>
      </w:r>
    </w:p>
    <w:p>
      <w:pPr>
        <w:pStyle w:val="BookText"/>
      </w:pPr>
      <w:r>
        <w:rPr>
          <w:rFonts w:ascii="Amiri" w:hAnsi="Amiri" w:eastAsia="Amiri" w:cs="Amiri"/>
          <w:lang w:bidi="ar-SA"/>
          <w:color w:val="111111"/>
          <w:sz w:val="28"/>
          <w:szCs w:val="28"/>
          <w:rtl/>
        </w:rPr>
        <w:t xml:space="preserve">أَقُولُ: قَوْلُهُ وَ غَیْرِ ذَلِکَ الْمُرَادُ بِهِ غَیْرُ الْفَرْضِ مِنَ الزَّکَاةِ وَ الْکَفَّارَاتِ یَعْنِی الْمَنْدُوبَ أَوِ الْمُرَادُ بِهِ الْحِنْطَةُ وَ الشَّعِیرُ وَ مَا تَجِبُ فِیهِ الْفِطْرَةُ.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بحث ومناظره حضرت صادق علیه السلام باگروهی ازصوفیها به من خبردهید اگرهمه مردم همانطورکه شما تصورمی کنید زاهد وتارک دنیا هستند ونیازی به اموال دیگران ندارند پس کفارات قسم ونذروصدقات واجب زکات طلا ونقره وخرما وکشمش وسایرآنچه درزکات شتروگاووگوسفند وجب شده باید به چه کسی داده شود</w:t>
      </w:r>
    </w:p>
    <w:p>
      <w:pPr>
        <w:pStyle w:val="BookText"/>
      </w:pPr>
      <w:r>
        <w:rPr>
          <w:rFonts w:ascii="IRNazanin" w:hAnsi="IRNazanin" w:eastAsia="IRNazanin" w:cs="IRNazanin"/>
          <w:lang w:bidi="fa-IR"/>
          <w:color w:val="111111"/>
          <w:sz w:val="28"/>
          <w:szCs w:val="28"/>
          <w:rtl/>
        </w:rPr>
        <w:t xml:space="preserve">می گویم : منظورحضرت از"غیرذلک "مواردزکات غیرواجب وکفارات مستحبی است . یامنظورگندم وجووآنچه درزکات فطره است می باشد .</w:t>
      </w:r>
    </w:p>
    <w:p>
      <w:pPr>
        <w:pStyle w:val="Heading5"/>
      </w:pPr>
      <w:bookmarkStart w:id="669" w:name="_Toc144"/>
      <w:r>
        <w:t>[رقم الحدیث الکلی: 11510 - رقم الحدیث الباب: 8]</w:t>
      </w:r>
      <w:bookmarkEnd w:id="669"/>
    </w:p>
    <w:p>
      <w:pPr>
        <w:pStyle w:val="BookText"/>
      </w:pPr>
      <w:r>
        <w:rPr>
          <w:rFonts w:ascii="Times New Roman" w:hAnsi="Times New Roman" w:eastAsia="Times New Roman" w:cs="Times New Roman"/>
          <w:lang w:val="en-US" w:bidi="en-US"/>
          <w:color w:val="111111"/>
          <w:sz w:val="28"/>
          <w:szCs w:val="28"/>
          <w:rtl/>
        </w:rPr>
        <w:t xml:space="preserve">11510- 8- </w:t>
      </w:r>
      <w:r>
        <w:rPr>
          <w:rStyle w:val="FootnoteReference"/>
        </w:rPr>
        <w:footnoteReference w:id="335"/>
      </w:r>
      <w:r>
        <w:rPr>
          <w:rFonts w:ascii="Amiri" w:hAnsi="Amiri" w:eastAsia="Amiri" w:cs="Amiri"/>
          <w:lang w:bidi="ar-SA"/>
          <w:color w:val="111111"/>
          <w:sz w:val="28"/>
          <w:szCs w:val="28"/>
          <w:rtl/>
        </w:rPr>
        <w:t xml:space="preserve">مُحَمَّدُ بْنُ الْحَسَنِ بِإِسْنَادِهِ عَنْ عَلِیِّ بْنِ الْحَسَنِ بْنِ فَضَّالٍ عَنْ هَارُونَ بْنِ مُسْلِمٍ عَنِ الْقَاسِمِ بْنِ عُرْوَةَ عَنْ عَبْدِ اللَّهِ بْنِ بُکَیْرٍ عَنْ زُرَارَةَ عَنْ أَحَدِهِمَا ع قَالَ: الزَّکَاةُ عَلَی </w:t>
      </w:r>
      <w:r>
        <w:rPr>
          <w:rStyle w:val="FootnoteReference"/>
        </w:rPr>
        <w:footnoteReference w:id="336"/>
      </w:r>
      <w:r>
        <w:rPr>
          <w:rFonts w:ascii="Amiri" w:hAnsi="Amiri" w:eastAsia="Amiri" w:cs="Amiri"/>
          <w:lang w:bidi="ar-SA"/>
          <w:color w:val="111111"/>
          <w:sz w:val="28"/>
          <w:szCs w:val="28"/>
          <w:rtl/>
        </w:rPr>
        <w:t xml:space="preserve">تِسْعَةِ أَشْیَاءَ عَلَی </w:t>
      </w:r>
      <w:r>
        <w:rPr>
          <w:rStyle w:val="FootnoteReference"/>
        </w:rPr>
        <w:footnoteReference w:id="337"/>
      </w:r>
      <w:r>
        <w:rPr>
          <w:rFonts w:ascii="Amiri" w:hAnsi="Amiri" w:eastAsia="Amiri" w:cs="Amiri"/>
          <w:lang w:bidi="ar-SA"/>
          <w:color w:val="111111"/>
          <w:sz w:val="28"/>
          <w:szCs w:val="28"/>
          <w:rtl/>
        </w:rPr>
        <w:t xml:space="preserve">الذَّهَبِ وَ الْفِضَّةِ وَ الْحِنْطَةِ وَ الشَّعِیرِ وَ التَّمْرِ وَ الزَّبِیبِ وَ الْإِبِلِ وَ الْبَقَرِ وَ الْغَنَمِ وَ عَفَا رَسُولُ اللَّهِ ص 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زکات در نه چیزاست در طلا، نقره، شتر ، گاو، گوسفند، گندم ، جو، خرما و کشمش ورسول اکرم غیر این‌ها بخشیدند .</w:t>
      </w:r>
    </w:p>
    <w:p>
      <w:pPr>
        <w:pStyle w:val="Heading5"/>
      </w:pPr>
      <w:bookmarkStart w:id="670" w:name="_Toc145"/>
      <w:r>
        <w:t>[رقم الحدیث الکلی: 11511 - رقم الحدیث الباب: 9]</w:t>
      </w:r>
      <w:bookmarkEnd w:id="670"/>
    </w:p>
    <w:p>
      <w:pPr>
        <w:pStyle w:val="BookText"/>
      </w:pPr>
      <w:r>
        <w:rPr>
          <w:rFonts w:ascii="Times New Roman" w:hAnsi="Times New Roman" w:eastAsia="Times New Roman" w:cs="Times New Roman"/>
          <w:lang w:val="en-US" w:bidi="en-US"/>
          <w:color w:val="111111"/>
          <w:sz w:val="28"/>
          <w:szCs w:val="28"/>
          <w:rtl/>
        </w:rPr>
        <w:t xml:space="preserve">11511- 9- </w:t>
      </w:r>
      <w:r>
        <w:rPr>
          <w:rStyle w:val="FootnoteReference"/>
        </w:rPr>
        <w:footnoteReference w:id="338"/>
      </w:r>
      <w:r>
        <w:rPr>
          <w:rFonts w:ascii="Amiri" w:hAnsi="Amiri" w:eastAsia="Amiri" w:cs="Amiri"/>
          <w:lang w:bidi="ar-SA"/>
          <w:color w:val="111111"/>
          <w:sz w:val="28"/>
          <w:szCs w:val="28"/>
          <w:rtl/>
        </w:rPr>
        <w:t xml:space="preserve">وَ عَنْهُ عَنْ عَلِیِّ بْنِ أَسْبَاطٍ عَنْ مُحَمَّدِ بْنِ زِیَادٍ عَنْ عُمَرَ بْنِ أُذَیْنَةَ عَنْ زُرَارَةَ قَالَ: سَأَلْتُ أَبَا جَعْفَرٍ ع عَنْ صَدَقَاتِ الْأَمْوَالِ فَقَالَ فِی تِسْعَةِ أَشْیَاءَ لَیْسَ فِی غَیْرِهَا شَیْ‌ءٌ فِی </w:t>
      </w:r>
      <w:r>
        <w:rPr>
          <w:rStyle w:val="FootnoteReference"/>
        </w:rPr>
        <w:footnoteReference w:id="339"/>
      </w:r>
      <w:r>
        <w:rPr>
          <w:rFonts w:ascii="Amiri" w:hAnsi="Amiri" w:eastAsia="Amiri" w:cs="Amiri"/>
          <w:lang w:bidi="ar-SA"/>
          <w:color w:val="111111"/>
          <w:sz w:val="28"/>
          <w:szCs w:val="28"/>
          <w:rtl/>
        </w:rPr>
        <w:t xml:space="preserve">الذَّهَبِ وَ الْفِضَّةِ وَ الْحِنْطَةِ وَ الشَّعِیرِ وَ التَّمْرِ وَ الزَّبِیبِ وَ الْإِبِلِ وَ الْبَقَرِ وَ الْغَنَمِ السَّائِمَةِ وَ هِیَ الرَّاعِیَةُ وَ لَیْسَ فِی شَیْ‌ءٍ مِنَ الْحَیَوَانِ غَیْرِ هَذِهِ الثَّلَاثَةِ الْأَصْنَافِ شَیْ‌ءٌ وَ کُلُّ شَیْ‌ءٍ کَانَ مِنْ هَذِهِ الثَّلَاثَةِ الْأَصْنَافِ فَلَیْسَ فِیهِ شَیْ‌ءٌ حَتَّی یَحُولَ عَلَیْهِ الْحَوْلُ مُنْذُ یَوْمِ یُنْتَجُ.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باقر(ع) سؤال می‌کند راجع به صدقات اموال یعنی این که اموال از جهت زکات چگونه هستند؟ حضرت در پاسخ فرمودند: در نه چیز زکات واجب است و در غیر این نه چیز بر هیچ شیء دیگری زکات واجب نیست؛ طلا و نقره، گندم و جو و خرما و کشمش، شتر و گاو و گوسفند در حالی که به چَرا روند و در غیر این سه حیوان در هیچ حیوان دیگری زکات واجب نیست و همه این سه صنف از اموال زکوی وقتی زکات بر آنها واجب می‌شود که یک سال از زمان ملکیت بر آنها سپری شود؛</w:t>
      </w:r>
    </w:p>
    <w:p>
      <w:pPr>
        <w:pStyle w:val="Heading5"/>
      </w:pPr>
      <w:bookmarkStart w:id="671" w:name="_Toc146"/>
      <w:r>
        <w:t>[رقم الحدیث الکلی: 11512 - رقم الحدیث الباب: 10]</w:t>
      </w:r>
      <w:bookmarkEnd w:id="671"/>
    </w:p>
    <w:p>
      <w:pPr>
        <w:pStyle w:val="BookText"/>
      </w:pPr>
      <w:r>
        <w:rPr>
          <w:rFonts w:ascii="Times New Roman" w:hAnsi="Times New Roman" w:eastAsia="Times New Roman" w:cs="Times New Roman"/>
          <w:lang w:val="en-US" w:bidi="en-US"/>
          <w:color w:val="111111"/>
          <w:sz w:val="28"/>
          <w:szCs w:val="28"/>
          <w:rtl/>
        </w:rPr>
        <w:t xml:space="preserve">11512- 10- </w:t>
      </w:r>
      <w:r>
        <w:rPr>
          <w:rStyle w:val="FootnoteReference"/>
        </w:rPr>
        <w:footnoteReference w:id="340"/>
      </w:r>
      <w:r>
        <w:rPr>
          <w:rFonts w:ascii="Amiri" w:hAnsi="Amiri" w:eastAsia="Amiri" w:cs="Amiri"/>
          <w:lang w:bidi="ar-SA"/>
          <w:color w:val="111111"/>
          <w:sz w:val="28"/>
          <w:szCs w:val="28"/>
          <w:rtl/>
        </w:rPr>
        <w:t xml:space="preserve">وَ عَنْهُ عَنِ الْعَبَّاسِ بْنِ عَامِرٍ عَنْ أَبَانِ بْنِ عُثْمَانَ عَنْ أَبِی بَصِیرٍ وَ الْحَسَنِ بْنِ شِهَابٍ عَنْ أَبِی عَبْدِ اللَّهِ ع قَالَ: وَضَعَ رَسُولُ اللَّهِ ص الزَّکَاةَ عَلَی تِسْعَةِ أَشْیَاءَ وَ عَفَا عَمَّا سِوَی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4653_157024"/>
    <w:bookmarkEnd w:id="49"/>
    <w:p>
      <w:pPr>
        <w:pStyle w:val="BookText"/>
      </w:pPr>
      <w:r>
        <w:rPr>
          <w:rFonts w:ascii="Amiri" w:hAnsi="Amiri" w:eastAsia="Amiri" w:cs="Amiri"/>
          <w:lang w:bidi="ar-SA"/>
          <w:color w:val="111111"/>
          <w:sz w:val="28"/>
          <w:szCs w:val="28"/>
          <w:rtl/>
        </w:rPr>
        <w:t xml:space="preserve">ذَلِکَ عَلَی الذَّهَبِ وَ الْفِضَّةِ وَ الْحِنْطَةِ وَ الشَّعِیرِ وَ التَّمْرِ وَ الزَّبِیبِ وَ الْإِبِلِ وَ الْبَقَرِ وَ الْغَنَمِ.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پیامبر اکرم (صلی الله علیه و آله) آن را در نه چیز مقرر داشت و از غیر آن‌ها بخشید. در طلا، نقره، شتر ، گاو، گوسفند، گندم ، جو، خرما و کشمش</w:t>
      </w:r>
    </w:p>
    <w:p>
      <w:pPr>
        <w:pStyle w:val="Heading5"/>
      </w:pPr>
      <w:bookmarkStart w:id="672" w:name="_Toc147"/>
      <w:r>
        <w:t>[رقم الحدیث الکلی: 11513 - رقم الحدیث الباب: 11]</w:t>
      </w:r>
      <w:bookmarkEnd w:id="672"/>
    </w:p>
    <w:p>
      <w:pPr>
        <w:pStyle w:val="BookText"/>
      </w:pPr>
      <w:r>
        <w:rPr>
          <w:rFonts w:ascii="Times New Roman" w:hAnsi="Times New Roman" w:eastAsia="Times New Roman" w:cs="Times New Roman"/>
          <w:lang w:val="en-US" w:bidi="en-US"/>
          <w:color w:val="111111"/>
          <w:sz w:val="28"/>
          <w:szCs w:val="28"/>
          <w:rtl/>
        </w:rPr>
        <w:t xml:space="preserve">11513- 11- </w:t>
      </w:r>
      <w:r>
        <w:rPr>
          <w:rStyle w:val="FootnoteReference"/>
        </w:rPr>
        <w:footnoteReference w:id="341"/>
      </w:r>
      <w:r>
        <w:rPr>
          <w:rFonts w:ascii="Amiri" w:hAnsi="Amiri" w:eastAsia="Amiri" w:cs="Amiri"/>
          <w:lang w:bidi="ar-SA"/>
          <w:color w:val="111111"/>
          <w:sz w:val="28"/>
          <w:szCs w:val="28"/>
          <w:rtl/>
        </w:rPr>
        <w:t xml:space="preserve">وَ عَنْهُ عَنْ مُحَمَّدِ بْنِ عَبْدِ اللَّهِ بْنِ زُرَارَةَ عَنْ مُحَمَّدِ بْنِ أَبِی عُمَیْرٍ عَنْ حَمَّادِ بْنِ عُثْمَانَ عَنْ عُبَیْدِ اللَّهِ بْنِ عَلِیٍّ </w:t>
      </w:r>
      <w:r>
        <w:rPr>
          <w:rStyle w:val="FootnoteReference"/>
        </w:rPr>
        <w:footnoteReference w:id="342"/>
      </w:r>
      <w:r>
        <w:rPr>
          <w:rFonts w:ascii="Amiri" w:hAnsi="Amiri" w:eastAsia="Amiri" w:cs="Amiri"/>
          <w:lang w:bidi="ar-SA"/>
          <w:color w:val="111111"/>
          <w:sz w:val="28"/>
          <w:szCs w:val="28"/>
          <w:rtl/>
        </w:rPr>
        <w:t xml:space="preserve">الْحَلَبِیِّ عَنْ أَبِی عَبْدِ اللَّهِ ع قَالَ: سُئِلَ عَنِ الزَّکَاةِ قَالَ </w:t>
      </w:r>
      <w:r>
        <w:rPr>
          <w:rStyle w:val="FootnoteReference"/>
        </w:rPr>
        <w:footnoteReference w:id="343"/>
      </w:r>
      <w:r>
        <w:rPr>
          <w:rFonts w:ascii="Amiri" w:hAnsi="Amiri" w:eastAsia="Amiri" w:cs="Amiri"/>
          <w:lang w:bidi="ar-SA"/>
          <w:color w:val="111111"/>
          <w:sz w:val="28"/>
          <w:szCs w:val="28"/>
          <w:rtl/>
        </w:rPr>
        <w:t xml:space="preserve">الزَّکَاةُ عَلَی تِسْعَةِ أَشْیَاءَ عَلَی الذَّهَبِ وَ الْفِضَّةِ وَ الْحِنْطَةِ وَ الشَّعِیرِ وَ التَّمْرِ وَ الزَّبِیبِ وَ الْإِبِلِ وَ الْبَقَرِ وَ الْغَنَمِ وَ عَفَا رَسُولُ اللَّهِ ص 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اززکات فرمکودند : در نه چیزاست در طلا، نقره، شتر ، گاو، گوسفند، گندم ، جو، خرما و کشمش پیامبر اکرم (صلی الله علیه و آله) غیر آن‌ها بخشید.</w:t>
      </w:r>
    </w:p>
    <w:p>
      <w:pPr>
        <w:pStyle w:val="Heading5"/>
      </w:pPr>
      <w:bookmarkStart w:id="673" w:name="_Toc148"/>
      <w:r>
        <w:t>[رقم الحدیث الکلی: 11514 - رقم الحدیث الباب: 12]</w:t>
      </w:r>
      <w:bookmarkEnd w:id="673"/>
    </w:p>
    <w:p>
      <w:pPr>
        <w:pStyle w:val="BookText"/>
      </w:pPr>
      <w:r>
        <w:rPr>
          <w:rFonts w:ascii="Times New Roman" w:hAnsi="Times New Roman" w:eastAsia="Times New Roman" w:cs="Times New Roman"/>
          <w:lang w:val="en-US" w:bidi="en-US"/>
          <w:color w:val="111111"/>
          <w:sz w:val="28"/>
          <w:szCs w:val="28"/>
          <w:rtl/>
        </w:rPr>
        <w:t xml:space="preserve">11514- 12- </w:t>
      </w:r>
      <w:r>
        <w:rPr>
          <w:rStyle w:val="FootnoteReference"/>
        </w:rPr>
        <w:footnoteReference w:id="344"/>
      </w:r>
      <w:r>
        <w:rPr>
          <w:rFonts w:ascii="Amiri" w:hAnsi="Amiri" w:eastAsia="Amiri" w:cs="Amiri"/>
          <w:lang w:bidi="ar-SA"/>
          <w:color w:val="111111"/>
          <w:sz w:val="28"/>
          <w:szCs w:val="28"/>
          <w:rtl/>
        </w:rPr>
        <w:t xml:space="preserve">وَ عَنْهُ عَنْ مُحَمَّدِ بْنِ عُبَیْدِ اللَّهِ بْنِ عَلِیٍّ الْحَلَبِیِّ وَ الْعَبَّاسِ بْنِ عَامِرٍ جَمِیعاً عَنْ عَبْدِ اللَّهِ بْنِ بُکَیْرٍ عَنْ مُحَمَّدِ بْنِ الطَّیَّارِ </w:t>
      </w:r>
      <w:r>
        <w:rPr>
          <w:rStyle w:val="FootnoteReference"/>
        </w:rPr>
        <w:footnoteReference w:id="345"/>
      </w:r>
      <w:r>
        <w:rPr>
          <w:rFonts w:ascii="Amiri" w:hAnsi="Amiri" w:eastAsia="Amiri" w:cs="Amiri"/>
          <w:lang w:bidi="ar-SA"/>
          <w:color w:val="111111"/>
          <w:sz w:val="28"/>
          <w:szCs w:val="28"/>
          <w:rtl/>
        </w:rPr>
        <w:t xml:space="preserve">قَالَ: سَأَلْتُ أَبَا عَبْدِ اللَّهِ ع عَمَّا تَجِبُ فِیهِ الزَّکَاةُ فَقَالَ فِی تِسْعَةِ أَشْیَاءَ الذَّهَبِ وَ الْفِضَّةِ وَ الْحِنْطَةِ وَ الشَّعِیرِ وَ التَّمْرِ وَ الزَّبِیبِ وَ الْإِبِلِ وَ الْبَقَرِ وَ الْغَنَمِ وَ عَفَا رَسُولُ اللَّهِ ص عَمَّا سِوَی ذَلِکَ فَقُلْتُ أَصْلَحَکَ اللَّهُ فَإِنَّ عِنْدَنَا حَبّاً کَثِیراً قَالَ فَقَالَ وَ مَا هُوَ قُلْتُ الْأَرُزُّ قَالَ نَعَمْ مَا أَکْثَرَهُ فَقُلْتُ أَ فِیهِ الزَّکَاةُ فَزَبَرَنِی قَالَ ثُمَّ قَالَ أَقُولُ: لَکَ إِنَّ رَسُولَ اللَّهِ ص عَفَا عَمَّا سِوَی ذَلِکَ وَ تَقُولُ لِی إِنَّ عِنْدَنَا حَبّاً کَثِیراً أَ فِیهِ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جعفر طيار گويد: از امام صادق(ع) از چيزهايى كه در آن زكات است، سؤال كردم، حضرت فرمود: نه چيز است: طلا، نقره، گندم، جو، خرما، كشمش، شتر، گاو و گوسفند و پيامبر(ص) غير اينها را بخشيد. به حضرت عرض كردم: خدا شما راسلامت بدارد! ما حبوبات زيادى داريم. حضرت پرسيد: آن حبوبات چيست؟ گفتم: برنج. حضرت فرمود: بله، خيلى زياد است. پرسيدم آيا در آن زكات است؟ حضرت ناراحت شد و گفت: به تو مى گويم پيامبر(ص) غير آنها را بخشيد، حال تو مى گويى در نزد ما حبوبات زيادى است، آيا در آن زكات است؟</w:t>
      </w:r>
    </w:p>
    <w:p>
      <w:pPr>
        <w:pStyle w:val="Heading5"/>
      </w:pPr>
      <w:bookmarkStart w:id="674" w:name="_Toc149"/>
      <w:r>
        <w:t>[رقم الحدیث الکلی: 11515 - رقم الحدیث الباب: 13]</w:t>
      </w:r>
      <w:bookmarkEnd w:id="674"/>
    </w:p>
    <w:p>
      <w:pPr>
        <w:pStyle w:val="BookText"/>
      </w:pPr>
      <w:r>
        <w:rPr>
          <w:rFonts w:ascii="Times New Roman" w:hAnsi="Times New Roman" w:eastAsia="Times New Roman" w:cs="Times New Roman"/>
          <w:lang w:val="en-US" w:bidi="en-US"/>
          <w:color w:val="111111"/>
          <w:sz w:val="28"/>
          <w:szCs w:val="28"/>
          <w:rtl/>
        </w:rPr>
        <w:t xml:space="preserve">11515- 13- </w:t>
      </w:r>
      <w:r>
        <w:rPr>
          <w:rStyle w:val="FootnoteReference"/>
        </w:rPr>
        <w:footnoteReference w:id="346"/>
      </w:r>
      <w:r>
        <w:rPr>
          <w:rFonts w:ascii="Amiri" w:hAnsi="Amiri" w:eastAsia="Amiri" w:cs="Amiri"/>
          <w:lang w:bidi="ar-SA"/>
          <w:color w:val="111111"/>
          <w:sz w:val="28"/>
          <w:szCs w:val="28"/>
          <w:rtl/>
        </w:rPr>
        <w:t xml:space="preserve">وَ عَنْهُ عَنْ جَعْفَرِ بْنِ مُحَمَّدِ بْنِ حَکِیمٍ عَنْ جَمِیلِ بْنِ دَرَّاجٍ عَنْ أَبِی عَبْدِ اللَّهِ ع قَالَ سَمِعْتُهُ یَقُولُ وَضَعَ رَسُولُ اللَّهِ ص الزَّکَاةَ عَلَی تِسْعَةِ أَشْیَاءَ وَ عَفَا عَمَّا سِوَی ذَلِکَ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4653_157025"/>
    <w:bookmarkEnd w:id="50"/>
    <w:p>
      <w:pPr>
        <w:pStyle w:val="BookText"/>
      </w:pPr>
      <w:r>
        <w:rPr>
          <w:rFonts w:ascii="Amiri" w:hAnsi="Amiri" w:eastAsia="Amiri" w:cs="Amiri"/>
          <w:lang w:bidi="ar-SA"/>
          <w:color w:val="111111"/>
          <w:sz w:val="28"/>
          <w:szCs w:val="28"/>
          <w:rtl/>
        </w:rPr>
        <w:t xml:space="preserve">عَلَی الْفِضَّةِ وَ الذَّهَبِ وَ الْحِنْطَةِ وَ الشَّعِیرِ وَ التَّمْرِ وَ الزَّبِیبِ وَ الْإِبِلِ وَ الْبَقَرِ وَ الْغَنَمِ فَقَالَ لَهُ الطَّیَّارُ وَ أَنَا حَاضِرٌ إِنَّ عِنْدَنَا حَبّاً کَثِیراً یُقَالُ لَهُ الْأَرُزُّ فَقَالَ لَهُ أَبُو عَبْدِ اللَّهِ ع وَ عِنْدَنَا حَبٌّ کَثِیرٌ قَالَ فَعَلَیْهِ شَیْ‌ءٌ قَالَ لَا قَدْ أَعْلَمْتُکَ أَنَّ رَسُولَ اللَّهِ ص عَفَا 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گوید : شنیدم امام صادق صلوات اللَّه علیه می فرمود : رسول اللَّه صلی اللَّه علیه و آله زکات را بر نُه چیز وضع نمودند و از غیر آن عفو فرمود : بر نقره و طلا و گندم و جو و خرما و کشمش و شتر و گاو و گوسفند!</w:t>
      </w:r>
    </w:p>
    <w:p>
      <w:pPr>
        <w:pStyle w:val="BookText"/>
      </w:pPr>
      <w:r>
        <w:rPr>
          <w:rFonts w:ascii="IRNazanin" w:hAnsi="IRNazanin" w:eastAsia="IRNazanin" w:cs="IRNazanin"/>
          <w:lang w:bidi="fa-IR"/>
          <w:color w:val="111111"/>
          <w:sz w:val="28"/>
          <w:szCs w:val="28"/>
          <w:rtl/>
        </w:rPr>
        <w:t xml:space="preserve">پس طیّار در حضور من به امام عرض کرد : همانا نزد ما دانه های زیادی هست که به آنها برنج گفته می شود. امام فرمود : نزد ما هم دانه زیادی هست! او گفت : آیا بر آنها هم چیزی (یعنی زکات) هست؟ امام فرمود : خیر! من تو را آگاه نمودم که رسول اللَّه صلی اللَّه علیه و آله از غیر آن عفو فرمود!</w:t>
      </w:r>
    </w:p>
    <w:p>
      <w:pPr>
        <w:pStyle w:val="Heading5"/>
      </w:pPr>
      <w:bookmarkStart w:id="675" w:name="_Toc150"/>
      <w:r>
        <w:t>[رقم الحدیث الکلی: 11516 - رقم الحدیث الباب: 14]</w:t>
      </w:r>
      <w:bookmarkEnd w:id="675"/>
    </w:p>
    <w:p>
      <w:pPr>
        <w:pStyle w:val="BookText"/>
      </w:pPr>
      <w:r>
        <w:rPr>
          <w:rFonts w:ascii="Times New Roman" w:hAnsi="Times New Roman" w:eastAsia="Times New Roman" w:cs="Times New Roman"/>
          <w:lang w:val="en-US" w:bidi="en-US"/>
          <w:color w:val="111111"/>
          <w:sz w:val="28"/>
          <w:szCs w:val="28"/>
          <w:rtl/>
        </w:rPr>
        <w:t xml:space="preserve">11516- 14- </w:t>
      </w:r>
      <w:r>
        <w:rPr>
          <w:rStyle w:val="FootnoteReference"/>
        </w:rPr>
        <w:footnoteReference w:id="347"/>
      </w:r>
      <w:r>
        <w:rPr>
          <w:rFonts w:ascii="Amiri" w:hAnsi="Amiri" w:eastAsia="Amiri" w:cs="Amiri"/>
          <w:lang w:bidi="ar-SA"/>
          <w:color w:val="111111"/>
          <w:sz w:val="28"/>
          <w:szCs w:val="28"/>
          <w:rtl/>
        </w:rPr>
        <w:t xml:space="preserve">وَ رَوَاهُ الصَّدُوقُ فِی الْخِصَالِ عَنْ أَبِیهِ عَنْ سَعْدٍ عَنْ أَحْمَدَ بْنِ مُحَمَّدٍ عَنِ الْبَزَنْطِیِّ عَنْ جَمِیلٍ نَحْوَهُ إِلَّا أَنَّهُ قَالَ </w:t>
      </w:r>
      <w:r>
        <w:rPr>
          <w:rStyle w:val="FootnoteReference"/>
        </w:rPr>
        <w:footnoteReference w:id="348"/>
      </w:r>
    </w:p>
    <w:p>
      <w:pPr>
        <w:pStyle w:val="BookText"/>
      </w:pPr>
      <w:r>
        <w:rPr>
          <w:rFonts w:ascii="Amiri" w:hAnsi="Amiri" w:eastAsia="Amiri" w:cs="Amiri"/>
          <w:lang w:bidi="ar-SA"/>
          <w:color w:val="111111"/>
          <w:sz w:val="28"/>
          <w:szCs w:val="28"/>
          <w:rtl/>
        </w:rPr>
        <w:t xml:space="preserve">الذَّهَبُ وَ الْفِضَّةُ وَ ثَلَاثَةٌ مِنَ الْحَیَوَانِ الْإِبِلُ وَ الْبَقَرُ وَ الْغَنَمُ وَ مِمَّا أَنْبَتَتِ الْأَرْضُ الْحِنْطَةُ وَ الشَّعِیرُ وَ الزَّبِیبُ وَ التَّمْرُ.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هم مثل این روایت رانقل کرده فقط اینکه می گوید :طلاونقره وسه نوع ازحیوانات شتر گاووگوسفند وآنچه اززمین می روید گندم وجووکشمش وخرما</w:t>
      </w:r>
    </w:p>
    <w:p>
      <w:pPr>
        <w:pStyle w:val="Heading5"/>
      </w:pPr>
      <w:bookmarkStart w:id="676" w:name="_Toc151"/>
      <w:r>
        <w:t>[رقم الحدیث الکلی: 11517 - رقم الحدیث الباب: 15]</w:t>
      </w:r>
      <w:bookmarkEnd w:id="676"/>
    </w:p>
    <w:p>
      <w:pPr>
        <w:pStyle w:val="BookText"/>
      </w:pPr>
      <w:r>
        <w:rPr>
          <w:rFonts w:ascii="Times New Roman" w:hAnsi="Times New Roman" w:eastAsia="Times New Roman" w:cs="Times New Roman"/>
          <w:lang w:val="en-US" w:bidi="en-US"/>
          <w:color w:val="111111"/>
          <w:sz w:val="28"/>
          <w:szCs w:val="28"/>
          <w:rtl/>
        </w:rPr>
        <w:t xml:space="preserve">11517- 15- </w:t>
      </w:r>
      <w:r>
        <w:rPr>
          <w:rStyle w:val="FootnoteReference"/>
        </w:rPr>
        <w:footnoteReference w:id="349"/>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350"/>
      </w:r>
      <w:r>
        <w:rPr>
          <w:rFonts w:ascii="Amiri" w:hAnsi="Amiri" w:eastAsia="Amiri" w:cs="Amiri"/>
          <w:lang w:bidi="ar-SA"/>
          <w:color w:val="111111"/>
          <w:sz w:val="28"/>
          <w:szCs w:val="28"/>
          <w:rtl/>
        </w:rPr>
        <w:t xml:space="preserve">عَنْ عَلِیٍّ ع قَالَ: وَ أَمَّا حُدُودُ الزَّکَاةِ فَأَرْبَعَةٌ أَوَّلُهَا مَعْرِفَةُ الْوَقْتِ الَّذِی تَجِبُ فِیهِ الزَّکَاةُ وَ الثَّانِی الْقِیمَةُ وَ الثَّالِثُ الْمَوْضِعُ الَّذِی تَقَعُ </w:t>
      </w:r>
      <w:r>
        <w:rPr>
          <w:rStyle w:val="FootnoteReference"/>
        </w:rPr>
        <w:footnoteReference w:id="351"/>
      </w:r>
      <w:r>
        <w:rPr>
          <w:rFonts w:ascii="Amiri" w:hAnsi="Amiri" w:eastAsia="Amiri" w:cs="Amiri"/>
          <w:lang w:bidi="ar-SA"/>
          <w:color w:val="111111"/>
          <w:sz w:val="28"/>
          <w:szCs w:val="28"/>
          <w:rtl/>
        </w:rPr>
        <w:t xml:space="preserve">فِیهِ الزَّکَاةُ وَ الرَّابِعُ الْعَدَدُ فَأَمَّا مَعْرِفَةُ الْعَدَدِ وَ الْقِیمَةِ فَإِنَّهُ یَجِبُ عَلَی الْإِنْسَانِ أَنْ یَعْلَمَ کَمْ یَجِبُ مِنَ الزَّکَاةِ فِی الْأَمْوَالِ الَّتِی فَرَضَهَا اللَّهُ تَعَالَی مِنَ الْإِبِلِ وَ الْبَقَرِ وَ الْغَنَمِ وَ الذَّهَبِ وَ الْفِضَّةِ وَ الْحِنْطَةِ وَ الشَّعِیرِ وَ التَّمْرِ وَ الزَّبِیبِ فَیَجِبُ أَنْ یَعْرِفَ کَمْ یُخْرَجُ مِنَ الْعَدَدِ وَ الْقِیمَةِ وَ یَتْبَعُهَا الْکَیْلُ وَ الْوَزْنُ وَ الْمِسَاحَةُ فَمَا کَانَ مِنَ الْعَدَدِ فَهُوَ بَابُ الْإِبِلِ وَ الْبَقَرِ وَ الْغَنَمِ وَ أَمَّا الْمِسَاحَةُ فَمِنْ بَابِ الْأَرَضِینَ وَ الْمِیَاهِ وَ مَا کَانَ مِنَ الْکَیْلِ فَهُوَ مِنْ أَبْوَابِ الْحُبُوبِ الَّتِی هِیَ أَقْوَاتُ النَّاسِ فِی کُلِّ بَلَدٍ وَ أَمَّا الْوَزْنُ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4653_157026"/>
    <w:bookmarkEnd w:id="51"/>
    <w:p>
      <w:pPr>
        <w:pStyle w:val="BookText"/>
      </w:pPr>
      <w:r>
        <w:rPr>
          <w:rFonts w:ascii="Amiri" w:hAnsi="Amiri" w:eastAsia="Amiri" w:cs="Amiri"/>
          <w:lang w:bidi="ar-SA"/>
          <w:color w:val="111111"/>
          <w:sz w:val="28"/>
          <w:szCs w:val="28"/>
          <w:rtl/>
        </w:rPr>
        <w:t xml:space="preserve">فَمِنَ الذَّهَبِ وَ الْفِضَّةِ وَ سَائِرِ مَا یُوزَنُ مِنْ أَبْوَابِ سِلَعِ التِّجَارَاتِ مِمَّا لَا یَدْخُلُ فِیهِ الْعَدَدُ وَ لَا الْکَیْلُ فَإِذَا عَرَفَ الْإِنْسَانُ مَا یَجِبُ عَلَیْهِ فِی هَذِهِ الْأَشْیَاءِ وَ عَرَفَ الْمَوْضِعَ الَّذِی تُوضَعُ فِیهِ کَانَ مُؤَدِّیاً لِلزَّکَاةِ عَلَی مَا فَرَضَ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اما حدود زکات چهارچیزاست اول شناخت وقت زکات دوم قیمت سوم اینکه زکات به چه چیزهای تعلق میگیرد چهارم عدد(مقداروجوب) اماشناخت عدد وقیمت واجب است برانسان چه مقدارازاموال متعلق زکات براوواجب است خداوند زکات را بر نقره و طلا و گندم و جو و خرما و کشمش و شتر و گاو و گوسفند واجب کرده است حالا بایدبداند چه عدد یا چه مقدارباید داده شود بدنبال آنها باید کیل وزن ومساحت آنرا هم بداند اما عدد مربوط به شتروگاووگوسفند است ومساحت درمورد زمین وآبها وکیل درمورد حبوباتی که خوراک انسانها است درشهرهای مختلف واما وزن درمورد طلا ونقره وسایراموال تجاری است که عددوکیل درآنها نیست . وقتی انسان دراین موارد شناخت پیداکرد وموارد مصرف آنراهم فهمید باید همانگونه خداوند واجب کرده آنرا ادا کند .</w:t>
      </w:r>
    </w:p>
    <w:p>
      <w:pPr>
        <w:pStyle w:val="Heading5"/>
      </w:pPr>
      <w:bookmarkStart w:id="677" w:name="_Toc152"/>
      <w:r>
        <w:t>[رقم الحدیث الکلی: 11518 - رقم الحدیث الباب: 16]</w:t>
      </w:r>
      <w:bookmarkEnd w:id="677"/>
    </w:p>
    <w:p>
      <w:pPr>
        <w:pStyle w:val="BookText"/>
      </w:pPr>
      <w:r>
        <w:rPr>
          <w:rFonts w:ascii="Times New Roman" w:hAnsi="Times New Roman" w:eastAsia="Times New Roman" w:cs="Times New Roman"/>
          <w:lang w:val="en-US" w:bidi="en-US"/>
          <w:color w:val="111111"/>
          <w:sz w:val="28"/>
          <w:szCs w:val="28"/>
          <w:rtl/>
        </w:rPr>
        <w:t xml:space="preserve">11518- 16- </w:t>
      </w:r>
      <w:r>
        <w:rPr>
          <w:rStyle w:val="FootnoteReference"/>
        </w:rPr>
        <w:footnoteReference w:id="352"/>
      </w:r>
      <w:r>
        <w:rPr>
          <w:rFonts w:ascii="Amiri" w:hAnsi="Amiri" w:eastAsia="Amiri" w:cs="Amiri"/>
          <w:lang w:bidi="ar-SA"/>
          <w:color w:val="111111"/>
          <w:sz w:val="28"/>
          <w:szCs w:val="28"/>
          <w:rtl/>
        </w:rPr>
        <w:t xml:space="preserve">مُحَمَّدُ بْنُ مُحَمَّدِ بْنِ النُّعْمَانِ الْمُفِیدُ فِی الْمُقْنِعَةِ قَالَ رَوَی حَرِیزٌ عَنْ زُرَارَةَ وَ مُحَمَّدِ بْنِ مُسْلِمٍ وَ رَوَی أَبُو بَصِیرٍ الْمُرَادِیُّ وَ بُرَیْدٌ الْعِجْلِیُّ وَ الْفُضَیْلُ بْنُ یَسَارٍ جَمِیعاً عَنْ أَبِی جَعْفَرٍ ع وَ رَوَی عَبْدُ اللَّهِ بْنُ مُسْکَانَ عَنْ أَبِی بَکْرٍ الْحَضْرَمِیِّ وَ صَفْوَانَ بْنِ یَحْیَی عَنِ ابْنِ بُکَیْرٍ عَنْ مُحَمَّدِ بْنِ الطَّیَّارِ عَنْ أَبِی عَبْدِ اللَّهِ ع أَنَّ الزَّکَاةَ إِنَّمَا تَجِبُ جَمِیعُهَا فِی تِسْعَةِ أَشْیَاءَ خَصَّهَا رَسُولُ اللَّهِ ص بِفَرِیضَتِهَا فِیهَا وَ هِیَ الذَّهَبُ وَ الْفِضَّةُ وَ الْحِنْطَةُ وَ الشَّعِیرُ وَ التَّمْرُ وَ الزَّبِیبُ وَ الْإِبِلُ وَ الْبَقَرُ وَ الْغَنَمُ وَ عَفَا رَسُولُ اللَّهِ ص 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زکات فقط درنه چیزواجب است رسول خدا صلی الله علیه وآله آنهارا درنقره و طلا و گندم و جو و خرما و کشمش و شتر و گاو و گوسفند قراردادند وبقیه را عفوکردند .</w:t>
      </w:r>
    </w:p>
    <w:p>
      <w:pPr>
        <w:pStyle w:val="Heading5"/>
      </w:pPr>
      <w:bookmarkStart w:id="678" w:name="_Toc153"/>
      <w:r>
        <w:t>[رقم الحدیث الکلی: 11519 - رقم الحدیث الباب: 17]</w:t>
      </w:r>
      <w:bookmarkEnd w:id="678"/>
    </w:p>
    <w:p>
      <w:pPr>
        <w:pStyle w:val="BookText"/>
      </w:pPr>
      <w:r>
        <w:rPr>
          <w:rFonts w:ascii="Times New Roman" w:hAnsi="Times New Roman" w:eastAsia="Times New Roman" w:cs="Times New Roman"/>
          <w:lang w:val="en-US" w:bidi="en-US"/>
          <w:color w:val="111111"/>
          <w:sz w:val="28"/>
          <w:szCs w:val="28"/>
          <w:rtl/>
        </w:rPr>
        <w:t xml:space="preserve">11519- 17- </w:t>
      </w:r>
      <w:r>
        <w:rPr>
          <w:rStyle w:val="FootnoteReference"/>
        </w:rPr>
        <w:footnoteReference w:id="353"/>
      </w:r>
      <w:r>
        <w:rPr>
          <w:rFonts w:ascii="Amiri" w:hAnsi="Amiri" w:eastAsia="Amiri" w:cs="Amiri"/>
          <w:lang w:bidi="ar-SA"/>
          <w:color w:val="111111"/>
          <w:sz w:val="28"/>
          <w:szCs w:val="28"/>
          <w:rtl/>
        </w:rPr>
        <w:t xml:space="preserve">عَلِیُّ بْنُ جَعْفَرٍ فِی کِتَابِهِ عَنْ أَخِیهِ مُوسَی بْنِ جَعْفَرٍ ع قَالَ: سَأَلْتُهُ عَنِ الصَّدَقَةِ فِیمَا هِیَ قَالَ: قَالَ رَسُولُ اللَّهِ ص فِی تِسْعَةٍ الْحِنْطَةِ وَ الشَّعِیرِ وَ التَّمْرِ وَ الزَّبِیبِ وَ الذَّهَبِ وَ الْفِضَّةِ وَ الْإِبِلِ وَ الْبَقَرِ وَ الْغَنَمِ وَ عَفَا عَمَّا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 علیه السلام سوال کردم صدقه درچه چیزهای واجب است فرمودند : رسول اکرم صلی الله علیه وآله فرمودند: درنه چیزنقره و طلا و گندم و جو و خرما و کشمش و شتر و گاو و گوسفند وبقیه را عفوکردند .</w:t>
      </w:r>
    </w:p>
    <w:p>
      <w:pPr>
        <w:pStyle w:val="Heading5"/>
      </w:pPr>
      <w:bookmarkStart w:id="679" w:name="_Toc154"/>
      <w:r>
        <w:t>[رقم الحدیث الکلی: 11520 - رقم الحدیث الباب: 18]</w:t>
      </w:r>
      <w:bookmarkEnd w:id="679"/>
    </w:p>
    <w:p>
      <w:pPr>
        <w:pStyle w:val="BookText"/>
      </w:pPr>
      <w:r>
        <w:rPr>
          <w:rFonts w:ascii="Times New Roman" w:hAnsi="Times New Roman" w:eastAsia="Times New Roman" w:cs="Times New Roman"/>
          <w:lang w:val="en-US" w:bidi="en-US"/>
          <w:color w:val="111111"/>
          <w:sz w:val="28"/>
          <w:szCs w:val="28"/>
          <w:rtl/>
        </w:rPr>
        <w:t xml:space="preserve">11520- 18- </w:t>
      </w:r>
      <w:r>
        <w:rPr>
          <w:rStyle w:val="FootnoteReference"/>
        </w:rPr>
        <w:footnoteReference w:id="354"/>
      </w:r>
      <w:r>
        <w:rPr>
          <w:rFonts w:ascii="Amiri" w:hAnsi="Amiri" w:eastAsia="Amiri" w:cs="Amiri"/>
          <w:lang w:bidi="ar-SA"/>
          <w:color w:val="111111"/>
          <w:sz w:val="28"/>
          <w:szCs w:val="28"/>
          <w:rtl/>
        </w:rPr>
        <w:t xml:space="preserve">الْعَیَّاشِیُّ فِی تَفْسِیرِهِ عَنْ زُرَارَةَ عَنْ أَبِی عَبْدِ اللَّهِ ع قَالَ: قُلْتُ لَهُ قَوْلُ اللَّهِ خُذْ مِنْ أَمْوالِهِمْ صَدَقَةً تُطَهِّرُهُمْ وَ تُزَکِّیهِمْ بِها </w:t>
      </w:r>
      <w:r>
        <w:rPr>
          <w:rStyle w:val="FootnoteReference"/>
        </w:rPr>
        <w:footnoteReference w:id="355"/>
      </w:r>
      <w:r>
        <w:rPr>
          <w:rFonts w:ascii="Amiri" w:hAnsi="Amiri" w:eastAsia="Amiri" w:cs="Amiri"/>
          <w:lang w:bidi="ar-SA"/>
          <w:color w:val="111111"/>
          <w:sz w:val="28"/>
          <w:szCs w:val="28"/>
          <w:rtl/>
        </w:rPr>
        <w:t xml:space="preserve">أَ هِیَ قَوْلُهُ وَ آتُوا الزَّکاةَ </w:t>
      </w:r>
      <w:r>
        <w:rPr>
          <w:rStyle w:val="FootnoteReference"/>
        </w:rPr>
        <w:footnoteReference w:id="356"/>
      </w:r>
      <w:r>
        <w:rPr>
          <w:rFonts w:ascii="Amiri" w:hAnsi="Amiri" w:eastAsia="Amiri" w:cs="Amiri"/>
          <w:lang w:bidi="ar-SA"/>
          <w:color w:val="111111"/>
          <w:sz w:val="28"/>
          <w:szCs w:val="28"/>
          <w:rtl/>
        </w:rPr>
        <w:t xml:space="preserve">قَالَ: قَالَ الصَّدَقَاتُ فِی النَّبَاتِ وَ الْحَیَوَانِ وَ الزَّکَاةُ فِی الذَّهَبِ وَ الْفِضَّةِ وَ زَکَاةُ الصَّوْمِ.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4653_157027"/>
    <w:bookmarkEnd w:id="52"/>
    <w:p>
      <w:pPr>
        <w:pStyle w:val="BookText"/>
      </w:pPr>
      <w:r>
        <w:rPr>
          <w:rFonts w:ascii="Amiri" w:hAnsi="Amiri" w:eastAsia="Amiri" w:cs="Amiri"/>
          <w:lang w:bidi="ar-SA"/>
          <w:color w:val="111111"/>
          <w:sz w:val="28"/>
          <w:szCs w:val="28"/>
          <w:rtl/>
        </w:rPr>
        <w:t xml:space="preserve">أَقُولُ: وَ تَقَدَّمَ مَا یَدُلُّ عَلَی ذَلِکَ فِی مَنْعِ الزَّکَاةِ </w:t>
      </w:r>
      <w:r>
        <w:rPr>
          <w:rStyle w:val="FootnoteReference"/>
        </w:rPr>
        <w:footnoteReference w:id="357"/>
      </w:r>
      <w:r>
        <w:rPr>
          <w:rFonts w:ascii="Amiri" w:hAnsi="Amiri" w:eastAsia="Amiri" w:cs="Amiri"/>
          <w:lang w:bidi="ar-SA"/>
          <w:color w:val="111111"/>
          <w:sz w:val="28"/>
          <w:szCs w:val="28"/>
          <w:rtl/>
        </w:rPr>
        <w:t xml:space="preserve">وَ غَیْرِ ذَلِکَ </w:t>
      </w:r>
      <w:r>
        <w:rPr>
          <w:rStyle w:val="FootnoteReference"/>
        </w:rPr>
        <w:footnoteReference w:id="358"/>
      </w:r>
      <w:r>
        <w:rPr>
          <w:rFonts w:ascii="Amiri" w:hAnsi="Amiri" w:eastAsia="Amiri" w:cs="Amiri"/>
          <w:lang w:bidi="ar-SA"/>
          <w:color w:val="111111"/>
          <w:sz w:val="28"/>
          <w:szCs w:val="28"/>
          <w:rtl/>
        </w:rPr>
        <w:t xml:space="preserve">وَ یَأْتِی مَا یَدُلُّ عَلَیْهِ </w:t>
      </w:r>
      <w:r>
        <w:rPr>
          <w:rStyle w:val="FootnoteReference"/>
        </w:rPr>
        <w:footnoteReference w:id="359"/>
      </w:r>
      <w:r>
        <w:rPr>
          <w:rFonts w:ascii="Amiri" w:hAnsi="Amiri" w:eastAsia="Amiri" w:cs="Amiri"/>
          <w:lang w:bidi="ar-SA"/>
          <w:color w:val="111111"/>
          <w:sz w:val="28"/>
          <w:szCs w:val="28"/>
          <w:rtl/>
        </w:rPr>
        <w:t xml:space="preserve">وَ یَأْتِی مَا ظَاهِرُهُ الْمُنَافَاةُ </w:t>
      </w:r>
      <w:r>
        <w:rPr>
          <w:rStyle w:val="FootnoteReference"/>
        </w:rPr>
        <w:footnoteReference w:id="360"/>
      </w:r>
      <w:r>
        <w:rPr>
          <w:rFonts w:ascii="Amiri" w:hAnsi="Amiri" w:eastAsia="Amiri" w:cs="Amiri"/>
          <w:lang w:bidi="ar-SA"/>
          <w:color w:val="111111"/>
          <w:sz w:val="28"/>
          <w:szCs w:val="28"/>
          <w:rtl/>
        </w:rPr>
        <w:t xml:space="preserve">وَ أَنَّهُ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صادق (علیه السلام) عرض کردم: «آیا این کلام خدا: خُذْ مِنْ أَمْوَالِهِمْ صَدَقَةً تُطَهِّرُهُمْ وَ تُزَکِّیهِم بِهَا، همان سخن او: وَ آتُوا الزَّکاةَ؛ است»؟ فرمود: «صدقه در گیاهان و حیوانات است و زکات در طلا و نقره و زکات روزه».</w:t>
      </w:r>
    </w:p>
    <w:p>
      <w:pPr>
        <w:pStyle w:val="Heading4"/>
      </w:pPr>
      <w:bookmarkStart w:id="680" w:name="_Toc155"/>
      <w:r>
        <w:t>9- بَابُ اسْتِحْبَابِ الزَّکَاةِ فِیمَا سِوَی الْغَلَّاتِ الْأَرْبَعِ مِنَ الْحُبُوبِ الَّتِی تُکَالُ وَ عَدَمِ وُجُوبِهَا فِی مَا عَدَا الْأَرْبَعَ وَ تَسَاوِی الْجَمِیعِ فِی الشَّرَائِطِ</w:t>
      </w:r>
      <w:bookmarkEnd w:id="680"/>
    </w:p>
    <w:p>
      <w:pPr>
        <w:pStyle w:val="Heading5"/>
      </w:pPr>
      <w:bookmarkStart w:id="681" w:name="_Toc156"/>
      <w:r>
        <w:t>اشارة</w:t>
      </w:r>
      <w:bookmarkEnd w:id="681"/>
    </w:p>
    <w:p>
      <w:pPr>
        <w:pStyle w:val="BookText"/>
      </w:pPr>
      <w:r>
        <w:rPr>
          <w:rStyle w:val="FootnoteReference"/>
        </w:rPr>
        <w:footnoteReference w:id="361"/>
      </w:r>
      <w:r>
        <w:rPr>
          <w:rFonts w:ascii="IRNazanin" w:hAnsi="IRNazanin" w:eastAsia="IRNazanin" w:cs="IRNazanin"/>
          <w:lang w:bidi="fa-IR"/>
          <w:color w:val="111111"/>
          <w:sz w:val="28"/>
          <w:szCs w:val="28"/>
          <w:rtl/>
        </w:rPr>
        <w:t xml:space="preserve">9 بَابُ اسْتِحْبَابِ الزَّکَاةِ فِیمَا سِوَی الْغَلَّاتِ الْأَرْبَعِ مِنَ الْحُبُوبِ الَّتِی تُکَالُ وَ عَدَمِ وُجُوبِهَا فِی مَا عَدَا الْأَرْبَعَ وَ تَسَاوِی الْجَمِیعِ فِی الشَّرَائِطِ
باب استحباب زکات درغیرازغلات اربعه ازحبوباتی که کیل می شود ودرغیرآن چهارمورد واجب نیست البته درشرائط همه مثل هم هستند .</w:t>
      </w:r>
    </w:p>
    <w:p>
      <w:pPr>
        <w:pStyle w:val="Heading5"/>
      </w:pPr>
      <w:bookmarkStart w:id="682" w:name="_Toc157"/>
      <w:r>
        <w:t>[رقم الحدیث الکلی: 11521 - رقم الحدیث الباب: 1]</w:t>
      </w:r>
      <w:bookmarkEnd w:id="682"/>
    </w:p>
    <w:p>
      <w:pPr>
        <w:pStyle w:val="BookText"/>
      </w:pPr>
      <w:r>
        <w:rPr>
          <w:rFonts w:ascii="Times New Roman" w:hAnsi="Times New Roman" w:eastAsia="Times New Roman" w:cs="Times New Roman"/>
          <w:lang w:val="en-US" w:bidi="en-US"/>
          <w:color w:val="111111"/>
          <w:sz w:val="28"/>
          <w:szCs w:val="28"/>
          <w:rtl/>
        </w:rPr>
        <w:t xml:space="preserve">11521- 1- </w:t>
      </w:r>
      <w:r>
        <w:rPr>
          <w:rStyle w:val="FootnoteReference"/>
        </w:rPr>
        <w:footnoteReference w:id="362"/>
      </w:r>
      <w:r>
        <w:rPr>
          <w:rFonts w:ascii="Amiri" w:hAnsi="Amiri" w:eastAsia="Amiri" w:cs="Amiri"/>
          <w:lang w:bidi="ar-SA"/>
          <w:color w:val="111111"/>
          <w:sz w:val="28"/>
          <w:szCs w:val="28"/>
          <w:rtl/>
        </w:rPr>
        <w:t xml:space="preserve">مُحَمَّدُ بْنُ یَعْقُوبَ عَنْ مُحَمَّدِ بْنِ یَحْیَی عَنْ أَحْمَدَ بْنِ مُحَمَّدِ بْنِ عِیسَی عَنِ الْعَبَّاسِ بْنِ مَعْرُوفٍ عَنْ عَلِیِّ بْنِ مَهْزِیَارَ فِی حَدِیثٍ أَنَّ أَبَا الْحَسَنِ ع کَتَبَ إِلَی عَبْدِ اللَّهِ بْنِ مُحَمَّدٍ- الزَّکَاةُ عَلَی </w:t>
      </w:r>
      <w:r>
        <w:rPr>
          <w:rStyle w:val="FootnoteReference"/>
        </w:rPr>
        <w:footnoteReference w:id="363"/>
      </w:r>
      <w:r>
        <w:rPr>
          <w:rFonts w:ascii="Amiri" w:hAnsi="Amiri" w:eastAsia="Amiri" w:cs="Amiri"/>
          <w:lang w:bidi="ar-SA"/>
          <w:color w:val="111111"/>
          <w:sz w:val="28"/>
          <w:szCs w:val="28"/>
          <w:rtl/>
        </w:rPr>
        <w:t xml:space="preserve">کُلِّ مَا کِیلَ بِالصَّاعِ قَالَ وَ کَتَبَ عَبْدُ اللَّهِ وَ رَوَی غَیْرُ هَذَا الرَّجُلِ عَنْ أَبِی عَبْدِ اللَّهِ ع أَنَّهُ سَأَلَهُ عَنِ الْحُبُوبِ فَقَالَ وَ مَا هِیَ فَقَالَ السِّمْسِمُ وَ الْأَرُزُّ وَ الدُّخْنُ وَ کُلُّ هَذَا غَلَّةٌ کَالْحِنْطَةِ وَ الشَّعِیرِ فَقَالَ أَبُو عَبْدِ اللَّهِ ع فِی الْحُبُوبِ کُلِّهَا زَکَاةٌ وَ رُوِیَ أَیْضاً عَنْ أَبِی عَبْدِ اللَّهِ ع أَنَّهُ قَالَ کُلُّ مَا دَخَلَ الْقَفِیزَ فَهُوَ یَجْرِی مَجْرَی الْحِنْطَةِ وَ الشَّعِیرِ وَ التَّمْرِ وَ الزَّبِیبِ قَالَ فَأَخْبِرْنِی جُعِلْتُ فِدَاکَ هَلْ عَلَی هَذَا الْأَرُزِّ وَ مَا أَشْبَهَهُ مِنَ الْحُبُوبِ الْحِمَّصِ وَ الْعَدَسِ زَکَاةٌ فَوَقَّعَ ع صَدَقُوا الزَّکَاةُ فِی کُلِّ شَیْ‌ءٍ کِیلَ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که عبدالله نوشت و روایت کرد شخصی غیر از این مرد که سوال کردم از امام صادق(ع) راجع به دانه‌ها، پس فرمود و چیست آن؟ پس گفت: کنجد و برنج و ارزن، تمام این‌ها از غلّات هستند مانند گندم و جو پس امام صادق(ع) فرمود: در همه دانه‌ها زکات هست و همچنین روایت شده از امام صادق(ع) که فرمود: تمام آنچه در قفیز( پیمانه بزرگ) داخل می‌شود همانند گندم و جو و خرما و کشمش است ،گفت: عبدالله فدایت شوم پس خبر ده به من آیا بر این برنج و آنچه از دانه‌ها مشابه آن است، نخود و عدس زکات به عهده‌ام هست؟ پس آن حضرت نوشتند، راست گفتند به هر آنچه کیل می‌شود زکات تعلق می‌گیرد.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4653_157028"/>
    <w:bookmarkEnd w:id="53"/>
    <w:p>
      <w:pPr>
        <w:pStyle w:val="Heading5"/>
      </w:pPr>
      <w:bookmarkStart w:id="683" w:name="_Toc158"/>
      <w:r>
        <w:t>[رقم الحدیث الکلی: 11522 - رقم الحدیث الباب: 2]</w:t>
      </w:r>
      <w:bookmarkEnd w:id="683"/>
    </w:p>
    <w:p>
      <w:pPr>
        <w:pStyle w:val="BookText"/>
      </w:pPr>
      <w:r>
        <w:rPr>
          <w:rFonts w:ascii="Times New Roman" w:hAnsi="Times New Roman" w:eastAsia="Times New Roman" w:cs="Times New Roman"/>
          <w:lang w:val="en-US" w:bidi="en-US"/>
          <w:color w:val="111111"/>
          <w:sz w:val="28"/>
          <w:szCs w:val="28"/>
          <w:rtl/>
        </w:rPr>
        <w:t xml:space="preserve">11522- 2- </w:t>
      </w:r>
      <w:r>
        <w:rPr>
          <w:rStyle w:val="FootnoteReference"/>
        </w:rPr>
        <w:footnoteReference w:id="365"/>
      </w:r>
      <w:r>
        <w:rPr>
          <w:rFonts w:ascii="Amiri" w:hAnsi="Amiri" w:eastAsia="Amiri" w:cs="Amiri"/>
          <w:lang w:bidi="ar-SA"/>
          <w:color w:val="111111"/>
          <w:sz w:val="28"/>
          <w:szCs w:val="28"/>
          <w:rtl/>
        </w:rPr>
        <w:t xml:space="preserve">وَ عَنْهُ عَنْ أَحْمَدَ بْنِ مُحَمَّدٍ عَنْ مُحَمَّدِ بْنِ إِسْمَاعِیلَ قَالَ: قُلْتُ لِأَبِی الْحَسَنِ ع إِنَّ لَنَا رَطْبَةً </w:t>
      </w:r>
      <w:r>
        <w:rPr>
          <w:rStyle w:val="FootnoteReference"/>
        </w:rPr>
        <w:footnoteReference w:id="366"/>
      </w:r>
      <w:r>
        <w:rPr>
          <w:rFonts w:ascii="Amiri" w:hAnsi="Amiri" w:eastAsia="Amiri" w:cs="Amiri"/>
          <w:lang w:bidi="ar-SA"/>
          <w:color w:val="111111"/>
          <w:sz w:val="28"/>
          <w:szCs w:val="28"/>
          <w:rtl/>
        </w:rPr>
        <w:t xml:space="preserve">وَ أَرُزّاً فَمَا الَّذِی عَلَیْنَا فِیهِمَا </w:t>
      </w:r>
      <w:r>
        <w:rPr>
          <w:rStyle w:val="FootnoteReference"/>
        </w:rPr>
        <w:footnoteReference w:id="367"/>
      </w:r>
      <w:r>
        <w:rPr>
          <w:rFonts w:ascii="Amiri" w:hAnsi="Amiri" w:eastAsia="Amiri" w:cs="Amiri"/>
          <w:lang w:bidi="ar-SA"/>
          <w:color w:val="111111"/>
          <w:sz w:val="28"/>
          <w:szCs w:val="28"/>
          <w:rtl/>
        </w:rPr>
        <w:t xml:space="preserve">فَقَالَ ع أَمَّا الرَّطْبَةُ فَلَیْسَ عَلَیْکَ فِیهَا شَیْ‌ءٌ وَ أَمَّا الْأَرُزُّ فَمَا سَقَتِ السَّمَاءُ الْعُشْرُ وَ مَا سُقِیَ بِالدَّلْوِ فَنِصْفُ الْعُشْرِ مِنْ کُلِّ مَا کِلْتَ بِالصَّاعِ أَوْ قَالَ وَ کِیلَ بِالْمِکْیَالِ.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نقل می‌کند به امام ابوالحسن(ع) عرض کردم ما مقداری رَطْبَه(گیاه نِی مانند) و برنج داریم آیا تکلیفی از جهت زکات به عهده ما هست؟ حضرت در جواب فرمود: اما رطبه پس بر تو چیزی از زکات در آن نیست اما برنج آنچه با آب باران آبیاری شده یک دهم و آنچه با دلو آب داده شده باشد یک بیستم زکات آن است. از هر مقدار که با پیمانه‌ای که یک صاع است کیل می‌کنی یا فرمود: و کیل شده باشد به وسیله پیمانه مخصوص</w:t>
      </w:r>
    </w:p>
    <w:p>
      <w:pPr>
        <w:pStyle w:val="Heading5"/>
      </w:pPr>
      <w:bookmarkStart w:id="684" w:name="_Toc159"/>
      <w:r>
        <w:t>[رقم الحدیث الکلی: 11523 - رقم الحدیث الباب: 3]</w:t>
      </w:r>
      <w:bookmarkEnd w:id="684"/>
    </w:p>
    <w:p>
      <w:pPr>
        <w:pStyle w:val="BookText"/>
      </w:pPr>
      <w:r>
        <w:rPr>
          <w:rFonts w:ascii="Times New Roman" w:hAnsi="Times New Roman" w:eastAsia="Times New Roman" w:cs="Times New Roman"/>
          <w:lang w:val="en-US" w:bidi="en-US"/>
          <w:color w:val="111111"/>
          <w:sz w:val="28"/>
          <w:szCs w:val="28"/>
          <w:rtl/>
        </w:rPr>
        <w:t xml:space="preserve">11523- 3- </w:t>
      </w:r>
      <w:r>
        <w:rPr>
          <w:rStyle w:val="FootnoteReference"/>
        </w:rPr>
        <w:footnoteReference w:id="368"/>
      </w:r>
      <w:r>
        <w:rPr>
          <w:rFonts w:ascii="Amiri" w:hAnsi="Amiri" w:eastAsia="Amiri" w:cs="Amiri"/>
          <w:lang w:bidi="ar-SA"/>
          <w:color w:val="111111"/>
          <w:sz w:val="28"/>
          <w:szCs w:val="28"/>
          <w:rtl/>
        </w:rPr>
        <w:t xml:space="preserve">وَ عَنْ حُمَیْدِ بْنِ زِیَادٍ عَنِ ابْنِ سَمَاعَةَ عَمَّنْ ذَکَرَهُ عَنْ أَبَانٍ عَنْ أَبِی مَرْیَمَ عَنْ أَبِی عَبْدِ اللَّهِ ع قَالَ: سَأَلْتُهُ عَنِ الْحَرْثِ مَا یُزَکَّی مِنْهُ فَقَالَ الْبُرُّ وَ الشَّعِیرُ وَ الذُّرَةُ وَ الْأَرُزُّ وَ السُّلْتُ </w:t>
      </w:r>
      <w:r>
        <w:rPr>
          <w:rStyle w:val="FootnoteReference"/>
        </w:rPr>
        <w:footnoteReference w:id="369"/>
      </w:r>
      <w:r>
        <w:rPr>
          <w:rFonts w:ascii="Amiri" w:hAnsi="Amiri" w:eastAsia="Amiri" w:cs="Amiri"/>
          <w:lang w:bidi="ar-SA"/>
          <w:color w:val="111111"/>
          <w:sz w:val="28"/>
          <w:szCs w:val="28"/>
          <w:rtl/>
        </w:rPr>
        <w:t xml:space="preserve">وَ الْعَدَسُ کُلُّ هَذَا مِمَّا یُزَکَّی وَ قَالَ کُلُّ مَا کِیلَ بِالصَّاعِ فَبَلَغَ الْأَوْسَاقَ فَعَلَیْهِ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ابومریم از امام صادق(ع) نقل کرده که سوال کردم از آن حضرت راجع به آنچه از زمین می‌روید به کدام از آنها زکات تعلق می‌گیرد پس فرمود: گندم و جو و ذرت و برنج و نوعی جو شبیه گندم و عدس، تمام این‌ها از اموری است که زکات به آن تعلق می‌گیرد و فرمود: هر آنچه کیل می‌شود با صاع و به حد نصاب برسد زکات دارد</w:t>
      </w:r>
    </w:p>
    <w:p>
      <w:pPr>
        <w:pStyle w:val="Heading5"/>
      </w:pPr>
      <w:bookmarkStart w:id="685" w:name="_Toc160"/>
      <w:r>
        <w:t>[رقم الحدیث الکلی: 11524 - رقم الحدیث الباب: 4]</w:t>
      </w:r>
      <w:bookmarkEnd w:id="685"/>
    </w:p>
    <w:p>
      <w:pPr>
        <w:pStyle w:val="BookText"/>
      </w:pPr>
      <w:r>
        <w:rPr>
          <w:rFonts w:ascii="Times New Roman" w:hAnsi="Times New Roman" w:eastAsia="Times New Roman" w:cs="Times New Roman"/>
          <w:lang w:val="en-US" w:bidi="en-US"/>
          <w:color w:val="111111"/>
          <w:sz w:val="28"/>
          <w:szCs w:val="28"/>
          <w:rtl/>
        </w:rPr>
        <w:t xml:space="preserve">11524- 4- </w:t>
      </w:r>
      <w:r>
        <w:rPr>
          <w:rStyle w:val="FootnoteReference"/>
        </w:rPr>
        <w:footnoteReference w:id="370"/>
      </w:r>
      <w:r>
        <w:rPr>
          <w:rFonts w:ascii="Amiri" w:hAnsi="Amiri" w:eastAsia="Amiri" w:cs="Amiri"/>
          <w:lang w:bidi="ar-SA"/>
          <w:color w:val="111111"/>
          <w:sz w:val="28"/>
          <w:szCs w:val="28"/>
          <w:rtl/>
        </w:rPr>
        <w:t xml:space="preserve">وَ عَنْ عَلِیِّ بْنِ إِبْرَاهِیمَ عَنْ أَبِیهِ عَنْ حَمَّادٍ عَنْ حَرِیزِ بْنِ عَبْدِ اللَّهِ </w:t>
      </w:r>
      <w:r>
        <w:rPr>
          <w:rStyle w:val="FootnoteReference"/>
        </w:rPr>
        <w:footnoteReference w:id="371"/>
      </w:r>
      <w:r>
        <w:rPr>
          <w:rFonts w:ascii="Amiri" w:hAnsi="Amiri" w:eastAsia="Amiri" w:cs="Amiri"/>
          <w:lang w:bidi="ar-SA"/>
          <w:color w:val="111111"/>
          <w:sz w:val="28"/>
          <w:szCs w:val="28"/>
          <w:rtl/>
        </w:rPr>
        <w:t xml:space="preserve">عَنْ مُحَمَّدِ بْنِ مُسْلِمٍ قَالَ: سَأَلْتُهُ عَنِ الْحَرْثِ </w:t>
      </w:r>
      <w:r>
        <w:rPr>
          <w:rStyle w:val="FootnoteReference"/>
        </w:rPr>
        <w:footnoteReference w:id="372"/>
      </w:r>
      <w:r>
        <w:rPr>
          <w:rFonts w:ascii="Amiri" w:hAnsi="Amiri" w:eastAsia="Amiri" w:cs="Amiri"/>
          <w:lang w:bidi="ar-SA"/>
          <w:color w:val="111111"/>
          <w:sz w:val="28"/>
          <w:szCs w:val="28"/>
          <w:rtl/>
        </w:rPr>
        <w:t xml:space="preserve">مَا یُزَکَّی مِنْهَا قَالَ ع الْبُرُّ وَ الشَّعِیرُ وَ الذُّرَةُ وَ الدُّخْنُ وَ الْأَرُزُّ وَ السُّلْتُ وَ الْعَدَسُ وَ السِّمْسِمُ کُلُّ هَذَا یُزَکَّی وَ أَشْبَاهُهُ.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73"/>
      </w:r>
    </w:p>
    <w:p>
      <w:pPr>
        <w:pStyle w:val="BookText"/>
      </w:pPr>
      <w:r>
        <w:rPr>
          <w:rFonts w:ascii="Amiri" w:hAnsi="Amiri" w:eastAsia="Amiri" w:cs="Amiri"/>
          <w:lang w:bidi="ar-SA"/>
          <w:color w:val="111111"/>
          <w:sz w:val="28"/>
          <w:szCs w:val="28"/>
          <w:rtl/>
        </w:rPr>
        <w:t xml:space="preserve">وَ کَذَا الَّذِی قَبْلَهُ وَ کَذَا الْأَوَّلُ نَحْوَهُ وَ رَوَاهُ الْمُفِیدُ فِی الْمُقْنِعَةِ عَنْ مُحَمَّدِ بْنِ مُسْلِمٍ مِثْلَهُ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سوال کردم از او راجع به آنچه کشت می‌شود به کدام یک از آنها زکات تعلق می‌گیرد فرمود: گندم و جو و ذرت و ارزن و برنج و نوعی جو شبیه گندم بدون پوست و عدس و کنجد، تمامی این ها و آنچه شبیه این ها هست زکات دارد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4653_157029"/>
    <w:bookmarkEnd w:id="54"/>
    <w:p>
      <w:pPr>
        <w:pStyle w:val="Heading5"/>
      </w:pPr>
      <w:bookmarkStart w:id="686" w:name="_Toc161"/>
      <w:r>
        <w:t>[رقم الحدیث الکلی: 11525 - رقم الحدیث الباب: 5]</w:t>
      </w:r>
      <w:bookmarkEnd w:id="686"/>
    </w:p>
    <w:p>
      <w:pPr>
        <w:pStyle w:val="BookText"/>
      </w:pPr>
      <w:r>
        <w:rPr>
          <w:rFonts w:ascii="Times New Roman" w:hAnsi="Times New Roman" w:eastAsia="Times New Roman" w:cs="Times New Roman"/>
          <w:lang w:val="en-US" w:bidi="en-US"/>
          <w:color w:val="111111"/>
          <w:sz w:val="28"/>
          <w:szCs w:val="28"/>
          <w:rtl/>
        </w:rPr>
        <w:t xml:space="preserve">11525- 5- </w:t>
      </w:r>
      <w:r>
        <w:rPr>
          <w:rStyle w:val="FootnoteReference"/>
        </w:rPr>
        <w:footnoteReference w:id="375"/>
      </w:r>
      <w:r>
        <w:rPr>
          <w:rFonts w:ascii="Amiri" w:hAnsi="Amiri" w:eastAsia="Amiri" w:cs="Amiri"/>
          <w:lang w:bidi="ar-SA"/>
          <w:color w:val="111111"/>
          <w:sz w:val="28"/>
          <w:szCs w:val="28"/>
          <w:rtl/>
        </w:rPr>
        <w:t xml:space="preserve">ثُمَّ قَالَ وَ رَوَی زُرَارَةُ عَنْ أَبِی عَبْدِ اللَّهِ ع مِثْلَهُ وَ قَالَ </w:t>
      </w:r>
      <w:r>
        <w:rPr>
          <w:rStyle w:val="FootnoteReference"/>
        </w:rPr>
        <w:footnoteReference w:id="376"/>
      </w:r>
      <w:r>
        <w:rPr>
          <w:rFonts w:ascii="Amiri" w:hAnsi="Amiri" w:eastAsia="Amiri" w:cs="Amiri"/>
          <w:lang w:bidi="ar-SA"/>
          <w:color w:val="111111"/>
          <w:sz w:val="28"/>
          <w:szCs w:val="28"/>
          <w:rtl/>
        </w:rPr>
        <w:t xml:space="preserve">مَا کِیلَ بِالصَّاعِ فَبَلَغَ الْأَوْسَاقَ فَعَلَیْهِ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مثل همین روایت را نقل کرده با یک اضافه وآن اینکه و هر آنچه با پیمانه به اندازه صاع سنجیده می‌شود و به حد نصاب زکات برسد پس بر صاحبش در آن زکات است</w:t>
      </w:r>
    </w:p>
    <w:p>
      <w:pPr>
        <w:pStyle w:val="Heading5"/>
      </w:pPr>
      <w:bookmarkStart w:id="687" w:name="_Toc162"/>
      <w:r>
        <w:t>[رقم الحدیث الکلی: 11526 - رقم الحدیث الباب: 6]</w:t>
      </w:r>
      <w:bookmarkEnd w:id="687"/>
    </w:p>
    <w:p>
      <w:pPr>
        <w:pStyle w:val="BookText"/>
      </w:pPr>
      <w:r>
        <w:rPr>
          <w:rFonts w:ascii="Times New Roman" w:hAnsi="Times New Roman" w:eastAsia="Times New Roman" w:cs="Times New Roman"/>
          <w:lang w:val="en-US" w:bidi="en-US"/>
          <w:color w:val="111111"/>
          <w:sz w:val="28"/>
          <w:szCs w:val="28"/>
          <w:rtl/>
        </w:rPr>
        <w:t xml:space="preserve">11526- 6- </w:t>
      </w:r>
      <w:r>
        <w:rPr>
          <w:rStyle w:val="FootnoteReference"/>
        </w:rPr>
        <w:footnoteReference w:id="377"/>
      </w:r>
      <w:r>
        <w:rPr>
          <w:rFonts w:ascii="Amiri" w:hAnsi="Amiri" w:eastAsia="Amiri" w:cs="Amiri"/>
          <w:lang w:bidi="ar-SA"/>
          <w:color w:val="111111"/>
          <w:sz w:val="28"/>
          <w:szCs w:val="28"/>
          <w:rtl/>
        </w:rPr>
        <w:t xml:space="preserve">وَ بِالْإِسْنَادِ عَنْ حَرِیزٍ عَنْ زُرَارَةَ عَنْ أَبِی عَبْدِ اللَّهِ ع مِثْلَهُ وَ قَالَ کُلُّ مَا کِیلَ بِالصَّاعِ فَبَلَغَ الْأَوْسَاقَ فَعَلَیْهِ الزَّکَاةُ وَ قَالَ جَعَلَ رَسُولُ اللَّهِ ص الصَّدَقَةَ فِی کُلِّ شَیْ‌ءٍ أَنْبَتَتِ الْأَرْضُ إِلَّا مَا کَانَ فِی الْخُضَرِ وَ الْبُقُولِ وَ کُلَّ شَیْ‌ءٍ یَفْسُدُ مِنْ یَوْمِهِ.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صادق(ع) مثل آن را نقل کرده است و فرمود: هر محصولی که با کیلی به اندازه صاع سنجیده می‌شود و به حد نصاب برسد زکات به آن تعلق می‌گیرد، در ادامه فرمود: رسول الله(ص) زکات را بر هر چیزی که از زمین می‌روید قرار داد به استثنای سبزیجات و بقولات و هر چیزی که یک روزه فاسد می‌شود و دوام ندارد</w:t>
      </w:r>
    </w:p>
    <w:p>
      <w:pPr>
        <w:pStyle w:val="Heading5"/>
      </w:pPr>
      <w:bookmarkStart w:id="688" w:name="_Toc163"/>
      <w:r>
        <w:t>[رقم الحدیث الکلی: 11527 - رقم الحدیث الباب: 7]</w:t>
      </w:r>
      <w:bookmarkEnd w:id="688"/>
    </w:p>
    <w:p>
      <w:pPr>
        <w:pStyle w:val="BookText"/>
      </w:pPr>
      <w:r>
        <w:rPr>
          <w:rFonts w:ascii="Times New Roman" w:hAnsi="Times New Roman" w:eastAsia="Times New Roman" w:cs="Times New Roman"/>
          <w:lang w:val="en-US" w:bidi="en-US"/>
          <w:color w:val="111111"/>
          <w:sz w:val="28"/>
          <w:szCs w:val="28"/>
          <w:rtl/>
        </w:rPr>
        <w:t xml:space="preserve">11527- 7- </w:t>
      </w:r>
      <w:r>
        <w:rPr>
          <w:rStyle w:val="FootnoteReference"/>
        </w:rPr>
        <w:footnoteReference w:id="378"/>
      </w:r>
      <w:r>
        <w:rPr>
          <w:rFonts w:ascii="Amiri" w:hAnsi="Amiri" w:eastAsia="Amiri" w:cs="Amiri"/>
          <w:lang w:bidi="ar-SA"/>
          <w:color w:val="111111"/>
          <w:sz w:val="28"/>
          <w:szCs w:val="28"/>
          <w:rtl/>
        </w:rPr>
        <w:t xml:space="preserve">مُحَمَّدُ بْنُ الْحَسَنِ بِإِسْنَادِهِ عَنْ حَمَّادٍ عَنْ حَرِیزٍ مِثْلَهُ إِلَّا أَنَّهُ قَالَ فَبَلَغَ الْأَوْسَاقَ الَّتِی تَجِبُ فِیهَا الزَّکَاةُ فَعَلَیْهِ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حریزمثل همین روایت رانقل کرده فقط درادامه گفته حضرت فرمودند : و به حد نصاب برسد زکات به آن تعلق می‌گیرد،</w:t>
      </w:r>
    </w:p>
    <w:p>
      <w:pPr>
        <w:pStyle w:val="Heading5"/>
      </w:pPr>
      <w:bookmarkStart w:id="689" w:name="_Toc164"/>
      <w:r>
        <w:t>[رقم الحدیث الکلی: 11528 - رقم الحدیث الباب: 8]</w:t>
      </w:r>
      <w:bookmarkEnd w:id="689"/>
    </w:p>
    <w:p>
      <w:pPr>
        <w:pStyle w:val="BookText"/>
      </w:pPr>
      <w:r>
        <w:rPr>
          <w:rFonts w:ascii="Times New Roman" w:hAnsi="Times New Roman" w:eastAsia="Times New Roman" w:cs="Times New Roman"/>
          <w:lang w:val="en-US" w:bidi="en-US"/>
          <w:color w:val="111111"/>
          <w:sz w:val="28"/>
          <w:szCs w:val="28"/>
          <w:rtl/>
        </w:rPr>
        <w:t xml:space="preserve">11528- 8- </w:t>
      </w:r>
      <w:r>
        <w:rPr>
          <w:rStyle w:val="FootnoteReference"/>
        </w:rPr>
        <w:footnoteReference w:id="379"/>
      </w:r>
      <w:r>
        <w:rPr>
          <w:rFonts w:ascii="Amiri" w:hAnsi="Amiri" w:eastAsia="Amiri" w:cs="Amiri"/>
          <w:lang w:bidi="ar-SA"/>
          <w:color w:val="111111"/>
          <w:sz w:val="28"/>
          <w:szCs w:val="28"/>
          <w:rtl/>
        </w:rPr>
        <w:t xml:space="preserve">وَ بِإِسْنَادِهِ عَنْ سَعْدٍ عَنْ أَحْمَدَ بْنِ مُحَمَّدٍ عَنْ أَبِیهِ عَنِ الْحُسَیْنِ بْنِ سَعِیدٍ عَنِ ابْنِ أَبِی عُمَیْرٍ عَنْ عُمَرَ بْنِ أُذَیْنَةَ عَنْ زُرَارَةَ عَنْ أَبِی جَعْفَرٍ ع قَالَ: مَا أَنْبَتَتِ الْأَرْضُ مِنَ الْحِنْطَةِ وَ الشَّعِیرِ وَ التَّمْرِ وَ الزَّبِیبِ إِلَی أَنْ قَالَ وَ لَیْسَ فِیمَا أَنْبَتَتِ الْأَرْضُ شَیْ‌ءٌ إِلَّا فِی هَذِهِ الْأَرْبَعَةِ أَشْیَاءَ.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باقرعلیه السلام : هرمحصولی که اززمین می روید ازگندم وجووخرما وکشمش تا آنجا که فرمودند : هیچ محصولی که اززمین می روید زکات ندارد جزهمین چهارمحصول .</w:t>
      </w:r>
    </w:p>
    <w:p>
      <w:pPr>
        <w:pStyle w:val="Heading5"/>
      </w:pPr>
      <w:bookmarkStart w:id="690" w:name="_Toc165"/>
      <w:r>
        <w:t>[رقم الحدیث الکلی: 11529 - رقم الحدیث الباب: 9]</w:t>
      </w:r>
      <w:bookmarkEnd w:id="690"/>
    </w:p>
    <w:p>
      <w:pPr>
        <w:pStyle w:val="BookText"/>
      </w:pPr>
      <w:r>
        <w:rPr>
          <w:rFonts w:ascii="Times New Roman" w:hAnsi="Times New Roman" w:eastAsia="Times New Roman" w:cs="Times New Roman"/>
          <w:lang w:val="en-US" w:bidi="en-US"/>
          <w:color w:val="111111"/>
          <w:sz w:val="28"/>
          <w:szCs w:val="28"/>
          <w:rtl/>
        </w:rPr>
        <w:t xml:space="preserve">11529- 9- </w:t>
      </w:r>
      <w:r>
        <w:rPr>
          <w:rStyle w:val="FootnoteReference"/>
        </w:rPr>
        <w:footnoteReference w:id="380"/>
      </w:r>
      <w:r>
        <w:rPr>
          <w:rFonts w:ascii="Amiri" w:hAnsi="Amiri" w:eastAsia="Amiri" w:cs="Amiri"/>
          <w:lang w:bidi="ar-SA"/>
          <w:color w:val="111111"/>
          <w:sz w:val="28"/>
          <w:szCs w:val="28"/>
          <w:rtl/>
        </w:rPr>
        <w:t xml:space="preserve">وَ بِإِسْنَادِهِ عَنْ عَلِیِّ بْنِ الْحَسَنِ عَنْ مُحَمَّدِ بْنِ إِسْمَاعِیلَ عَنْ حَمَّادِ بْنِ عِیسَی عَنْ عُمَرَ بْنِ أُذَیْنَةَ عَنْ زُرَارَةَ وَ بُکَیْرٍ ابْنَیْ أَعْیَنَ عَنْ أَبِی جَعْفَرٍ ع قَالَ: لَیْسَ فِی شَیْ‌ءٍ أَنْبَتَتِ الْأَرْضُ مِنَ الْأَرُزِّ وَ الذُّرَةِ </w:t>
      </w:r>
      <w:r>
        <w:rPr>
          <w:rStyle w:val="FootnoteReference"/>
        </w:rPr>
        <w:footnoteReference w:id="381"/>
      </w:r>
      <w:r>
        <w:rPr>
          <w:rFonts w:ascii="Amiri" w:hAnsi="Amiri" w:eastAsia="Amiri" w:cs="Amiri"/>
          <w:lang w:bidi="ar-SA"/>
          <w:color w:val="111111"/>
          <w:sz w:val="28"/>
          <w:szCs w:val="28"/>
          <w:rtl/>
        </w:rPr>
        <w:t xml:space="preserve">وَ الْحِمَّصِ وَ الْعَدَسِ وَ سَائِرِ الْحُبُوبِ وَ الْفَوَاکِهِ غَیْرِ هَذِهِ الْأَرْبَعَةِ الْأَصْنَافِ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4653_157030"/>
    <w:bookmarkEnd w:id="55"/>
    <w:p>
      <w:pPr>
        <w:pStyle w:val="BookText"/>
      </w:pPr>
      <w:r>
        <w:rPr>
          <w:rFonts w:ascii="Amiri" w:hAnsi="Amiri" w:eastAsia="Amiri" w:cs="Amiri"/>
          <w:lang w:bidi="ar-SA"/>
          <w:color w:val="111111"/>
          <w:sz w:val="28"/>
          <w:szCs w:val="28"/>
          <w:rtl/>
        </w:rPr>
        <w:t xml:space="preserve">وَ إِنْ کَثُرَ ثَمَنُهُ زَکَاةٌ إِلَّا أَنْ یَصِیرَ مَالًا یُبَاعُ بِذَهَبٍ أَوْ فِضَّةٍ تَکْنِزُهُ ثُمَّ یَحُولَ عَلَیْهِ الْحَوْلُ وَ قَدْ صَارَ ذَهَباً أَوْ فِضَّةً فَتُؤَدِّیَ عَنْهُ مِنْ کُلِّ مِائَتَیْ دِرْهَمٍ خَمْسَةَ دَرَاهِمَ وَ مِنْ کُلِّ عِشْرِینَ دِینَاراً نِصْفَ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 فرمود: در هيچ يك از چيزهايى كه از زمين مى رويد، مثل برنج، ذرت، ارزن، نخود، عدس و ساير حبوبات و ميوه ها بجز اين اشياى چهار گانه، زكات نيست، اگر چه قيمت آن زياد باشد. جز آنكه به مالى تبديل شود كه به طلا و نقره فروخته شود و ذخيره شده و يك سال بر آن بگذرد. وقتى به طلا و نقره تبديل شد، بايد از هر دويست درهم، پنج درهم و از هر بيست دينار، نيم دينار پرداخت شود.</w:t>
      </w:r>
    </w:p>
    <w:p>
      <w:pPr>
        <w:pStyle w:val="Heading5"/>
      </w:pPr>
      <w:bookmarkStart w:id="691" w:name="_Toc166"/>
      <w:r>
        <w:t>[رقم الحدیث الکلی: 11530 - رقم الحدیث الباب: 10]</w:t>
      </w:r>
      <w:bookmarkEnd w:id="691"/>
    </w:p>
    <w:p>
      <w:pPr>
        <w:pStyle w:val="BookText"/>
      </w:pPr>
      <w:r>
        <w:rPr>
          <w:rFonts w:ascii="Times New Roman" w:hAnsi="Times New Roman" w:eastAsia="Times New Roman" w:cs="Times New Roman"/>
          <w:lang w:val="en-US" w:bidi="en-US"/>
          <w:color w:val="111111"/>
          <w:sz w:val="28"/>
          <w:szCs w:val="28"/>
          <w:rtl/>
        </w:rPr>
        <w:t xml:space="preserve">11530- 10- </w:t>
      </w:r>
      <w:r>
        <w:rPr>
          <w:rStyle w:val="FootnoteReference"/>
        </w:rPr>
        <w:footnoteReference w:id="382"/>
      </w:r>
      <w:r>
        <w:rPr>
          <w:rFonts w:ascii="Amiri" w:hAnsi="Amiri" w:eastAsia="Amiri" w:cs="Amiri"/>
          <w:lang w:bidi="ar-SA"/>
          <w:color w:val="111111"/>
          <w:sz w:val="28"/>
          <w:szCs w:val="28"/>
          <w:rtl/>
        </w:rPr>
        <w:t xml:space="preserve">وَ عَنْهُ عَنْ إِبْرَاهِیمَ بْنِ هَاشِمٍ عَنْ حَمَّادٍ عَنْ حَرِیزٍ عَنْ زُرَارَةَ قَالَ: قُلْتُ لِأَبِی عَبْدِ اللَّهِ ع فِی الذُّرَةِ شَیْ‌ءٌ فَقَالَ لِی الذُّرَةُ وَ الْعَدَسُ وَ السُّلْتُ وَ الْحُبُوبُ فِیهَا مِثْلُ مَا فِی الْحِنْطَةِ وَ الشَّعِیرِ وَ کُلُّ مَا کِیلَ بِالصَّاعِ فَبَلَغَ الْأَوْسَاقَ الَّتِی تَجِبُ فِیهَا الزَّکَاةُ فَعَلَیْهِ فِیهِ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به امام صادق(ع) گفتم آیا در ذرت چیزی هست؟ پس فرمود: در ذرت و عدس و نوعی جو و دانه‌ها زکات است همانند آنچه در گندم و جو است و هر آنچه با پیمانه به اندازه صاع سنجیده می‌شود و به حد نصاب زکات برسد پس بر صاحبش در آن زکات است</w:t>
      </w:r>
    </w:p>
    <w:p>
      <w:pPr>
        <w:pStyle w:val="Heading5"/>
      </w:pPr>
      <w:bookmarkStart w:id="692" w:name="_Toc167"/>
      <w:r>
        <w:t>[رقم الحدیث الکلی: 11531 - رقم الحدیث الباب: 11]</w:t>
      </w:r>
      <w:bookmarkEnd w:id="692"/>
    </w:p>
    <w:p>
      <w:pPr>
        <w:pStyle w:val="BookText"/>
      </w:pPr>
      <w:r>
        <w:rPr>
          <w:rFonts w:ascii="Times New Roman" w:hAnsi="Times New Roman" w:eastAsia="Times New Roman" w:cs="Times New Roman"/>
          <w:lang w:val="en-US" w:bidi="en-US"/>
          <w:color w:val="111111"/>
          <w:sz w:val="28"/>
          <w:szCs w:val="28"/>
          <w:rtl/>
        </w:rPr>
        <w:t xml:space="preserve">11531- 11- </w:t>
      </w:r>
      <w:r>
        <w:rPr>
          <w:rStyle w:val="FootnoteReference"/>
        </w:rPr>
        <w:footnoteReference w:id="383"/>
      </w:r>
      <w:r>
        <w:rPr>
          <w:rFonts w:ascii="Amiri" w:hAnsi="Amiri" w:eastAsia="Amiri" w:cs="Amiri"/>
          <w:lang w:bidi="ar-SA"/>
          <w:color w:val="111111"/>
          <w:sz w:val="28"/>
          <w:szCs w:val="28"/>
          <w:rtl/>
        </w:rPr>
        <w:t xml:space="preserve">وَ بِالْإِسْنَادِ عَنْ حَرِیزٍ عَنْ أَبِی بَصِیرٍ قَالَ: قُلْتُ لِأَبِی عَبْدِ اللَّهِ ع هَلْ فِی الْأَرُزِّ شَیْ‌ءٌ فَقَالَ نَعَمْ ثُمَّ قَالَ إِنَّ الْمَدِینَةَ لَمْ تَکُنْ یَوْمَئِذٍ أَرْضَ أَرُزٍّ فَیُقَالَ فِیهِ وَ لَکِنَّهُ قَدْ جُعِلَ </w:t>
      </w:r>
      <w:r>
        <w:rPr>
          <w:rStyle w:val="FootnoteReference"/>
        </w:rPr>
        <w:footnoteReference w:id="384"/>
      </w:r>
      <w:r>
        <w:rPr>
          <w:rFonts w:ascii="Amiri" w:hAnsi="Amiri" w:eastAsia="Amiri" w:cs="Amiri"/>
          <w:lang w:bidi="ar-SA"/>
          <w:color w:val="111111"/>
          <w:sz w:val="28"/>
          <w:szCs w:val="28"/>
          <w:rtl/>
        </w:rPr>
        <w:t xml:space="preserve">فِیهِ وَ کَیْفَ لَا یَکُونُ فِیهِ وَ عَامَّةُ خَرَاجِ الْعِرَاقِ مِنْهُ.</w:t>
      </w:r>
    </w:p>
    <w:p>
      <w:pPr>
        <w:pStyle w:val="BookText"/>
      </w:pPr>
      <w:r>
        <w:rPr>
          <w:rFonts w:ascii="Amiri" w:hAnsi="Amiri" w:eastAsia="Amiri" w:cs="Amiri"/>
          <w:lang w:bidi="ar-SA"/>
          <w:color w:val="111111"/>
          <w:sz w:val="28"/>
          <w:szCs w:val="28"/>
          <w:rtl/>
        </w:rPr>
        <w:t xml:space="preserve">أَقُولُ: وَ تَقَدَّمَ مَا یَدُلُّ عَلَی الِاسْتِحْبَابِ </w:t>
      </w:r>
      <w:r>
        <w:rPr>
          <w:rStyle w:val="FootnoteReference"/>
        </w:rPr>
        <w:footnoteReference w:id="385"/>
      </w:r>
      <w:r>
        <w:rPr>
          <w:rFonts w:ascii="Amiri" w:hAnsi="Amiri" w:eastAsia="Amiri" w:cs="Amiri"/>
          <w:lang w:bidi="ar-SA"/>
          <w:color w:val="111111"/>
          <w:sz w:val="28"/>
          <w:szCs w:val="28"/>
          <w:rtl/>
        </w:rPr>
        <w:t xml:space="preserve">وَ عَلَی نَفْیِ الْوُجُوبِ </w:t>
      </w:r>
      <w:r>
        <w:rPr>
          <w:rStyle w:val="FootnoteReference"/>
        </w:rPr>
        <w:footnoteReference w:id="386"/>
      </w:r>
      <w:r>
        <w:rPr>
          <w:rFonts w:ascii="Amiri" w:hAnsi="Amiri" w:eastAsia="Amiri" w:cs="Amiri"/>
          <w:lang w:bidi="ar-SA"/>
          <w:color w:val="111111"/>
          <w:sz w:val="28"/>
          <w:szCs w:val="28"/>
          <w:rtl/>
        </w:rPr>
        <w:t xml:space="preserve">وَ مَا ظَاهِرُهُ الْوُجُوبُ فِی الْحُبُوبِ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از امام صادق(ع) سوال کردم آیا برنج زکات دارد حضرت فرمود: بله و سپس فرمود: در زمان رسول خدا (ص) برنج در مدینه کِشت نمی‌شد تا اینکه گفته شود«زکات دارد یا ندارد» امّا اکنون در این شهر برنج کِشت می‌شود و چطور در آن زکات نباشد در حالی که تمامی خراج(مالیات) عراق از برنج است .</w:t>
      </w:r>
    </w:p>
    <w:p>
      <w:pPr>
        <w:pStyle w:val="Heading4"/>
      </w:pPr>
      <w:bookmarkStart w:id="693" w:name="_Toc168"/>
      <w:r>
        <w:t>10- بَابُ مِقْدَارِ النُّصُبِ فِی الْأَقْسَامِ التِّسْعَةِ وَ مَا یَجِبُ فِیهَا وَ جُمْلَةٍ مِنْ أَحْکَامِهَا</w:t>
      </w:r>
      <w:bookmarkEnd w:id="693"/>
    </w:p>
    <w:p>
      <w:pPr>
        <w:pStyle w:val="Heading5"/>
      </w:pPr>
      <w:bookmarkStart w:id="694" w:name="_Toc169"/>
      <w:r>
        <w:t>اشارة</w:t>
      </w:r>
      <w:bookmarkEnd w:id="694"/>
    </w:p>
    <w:p>
      <w:pPr>
        <w:pStyle w:val="BookText"/>
      </w:pPr>
      <w:r>
        <w:rPr>
          <w:rStyle w:val="FootnoteReference"/>
        </w:rPr>
        <w:footnoteReference w:id="387"/>
      </w:r>
      <w:r>
        <w:rPr>
          <w:rFonts w:ascii="IRNazanin" w:hAnsi="IRNazanin" w:eastAsia="IRNazanin" w:cs="IRNazanin"/>
          <w:lang w:bidi="fa-IR"/>
          <w:color w:val="111111"/>
          <w:sz w:val="28"/>
          <w:szCs w:val="28"/>
          <w:rtl/>
        </w:rPr>
        <w:t xml:space="preserve">10 بَابُ مِقْدَارِ النُّصُبِ فِی الْأَقْسَامِ التِّسْعَةِ وَ مَا یَجِبُ فِیهَا وَ جُمْلَةٍ مِنْ أَحْکَامِهَا
باب مقدارنصابهای اقلام نهگانه وآنچه درآنها واجب است وبعضی ازاحکام آنها .</w:t>
      </w:r>
    </w:p>
    <w:p>
      <w:pPr>
        <w:pStyle w:val="Heading5"/>
      </w:pPr>
      <w:bookmarkStart w:id="695" w:name="_Toc170"/>
      <w:r>
        <w:t>[رقم الحدیث الکلی: 11532 - رقم الحدیث الباب: 1]</w:t>
      </w:r>
      <w:bookmarkEnd w:id="695"/>
    </w:p>
    <w:p>
      <w:pPr>
        <w:pStyle w:val="BookText"/>
      </w:pPr>
      <w:r>
        <w:rPr>
          <w:rFonts w:ascii="Times New Roman" w:hAnsi="Times New Roman" w:eastAsia="Times New Roman" w:cs="Times New Roman"/>
          <w:lang w:val="en-US" w:bidi="en-US"/>
          <w:color w:val="111111"/>
          <w:sz w:val="28"/>
          <w:szCs w:val="28"/>
          <w:rtl/>
        </w:rPr>
        <w:t xml:space="preserve">11532- 1- </w:t>
      </w:r>
      <w:r>
        <w:rPr>
          <w:rStyle w:val="FootnoteReference"/>
        </w:rPr>
        <w:footnoteReference w:id="388"/>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38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عَنْ جَعْفَرِ بْنِ مُحَمَّدٍ ع فِی حَدِیثِ شَرَائِعِ الدِّینِ قَالَ: الزَّکَاةُ فَرِیضَةٌ وَاجِبَةٌ عَلَی کُلِّ مِائَتَیْ دِرْهَمٍ خَمْسَةُ دَرَاهِمَ وَ لَا تَجِبُ </w:t>
      </w:r>
      <w:r>
        <w:rPr>
          <w:rStyle w:val="FootnoteReference"/>
        </w:rPr>
        <w:footnoteReference w:id="390"/>
      </w:r>
      <w:r>
        <w:rPr>
          <w:rFonts w:ascii="Amiri" w:hAnsi="Amiri" w:eastAsia="Amiri" w:cs="Amiri"/>
          <w:lang w:bidi="ar-SA"/>
          <w:color w:val="111111"/>
          <w:sz w:val="28"/>
          <w:szCs w:val="28"/>
          <w:rtl/>
        </w:rPr>
        <w:t xml:space="preserve">فِیمَا دُونَ ذَلِکَ مِنَ الْفِضَّةِ وَ لَا تَجِبُ </w:t>
      </w:r>
      <w:r>
        <w:rPr>
          <w:rStyle w:val="FootnoteReference"/>
        </w:rPr>
        <w:footnoteReference w:id="391"/>
      </w:r>
      <w:r>
        <w:rPr>
          <w:rFonts w:ascii="Amiri" w:hAnsi="Amiri" w:eastAsia="Amiri" w:cs="Amiri"/>
          <w:lang w:bidi="ar-SA"/>
          <w:color w:val="111111"/>
          <w:sz w:val="28"/>
          <w:szCs w:val="28"/>
          <w:rtl/>
        </w:rPr>
        <w:t xml:space="preserve">عَلَی مَالٍ زَکَاةٌ حَتَّی یَحُولَ عَلَیْهِ الْحَوْلُ مِنْ یَوْمَ مَلَکَهُ صَاحِبُهُ وَ لَا یَحِلُّ أَنْ تُدْفَعَ الزَّکَاةُ إِلَّا إِلَی أَهْلِ الْوَلَایَةِ وَ الْمَعْرِفَةِ وَ تَجِبُ عَلَی الذَّهَبِ إِذَا بَلَغَ عِشْرِینَ مِثْقَالًا فَیَکُونُ فِیهِ نِصْفُ دِینَارٍ وَ تَجِبُ عَلَی الْحِنْطَةِ وَ الشَّعِیرِ وَ التَّمْرِ وَ الزَّبِیبِ إِذَا بَلَغَ خَمْسَةَ أَوْسَاقٍ الْعُشْرُ إِذَا کَانَ سُقِیَ سَیْحاً وَ إِنْ سُقِیَ بِالدَّوَالِی فَعَلَیْهِ نِصْفُ الْعُشْرِ وَ الْوَسْقُ سِتُّونَ صَاعاً وَ الصَّاعُ أَرْبَعَةُ أَمْدَادٍ وَ تَجِبُ عَلَی الْغَنَمِ الزَّکَاةُ إِذَا بَلَغَتْ أَرْبَعِینَ شَاةً وَ تَزِیدُ وَاحِدَةٌ فَتَکُونُ فِیهَا شَاةٌ إِلَی عِشْرِینَ وَ مِائَةٍ فَإِذَا </w:t>
      </w:r>
      <w:r>
        <w:rPr>
          <w:rStyle w:val="FootnoteReference"/>
        </w:rPr>
        <w:footnoteReference w:id="392"/>
      </w:r>
      <w:r>
        <w:rPr>
          <w:rFonts w:ascii="Amiri" w:hAnsi="Amiri" w:eastAsia="Amiri" w:cs="Amiri"/>
          <w:lang w:bidi="ar-SA"/>
          <w:color w:val="111111"/>
          <w:sz w:val="28"/>
          <w:szCs w:val="28"/>
          <w:rtl/>
        </w:rPr>
        <w:t xml:space="preserve">زَادَتْ وَاحِدَةٌ فَفِیهَا شَاتَانِ إِلَی مِائَتَیْنِ فَإِنْ زَادَتْ وَاحِدَةٌ فَفِیهَا ثَلَاثُ شِیَاهٍ </w:t>
      </w:r>
      <w:r>
        <w:rPr>
          <w:rStyle w:val="FootnoteReference"/>
        </w:rPr>
        <w:footnoteReference w:id="393"/>
      </w:r>
      <w:r>
        <w:rPr>
          <w:rFonts w:ascii="Amiri" w:hAnsi="Amiri" w:eastAsia="Amiri" w:cs="Amiri"/>
          <w:lang w:bidi="ar-SA"/>
          <w:color w:val="111111"/>
          <w:sz w:val="28"/>
          <w:szCs w:val="28"/>
          <w:rtl/>
        </w:rPr>
        <w:t xml:space="preserve">وَ تَجِبُ عَلَی الْبَقَرِ الزَّکَاةُ إِذَا بَلَغَتْ ثَلَاثِینَ بَقَرَةً تَبِیعَةً حَوْلِیَّةً فَیَکُونُ فِیهَا تَبِیعٌ حَوْلِیٌّ إِلَی أَنْ تَبْلُغَ أَرْبَعِینَ بَقَرَةً ثُمَّ یَکُونُ فِیهَا مُسِنَّةٌ إِلَی سِتِّینَ </w:t>
      </w:r>
      <w:r>
        <w:rPr>
          <w:rStyle w:val="FootnoteReference"/>
        </w:rPr>
        <w:footnoteReference w:id="394"/>
      </w:r>
      <w:r>
        <w:rPr>
          <w:rFonts w:ascii="Amiri" w:hAnsi="Amiri" w:eastAsia="Amiri" w:cs="Amiri"/>
          <w:lang w:bidi="ar-SA"/>
          <w:color w:val="111111"/>
          <w:sz w:val="28"/>
          <w:szCs w:val="28"/>
          <w:rtl/>
        </w:rPr>
        <w:t xml:space="preserve">(ثُمَّ یَکُونُ) </w:t>
      </w:r>
      <w:r>
        <w:rPr>
          <w:rStyle w:val="FootnoteReference"/>
        </w:rPr>
        <w:footnoteReference w:id="395"/>
      </w:r>
      <w:r>
        <w:rPr>
          <w:rFonts w:ascii="Amiri" w:hAnsi="Amiri" w:eastAsia="Amiri" w:cs="Amiri"/>
          <w:lang w:bidi="ar-SA"/>
          <w:color w:val="111111"/>
          <w:sz w:val="28"/>
          <w:szCs w:val="28"/>
          <w:rtl/>
        </w:rPr>
        <w:t xml:space="preserve">فِیهَا مُسِنَّتَانِ إِلَی تِسْعِینَ ثُمَّ یَکُونُ فِیهَا ثَلَاثُ تَبَائِعَ ثُمَّ بَعْدَ ذَلِکَ یَکُونُ فِی کُلِّ ثَلَاثِینَ بَقَرَةً تَبِیعٌ وَ فِی کُلِّ أَرْبَعِینَ مُسِنَّةٌ وَ تَجِبُ عَلَی الْإِبِلِ الزَّکَاةُ إِذَا بَلَغَتْ خَمْساً فَیَکُونُ فِیهَا شَاةٌ فَإِذَا بَلَغَتْ عَشْراً فَشَاتَانِ فَإِذَا بَلَغَتْ خَمْسَةَ عَشَرَ فَثَلَاثُ شِیَاهٍ فَإِذَا بَلَغَتْ عِشْرِینَ فَأَرْبَعُ شِیَاهٍ فَإِذَا بَلَغَتْ خَمْساً وَ عِشْرِینَ فَخَمْسُ شِیَاهٍ فَإِذَا زَادَتْ وَاحِدَةٌ فَفِیهَا ابْنَةُ مَخَاضٍ فَإِذَا بَلَغَتْ خَمْساً وَ ثَلَاثِینَ وَ زَادَتْ وَاحِدَةٌ فَفِیهَا ابْنَةُ لَبُونٍ فَإِذَا بَلَغَتْ خَمْساً وَ أَرْبَعِینَ وَ زَادَتْ وَاحِدَةٌ فَفِیهَا حِقَّةٌ فَإِذَا بَلَغَتْ سِتِّینَ وَ زَادَتْ وَاحِدَةٌ فَفِیهَا جَذَعَةٌ إِلَی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4653_157032"/>
    <w:bookmarkEnd w:id="56"/>
    <w:p>
      <w:pPr>
        <w:pStyle w:val="BookText"/>
      </w:pPr>
      <w:r>
        <w:rPr>
          <w:rFonts w:ascii="Amiri" w:hAnsi="Amiri" w:eastAsia="Amiri" w:cs="Amiri"/>
          <w:lang w:bidi="ar-SA"/>
          <w:color w:val="111111"/>
          <w:sz w:val="28"/>
          <w:szCs w:val="28"/>
          <w:rtl/>
        </w:rPr>
        <w:t xml:space="preserve">ثَمَانِینَ فَإِذَا زَادَتْ وَاحِدَةٌ فَفِیهَا ثَنِیٌّ إِلَی تِسْعِینَ فَإِذَا بَلَغَتْ تِسْعِینَ فَفِیهَا بِنْتَا لَبُونٍ فَإِذَا زَادَتْ وَاحِدَةٌ إِلَی عِشْرِینَ وَ مِائَةٍ فَفِیهَا حِقَّتَانِ طَرُوقَتَا الْفَحْلِ فَإِذَا کَثُرَتِ الْإِبِلُ فَفِی کُلِّ أَرْبَعِینَ ابْنَةُ لَبُونٍ وَ فِی کُلِّ خَمْسِینَ حِقَّةٌ وَ یَسْقُطُ الْغَنَمُ بَعْدَ ذَلِکَ وَ یُرْجَعُ إِلَی أَسْنَانِ الْإِبِلِ.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96"/>
      </w:r>
      <w:r>
        <w:rPr>
          <w:rFonts w:ascii="Amiri" w:hAnsi="Amiri" w:eastAsia="Amiri" w:cs="Amiri"/>
          <w:lang w:bidi="ar-SA"/>
          <w:color w:val="111111"/>
          <w:sz w:val="28"/>
          <w:szCs w:val="28"/>
          <w:rtl/>
        </w:rPr>
        <w:t xml:space="preserve">وَ اعْتِبَارُ الزِّیَادَةِ عَلَی أَرْبَعِینَ شَاةً مَحْمُولٌ عَلَی أَنَّ الْمُرَادَ أَنَّهُ یَجِبُ شَاةٌ وَ إِنْ کَانَتْ أَزْیَدَ مِنْ أَرْبَعِینَ فَیَکُونُ مَفْهُومُ الشَّرْطِ غَیْرَ مُعْتَبَرٍ أَوْ تَکُونُ الْوَاوُ بِمَعْنَی أَوْ لِمَا یَأْتِی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و تقدم ما یدلّ علی بعض المقصود فی الحدیثین 27 و 37 من الباب 1 من أبواب مقدّمة العبادات، و فی الحدیث 9 من الباب 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عمش از جعفر بن محمد (علیه‌السلام) در حدیث شرایع الدین روایت شده است که گفت: «زکات یک واجب الهی است که بر هر دویست درهم، پنج درهم واجب است و بر کمتر از آن از نقره واجب نیست. زکات بر مالی واجب نمی‌شود مگر آن که یک سال کامل از روزی که مالک آن شده بگذرد. و جایز نیست که زکات به کسی داده شود مگر به اهل ولایت و معرفت. زکات بر طلا واجب است زمانی که به بیست مثقال برسد، پس نیم دینار در آن واجب می‌شود. و بر گندم، جو، خرما و کشمش زمانی که به پنج وسق برسد، زکات واجب است: ده یک اگر با آب باران آبیاری شده باشد و نصف ده یک اگر با آبیاری دستی آبیاری شده باشد. یک وسق برابر با شصت صاع است و یک صاع برابر با چهار مد.</w:t>
      </w:r>
    </w:p>
    <w:p>
      <w:pPr>
        <w:pStyle w:val="BookText"/>
      </w:pPr>
      <w:r>
        <w:rPr>
          <w:rFonts w:ascii="IRNazanin" w:hAnsi="IRNazanin" w:eastAsia="IRNazanin" w:cs="IRNazanin"/>
          <w:lang w:bidi="fa-IR"/>
          <w:color w:val="111111"/>
          <w:sz w:val="28"/>
          <w:szCs w:val="28"/>
          <w:rtl/>
        </w:rPr>
        <w:t xml:space="preserve">زکات بر گوسفندان واجب است زمانی که به چهل گوسفند برسد و اگر یک گوسفند بیشتر شود، یک گوسفند زکات واجب است تا زمانی که به صد و بیست گوسفند برسد، پس اگر یک گوسفند بیشتر شود، دو گوسفند زکات واجب است تا دویست گوسفند، و اگر یک گوسفند بیشتر شود، سه گوسفند زکات واجب است.</w:t>
      </w:r>
    </w:p>
    <w:p>
      <w:pPr>
        <w:pStyle w:val="BookText"/>
      </w:pPr>
      <w:r>
        <w:rPr>
          <w:rFonts w:ascii="IRNazanin" w:hAnsi="IRNazanin" w:eastAsia="IRNazanin" w:cs="IRNazanin"/>
          <w:lang w:bidi="fa-IR"/>
          <w:color w:val="111111"/>
          <w:sz w:val="28"/>
          <w:szCs w:val="28"/>
          <w:rtl/>
        </w:rPr>
        <w:t xml:space="preserve">زکات بر گاو زمانی واجب است که به سی گاو برسد، یک گاو یک ساله زکات واجب می‌شود تا زمانی که به چهل گاو برسد، پس یک گاو دو ساله واجب است تا زمانی که به شصت گاو برسد، سپس دو گاو دو ساله واجب است تا نود گاو، سپس در هر سی گاو یک گاو یک ساله و در هر چهل گاو یک گاو دو ساله واجب است.</w:t>
      </w:r>
    </w:p>
    <w:p>
      <w:pPr>
        <w:pStyle w:val="BookText"/>
      </w:pPr>
      <w:r>
        <w:rPr>
          <w:rFonts w:ascii="IRNazanin" w:hAnsi="IRNazanin" w:eastAsia="IRNazanin" w:cs="IRNazanin"/>
          <w:lang w:bidi="fa-IR"/>
          <w:color w:val="111111"/>
          <w:sz w:val="28"/>
          <w:szCs w:val="28"/>
          <w:rtl/>
        </w:rPr>
        <w:t xml:space="preserve">زکات بر شتر زمانی واجب است که به پنج شتر برسد، یک گوسفند واجب است، و اگر به ده شتر برسد، دو گوسفند واجب است، و اگر به پانزده شتر برسد، سه گوسفند واجب است، و اگر به بیست شتر برسد، چهار گوسفند واجب است، و اگر به بیست و پنج شتر برسد، پنج گوسفند واجب است، و اگر یک شتر بیشتر شود، یک شتر ماده یک ساله واجب است، و اگر به سی و پنج شتر برسد و یک شتر بیشتر شود، یک شتر ماده دو ساله واجب است، و اگر به چهل و پنج شتر برسد و یک شتر بیشتر شود، یک شتر ماده سه ساله واجب است، و اگر به شصت شتر برسد و یک شتر بیشتر شود، یک شتر ماده چهار ساله واجب است، تا هشتاد شتر، و اگر یک شتر بیشتر شود، یک شتر نر واجب است تا نود شتر، و اگر به نود شتر برسد، دو شتر ماده دو ساله واجب است، و اگر یک شتر بیشتر شود تا صد و بیست شتر، دو شتر ماده سه ساله واجب است.</w:t>
      </w:r>
    </w:p>
    <w:p>
      <w:pPr>
        <w:pStyle w:val="BookText"/>
      </w:pPr>
      <w:r>
        <w:rPr>
          <w:rFonts w:ascii="IRNazanin" w:hAnsi="IRNazanin" w:eastAsia="IRNazanin" w:cs="IRNazanin"/>
          <w:lang w:bidi="fa-IR"/>
          <w:color w:val="111111"/>
          <w:sz w:val="28"/>
          <w:szCs w:val="28"/>
          <w:rtl/>
        </w:rPr>
        <w:t xml:space="preserve">پس اگر تعداد شترها زیاد شد، در هر چهل شتر یک شتر ماده دو ساله و در هر پنجاه شتر یک شتر ماده سه ساله واجب است و زکات گوسفندان پس از آن از بین می‌رود و به سن شترها بازگشته می‌شود.»</w:t>
      </w:r>
    </w:p>
    <w:p>
      <w:pPr>
        <w:pStyle w:val="Heading4"/>
      </w:pPr>
      <w:bookmarkStart w:id="696" w:name="_Toc171"/>
      <w:r>
        <w:t>11- بَابُ عَدَمِ اسْتِحْبَابِ الزَّکَاةِ فِی الْخُضَرِ وَ الْبُقُولِ کَالْقَضْبِ وَ الْبِطِّیخِ وَ الْغَضَاةِ وَ الرَّطْبَةِ وَ الْقُطْنِ وَ الزَّعْفَرَانِ وَ الْأُشْنَانِ وَ الْفَوَاکِهِ وَ نَحْوِهَا وَ کُلِّ مَا یَفْسُدُ مِنْ یَوْمِهِ إِلَّا أَنْ یُبَا</w:t>
      </w:r>
      <w:bookmarkEnd w:id="696"/>
    </w:p>
    <w:p>
      <w:pPr>
        <w:pStyle w:val="Heading5"/>
      </w:pPr>
      <w:bookmarkStart w:id="697" w:name="_Toc172"/>
      <w:r>
        <w:t>اشارة</w:t>
      </w:r>
      <w:bookmarkEnd w:id="697"/>
    </w:p>
    <w:p>
      <w:pPr>
        <w:pStyle w:val="BookText"/>
      </w:pPr>
      <w:r>
        <w:rPr>
          <w:rStyle w:val="FootnoteReference"/>
        </w:rPr>
        <w:footnoteReference w:id="398"/>
      </w:r>
      <w:r>
        <w:rPr>
          <w:rFonts w:ascii="IRNazanin" w:hAnsi="IRNazanin" w:eastAsia="IRNazanin" w:cs="IRNazanin"/>
          <w:lang w:bidi="fa-IR"/>
          <w:color w:val="111111"/>
          <w:sz w:val="28"/>
          <w:szCs w:val="28"/>
          <w:rtl/>
        </w:rPr>
        <w:t xml:space="preserve">11 بَابُ عَدَمِ اسْتِحْبَابِ الزَّکَاةِ فِی الْخُضَرِ وَ الْبُقُولِ کَالْقَضْبِ وَ الْبِطِّیخِ وَ الْغَضَاةِ وَ الرَّطْبَةِ وَ الْقُطْنِ وَ الزَّعْفَرَانِ وَ الْأُشْنَانِ وَ الْفَوَاکِهِ وَ نَحْوِهَا وَ کُلِّ مَا یَفْسُدُ مِنْ یَوْمِهِ إِلَّا أَنْ یُبَاعَ بِذَهَبٍ أَوْ فِضَّةٍ فَتَجِبَ فِی ثَمَنِهِ بَعْدَ الْحَوْلِ
باب مستحب نبودن زکات درگیاهان وتره بارمثل شاخه درخت وخربزه ودرختی خاص ونوعی درخت خرما وپنبه .زعفران واشنان وانواع میوه وهرمحصولی که یک روزه خراب می شود مگر اینکه به طلا یا نقره فروخته شود که پول آن بعداز یک سال زکات دارد.</w:t>
      </w:r>
    </w:p>
    <w:p>
      <w:pPr>
        <w:pStyle w:val="Heading5"/>
      </w:pPr>
      <w:bookmarkStart w:id="698" w:name="_Toc173"/>
      <w:r>
        <w:t>[رقم الحدیث الکلی: 11533 - رقم الحدیث الباب: 1]</w:t>
      </w:r>
      <w:bookmarkEnd w:id="698"/>
    </w:p>
    <w:p>
      <w:pPr>
        <w:pStyle w:val="BookText"/>
      </w:pPr>
      <w:r>
        <w:rPr>
          <w:rFonts w:ascii="Times New Roman" w:hAnsi="Times New Roman" w:eastAsia="Times New Roman" w:cs="Times New Roman"/>
          <w:lang w:val="en-US" w:bidi="en-US"/>
          <w:color w:val="111111"/>
          <w:sz w:val="28"/>
          <w:szCs w:val="28"/>
          <w:rtl/>
        </w:rPr>
        <w:t xml:space="preserve">11533- 1- </w:t>
      </w:r>
      <w:r>
        <w:rPr>
          <w:rStyle w:val="FootnoteReference"/>
        </w:rPr>
        <w:footnoteReference w:id="399"/>
      </w:r>
      <w:r>
        <w:rPr>
          <w:rFonts w:ascii="Amiri" w:hAnsi="Amiri" w:eastAsia="Amiri" w:cs="Amiri"/>
          <w:lang w:bidi="ar-SA"/>
          <w:color w:val="111111"/>
          <w:sz w:val="28"/>
          <w:szCs w:val="28"/>
          <w:rtl/>
        </w:rPr>
        <w:t xml:space="preserve">مُحَمَّدُ بْنُ یَعْقُوبَ عَنْ مُحَمَّدِ بْنِ یَحْیَی عَنْ مُحَمَّدِ بْنِ الْحُسَیْنِ عَنْ صَفْوَانَ عَنِ الْعَلَاءِ عَنْ مُحَمَّدِ بْنِ مُسْلِمٍ عَنْ أَبِی جَعْفَرٍ ع أَنَّهُ سُئِلَ عَنِ الْخُضَرِ فِیهَا زَکَاةٌ وَ إِنْ بِیعَتْ </w:t>
      </w:r>
      <w:r>
        <w:rPr>
          <w:rStyle w:val="FootnoteReference"/>
        </w:rPr>
        <w:footnoteReference w:id="400"/>
      </w:r>
      <w:r>
        <w:rPr>
          <w:rFonts w:ascii="Amiri" w:hAnsi="Amiri" w:eastAsia="Amiri" w:cs="Amiri"/>
          <w:lang w:bidi="ar-SA"/>
          <w:color w:val="111111"/>
          <w:sz w:val="28"/>
          <w:szCs w:val="28"/>
          <w:rtl/>
        </w:rPr>
        <w:t xml:space="preserve">بِالْمَالِ الْعَظِیمِ فَقَالَ لَا حَتَّی یَحُولَ عَلَیْهِ الْحَوْلُ.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باقرعلیه السلام سوال شد آیا سبزیجات زکات دارد ولوبه مال زیادی فروخته شود ؟ فرمودند : خیرمگراینکه یک سال از آن بگذرد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4653_157033"/>
    <w:bookmarkEnd w:id="57"/>
    <w:p>
      <w:pPr>
        <w:pStyle w:val="Heading5"/>
      </w:pPr>
      <w:bookmarkStart w:id="699" w:name="_Toc174"/>
      <w:r>
        <w:t>[رقم الحدیث الکلی: 11534 - رقم الحدیث الباب: 2]</w:t>
      </w:r>
      <w:bookmarkEnd w:id="699"/>
    </w:p>
    <w:p>
      <w:pPr>
        <w:pStyle w:val="BookText"/>
      </w:pPr>
      <w:r>
        <w:rPr>
          <w:rFonts w:ascii="Times New Roman" w:hAnsi="Times New Roman" w:eastAsia="Times New Roman" w:cs="Times New Roman"/>
          <w:lang w:val="en-US" w:bidi="en-US"/>
          <w:color w:val="111111"/>
          <w:sz w:val="28"/>
          <w:szCs w:val="28"/>
          <w:rtl/>
        </w:rPr>
        <w:t xml:space="preserve">11534- 2- </w:t>
      </w:r>
      <w:r>
        <w:rPr>
          <w:rStyle w:val="FootnoteReference"/>
        </w:rPr>
        <w:footnoteReference w:id="401"/>
      </w:r>
      <w:r>
        <w:rPr>
          <w:rFonts w:ascii="Amiri" w:hAnsi="Amiri" w:eastAsia="Amiri" w:cs="Amiri"/>
          <w:lang w:bidi="ar-SA"/>
          <w:color w:val="111111"/>
          <w:sz w:val="28"/>
          <w:szCs w:val="28"/>
          <w:rtl/>
        </w:rPr>
        <w:t xml:space="preserve">وَ عَنْ عَلِیِّ بْنِ إِبْرَاهِیمَ عَنْ أَبِیهِ عَنِ ابْنِ أَبِی عُمَیْرٍ عَنْ حَمَّادٍ عَنِ الْحَلَبِیِّ قَالَ: قُلْتُ لِأَبِی عَبْدِ اللَّهِ ع مَا فِی الْخُضَرِ قَالَ وَ مَا هِیَ قُلْتُ الْقَضْبُ </w:t>
      </w:r>
      <w:r>
        <w:rPr>
          <w:rStyle w:val="FootnoteReference"/>
        </w:rPr>
        <w:footnoteReference w:id="402"/>
      </w:r>
      <w:r>
        <w:rPr>
          <w:rFonts w:ascii="Amiri" w:hAnsi="Amiri" w:eastAsia="Amiri" w:cs="Amiri"/>
          <w:lang w:bidi="ar-SA"/>
          <w:color w:val="111111"/>
          <w:sz w:val="28"/>
          <w:szCs w:val="28"/>
          <w:rtl/>
        </w:rPr>
        <w:t xml:space="preserve">وَ الْبِطِّیخُ وَ مِثْلُهُ مِنَ الْخُضَرِ قَالَ لَیْسَ عَلَیْهِ شَیْ‌ءٌ إِلَّا أَنْ یُبَاعَ مِثْلُهُ بِمَالٍ فَیَحُولَ عَلَیْهِ الْحَوْلُ فَفِیهِ الصَّدَقَةُ وَ عَنِ الْغَضَاةِ </w:t>
      </w:r>
      <w:r>
        <w:rPr>
          <w:rStyle w:val="FootnoteReference"/>
        </w:rPr>
        <w:footnoteReference w:id="403"/>
      </w:r>
      <w:r>
        <w:rPr>
          <w:rFonts w:ascii="Amiri" w:hAnsi="Amiri" w:eastAsia="Amiri" w:cs="Amiri"/>
          <w:lang w:bidi="ar-SA"/>
          <w:color w:val="111111"/>
          <w:sz w:val="28"/>
          <w:szCs w:val="28"/>
          <w:rtl/>
        </w:rPr>
        <w:t xml:space="preserve">مِنَ الْفِرْسِکِ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 الفرسک- مثل الخوخ، أجرد أملس، أحمر و أصفر. (مجمع البحرین- فرسک- 5- 284).</w:t>
      </w:r>
    </w:p>
    <w:p>
      <w:pPr>
        <w:pStyle w:val="BookText"/>
      </w:pPr>
      <w:r>
        <w:rPr>
          <w:rFonts w:ascii="Amiri" w:hAnsi="Amiri" w:eastAsia="Amiri" w:cs="Amiri"/>
          <w:lang w:bidi="ar-SA"/>
          <w:color w:val="111111"/>
          <w:sz w:val="28"/>
          <w:szCs w:val="28"/>
          <w:rtl/>
        </w:rPr>
        <w:t xml:space="preserve">وَ أَشْبَاهِهِ فِیهِ زَکَاةٌ قَالَ لَا قُلْتُ فَثَمَنُهُ قَالَ مَا حَالَ عَلَیْهِ الْحَوْلُ مِنْ ثَمَنِهِ فَزَکِّهِ.</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405"/>
      </w:r>
      <w:r>
        <w:rPr>
          <w:rFonts w:ascii="Amiri" w:hAnsi="Amiri" w:eastAsia="Amiri" w:cs="Amiri"/>
          <w:lang w:bidi="ar-SA"/>
          <w:color w:val="111111"/>
          <w:sz w:val="28"/>
          <w:szCs w:val="28"/>
          <w:rtl/>
        </w:rPr>
        <w:t xml:space="preserve">بِإِسْنَادِهِ عَنْ مُحَمَّدِ بْنِ یَعْقُوبَ 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علیه السلان سوال کردم آیادرتره بارچیزی هست فرمودند منظورچیست گفتم خربزه وامثال آن فرمودند : چیزی نیست مگراینکه به مال(طلاونقره ) فروخته شود ویک سال بماند که درآن صدقه هست وازغضات وفرسک وامثال آن سوال کردم که زکات دارد ؟ فرمودند : خیرعرض کردم ازپول آنها چطور؟ اگریک سال گذشته زکات آنرا بده .</w:t>
      </w:r>
    </w:p>
    <w:p>
      <w:pPr>
        <w:pStyle w:val="Heading5"/>
      </w:pPr>
      <w:bookmarkStart w:id="700" w:name="_Toc175"/>
      <w:r>
        <w:t>[رقم الحدیث الکلی: 11535 - رقم الحدیث الباب: 3]</w:t>
      </w:r>
      <w:bookmarkEnd w:id="700"/>
    </w:p>
    <w:p>
      <w:pPr>
        <w:pStyle w:val="BookText"/>
      </w:pPr>
      <w:r>
        <w:rPr>
          <w:rFonts w:ascii="Times New Roman" w:hAnsi="Times New Roman" w:eastAsia="Times New Roman" w:cs="Times New Roman"/>
          <w:lang w:val="en-US" w:bidi="en-US"/>
          <w:color w:val="111111"/>
          <w:sz w:val="28"/>
          <w:szCs w:val="28"/>
          <w:rtl/>
        </w:rPr>
        <w:t xml:space="preserve">11535- 3- </w:t>
      </w:r>
      <w:r>
        <w:rPr>
          <w:rStyle w:val="FootnoteReference"/>
        </w:rPr>
        <w:footnoteReference w:id="406"/>
      </w:r>
      <w:r>
        <w:rPr>
          <w:rFonts w:ascii="Amiri" w:hAnsi="Amiri" w:eastAsia="Amiri" w:cs="Amiri"/>
          <w:lang w:bidi="ar-SA"/>
          <w:color w:val="111111"/>
          <w:sz w:val="28"/>
          <w:szCs w:val="28"/>
          <w:rtl/>
        </w:rPr>
        <w:t xml:space="preserve">وَ عَنْهُ عَنْ أَبِیهِ عَنْ حَمَّادِ بْنِ عِیسَی عَنْ حَرِیزٍ عَنْ مُحَمَّدِ بْنِ مُسْلِمٍ عَنْ أَبِی جَعْفَرٍ أَوْ </w:t>
      </w:r>
      <w:r>
        <w:rPr>
          <w:rStyle w:val="FootnoteReference"/>
        </w:rPr>
        <w:footnoteReference w:id="407"/>
      </w:r>
      <w:r>
        <w:rPr>
          <w:rFonts w:ascii="Amiri" w:hAnsi="Amiri" w:eastAsia="Amiri" w:cs="Amiri"/>
          <w:lang w:bidi="ar-SA"/>
          <w:color w:val="111111"/>
          <w:sz w:val="28"/>
          <w:szCs w:val="28"/>
          <w:rtl/>
        </w:rPr>
        <w:t xml:space="preserve">أَبِی عَبْدِ اللَّهِ ع فِی الْبُسْتَانِ یَکُونُ فِیهِ الثِّمَارُ مَا لَوْ بِیعَ کَانَ مَالًا هَلْ فِیهِ الصَّدَقَةُ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درمورد باغ میوه اگرفروخته شد زکات دارد ؟ فرمودند : خیر</w:t>
      </w:r>
    </w:p>
    <w:p>
      <w:pPr>
        <w:pStyle w:val="Heading5"/>
      </w:pPr>
      <w:bookmarkStart w:id="701" w:name="_Toc176"/>
      <w:r>
        <w:t>[رقم الحدیث الکلی: 11536 - رقم الحدیث الباب: 4]</w:t>
      </w:r>
      <w:bookmarkEnd w:id="701"/>
    </w:p>
    <w:p>
      <w:pPr>
        <w:pStyle w:val="BookText"/>
      </w:pPr>
      <w:r>
        <w:rPr>
          <w:rFonts w:ascii="Times New Roman" w:hAnsi="Times New Roman" w:eastAsia="Times New Roman" w:cs="Times New Roman"/>
          <w:lang w:val="en-US" w:bidi="en-US"/>
          <w:color w:val="111111"/>
          <w:sz w:val="28"/>
          <w:szCs w:val="28"/>
          <w:rtl/>
        </w:rPr>
        <w:t xml:space="preserve">11536- 4- </w:t>
      </w:r>
      <w:r>
        <w:rPr>
          <w:rStyle w:val="FootnoteReference"/>
        </w:rPr>
        <w:footnoteReference w:id="408"/>
      </w:r>
      <w:r>
        <w:rPr>
          <w:rFonts w:ascii="Amiri" w:hAnsi="Amiri" w:eastAsia="Amiri" w:cs="Amiri"/>
          <w:lang w:bidi="ar-SA"/>
          <w:color w:val="111111"/>
          <w:sz w:val="28"/>
          <w:szCs w:val="28"/>
          <w:rtl/>
        </w:rPr>
        <w:t xml:space="preserve">وَ بِالْإِسْنَادِ عَنْ حَرِیزٍ عَنْ زُرَارَةَ عَنْ أَبِی عَبْدِ اللَّهِ ع فِی حَدِیثٍ قَالَ: جَعَلَ رَسُولُ اللَّهِ ص الصَّدَقَةَ فِی کُلِّ شَیْ‌ءٍ أَنْبَتَتِ الْأَرْضُ إِلَّا مَا کَانَ فِی الْخُضَرِ وَ الْبُقُولِ وَ کُلَّ شَیْ‌ءٍ یَفْسُدُ مِنْ یَوْمِهِ.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پيامبر(ص) صدقه رادر هر چيزى كه از زمين برويد، قرارداد، بجز سبزى و صيفيجات و هر چيزى كه همان روز فاسد مى شود.</w:t>
      </w:r>
    </w:p>
    <w:p>
      <w:pPr>
        <w:pStyle w:val="Heading5"/>
      </w:pPr>
      <w:bookmarkStart w:id="702" w:name="_Toc177"/>
      <w:r>
        <w:t>[رقم الحدیث الکلی: 11537 - رقم الحدیث الباب: 5]</w:t>
      </w:r>
      <w:bookmarkEnd w:id="702"/>
    </w:p>
    <w:p>
      <w:pPr>
        <w:pStyle w:val="BookText"/>
      </w:pPr>
      <w:r>
        <w:rPr>
          <w:rFonts w:ascii="Times New Roman" w:hAnsi="Times New Roman" w:eastAsia="Times New Roman" w:cs="Times New Roman"/>
          <w:lang w:val="en-US" w:bidi="en-US"/>
          <w:color w:val="111111"/>
          <w:sz w:val="28"/>
          <w:szCs w:val="28"/>
          <w:rtl/>
        </w:rPr>
        <w:t xml:space="preserve">11537- 5- </w:t>
      </w:r>
      <w:r>
        <w:rPr>
          <w:rStyle w:val="FootnoteReference"/>
        </w:rPr>
        <w:footnoteReference w:id="409"/>
      </w:r>
      <w:r>
        <w:rPr>
          <w:rFonts w:ascii="Amiri" w:hAnsi="Amiri" w:eastAsia="Amiri" w:cs="Amiri"/>
          <w:lang w:bidi="ar-SA"/>
          <w:color w:val="111111"/>
          <w:sz w:val="28"/>
          <w:szCs w:val="28"/>
          <w:rtl/>
        </w:rPr>
        <w:t xml:space="preserve">وَ عَنْ مُحَمَّدِ بْنِ یَحْیَی عَنْ أَحْمَدَ بْنِ مُحَمَّدٍ عَنْ مُحَمَّدِ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4653_157034"/>
    <w:bookmarkEnd w:id="58"/>
    <w:p>
      <w:pPr>
        <w:pStyle w:val="BookText"/>
      </w:pPr>
      <w:r>
        <w:rPr>
          <w:rFonts w:ascii="Amiri" w:hAnsi="Amiri" w:eastAsia="Amiri" w:cs="Amiri"/>
          <w:lang w:bidi="ar-SA"/>
          <w:color w:val="111111"/>
          <w:sz w:val="28"/>
          <w:szCs w:val="28"/>
          <w:rtl/>
        </w:rPr>
        <w:t xml:space="preserve">بْنِ إِسْمَاعِیلَ قَالَ: قُلْتُ لِأَبِی الْحَسَنِ ع إِنَّ لَنَا رَطْبَةً وَ أَرُزّاً فَمَا الَّذِی عَلَیْنَا فِیهِمَا فَقَالَ ع أَمَّا الرَّطْبَةُ فَلَیْسَ عَلَیْکَ فِیهَا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 ازحضرت هادی علیه السلام سوال کردم ماگیاه علوفه ای(یونجه )وبرنج داریم آیا چیزی درآنها واجب است ؟ فرمودند : اما یونجه چیزی درآن واجب نیست .</w:t>
      </w:r>
    </w:p>
    <w:p>
      <w:pPr>
        <w:pStyle w:val="Heading5"/>
      </w:pPr>
      <w:bookmarkStart w:id="703" w:name="_Toc178"/>
      <w:r>
        <w:t>[رقم الحدیث الکلی: 11538 - رقم الحدیث الباب: 6]</w:t>
      </w:r>
      <w:bookmarkEnd w:id="703"/>
    </w:p>
    <w:p>
      <w:pPr>
        <w:pStyle w:val="BookText"/>
      </w:pPr>
      <w:r>
        <w:rPr>
          <w:rFonts w:ascii="Times New Roman" w:hAnsi="Times New Roman" w:eastAsia="Times New Roman" w:cs="Times New Roman"/>
          <w:lang w:val="en-US" w:bidi="en-US"/>
          <w:color w:val="111111"/>
          <w:sz w:val="28"/>
          <w:szCs w:val="28"/>
          <w:rtl/>
        </w:rPr>
        <w:t xml:space="preserve">11538- 6- </w:t>
      </w:r>
      <w:r>
        <w:rPr>
          <w:rStyle w:val="FootnoteReference"/>
        </w:rPr>
        <w:footnoteReference w:id="410"/>
      </w:r>
      <w:r>
        <w:rPr>
          <w:rFonts w:ascii="Amiri" w:hAnsi="Amiri" w:eastAsia="Amiri" w:cs="Amiri"/>
          <w:lang w:bidi="ar-SA"/>
          <w:color w:val="111111"/>
          <w:sz w:val="28"/>
          <w:szCs w:val="28"/>
          <w:rtl/>
        </w:rPr>
        <w:t xml:space="preserve">وَ عَنْهُ عَنْ أَحْمَدَ بْنِ مُحَمَّدٍ عَنْ عَلِیِّ بْنِ مَهْزِیَارَ عَنْ عَبْدِ الْعَزِیزِ بْنِ الْمُهْتَدِی قَالَ: سَأَلْتُ أَبَا الْحَسَنِ ع عَنِ الْقُطْنِ وَ الزَّعْفَرَانِ عَلَیْهِمَا زَکَاةٌ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هادی علیه السلام سوال کردم آیا درپنبه وزعفران زکات هست ؟ فرمودند : خیر</w:t>
      </w:r>
    </w:p>
    <w:p>
      <w:pPr>
        <w:pStyle w:val="Heading5"/>
      </w:pPr>
      <w:bookmarkStart w:id="704" w:name="_Toc179"/>
      <w:r>
        <w:t>[رقم الحدیث الکلی: 11539 - رقم الحدیث الباب: 7]</w:t>
      </w:r>
      <w:bookmarkEnd w:id="704"/>
    </w:p>
    <w:p>
      <w:pPr>
        <w:pStyle w:val="BookText"/>
      </w:pPr>
      <w:r>
        <w:rPr>
          <w:rFonts w:ascii="Times New Roman" w:hAnsi="Times New Roman" w:eastAsia="Times New Roman" w:cs="Times New Roman"/>
          <w:lang w:val="en-US" w:bidi="en-US"/>
          <w:color w:val="111111"/>
          <w:sz w:val="28"/>
          <w:szCs w:val="28"/>
          <w:rtl/>
        </w:rPr>
        <w:t xml:space="preserve">11539- 7- </w:t>
      </w:r>
      <w:r>
        <w:rPr>
          <w:rStyle w:val="FootnoteReference"/>
        </w:rPr>
        <w:footnoteReference w:id="411"/>
      </w:r>
      <w:r>
        <w:rPr>
          <w:rFonts w:ascii="Amiri" w:hAnsi="Amiri" w:eastAsia="Amiri" w:cs="Amiri"/>
          <w:lang w:bidi="ar-SA"/>
          <w:color w:val="111111"/>
          <w:sz w:val="28"/>
          <w:szCs w:val="28"/>
          <w:rtl/>
        </w:rPr>
        <w:t xml:space="preserve">وَ عَنْهُ عَنْ أَحْمَدَ بْنِ مُحَمَّدٍ عَنْ عُثْمَانَ بْنِ عِیسَی عَنْ سَمَاعَةَ عَنْ أَبِی عَبْدِ اللَّهِ ع قَالَ: لَیْسَ عَلَی الْبُقُولِ وَ لَا عَلَی الْبِطِّیخِ وَ أَشْبَاهِهِ زَکَاةٌ إِلَّا مَا اجْتَمَعَ عِنْدَکَ مِنْ غَلَّتِهِ فَبَقِیَ عِنْدَکَ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سبزیجات وخربزه وامثال آنها زکات نیست مگرغله آنهم یک سال دراختیارت باشد .</w:t>
      </w:r>
    </w:p>
    <w:p>
      <w:pPr>
        <w:pStyle w:val="Heading5"/>
      </w:pPr>
      <w:bookmarkStart w:id="705" w:name="_Toc180"/>
      <w:r>
        <w:t>[رقم الحدیث الکلی: 11540 - رقم الحدیث الباب: 8]</w:t>
      </w:r>
      <w:bookmarkEnd w:id="705"/>
    </w:p>
    <w:p>
      <w:pPr>
        <w:pStyle w:val="BookText"/>
      </w:pPr>
      <w:r>
        <w:rPr>
          <w:rFonts w:ascii="Times New Roman" w:hAnsi="Times New Roman" w:eastAsia="Times New Roman" w:cs="Times New Roman"/>
          <w:lang w:val="en-US" w:bidi="en-US"/>
          <w:color w:val="111111"/>
          <w:sz w:val="28"/>
          <w:szCs w:val="28"/>
          <w:rtl/>
        </w:rPr>
        <w:t xml:space="preserve">11540- 8- </w:t>
      </w:r>
      <w:r>
        <w:rPr>
          <w:rStyle w:val="FootnoteReference"/>
        </w:rPr>
        <w:footnoteReference w:id="412"/>
      </w:r>
      <w:r>
        <w:rPr>
          <w:rFonts w:ascii="Amiri" w:hAnsi="Amiri" w:eastAsia="Amiri" w:cs="Amiri"/>
          <w:lang w:bidi="ar-SA"/>
          <w:color w:val="111111"/>
          <w:sz w:val="28"/>
          <w:szCs w:val="28"/>
          <w:rtl/>
        </w:rPr>
        <w:t xml:space="preserve">وَ عَنْ عَلِیٍّ عَنْ أَبِیهِ عَنْ إِسْمَاعِیلَ بْنِ مَرَّارٍ وَ غَیْرِهِ عَنْ یُونُسَ قَالَ: سَأَلْتُ أَبَا الْحَسَنِ ع عَنِ الْأُشْنَانِ فِیهِ زَکَاةٌ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گويد: از امام رضا عليه السّلام پرسيدم: محصول چوبك زكات دارد؟</w:t>
      </w:r>
    </w:p>
    <w:p>
      <w:pPr>
        <w:pStyle w:val="BookText"/>
      </w:pPr>
      <w:r>
        <w:rPr>
          <w:rFonts w:ascii="IRNazanin" w:hAnsi="IRNazanin" w:eastAsia="IRNazanin" w:cs="IRNazanin"/>
          <w:lang w:bidi="fa-IR"/>
          <w:color w:val="111111"/>
          <w:sz w:val="28"/>
          <w:szCs w:val="28"/>
          <w:rtl/>
        </w:rPr>
        <w:t xml:space="preserve">فرمود: نه.</w:t>
      </w:r>
    </w:p>
    <w:p>
      <w:pPr>
        <w:pStyle w:val="Heading5"/>
      </w:pPr>
      <w:bookmarkStart w:id="706" w:name="_Toc181"/>
      <w:r>
        <w:t>[رقم الحدیث الکلی: 11541 - رقم الحدیث الباب: 9]</w:t>
      </w:r>
      <w:bookmarkEnd w:id="706"/>
    </w:p>
    <w:p>
      <w:pPr>
        <w:pStyle w:val="BookText"/>
      </w:pPr>
      <w:r>
        <w:rPr>
          <w:rFonts w:ascii="Times New Roman" w:hAnsi="Times New Roman" w:eastAsia="Times New Roman" w:cs="Times New Roman"/>
          <w:lang w:val="en-US" w:bidi="en-US"/>
          <w:color w:val="111111"/>
          <w:sz w:val="28"/>
          <w:szCs w:val="28"/>
          <w:rtl/>
        </w:rPr>
        <w:t xml:space="preserve">11541- 9- </w:t>
      </w:r>
      <w:r>
        <w:rPr>
          <w:rStyle w:val="FootnoteReference"/>
        </w:rPr>
        <w:footnoteReference w:id="413"/>
      </w:r>
      <w:r>
        <w:rPr>
          <w:rFonts w:ascii="Amiri" w:hAnsi="Amiri" w:eastAsia="Amiri" w:cs="Amiri"/>
          <w:lang w:bidi="ar-SA"/>
          <w:color w:val="111111"/>
          <w:sz w:val="28"/>
          <w:szCs w:val="28"/>
          <w:rtl/>
        </w:rPr>
        <w:t xml:space="preserve">مُحَمَّدُ بْنُ الْحَسَنِ بِإِسْنَادِهِ عَنْ مُحَمَّدِ بْنِ عَلِیِّ بْنِ مَحْبُوبٍ عَنِ الْعَبَّاسِ بْنِ مَعْرُوفٍ عَنْ حَمَّادٍ عَنْ حَرِیزٍ عَنْ زُرَارَةَ عَنْ أَبِی جَعْفَرٍ ع وَ أَبِی عَبْدِ اللَّهِ ع أَنَّهُمَا قَالا عَفَا رَسُولُ اللَّهِ ص عَنِ الْخُضَرِ قُلْتُ وَ مَا الْخُضَرُ قَالا کُلُّ شَیْ‌ءٍ لَا یَکُونُ لَهُ بَقَاءٌ الْبَقْلُ وَ الْبِطِّیخُ وَ الْفَوَاکِهُ وَ شِبْهُ ذَلِکَ مِمَّا یَکُونُ سَرِیعَ الْفَسَادِ قَالَ زُرَارَةُ- قُلْتُ لِأَبِی عَبْدِ اللَّهِ ع هَلْ فِی الْقَصَبِ شَیْ‌ءٌ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زراره است و از دو امام بزرگوار این روایت را نقل می‌کند که امام باقر(ع) و امام صادق(ع) فرموده‌اند: رسول خدا(ص) زکات را از خضروات بخشیده‌اند. زراره می‌گوید: من سؤال کردم: مقصود از «خضر» چیست؟ در جواب فرمودند: هر چیزی که استعداد بقاء و ماندگاری نداشته باشد و مثال زدند به سبزیجات و خربزه و میوه‌جات از آنچه سریعا در معرض خرابی قرار می‌گیرند؛سپس ازقصب سوال کردم آیا چیزی درآن واجب است ؟ فرمودند : خیر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653_157035"/>
    <w:bookmarkEnd w:id="59"/>
    <w:p>
      <w:pPr>
        <w:pStyle w:val="Heading5"/>
      </w:pPr>
      <w:bookmarkStart w:id="707" w:name="_Toc182"/>
      <w:r>
        <w:t>[رقم الحدیث الکلی: 11542 - رقم الحدیث الباب: 10]</w:t>
      </w:r>
      <w:bookmarkEnd w:id="707"/>
    </w:p>
    <w:p>
      <w:pPr>
        <w:pStyle w:val="BookText"/>
      </w:pPr>
      <w:r>
        <w:rPr>
          <w:rFonts w:ascii="Times New Roman" w:hAnsi="Times New Roman" w:eastAsia="Times New Roman" w:cs="Times New Roman"/>
          <w:lang w:val="en-US" w:bidi="en-US"/>
          <w:color w:val="111111"/>
          <w:sz w:val="28"/>
          <w:szCs w:val="28"/>
          <w:rtl/>
        </w:rPr>
        <w:t xml:space="preserve">11542- 10- </w:t>
      </w:r>
      <w:r>
        <w:rPr>
          <w:rStyle w:val="FootnoteReference"/>
        </w:rPr>
        <w:footnoteReference w:id="414"/>
      </w:r>
      <w:r>
        <w:rPr>
          <w:rFonts w:ascii="Amiri" w:hAnsi="Amiri" w:eastAsia="Amiri" w:cs="Amiri"/>
          <w:lang w:bidi="ar-SA"/>
          <w:color w:val="111111"/>
          <w:sz w:val="28"/>
          <w:szCs w:val="28"/>
          <w:rtl/>
        </w:rPr>
        <w:t xml:space="preserve">وَ عَنْهُ عَنْ أَحْمَدَ بْنِ مُحَمَّدٍ عَنِ الْحُسَیْنِ عَنِ الْقَاسِمِ عَنْ عَلِیٍّ عَنْ أَبِی بَصِیرٍ عَنْ أَبِی عَبْدِ اللَّهِ ع قَالَ: لَیْسَ عَلَی الْخُضَرِ وَ لَا عَلَی الْبِطِّیخِ وَ لَا عَلَی الْبُقُولِ وَ أَشْبَاهِهِ زَکَاةٌ إِلَّا مَا اجْتَمَعَ عِنْدَکَ مِنْ غَلَّتِهِ فَبَقِیَ عِنْدَکَ سَنَةً.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درسبزیجات وخربزه ومیوه جات وامثال آنها زکات نیست مگراینکه پول آنها زیاد (حدنصاب ) باشد ویک سال هم بماند .</w:t>
      </w:r>
    </w:p>
    <w:p>
      <w:pPr>
        <w:pStyle w:val="Heading4"/>
      </w:pPr>
      <w:bookmarkStart w:id="708" w:name="_Toc183"/>
      <w:r>
        <w:t>12- بَابُ عَدَمِ وُجُوبِ الزَّکَاةِ فِی الْجَوْهَرِ وَ أَشْبَاهِهِ وَ إِنْ کَثُرَ</w:t>
      </w:r>
      <w:bookmarkEnd w:id="708"/>
    </w:p>
    <w:p>
      <w:pPr>
        <w:pStyle w:val="Heading5"/>
      </w:pPr>
      <w:bookmarkStart w:id="709" w:name="_Toc184"/>
      <w:r>
        <w:t>اشارة</w:t>
      </w:r>
      <w:bookmarkEnd w:id="709"/>
    </w:p>
    <w:p>
      <w:pPr>
        <w:pStyle w:val="BookText"/>
      </w:pPr>
      <w:r>
        <w:rPr>
          <w:rStyle w:val="FootnoteReference"/>
        </w:rPr>
        <w:footnoteReference w:id="416"/>
      </w:r>
      <w:r>
        <w:rPr>
          <w:rFonts w:ascii="Amiri" w:hAnsi="Amiri" w:eastAsia="Amiri" w:cs="Amiri"/>
          <w:lang w:bidi="ar-SA"/>
          <w:color w:val="111111"/>
          <w:sz w:val="28"/>
          <w:szCs w:val="28"/>
          <w:rtl/>
        </w:rPr>
        <w:t xml:space="preserve">12 بَابُ عَدَمِ وُجُوبِ الزَّکَاةِ فِی الْجَوْهَرِ وَ أَشْبَاهِهِ وَ إِنْ کَثُرَ
باب عدم وجوب زکات درظروف وزیورآلات ولوزیادهم باشد</w:t>
      </w:r>
    </w:p>
    <w:p>
      <w:pPr>
        <w:pStyle w:val="Heading5"/>
      </w:pPr>
      <w:bookmarkStart w:id="710" w:name="_Toc185"/>
      <w:r>
        <w:t>[رقم الحدیث الکلی: 11543 - رقم الحدیث الباب: 1]</w:t>
      </w:r>
      <w:bookmarkEnd w:id="710"/>
    </w:p>
    <w:p>
      <w:pPr>
        <w:pStyle w:val="BookText"/>
      </w:pPr>
      <w:r>
        <w:rPr>
          <w:rFonts w:ascii="Times New Roman" w:hAnsi="Times New Roman" w:eastAsia="Times New Roman" w:cs="Times New Roman"/>
          <w:lang w:val="en-US" w:bidi="en-US"/>
          <w:color w:val="111111"/>
          <w:sz w:val="28"/>
          <w:szCs w:val="28"/>
          <w:rtl/>
        </w:rPr>
        <w:t xml:space="preserve">11543- 1- </w:t>
      </w:r>
      <w:r>
        <w:rPr>
          <w:rStyle w:val="FootnoteReference"/>
        </w:rPr>
        <w:footnoteReference w:id="417"/>
      </w:r>
      <w:r>
        <w:rPr>
          <w:rFonts w:ascii="Amiri" w:hAnsi="Amiri" w:eastAsia="Amiri" w:cs="Amiri"/>
          <w:lang w:bidi="ar-SA"/>
          <w:color w:val="111111"/>
          <w:sz w:val="28"/>
          <w:szCs w:val="28"/>
          <w:rtl/>
        </w:rPr>
        <w:t xml:space="preserve">مُحَمَّدُ بْنُ عَلِیِّ بْنِ الْحُسَیْنِ بِإِسْنَادِهِ عَنْ زُرَارَةَ وَ بُکَیْرٍ عَنْ أَبِی جَعْفَرٍ ع قَالَ: لَیْسَ فِی الْجَوْهَرِ وَ أَشْبَاهِهِ زَکَاةٌ وَ إِنْ کَثُرَ وَ لَیْسَ فِی نُقَرِ </w:t>
      </w:r>
      <w:r>
        <w:rPr>
          <w:rStyle w:val="FootnoteReference"/>
        </w:rPr>
        <w:footnoteReference w:id="418"/>
      </w:r>
      <w:r>
        <w:rPr>
          <w:rFonts w:ascii="Amiri" w:hAnsi="Amiri" w:eastAsia="Amiri" w:cs="Amiri"/>
          <w:lang w:bidi="ar-SA"/>
          <w:color w:val="111111"/>
          <w:sz w:val="28"/>
          <w:szCs w:val="28"/>
          <w:rtl/>
        </w:rPr>
        <w:t xml:space="preserve">الْفِضَّةِ زَکَاةٌ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عُمَرَ بْنِ أُذَیْنَةَ عَنْ زُرَارَةَ وَ بُکَیْرٍ وَ اقْتَصَرَ عَلَی الْحُکْمِ الْأَوَّلِ </w:t>
      </w:r>
      <w:r>
        <w:rPr>
          <w:rStyle w:val="FootnoteReference"/>
        </w:rPr>
        <w:footnoteReference w:id="419"/>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2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درسنگهای قیمتی وظروف نقره وطلا زکات نیست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4653_157036"/>
    <w:bookmarkEnd w:id="60"/>
    <w:p>
      <w:pPr>
        <w:pStyle w:val="Heading4"/>
      </w:pPr>
      <w:bookmarkStart w:id="711" w:name="_Toc186"/>
      <w:r>
        <w:t>13- بَابُ تَأَکُّدِ اسْتِحْبَابِ الزَّکَاةِ فِی مَالِ التِّجَارَةِ بِشَرْطِ أَنْ یُطْلَبَ بِرَأْسِ مَالِهِ أَوْ زِیَادَةٍ فِی الْحَوْلِ کُلِّهِ فَإِنْ طُلِبَ بِنَقِیصَةٍ وَ لَوْ فِی بَعْضِ الْحَوْلِ لَمْ تُسْتَحَبَّ إِلَّا أَنْ یُبَاعَ ثُمَّ یَحُولَ عَلَ</w:t>
      </w:r>
      <w:bookmarkEnd w:id="711"/>
    </w:p>
    <w:p>
      <w:pPr>
        <w:pStyle w:val="Heading5"/>
      </w:pPr>
      <w:bookmarkStart w:id="712" w:name="_Toc187"/>
      <w:r>
        <w:t>اشارة</w:t>
      </w:r>
      <w:bookmarkEnd w:id="712"/>
    </w:p>
    <w:p>
      <w:pPr>
        <w:pStyle w:val="BookText"/>
      </w:pPr>
      <w:r>
        <w:rPr>
          <w:rStyle w:val="FootnoteReference"/>
        </w:rPr>
        <w:footnoteReference w:id="422"/>
      </w:r>
      <w:r>
        <w:rPr>
          <w:rFonts w:ascii="IRNazanin" w:hAnsi="IRNazanin" w:eastAsia="IRNazanin" w:cs="IRNazanin"/>
          <w:lang w:bidi="fa-IR"/>
          <w:color w:val="111111"/>
          <w:sz w:val="28"/>
          <w:szCs w:val="28"/>
          <w:rtl/>
        </w:rPr>
        <w:t xml:space="preserve">13 بَابُ تَأَکُّدِ اسْتِحْبَابِ الزَّکَاةِ فِی مَالِ التِّجَارَةِ بِشَرْطِ أَنْ یُطْلَبَ بِرَأْسِ مَالِهِ أَوْ زِیَادَةٍ فِی الْحَوْلِ کُلِّهِ فَإِنْ طُلِبَ بِنَقِیصَةٍ وَ لَوْ فِی بَعْضِ الْحَوْلِ لَمْ تُسْتَحَبَّ إِلَّا أَنْ یُبَاعَ ثُمَّ یَحُولَ عَلَی الثَّمَنِ الْحَوْلُ فَیَجِبَ وَ إِنْ مَضَی لَهُ عَلَی النَّقِیصَةِ أَحْوَالٌ زَکَّاهُ لِحَوْلٍ وَاحِدٍ اسْتِحْبَاباً
باب مستحب موکد است درزکات سرمایه بشرط اینکه درطول سال حدنصاب آن باقی باشد پس اگرازحد نصاب افتاد ولودربخشی ازسال دیگرمستحب نیست مگر اینکه آنرا بفروشد وتا یک سال بماند که زکاتش واجب است واگرپولش کمترازحدنصاب باشد وچند سال بماند فقط زکات آن دریک سال مستحب است .</w:t>
      </w:r>
    </w:p>
    <w:p>
      <w:pPr>
        <w:pStyle w:val="Heading5"/>
      </w:pPr>
      <w:bookmarkStart w:id="713" w:name="_Toc188"/>
      <w:r>
        <w:t>[رقم الحدیث الکلی: 11544 - رقم الحدیث الباب: 1]</w:t>
      </w:r>
      <w:bookmarkEnd w:id="713"/>
    </w:p>
    <w:p>
      <w:pPr>
        <w:pStyle w:val="BookText"/>
      </w:pPr>
      <w:r>
        <w:rPr>
          <w:rFonts w:ascii="Times New Roman" w:hAnsi="Times New Roman" w:eastAsia="Times New Roman" w:cs="Times New Roman"/>
          <w:lang w:val="en-US" w:bidi="en-US"/>
          <w:color w:val="111111"/>
          <w:sz w:val="28"/>
          <w:szCs w:val="28"/>
          <w:rtl/>
        </w:rPr>
        <w:t xml:space="preserve">11544- 1- </w:t>
      </w:r>
      <w:r>
        <w:rPr>
          <w:rStyle w:val="FootnoteReference"/>
        </w:rPr>
        <w:footnoteReference w:id="423"/>
      </w:r>
      <w:r>
        <w:rPr>
          <w:rFonts w:ascii="Amiri" w:hAnsi="Amiri" w:eastAsia="Amiri" w:cs="Amiri"/>
          <w:lang w:bidi="ar-SA"/>
          <w:color w:val="111111"/>
          <w:sz w:val="28"/>
          <w:szCs w:val="28"/>
          <w:rtl/>
        </w:rPr>
        <w:t xml:space="preserve">مُحَمَّدُ بْنُ یَعْقُوبَ عَنْ عِدَّةٍ مِنْ أَصْحَابِنَا عَنْ أَحْمَدَ بْنِ مُحَمَّدٍ عَنْ عَلِیِّ بْنِ الْحَکَمِ عَنْ إِسْمَاعِیلَ بْنِ عَبْدِ الْخَالِقِ قَالَ: سَأَلَهُ سَعِیدٌ الْأَعْرَجُ وَ أَنَا أَسْمَعُ فَقَالَ إِنَّا نَکْبِسُ الزَّیْتَ وَ السَّمْنَ نَطْلُبُ بِهِ التِّجَارَةَ فَرُبَّمَا مَکَثَ عِنْدَنَا السَّنَةَ وَ السَّنَتَیْنِ هَلْ عَلَیْهِ زَکَاةٌ قَالَ إِنْ کُنْتَ تَرْبَحُ فِیهِ شَیْئاً أَوْ تَجِدُ رَأْسَ مَالِکَ فَعَلَیْکَ زَکَاتُهُ وَ إِنْ کُنْتَ إِنَّمَا تَرَبَّصُ بِهِ لِأَنَّکَ لَا تَجِدُ إِلَّا وَضِیعَةً فَلَیْسَ عَلَیْکَ زَکَاةٌ </w:t>
      </w:r>
      <w:r>
        <w:rPr>
          <w:rStyle w:val="FootnoteReference"/>
        </w:rPr>
        <w:footnoteReference w:id="424"/>
      </w:r>
      <w:r>
        <w:rPr>
          <w:rFonts w:ascii="Amiri" w:hAnsi="Amiri" w:eastAsia="Amiri" w:cs="Amiri"/>
          <w:lang w:bidi="ar-SA"/>
          <w:color w:val="111111"/>
          <w:sz w:val="28"/>
          <w:szCs w:val="28"/>
          <w:rtl/>
        </w:rPr>
        <w:t xml:space="preserve">حَتَّی یَصِیرَ ذَهَباً أَوْ فِضَّةً فَإِذَا صَارَ ذَهَباً أَوْ فِضَّةً فَزَکِّهِ لِلسَّنَةِ الَّتِی اتَّجَرْتَ </w:t>
      </w:r>
      <w:r>
        <w:rPr>
          <w:rStyle w:val="FootnoteReference"/>
        </w:rPr>
        <w:footnoteReference w:id="425"/>
      </w:r>
      <w:r>
        <w:rPr>
          <w:rFonts w:ascii="Amiri" w:hAnsi="Amiri" w:eastAsia="Amiri" w:cs="Amiri"/>
          <w:lang w:bidi="ar-SA"/>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اسماعیل بن عبد الخالق است او نقل می‌کند که روزی سعید اعرج از امام(ع) چنین سؤالی کرد: شغل ما این است که روغن زینون و روغن حیوانی تولید می‌کنیم و قصد ما از این کار تجارت و سود بردن است و گاهی اتفاق می‌افتد که یک سال و دو سال و بیشتر این روغن‌ها در انبار ما باقی می‌ماند، تکلیف زکات این روغن‌ها چیست؟ حضرت می‌فرمایند: اگر این متاع را در معرض فروش قرار دادی و مشتری پیدا شد و حاضر شد به همراه سود و یا حداقل به قیمت أصل سرمایه از تو بخرد در این صورت باید زکات آن را بدهی و اگر بازار راکد باشد و کسی حاضر نشود حداقل به قیمت اصل سرمایه از تو بخرد و چنانچه بخواهی بفروشی باید به قیمت «وضیعة» یعنی زیر قیمت سرمایه به فروش برسانی در این صورت زکات به آن تعلق نمی‌گیرد ولو چند سال هم به فروش نرود ولی اگر این روغن‌ها تبدیل به درهم و دینار شد در آن سالی که موفق به تجارت شده‌ای فقط برای همان سال زکات به آن درهم و دینار تعلق می‌گیرد.</w:t>
      </w:r>
    </w:p>
    <w:p>
      <w:pPr>
        <w:pStyle w:val="Heading5"/>
      </w:pPr>
      <w:bookmarkStart w:id="714" w:name="_Toc189"/>
      <w:r>
        <w:t>[رقم الحدیث الکلی: 11545 - رقم الحدیث الباب: 2]</w:t>
      </w:r>
      <w:bookmarkEnd w:id="714"/>
    </w:p>
    <w:p>
      <w:pPr>
        <w:pStyle w:val="BookText"/>
      </w:pPr>
      <w:r>
        <w:rPr>
          <w:rFonts w:ascii="Times New Roman" w:hAnsi="Times New Roman" w:eastAsia="Times New Roman" w:cs="Times New Roman"/>
          <w:lang w:val="en-US" w:bidi="en-US"/>
          <w:color w:val="111111"/>
          <w:sz w:val="28"/>
          <w:szCs w:val="28"/>
          <w:rtl/>
        </w:rPr>
        <w:t xml:space="preserve">11545- 2- </w:t>
      </w:r>
      <w:r>
        <w:rPr>
          <w:rStyle w:val="FootnoteReference"/>
        </w:rPr>
        <w:footnoteReference w:id="426"/>
      </w:r>
      <w:r>
        <w:rPr>
          <w:rFonts w:ascii="Amiri" w:hAnsi="Amiri" w:eastAsia="Amiri" w:cs="Amiri"/>
          <w:lang w:bidi="ar-SA"/>
          <w:color w:val="111111"/>
          <w:sz w:val="28"/>
          <w:szCs w:val="28"/>
          <w:rtl/>
        </w:rPr>
        <w:t xml:space="preserve">وَ رَوَاهُ الْحِمْیَرِیُّ فِی قُرْبِ الْإِسْنَادِ عَنْ مُحَمَّدِ بْنِ خَالِدٍ الطَّیَالِسِیِّ عَنْ إِسْمَاعِیلَ بْنِ عَبْدِ الْخَالِقِ قَالَ: سَأَلَ سَعِیدٌ الْأَعْرَجُ السَّمَّانُ أَبَا عَبْدِ اللَّهِ ع- وَ ذَکَرَ مِثْلَهُ إِلَّا أَنَّهُ قَالَ السَّنَتَیْنِ وَ السِّنِینَ وَ قَالَ إِنْ کُنْتَ تَرْبَحُ مِنْهُ أَوْ یَجِی‌ءُ مِنْهُ رَأْسُ مَالِهِ فَعَلَیْکَ زَکَاتُهُ وَ قَالَ فِی آخِرِهِ فَزَکِّهِ لِلسَّنَةِ الَّتِی یَخْرُجُ فِیهَا.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عَنْ إِسْمَاعِیلَ بْنِ عَبْدِ الْخَالِقِ مِثْلَهُ إِلَّا أَنَّهُ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4653_157037"/>
    <w:bookmarkEnd w:id="61"/>
    <w:p>
      <w:pPr>
        <w:pStyle w:val="BookText"/>
      </w:pPr>
      <w:r>
        <w:rPr>
          <w:rFonts w:ascii="Amiri" w:hAnsi="Amiri" w:eastAsia="Amiri" w:cs="Amiri"/>
          <w:lang w:bidi="ar-SA"/>
          <w:color w:val="111111"/>
          <w:sz w:val="28"/>
          <w:szCs w:val="28"/>
          <w:rtl/>
        </w:rPr>
        <w:t xml:space="preserve">قَالَ لِلسَّنَةِ الَّتِی تَتَّجِرُ فِیهَا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این روایت ازاعرج سمان نقل شده ولی به اینصورت که راوی می گوید دویا چند سال بماند واینکه حضرت فرمودند : اگرحد اقل سود را می بری یا به همان قیمت خرید می فروشی زکات دارد ودرآخرهم گفته اند زکات همان سالی باشد که آنرا خارج می کنی (می فروشی )</w:t>
      </w:r>
    </w:p>
    <w:p>
      <w:pPr>
        <w:pStyle w:val="Heading5"/>
      </w:pPr>
      <w:bookmarkStart w:id="715" w:name="_Toc190"/>
      <w:r>
        <w:t>[رقم الحدیث الکلی: 11546 - رقم الحدیث الباب: 3]</w:t>
      </w:r>
      <w:bookmarkEnd w:id="715"/>
    </w:p>
    <w:p>
      <w:pPr>
        <w:pStyle w:val="BookText"/>
      </w:pPr>
      <w:r>
        <w:rPr>
          <w:rFonts w:ascii="Times New Roman" w:hAnsi="Times New Roman" w:eastAsia="Times New Roman" w:cs="Times New Roman"/>
          <w:lang w:val="en-US" w:bidi="en-US"/>
          <w:color w:val="111111"/>
          <w:sz w:val="28"/>
          <w:szCs w:val="28"/>
          <w:rtl/>
        </w:rPr>
        <w:t xml:space="preserve">11546- 3- </w:t>
      </w:r>
      <w:r>
        <w:rPr>
          <w:rStyle w:val="FootnoteReference"/>
        </w:rPr>
        <w:footnoteReference w:id="428"/>
      </w:r>
      <w:r>
        <w:rPr>
          <w:rFonts w:ascii="Amiri" w:hAnsi="Amiri" w:eastAsia="Amiri" w:cs="Amiri"/>
          <w:lang w:bidi="ar-SA"/>
          <w:color w:val="111111"/>
          <w:sz w:val="28"/>
          <w:szCs w:val="28"/>
          <w:rtl/>
        </w:rPr>
        <w:t xml:space="preserve">وَ عَنْ عَلِیِّ بْنِ إِبْرَاهِیمَ عَنْ أَبِیهِ عَنْ حَمَّادِ بْنِ عِیسَی عَنْ حَرِیزٍ عَنْ مُحَمَّدِ بْنِ مُسْلِمٍ قَالَ: سَأَلْتُ أَبَا عَبْدِ اللَّهِ ع عَنْ رَجُلٍ اشْتَرَی مَتَاعاً فَکَسَدَ عَلَیْهِ وَ قَدْ زَکَّی مَالَهُ قَبْلَ أَنْ یَشْتَرِیَ الْمَتَاعَ مَتَی یُزَکِّیهِ فَقَالَ إِنْ کَانَ أَمْسَکَ مَتَاعَهُ یَبْتَغِی بِهِ رَأْسَ مَالِهِ فَلَیْسَ عَلَیْهِ زَکَاةٌ وَ إِنْ کَانَ حَبَسَهُ بَعْدَ مَا یَجِدُ رَأْسَ مَالِهِ فَعَلَیْهِ الزَّکَاةُ بَعْدَ مَا أَمْسَکَهُ بَعْدَ رَأْسِ الْمَالِ قَالَ وَ سَأَلْتُهُ عَنِ الرَّجُلِ تُوضَعُ عِنْدَهُ الْأَمْوَالُ یَعْمَلُ بِهَا فَقَالَ إِذَا حَالَ عَلَیْهَا </w:t>
      </w:r>
      <w:r>
        <w:rPr>
          <w:rStyle w:val="FootnoteReference"/>
        </w:rPr>
        <w:footnoteReference w:id="429"/>
      </w:r>
      <w:r>
        <w:rPr>
          <w:rFonts w:ascii="Amiri" w:hAnsi="Amiri" w:eastAsia="Amiri" w:cs="Amiri"/>
          <w:lang w:bidi="ar-SA"/>
          <w:color w:val="111111"/>
          <w:sz w:val="28"/>
          <w:szCs w:val="28"/>
          <w:rtl/>
        </w:rPr>
        <w:t xml:space="preserve">الْحَوْلُ فَلْیُزَکِّهَا.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که از امام صادق(ع) سؤال می‌کند راجع به مردی که به قصد تجارت متاعی خریده است ولی بازار فروش کساد می‌شود و مدت‌ها این مال در دستش باقی می‌ماند این در حالی است که این مرد با پولی که زکات آن را پرداخت نموده است اقدام به خرید کالا نموده است، راوی از امام(ع) این سؤال را دارد که چه زمانی باید زکات چنین متاعی را پرداخت نماید؟ امام(ع) در جواب می‌فرمایند: اگر او این متاع را نگهداشته است به قصد این که اصل مالش محفوظ بماند زکاتی به این مال تعلق نمی‌گیرد و اگر به این قصد نگهداشته است که علاوه بر اصل مال سودی هم نصیب او شود در این صورت به آن زکات تعلق خواهد گرفت؛ بنا بر این آن مال التجارة اگر به کار می‌آید و علاوه بر حفظ اصل مال سودی هم بهمراه دارد چنین مال التجاره‌ای زکات دارد.</w:t>
      </w:r>
    </w:p>
    <w:p>
      <w:pPr>
        <w:pStyle w:val="Heading5"/>
      </w:pPr>
      <w:bookmarkStart w:id="716" w:name="_Toc191"/>
      <w:r>
        <w:t>[رقم الحدیث الکلی: 11547 - رقم الحدیث الباب: 4]</w:t>
      </w:r>
      <w:bookmarkEnd w:id="716"/>
    </w:p>
    <w:p>
      <w:pPr>
        <w:pStyle w:val="BookText"/>
      </w:pPr>
      <w:r>
        <w:rPr>
          <w:rFonts w:ascii="Times New Roman" w:hAnsi="Times New Roman" w:eastAsia="Times New Roman" w:cs="Times New Roman"/>
          <w:lang w:val="en-US" w:bidi="en-US"/>
          <w:color w:val="111111"/>
          <w:sz w:val="28"/>
          <w:szCs w:val="28"/>
          <w:rtl/>
        </w:rPr>
        <w:t xml:space="preserve">11547- 4- </w:t>
      </w:r>
      <w:r>
        <w:rPr>
          <w:rStyle w:val="FootnoteReference"/>
        </w:rPr>
        <w:footnoteReference w:id="430"/>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عَنْ أَبِی الرَّبِیعِ الشَّامِیِّ عَنْ أَبِی عَبْدِ اللَّهِ ع فِی رَجُلٍ اشْتَرَی مَتَاعاً فَکَسَدَ عَلَیْهِ مَتَاعُهُ وَ قَدْ کَانَ زَکَّی مَالَهُ قَبْلَ أَنْ یَشْتَرِیَ بِهِ هَلْ عَلَیْهِ زَکَاةٌ أَوْ حَتَّی یَبِیعَهُ فَقَالَ إِنْ کَانَ أَمْسَکَهُ الْتِمَاسَ </w:t>
      </w:r>
      <w:r>
        <w:rPr>
          <w:rStyle w:val="FootnoteReference"/>
        </w:rPr>
        <w:footnoteReference w:id="431"/>
      </w:r>
      <w:r>
        <w:rPr>
          <w:rFonts w:ascii="Amiri" w:hAnsi="Amiri" w:eastAsia="Amiri" w:cs="Amiri"/>
          <w:lang w:bidi="ar-SA"/>
          <w:color w:val="111111"/>
          <w:sz w:val="28"/>
          <w:szCs w:val="28"/>
          <w:rtl/>
        </w:rPr>
        <w:t xml:space="preserve">الْفَضْلِ عَلَی رَأْسِ الْمَالِ فَعَلَیْهِ الزَّکَاةُ.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32"/>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که از امام صادق(ع) سؤال می‌کند راجع به مردی که به قصد تجارت متاعی خریده است ولی بازار فروش کساد می‌شود و مدت‌ها این مال در دستش باقی می‌ماند این در حالی است که این مرد با پولی که زکات آن را پرداخت نموده است اقدام به خرید کالا نموده است، راوی از امام(ع) این سؤال را دارد که چه زمانی باید زکات چنین متاعی را پرداخت نماید؟ امام(ع) در جواب می‌فرمایند: اگر او این متاع را نگهداشته است به قصد این که گران شود پس باید زکات آنرا بدهد</w:t>
      </w:r>
    </w:p>
    <w:p>
      <w:pPr>
        <w:pStyle w:val="Heading5"/>
      </w:pPr>
      <w:bookmarkStart w:id="717" w:name="_Toc192"/>
      <w:r>
        <w:t>[رقم الحدیث الکلی: 11548 - رقم الحدیث الباب: 5]</w:t>
      </w:r>
      <w:bookmarkEnd w:id="717"/>
    </w:p>
    <w:p>
      <w:pPr>
        <w:pStyle w:val="BookText"/>
      </w:pPr>
      <w:r>
        <w:rPr>
          <w:rFonts w:ascii="Times New Roman" w:hAnsi="Times New Roman" w:eastAsia="Times New Roman" w:cs="Times New Roman"/>
          <w:lang w:val="en-US" w:bidi="en-US"/>
          <w:color w:val="111111"/>
          <w:sz w:val="28"/>
          <w:szCs w:val="28"/>
          <w:rtl/>
        </w:rPr>
        <w:t xml:space="preserve">11548- 5- </w:t>
      </w:r>
      <w:r>
        <w:rPr>
          <w:rStyle w:val="FootnoteReference"/>
        </w:rPr>
        <w:footnoteReference w:id="433"/>
      </w:r>
      <w:r>
        <w:rPr>
          <w:rFonts w:ascii="Amiri" w:hAnsi="Amiri" w:eastAsia="Amiri" w:cs="Amiri"/>
          <w:lang w:bidi="ar-SA"/>
          <w:color w:val="111111"/>
          <w:sz w:val="28"/>
          <w:szCs w:val="28"/>
          <w:rtl/>
        </w:rPr>
        <w:t xml:space="preserve">وَ عَنْ أَحْمَدَ بْنِ إِدْرِیسَ عَنْ مُحَمَّدِ بْنِ عَبْدِ الْجَبَّارِ عَنْ صَفْوَانَ بْنِ یَحْیَی عَنْ مُحَمَّدِ بْنِ حَکِیمٍ عَنْ خَالِدِ بْنِ الْحَجَّاجِ الْکَرْخِیِّ قَالَ: سَأَلْتُ أَبَا عَبْدِ اللَّهِ ع عَنِ الزَّکَاةِ فَقَالَ مَا کَانَ مِنْ تِجَارَةٍ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4653_157038"/>
    <w:bookmarkEnd w:id="62"/>
    <w:p>
      <w:pPr>
        <w:pStyle w:val="BookText"/>
      </w:pPr>
      <w:r>
        <w:rPr>
          <w:rFonts w:ascii="Amiri" w:hAnsi="Amiri" w:eastAsia="Amiri" w:cs="Amiri"/>
          <w:lang w:bidi="ar-SA"/>
          <w:color w:val="111111"/>
          <w:sz w:val="28"/>
          <w:szCs w:val="28"/>
          <w:rtl/>
        </w:rPr>
        <w:t xml:space="preserve">فِی یَدِکَ فِیهَا فَضْلٌ لَیْسَ یَمْنَعُکَ مِنْ بَیْعِهَا إِلَّا لِتَزْدَادَ فَضْلًا عَلَی فَضْلِکَ فَزَکِّهِ وَ مَا کَانَتْ مِنْ تِجَارَةٍ فِی یَدِکَ فِیهَا نُقْصَانٌ فَذَلِکَ شَیْ‌ءٌ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سؤال می‌کند از امام صادق(ع) راجع به زکات، امام(ع) در جواب می‌فرمایند: اگر این مال التجارة چنان است که به قیمت بازاری آن بهمراه سود متعارف مشتری پیدا می‌شود ولی تو به قصد این که سود بیشتری نصیبت شود آن را در معرض فروش قرار نمی‌دهی پس زکات بر آن واجب می‌شود و اگر آن را در معرض فروش قرار داده‌ای ولی کسی به قیمت متعارف از تو خرید نمی‌کند و در صورت فروش به قیمت پائین‌تر از اصل سرمایه ناچاری به فروش برسانی در این فرض زکاتی به آن مال تعلق نمی‌گیرد.</w:t>
      </w:r>
    </w:p>
    <w:p>
      <w:pPr>
        <w:pStyle w:val="Heading5"/>
      </w:pPr>
      <w:bookmarkStart w:id="718" w:name="_Toc193"/>
      <w:r>
        <w:t>[رقم الحدیث الکلی: 11549 - رقم الحدیث الباب: 6]</w:t>
      </w:r>
      <w:bookmarkEnd w:id="718"/>
    </w:p>
    <w:p>
      <w:pPr>
        <w:pStyle w:val="BookText"/>
      </w:pPr>
      <w:r>
        <w:rPr>
          <w:rFonts w:ascii="Times New Roman" w:hAnsi="Times New Roman" w:eastAsia="Times New Roman" w:cs="Times New Roman"/>
          <w:lang w:val="en-US" w:bidi="en-US"/>
          <w:color w:val="111111"/>
          <w:sz w:val="28"/>
          <w:szCs w:val="28"/>
          <w:rtl/>
        </w:rPr>
        <w:t xml:space="preserve">11549- 6- </w:t>
      </w:r>
      <w:r>
        <w:rPr>
          <w:rStyle w:val="FootnoteReference"/>
        </w:rPr>
        <w:footnoteReference w:id="434"/>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الرَّجُلِ یَکُونُ عِنْدَهُ الْمَتَاعُ مَوْضُوعاً فَیَمْکُثُ عِنْدَهُ السَّنَةَ وَ السَّنَتَیْنِ وَ أَکْثَرَ </w:t>
      </w:r>
      <w:r>
        <w:rPr>
          <w:rStyle w:val="FootnoteReference"/>
        </w:rPr>
        <w:footnoteReference w:id="435"/>
      </w:r>
      <w:r>
        <w:rPr>
          <w:rFonts w:ascii="Amiri" w:hAnsi="Amiri" w:eastAsia="Amiri" w:cs="Amiri"/>
          <w:lang w:bidi="ar-SA"/>
          <w:color w:val="111111"/>
          <w:sz w:val="28"/>
          <w:szCs w:val="28"/>
          <w:rtl/>
        </w:rPr>
        <w:t xml:space="preserve">مِنْ ذَلِکَ قَالَ لَیْسَ عَلَیْهِ زَکَاةٌ حَتَّی یَبِیعَهُ إِلَّا أَنْ یَکُونَ أُعْطِیَ بِهِ رَأْسَ مَالِهِ فَیَمْنَعَهُ مِنْ ذَلِکَ الْتِمَاسُ الْفَضْلِ فَإِذَا هُوَ فَعَلَ ذَلِکَ وَجَبَتْ فِیهِ الزَّکَاةُ وَ إِنْ لَمْ یَکُنْ أُعْطِیَ بِهِ رَأْسَ مَالِهِ فَلَیْسَ عَلَیْهِ زَکَاةٌ حَتَّی یَبِیعَهُ وَ إِنْ حَبَسَهُ مَا حَبَسَهُ فَإِذَا هُوَ بَاعَهُ فَإِنَّمَا عَلَیْهِ زَکَاةُ سَنَةٍ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راوی از امام(ع) سؤال می‌کند راجع به کسی که متاعی را خریده است و شاید یک سال یا دو سال و بیشتر این متاع نزد او مانده باشد آیا این متاع زکات دارد؟ حضرت در جواب می‌فرمایند: این متاع زکات ندارد مگر این که آن را به فروش برساند ولی در این مدت که این متاع در اختیار او بود چنانچه مشتری داشته و او به قصد کسب سود بیشتر اقدام به فروش آن متاع به قیمت اصل سرمایه ننموده است در این فرض بر این متاع زکات تعلق می‌گیرد ولی چنانچه این مال را در معرض فروش قرار داده باشد و کسی حاضر نشود به قیمت اصل سرمایه آن را بخرد زکاتی به آن تعلق نمی‌گیرد تا زمانی که آن را به فروش برساند و چنانچه به هر دلیل این مال را حبس کرده باشد و چند سال به همین منوال بگذرد ولی در نهایت آن را به فروش برساند در این فرض فقط زکات سال آخر که متاع را در آن سال فروخته است بر او واجب می‌شود.</w:t>
      </w:r>
    </w:p>
    <w:p>
      <w:pPr>
        <w:pStyle w:val="Heading5"/>
      </w:pPr>
      <w:bookmarkStart w:id="719" w:name="_Toc194"/>
      <w:r>
        <w:t>[رقم الحدیث الکلی: 11550 - رقم الحدیث الباب: 7]</w:t>
      </w:r>
      <w:bookmarkEnd w:id="719"/>
    </w:p>
    <w:p>
      <w:pPr>
        <w:pStyle w:val="BookText"/>
      </w:pPr>
      <w:r>
        <w:rPr>
          <w:rFonts w:ascii="Times New Roman" w:hAnsi="Times New Roman" w:eastAsia="Times New Roman" w:cs="Times New Roman"/>
          <w:lang w:val="en-US" w:bidi="en-US"/>
          <w:color w:val="111111"/>
          <w:sz w:val="28"/>
          <w:szCs w:val="28"/>
          <w:rtl/>
        </w:rPr>
        <w:t xml:space="preserve">11550- 7- </w:t>
      </w:r>
      <w:r>
        <w:rPr>
          <w:rStyle w:val="FootnoteReference"/>
        </w:rPr>
        <w:footnoteReference w:id="436"/>
      </w:r>
      <w:r>
        <w:rPr>
          <w:rFonts w:ascii="Amiri" w:hAnsi="Amiri" w:eastAsia="Amiri" w:cs="Amiri"/>
          <w:lang w:bidi="ar-SA"/>
          <w:color w:val="111111"/>
          <w:sz w:val="28"/>
          <w:szCs w:val="28"/>
          <w:rtl/>
        </w:rPr>
        <w:t xml:space="preserve">وَ عَنْهُ عَنْ أَحْمَدَ بْنِ مُحَمَّدِ بْنِ عِیسَی عَنِ الْحُسَیْنِ بْنِ سَعِیدٍ عَنِ الْقَاسِمِ بْنِ مُحَمَّدٍ عَنْ عَلِیِّ بْنِ أَبِی حَمْزَةَ عَنْ أَبِی بَصِیرٍ عَنْ أَبِی عَبْدِ اللَّهِ ع فِی حَدِیثٍ قَالَ: إِنْ کَانَ عِنْدَکَ مَتَاعٌ فِی الْبَیْتِ مَوْضُوعٌ فَأُعْطِیتَ بِهِ رَأْسَ مَالِکَ فَرَغِبْتَ عَنْهُ فَعَلَیْکَ زَکَاتُهُ.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فرمود:اگر در خانه كالايى دارى كه نگاه داشته‌اى. پس اگر به وسيلۀ آن كالا سرمايه‌ات را دادى و ديگر از آن كالا روى‌گردان شده‌اى، پس زكات آن بر عهدۀ توست.</w:t>
      </w:r>
    </w:p>
    <w:p>
      <w:pPr>
        <w:pStyle w:val="Heading5"/>
      </w:pPr>
      <w:bookmarkStart w:id="720" w:name="_Toc195"/>
      <w:r>
        <w:t>[رقم الحدیث الکلی: 11551 - رقم الحدیث الباب: 8]</w:t>
      </w:r>
      <w:bookmarkEnd w:id="720"/>
    </w:p>
    <w:p>
      <w:pPr>
        <w:pStyle w:val="BookText"/>
      </w:pPr>
      <w:r>
        <w:rPr>
          <w:rFonts w:ascii="Times New Roman" w:hAnsi="Times New Roman" w:eastAsia="Times New Roman" w:cs="Times New Roman"/>
          <w:lang w:val="en-US" w:bidi="en-US"/>
          <w:color w:val="111111"/>
          <w:sz w:val="28"/>
          <w:szCs w:val="28"/>
          <w:rtl/>
        </w:rPr>
        <w:t xml:space="preserve">11551- 8- </w:t>
      </w:r>
      <w:r>
        <w:rPr>
          <w:rStyle w:val="FootnoteReference"/>
        </w:rPr>
        <w:footnoteReference w:id="437"/>
      </w:r>
      <w:r>
        <w:rPr>
          <w:rFonts w:ascii="Amiri" w:hAnsi="Amiri" w:eastAsia="Amiri" w:cs="Amiri"/>
          <w:lang w:bidi="ar-SA"/>
          <w:color w:val="111111"/>
          <w:sz w:val="28"/>
          <w:szCs w:val="28"/>
          <w:rtl/>
        </w:rPr>
        <w:t xml:space="preserve">وَ عَنْ عَلِیِّ بْنِ إِبْرَاهِیمَ عَنْ أَبِیهِ عَنْ إِسْمَاعِیلَ بْنِ مَرَّارٍ عَنْ یُونُسَ عَنِ الْعَلَاءِ بْنِ رَزِینٍ عَنْ مُحَمَّدِ بْنِ مُسْلِمٍ أَنَّهُ قَالَ: کُلُّ مَالٍ عَمِلْتَ بِهِ فَعَلَیْکَ فِیهِ الزَّکَاةُ إِذَا حَالَ عَلَیْهِ الْحَوْلُ.</w:t>
      </w:r>
    </w:p>
    <w:p>
      <w:pPr>
        <w:pStyle w:val="BookText"/>
      </w:pPr>
      <w:r>
        <w:rPr>
          <w:rFonts w:ascii="Amiri" w:hAnsi="Amiri" w:eastAsia="Amiri" w:cs="Amiri"/>
          <w:lang w:bidi="ar-SA"/>
          <w:color w:val="111111"/>
          <w:sz w:val="28"/>
          <w:szCs w:val="28"/>
          <w:rtl/>
        </w:rPr>
        <w:t xml:space="preserve">قَالَ یُونُسُ تَفْسِیرُ ذَلِکَ أَنَّهُ کُلُّ مَا عُمِلَ لِلتِّجَارَةِ مِنْ حَیَوَانٍ وَ غَیْرِهِ فَعَلَیْهِ فِیهِ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هرسرمایه ای که با آن تجارت می کنی اگرسال روی گذشت باید زکاتس را بدهی</w:t>
      </w:r>
    </w:p>
    <w:p>
      <w:pPr>
        <w:pStyle w:val="BookText"/>
      </w:pPr>
      <w:r>
        <w:rPr>
          <w:rFonts w:ascii="IRNazanin" w:hAnsi="IRNazanin" w:eastAsia="IRNazanin" w:cs="IRNazanin"/>
          <w:lang w:bidi="fa-IR"/>
          <w:color w:val="111111"/>
          <w:sz w:val="28"/>
          <w:szCs w:val="28"/>
          <w:rtl/>
        </w:rPr>
        <w:t xml:space="preserve">یونس گفته منظوراین استکه هرمالی با آن تجارت می کنی چه حیوان یا غیرآن زکاتش واجب است .</w:t>
      </w:r>
    </w:p>
    <w:p>
      <w:pPr>
        <w:pStyle w:val="Heading5"/>
      </w:pPr>
      <w:bookmarkStart w:id="721" w:name="_Toc196"/>
      <w:r>
        <w:t>[رقم الحدیث الکلی: 11552 - رقم الحدیث الباب: 9]</w:t>
      </w:r>
      <w:bookmarkEnd w:id="721"/>
    </w:p>
    <w:p>
      <w:pPr>
        <w:pStyle w:val="BookText"/>
      </w:pPr>
      <w:r>
        <w:rPr>
          <w:rFonts w:ascii="Times New Roman" w:hAnsi="Times New Roman" w:eastAsia="Times New Roman" w:cs="Times New Roman"/>
          <w:lang w:val="en-US" w:bidi="en-US"/>
          <w:color w:val="111111"/>
          <w:sz w:val="28"/>
          <w:szCs w:val="28"/>
          <w:rtl/>
        </w:rPr>
        <w:t xml:space="preserve">11552- 9- </w:t>
      </w:r>
      <w:r>
        <w:rPr>
          <w:rStyle w:val="FootnoteReference"/>
        </w:rPr>
        <w:footnoteReference w:id="438"/>
      </w:r>
      <w:r>
        <w:rPr>
          <w:rFonts w:ascii="Amiri" w:hAnsi="Amiri" w:eastAsia="Amiri" w:cs="Amiri"/>
          <w:lang w:bidi="ar-SA"/>
          <w:color w:val="111111"/>
          <w:sz w:val="28"/>
          <w:szCs w:val="28"/>
          <w:rtl/>
        </w:rPr>
        <w:t xml:space="preserve">مُحَمَّدُ بْنُ الْحَسَنِ بِإِسْنَادِهِ عَنْ عَلِیِّ بْنِ الْحَسَنِ بْنِ فَضَّالٍ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4653_157039"/>
    <w:bookmarkEnd w:id="63"/>
    <w:p>
      <w:pPr>
        <w:pStyle w:val="BookText"/>
      </w:pPr>
      <w:r>
        <w:rPr>
          <w:rFonts w:ascii="Amiri" w:hAnsi="Amiri" w:eastAsia="Amiri" w:cs="Amiri"/>
          <w:lang w:bidi="ar-SA"/>
          <w:color w:val="111111"/>
          <w:sz w:val="28"/>
          <w:szCs w:val="28"/>
          <w:rtl/>
        </w:rPr>
        <w:t xml:space="preserve">عَنْ سِنْدِیِّ بْنِ مُحَمَّدٍ عَنِ الْعَلَاءِ عَنْ أَبِی عَبْدِ اللَّهِ ع قَالَ: قُلْتُ الْمَتَاعُ لَا أُصِیبُ بِهِ رَأْسَ الْمَالِ عَلَیَّ فِیهِ زَکَاةٌ قَالَ لَا قُلْتُ أُمْسِکُهُ سَنَتَیْنِ </w:t>
      </w:r>
      <w:r>
        <w:rPr>
          <w:rStyle w:val="FootnoteReference"/>
        </w:rPr>
        <w:footnoteReference w:id="439"/>
      </w:r>
      <w:r>
        <w:rPr>
          <w:rFonts w:ascii="Amiri" w:hAnsi="Amiri" w:eastAsia="Amiri" w:cs="Amiri"/>
          <w:lang w:bidi="ar-SA"/>
          <w:color w:val="111111"/>
          <w:sz w:val="28"/>
          <w:szCs w:val="28"/>
          <w:rtl/>
        </w:rPr>
        <w:t xml:space="preserve">ثُمَّ أَبِیعُهُ مَا ذَا عَلَیَّ قَالَ سَنَةً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 به حضرت صادق علیه السلام عرض کردم سرمایه کمی که نمی توانم با آنتجارت کنم آیا زکاتش واجب است ؟ فرمودند : خیر گفتم اگرچند سال نگه دارم وبعد بفروشم چه وظیفه ای دارم فرمودند : فقط برای یک سال (زکات واجب است )</w:t>
      </w:r>
    </w:p>
    <w:p>
      <w:pPr>
        <w:pStyle w:val="Heading5"/>
      </w:pPr>
      <w:bookmarkStart w:id="722" w:name="_Toc197"/>
      <w:r>
        <w:t>[رقم الحدیث الکلی: 11553 - رقم الحدیث الباب: 10]</w:t>
      </w:r>
      <w:bookmarkEnd w:id="722"/>
    </w:p>
    <w:p>
      <w:pPr>
        <w:pStyle w:val="BookText"/>
      </w:pPr>
      <w:r>
        <w:rPr>
          <w:rFonts w:ascii="Times New Roman" w:hAnsi="Times New Roman" w:eastAsia="Times New Roman" w:cs="Times New Roman"/>
          <w:lang w:val="en-US" w:bidi="en-US"/>
          <w:color w:val="111111"/>
          <w:sz w:val="28"/>
          <w:szCs w:val="28"/>
          <w:rtl/>
        </w:rPr>
        <w:t xml:space="preserve">11553- 10- </w:t>
      </w:r>
      <w:r>
        <w:rPr>
          <w:rStyle w:val="FootnoteReference"/>
        </w:rPr>
        <w:footnoteReference w:id="440"/>
      </w:r>
      <w:r>
        <w:rPr>
          <w:rFonts w:ascii="Amiri" w:hAnsi="Amiri" w:eastAsia="Amiri" w:cs="Amiri"/>
          <w:lang w:bidi="ar-SA"/>
          <w:color w:val="111111"/>
          <w:sz w:val="28"/>
          <w:szCs w:val="28"/>
          <w:rtl/>
        </w:rPr>
        <w:t xml:space="preserve">عَبْدُ اللَّهِ بْنُ جَعْفَرٍ فِی قُرْبِ الْإِسْنَادِ عَنْ مُحَمَّدِ بْنِ خَالِدٍ الطَّیَالِسِیِّ عَنِ الْعَلَاءِ عَنْ أَبِی عَبْدِ اللَّهِ ع قَالَ کَانَ أَبِی یَقُولُ إِنَّمَا الزَّکَاةُ فِی الذَّهَبِ إِذَا قَرَّ فِی یَدِکَ قُلْتُ لَهُ الْمَتَاعُ یَکُونُ عِنْدِی لَا أُصِیبُ بِهِ رَأْسَ مَالِهِ عَلَیَّ فِیهِ زَکَاةٌ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وقتی طلا دراختیارت قرارگرفت زکات دارد . راوی می گوید عرض کردم سرمایه ای دارم که نمی توانم با آن تجارت کنم آیا زکاتش واجب است ؟ فرمودند : خیر</w:t>
      </w:r>
    </w:p>
    <w:p>
      <w:pPr>
        <w:pStyle w:val="Heading5"/>
      </w:pPr>
      <w:bookmarkStart w:id="723" w:name="_Toc198"/>
      <w:r>
        <w:t>[رقم الحدیث الکلی: 11554 - رقم الحدیث الباب: 11]</w:t>
      </w:r>
      <w:bookmarkEnd w:id="723"/>
    </w:p>
    <w:p>
      <w:pPr>
        <w:pStyle w:val="BookText"/>
      </w:pPr>
      <w:r>
        <w:rPr>
          <w:rFonts w:ascii="Times New Roman" w:hAnsi="Times New Roman" w:eastAsia="Times New Roman" w:cs="Times New Roman"/>
          <w:lang w:val="en-US" w:bidi="en-US"/>
          <w:color w:val="111111"/>
          <w:sz w:val="28"/>
          <w:szCs w:val="28"/>
          <w:rtl/>
        </w:rPr>
        <w:t xml:space="preserve">11554- 11- </w:t>
      </w:r>
      <w:r>
        <w:rPr>
          <w:rStyle w:val="FootnoteReference"/>
        </w:rPr>
        <w:footnoteReference w:id="441"/>
      </w:r>
      <w:r>
        <w:rPr>
          <w:rFonts w:ascii="Amiri" w:hAnsi="Amiri" w:eastAsia="Amiri" w:cs="Amiri"/>
          <w:lang w:bidi="ar-SA"/>
          <w:color w:val="111111"/>
          <w:sz w:val="28"/>
          <w:szCs w:val="28"/>
          <w:rtl/>
        </w:rPr>
        <w:t xml:space="preserve">وَ عَنْ مُحَمَّدِ بْنِ الْحُسَیْنِ بْنِ أَبِی الْخَطَّابِ عَنْ أَحْمَدَ بْنِ مُحَمَّدِ بْنِ أَبِی نَصْرٍ قَالَ سَأَلْتُ أَبَا الْحَسَنِ الرِّضَا ع عَنِ الرَّجُلِ یَکُونُ فِی یَدِهِ الْمَتَاعُ قَدْ بَارَ عَلَیْهِ وَ لَیْسَ یُعْطَی بِهِ إِلَّا أَقَلَّ مِنْ رَأْسِ مَالِهِ عَلَیْهِ زَکَاةٌ قَالَ لَا قُلْتُ فَإِنَّهُ مَکَثَ عِنْدَهُ عَشْرَ سِنِینَ ثُمَّ بَاعَهُ کَمْ یُزَکِّی سَنَةً قَالَ سَنَةً وَاحِدَةً.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42"/>
      </w:r>
      <w:r>
        <w:rPr>
          <w:rFonts w:ascii="Amiri" w:hAnsi="Amiri" w:eastAsia="Amiri" w:cs="Amiri"/>
          <w:lang w:bidi="ar-SA"/>
          <w:color w:val="111111"/>
          <w:sz w:val="28"/>
          <w:szCs w:val="28"/>
          <w:rtl/>
        </w:rPr>
        <w:t xml:space="preserve">وَ یَأْتِی مَا یَدُلُّ عَلَیْهِ فِی أَحَادِیثِ التِّجَارَةِ بِمَالِ الطِّفْلِ </w:t>
      </w:r>
      <w:r>
        <w:rPr>
          <w:rStyle w:val="FootnoteReference"/>
        </w:rPr>
        <w:footnoteReference w:id="443"/>
      </w:r>
      <w:r>
        <w:rPr>
          <w:rFonts w:ascii="Amiri" w:hAnsi="Amiri" w:eastAsia="Amiri" w:cs="Amiri"/>
          <w:lang w:bidi="ar-SA"/>
          <w:color w:val="111111"/>
          <w:sz w:val="28"/>
          <w:szCs w:val="28"/>
          <w:rtl/>
        </w:rPr>
        <w:t xml:space="preserve">وَ غَیْرِ ذَلِکَ </w:t>
      </w:r>
      <w:r>
        <w:rPr>
          <w:rStyle w:val="FootnoteReference"/>
        </w:rPr>
        <w:footnoteReference w:id="444"/>
      </w:r>
      <w:r>
        <w:rPr>
          <w:rFonts w:ascii="Amiri" w:hAnsi="Amiri" w:eastAsia="Amiri" w:cs="Amiri"/>
          <w:lang w:bidi="ar-SA"/>
          <w:color w:val="111111"/>
          <w:sz w:val="28"/>
          <w:szCs w:val="28"/>
          <w:rtl/>
        </w:rPr>
        <w:t xml:space="preserve">وَ یَأْتِی مَا یَدُلُّ عَلَی نَفْیِ الْوُجُوبِ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ازحضرت رضا علیه السلام سوال کردم کسی سرمایه ای دارد مه فروش نمی رود مگربه کمترازقیمت واقعی آیا زکات دارد ؟ فرمودند خیر عرض کردم اگرده سال نگهدارد وبعد بفروشد چقدرزکات دارد ؟ فرمودند : فقط برای یک سال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4653_157040"/>
    <w:bookmarkEnd w:id="64"/>
    <w:p>
      <w:pPr>
        <w:pStyle w:val="Heading4"/>
      </w:pPr>
      <w:bookmarkStart w:id="724" w:name="_Toc199"/>
      <w:r>
        <w:t>14- بَابُ عَدَمِ وُجُوبِ الزَّکَاةِ فِی مَالِ التِّجَارَةِ إِلَّا أَنْ یَصِیرَ نَقْداً ثُمَّ یَحُولَ عَلَیْهِ الْحَوْلُ نَاضّاً وَ کَذَا الرِّبْحُ‌</w:t>
      </w:r>
      <w:bookmarkEnd w:id="724"/>
    </w:p>
    <w:p>
      <w:pPr>
        <w:pStyle w:val="Heading5"/>
      </w:pPr>
      <w:bookmarkStart w:id="725" w:name="_Toc200"/>
      <w:r>
        <w:t>اشارة</w:t>
      </w:r>
      <w:bookmarkEnd w:id="725"/>
    </w:p>
    <w:p>
      <w:pPr>
        <w:pStyle w:val="BookText"/>
      </w:pPr>
      <w:r>
        <w:rPr>
          <w:rStyle w:val="FootnoteReference"/>
        </w:rPr>
        <w:footnoteReference w:id="446"/>
      </w:r>
      <w:r>
        <w:rPr>
          <w:rFonts w:ascii="Amiri" w:hAnsi="Amiri" w:eastAsia="Amiri" w:cs="Amiri"/>
          <w:lang w:bidi="ar-SA"/>
          <w:color w:val="111111"/>
          <w:sz w:val="28"/>
          <w:szCs w:val="28"/>
          <w:rtl/>
        </w:rPr>
        <w:t xml:space="preserve">14 بَابُ عَدَمِ وُجُوبِ الزَّکَاةِ فِی مَالِ التِّجَارَةِ إِلَّا أَنْ یَصِیرَ نَقْداً ثُمَّ یَحُولَ عَلَیْهِ الْحَوْلُ نَاضّاً </w:t>
      </w:r>
      <w:r>
        <w:rPr>
          <w:rStyle w:val="FootnoteReference"/>
        </w:rPr>
        <w:footnoteReference w:id="447"/>
      </w:r>
      <w:r>
        <w:rPr>
          <w:rFonts w:ascii="IRNazanin" w:hAnsi="IRNazanin" w:eastAsia="IRNazanin" w:cs="IRNazanin"/>
          <w:lang w:bidi="fa-IR"/>
          <w:color w:val="111111"/>
          <w:sz w:val="28"/>
          <w:szCs w:val="28"/>
          <w:rtl/>
        </w:rPr>
        <w:t xml:space="preserve">وَ کَذَا الرِّبْحُ
باب زکات سرمایه واجب نیست مگراینکه فروخته وبصورت طلا یا نقره درآورد ویک سال هم بماند .</w:t>
      </w:r>
    </w:p>
    <w:p>
      <w:pPr>
        <w:pStyle w:val="Heading5"/>
      </w:pPr>
      <w:bookmarkStart w:id="726" w:name="_Toc201"/>
      <w:r>
        <w:t>[رقم الحدیث الکلی: 11555 -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11555- 1- </w:t>
      </w:r>
      <w:r>
        <w:rPr>
          <w:rStyle w:val="FootnoteReference"/>
        </w:rPr>
        <w:footnoteReference w:id="448"/>
      </w: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عَنْ حَمَّادِ بْنِ عِیسَی عَنْ عُمَرَ بْنِ أُذَیْنَةَ عَنْ زُرَارَةَ قَالَ: کُنْتُ قَاعِداً عِنْدَ أَبِی جَعْفَرٍ ع وَ لَیْسَ عِنْدَهُ غَیْرُ ابْنِهِ جَعْفَرٍ ع- فَقَالَ یَا زُرَارَةُ إِنَّ أَبَا ذَرٍّ وَ عُثْمَانَ- تَنَازَعَا عَلَی عَهْدِ رَسُولِ اللَّهِ ص- فَقَالَ عُثْمَانُ کُلُّ مَالٍ مِنْ ذَهَبٍ أَوْ فِضَّةٍ یُدَارُ </w:t>
      </w:r>
      <w:r>
        <w:rPr>
          <w:rStyle w:val="FootnoteReference"/>
        </w:rPr>
        <w:footnoteReference w:id="449"/>
      </w:r>
      <w:r>
        <w:rPr>
          <w:rFonts w:ascii="Amiri" w:hAnsi="Amiri" w:eastAsia="Amiri" w:cs="Amiri"/>
          <w:lang w:bidi="ar-SA"/>
          <w:color w:val="111111"/>
          <w:sz w:val="28"/>
          <w:szCs w:val="28"/>
          <w:rtl/>
        </w:rPr>
        <w:t xml:space="preserve">وَ یُعْمَلُ بِهِ وَ یُتَّجَرُ بِهِ فَفِیهِ الزَّکَاةُ إِذَا حَالَ عَلَیْهِ الْحَوْلُ فَقَالَ أَبُو ذَرٍّ أَمَّا مَا یُتَّجَرُ بِهِ أَوْ دِیرَ وَ عُمِلَ بِهِ فَلَیْسَ فِیهِ زَکَاةٌ إِنَّمَا الزَّکَاةُ فِیهِ إِذَا کَانَ رِکَازاً </w:t>
      </w:r>
      <w:r>
        <w:rPr>
          <w:rStyle w:val="FootnoteReference"/>
        </w:rPr>
        <w:footnoteReference w:id="450"/>
      </w:r>
      <w:r>
        <w:rPr>
          <w:rFonts w:ascii="Amiri" w:hAnsi="Amiri" w:eastAsia="Amiri" w:cs="Amiri"/>
          <w:lang w:bidi="ar-SA"/>
          <w:color w:val="111111"/>
          <w:sz w:val="28"/>
          <w:szCs w:val="28"/>
          <w:rtl/>
        </w:rPr>
        <w:t xml:space="preserve">کَنْزاً مَوْضُوعاً فَإِذَا حَالَ عَلَیْهِ الْحَوْلُ فَفِیهِ الزَّکَاةُ فَاخْتَصَمَا فِی ذَلِکَ إِلَی رَسُولِ اللَّهِ ص قَالَ فَقَالَ الْقَوْلُ مَا قَالَ أَبُو ذَرٍّ- فَقَالَ أَبُو عَبْدِ اللَّهِ ع لِأَبِیهِ مَا تُرِیدُ إِلَّا </w:t>
      </w:r>
      <w:r>
        <w:rPr>
          <w:rStyle w:val="FootnoteReference"/>
        </w:rPr>
        <w:footnoteReference w:id="451"/>
      </w:r>
      <w:r>
        <w:rPr>
          <w:rFonts w:ascii="Amiri" w:hAnsi="Amiri" w:eastAsia="Amiri" w:cs="Amiri"/>
          <w:lang w:bidi="ar-SA"/>
          <w:color w:val="111111"/>
          <w:sz w:val="28"/>
          <w:szCs w:val="28"/>
          <w:rtl/>
        </w:rPr>
        <w:t xml:space="preserve">أَنْ یَخْرُجَ مِثْلُ هَذَا فَیَکُفَّ </w:t>
      </w:r>
      <w:r>
        <w:rPr>
          <w:rStyle w:val="FootnoteReference"/>
        </w:rPr>
        <w:footnoteReference w:id="452"/>
      </w:r>
      <w:r>
        <w:rPr>
          <w:rFonts w:ascii="Amiri" w:hAnsi="Amiri" w:eastAsia="Amiri" w:cs="Amiri"/>
          <w:lang w:bidi="ar-SA"/>
          <w:color w:val="111111"/>
          <w:sz w:val="28"/>
          <w:szCs w:val="28"/>
          <w:rtl/>
        </w:rPr>
        <w:t xml:space="preserve">النَّاسَ أَنْ یُعْطُوا </w:t>
      </w:r>
      <w:r>
        <w:rPr>
          <w:rStyle w:val="FootnoteReference"/>
        </w:rPr>
        <w:footnoteReference w:id="453"/>
      </w:r>
      <w:r>
        <w:rPr>
          <w:rFonts w:ascii="Amiri" w:hAnsi="Amiri" w:eastAsia="Amiri" w:cs="Amiri"/>
          <w:lang w:bidi="ar-SA"/>
          <w:color w:val="111111"/>
          <w:sz w:val="28"/>
          <w:szCs w:val="28"/>
          <w:rtl/>
        </w:rPr>
        <w:t xml:space="preserve">فُقَرَاءَهُمْ وَ مَسَاکِینَهُمْ فَقَالَ أَبُوهُ إِلَیْکَ عَنِّی لَا أَجِدُ مِنْهَا 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نشسته بودم نزد ابی جعفر(ع)( امام باقر(ع)) و کسی نزد آن حضرت نبود مگر فرزندشان جعفر(امام صادق(ع)) امام باقر(ع) به من فرمود: ای زراره در زمان رسول خدا ابوذر و عثمان تنازع نمودند، پس عثمان گفت هر مالی از طلا و نقره که مدام به کار گرفته شده و با آن تجارت شود و یک سال بر آن بگذارد زکات دارد پس ابوذر گفت اما آنچه با آن تجارت گردد یا به کار گرفته شود پس زکات در آن نمی‌باشد وقتی زکات به آن تعلق می‌گیرد که راکد بماند و ذخیره شود و سال بر آن بگذرد پس دعوا را نزد پیامبر بردند، آن حضرت همان کلامی را فرمود که ابوذر گفته بود. امام صادق علیه السلام به پدرعرض کردند اگر دراین زمان هم به همین شکل عمل شود فقرا تامین نمی شوند حضرت فرمودند چاره ای نیست (وباید ازراه دیگری جبران شود)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4653_157041"/>
    <w:bookmarkEnd w:id="65"/>
    <w:p>
      <w:pPr>
        <w:pStyle w:val="Heading5"/>
      </w:pPr>
      <w:bookmarkStart w:id="727" w:name="_Toc202"/>
      <w:r>
        <w:t>[رقم الحدیث الکلی: 11556 - رقم الحدیث الباب: 2]</w:t>
      </w:r>
      <w:bookmarkEnd w:id="727"/>
    </w:p>
    <w:p>
      <w:pPr>
        <w:pStyle w:val="BookText"/>
      </w:pPr>
      <w:r>
        <w:rPr>
          <w:rFonts w:ascii="Times New Roman" w:hAnsi="Times New Roman" w:eastAsia="Times New Roman" w:cs="Times New Roman"/>
          <w:lang w:val="en-US" w:bidi="en-US"/>
          <w:color w:val="111111"/>
          <w:sz w:val="28"/>
          <w:szCs w:val="28"/>
          <w:rtl/>
        </w:rPr>
        <w:t xml:space="preserve">11556- 2- </w:t>
      </w:r>
      <w:r>
        <w:rPr>
          <w:rStyle w:val="FootnoteReference"/>
        </w:rPr>
        <w:footnoteReference w:id="454"/>
      </w:r>
      <w:r>
        <w:rPr>
          <w:rFonts w:ascii="Amiri" w:hAnsi="Amiri" w:eastAsia="Amiri" w:cs="Amiri"/>
          <w:lang w:bidi="ar-SA"/>
          <w:color w:val="111111"/>
          <w:sz w:val="28"/>
          <w:szCs w:val="28"/>
          <w:rtl/>
        </w:rPr>
        <w:t xml:space="preserve">وَ بِإِسْنَادِهِ عَنِ الْحُسَیْنِ بْنِ سَعِیدٍ عَنِ النَّضْرِ بْنِ سُوَیْدٍ عَنْ هِشَامِ بْنِ سَالِمٍ عَنْ سُلَیْمَانَ بْنِ خَالِدٍ قَالَ: سُئِلَ أَبُو عَبْدِ اللَّهِ ع عَنْ رَجُلٍ کَانَ لَهُ مَالٌ کَثِیرٌ فَاشْتَرَی بِهِ مَتَاعاً ثُمَّ وَضَعَهُ فَقَالَ هَذَا مَتَاعٌ مَوْضُوعٌ فَإِذَا أَحْبَبْتُ بِعْتُهُ فَیَرْجِعُ إِلَیَّ رَأْسُ مَالِی وَ أَفْضَلُ مِنْهُ هَلْ عَلَیْهِ فِیهِ صَدَقَةٌ وَ هُوَ مَتَاعٌ قَالَ لَا حَتَّی یَبِیعَهُ قَالَ فَهَلْ یُؤَدِّی عَنْهُ إِنْ بَاعَهُ لِمَا مَضَی إِذَا کَانَ مَتَاعاً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کسی مال زیادی دارد با مال کثيرش متاعي را خريد متاع را نگهداري کرد حضرت فرمودند : این متاعي است که کنار گذاشته شده اگر من بخواهم بفروشم و پول اوليه خودم را به دست آورم يا بيشتر عائدم شود، آيا بر من لازم است صدقه اي دهم در حالي که اين متاع به عنوان متاعي محفوظ است؟ فرمودند : خیرمگراینکه آنرا بفروشی . سؤال بعدي است. گر عنوان متاعي اش محفوظ بماند و تبديل به ذهب و فضه و درهم و دينار نشود، آيا زکات در آن واجب است؟ فرمودند : خیر.</w:t>
      </w:r>
    </w:p>
    <w:p>
      <w:pPr>
        <w:pStyle w:val="Heading5"/>
      </w:pPr>
      <w:bookmarkStart w:id="728" w:name="_Toc203"/>
      <w:r>
        <w:t>[رقم الحدیث الکلی: 11557 - رقم الحدیث الباب: 3]</w:t>
      </w:r>
      <w:bookmarkEnd w:id="728"/>
    </w:p>
    <w:p>
      <w:pPr>
        <w:pStyle w:val="BookText"/>
      </w:pPr>
      <w:r>
        <w:rPr>
          <w:rFonts w:ascii="Times New Roman" w:hAnsi="Times New Roman" w:eastAsia="Times New Roman" w:cs="Times New Roman"/>
          <w:lang w:val="en-US" w:bidi="en-US"/>
          <w:color w:val="111111"/>
          <w:sz w:val="28"/>
          <w:szCs w:val="28"/>
          <w:rtl/>
        </w:rPr>
        <w:t xml:space="preserve">11557- 3- </w:t>
      </w:r>
      <w:r>
        <w:rPr>
          <w:rStyle w:val="FootnoteReference"/>
        </w:rPr>
        <w:footnoteReference w:id="455"/>
      </w:r>
      <w:r>
        <w:rPr>
          <w:rFonts w:ascii="Amiri" w:hAnsi="Amiri" w:eastAsia="Amiri" w:cs="Amiri"/>
          <w:lang w:bidi="ar-SA"/>
          <w:color w:val="111111"/>
          <w:sz w:val="28"/>
          <w:szCs w:val="28"/>
          <w:rtl/>
        </w:rPr>
        <w:t xml:space="preserve">وَ عَنْهُ عَنْ مُحَمَّدِ بْنِ أَبِی عُمَیْرٍ عَنْ جَمِیلِ بْنِ دَرَّاجٍ عَنْ زُرَارَةَ عَنْ أَبِی جَعْفَرٍ ع أَنَّهُ قَالَ: الزَّکَاةُ عَلَی الْمَالِ الصَّامِتِ الَّذِی یَحُولُ عَلَیْهِ الْحَوْلُ وَ لَمْ یُحَرِّکْهُ.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سرمایه ای که سال برآن بگذرد وبکارگرفته نشود زکات دارد .</w:t>
      </w:r>
    </w:p>
    <w:p>
      <w:pPr>
        <w:pStyle w:val="Heading5"/>
      </w:pPr>
      <w:bookmarkStart w:id="729" w:name="_Toc204"/>
      <w:r>
        <w:t>[رقم الحدیث الکلی: 11558 - رقم الحدیث الباب: 4]</w:t>
      </w:r>
      <w:bookmarkEnd w:id="729"/>
    </w:p>
    <w:p>
      <w:pPr>
        <w:pStyle w:val="BookText"/>
      </w:pPr>
      <w:r>
        <w:rPr>
          <w:rFonts w:ascii="Times New Roman" w:hAnsi="Times New Roman" w:eastAsia="Times New Roman" w:cs="Times New Roman"/>
          <w:lang w:val="en-US" w:bidi="en-US"/>
          <w:color w:val="111111"/>
          <w:sz w:val="28"/>
          <w:szCs w:val="28"/>
          <w:rtl/>
        </w:rPr>
        <w:t xml:space="preserve">11558- 4- </w:t>
      </w:r>
      <w:r>
        <w:rPr>
          <w:rStyle w:val="FootnoteReference"/>
        </w:rPr>
        <w:footnoteReference w:id="456"/>
      </w:r>
      <w:r>
        <w:rPr>
          <w:rFonts w:ascii="Amiri" w:hAnsi="Amiri" w:eastAsia="Amiri" w:cs="Amiri"/>
          <w:lang w:bidi="ar-SA"/>
          <w:color w:val="111111"/>
          <w:sz w:val="28"/>
          <w:szCs w:val="28"/>
          <w:rtl/>
        </w:rPr>
        <w:t xml:space="preserve">وَ عَنْهُ عَنْ صَفْوَانَ بْنِ یَحْیَی عَنْ إِسْحَاقَ بْنِ عَمَّارٍ قَالَ: قُلْتُ لِأَبِی إِبْرَاهِیمَ ع الرَّجُلُ یَشْتَرِی الْوَصِیفَةَ یُثْبِتُهَا عِنْدَهُ لِتَزِیدَ وَ هُوَ یُرِیدُ بَیْعَهَا أَ عَلَی ثَمَنِهَا زَکَاةٌ قَالَ لَا حَتَّی یَبِیعَهَا قُلْتُ فَإِنْ بَاعَهَا أَ یُزَکِّی ثَمَنَهَا قَالَ لَا حَتَّی یَحُولَ عَلَیْهِ الْحَوْلُ وَ هُوَ فِی یَدِهِ.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حَمَّادِ بْنِ عِیسَی عَنْ إِسْحَاقَ بْنِ عَمَّارٍ مِثْلَهُ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خدمت حضرت کاظم علیه السلام عرض کردم کسی خدمتکارزنی را خریده تا گران شود درصورت فروش قیمت آن زکات دارد ؟ فرمودند : خیرتا اینکه آنرا بفروشد . عرض کردم وقتی فروخت قیمت آن زکات دارد فرمودند : خیرمگراینکه تا یک سال دردستش بماند .</w:t>
      </w:r>
    </w:p>
    <w:p>
      <w:pPr>
        <w:pStyle w:val="Heading5"/>
      </w:pPr>
      <w:bookmarkStart w:id="730" w:name="_Toc205"/>
      <w:r>
        <w:t>[رقم الحدیث الکلی: 11559 - رقم الحدیث الباب: 5]</w:t>
      </w:r>
      <w:bookmarkEnd w:id="730"/>
    </w:p>
    <w:p>
      <w:pPr>
        <w:pStyle w:val="BookText"/>
      </w:pPr>
      <w:r>
        <w:rPr>
          <w:rFonts w:ascii="Times New Roman" w:hAnsi="Times New Roman" w:eastAsia="Times New Roman" w:cs="Times New Roman"/>
          <w:lang w:val="en-US" w:bidi="en-US"/>
          <w:color w:val="111111"/>
          <w:sz w:val="28"/>
          <w:szCs w:val="28"/>
          <w:rtl/>
        </w:rPr>
        <w:t xml:space="preserve">11559- 5- </w:t>
      </w:r>
      <w:r>
        <w:rPr>
          <w:rStyle w:val="FootnoteReference"/>
        </w:rPr>
        <w:footnoteReference w:id="458"/>
      </w:r>
      <w:r>
        <w:rPr>
          <w:rFonts w:ascii="Amiri" w:hAnsi="Amiri" w:eastAsia="Amiri" w:cs="Amiri"/>
          <w:lang w:bidi="ar-SA"/>
          <w:color w:val="111111"/>
          <w:sz w:val="28"/>
          <w:szCs w:val="28"/>
          <w:rtl/>
        </w:rPr>
        <w:t xml:space="preserve">وَ بِإِسْنَادِهِ عَنْ عَلِیِّ بْنِ الْحَسَنِ بْنِ فَضَّالٍ عَنْ مُحَمَّدٍ وَ أَحْمَدَ عَنْ عَلِیِّ بْنِ یَعْقُوبَ الْهَاشِمِیِّ عَنْ مَرْوَانَ بْنِ مُسْلِمٍ عَنْ عَبْدِ اللَّهِ بْنِ بُکَیْرٍ وَ عُبَیْدٍ وَ جَمَاعَةٍ مِنْ أَصْحَابِنَا قَالُوا قَالَ أَبُو عَبْدِ اللَّهِ ع لَیْسَ فِی الْمَالِ الْمُضْطَرَبِ بِهِ زَکَاةٌ فَقَالَ لَهُ إِسْمَاعِیلُ ابْنُهُ یَا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4653_157042"/>
    <w:bookmarkEnd w:id="66"/>
    <w:p>
      <w:pPr>
        <w:pStyle w:val="BookText"/>
      </w:pPr>
      <w:r>
        <w:rPr>
          <w:rFonts w:ascii="Amiri" w:hAnsi="Amiri" w:eastAsia="Amiri" w:cs="Amiri"/>
          <w:lang w:bidi="ar-SA"/>
          <w:color w:val="111111"/>
          <w:sz w:val="28"/>
          <w:szCs w:val="28"/>
          <w:rtl/>
        </w:rPr>
        <w:t xml:space="preserve">أَبَةِ جُعِلْتُ فِدَاکَ أَهْلَکْتَ فُقَرَاءَ أَصْحَابِکَ فَقَالَ أَیْ بُنَیَّ حَقٌّ أَرَادَ اللَّهُ أَنْ یُخْرِجَهُ فَخَرَجَ.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اگر طلا و نقره در بازار تجارت بكار افتد زكات ندارد. اسماعيل فرزند امام صادق گفت: پدر جان. با اين فتوى مستمندان شيعه را به هلاكت افكندى. ابو عبد اللّه گفت: اى پسرك. اين فتوى، فتواى حق است كه با ارادۀ خداوند، از زبان من صادر مى‌شود.</w:t>
      </w:r>
    </w:p>
    <w:p>
      <w:pPr>
        <w:pStyle w:val="Heading5"/>
      </w:pPr>
      <w:bookmarkStart w:id="731" w:name="_Toc206"/>
      <w:r>
        <w:t>[رقم الحدیث الکلی: 11560 - رقم الحدیث الباب: 6]</w:t>
      </w:r>
      <w:bookmarkEnd w:id="731"/>
    </w:p>
    <w:p>
      <w:pPr>
        <w:pStyle w:val="BookText"/>
      </w:pPr>
      <w:r>
        <w:rPr>
          <w:rFonts w:ascii="Times New Roman" w:hAnsi="Times New Roman" w:eastAsia="Times New Roman" w:cs="Times New Roman"/>
          <w:lang w:val="en-US" w:bidi="en-US"/>
          <w:color w:val="111111"/>
          <w:sz w:val="28"/>
          <w:szCs w:val="28"/>
          <w:rtl/>
        </w:rPr>
        <w:t xml:space="preserve">11560- 6- </w:t>
      </w:r>
      <w:r>
        <w:rPr>
          <w:rStyle w:val="FootnoteReference"/>
        </w:rPr>
        <w:footnoteReference w:id="459"/>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فِی حَدِیثٍ قَالَ: سَأَلْتُهُ عَنِ الرَّجُلِ یَرْبَحُ فِی السَّنَةِ خَمْسَمِائَةٍ </w:t>
      </w:r>
      <w:r>
        <w:rPr>
          <w:rStyle w:val="FootnoteReference"/>
        </w:rPr>
        <w:footnoteReference w:id="460"/>
      </w:r>
      <w:r>
        <w:rPr>
          <w:rFonts w:ascii="Amiri" w:hAnsi="Amiri" w:eastAsia="Amiri" w:cs="Amiri"/>
          <w:lang w:bidi="ar-SA"/>
          <w:color w:val="111111"/>
          <w:sz w:val="28"/>
          <w:szCs w:val="28"/>
          <w:rtl/>
        </w:rPr>
        <w:t xml:space="preserve">وَ سِتَّمِائَةٍ وَ سَبْعَمِائَةٍ هِیَ نَفَقَتُهُ وَ أَصْلُ الْمَالِ مُضَارَبَةٌ قَالَ لَیْسَ عَلَیْهِ فِی الرِّبْحِ زَکَاةٌ.</w:t>
      </w:r>
    </w:p>
    <w:p>
      <w:pPr>
        <w:pStyle w:val="BookText"/>
      </w:pPr>
      <w:r>
        <w:rPr>
          <w:rFonts w:ascii="Amiri" w:hAnsi="Amiri" w:eastAsia="Amiri" w:cs="Amiri"/>
          <w:lang w:bidi="ar-SA"/>
          <w:color w:val="111111"/>
          <w:sz w:val="28"/>
          <w:szCs w:val="28"/>
          <w:rtl/>
        </w:rPr>
        <w:t xml:space="preserve">أَقُولُ: وَ قَدْ تَقَدَّمَ مَا یَدُلُّ عَلَی حَصْرِ الْأَصْنَافِ الَّتِی تَجِبُ فِیهَا الزَّکَاةُ وَ لَیْسَ مِنْهَا أَمْتِعَةُ التِّجَارَةِ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ارحضرت سوال کردم کسی درسال پانصد یا ششصد یا هفتصد درهم سود می برد که خرج زندگی اش می کند واصل سرمایه اش مضاربه است . حضرت فرمودند : درسود سرمایه زکات نیست</w:t>
      </w:r>
    </w:p>
    <w:p>
      <w:pPr>
        <w:pStyle w:val="BookText"/>
      </w:pPr>
      <w:r>
        <w:rPr>
          <w:rFonts w:ascii="IRNazanin" w:hAnsi="IRNazanin" w:eastAsia="IRNazanin" w:cs="IRNazanin"/>
          <w:lang w:bidi="fa-IR"/>
          <w:color w:val="111111"/>
          <w:sz w:val="28"/>
          <w:szCs w:val="28"/>
          <w:rtl/>
        </w:rPr>
        <w:t xml:space="preserve">می گویم : قبلا گفتیم اصنافی که باید زکات بدهند منحصر است وسرمایه تجارت جزء آنها نیست وگفتیم فقط اصناف نه گانه زکات دارند .</w:t>
      </w:r>
    </w:p>
    <w:p>
      <w:pPr>
        <w:pStyle w:val="Heading4"/>
      </w:pPr>
      <w:bookmarkStart w:id="732" w:name="_Toc207"/>
      <w:r>
        <w:t>15- بَابُ عَدَمِ جَوَازِ التِّجَارَةِ بِمَالٍ لَمْ یُزَکِّهِ صَاحِبُهُ أَوِ الْعَامِلُ بِهِ وَ أَنَّهُ یَکْفِی الْعَامِلَ قَوْلُ صَاحِبِهِ أَنَّهُ یُزَکِّیهِ‌</w:t>
      </w:r>
      <w:bookmarkEnd w:id="732"/>
    </w:p>
    <w:p>
      <w:pPr>
        <w:pStyle w:val="Heading5"/>
      </w:pPr>
      <w:bookmarkStart w:id="733" w:name="_Toc208"/>
      <w:r>
        <w:t>اشارة</w:t>
      </w:r>
      <w:bookmarkEnd w:id="733"/>
    </w:p>
    <w:p>
      <w:pPr>
        <w:pStyle w:val="BookText"/>
      </w:pPr>
      <w:r>
        <w:rPr>
          <w:rStyle w:val="FootnoteReference"/>
        </w:rPr>
        <w:footnoteReference w:id="462"/>
      </w:r>
      <w:r>
        <w:rPr>
          <w:rFonts w:ascii="IRNazanin" w:hAnsi="IRNazanin" w:eastAsia="IRNazanin" w:cs="IRNazanin"/>
          <w:lang w:bidi="fa-IR"/>
          <w:color w:val="111111"/>
          <w:sz w:val="28"/>
          <w:szCs w:val="28"/>
          <w:rtl/>
        </w:rPr>
        <w:t xml:space="preserve">15 بَابُ عَدَمِ جَوَازِ التِّجَارَةِ بِمَالٍ لَمْ یُزَکِّهِ صَاحِبُهُ أَوِ الْعَامِلُ بِهِ وَ أَنَّهُ یَکْفِی الْعَامِلَ قَوْلُ صَاحِبِهِ أَنَّهُ یُزَکِّیهِ
باب جایزنیست تجارت کردن با مالی که صاحب آن یاعامل زکات آنرانداده واگرصاحب مال بگوید زکات داده ام برای عامل کفایت می کند</w:t>
      </w:r>
    </w:p>
    <w:p>
      <w:pPr>
        <w:pStyle w:val="Heading5"/>
      </w:pPr>
      <w:bookmarkStart w:id="734" w:name="_Toc209"/>
      <w:r>
        <w:t>[رقم الحدیث الکلی: 11561 - رقم الحدیث الباب: 1]</w:t>
      </w:r>
      <w:bookmarkEnd w:id="734"/>
    </w:p>
    <w:p>
      <w:pPr>
        <w:pStyle w:val="BookText"/>
      </w:pPr>
      <w:r>
        <w:rPr>
          <w:rFonts w:ascii="Times New Roman" w:hAnsi="Times New Roman" w:eastAsia="Times New Roman" w:cs="Times New Roman"/>
          <w:lang w:val="en-US" w:bidi="en-US"/>
          <w:color w:val="111111"/>
          <w:sz w:val="28"/>
          <w:szCs w:val="28"/>
          <w:rtl/>
        </w:rPr>
        <w:t xml:space="preserve">11561- 1- </w:t>
      </w:r>
      <w:r>
        <w:rPr>
          <w:rStyle w:val="FootnoteReference"/>
        </w:rPr>
        <w:footnoteReference w:id="463"/>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سَأَلْتُهُ عَنِ الرَّجُلِ یَکُونُ مَعَهُ الْمَالُ مُضَارَبَةً هَلْ عَلَیْهِ فِی ذَلِکَ الْمَالِ زَکَاةٌ إِذَا کَانَ یَتَّجِرُ بِهِ فَقَالَ یَنْبَغِی لَهُ أَنْ یَقُولَ لِأَصْحَابِ الْمَالِ زَکُّوهُ فَإِنْ قَالُوا إِنَّا نُزَکِّیهِ فَلَیْسَ عَلَیْهِ غَیْرُ ذَلِکَ وَ إِنْ هُمْ أَمَرُوهُ بِأَنْ یُزَکِّیَهُ فَلْیَفْعَلْ قُلْتُ أَ رَأَیْتَ لَوْ قَالُوا إِنَّا نُزَکِّیهِ وَ الرَّجُلُ یَعْلَمُ أَنَّهُمْ لَا یُزَکُّونَهُ فَقَالَ إِذَا هُمْ أَقَرُّوا بِأَنَّهُمْ یُزَکُّونَهُ فَلَیْسَ عَلَیْهِ غَیْرُ ذَلِکَ وَ إِنْ هُمْ قَالُوا إِنَّا لَا نُزَکِّیهِ فَلَا یَنْبَغِی لَهُ أَنْ یَقْبَلَ ذَلِکَ الْمَالَ وَ لَا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14653_157043"/>
    <w:bookmarkEnd w:id="67"/>
    <w:p>
      <w:pPr>
        <w:pStyle w:val="BookText"/>
      </w:pPr>
      <w:r>
        <w:rPr>
          <w:rFonts w:ascii="Amiri" w:hAnsi="Amiri" w:eastAsia="Amiri" w:cs="Amiri"/>
          <w:lang w:bidi="ar-SA"/>
          <w:color w:val="111111"/>
          <w:sz w:val="28"/>
          <w:szCs w:val="28"/>
          <w:rtl/>
        </w:rPr>
        <w:t xml:space="preserve">یَعْمَلَ بِهِ حَتَّی یُزَکِّیَهُ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 ازحضرت سوال کردم کسی مالمضاربه ای دراختیاردارد آیا درمورد زکات آن وظیفه ای دارد ؟ فرمودند : سزاواراست به ملک بگوید زکات آنرا بده اگرگفت زکات داده ام دیگروظیفه ای ندارد واگرمالک بگوید تو زکات بده باید انجام دهد . عرض کردم اگرمالک بگوید زکات داده ام ولی عامل می داند که زکات داده نشده ؟ فرمودند : وقتی خودش اقرارمی کند که زکات داده دیگرعامل وظیفه ای ندارد . واگرمالک بگوید من زکات نمی دهم پس عمل نباید این مال راقبول کند تا اینکه مالک زکات بدهد .</w:t>
      </w:r>
    </w:p>
    <w:p>
      <w:pPr>
        <w:pStyle w:val="Heading5"/>
      </w:pPr>
      <w:bookmarkStart w:id="735" w:name="_Toc210"/>
      <w:r>
        <w:t>[رقم الحدیث الکلی: 11562 - رقم الحدیث الباب: 2]</w:t>
      </w:r>
      <w:bookmarkEnd w:id="735"/>
    </w:p>
    <w:p>
      <w:pPr>
        <w:pStyle w:val="BookText"/>
      </w:pPr>
      <w:r>
        <w:rPr>
          <w:rFonts w:ascii="Times New Roman" w:hAnsi="Times New Roman" w:eastAsia="Times New Roman" w:cs="Times New Roman"/>
          <w:lang w:val="en-US" w:bidi="en-US"/>
          <w:color w:val="111111"/>
          <w:sz w:val="28"/>
          <w:szCs w:val="28"/>
          <w:rtl/>
        </w:rPr>
        <w:t xml:space="preserve">11562- 2- </w:t>
      </w:r>
      <w:r>
        <w:rPr>
          <w:rStyle w:val="FootnoteReference"/>
        </w:rPr>
        <w:footnoteReference w:id="465"/>
      </w:r>
      <w:r>
        <w:rPr>
          <w:rFonts w:ascii="Amiri" w:hAnsi="Amiri" w:eastAsia="Amiri" w:cs="Amiri"/>
          <w:lang w:bidi="ar-SA"/>
          <w:color w:val="111111"/>
          <w:sz w:val="28"/>
          <w:szCs w:val="28"/>
          <w:rtl/>
        </w:rPr>
        <w:t xml:space="preserve">قَالَ الْکُلَیْنِیُّ وَ فِی رِوَایَةٍ أُخْرَی عَنْهُ إِلَّا أَنْ تَطِیبَ نَفْسُکَ أَنْ تُزَکِّیَهُ مِنْ رِبْحِکَ.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درروایت دیگری بایک اضافه ای نقل کرده اند وآن اینکه توباید ازسهم سود خودت زکات خودت راپرداخت کنی .</w:t>
      </w:r>
    </w:p>
    <w:p>
      <w:pPr>
        <w:pStyle w:val="Heading5"/>
      </w:pPr>
      <w:bookmarkStart w:id="736" w:name="_Toc211"/>
      <w:r>
        <w:t>[رقم الحدیث الکلی: 11563 - رقم الحدیث الباب: 3]</w:t>
      </w:r>
      <w:bookmarkEnd w:id="736"/>
    </w:p>
    <w:p>
      <w:pPr>
        <w:pStyle w:val="BookText"/>
      </w:pPr>
      <w:r>
        <w:rPr>
          <w:rFonts w:ascii="Times New Roman" w:hAnsi="Times New Roman" w:eastAsia="Times New Roman" w:cs="Times New Roman"/>
          <w:lang w:val="en-US" w:bidi="en-US"/>
          <w:color w:val="111111"/>
          <w:sz w:val="28"/>
          <w:szCs w:val="28"/>
          <w:rtl/>
        </w:rPr>
        <w:t xml:space="preserve">11563- 3- </w:t>
      </w:r>
      <w:r>
        <w:rPr>
          <w:rStyle w:val="FootnoteReference"/>
        </w:rPr>
        <w:footnoteReference w:id="466"/>
      </w:r>
      <w:r>
        <w:rPr>
          <w:rFonts w:ascii="Amiri" w:hAnsi="Amiri" w:eastAsia="Amiri" w:cs="Amiri"/>
          <w:lang w:bidi="ar-SA"/>
          <w:color w:val="111111"/>
          <w:sz w:val="28"/>
          <w:szCs w:val="28"/>
          <w:rtl/>
        </w:rPr>
        <w:t xml:space="preserve">وَ عَنْهُ عَنْ أَحْمَدَ بْنِ مُحَمَّدِ بْنِ عِیسَی عَنِ الْحُسَیْنِ بْنِ سَعِیدٍ عَنِ الْقَاسِمِ بْنِ مُحَمَّدٍ عَنْ عَلِیِّ بْنِ أَبِی حَمْزَةَ عَنْ أَبِی بَصِیرٍ عَنْ أَبِی عَبْدِ اللَّهِ ع قَالَ: لَا تَأْخُذَنَّ مَالًا مُضَارَبَةً إِلَّا مَا </w:t>
      </w:r>
      <w:r>
        <w:rPr>
          <w:rStyle w:val="FootnoteReference"/>
        </w:rPr>
        <w:footnoteReference w:id="467"/>
      </w:r>
      <w:r>
        <w:rPr>
          <w:rFonts w:ascii="Amiri" w:hAnsi="Amiri" w:eastAsia="Amiri" w:cs="Amiri"/>
          <w:lang w:bidi="ar-SA"/>
          <w:color w:val="111111"/>
          <w:sz w:val="28"/>
          <w:szCs w:val="28"/>
          <w:rtl/>
        </w:rPr>
        <w:t xml:space="preserve">تُزَکِّیهِ أَوْ یُزَکِّیهِ صَاحِبُهُ الْحَدِیثَ.</w:t>
      </w:r>
    </w:p>
    <w:p>
      <w:pPr>
        <w:pStyle w:val="BookText"/>
      </w:pPr>
      <w:r>
        <w:rPr>
          <w:rFonts w:ascii="Amiri" w:hAnsi="Amiri" w:eastAsia="Amiri" w:cs="Amiri"/>
          <w:lang w:bidi="ar-SA"/>
          <w:color w:val="111111"/>
          <w:sz w:val="28"/>
          <w:szCs w:val="28"/>
          <w:rtl/>
        </w:rPr>
        <w:t xml:space="preserve">أَقُولُ: وَ یَدُلُّ عَلَی ذَلِکَ کُلُّ مَا دَلَّ عَلَی وُجُوبِ الزَّکَاةِ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 یأتی ما یدلّ علی ذلک فی الأبواب الآتیة من کتاب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مال مضاربه ای قبول نکن مگراینکه یا مالک یاخودت زکات آنرا بدید</w:t>
      </w:r>
    </w:p>
    <w:p>
      <w:pPr>
        <w:pStyle w:val="Heading4"/>
      </w:pPr>
      <w:bookmarkStart w:id="737" w:name="_Toc212"/>
      <w:r>
        <w:t>16- بَابُ اسْتِحْبَابِ الزَّکَاةِ فِی الْخَیْلِ الْإِنَاثِ السَّائِمَةِ طُولَ الْحَوْلِ عَنْ کُلِّ فَرَسٍ عَتِیقٍ دِینَارَانِ وَ عَنْ کُلِّ بِرْذَوْنٍ دِینَارٌ کُلَّ عَامٍ وَ عَدَمِ اسْتِحْبَابِ الزَّکَاةِ فِی الذُّکُورِ مِنَ الْخَیْلِ وَ لَا فِی الْمَعْ</w:t>
      </w:r>
      <w:bookmarkEnd w:id="737"/>
    </w:p>
    <w:p>
      <w:pPr>
        <w:pStyle w:val="Heading5"/>
      </w:pPr>
      <w:bookmarkStart w:id="738" w:name="_Toc213"/>
      <w:r>
        <w:t>اشارة</w:t>
      </w:r>
      <w:bookmarkEnd w:id="738"/>
    </w:p>
    <w:p>
      <w:pPr>
        <w:pStyle w:val="BookText"/>
      </w:pPr>
      <w:r>
        <w:rPr>
          <w:rStyle w:val="FootnoteReference"/>
        </w:rPr>
        <w:footnoteReference w:id="469"/>
      </w:r>
      <w:r>
        <w:rPr>
          <w:rFonts w:ascii="IRNazanin" w:hAnsi="IRNazanin" w:eastAsia="IRNazanin" w:cs="IRNazanin"/>
          <w:lang w:bidi="fa-IR"/>
          <w:color w:val="111111"/>
          <w:sz w:val="28"/>
          <w:szCs w:val="28"/>
          <w:rtl/>
        </w:rPr>
        <w:t xml:space="preserve">16 بَابُ اسْتِحْبَابِ الزَّکَاةِ فِی الْخَیْلِ الْإِنَاثِ السَّائِمَةِ طُولَ الْحَوْلِ عَنْ کُلِّ فَرَسٍ عَتِیقٍ دِینَارَانِ وَ عَنْ کُلِّ بِرْذَوْنٍ دِینَارٌ کُلَّ عَامٍ وَ عَدَمِ اسْتِحْبَابِ الزَّکَاةِ فِی الذُّکُورِ مِنَ الْخَیْلِ وَ لَا فِی الْمَعْلُوفَةِ وَ لَا فِی الْعَوَامِلِ وَ لَا فِی الْبِغَالِ وَ الْحَمِیرِ
باب مستحب است زکات اسب ماده که با چریدن زندگی می کند درهرسال دودیناروبرای اسب غیر اصیل یک دینار. اما دراسب مذکروآنها که با علوفه رشد می کنند ونه آنها که برای کارنگهداری می شود قاطروالاغ زکات مستحب نیست .</w:t>
      </w:r>
    </w:p>
    <w:p>
      <w:pPr>
        <w:pStyle w:val="Heading5"/>
      </w:pPr>
      <w:bookmarkStart w:id="739" w:name="_Toc214"/>
      <w:r>
        <w:t>[رقم الحدیث الکلی: 11564 -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11564- 1- </w:t>
      </w:r>
      <w:r>
        <w:rPr>
          <w:rStyle w:val="FootnoteReference"/>
        </w:rPr>
        <w:footnoteReference w:id="470"/>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وَ زُرَارَةَ عَنْهُمَا جَمِیعاً ع قَالا وَضَعَ أَمِیرُ الْمُؤْمِنِینَ ع عَلَی الْخَیْلِ الْعِتَاقِ الرَّاعِیَةِ فِی کُلِّ فَرَسٍ فِی کُلِّ عَامٍ دِینَارَیْنِ وَ جَعَلَ عَلَی الْبَرَاذِینِ دِینَاراً.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و زراره از امام باقر(ع) و امام صادق(ع) نقل کرده‌اند وضع فرمود امیرالمومنین(ع) بر اسب اصیل که در چراگاه می‌چرد در هر اسبی در هر سال دو دینار و برای دیگر انواع اسب یک دینار.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14653_157044"/>
    <w:bookmarkEnd w:id="68"/>
    <w:p>
      <w:pPr>
        <w:pStyle w:val="Heading5"/>
      </w:pPr>
      <w:bookmarkStart w:id="740" w:name="_Toc215"/>
      <w:r>
        <w:t>[رقم الحدیث الکلی: 11565 - رقم الحدیث الباب: 2]</w:t>
      </w:r>
      <w:bookmarkEnd w:id="740"/>
    </w:p>
    <w:p>
      <w:pPr>
        <w:pStyle w:val="BookText"/>
      </w:pPr>
      <w:r>
        <w:rPr>
          <w:rFonts w:ascii="Times New Roman" w:hAnsi="Times New Roman" w:eastAsia="Times New Roman" w:cs="Times New Roman"/>
          <w:lang w:val="en-US" w:bidi="en-US"/>
          <w:color w:val="111111"/>
          <w:sz w:val="28"/>
          <w:szCs w:val="28"/>
          <w:rtl/>
        </w:rPr>
        <w:t xml:space="preserve">11565- 2- </w:t>
      </w:r>
      <w:r>
        <w:rPr>
          <w:rStyle w:val="FootnoteReference"/>
        </w:rPr>
        <w:footnoteReference w:id="471"/>
      </w:r>
      <w:r>
        <w:rPr>
          <w:rFonts w:ascii="Amiri" w:hAnsi="Amiri" w:eastAsia="Amiri" w:cs="Amiri"/>
          <w:lang w:bidi="ar-SA"/>
          <w:color w:val="111111"/>
          <w:sz w:val="28"/>
          <w:szCs w:val="28"/>
          <w:rtl/>
        </w:rPr>
        <w:t xml:space="preserve">وَ رَوَاهُ الْمُفِیدُ فِی الْمُقْنِعَةِ مُرْسَلًا إِلَّا أَنَّهُ قَالَ: وَ جَعَلَ عَلَی الْبَرَاذِینِ السَّائِمَةِ الْإِنَاثِ فِی کُلِّ عَامٍ دِینَاراً.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مقنعه آمده برای هردواسب اصیل که می چرند یک دینار .</w:t>
      </w:r>
    </w:p>
    <w:p>
      <w:pPr>
        <w:pStyle w:val="Heading5"/>
      </w:pPr>
      <w:bookmarkStart w:id="741" w:name="_Toc216"/>
      <w:r>
        <w:t>[رقم الحدیث الکلی: 11566 - رقم الحدیث الباب: 3]</w:t>
      </w:r>
      <w:bookmarkEnd w:id="741"/>
    </w:p>
    <w:p>
      <w:pPr>
        <w:pStyle w:val="BookText"/>
      </w:pPr>
      <w:r>
        <w:rPr>
          <w:rFonts w:ascii="Times New Roman" w:hAnsi="Times New Roman" w:eastAsia="Times New Roman" w:cs="Times New Roman"/>
          <w:lang w:val="en-US" w:bidi="en-US"/>
          <w:color w:val="111111"/>
          <w:sz w:val="28"/>
          <w:szCs w:val="28"/>
          <w:rtl/>
        </w:rPr>
        <w:t xml:space="preserve">11566- 3- </w:t>
      </w:r>
      <w:r>
        <w:rPr>
          <w:rStyle w:val="FootnoteReference"/>
        </w:rPr>
        <w:footnoteReference w:id="472"/>
      </w:r>
      <w:r>
        <w:rPr>
          <w:rFonts w:ascii="Amiri" w:hAnsi="Amiri" w:eastAsia="Amiri" w:cs="Amiri"/>
          <w:lang w:bidi="ar-SA"/>
          <w:color w:val="111111"/>
          <w:sz w:val="28"/>
          <w:szCs w:val="28"/>
          <w:rtl/>
        </w:rPr>
        <w:t xml:space="preserve">وَ بِالْإِسْنَادِ عَنْ حَمَّادِ بْنِ عِیسَی عَنْ حَرِیزٍ عَنْ زُرَارَةَ قَالَ: قُلْتُ لِأَبِی عَبْدِ اللَّهِ ع هَلْ فِی الْبِغَالِ شَیْ‌ءٌ فَقَالَ لَا فَقُلْتُ فَکَیْفَ صَارَ عَلَی الْخَیْلِ وَ لَمْ یَصِرْ عَلَی الْبِغَالِ فَقَالَ لِأَنَّ الْبِغَالَ لَا تَلْقَحُ وَ الْخَیْلَ الْإِنَاثَ یُنْتَجْنَ وَ لَیْسَ عَلَی الْخَیْلِ الذُّکُورِ شَیْ‌ءٌ قَالَ </w:t>
      </w:r>
      <w:r>
        <w:rPr>
          <w:rStyle w:val="FootnoteReference"/>
        </w:rPr>
        <w:footnoteReference w:id="473"/>
      </w:r>
      <w:r>
        <w:rPr>
          <w:rFonts w:ascii="Amiri" w:hAnsi="Amiri" w:eastAsia="Amiri" w:cs="Amiri"/>
          <w:lang w:bidi="ar-SA"/>
          <w:color w:val="111111"/>
          <w:sz w:val="28"/>
          <w:szCs w:val="28"/>
          <w:rtl/>
        </w:rPr>
        <w:t xml:space="preserve">فَمَا فِی الْحَمِیرِ قَالَ لَیْسَ فِیهَا شَیْ‌ءٌ قَالَ قُلْتُ: هَلْ عَلَی الْفَرَسِ أَوِ الْبَعِیرِ یَکُونُ لِلرَّجُلِ یَرْکَبُهُمَا شَیْ‌ءٌ فَقَالَ لَا لَیْسَ عَلَی مَا یُعْلَفُ شَیْ‌ءٌ إِنَّمَا الصَّدَقَةُ عَلَی السَّائِمَةِ الْمُرْسَلَةِ فِی مَرْجِهَا عَامَهَا الَّذِی یَقْتَنِیهَا فِیهِ الرَّجُلُ فَأَمَّا مَا سِوَی ذَلِکَ فَلَیْسَ فِیهِ شَیْ‌ءٌ.</w:t>
      </w:r>
    </w:p>
    <w:p>
      <w:pPr>
        <w:pStyle w:val="BookText"/>
      </w:pPr>
      <w:r>
        <w:rPr>
          <w:rFonts w:ascii="Amiri" w:hAnsi="Amiri" w:eastAsia="Amiri" w:cs="Amiri"/>
          <w:lang w:bidi="ar-SA"/>
          <w:color w:val="111111"/>
          <w:sz w:val="28"/>
          <w:szCs w:val="28"/>
          <w:rtl/>
        </w:rPr>
        <w:t xml:space="preserve">وَ رَوَاهُ الشَّیْخُ بِإِسْنَادِهِ عَنْ حَمَّادٍ نَحْوَهُ </w:t>
      </w:r>
      <w:r>
        <w:rPr>
          <w:rStyle w:val="FootnoteReference"/>
        </w:rPr>
        <w:footnoteReference w:id="474"/>
      </w:r>
      <w:r>
        <w:rPr>
          <w:rFonts w:ascii="Amiri" w:hAnsi="Amiri" w:eastAsia="Amiri" w:cs="Amiri"/>
          <w:lang w:bidi="ar-SA"/>
          <w:color w:val="111111"/>
          <w:sz w:val="28"/>
          <w:szCs w:val="28"/>
          <w:rtl/>
        </w:rPr>
        <w:t xml:space="preserve">وَ الَّذِی قَبْلَهُ بِإِسْنَادِهِ عَنْ مُحَمَّدِ بْنِ یَعْقُوبَ.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به امام صادق(ع) گفتم آیا در قاطر چیزی هست پس فرمود نه، پس گفتم چگونه بر اسب تعلّق می‌گیرد و بر قاطر تعلّق نمی‌گیرد پس فرمود زیرا که قاطر حامله نمی‌شود و اسب مادّه زایمان می‌کند و بر اسب نر چیزی نیست پس گفتم در حَمِیر چه هست فرمود در آن چیزی نیست، گفت گفتم آیا بر اسب یا شتری که شخصی سوار آن ها می‌شود چیزی هست پس فرمود نه بر آنچه معلوفه است( علف دستی می‌خورد) چیزی تعلّق نمی‌گیرد، صدقه( زکات) بر چرنده‌ای است که ارسال می‌شود در چراگاهش در سالی که شخص درآمد کسب می‌کند پس در غیر آن ها چیزی در آن نمی‌باشد</w:t>
      </w:r>
    </w:p>
    <w:p>
      <w:pPr>
        <w:pStyle w:val="Heading5"/>
      </w:pPr>
      <w:bookmarkStart w:id="742" w:name="_Toc217"/>
      <w:r>
        <w:t>[رقم الحدیث الکلی: 11567 - رقم الحدیث الباب: 4]</w:t>
      </w:r>
      <w:bookmarkEnd w:id="742"/>
    </w:p>
    <w:p>
      <w:pPr>
        <w:pStyle w:val="BookText"/>
      </w:pPr>
      <w:r>
        <w:rPr>
          <w:rFonts w:ascii="Times New Roman" w:hAnsi="Times New Roman" w:eastAsia="Times New Roman" w:cs="Times New Roman"/>
          <w:lang w:val="en-US" w:bidi="en-US"/>
          <w:color w:val="111111"/>
          <w:sz w:val="28"/>
          <w:szCs w:val="28"/>
          <w:rtl/>
        </w:rPr>
        <w:t xml:space="preserve">11567- 4- </w:t>
      </w:r>
      <w:r>
        <w:rPr>
          <w:rStyle w:val="FootnoteReference"/>
        </w:rPr>
        <w:footnoteReference w:id="475"/>
      </w:r>
      <w:r>
        <w:rPr>
          <w:rFonts w:ascii="Amiri" w:hAnsi="Amiri" w:eastAsia="Amiri" w:cs="Amiri"/>
          <w:lang w:bidi="ar-SA"/>
          <w:color w:val="111111"/>
          <w:sz w:val="28"/>
          <w:szCs w:val="28"/>
          <w:rtl/>
        </w:rPr>
        <w:t xml:space="preserve">وَ رَوَاهُ الْمُفِیدُ فِی الْمُقْنِعَةِ عَنْ زُرَارَةَ مِثْلَهُ إِلَّا أَنَّهُ قَالَ وَ لَیْسَ عَلَی الْخَیْلِ الذُّکُورِ إِذَا انْفَرَدَتْ فِی الْمِلْکِ وَ إِنْ کَانَتْ سَائِمَةً شَیْ‌ءٌ وَ ذَکَرَ الْبَاقِیَ نَحْوَهُ.</w:t>
      </w:r>
    </w:p>
    <w:p>
      <w:pPr>
        <w:pStyle w:val="BookText"/>
      </w:pPr>
      <w:r>
        <w:rPr>
          <w:rFonts w:ascii="Amiri" w:hAnsi="Amiri" w:eastAsia="Amiri" w:cs="Amiri"/>
          <w:lang w:bidi="ar-SA"/>
          <w:color w:val="111111"/>
          <w:sz w:val="28"/>
          <w:szCs w:val="28"/>
          <w:rtl/>
        </w:rPr>
        <w:t xml:space="preserve">أَقُولُ: وَ یَأْتِی مَا یَدُلُّ عَلَی الشَّرَائِطِ الْمَذْکُورَةِ عُمُوماً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تقدم ما یدلّ علی ذلک فی الأحادیث 5 و 11 و 16 من الباب 1 من هذه الأبواب.</w:t>
      </w:r>
    </w:p>
    <w:p>
      <w:pPr>
        <w:pStyle w:val="BookText"/>
      </w:pPr>
      <w:r>
        <w:rPr>
          <w:rFonts w:ascii="Amiri" w:hAnsi="Amiri" w:eastAsia="Amiri" w:cs="Amiri"/>
          <w:lang w:bidi="ar-SA"/>
          <w:color w:val="111111"/>
          <w:sz w:val="28"/>
          <w:szCs w:val="28"/>
          <w:rtl/>
        </w:rPr>
        <w:t xml:space="preserve">وَ مَا یَدُلُّ عَلَی عَدَمِ الْوُجُوبِ فِی الْخَیْلِ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تقدم ما یدلّ علی عدم الوجوب فی الباب 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مثل همین روایت را نقل کرده ولی اضافه کرده براسب مذکرولو درچراگاه باشد وقتی نوع دیگری درملک مالک آن نباشد زکات نیست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14653_157045"/>
    <w:bookmarkEnd w:id="69"/>
    <w:p>
      <w:pPr>
        <w:pStyle w:val="Heading4"/>
      </w:pPr>
      <w:bookmarkStart w:id="743" w:name="_Toc218"/>
      <w:r>
        <w:t>17- بَابُ عَدَمِ وُجُوبِ الزَّکَاةِ فِی شَیْ‌ءٍ مِنَ الْحَیَوَانِ غَیْرِ الْأَنْعَامِ الثَّلَاثِ فَلَا تَجِبُ فِی الرَّقِیقِ إِلَّا الْفِطْرَةُ وَ زَکَاةُ ثَمَنِهِ إِذَا بِیعَ وَ حَالَ عَلَیْهِ الْحَوْلُ وَ لَا فِی الرَّحَی وَ لَا تُسْتَحَبُّ فِی الرَّقِ</w:t>
      </w:r>
      <w:bookmarkEnd w:id="743"/>
    </w:p>
    <w:p>
      <w:pPr>
        <w:pStyle w:val="Heading5"/>
      </w:pPr>
      <w:bookmarkStart w:id="744" w:name="_Toc219"/>
      <w:r>
        <w:t>اشارة</w:t>
      </w:r>
      <w:bookmarkEnd w:id="744"/>
    </w:p>
    <w:p>
      <w:pPr>
        <w:pStyle w:val="BookText"/>
      </w:pPr>
      <w:r>
        <w:rPr>
          <w:rStyle w:val="FootnoteReference"/>
        </w:rPr>
        <w:footnoteReference w:id="477"/>
      </w:r>
      <w:r>
        <w:rPr>
          <w:rFonts w:ascii="Amiri" w:hAnsi="Amiri" w:eastAsia="Amiri" w:cs="Amiri"/>
          <w:lang w:bidi="ar-SA"/>
          <w:color w:val="111111"/>
          <w:sz w:val="28"/>
          <w:szCs w:val="28"/>
          <w:rtl/>
        </w:rPr>
        <w:t xml:space="preserve">17 بَابُ عَدَمِ وُجُوبِ الزَّکَاةِ فِی شَیْ‌ءٍ مِنَ الْحَیَوَانِ غَیْرِ الْأَنْعَامِ الثَّلَاثِ فَلَا تَجِبُ فِی الرَّقِیقِ إِلَّا الْفِطْرَةُ وَ زَکَاةُ ثَمَنِهِ إِذَا بِیعَ وَ حَالَ عَلَیْهِ الْحَوْلُ وَ لَا فِی الرَّحَی وَ لَا تُسْتَحَبُّ فِی الرَّقِیقِ إِلَّا أَنْ یُرَادَ بِهِ التِّجَارَةُ</w:t>
      </w:r>
    </w:p>
    <w:p>
      <w:pPr>
        <w:pStyle w:val="Heading5"/>
      </w:pPr>
      <w:bookmarkStart w:id="745" w:name="_Toc220"/>
      <w:r>
        <w:t>[رقم الحدیث الکلی: 11568 - رقم الحدیث الباب: 1]</w:t>
      </w:r>
      <w:bookmarkEnd w:id="745"/>
    </w:p>
    <w:p>
      <w:pPr>
        <w:pStyle w:val="BookText"/>
      </w:pPr>
      <w:r>
        <w:rPr>
          <w:rFonts w:ascii="Times New Roman" w:hAnsi="Times New Roman" w:eastAsia="Times New Roman" w:cs="Times New Roman"/>
          <w:lang w:val="en-US" w:bidi="en-US"/>
          <w:color w:val="111111"/>
          <w:sz w:val="28"/>
          <w:szCs w:val="28"/>
          <w:rtl/>
        </w:rPr>
        <w:t xml:space="preserve">11568- 1- </w:t>
      </w:r>
      <w:r>
        <w:rPr>
          <w:rStyle w:val="FootnoteReference"/>
        </w:rPr>
        <w:footnoteReference w:id="478"/>
      </w:r>
      <w:r>
        <w:rPr>
          <w:rFonts w:ascii="Amiri" w:hAnsi="Amiri" w:eastAsia="Amiri" w:cs="Amiri"/>
          <w:lang w:bidi="ar-SA"/>
          <w:color w:val="111111"/>
          <w:sz w:val="28"/>
          <w:szCs w:val="28"/>
          <w:rtl/>
        </w:rPr>
        <w:t xml:space="preserve">مُحَمَّدُ بْنُ یَعْقُوبَ عَنْ عَلِیِّ بْنِ إِبْرَاهِیمَ عَنْ أَبِیهِ عَنْ حَمَّادٍ عَنْ حَرِیزٍ عَنْ زُرَارَةَ وَ مُحَمَّدِ بْنِ مُسْلِمٍ عَنْ أَبِی جَعْفَرٍ وَ أَبِی عَبْدِ اللَّهِ ع أَنَّهُمَا سُئِلَا عَمَّا فِی الرَّقِیقِ فَقَالا لَیْسَ فِی الرَّأْسِ شَیْ‌ءٌ أَکْثَرَ مِنْ صَاعٍ مِنْ تَمْرٍ إِذَا حَالَ عَلَیْهِ الْحَوْلُ وَ لَیْسَ فِی ثَمَنِهِ شَیْ‌ءٌ حَتَّی یَحُولَ عَلَیْهِ الْحَوْلُ.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محمّد بن مسلم از امام باقر(ع) و امام صادق(ع) نقل کرده‌اند که از ایشان سوال شد راجع به برده پس فرمودند در خود آن ها چیزی نیست مگر یک صاع از خرما وقتی که سال بر آن بگذرد و در قیمت آن چیزی نیست تا سال بر آن بگذرد</w:t>
      </w:r>
    </w:p>
    <w:p>
      <w:pPr>
        <w:pStyle w:val="Heading5"/>
      </w:pPr>
      <w:bookmarkStart w:id="746" w:name="_Toc221"/>
      <w:r>
        <w:t>[رقم الحدیث الکلی: 11569 - رقم الحدیث الباب: 2]</w:t>
      </w:r>
      <w:bookmarkEnd w:id="746"/>
    </w:p>
    <w:p>
      <w:pPr>
        <w:pStyle w:val="BookText"/>
      </w:pPr>
      <w:r>
        <w:rPr>
          <w:rFonts w:ascii="Times New Roman" w:hAnsi="Times New Roman" w:eastAsia="Times New Roman" w:cs="Times New Roman"/>
          <w:lang w:val="en-US" w:bidi="en-US"/>
          <w:color w:val="111111"/>
          <w:sz w:val="28"/>
          <w:szCs w:val="28"/>
          <w:rtl/>
        </w:rPr>
        <w:t xml:space="preserve">11569- 2- </w:t>
      </w:r>
      <w:r>
        <w:rPr>
          <w:rStyle w:val="FootnoteReference"/>
        </w:rPr>
        <w:footnoteReference w:id="479"/>
      </w:r>
      <w:r>
        <w:rPr>
          <w:rFonts w:ascii="Amiri" w:hAnsi="Amiri" w:eastAsia="Amiri" w:cs="Amiri"/>
          <w:lang w:bidi="ar-SA"/>
          <w:color w:val="111111"/>
          <w:sz w:val="28"/>
          <w:szCs w:val="28"/>
          <w:rtl/>
        </w:rPr>
        <w:t xml:space="preserve">وَ عَنْ مُحَمَّدِ بْنِ یَحْیَی عَنْ أَحْمَدَ بْنِ مُحَمَّدٍ عَنْ عُثْمَانَ بْنِ عِیسَی عَنْ سَمَاعَةَ عَنْ أَبِی عَبْدِ اللَّهِ ع قَالَ: لَیْسَ عَلَی الرَّقِیقِ زَکَاةٌ إِلَّا رَقِیقٌ تُبْتَغَی بِهِ التِّجَارَةُ فَإِنَّهُ مِنَ الْمَالِ الَّذِی یُزَکَّی.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صادق(ع) نقل کرده است که فرمود بر برده زکات نیست مگر برده‌ای که با آن تجارت گردد پس از مالی خواهد بود که مورد تعلق زکات است .</w:t>
      </w:r>
    </w:p>
    <w:p>
      <w:pPr>
        <w:pStyle w:val="Heading5"/>
      </w:pPr>
      <w:bookmarkStart w:id="747" w:name="_Toc222"/>
      <w:r>
        <w:t>[رقم الحدیث الکلی: 11570 - رقم الحدیث الباب: 3]</w:t>
      </w:r>
      <w:bookmarkEnd w:id="747"/>
    </w:p>
    <w:p>
      <w:pPr>
        <w:pStyle w:val="BookText"/>
      </w:pPr>
      <w:r>
        <w:rPr>
          <w:rFonts w:ascii="Times New Roman" w:hAnsi="Times New Roman" w:eastAsia="Times New Roman" w:cs="Times New Roman"/>
          <w:lang w:val="en-US" w:bidi="en-US"/>
          <w:color w:val="111111"/>
          <w:sz w:val="28"/>
          <w:szCs w:val="28"/>
          <w:rtl/>
        </w:rPr>
        <w:t xml:space="preserve">11570- 3- </w:t>
      </w:r>
      <w:r>
        <w:rPr>
          <w:rStyle w:val="FootnoteReference"/>
        </w:rPr>
        <w:footnoteReference w:id="480"/>
      </w:r>
      <w:r>
        <w:rPr>
          <w:rFonts w:ascii="Amiri" w:hAnsi="Amiri" w:eastAsia="Amiri" w:cs="Amiri"/>
          <w:lang w:bidi="ar-SA"/>
          <w:color w:val="111111"/>
          <w:sz w:val="28"/>
          <w:szCs w:val="28"/>
          <w:rtl/>
        </w:rPr>
        <w:t xml:space="preserve">مُحَمَّدُ بْنُ الْحَسَنِ بِإِسْنَادِهِ عَنْ عَلِیِّ بْنِ الْحَسَنِ بْنِ فَضَّالٍ عَنْ مُحَمَّدٍ وَ أَحْمَدَ ابْنَیِ الْحَسَنِ عَنْ أَبِیهِمَا عَنِ الْقَاسِمِ بْنِ عُرْوَةَ عَنْ عَبْدِ اللَّهِ بْنِ بُکَیْرٍ عَنْ زُرَارَةَ عَنْ أَبِی جَعْفَرٍ وَ أَبِی عَبْدِ اللَّهِ ع فِی حَدِیثٍ قَالا وَ لَیْسَ فِی شَیْ‌ءٍ مِنَ الْحَیَوَانِ زَکَاةٌ غَیْرِ هَذِهِ الْأَصْنَافِ الَّتِی کَتَبْنَا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باقر(ع) و امام صادق(ع) در حدیثی نقل کرده است که فرمودند و در هیچ حیوانی زکات نیست غیر از این اصنافی که مقرر داشتیم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14653_157046"/>
    <w:bookmarkEnd w:id="70"/>
    <w:p>
      <w:pPr>
        <w:pStyle w:val="Heading5"/>
      </w:pPr>
      <w:bookmarkStart w:id="748" w:name="_Toc223"/>
      <w:r>
        <w:t>[رقم الحدیث الکلی: 11571 - رقم الحدیث الباب: 4]</w:t>
      </w:r>
      <w:bookmarkEnd w:id="748"/>
    </w:p>
    <w:p>
      <w:pPr>
        <w:pStyle w:val="BookText"/>
      </w:pPr>
      <w:r>
        <w:rPr>
          <w:rFonts w:ascii="Times New Roman" w:hAnsi="Times New Roman" w:eastAsia="Times New Roman" w:cs="Times New Roman"/>
          <w:lang w:val="en-US" w:bidi="en-US"/>
          <w:color w:val="111111"/>
          <w:sz w:val="28"/>
          <w:szCs w:val="28"/>
          <w:rtl/>
        </w:rPr>
        <w:t xml:space="preserve">11571- 4- </w:t>
      </w:r>
      <w:r>
        <w:rPr>
          <w:rStyle w:val="FootnoteReference"/>
        </w:rPr>
        <w:footnoteReference w:id="482"/>
      </w:r>
      <w:r>
        <w:rPr>
          <w:rFonts w:ascii="Amiri" w:hAnsi="Amiri" w:eastAsia="Amiri" w:cs="Amiri"/>
          <w:lang w:bidi="ar-SA"/>
          <w:color w:val="111111"/>
          <w:sz w:val="28"/>
          <w:szCs w:val="28"/>
          <w:rtl/>
        </w:rPr>
        <w:t xml:space="preserve">وَ عَنْهُ عَنْ هَارُونَ بْنِ مُسْلِمٍ </w:t>
      </w:r>
      <w:r>
        <w:rPr>
          <w:rStyle w:val="FootnoteReference"/>
        </w:rPr>
        <w:footnoteReference w:id="483"/>
      </w:r>
      <w:r>
        <w:rPr>
          <w:rFonts w:ascii="Amiri" w:hAnsi="Amiri" w:eastAsia="Amiri" w:cs="Amiri"/>
          <w:lang w:bidi="ar-SA"/>
          <w:color w:val="111111"/>
          <w:sz w:val="28"/>
          <w:szCs w:val="28"/>
          <w:rtl/>
        </w:rPr>
        <w:t xml:space="preserve">عَنِ الْقَاسِمِ بْنِ عُرْوَةَ عَنْ عَبْدِ اللَّهِ بْنِ بُکَیْرٍ عَنْ زُرَارَةَ عَنْ أَحَدِهِمَا ع قَالَ: لَیْسَ فِی شَیْ‌ءٍ مِنَ الْحَیَوَانِ زَکَاةٌ غَیْرِ هَذِهِ الْأَصْنَافِ الثَّلَاثَةِ الْإِبِلِ وَ الْبَقَرِ وَ الْغَنَمِ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باقر(ع) یا امام صادق(ع) در حدیثی نقل کرده است که فرمودند و در هیچ حیوانی زکات نیست غیر از این اصناف سه گانه شترگاو وگوسفند ....</w:t>
      </w:r>
    </w:p>
    <w:p>
      <w:pPr>
        <w:pStyle w:val="Heading5"/>
      </w:pPr>
      <w:bookmarkStart w:id="749" w:name="_Toc224"/>
      <w:r>
        <w:t>[رقم الحدیث الکلی: 11572 - رقم الحدیث الباب: 5]</w:t>
      </w:r>
      <w:bookmarkEnd w:id="749"/>
    </w:p>
    <w:p>
      <w:pPr>
        <w:pStyle w:val="BookText"/>
      </w:pPr>
      <w:r>
        <w:rPr>
          <w:rFonts w:ascii="Times New Roman" w:hAnsi="Times New Roman" w:eastAsia="Times New Roman" w:cs="Times New Roman"/>
          <w:lang w:val="en-US" w:bidi="en-US"/>
          <w:color w:val="111111"/>
          <w:sz w:val="28"/>
          <w:szCs w:val="28"/>
          <w:rtl/>
        </w:rPr>
        <w:t xml:space="preserve">11572- 5- </w:t>
      </w:r>
      <w:r>
        <w:rPr>
          <w:rStyle w:val="FootnoteReference"/>
        </w:rPr>
        <w:footnoteReference w:id="484"/>
      </w:r>
      <w:r>
        <w:rPr>
          <w:rFonts w:ascii="Amiri" w:hAnsi="Amiri" w:eastAsia="Amiri" w:cs="Amiri"/>
          <w:lang w:bidi="ar-SA"/>
          <w:color w:val="111111"/>
          <w:sz w:val="28"/>
          <w:szCs w:val="28"/>
          <w:rtl/>
        </w:rPr>
        <w:t xml:space="preserve">وَ عَنْهُ عَنْ عَلِیِّ بْنِ أَسْبَاطٍ عَنْ مُحَمَّدِ بْنِ زِیَادٍ </w:t>
      </w:r>
      <w:r>
        <w:rPr>
          <w:rStyle w:val="FootnoteReference"/>
        </w:rPr>
        <w:footnoteReference w:id="485"/>
      </w:r>
      <w:r>
        <w:rPr>
          <w:rFonts w:ascii="Amiri" w:hAnsi="Amiri" w:eastAsia="Amiri" w:cs="Amiri"/>
          <w:lang w:bidi="ar-SA"/>
          <w:color w:val="111111"/>
          <w:sz w:val="28"/>
          <w:szCs w:val="28"/>
          <w:rtl/>
        </w:rPr>
        <w:t xml:space="preserve">عَنْ عُمَرَ بْنِ أُذَیْنَةَ عَنْ زُرَارَةَ عَنْ أَبِی جَعْفَرٍ ع فِی حَدِیثٍ قَالَ: لَیْسَ فِی شَیْ‌ءٍ مِنَ الْحَیَوَانِ غَیْرِ هَذِهِ الثَّلَاثَةِ الْأَصْنَافِ شَیْ‌ءٌ.</w:t>
      </w:r>
    </w:p>
    <w:p>
      <w:pPr>
        <w:pStyle w:val="BookText"/>
      </w:pPr>
      <w:r>
        <w:rPr>
          <w:rFonts w:ascii="Amiri" w:hAnsi="Amiri" w:eastAsia="Amiri" w:cs="Amiri"/>
          <w:lang w:bidi="ar-SA"/>
          <w:color w:val="111111"/>
          <w:sz w:val="28"/>
          <w:szCs w:val="28"/>
          <w:rtl/>
        </w:rPr>
        <w:t xml:space="preserve">یَعْنِی الْإِبِلَ وَ الْبَقَرَ وَ الْغَنَمَ.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باقر(ع) در حدیثی نقل کرده است که فرمودند و در هیچ حیوانی زکات نیست غیر از این اصناف سه گانه شترگاووگوسفند .</w:t>
      </w:r>
    </w:p>
    <w:p>
      <w:pPr>
        <w:pStyle w:val="Heading5"/>
      </w:pPr>
      <w:bookmarkStart w:id="750" w:name="_Toc225"/>
      <w:r>
        <w:t>[رقم الحدیث الکلی: 11573 - رقم الحدیث الباب: 6]</w:t>
      </w:r>
      <w:bookmarkEnd w:id="750"/>
    </w:p>
    <w:p>
      <w:pPr>
        <w:pStyle w:val="BookText"/>
      </w:pPr>
      <w:r>
        <w:rPr>
          <w:rFonts w:ascii="Times New Roman" w:hAnsi="Times New Roman" w:eastAsia="Times New Roman" w:cs="Times New Roman"/>
          <w:lang w:val="en-US" w:bidi="en-US"/>
          <w:color w:val="111111"/>
          <w:sz w:val="28"/>
          <w:szCs w:val="28"/>
          <w:rtl/>
        </w:rPr>
        <w:t xml:space="preserve">11573- 6- </w:t>
      </w:r>
      <w:r>
        <w:rPr>
          <w:rStyle w:val="FootnoteReference"/>
        </w:rPr>
        <w:footnoteReference w:id="486"/>
      </w:r>
      <w:r>
        <w:rPr>
          <w:rFonts w:ascii="Amiri" w:hAnsi="Amiri" w:eastAsia="Amiri" w:cs="Amiri"/>
          <w:lang w:bidi="ar-SA"/>
          <w:color w:val="111111"/>
          <w:sz w:val="28"/>
          <w:szCs w:val="28"/>
          <w:rtl/>
        </w:rPr>
        <w:t xml:space="preserve">مُحَمَّدُ بْنُ عَلِیِّ بْنِ الْحُسَیْنِ فِی عُیُونِ الْأَخْبَارِ عَنْ مُحَمَّدِ بْنِ عُمَرَ بْنِ سَالِمٍ الْجِعَابِیِّ عَنِ الْحَسَنِ بْنِ عَبْدِ اللَّهِ بْنِ مُحَمَّدِ بْنِ الْعَبَّاسِ التَّمِیمِیِّ عَنْ أَبِیهِ عَنِ الرِّضَا عَنْ آبَائِهِ ع عَنِ النَّبِیِّ ص قَالَ: عَفَوْتُ لَکُمْ عَنْ زَکَاةِ </w:t>
      </w:r>
      <w:r>
        <w:rPr>
          <w:rStyle w:val="FootnoteReference"/>
        </w:rPr>
        <w:footnoteReference w:id="487"/>
      </w:r>
      <w:r>
        <w:rPr>
          <w:rFonts w:ascii="Amiri" w:hAnsi="Amiri" w:eastAsia="Amiri" w:cs="Amiri"/>
          <w:lang w:bidi="ar-SA"/>
          <w:color w:val="111111"/>
          <w:sz w:val="28"/>
          <w:szCs w:val="28"/>
          <w:rtl/>
        </w:rPr>
        <w:t xml:space="preserve">الْخَیْلِ وَ الرَّقِیقِ.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زکات اسب وعبد وکنیزرا برشما بخشیدم .</w:t>
      </w:r>
    </w:p>
    <w:p>
      <w:pPr>
        <w:pStyle w:val="Heading5"/>
      </w:pPr>
      <w:bookmarkStart w:id="751" w:name="_Toc226"/>
      <w:r>
        <w:t>[رقم الحدیث الکلی: 11574 - رقم الحدیث الباب: 7]</w:t>
      </w:r>
      <w:bookmarkEnd w:id="751"/>
    </w:p>
    <w:p>
      <w:pPr>
        <w:pStyle w:val="BookText"/>
      </w:pPr>
      <w:r>
        <w:rPr>
          <w:rFonts w:ascii="Times New Roman" w:hAnsi="Times New Roman" w:eastAsia="Times New Roman" w:cs="Times New Roman"/>
          <w:lang w:val="en-US" w:bidi="en-US"/>
          <w:color w:val="111111"/>
          <w:sz w:val="28"/>
          <w:szCs w:val="28"/>
          <w:rtl/>
        </w:rPr>
        <w:t xml:space="preserve">11574- 7- </w:t>
      </w:r>
      <w:r>
        <w:rPr>
          <w:rStyle w:val="FootnoteReference"/>
        </w:rPr>
        <w:footnoteReference w:id="488"/>
      </w:r>
      <w:r>
        <w:rPr>
          <w:rFonts w:ascii="Amiri" w:hAnsi="Amiri" w:eastAsia="Amiri" w:cs="Amiri"/>
          <w:lang w:bidi="ar-SA"/>
          <w:color w:val="111111"/>
          <w:sz w:val="28"/>
          <w:szCs w:val="28"/>
          <w:rtl/>
        </w:rPr>
        <w:t xml:space="preserve">عَبْدُ اللَّهِ بْنُ جَعْفَرٍ فِی قُرْبِ الْإِسْنَادِ عَنْ مُحَمَّدِ بْنِ خَالِدٍ الطَّیَالِسِیِّ عَنِ الْعَلَاءِ فِی حَدِیثٍ قَالَ: قُلْتُ لِأَبِی عَبْدِ اللَّهِ 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الدَّوَابُّ وَ الْأَرْحَاءُ فَإِنَّ عِنْدِی مِنْهَا عَلَیَّ فِیهَا شَیْ‌ءٌ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 ازحضرت صادق علیه السلام سوال کردم تعدادی حیوان وسنگ آسیاب دارم آیا چیزی بعهدی من است ؟ فرمودند : خیر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14653_157049"/>
    <w:bookmarkEnd w:id="71"/>
    <w:p>
      <w:pPr>
        <w:pStyle w:val="Heading3"/>
      </w:pPr>
      <w:bookmarkStart w:id="752" w:name="_Toc227"/>
      <w:r>
        <w:t>أَبْوَابُ مَنْ تَجِبُ عَلَیْهِ الزَّکَاةُ وَ مَنْ لَا تَجِبُ عَلَیْهِ‌</w:t>
      </w:r>
      <w:bookmarkEnd w:id="752"/>
    </w:p>
    <w:p>
      <w:pPr>
        <w:pStyle w:val="Heading4"/>
      </w:pPr>
      <w:bookmarkStart w:id="753" w:name="_Toc228"/>
      <w:r>
        <w:t>1- بَابُ وُجُوبِهَا عَلَی الْبَالِغِ الْعَاقِلِ وَ عَدَمِ وُجُوبِهَا فِی مَالِ الطِّفْلِ‌</w:t>
      </w:r>
      <w:bookmarkEnd w:id="753"/>
    </w:p>
    <w:p>
      <w:pPr>
        <w:pStyle w:val="Heading5"/>
      </w:pPr>
      <w:bookmarkStart w:id="754" w:name="_Toc229"/>
      <w:r>
        <w:t>اشارة</w:t>
      </w:r>
      <w:bookmarkEnd w:id="754"/>
    </w:p>
    <w:p>
      <w:pPr>
        <w:pStyle w:val="BookText"/>
      </w:pPr>
      <w:r>
        <w:rPr>
          <w:rStyle w:val="FootnoteReference"/>
        </w:rPr>
        <w:footnoteReference w:id="490"/>
      </w:r>
      <w:r>
        <w:rPr>
          <w:rFonts w:ascii="IRNazanin" w:hAnsi="IRNazanin" w:eastAsia="IRNazanin" w:cs="IRNazanin"/>
          <w:lang w:bidi="fa-IR"/>
          <w:color w:val="111111"/>
          <w:sz w:val="28"/>
          <w:szCs w:val="28"/>
          <w:rtl/>
        </w:rPr>
        <w:t xml:space="preserve">1 بَابُ وُجُوبِهَا عَلَی الْبَالِغِ الْعَاقِلِ وَ عَدَمِ وُجُوبِهَا فِی مَالِ الطِّفْلِ
باب برشخص بالغ وعاقل زکات واجب است وبراموال بچه واجب نیست .</w:t>
      </w:r>
    </w:p>
    <w:p>
      <w:pPr>
        <w:pStyle w:val="Heading5"/>
      </w:pPr>
      <w:bookmarkStart w:id="755" w:name="_Toc230"/>
      <w:r>
        <w:t>[رقم الحدیث الکلی: 11575 - رقم الحدیث الباب: 1]</w:t>
      </w:r>
      <w:bookmarkEnd w:id="755"/>
    </w:p>
    <w:p>
      <w:pPr>
        <w:pStyle w:val="BookText"/>
      </w:pPr>
      <w:r>
        <w:rPr>
          <w:rFonts w:ascii="Times New Roman" w:hAnsi="Times New Roman" w:eastAsia="Times New Roman" w:cs="Times New Roman"/>
          <w:lang w:val="en-US" w:bidi="en-US"/>
          <w:color w:val="111111"/>
          <w:sz w:val="28"/>
          <w:szCs w:val="28"/>
          <w:rtl/>
        </w:rPr>
        <w:t xml:space="preserve">11575- 1- </w:t>
      </w:r>
      <w:r>
        <w:rPr>
          <w:rStyle w:val="FootnoteReference"/>
        </w:rPr>
        <w:footnoteReference w:id="491"/>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بْنِ عُثْمَانَ عَنِ الْحَلَبِیِّ عَنْ أَبِی عَبْدِ اللَّهِ ع </w:t>
      </w:r>
      <w:r>
        <w:rPr>
          <w:rStyle w:val="FootnoteReference"/>
        </w:rPr>
        <w:footnoteReference w:id="492"/>
      </w:r>
    </w:p>
    <w:p>
      <w:pPr>
        <w:pStyle w:val="BookText"/>
      </w:pPr>
      <w:r>
        <w:rPr>
          <w:rFonts w:ascii="Amiri" w:hAnsi="Amiri" w:eastAsia="Amiri" w:cs="Amiri"/>
          <w:lang w:bidi="ar-SA"/>
          <w:color w:val="111111"/>
          <w:sz w:val="28"/>
          <w:szCs w:val="28"/>
          <w:rtl/>
        </w:rPr>
        <w:t xml:space="preserve">فِی مَالِ الْیَتِیمِ عَلَیْهِ زَکَاةٌ فَقَالَ إِذَا کَانَ مَوْضُوعاً فَلَیْسَ عَلَیْهِ زَکَاةٌ فَإِذَا عَمِلْتَ بِهِ فَأَنْتَ لَهُ ضَامِنٌ وَ الرِّبْحُ لِلْیَتِیمِ.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:خدمت حضرت صادق علیه السلام عرض کردم آیادرمال یتیم زکات هست ؟ فرمودند : اگر دست نخورده بماند زکات ندارد ولی وقتی با آن کارکنی توضامن هستی وسود هم مال یتیم است .</w:t>
      </w:r>
    </w:p>
    <w:p>
      <w:pPr>
        <w:pStyle w:val="Heading5"/>
      </w:pPr>
      <w:bookmarkStart w:id="756" w:name="_Toc231"/>
      <w:r>
        <w:t>[رقم الحدیث الکلی: 11576 - رقم الحدیث الباب: 2]</w:t>
      </w:r>
      <w:bookmarkEnd w:id="756"/>
    </w:p>
    <w:p>
      <w:pPr>
        <w:pStyle w:val="BookText"/>
      </w:pPr>
      <w:r>
        <w:rPr>
          <w:rFonts w:ascii="Times New Roman" w:hAnsi="Times New Roman" w:eastAsia="Times New Roman" w:cs="Times New Roman"/>
          <w:lang w:val="en-US" w:bidi="en-US"/>
          <w:color w:val="111111"/>
          <w:sz w:val="28"/>
          <w:szCs w:val="28"/>
          <w:rtl/>
        </w:rPr>
        <w:t xml:space="preserve">11576- 2- </w:t>
      </w:r>
      <w:r>
        <w:rPr>
          <w:rStyle w:val="FootnoteReference"/>
        </w:rPr>
        <w:footnoteReference w:id="493"/>
      </w:r>
      <w:r>
        <w:rPr>
          <w:rFonts w:ascii="Amiri" w:hAnsi="Amiri" w:eastAsia="Amiri" w:cs="Amiri"/>
          <w:lang w:bidi="ar-SA"/>
          <w:color w:val="111111"/>
          <w:sz w:val="28"/>
          <w:szCs w:val="28"/>
          <w:rtl/>
        </w:rPr>
        <w:t xml:space="preserve">وَ عَنْهُ عَنْ أَبِیهِ عَنْ حَمَّادٍ عَنْ حَرِیزٍ عَنْ زُرَارَةَ وَ مُحَمَّدِ بْنِ مُسْلِمٍ أَنَّهُمَا </w:t>
      </w:r>
      <w:r>
        <w:rPr>
          <w:rStyle w:val="FootnoteReference"/>
        </w:rPr>
        <w:footnoteReference w:id="494"/>
      </w:r>
      <w:r>
        <w:rPr>
          <w:rFonts w:ascii="Amiri" w:hAnsi="Amiri" w:eastAsia="Amiri" w:cs="Amiri"/>
          <w:lang w:bidi="ar-SA"/>
          <w:color w:val="111111"/>
          <w:sz w:val="28"/>
          <w:szCs w:val="28"/>
          <w:rtl/>
        </w:rPr>
        <w:t xml:space="preserve">قَالا لَیْسَ عَلَی مَالِ الْیَتِیمِ فِی الدَّیْنِ وَ الْمَالِ الصَّامِتِ شَیْ‌ءٌ فَأَمَّا الْغَلَّاتُ فَعَلَیْهَا الصَّدَقَةُ وَاجِبَةً.</w:t>
      </w:r>
    </w:p>
    <w:p>
      <w:pPr>
        <w:pStyle w:val="BookText"/>
      </w:pPr>
      <w:r>
        <w:rPr>
          <w:rFonts w:ascii="Amiri" w:hAnsi="Amiri" w:eastAsia="Amiri" w:cs="Amiri"/>
          <w:lang w:bidi="ar-SA"/>
          <w:color w:val="111111"/>
          <w:sz w:val="28"/>
          <w:szCs w:val="28"/>
          <w:rtl/>
        </w:rPr>
        <w:t xml:space="preserve">وَ رَوَاهُ الشَّیْخُ بِإِسْنَادِهِ عَنْ سَعْدٍ عَنْ أَحْمَدَ بْنِ مُحَمَّدٍ عَنِ الْعَبَّاسِ بْنِ مَعْرُوفٍ عَنْ حَمَّادِ بْنِ عِیسَی عَنْ حَرِیزِ بْنِ عَبْدِ اللَّهِ عَنْ زُرَارَةَ وَ مُحَمَّدِ 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14653_157050"/>
    <w:bookmarkEnd w:id="72"/>
    <w:p>
      <w:pPr>
        <w:pStyle w:val="BookText"/>
      </w:pPr>
      <w:r>
        <w:rPr>
          <w:rFonts w:ascii="Amiri" w:hAnsi="Amiri" w:eastAsia="Amiri" w:cs="Amiri"/>
          <w:lang w:bidi="ar-SA"/>
          <w:color w:val="111111"/>
          <w:sz w:val="28"/>
          <w:szCs w:val="28"/>
          <w:rtl/>
        </w:rPr>
        <w:t xml:space="preserve">مُسْلِمٍ عَنْ أَبِی جَعْفَرٍ وَ أَبِی عَبْدِ اللَّهِ ع نَحْوَهُ </w:t>
      </w:r>
      <w:r>
        <w:rPr>
          <w:rStyle w:val="FootnoteReference"/>
        </w:rPr>
        <w:footnoteReference w:id="495"/>
      </w:r>
      <w:r>
        <w:rPr>
          <w:rFonts w:ascii="Amiri" w:hAnsi="Amiri" w:eastAsia="Amiri" w:cs="Amiri"/>
          <w:lang w:bidi="ar-SA"/>
          <w:color w:val="111111"/>
          <w:sz w:val="28"/>
          <w:szCs w:val="28"/>
          <w:rtl/>
        </w:rPr>
        <w:t xml:space="preserve">أَقُولُ: یَأْتِی وَجْهُهُ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باقریا صادق علیهما السلام : مال یتیم چه بصورت وام باشد یا دست نخورده زکات ندارد ولی درغلات زکات واجب است .</w:t>
      </w:r>
    </w:p>
    <w:p>
      <w:pPr>
        <w:pStyle w:val="Heading5"/>
      </w:pPr>
      <w:bookmarkStart w:id="757" w:name="_Toc232"/>
      <w:r>
        <w:t>[رقم الحدیث الکلی: 11577 - رقم الحدیث الباب: 3]</w:t>
      </w:r>
      <w:bookmarkEnd w:id="757"/>
    </w:p>
    <w:p>
      <w:pPr>
        <w:pStyle w:val="BookText"/>
      </w:pPr>
      <w:r>
        <w:rPr>
          <w:rFonts w:ascii="Times New Roman" w:hAnsi="Times New Roman" w:eastAsia="Times New Roman" w:cs="Times New Roman"/>
          <w:lang w:val="en-US" w:bidi="en-US"/>
          <w:color w:val="111111"/>
          <w:sz w:val="28"/>
          <w:szCs w:val="28"/>
          <w:rtl/>
        </w:rPr>
        <w:t xml:space="preserve">11577- 3- </w:t>
      </w:r>
      <w:r>
        <w:rPr>
          <w:rStyle w:val="FootnoteReference"/>
        </w:rPr>
        <w:footnoteReference w:id="497"/>
      </w:r>
      <w:r>
        <w:rPr>
          <w:rFonts w:ascii="Amiri" w:hAnsi="Amiri" w:eastAsia="Amiri" w:cs="Amiri"/>
          <w:lang w:bidi="ar-SA"/>
          <w:color w:val="111111"/>
          <w:sz w:val="28"/>
          <w:szCs w:val="28"/>
          <w:rtl/>
        </w:rPr>
        <w:t xml:space="preserve">وَ عَنْهُ عَنْ أَبِیهِ عَنْ حَمَّادِ بْنِ عِیسَی عَنْ حَرِیزٍ عَنْ أَبِی بَصِیرٍ قَالَ سَمِعْتُ أَبَا عَبْدِ اللَّهِ ع یَقُولُ لَیْسَ عَلَی مَالِ الْیَتِیمِ زَکَاةٌ وَ إِنْ بَلَغَ الْیَتِیمُ فَلَیْسَ عَلَیْهِ لِمَا مَضَی زَکَاةٌ وَ لَا عَلَیْهِ فِیمَا بَقِیَ حَتَّی یُدْرِکَ فَإِذَا أَدْرَکَ فَإِنَّمَا عَلَیْهِ زَکَاةٌ وَاحِدَةٌ ثُمَّ کَانَ عَلَیْهِ مِثْلُ مَا عَلَی غَیْرِهِ مِنَ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شنیدم که حضرت صادق علیه السلام می فرمودند : مال یتیم زکات ندارد وقتی بالغ شد برای سال قبل هم زکات نیست تا به مرحله درک برسد که دراین زمان یک زکات واجب است وبعد ازآن مثل سایرمردم باید زکات بدهد .</w:t>
      </w:r>
    </w:p>
    <w:p>
      <w:pPr>
        <w:pStyle w:val="Heading5"/>
      </w:pPr>
      <w:bookmarkStart w:id="758" w:name="_Toc233"/>
      <w:r>
        <w:t>[رقم الحدیث الکلی: 11578 - رقم الحدیث الباب: 4]</w:t>
      </w:r>
      <w:bookmarkEnd w:id="758"/>
    </w:p>
    <w:p>
      <w:pPr>
        <w:pStyle w:val="BookText"/>
      </w:pPr>
      <w:r>
        <w:rPr>
          <w:rFonts w:ascii="Times New Roman" w:hAnsi="Times New Roman" w:eastAsia="Times New Roman" w:cs="Times New Roman"/>
          <w:lang w:val="en-US" w:bidi="en-US"/>
          <w:color w:val="111111"/>
          <w:sz w:val="28"/>
          <w:szCs w:val="28"/>
          <w:rtl/>
        </w:rPr>
        <w:t xml:space="preserve">11578- 4- </w:t>
      </w:r>
      <w:r>
        <w:rPr>
          <w:rStyle w:val="FootnoteReference"/>
        </w:rPr>
        <w:footnoteReference w:id="498"/>
      </w:r>
      <w:r>
        <w:rPr>
          <w:rFonts w:ascii="Amiri" w:hAnsi="Amiri" w:eastAsia="Amiri" w:cs="Amiri"/>
          <w:lang w:bidi="ar-SA"/>
          <w:color w:val="111111"/>
          <w:sz w:val="28"/>
          <w:szCs w:val="28"/>
          <w:rtl/>
        </w:rPr>
        <w:t xml:space="preserve">وَ عَنْ مُحَمَّدِ بْنِ یَحْیَی عَنْ مُحَمَّدِ بْنِ الْحُسَیْنِ عَنْ مُحَمَّدِ بْنِ الْقَاسِمِ بْنِ الْفُضَیْلِ قَالَ: کَتَبْتُ إِلَی أَبِی الْحَسَنِ الرِّضَا ع أَسْأَلُهُ عَنِ الْوَصِیِّ أَ یُزَکِّی زَکَاةَ الْفِطْرَةِ عَنِ الْیَتَامَی إِذَا کَانَ لَهُمْ مَالٌ قَالَ فَکَتَبَ ع لَا زَکَاةَ عَلَی یَتِیمٍ.</w:t>
      </w:r>
    </w:p>
    <w:p>
      <w:pPr>
        <w:pStyle w:val="BookText"/>
      </w:pPr>
      <w:r>
        <w:rPr>
          <w:rFonts w:ascii="Amiri" w:hAnsi="Amiri" w:eastAsia="Amiri" w:cs="Amiri"/>
          <w:lang w:bidi="ar-SA"/>
          <w:color w:val="111111"/>
          <w:sz w:val="28"/>
          <w:szCs w:val="28"/>
          <w:rtl/>
        </w:rPr>
        <w:t xml:space="preserve">وَ رَوَاهُ الصَّدُوقُ بِإِسْنَادِهِ عَنْ مُحَمَّدِ بْنِ الْقَاسِمِ بْنِ الْفُضَیْلِ </w:t>
      </w:r>
      <w:r>
        <w:rPr>
          <w:rStyle w:val="FootnoteReference"/>
        </w:rPr>
        <w:footnoteReference w:id="49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سَعْدٍ عَنْ أَحْمَدَ بْنِ مُحَمَّدٍ عَنْ مُحَمَّدِ بْنِ الْقَاسِمِ إِلَّا أَنَّهُ قَالَ: لَا زَکَاةَ عَلَی مَالِ الْیَتِیمِ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أَحْمَدَ بْنِ مُحَمَّدٍ عَنِ الْحُسَیْنِ عَنْ مُحَمَّدِ بْنِ الْقَاسِمِ مِثْلَهُ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فضیل : نامه نوشتم محضرحضرت رضا علیه السلام آیا وصی باید زکات فطره یتیم را بدهد ؟ حضرت نوشتند زکاتی بریتیم نیست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14653_157051"/>
    <w:bookmarkEnd w:id="73"/>
    <w:p>
      <w:pPr>
        <w:pStyle w:val="Heading5"/>
      </w:pPr>
      <w:bookmarkStart w:id="759" w:name="_Toc234"/>
      <w:r>
        <w:t>[رقم الحدیث الکلی: 11579 - رقم الحدیث الباب: 5]</w:t>
      </w:r>
      <w:bookmarkEnd w:id="759"/>
    </w:p>
    <w:p>
      <w:pPr>
        <w:pStyle w:val="BookText"/>
      </w:pPr>
      <w:r>
        <w:rPr>
          <w:rFonts w:ascii="Times New Roman" w:hAnsi="Times New Roman" w:eastAsia="Times New Roman" w:cs="Times New Roman"/>
          <w:lang w:val="en-US" w:bidi="en-US"/>
          <w:color w:val="111111"/>
          <w:sz w:val="28"/>
          <w:szCs w:val="28"/>
          <w:rtl/>
        </w:rPr>
        <w:t xml:space="preserve">11579- 5- </w:t>
      </w:r>
      <w:r>
        <w:rPr>
          <w:rStyle w:val="FootnoteReference"/>
        </w:rPr>
        <w:footnoteReference w:id="502"/>
      </w:r>
      <w:r>
        <w:rPr>
          <w:rFonts w:ascii="Amiri" w:hAnsi="Amiri" w:eastAsia="Amiri" w:cs="Amiri"/>
          <w:lang w:bidi="ar-SA"/>
          <w:color w:val="111111"/>
          <w:sz w:val="28"/>
          <w:szCs w:val="28"/>
          <w:rtl/>
        </w:rPr>
        <w:t xml:space="preserve">وَ عَنْ أَحْمَدَ بْنِ إِدْرِیسَ عَنْ مُحَمَّدِ بْنِ عَبْدِ الْجَبَّارِ عَنْ صَفْوَانَ بْنِ یَحْیَی عَنْ یُونُسَ بْنِ یَعْقُوبَ قَالَ: أَرْسَلْتُ إِلَی أَبِی عَبْدِ اللَّهِ ع أَنَّ لِی إِخْوَةً صِغَاراً فَمَتَی تَجِبُ عَلَی أَمْوَالِهِمُ الزَّکَاةُ قَالَ إِذَا وَجَبَتْ عَلَیْهِمُ الصَّلَاةُ وَجَبَتِ </w:t>
      </w:r>
      <w:r>
        <w:rPr>
          <w:rStyle w:val="FootnoteReference"/>
        </w:rPr>
        <w:footnoteReference w:id="503"/>
      </w:r>
      <w:r>
        <w:rPr>
          <w:rFonts w:ascii="Amiri" w:hAnsi="Amiri" w:eastAsia="Amiri" w:cs="Amiri"/>
          <w:lang w:bidi="ar-SA"/>
          <w:color w:val="111111"/>
          <w:sz w:val="28"/>
          <w:szCs w:val="28"/>
          <w:rtl/>
        </w:rPr>
        <w:t xml:space="preserve">الزَّکَاةُ قُلْتُ فَمَا لَمْ تَجِبْ عَلَیْهِمُ الصَّلَاةُ قَالَ إِذَا اتُّجِرَ بِهِ فَزَکِّهِ.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04"/>
      </w:r>
    </w:p>
    <w:p>
      <w:pPr>
        <w:pStyle w:val="BookText"/>
      </w:pPr>
      <w:r>
        <w:rPr>
          <w:rFonts w:ascii="Amiri" w:hAnsi="Amiri" w:eastAsia="Amiri" w:cs="Amiri"/>
          <w:lang w:bidi="ar-SA"/>
          <w:color w:val="111111"/>
          <w:sz w:val="28"/>
          <w:szCs w:val="28"/>
          <w:rtl/>
        </w:rPr>
        <w:t xml:space="preserve">وَ کَذَا الَّذِی قَبْلَهُ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می گوید به امام صادق نوشتم که برادران خردسالی دارم چه موقع زکات بر آنان واجب است؟ فرمود: هرگاه نماز بر آنان واجب شود، زکات هم واجب می شود (سوال بعدی) آنهائ که نمازبراواجب نشده ؟ فرمودند : وقتی با مال آنها تجارت کردی زکات آنهارا بده .</w:t>
      </w:r>
    </w:p>
    <w:p>
      <w:pPr>
        <w:pStyle w:val="Heading5"/>
      </w:pPr>
      <w:bookmarkStart w:id="760" w:name="_Toc235"/>
      <w:r>
        <w:t>[رقم الحدیث الکلی: 11580 - رقم الحدیث الباب: 6]</w:t>
      </w:r>
      <w:bookmarkEnd w:id="760"/>
    </w:p>
    <w:p>
      <w:pPr>
        <w:pStyle w:val="BookText"/>
      </w:pPr>
      <w:r>
        <w:rPr>
          <w:rFonts w:ascii="Times New Roman" w:hAnsi="Times New Roman" w:eastAsia="Times New Roman" w:cs="Times New Roman"/>
          <w:lang w:val="en-US" w:bidi="en-US"/>
          <w:color w:val="111111"/>
          <w:sz w:val="28"/>
          <w:szCs w:val="28"/>
          <w:rtl/>
        </w:rPr>
        <w:t xml:space="preserve">11580- 6- </w:t>
      </w:r>
      <w:r>
        <w:rPr>
          <w:rStyle w:val="FootnoteReference"/>
        </w:rPr>
        <w:footnoteReference w:id="505"/>
      </w:r>
      <w:r>
        <w:rPr>
          <w:rFonts w:ascii="Amiri" w:hAnsi="Amiri" w:eastAsia="Amiri" w:cs="Amiri"/>
          <w:lang w:bidi="ar-SA"/>
          <w:color w:val="111111"/>
          <w:sz w:val="28"/>
          <w:szCs w:val="28"/>
          <w:rtl/>
        </w:rPr>
        <w:t xml:space="preserve">جَعْفَرُ بْنُ الْحَسَنِ بْنِ سَعِیدٍ الْمُحَقِّقُ فِی الْمُعْتَبَرِ قَالَ رَوَی أَحْمَدُ بْنُ مُحَمَّدِ بْنِ أَبِی نَصْرٍ الْبَزَنْطِیُّ عَنْ عَاصِمِ بْنِ حُمَیْدٍ عَنْ أَبِی بَصِیرٍ یَعْنِی الْمُرَادِیَّ عَنْ أَبِی جَعْفَرٍ ع قَالَ: لَیْسَ عَلَی مَالِ الْیَتِیمِ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مال یتیم زکات ندارد</w:t>
      </w:r>
    </w:p>
    <w:p>
      <w:pPr>
        <w:pStyle w:val="Heading5"/>
      </w:pPr>
      <w:bookmarkStart w:id="761" w:name="_Toc236"/>
      <w:r>
        <w:t>[رقم الحدیث الکلی: 11581 - رقم الحدیث الباب: 7]</w:t>
      </w:r>
      <w:bookmarkEnd w:id="761"/>
    </w:p>
    <w:p>
      <w:pPr>
        <w:pStyle w:val="BookText"/>
      </w:pPr>
      <w:r>
        <w:rPr>
          <w:rFonts w:ascii="Times New Roman" w:hAnsi="Times New Roman" w:eastAsia="Times New Roman" w:cs="Times New Roman"/>
          <w:lang w:val="en-US" w:bidi="en-US"/>
          <w:color w:val="111111"/>
          <w:sz w:val="28"/>
          <w:szCs w:val="28"/>
          <w:rtl/>
        </w:rPr>
        <w:t xml:space="preserve">11581- 7- </w:t>
      </w:r>
      <w:r>
        <w:rPr>
          <w:rStyle w:val="FootnoteReference"/>
        </w:rPr>
        <w:footnoteReference w:id="506"/>
      </w:r>
      <w:r>
        <w:rPr>
          <w:rFonts w:ascii="Amiri" w:hAnsi="Amiri" w:eastAsia="Amiri" w:cs="Amiri"/>
          <w:lang w:bidi="ar-SA"/>
          <w:color w:val="111111"/>
          <w:sz w:val="28"/>
          <w:szCs w:val="28"/>
          <w:rtl/>
        </w:rPr>
        <w:t xml:space="preserve">مُحَمَّدُ بْنُ الْحَسَنِ بِإِسْنَادِهِ عَنْ سَعْدِ بْنِ عَبْدِ اللَّهِ عَنْ أَحْمَدَ بْنِ مُحَمَّدٍ عَنْ صَفْوَانَ بْنِ یَحْیَی وَ فَضَالَةَ بْنِ أَیُّوبَ عَنِ الْعَلَاءِ عَنْ مُحَمَّدِ بْنِ مُسْلِمٍ عَنْ أَحَدِهِمَا ع قَالَ: سَأَلْتُهُ عَنْ مَالِ الْیَتِیمِ فَقَالَ لَیْسَ فِیهِ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باقریا صادق علیهما السلام درمورد مال یتیم سوال کردم فرمودند : مال یتیم زکات ندارد .</w:t>
      </w:r>
    </w:p>
    <w:p>
      <w:pPr>
        <w:pStyle w:val="Heading5"/>
      </w:pPr>
      <w:bookmarkStart w:id="762" w:name="_Toc237"/>
      <w:r>
        <w:t>[رقم الحدیث الکلی: 11582 - رقم الحدیث الباب: 8]</w:t>
      </w:r>
      <w:bookmarkEnd w:id="762"/>
    </w:p>
    <w:p>
      <w:pPr>
        <w:pStyle w:val="BookText"/>
      </w:pPr>
      <w:r>
        <w:rPr>
          <w:rFonts w:ascii="Times New Roman" w:hAnsi="Times New Roman" w:eastAsia="Times New Roman" w:cs="Times New Roman"/>
          <w:lang w:val="en-US" w:bidi="en-US"/>
          <w:color w:val="111111"/>
          <w:sz w:val="28"/>
          <w:szCs w:val="28"/>
          <w:rtl/>
        </w:rPr>
        <w:t xml:space="preserve">11582- 8- </w:t>
      </w:r>
      <w:r>
        <w:rPr>
          <w:rStyle w:val="FootnoteReference"/>
        </w:rPr>
        <w:footnoteReference w:id="507"/>
      </w:r>
      <w:r>
        <w:rPr>
          <w:rFonts w:ascii="Amiri" w:hAnsi="Amiri" w:eastAsia="Amiri" w:cs="Amiri"/>
          <w:lang w:bidi="ar-SA"/>
          <w:color w:val="111111"/>
          <w:sz w:val="28"/>
          <w:szCs w:val="28"/>
          <w:rtl/>
        </w:rPr>
        <w:t xml:space="preserve">وَ عَنْهُ عَنْ أَحْمَدَ بْنِ مُحَمَّدٍ عَنْ أَبِیهِ وَ الْحُسَیْنِ بْنِ سَعِیدٍ جَمِیعاً عَنْ مُحَمَّدِ بْنِ أَبِی عُمَیْرٍ عَنْ عُمَرَ بْنِ أُذَیْنَةَ عَنْ زُرَارَةَ عَنْ أَبِی جَعْفَرٍ ع قَالَ: لَیْسَ فِی مَالِ الْیَتِیمِ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مال یتیم زکات ندارد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4653_157052"/>
    <w:bookmarkEnd w:id="74"/>
    <w:p>
      <w:pPr>
        <w:pStyle w:val="Heading5"/>
      </w:pPr>
      <w:bookmarkStart w:id="763" w:name="_Toc238"/>
      <w:r>
        <w:t>[رقم الحدیث الکلی: 11583 - رقم الحدیث الباب: 9]</w:t>
      </w:r>
      <w:bookmarkEnd w:id="763"/>
    </w:p>
    <w:p>
      <w:pPr>
        <w:pStyle w:val="BookText"/>
      </w:pPr>
      <w:r>
        <w:rPr>
          <w:rFonts w:ascii="Times New Roman" w:hAnsi="Times New Roman" w:eastAsia="Times New Roman" w:cs="Times New Roman"/>
          <w:lang w:val="en-US" w:bidi="en-US"/>
          <w:color w:val="111111"/>
          <w:sz w:val="28"/>
          <w:szCs w:val="28"/>
          <w:rtl/>
        </w:rPr>
        <w:t xml:space="preserve">11583- 9- </w:t>
      </w:r>
      <w:r>
        <w:rPr>
          <w:rStyle w:val="FootnoteReference"/>
        </w:rPr>
        <w:footnoteReference w:id="508"/>
      </w:r>
      <w:r>
        <w:rPr>
          <w:rFonts w:ascii="Amiri" w:hAnsi="Amiri" w:eastAsia="Amiri" w:cs="Amiri"/>
          <w:lang w:bidi="ar-SA"/>
          <w:color w:val="111111"/>
          <w:sz w:val="28"/>
          <w:szCs w:val="28"/>
          <w:rtl/>
        </w:rPr>
        <w:t xml:space="preserve">وَ بِإِسْنَادِهِ عَنْ عَلِیِّ بْنِ الْحَسَنِ بْنِ فَضَّالٍ عَنْ مُحَمَّدٍ وَ أَحْمَدَ ابْنَیِ الْحَسَنِ عَنْ عَلِیِّ بْنِ یَعْقُوبَ الْهَاشِمِیِّ عَنْ مَرْوَانَ بْنِ مُسْلِمٍ عَنْ أَبِی الْمُحَسِّنِ </w:t>
      </w:r>
      <w:r>
        <w:rPr>
          <w:rStyle w:val="FootnoteReference"/>
        </w:rPr>
        <w:footnoteReference w:id="509"/>
      </w:r>
      <w:r>
        <w:rPr>
          <w:rFonts w:ascii="Amiri" w:hAnsi="Amiri" w:eastAsia="Amiri" w:cs="Amiri"/>
          <w:lang w:bidi="ar-SA"/>
          <w:color w:val="111111"/>
          <w:sz w:val="28"/>
          <w:szCs w:val="28"/>
          <w:rtl/>
        </w:rPr>
        <w:t xml:space="preserve">عَنْ أَبِی عَبْدِ اللَّهِ ع قَالَ: کَانَ أَبِی یُخَالِفُ النَّاسَ فِی مَالِ الْیَتِیمِ لَیْسَ عَلَیْهِ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پدرم برخلاف نظرمردم (سنی مذهب )معتقد بودند که مال یتیم زکات ندارد .</w:t>
      </w:r>
    </w:p>
    <w:p>
      <w:pPr>
        <w:pStyle w:val="Heading5"/>
      </w:pPr>
      <w:bookmarkStart w:id="764" w:name="_Toc239"/>
      <w:r>
        <w:t>[رقم الحدیث الکلی: 11584 - رقم الحدیث الباب: 10]</w:t>
      </w:r>
      <w:bookmarkEnd w:id="764"/>
    </w:p>
    <w:p>
      <w:pPr>
        <w:pStyle w:val="BookText"/>
      </w:pPr>
      <w:r>
        <w:rPr>
          <w:rFonts w:ascii="Times New Roman" w:hAnsi="Times New Roman" w:eastAsia="Times New Roman" w:cs="Times New Roman"/>
          <w:lang w:val="en-US" w:bidi="en-US"/>
          <w:color w:val="111111"/>
          <w:sz w:val="28"/>
          <w:szCs w:val="28"/>
          <w:rtl/>
        </w:rPr>
        <w:t xml:space="preserve">11584- 10- </w:t>
      </w:r>
      <w:r>
        <w:rPr>
          <w:rStyle w:val="FootnoteReference"/>
        </w:rPr>
        <w:footnoteReference w:id="510"/>
      </w:r>
      <w:r>
        <w:rPr>
          <w:rFonts w:ascii="Amiri" w:hAnsi="Amiri" w:eastAsia="Amiri" w:cs="Amiri"/>
          <w:lang w:bidi="ar-SA"/>
          <w:color w:val="111111"/>
          <w:sz w:val="28"/>
          <w:szCs w:val="28"/>
          <w:rtl/>
        </w:rPr>
        <w:t xml:space="preserve">وَ عَنْهُ عَنْ أَحْمَدَ بْنِ الْحَسَنِ عَنْ أَبِیهِ عَنْ أَحْمَدَ بْنِ عُمَرَ بْنِ أَبِی شُعْبَةَ </w:t>
      </w:r>
      <w:r>
        <w:rPr>
          <w:rStyle w:val="FootnoteReference"/>
        </w:rPr>
        <w:footnoteReference w:id="511"/>
      </w:r>
      <w:r>
        <w:rPr>
          <w:rFonts w:ascii="Amiri" w:hAnsi="Amiri" w:eastAsia="Amiri" w:cs="Amiri"/>
          <w:lang w:bidi="ar-SA"/>
          <w:color w:val="111111"/>
          <w:sz w:val="28"/>
          <w:szCs w:val="28"/>
          <w:rtl/>
        </w:rPr>
        <w:t xml:space="preserve">عَنْ أَبِیهِ عَنْ أَبِی عَبْدِ اللَّهِ ع قَالَ: سُئِلَ عَنْ مَالِ الْیَتِیمِ فَقَالَ لَا زَکَاةَ عَلَیْهِ إِلَّا أَنْ یُعْمَلَ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سوال شد ازمال یتیم فرمودند : تا زمانیکه با آن کارنشود زکات ندارد .</w:t>
      </w:r>
    </w:p>
    <w:p>
      <w:pPr>
        <w:pStyle w:val="Heading5"/>
      </w:pPr>
      <w:bookmarkStart w:id="765" w:name="_Toc240"/>
      <w:r>
        <w:t>[رقم الحدیث الکلی: 11585 - رقم الحدیث الباب: 11]</w:t>
      </w:r>
      <w:bookmarkEnd w:id="765"/>
    </w:p>
    <w:p>
      <w:pPr>
        <w:pStyle w:val="BookText"/>
      </w:pPr>
      <w:r>
        <w:rPr>
          <w:rFonts w:ascii="Times New Roman" w:hAnsi="Times New Roman" w:eastAsia="Times New Roman" w:cs="Times New Roman"/>
          <w:lang w:val="en-US" w:bidi="en-US"/>
          <w:color w:val="111111"/>
          <w:sz w:val="28"/>
          <w:szCs w:val="28"/>
          <w:rtl/>
        </w:rPr>
        <w:t xml:space="preserve">11585- 11- </w:t>
      </w:r>
      <w:r>
        <w:rPr>
          <w:rStyle w:val="FootnoteReference"/>
        </w:rPr>
        <w:footnoteReference w:id="512"/>
      </w:r>
      <w:r>
        <w:rPr>
          <w:rFonts w:ascii="Amiri" w:hAnsi="Amiri" w:eastAsia="Amiri" w:cs="Amiri"/>
          <w:lang w:bidi="ar-SA"/>
          <w:color w:val="111111"/>
          <w:sz w:val="28"/>
          <w:szCs w:val="28"/>
          <w:rtl/>
        </w:rPr>
        <w:t xml:space="preserve">وَ عَنْهُ </w:t>
      </w:r>
      <w:r>
        <w:rPr>
          <w:rStyle w:val="FootnoteReference"/>
        </w:rPr>
        <w:footnoteReference w:id="513"/>
      </w:r>
      <w:r>
        <w:rPr>
          <w:rFonts w:ascii="Amiri" w:hAnsi="Amiri" w:eastAsia="Amiri" w:cs="Amiri"/>
          <w:lang w:bidi="ar-SA"/>
          <w:color w:val="111111"/>
          <w:sz w:val="28"/>
          <w:szCs w:val="28"/>
          <w:rtl/>
        </w:rPr>
        <w:t xml:space="preserve">عَنْ حَمَّادٍ عَنْ حَرِیزٍ عَنْ أَبِی بَصِیرٍ عَنْ أَبِی عَبْدِ اللَّهِ ع أَنَّهُ سَمِعَهُ یَقُولُ لَیْسَ فِی مَالِ الْیَتِیمِ زَکَاةٌ وَ لَیْسَ عَلَیْهِ صَلَاةٌ وَ لَیْسَ عَلَی جَمِیعِ غَلَّاتِهِ مِنْ نَخْلٍ أَوْ زَرْعٍ أَوْ غَلَّةٍ زَکَاةٌ وَ إِنْ بَلَغَ الْیَتِیمُ </w:t>
      </w:r>
      <w:r>
        <w:rPr>
          <w:rStyle w:val="FootnoteReference"/>
        </w:rPr>
        <w:footnoteReference w:id="514"/>
      </w:r>
      <w:r>
        <w:rPr>
          <w:rFonts w:ascii="Amiri" w:hAnsi="Amiri" w:eastAsia="Amiri" w:cs="Amiri"/>
          <w:lang w:bidi="ar-SA"/>
          <w:color w:val="111111"/>
          <w:sz w:val="28"/>
          <w:szCs w:val="28"/>
          <w:rtl/>
        </w:rPr>
        <w:t xml:space="preserve">فَلَیْسَ عَلَیْهِ لِمَا مَضَی زَکَاةٌ وَ لَا عَلَیْهِ لِمَا یَسْتَقْبِلُ حَتَّی یُدْرِکَ فَإِذَا أَدْرَکَ کَانَتْ عَلَیْهِ زَکَاةٌ وَاحِدَةٌ وَ کَانَ عَلَیْهِ مِثْلُ مَا عَلَی غَیْرِهِ مِنَ النَّاسِ.</w:t>
      </w:r>
    </w:p>
    <w:p>
      <w:pPr>
        <w:pStyle w:val="BookText"/>
      </w:pPr>
      <w:r>
        <w:rPr>
          <w:rFonts w:ascii="Amiri" w:hAnsi="Amiri" w:eastAsia="Amiri" w:cs="Amiri"/>
          <w:lang w:bidi="ar-SA"/>
          <w:color w:val="111111"/>
          <w:sz w:val="28"/>
          <w:szCs w:val="28"/>
          <w:rtl/>
        </w:rPr>
        <w:t xml:space="preserve">أَقُولُ: حَمَلَهُ الشَّیْخُ عَلَی نَفْیِ الْوُجُوبِ فِی الْجَمِیعِ فَإِنَّ الْوُجُوبَ مَخْصُوصٌ بِالْغَلَّاتِ الْأَرْبَعِ وَ یُمْکِنُ حَمْلُ الْوُجُوبِ فِی الْحَدِیثِ السَّابِقِ عَلَی التَّقِیَّةِ لِمُوَافَقَتِهِ لِمَذَاهِبِ أَکْثَرِ الْعَامَّةِ وَ لِرِوَایَةِ أَبِی الْمُحَسِّنِ السَّابِقَةِ وَ عَلَی الِاسْتِحْبَابِ بِالنِّسْبَةِ إِلَی الْوَلِیِّ.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شنیدم که حضرت صادق علیه السلام می فرمودند : مال یتیم زکات ندارد ونمازهم براو واجب نیست وهیچکدام ازغلات اوازخرما وزراعت یا غله زکات ندارد وقتی بالغ شد برای سال قبل وبعد هم زکات نیست تا به مرحله درک برسد که دراین زمان یک زکات واجب است وبعد ازآن مثل سایرمردم باید زکات بدهد .</w:t>
      </w:r>
    </w:p>
    <w:p>
      <w:pPr>
        <w:pStyle w:val="BookText"/>
      </w:pPr>
      <w:r>
        <w:rPr>
          <w:rFonts w:ascii="IRNazanin" w:hAnsi="IRNazanin" w:eastAsia="IRNazanin" w:cs="IRNazanin"/>
          <w:lang w:bidi="fa-IR"/>
          <w:color w:val="111111"/>
          <w:sz w:val="28"/>
          <w:szCs w:val="28"/>
          <w:rtl/>
        </w:rPr>
        <w:t xml:space="preserve">می گویم : مرحوم شیخ آنرا حمل کرده اند برنفی وجوب زیرا وجوب مخصوص غلات اربعه است .ومی توان روایت قبلی را حمل برتقیه کرد چون هماهنگ با اکثرعامه است یا حمل براستحباب کرد نسبت به ولی یتیم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4653_157053"/>
    <w:bookmarkEnd w:id="75"/>
    <w:p>
      <w:pPr>
        <w:pStyle w:val="Heading5"/>
      </w:pPr>
      <w:bookmarkStart w:id="766" w:name="_Toc241"/>
      <w:r>
        <w:t>[رقم الحدیث الکلی: 11586 - رقم الحدیث الباب: 12]</w:t>
      </w:r>
      <w:bookmarkEnd w:id="766"/>
    </w:p>
    <w:p>
      <w:pPr>
        <w:pStyle w:val="BookText"/>
      </w:pPr>
      <w:r>
        <w:rPr>
          <w:rFonts w:ascii="Times New Roman" w:hAnsi="Times New Roman" w:eastAsia="Times New Roman" w:cs="Times New Roman"/>
          <w:lang w:val="en-US" w:bidi="en-US"/>
          <w:color w:val="111111"/>
          <w:sz w:val="28"/>
          <w:szCs w:val="28"/>
          <w:rtl/>
        </w:rPr>
        <w:t xml:space="preserve">11586- 12- </w:t>
      </w:r>
      <w:r>
        <w:rPr>
          <w:rStyle w:val="FootnoteReference"/>
        </w:rPr>
        <w:footnoteReference w:id="515"/>
      </w:r>
      <w:r>
        <w:rPr>
          <w:rFonts w:ascii="Amiri" w:hAnsi="Amiri" w:eastAsia="Amiri" w:cs="Amiri"/>
          <w:lang w:bidi="ar-SA"/>
          <w:color w:val="111111"/>
          <w:sz w:val="28"/>
          <w:szCs w:val="28"/>
          <w:rtl/>
        </w:rPr>
        <w:t xml:space="preserve">عَبْدُ اللَّهِ بْنُ جَعْفَرٍ فِی قُرْبِ الْإِسْنَادِ عَنْ مُحَمَّدِ بْنِ خَالِدٍ الطَّیَالِسِیِّ عَنِ الْعَلَاءِ قَالَ: قُلْتُ لِأَبِی عَبْدِ اللَّهِ ع هَلْ عَلَی مَالِ الْیَتِیمِ زَکَاةٌ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6"/>
      </w:r>
      <w:r>
        <w:rPr>
          <w:rFonts w:ascii="Amiri" w:hAnsi="Amiri" w:eastAsia="Amiri" w:cs="Amiri"/>
          <w:lang w:bidi="ar-SA"/>
          <w:color w:val="111111"/>
          <w:sz w:val="28"/>
          <w:szCs w:val="28"/>
          <w:rtl/>
        </w:rPr>
        <w:t xml:space="preserve">وَ یَأْتِی مَا یَدُلُّ عَلَیْهِ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 خدمت حضرت صادق علیه السلام عرض کردم آیا مال یتیم زکات دارد ؟ فرمودند : خیر</w:t>
      </w:r>
    </w:p>
    <w:p>
      <w:pPr>
        <w:pStyle w:val="Heading4"/>
      </w:pPr>
      <w:bookmarkStart w:id="767" w:name="_Toc242"/>
      <w:r>
        <w:t>2- بَابُ أَنَّ مَنِ اتَّجَرَ بِمَالِ الطِّفْلِ وَ کَانَ وَلِیّاً لَهُ اسْتُحِبَّ لَهُ تَزْکِیَتُهُ وَ إِنْ کَانَ مَلِیّاً وَ ضَمِنَهُ وَ اتَّجَرَ لِنَفْسِهِ فَلَهُ الرِّبْحُ وَ لَا تُسْتَحَبُّ الزَّکَاةُ لِلطِّفْلِ بَلْ لِلْعَامِلِ وَ إِنْ لَمْ یَکُنْ وَ</w:t>
      </w:r>
      <w:bookmarkEnd w:id="767"/>
    </w:p>
    <w:p>
      <w:pPr>
        <w:pStyle w:val="Heading5"/>
      </w:pPr>
      <w:bookmarkStart w:id="768" w:name="_Toc243"/>
      <w:r>
        <w:t>اشارة</w:t>
      </w:r>
      <w:bookmarkEnd w:id="768"/>
    </w:p>
    <w:p>
      <w:pPr>
        <w:pStyle w:val="BookText"/>
      </w:pPr>
      <w:r>
        <w:rPr>
          <w:rStyle w:val="FootnoteReference"/>
        </w:rPr>
        <w:footnoteReference w:id="518"/>
      </w:r>
      <w:r>
        <w:rPr>
          <w:rFonts w:ascii="IRNazanin" w:hAnsi="IRNazanin" w:eastAsia="IRNazanin" w:cs="IRNazanin"/>
          <w:lang w:bidi="fa-IR"/>
          <w:color w:val="111111"/>
          <w:sz w:val="28"/>
          <w:szCs w:val="28"/>
          <w:rtl/>
        </w:rPr>
        <w:t xml:space="preserve">2 بَابُ أَنَّ مَنِ اتَّجَرَ بِمَالِ الطِّفْلِ وَ کَانَ وَلِیّاً لَهُ اسْتُحِبَّ لَهُ تَزْکِیَتُهُ وَ إِنْ کَانَ مَلِیّاً وَ ضَمِنَهُ وَ اتَّجَرَ لِنَفْسِهِ فَلَهُ الرِّبْحُ وَ لَا تُسْتَحَبُّ الزَّکَاةُ لِلطِّفْلِ بَلْ لِلْعَامِلِ وَ إِنْ لَمْ یَکُنْ وَلِیّاً وَ لَا مَلِیّاً لَمْ تُسْتَحَبَّ وَ کَانَ ضَامِناً وَ الرِّبْحُ لِلطِّفْلِ
باب اگرولی بامال یتیم تجارت کند مستحب است زکات آنرا بدهد</w:t>
      </w:r>
    </w:p>
    <w:p>
      <w:pPr>
        <w:pStyle w:val="Heading5"/>
      </w:pPr>
      <w:bookmarkStart w:id="769" w:name="_Toc244"/>
      <w:r>
        <w:t>[رقم الحدیث الکلی: 11587 - رقم الحدیث الباب: 1]</w:t>
      </w:r>
      <w:bookmarkEnd w:id="769"/>
    </w:p>
    <w:p>
      <w:pPr>
        <w:pStyle w:val="BookText"/>
      </w:pPr>
      <w:r>
        <w:rPr>
          <w:rFonts w:ascii="Times New Roman" w:hAnsi="Times New Roman" w:eastAsia="Times New Roman" w:cs="Times New Roman"/>
          <w:lang w:val="en-US" w:bidi="en-US"/>
          <w:color w:val="111111"/>
          <w:sz w:val="28"/>
          <w:szCs w:val="28"/>
          <w:rtl/>
        </w:rPr>
        <w:t xml:space="preserve">11587- 1- </w:t>
      </w:r>
      <w:r>
        <w:rPr>
          <w:rStyle w:val="FootnoteReference"/>
        </w:rPr>
        <w:footnoteReference w:id="519"/>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قَالَ: قُلْتُ لِأَبِی عَبْدِ اللَّهِ ع هَلْ عَلَی مَالِ الْیَتِیمِ زَکَاةٌ قَالَ لَا إِلَّا أَنْ تَتَّجِرَ بِهِ أَوْ تَعْمَلَ </w:t>
      </w:r>
      <w:r>
        <w:rPr>
          <w:rStyle w:val="FootnoteReference"/>
        </w:rPr>
        <w:footnoteReference w:id="520"/>
      </w:r>
      <w:r>
        <w:rPr>
          <w:rFonts w:ascii="Amiri" w:hAnsi="Amiri" w:eastAsia="Amiri" w:cs="Amiri"/>
          <w:lang w:bidi="ar-SA"/>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خدمت حضرت صادق علیه السلام عرض کردم آیا مال یتیم زکات دارد ؟ فرمودند : خیرمگرآنکه با آن تجارت یا کاربکنی .</w:t>
      </w:r>
    </w:p>
    <w:p>
      <w:pPr>
        <w:pStyle w:val="Heading5"/>
      </w:pPr>
      <w:bookmarkStart w:id="770" w:name="_Toc245"/>
      <w:r>
        <w:t>[رقم الحدیث الکلی: 11588 - رقم الحدیث الباب: 2]</w:t>
      </w:r>
      <w:bookmarkEnd w:id="770"/>
    </w:p>
    <w:p>
      <w:pPr>
        <w:pStyle w:val="BookText"/>
      </w:pPr>
      <w:r>
        <w:rPr>
          <w:rFonts w:ascii="Times New Roman" w:hAnsi="Times New Roman" w:eastAsia="Times New Roman" w:cs="Times New Roman"/>
          <w:lang w:val="en-US" w:bidi="en-US"/>
          <w:color w:val="111111"/>
          <w:sz w:val="28"/>
          <w:szCs w:val="28"/>
          <w:rtl/>
        </w:rPr>
        <w:t xml:space="preserve">11588- 2- </w:t>
      </w:r>
      <w:r>
        <w:rPr>
          <w:rStyle w:val="FootnoteReference"/>
        </w:rPr>
        <w:footnoteReference w:id="521"/>
      </w:r>
      <w:r>
        <w:rPr>
          <w:rFonts w:ascii="Amiri" w:hAnsi="Amiri" w:eastAsia="Amiri" w:cs="Amiri"/>
          <w:lang w:bidi="ar-SA"/>
          <w:color w:val="111111"/>
          <w:sz w:val="28"/>
          <w:szCs w:val="28"/>
          <w:rtl/>
        </w:rPr>
        <w:t xml:space="preserve">وَ عَنْهُ عَنْ أَبِیهِ عَنْ إِسْمَاعِیلَ بْنِ مَرَّارٍ عَنْ یُونُسَ عَنْ سَعِیدٍ السَّمَّانِ قَالَ سَمِعْتُ أَبَا عَبْدِ اللَّهِ ع یَقُولُ لَیْسَ فِی مَالِ الْیَتِیمِ زَکَاةٌ إِلَّا أَنْ یُتَّجَرَ بِهِ فَإِنِ اتُّجِرَ بِهِ فَالرِّبْحُ لِلْیَتِیمِ وَ إِنْ وُضِعَ فَعَلَی الَّذِی یَتَّجِرُ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:درمال یتیم زکات نیست مگرآنکه با آن تجارت کنی که دراین صورت سودش مال یتیم است و اگر سود نکر زیان بر عهده کسی است که با مال یتیم تجارت کرده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4653_157054"/>
    <w:bookmarkEnd w:id="76"/>
    <w:p>
      <w:pPr>
        <w:pStyle w:val="Heading5"/>
      </w:pPr>
      <w:bookmarkStart w:id="771" w:name="_Toc246"/>
      <w:r>
        <w:t>[رقم الحدیث الکلی: 11589 - رقم الحدیث الباب: 3]</w:t>
      </w:r>
      <w:bookmarkEnd w:id="771"/>
    </w:p>
    <w:p>
      <w:pPr>
        <w:pStyle w:val="BookText"/>
      </w:pPr>
      <w:r>
        <w:rPr>
          <w:rFonts w:ascii="Times New Roman" w:hAnsi="Times New Roman" w:eastAsia="Times New Roman" w:cs="Times New Roman"/>
          <w:lang w:val="en-US" w:bidi="en-US"/>
          <w:color w:val="111111"/>
          <w:sz w:val="28"/>
          <w:szCs w:val="28"/>
          <w:rtl/>
        </w:rPr>
        <w:t xml:space="preserve">11589- 3- </w:t>
      </w:r>
      <w:r>
        <w:rPr>
          <w:rStyle w:val="FootnoteReference"/>
        </w:rPr>
        <w:footnoteReference w:id="522"/>
      </w:r>
      <w:r>
        <w:rPr>
          <w:rFonts w:ascii="Amiri" w:hAnsi="Amiri" w:eastAsia="Amiri" w:cs="Amiri"/>
          <w:lang w:bidi="ar-SA"/>
          <w:color w:val="111111"/>
          <w:sz w:val="28"/>
          <w:szCs w:val="28"/>
          <w:rtl/>
        </w:rPr>
        <w:t xml:space="preserve">وَ عَنْ مُحَمَّدِ بْنِ إِسْمَاعِیلَ عَنِ الْفَضْلِ بْنِ شَاذَانَ وَ عَنْ أَحْمَدَ بْنِ إِدْرِیسَ عَنْ مُحَمَّدِ بْنِ عَبْدِ الْجَبَّارِ جَمِیعاً عَنْ صَفْوَانَ بْنِ یَحْیَی عَنْ إِسْحَاقَ بْنِ عَمَّارٍ عَنْ أَبِی الْعُطَارِدِ الْحَنَّاطِ </w:t>
      </w:r>
      <w:r>
        <w:rPr>
          <w:rStyle w:val="FootnoteReference"/>
        </w:rPr>
        <w:footnoteReference w:id="523"/>
      </w:r>
      <w:r>
        <w:rPr>
          <w:rFonts w:ascii="Amiri" w:hAnsi="Amiri" w:eastAsia="Amiri" w:cs="Amiri"/>
          <w:lang w:bidi="ar-SA"/>
          <w:color w:val="111111"/>
          <w:sz w:val="28"/>
          <w:szCs w:val="28"/>
          <w:rtl/>
        </w:rPr>
        <w:t xml:space="preserve">قَالَ: قُلْتُ لِأَبِی عَبْدِ اللَّهِ ع مَالُ الْیَتِیمِ یَکُونُ عِنْدِی فَأَتَّجِرُ بِهِ فَقَالَ إِذَا حَرَّکْتَهُ فَعَلَیْکَ زَکَاتُهُ قَالَ قُلْتُ: فَإِنِّی أُحَرِّکُهُ ثَمَانِیَةَ أَشْهُرٍ وَ أَدَعُهُ أَرْبَعَةَ أَشْهُرٍ قَالَ عَلَیْکَ زَکَاتُهُ.</w:t>
      </w:r>
    </w:p>
    <w:p>
      <w:pPr>
        <w:pStyle w:val="BookText"/>
      </w:pPr>
      <w:r>
        <w:rPr>
          <w:rFonts w:ascii="Amiri" w:hAnsi="Amiri" w:eastAsia="Amiri" w:cs="Amiri"/>
          <w:lang w:bidi="ar-SA"/>
          <w:color w:val="111111"/>
          <w:sz w:val="28"/>
          <w:szCs w:val="28"/>
          <w:rtl/>
        </w:rPr>
        <w:t xml:space="preserve">مُحَمَّدُ بْنُ الْحَسَنِ بِإِسْنَادِهِ عَنْ مُحَمَّدِ بْنِ إِسْمَاعِیلَ وَ عَنْ أَحْمَدَ بْنِ إِدْرِیسَ مِثْلَهُ إِلَّا أَنَّهُ قَالَ عَلَیْهِ الزَّکَاةُ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یَعْقُوبَ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عُطَارِدِ الْحَنَّاطِ : خدمت حضرت صادق عرض کردم من بامال یتیم تجارت می کنم فرمودند : وقتی مال یتیم را بکارگرفتی زکاتش بعهده تواست عرض کردم من هشت ماه ازسال را تجارت می کنم وچهارماه آنرا رها می کنم فرمودند : زکاتش بعهده تواست .</w:t>
      </w:r>
    </w:p>
    <w:p>
      <w:pPr>
        <w:pStyle w:val="Heading5"/>
      </w:pPr>
      <w:bookmarkStart w:id="772" w:name="_Toc247"/>
      <w:r>
        <w:t>[رقم الحدیث الکلی: 11590 - رقم الحدیث الباب: 4]</w:t>
      </w:r>
      <w:bookmarkEnd w:id="772"/>
    </w:p>
    <w:p>
      <w:pPr>
        <w:pStyle w:val="BookText"/>
      </w:pPr>
      <w:r>
        <w:rPr>
          <w:rFonts w:ascii="Times New Roman" w:hAnsi="Times New Roman" w:eastAsia="Times New Roman" w:cs="Times New Roman"/>
          <w:lang w:val="en-US" w:bidi="en-US"/>
          <w:color w:val="111111"/>
          <w:sz w:val="28"/>
          <w:szCs w:val="28"/>
          <w:rtl/>
        </w:rPr>
        <w:t xml:space="preserve">11590- 4- </w:t>
      </w:r>
      <w:r>
        <w:rPr>
          <w:rStyle w:val="FootnoteReference"/>
        </w:rPr>
        <w:footnoteReference w:id="525"/>
      </w:r>
      <w:r>
        <w:rPr>
          <w:rFonts w:ascii="Amiri" w:hAnsi="Amiri" w:eastAsia="Amiri" w:cs="Amiri"/>
          <w:lang w:bidi="ar-SA"/>
          <w:color w:val="111111"/>
          <w:sz w:val="28"/>
          <w:szCs w:val="28"/>
          <w:rtl/>
        </w:rPr>
        <w:t xml:space="preserve">وَ بِإِسْنَادِهِ عَنْ سَعْدٍ عَنْ مُحَمَّدِ بْنِ الْحُسَیْنِ عَنْ مُحَمَّدِ بْنِ عَبْدِ الْحَمِیدِ عَنْ مُحَمَّدِ بْنِ الْفُضَیْلِ قَالَ: سَأَلْتُ أَبَا الْحَسَنِ الرِّضَا ع عَنْ صِبْیَةٍ صِغَارٍ لَهُمْ مَالٌ بِیَدِ أَبِیهِمْ أَوْ أَخِیهِمْ هَلْ یَجِبُ </w:t>
      </w:r>
      <w:r>
        <w:rPr>
          <w:rStyle w:val="FootnoteReference"/>
        </w:rPr>
        <w:footnoteReference w:id="526"/>
      </w:r>
      <w:r>
        <w:rPr>
          <w:rFonts w:ascii="Amiri" w:hAnsi="Amiri" w:eastAsia="Amiri" w:cs="Amiri"/>
          <w:lang w:bidi="ar-SA"/>
          <w:color w:val="111111"/>
          <w:sz w:val="28"/>
          <w:szCs w:val="28"/>
          <w:rtl/>
        </w:rPr>
        <w:t xml:space="preserve">عَلَی مَالِهِمْ زَکَاةٌ فَقَالَ لَا یَجِبُ </w:t>
      </w:r>
      <w:r>
        <w:rPr>
          <w:rStyle w:val="FootnoteReference"/>
        </w:rPr>
        <w:footnoteReference w:id="527"/>
      </w:r>
      <w:r>
        <w:rPr>
          <w:rFonts w:ascii="Amiri" w:hAnsi="Amiri" w:eastAsia="Amiri" w:cs="Amiri"/>
          <w:lang w:bidi="ar-SA"/>
          <w:color w:val="111111"/>
          <w:sz w:val="28"/>
          <w:szCs w:val="28"/>
          <w:rtl/>
        </w:rPr>
        <w:t xml:space="preserve">فِی مَالِهِمْ زَکَاةٌ حَتَّی یُعْمَلَ بِهِ فَإِذَا عُمِلَ بِهِ وَجَبَتِ الزَّکَاةُ فَأَمَّا إِذَا کَانَ مَوْقُوفاً فَلَا زَکَاةَ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گوید:</w:t>
      </w:r>
    </w:p>
    <w:p>
      <w:pPr>
        <w:pStyle w:val="BookText"/>
      </w:pPr>
      <w:r>
        <w:rPr>
          <w:rFonts w:ascii="IRNazanin" w:hAnsi="IRNazanin" w:eastAsia="IRNazanin" w:cs="IRNazanin"/>
          <w:lang w:bidi="fa-IR"/>
          <w:color w:val="111111"/>
          <w:sz w:val="28"/>
          <w:szCs w:val="28"/>
          <w:rtl/>
        </w:rPr>
        <w:t xml:space="preserve">از امام رضا(ع) پرسیدم, دخترانى خردسال مالى در دست پدر یا برادر دارند. آیا زکات بر آنان واجب است؟</w:t>
      </w:r>
    </w:p>
    <w:p>
      <w:pPr>
        <w:pStyle w:val="BookText"/>
      </w:pPr>
      <w:r>
        <w:rPr>
          <w:rFonts w:ascii="IRNazanin" w:hAnsi="IRNazanin" w:eastAsia="IRNazanin" w:cs="IRNazanin"/>
          <w:lang w:bidi="fa-IR"/>
          <w:color w:val="111111"/>
          <w:sz w:val="28"/>
          <w:szCs w:val="28"/>
          <w:rtl/>
        </w:rPr>
        <w:t xml:space="preserve">فرمود: واجب نیست مگر با آن پول کار شود; در آن صورت زکات دارد. ولى اگر اموال وقف آنها بود زکاتى در آن نیست.</w:t>
      </w:r>
    </w:p>
    <w:p>
      <w:pPr>
        <w:pStyle w:val="Heading5"/>
      </w:pPr>
      <w:bookmarkStart w:id="773" w:name="_Toc248"/>
      <w:r>
        <w:t>[رقم الحدیث الکلی: 11591 - رقم الحدیث الباب: 5]</w:t>
      </w:r>
      <w:bookmarkEnd w:id="773"/>
    </w:p>
    <w:p>
      <w:pPr>
        <w:pStyle w:val="BookText"/>
      </w:pPr>
      <w:r>
        <w:rPr>
          <w:rFonts w:ascii="Times New Roman" w:hAnsi="Times New Roman" w:eastAsia="Times New Roman" w:cs="Times New Roman"/>
          <w:lang w:val="en-US" w:bidi="en-US"/>
          <w:color w:val="111111"/>
          <w:sz w:val="28"/>
          <w:szCs w:val="28"/>
          <w:rtl/>
        </w:rPr>
        <w:t xml:space="preserve">11591- 5- </w:t>
      </w:r>
      <w:r>
        <w:rPr>
          <w:rStyle w:val="FootnoteReference"/>
        </w:rPr>
        <w:footnoteReference w:id="528"/>
      </w:r>
      <w:r>
        <w:rPr>
          <w:rFonts w:ascii="Amiri" w:hAnsi="Amiri" w:eastAsia="Amiri" w:cs="Amiri"/>
          <w:lang w:bidi="ar-SA"/>
          <w:color w:val="111111"/>
          <w:sz w:val="28"/>
          <w:szCs w:val="28"/>
          <w:rtl/>
        </w:rPr>
        <w:t xml:space="preserve">وَ عَنْهُ عَنْ مُحَمَّدِ بْنِ الْحُسَیْنِ بْنِ أَبِی الْخَطَّابِ عَنْ عَبْدِ اللَّهِ بْنِ جَبَلَةَ عَنْ إِسْحَاقَ بْنِ عَمَّارٍ عَنْ سَمَاعَةَ بْنِ مِهْرَانَ عَنْ أَبِی عَبْدِ اللَّهِ ع قَالَ: قُلْتُ لَهُ الرَّجُلُ یَکُونُ عِنْدَهُ مَالُ الْیَتِیمِ فَیَتَّجِرُ بِهِ أَ یَضْمَنُهُ قَالَ نَعَمْ قُلْتُ فَعَلَیْهِ زَکَاةٌ </w:t>
      </w:r>
      <w:r>
        <w:rPr>
          <w:rStyle w:val="FootnoteReference"/>
        </w:rPr>
        <w:footnoteReference w:id="529"/>
      </w:r>
      <w:r>
        <w:rPr>
          <w:rFonts w:ascii="Amiri" w:hAnsi="Amiri" w:eastAsia="Amiri" w:cs="Amiri"/>
          <w:lang w:bidi="ar-SA"/>
          <w:color w:val="111111"/>
          <w:sz w:val="28"/>
          <w:szCs w:val="28"/>
          <w:rtl/>
        </w:rPr>
        <w:t xml:space="preserve">فَقَالَ لَا لَعَمْرِی لَا أَجْمَعُ</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4653_157055"/>
    <w:bookmarkEnd w:id="77"/>
    <w:p>
      <w:pPr>
        <w:pStyle w:val="BookText"/>
      </w:pPr>
      <w:r>
        <w:rPr>
          <w:rFonts w:ascii="Amiri" w:hAnsi="Amiri" w:eastAsia="Amiri" w:cs="Amiri"/>
          <w:lang w:bidi="ar-SA"/>
          <w:color w:val="111111"/>
          <w:sz w:val="28"/>
          <w:szCs w:val="28"/>
          <w:rtl/>
        </w:rPr>
        <w:t xml:space="preserve">عَلَیْهِ خَصْلَتَیْنِ الضَّمَانَ وَ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به ابو عبد اللّه صادق (ع) گفتم: اگر كسى سرپرست يتيم باشد، و با نقدينۀ او به تجارت بپردازد، ضامن خسارت آن خواهد بود؟ ابو عبد اللّه گفت: بلى. من گفتم: بنابراين بايد زكات آن را بپردازد؟ ابو عبد اللّه گفت: نه. به جان خودم سوگند كه هم پرداخت زكات و هم تاوان خسارت را بر عهدۀ او نمى‌گذارم.</w:t>
      </w:r>
    </w:p>
    <w:p>
      <w:pPr>
        <w:pStyle w:val="Heading5"/>
      </w:pPr>
      <w:bookmarkStart w:id="774" w:name="_Toc249"/>
      <w:r>
        <w:t>[رقم الحدیث الکلی: 11592 - رقم الحدیث الباب: 6]</w:t>
      </w:r>
      <w:bookmarkEnd w:id="774"/>
    </w:p>
    <w:p>
      <w:pPr>
        <w:pStyle w:val="BookText"/>
      </w:pPr>
      <w:r>
        <w:rPr>
          <w:rFonts w:ascii="Times New Roman" w:hAnsi="Times New Roman" w:eastAsia="Times New Roman" w:cs="Times New Roman"/>
          <w:lang w:val="en-US" w:bidi="en-US"/>
          <w:color w:val="111111"/>
          <w:sz w:val="28"/>
          <w:szCs w:val="28"/>
          <w:rtl/>
        </w:rPr>
        <w:t xml:space="preserve">11592- 6- </w:t>
      </w:r>
      <w:r>
        <w:rPr>
          <w:rStyle w:val="FootnoteReference"/>
        </w:rPr>
        <w:footnoteReference w:id="530"/>
      </w:r>
      <w:r>
        <w:rPr>
          <w:rFonts w:ascii="Amiri" w:hAnsi="Amiri" w:eastAsia="Amiri" w:cs="Amiri"/>
          <w:lang w:bidi="ar-SA"/>
          <w:color w:val="111111"/>
          <w:sz w:val="28"/>
          <w:szCs w:val="28"/>
          <w:rtl/>
        </w:rPr>
        <w:t xml:space="preserve">وَ بِإِسْنَادِهِ عَنْ مُحَمَّدِ بْنِ عَلِیِّ بْنِ مَحْبُوبٍ عَنْ أَحْمَدَ عَنِ الْحَسَنِ بْنِ مَحْبُوبٍ عَنْ خَالِدِ بْنِ حَرِیزٍ </w:t>
      </w:r>
      <w:r>
        <w:rPr>
          <w:rStyle w:val="FootnoteReference"/>
        </w:rPr>
        <w:footnoteReference w:id="531"/>
      </w:r>
      <w:r>
        <w:rPr>
          <w:rFonts w:ascii="Amiri" w:hAnsi="Amiri" w:eastAsia="Amiri" w:cs="Amiri"/>
          <w:lang w:bidi="ar-SA"/>
          <w:color w:val="111111"/>
          <w:sz w:val="28"/>
          <w:szCs w:val="28"/>
          <w:rtl/>
        </w:rPr>
        <w:t xml:space="preserve">عَنْ أَبِی الرَّبِیعِ قَالَ: سُئِلَ أَبُو عَبْدِ اللَّهِ ع عَنِ الرَّجُلِ یَکُونُ فِی یَدَیْهِ مَالٌ لِأَخٍ لَهُ یَتِیمٍ وَ هُوَ وَصِیُّهُ أَ یَصْلُحُ لَهُ أَنْ یَعْمَلَ بِهِ قَالَ نَعَمْ کَمَا یَعْمَلُ بِمَالِ غَیْرِهِ وَ الرِّبْحُ بَیْنَهُمَا قَالَ قُلْتُ: فَهَلْ عَلَیْهِ ضَمَانٌ قَالَ لَا إِذَا کَانَ نَاظِراً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کسی مال برادرصغیریتیم خود رادراختیاردارد که وصی اوهم هست آیا می تواند با مال اوتجارت کند ؟ فرمودند : بله همانطور که با مال دیگران می تواند کارکند سود آنهم بین هردوتقسیم می شود عرض کردم آیا ضامن آن مال هم هست ؟ فرمودند : خیراگرناظراست</w:t>
      </w:r>
    </w:p>
    <w:p>
      <w:pPr>
        <w:pStyle w:val="Heading5"/>
      </w:pPr>
      <w:bookmarkStart w:id="775" w:name="_Toc250"/>
      <w:r>
        <w:t>[رقم الحدیث الکلی: 11593 - رقم الحدیث الباب: 7]</w:t>
      </w:r>
      <w:bookmarkEnd w:id="775"/>
    </w:p>
    <w:p>
      <w:pPr>
        <w:pStyle w:val="BookText"/>
      </w:pPr>
      <w:r>
        <w:rPr>
          <w:rFonts w:ascii="Times New Roman" w:hAnsi="Times New Roman" w:eastAsia="Times New Roman" w:cs="Times New Roman"/>
          <w:lang w:val="en-US" w:bidi="en-US"/>
          <w:color w:val="111111"/>
          <w:sz w:val="28"/>
          <w:szCs w:val="28"/>
          <w:rtl/>
        </w:rPr>
        <w:t xml:space="preserve">11593- 7- </w:t>
      </w:r>
      <w:r>
        <w:rPr>
          <w:rStyle w:val="FootnoteReference"/>
        </w:rPr>
        <w:footnoteReference w:id="532"/>
      </w:r>
      <w:r>
        <w:rPr>
          <w:rFonts w:ascii="Amiri" w:hAnsi="Amiri" w:eastAsia="Amiri" w:cs="Amiri"/>
          <w:lang w:bidi="ar-SA"/>
          <w:color w:val="111111"/>
          <w:sz w:val="28"/>
          <w:szCs w:val="28"/>
          <w:rtl/>
        </w:rPr>
        <w:t xml:space="preserve">وَ بِإِسْنَادِهِ عَنْ عَلِیِّ بْنِ الْحَسَنِ بْنِ فَضَّالٍ عَنِ الْعَبَّاسِ بْنِ عَامِرٍ عَنْ أَبَانِ بْنِ عُثْمَانَ عَنْ مَنْصُورٍ الصَّیْقَلِ قَالَ: سَأَلْتُ أَبَا عَبْدِ اللَّهِ ع عَنْ مَالِ الْیَتِیمِ یُعْمَلُ بِهِ قَالَ فَقَالَ إِذَا کَانَ عِنْدَکَ مَالٌ وَ ضَمِنْتَهُ فَلَکَ الرِّبْحُ وَ أَنْتَ ضَامِنٌ لِلْمَالِ وَ إِنْ کَانَ لَا مَالَ لَکَ وَ عَمِلْتَ بِهِ فَالرِّبْحُ لِلْغُلَامِ وَ أَنْتَ ضَامِنٌ لِلْمَالِ.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 سؤال کردم با مال یتیم آیا می‌شود کار کرد؟ تو اگر خودت آدم توانمندی هستی مالی داری، وآنرا ضمانت می کنی ربح هم مال توست، پول یتیم هم محفوظ مانده،اگر تو اصلاً مالی نداری ربحش هم مال یتیم است،وتو ضامن اصل مال هستی .</w:t>
      </w:r>
    </w:p>
    <w:p>
      <w:pPr>
        <w:pStyle w:val="Heading5"/>
      </w:pPr>
      <w:bookmarkStart w:id="776" w:name="_Toc251"/>
      <w:r>
        <w:t>[رقم الحدیث الکلی: 11594 - رقم الحدیث الباب: 8]</w:t>
      </w:r>
      <w:bookmarkEnd w:id="776"/>
    </w:p>
    <w:p>
      <w:pPr>
        <w:pStyle w:val="BookText"/>
      </w:pPr>
      <w:r>
        <w:rPr>
          <w:rFonts w:ascii="Times New Roman" w:hAnsi="Times New Roman" w:eastAsia="Times New Roman" w:cs="Times New Roman"/>
          <w:lang w:val="en-US" w:bidi="en-US"/>
          <w:color w:val="111111"/>
          <w:sz w:val="28"/>
          <w:szCs w:val="28"/>
          <w:rtl/>
        </w:rPr>
        <w:t xml:space="preserve">11594- 8- </w:t>
      </w:r>
      <w:r>
        <w:rPr>
          <w:rStyle w:val="FootnoteReference"/>
        </w:rPr>
        <w:footnoteReference w:id="533"/>
      </w:r>
      <w:r>
        <w:rPr>
          <w:rFonts w:ascii="Amiri" w:hAnsi="Amiri" w:eastAsia="Amiri" w:cs="Amiri"/>
          <w:lang w:bidi="ar-SA"/>
          <w:color w:val="111111"/>
          <w:sz w:val="28"/>
          <w:szCs w:val="28"/>
          <w:rtl/>
        </w:rPr>
        <w:t xml:space="preserve">مُحَمَّدُ بْنُ عَلِیِّ بْنِ الْحُسَیْنِ بِإِسْنَادِهِ عَنْ زُرَارَةَ وَ بُکَیْرٍ عَنْ أَبِی جَعْفَرٍ ع قَالَ: لَیْسَ عَلَی مَالِ الْیَتِیمِ زَکَاةٌ إِلَّا أَنْ یُتَّجَرَ بِهِ فَإِنِ اتُّجِرَ بِهِ فَفِیهِ الزَّکَاةُ وَ الرِّبْحُ لِلْیَتِیمِ وَ عَلَی التَّاجِرِ ضَمَانُ الْمَالِ.</w:t>
      </w:r>
    </w:p>
    <w:p>
      <w:pPr>
        <w:pStyle w:val="BookText"/>
      </w:pPr>
      <w:r>
        <w:rPr>
          <w:rFonts w:ascii="Amiri" w:hAnsi="Amiri" w:eastAsia="Amiri" w:cs="Amiri"/>
          <w:lang w:bidi="ar-SA"/>
          <w:color w:val="111111"/>
          <w:sz w:val="28"/>
          <w:szCs w:val="28"/>
          <w:rtl/>
        </w:rPr>
        <w:t xml:space="preserve">قَالَ وَ قَدْ رُوِیَتْ رُخْصَةٌ فِی أَنْ یُجْعَلَ الرِّبْحُ بَیْنَهُمَا.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4"/>
      </w:r>
      <w:r>
        <w:rPr>
          <w:rFonts w:ascii="Amiri" w:hAnsi="Amiri" w:eastAsia="Amiri" w:cs="Amiri"/>
          <w:lang w:bidi="ar-SA"/>
          <w:color w:val="111111"/>
          <w:sz w:val="28"/>
          <w:szCs w:val="28"/>
          <w:rtl/>
        </w:rPr>
        <w:t xml:space="preserve">وَ یَأْتِی مَا یَدُلُّ عَلَیْهِ فِی التِّجَارَةِ إِنْ شَاءَ اللَّهُ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مال یتیم زکات ندارمگراینکه با آن تجارت شود که دراینصورت زکات دارد سود هم مال یتیم است وتاجرهم ضامن مال است راوی می گوید روایت شده که اجازه دادند سود بین هردو تقسیم سود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4653_157056"/>
    <w:bookmarkEnd w:id="78"/>
    <w:p>
      <w:pPr>
        <w:pStyle w:val="Heading4"/>
      </w:pPr>
      <w:bookmarkStart w:id="777" w:name="_Toc252"/>
      <w:r>
        <w:t>3- بَابُ عَدَمِ وُجُوبِ الزَّکَاةِ فِی مَالِ الْمَجْنُونِ وَ اسْتِحْبَابِهَا إِذَا اتَّجَرَ بِهِ وَلِیُّهُ وَ إِلَّا لَمْ تُسْتَحَبَ‌</w:t>
      </w:r>
      <w:bookmarkEnd w:id="777"/>
    </w:p>
    <w:p>
      <w:pPr>
        <w:pStyle w:val="Heading5"/>
      </w:pPr>
      <w:bookmarkStart w:id="778" w:name="_Toc253"/>
      <w:r>
        <w:t>اشارة</w:t>
      </w:r>
      <w:bookmarkEnd w:id="778"/>
    </w:p>
    <w:p>
      <w:pPr>
        <w:pStyle w:val="BookText"/>
      </w:pPr>
      <w:r>
        <w:rPr>
          <w:rStyle w:val="FootnoteReference"/>
        </w:rPr>
        <w:footnoteReference w:id="536"/>
      </w:r>
      <w:r>
        <w:rPr>
          <w:rFonts w:ascii="IRNazanin" w:hAnsi="IRNazanin" w:eastAsia="IRNazanin" w:cs="IRNazanin"/>
          <w:lang w:bidi="fa-IR"/>
          <w:color w:val="111111"/>
          <w:sz w:val="28"/>
          <w:szCs w:val="28"/>
          <w:rtl/>
        </w:rPr>
        <w:t xml:space="preserve">3 بَابُ عَدَمِ وُجُوبِ الزَّکَاةِ فِی مَالِ الْمَجْنُونِ وَ اسْتِحْبَابِهَا إِذَا اتَّجَرَ بِهِ وَلِیُّهُ وَ إِلَّا لَمْ تُسْتَحَبَ
باب عدم وجوب زکات درمال دیوانه واگرولی اوبا آن تجارت کند زکات مستحب است والا مستحب نیست</w:t>
      </w:r>
    </w:p>
    <w:p>
      <w:pPr>
        <w:pStyle w:val="Heading5"/>
      </w:pPr>
      <w:bookmarkStart w:id="779" w:name="_Toc254"/>
      <w:r>
        <w:t>[رقم الحدیث الکلی: 11595 - رقم الحدیث الباب: 1]</w:t>
      </w:r>
      <w:bookmarkEnd w:id="779"/>
    </w:p>
    <w:p>
      <w:pPr>
        <w:pStyle w:val="BookText"/>
      </w:pPr>
      <w:r>
        <w:rPr>
          <w:rFonts w:ascii="Times New Roman" w:hAnsi="Times New Roman" w:eastAsia="Times New Roman" w:cs="Times New Roman"/>
          <w:lang w:val="en-US" w:bidi="en-US"/>
          <w:color w:val="111111"/>
          <w:sz w:val="28"/>
          <w:szCs w:val="28"/>
          <w:rtl/>
        </w:rPr>
        <w:t xml:space="preserve">11595- 1- </w:t>
      </w:r>
      <w:r>
        <w:rPr>
          <w:rStyle w:val="FootnoteReference"/>
        </w:rPr>
        <w:footnoteReference w:id="537"/>
      </w:r>
      <w:r>
        <w:rPr>
          <w:rFonts w:ascii="Amiri" w:hAnsi="Amiri" w:eastAsia="Amiri" w:cs="Amiri"/>
          <w:lang w:bidi="ar-SA"/>
          <w:color w:val="111111"/>
          <w:sz w:val="28"/>
          <w:szCs w:val="28"/>
          <w:rtl/>
        </w:rPr>
        <w:t xml:space="preserve">مُحَمَّدُ بْنُ یَعْقُوبَ عَنْ مُحَمَّدِ بْنِ إِسْمَاعِیلَ عَنِ الْفَضْلِ بْنِ شَاذَانَ عَنِ ابْنِ أَبِی عُمَیْرٍ عَنْ عَبْدِ الرَّحْمَنِ بْنِ الْحَجَّاجِ قَالَ: قُلْتُ لِأَبِی عَبْدِ اللَّهِ ع امْرَأَةٌ مِنْ أَهْلِنَا مُخْتَلِطَةٌ أَ عَلَیْهَا زَکَاةٌ فَقَالَ إِنْ کَانَ عُمِلَ بِهِ فَعَلَیْهَا زَکَاةٌ وَ إِنْ لَمْ یُعْمَلْ بِهِ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نقل می‌کند از امام صادق(ع) سؤال کردم راجع به زنی از اقوام خودمان که اختلاط در فکر و ذهن او ایجاد شده است آیا بر چنین زنی زکات واجب است؟ حضرت در جواب فرمودند: اگر اموال این زن به کار گرفته می‌شود و با آن تجارت می‌شود و راکد نمانده است مستحب است که زکات آن پرداخت شود ولی اگر این اموال راکد است زکات بر آن واجب نمی‌شود.</w:t>
      </w:r>
    </w:p>
    <w:p>
      <w:pPr>
        <w:pStyle w:val="Heading5"/>
      </w:pPr>
      <w:bookmarkStart w:id="780" w:name="_Toc255"/>
      <w:r>
        <w:t>[رقم الحدیث الکلی: 11596 - رقم الحدیث الباب: 2]</w:t>
      </w:r>
      <w:bookmarkEnd w:id="780"/>
    </w:p>
    <w:p>
      <w:pPr>
        <w:pStyle w:val="BookText"/>
      </w:pPr>
      <w:r>
        <w:rPr>
          <w:rFonts w:ascii="Times New Roman" w:hAnsi="Times New Roman" w:eastAsia="Times New Roman" w:cs="Times New Roman"/>
          <w:lang w:val="en-US" w:bidi="en-US"/>
          <w:color w:val="111111"/>
          <w:sz w:val="28"/>
          <w:szCs w:val="28"/>
          <w:rtl/>
        </w:rPr>
        <w:t xml:space="preserve">11596- 2- </w:t>
      </w:r>
      <w:r>
        <w:rPr>
          <w:rStyle w:val="FootnoteReference"/>
        </w:rPr>
        <w:footnoteReference w:id="538"/>
      </w:r>
      <w:r>
        <w:rPr>
          <w:rFonts w:ascii="Amiri" w:hAnsi="Amiri" w:eastAsia="Amiri" w:cs="Amiri"/>
          <w:lang w:bidi="ar-SA"/>
          <w:color w:val="111111"/>
          <w:sz w:val="28"/>
          <w:szCs w:val="28"/>
          <w:rtl/>
        </w:rPr>
        <w:t xml:space="preserve">وَ عَنْ مُحَمَّدِ بْنِ یَحْیَی عَنْ أَحْمَدَ بْنِ مُحَمَّدٍ عَنِ الْعَبَّاسِ بْنِ مَعْرُوفٍ عَنْ عَلِیِّ بْنِ مَهْزِیَارَ عَنِ الْحُسَیْنِ بْنِ سَعِیدٍ عَنْ مُحَمَّدِ بْنِ الْفُضَیْلِ </w:t>
      </w:r>
      <w:r>
        <w:rPr>
          <w:rStyle w:val="FootnoteReference"/>
        </w:rPr>
        <w:footnoteReference w:id="539"/>
      </w:r>
      <w:r>
        <w:rPr>
          <w:rFonts w:ascii="Amiri" w:hAnsi="Amiri" w:eastAsia="Amiri" w:cs="Amiri"/>
          <w:lang w:bidi="ar-SA"/>
          <w:color w:val="111111"/>
          <w:sz w:val="28"/>
          <w:szCs w:val="28"/>
          <w:rtl/>
        </w:rPr>
        <w:t xml:space="preserve">عَنْ مُوسَی بْنِ بَکْرٍ قَالَ: سَأَلْتُ أَبَا الْحَسَنِ ع عَنِ امْرَأَةٍ مُصَابَةٍ وَ لَهَا مَالٌ فِی یَدِ أَخِیهَا هَلْ عَلَیْهِ زَکَاةٌ قَالَ إِنْ کَانَ أَخُوهَا یَتَّجِرُ بِهِ فَعَلَیْهِ زَکَاةٌ.</w:t>
      </w:r>
    </w:p>
    <w:p>
      <w:pPr>
        <w:pStyle w:val="BookText"/>
      </w:pPr>
      <w:r>
        <w:rPr>
          <w:rFonts w:ascii="Amiri" w:hAnsi="Amiri" w:eastAsia="Amiri" w:cs="Amiri"/>
          <w:lang w:bidi="ar-SA"/>
          <w:color w:val="111111"/>
          <w:sz w:val="28"/>
          <w:szCs w:val="28"/>
          <w:rtl/>
        </w:rPr>
        <w:t xml:space="preserve">وَ رَوَ 3 اهُ الشَّیْخُ بِإِسْنَادِهِ عَنْ مُحَمَّدِ بْنِ یَعْقُوبَ </w:t>
      </w:r>
      <w:r>
        <w:rPr>
          <w:rStyle w:val="FootnoteReference"/>
        </w:rPr>
        <w:footnoteReference w:id="540"/>
      </w:r>
    </w:p>
    <w:p>
      <w:pPr>
        <w:pStyle w:val="BookText"/>
      </w:pPr>
      <w:r>
        <w:rPr>
          <w:rFonts w:ascii="Amiri" w:hAnsi="Amiri" w:eastAsia="Amiri" w:cs="Amiri"/>
          <w:lang w:bidi="ar-SA"/>
          <w:color w:val="111111"/>
          <w:sz w:val="28"/>
          <w:szCs w:val="28"/>
          <w:rtl/>
        </w:rPr>
        <w:t xml:space="preserve">وَ کَذَا الَّذِی قَبْلَهُ وَ عَنْ عِدَّةٍ مِنْ أَصْحَابِنَا عَنْ سَهْلِ بْنِ زِیَادٍ عَنْ أَحْمَدَ بْنِ مُحَمَّدِ بْنِ أَبِی نَصْرٍ عَنْ مُحَمَّدِ بْنِ سَمَاعَةَ عَنْ مُوسَی بْنِ بَکْرٍ عَنْ عَبْدٍ صَالِحٍ ع مِثْلَهُ </w:t>
      </w:r>
      <w:r>
        <w:rPr>
          <w:rStyle w:val="FootnoteReference"/>
        </w:rPr>
        <w:footnoteReference w:id="54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14653_157057"/>
    <w:bookmarkEnd w:id="79"/>
    <w:p>
      <w:pPr>
        <w:pStyle w:val="BookText"/>
      </w:pPr>
      <w:r>
        <w:rPr>
          <w:rFonts w:ascii="Amiri" w:hAnsi="Amiri" w:eastAsia="Amiri" w:cs="Amiri"/>
          <w:lang w:bidi="ar-SA"/>
          <w:color w:val="111111"/>
          <w:sz w:val="28"/>
          <w:szCs w:val="28"/>
          <w:rtl/>
        </w:rPr>
        <w:t xml:space="preserve">أَقُولُ: وَ تَقَدَّمَ مَا یَدُلُّ عَلَی نَفْیِ الْوُجُوبِ فِی مُقَدِّمَةِ الْعِبَادَاتِ </w:t>
      </w:r>
      <w:r>
        <w:rPr>
          <w:rStyle w:val="FootnoteReference"/>
        </w:rPr>
        <w:footnoteReference w:id="542"/>
      </w:r>
      <w:r>
        <w:rPr>
          <w:rFonts w:ascii="Amiri" w:hAnsi="Amiri" w:eastAsia="Amiri" w:cs="Amiri"/>
          <w:lang w:bidi="ar-SA"/>
          <w:color w:val="111111"/>
          <w:sz w:val="28"/>
          <w:szCs w:val="28"/>
          <w:rtl/>
        </w:rPr>
        <w:t xml:space="preserve">وَ غَیْرِهَا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و یأتی ما یدلّ علیه فی الباب 4 من أبواب زکاة الفطرة.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ازحضرت هادی علیه السلام سوال کردم زن مصیبت زده ای اموالی دارد که دراختیاربرادش هست آیا زکات دارد فرمودند : اگربرادرش با آن کارمی کند زکات دارد .</w:t>
      </w:r>
    </w:p>
    <w:p>
      <w:pPr>
        <w:pStyle w:val="Heading4"/>
      </w:pPr>
      <w:bookmarkStart w:id="781" w:name="_Toc256"/>
      <w:r>
        <w:t>4- بَابُ وُجُوبِ الزَّکَاةِ عَلَی الْحُرِّ وَ عَدَمِ وُجُوبِهَا عَلَی الْمَمْلُوکِ وَ لَوْ وَهَبَهُ سَیِّدُهُ مَالًا وَ لَوْ کَانَ مُکَاتَباً فَإِنْ عَمِلَ لَهُ أَوْ أَذِنَ لَهُ سَیِّدُهُ زَکَّاهُ وَ لَا یَجِبُ عَلَی السَّیِّدِ زَکَاةُ مَالِ عَبْدِهِ‌</w:t>
      </w:r>
      <w:bookmarkEnd w:id="781"/>
    </w:p>
    <w:p>
      <w:pPr>
        <w:pStyle w:val="Heading5"/>
      </w:pPr>
      <w:bookmarkStart w:id="782" w:name="_Toc257"/>
      <w:r>
        <w:t>اشارة</w:t>
      </w:r>
      <w:bookmarkEnd w:id="782"/>
    </w:p>
    <w:p>
      <w:pPr>
        <w:pStyle w:val="BookText"/>
      </w:pPr>
      <w:r>
        <w:rPr>
          <w:rStyle w:val="FootnoteReference"/>
        </w:rPr>
        <w:footnoteReference w:id="544"/>
      </w:r>
      <w:r>
        <w:rPr>
          <w:rFonts w:ascii="IRNazanin" w:hAnsi="IRNazanin" w:eastAsia="IRNazanin" w:cs="IRNazanin"/>
          <w:lang w:bidi="fa-IR"/>
          <w:color w:val="111111"/>
          <w:sz w:val="28"/>
          <w:szCs w:val="28"/>
          <w:rtl/>
        </w:rPr>
        <w:t xml:space="preserve">4 بَابُ وُجُوبِ الزَّکَاةِ عَلَی الْحُرِّ وَ عَدَمِ وُجُوبِهَا عَلَی الْمَمْلُوکِ وَ لَوْ وَهَبَهُ سَیِّدُهُ مَالًا وَ لَوْ کَانَ مُکَاتَباً فَإِنْ عَمِلَ لَهُ أَوْ أَذِنَ لَهُ سَیِّدُهُ زَکَّاهُ وَ لَا یَجِبُ عَلَی السَّیِّدِ زَکَاةُ مَالِ عَبْدِهِ
باب وجوب زکات برشخص آزاد وعدم وجوب برمملوک ولومالکش مالی به اوبخشیده باشد واگرعبد مکاتب باشد وبرای مالکش کارکند یا مالک به اواجازه داده باشد باید زکات بدهد وزکات مال عبد بعهده مالک نیست</w:t>
      </w:r>
    </w:p>
    <w:p>
      <w:pPr>
        <w:pStyle w:val="Heading5"/>
      </w:pPr>
      <w:bookmarkStart w:id="783" w:name="_Toc258"/>
      <w:r>
        <w:t>[رقم الحدیث الکلی: 11597 - رقم الحدیث الباب: 1]</w:t>
      </w:r>
      <w:bookmarkEnd w:id="783"/>
    </w:p>
    <w:p>
      <w:pPr>
        <w:pStyle w:val="BookText"/>
      </w:pPr>
      <w:r>
        <w:rPr>
          <w:rFonts w:ascii="Times New Roman" w:hAnsi="Times New Roman" w:eastAsia="Times New Roman" w:cs="Times New Roman"/>
          <w:lang w:val="en-US" w:bidi="en-US"/>
          <w:color w:val="111111"/>
          <w:sz w:val="28"/>
          <w:szCs w:val="28"/>
          <w:rtl/>
        </w:rPr>
        <w:t xml:space="preserve">11597- 1- </w:t>
      </w:r>
      <w:r>
        <w:rPr>
          <w:rStyle w:val="FootnoteReference"/>
        </w:rPr>
        <w:footnoteReference w:id="545"/>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عَنْ أَبِی عَبْدِ اللَّهِ ع قَالَ: لَیْسَ فِی مَالِ الْمَمْلُوکِ شَیْ‌ءٌ وَ لَوْ کَانَ لَهُ أَلْفُ أَلْفٍ وَ لَوِ احْتَاجَ لَمْ یُعْطَ مِنَ الزَّکَاةِ شَیْئاً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در اموال برده، زكاتى مقرّر نيست، گرچه يك ميليون داشته باشد، و اگر نيازمند و فقير گردد، ازمال زكات، چيزى به او پرداخت نمى‌شود.</w:t>
      </w:r>
    </w:p>
    <w:p>
      <w:pPr>
        <w:pStyle w:val="Heading5"/>
      </w:pPr>
      <w:bookmarkStart w:id="784" w:name="_Toc259"/>
      <w:r>
        <w:t>[رقم الحدیث الکلی: 11598 - رقم الحدیث الباب: 2]</w:t>
      </w:r>
      <w:bookmarkEnd w:id="784"/>
    </w:p>
    <w:p>
      <w:pPr>
        <w:pStyle w:val="BookText"/>
      </w:pPr>
      <w:r>
        <w:rPr>
          <w:rFonts w:ascii="Times New Roman" w:hAnsi="Times New Roman" w:eastAsia="Times New Roman" w:cs="Times New Roman"/>
          <w:lang w:val="en-US" w:bidi="en-US"/>
          <w:color w:val="111111"/>
          <w:sz w:val="28"/>
          <w:szCs w:val="28"/>
          <w:rtl/>
        </w:rPr>
        <w:t xml:space="preserve">11598- 2- </w:t>
      </w:r>
      <w:r>
        <w:rPr>
          <w:rStyle w:val="FootnoteReference"/>
        </w:rPr>
        <w:footnoteReference w:id="54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ع قَالَ: لَیْسَ عَلَی الْمَمْلُوکِ زَکَاةٌ إِلَّا بِإِذْنِ مَوَالِیهِ.</w:t>
      </w:r>
    </w:p>
    <w:p>
      <w:pPr>
        <w:pStyle w:val="BookText"/>
      </w:pPr>
      <w:r>
        <w:rPr>
          <w:rFonts w:ascii="Amiri" w:hAnsi="Amiri" w:eastAsia="Amiri" w:cs="Amiri"/>
          <w:lang w:bidi="ar-SA"/>
          <w:color w:val="111111"/>
          <w:sz w:val="28"/>
          <w:szCs w:val="28"/>
          <w:rtl/>
        </w:rPr>
        <w:t xml:space="preserve">أَقُولُ: هَذَا یَحْتَمِلُ الِاسْتِحْبَابَ مَعَ إِذْنِ الْمَوْلَی.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برمملوک زکات واجب نیست مگراینکه با اجازه مالکش کارکند</w:t>
      </w:r>
    </w:p>
    <w:p>
      <w:pPr>
        <w:pStyle w:val="Heading5"/>
      </w:pPr>
      <w:bookmarkStart w:id="785" w:name="_Toc260"/>
      <w:r>
        <w:t>[رقم الحدیث الکلی: 11599 - رقم الحدیث الباب: 3]</w:t>
      </w:r>
      <w:bookmarkEnd w:id="785"/>
    </w:p>
    <w:p>
      <w:pPr>
        <w:pStyle w:val="BookText"/>
      </w:pPr>
      <w:r>
        <w:rPr>
          <w:rFonts w:ascii="Times New Roman" w:hAnsi="Times New Roman" w:eastAsia="Times New Roman" w:cs="Times New Roman"/>
          <w:lang w:val="en-US" w:bidi="en-US"/>
          <w:color w:val="111111"/>
          <w:sz w:val="28"/>
          <w:szCs w:val="28"/>
          <w:rtl/>
        </w:rPr>
        <w:t xml:space="preserve">11599- 3- </w:t>
      </w:r>
      <w:r>
        <w:rPr>
          <w:rStyle w:val="FootnoteReference"/>
        </w:rPr>
        <w:footnoteReference w:id="548"/>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سَأَلَهُ رَجُلٌ وَ أَنَا حَاضِرٌ عَنْ مَالِ الْمَمْلُوکِ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4653_157058"/>
    <w:bookmarkEnd w:id="80"/>
    <w:p>
      <w:pPr>
        <w:pStyle w:val="BookText"/>
      </w:pPr>
      <w:r>
        <w:rPr>
          <w:rFonts w:ascii="Amiri" w:hAnsi="Amiri" w:eastAsia="Amiri" w:cs="Amiri"/>
          <w:lang w:bidi="ar-SA"/>
          <w:color w:val="111111"/>
          <w:sz w:val="28"/>
          <w:szCs w:val="28"/>
          <w:rtl/>
        </w:rPr>
        <w:t xml:space="preserve">أَ عَلَیْهِ زَکَاةٌ فَقَالَ لَا وَ لَوْ کَانَ لَهُ أَلْفُ أَلْفِ دِرْهَمٍ وَ لَوِ احْتَاجَ لَمْ یَکُنْ لَهُ مِنَ الزَّکَاةِ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صادق علیه السلام پرسید آیا مال مملوک زکات دارد ؟ فرمودند : خیرگرچه يك ميليون داشته باشد، و اگر نيازمند و فقير گردد، ازمال زكات، چيزى به او پرداخت نمى‌شود.</w:t>
      </w:r>
    </w:p>
    <w:p>
      <w:pPr>
        <w:pStyle w:val="Heading5"/>
      </w:pPr>
      <w:bookmarkStart w:id="786" w:name="_Toc261"/>
      <w:r>
        <w:t>[رقم الحدیث الکلی: 11600 - رقم الحدیث الباب: 4]</w:t>
      </w:r>
      <w:bookmarkEnd w:id="786"/>
    </w:p>
    <w:p>
      <w:pPr>
        <w:pStyle w:val="BookText"/>
      </w:pPr>
      <w:r>
        <w:rPr>
          <w:rFonts w:ascii="Times New Roman" w:hAnsi="Times New Roman" w:eastAsia="Times New Roman" w:cs="Times New Roman"/>
          <w:lang w:val="en-US" w:bidi="en-US"/>
          <w:color w:val="111111"/>
          <w:sz w:val="28"/>
          <w:szCs w:val="28"/>
          <w:rtl/>
        </w:rPr>
        <w:t xml:space="preserve">11600- 4- </w:t>
      </w:r>
      <w:r>
        <w:rPr>
          <w:rStyle w:val="FootnoteReference"/>
        </w:rPr>
        <w:footnoteReference w:id="549"/>
      </w:r>
      <w:r>
        <w:rPr>
          <w:rFonts w:ascii="Amiri" w:hAnsi="Amiri" w:eastAsia="Amiri" w:cs="Amiri"/>
          <w:lang w:bidi="ar-SA"/>
          <w:color w:val="111111"/>
          <w:sz w:val="28"/>
          <w:szCs w:val="28"/>
          <w:rtl/>
        </w:rPr>
        <w:t xml:space="preserve">وَ عَنْ عَبْدِ اللَّهِ بْنِ سِنَانٍ عَنْ أَبِی عَبْدِ اللَّهِ ع قَالَ: قُلْتُ لَهُ مَمْلُوکٌ فِی یَدِهِ مَالٌ أَ عَلَیْهِ زَکَاةٌ قَالَ لَا قَالَ قُلْتُ: فَعَلَی سَیِّدِهِ فَقَالَ لَا إِنَّهُ </w:t>
      </w:r>
      <w:r>
        <w:rPr>
          <w:rStyle w:val="FootnoteReference"/>
        </w:rPr>
        <w:footnoteReference w:id="550"/>
      </w:r>
      <w:r>
        <w:rPr>
          <w:rFonts w:ascii="Amiri" w:hAnsi="Amiri" w:eastAsia="Amiri" w:cs="Amiri"/>
          <w:lang w:bidi="ar-SA"/>
          <w:color w:val="111111"/>
          <w:sz w:val="28"/>
          <w:szCs w:val="28"/>
          <w:rtl/>
        </w:rPr>
        <w:t xml:space="preserve">لَمْ یَصِلْ إِلَی السَّیِّدِ وَ لَیْسَ هُوَ لِلْمَمْلُوکِ.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 ازحضرت صادق علیه السلام سوال کردم مملوکی مالی دراختیاردارد آیا زکات بعهده اوست ؟ فرمودند : خیرعرض کردم آیا بعهده مالک اوست ؟ فرمودند : خیرچون این مال نه بمالکش می رسد ونه ملک خود مملوک است</w:t>
      </w:r>
    </w:p>
    <w:p>
      <w:pPr>
        <w:pStyle w:val="Heading5"/>
      </w:pPr>
      <w:bookmarkStart w:id="787" w:name="_Toc262"/>
      <w:r>
        <w:t>[رقم الحدیث الکلی: 11601 - رقم الحدیث الباب: 5]</w:t>
      </w:r>
      <w:bookmarkEnd w:id="787"/>
    </w:p>
    <w:p>
      <w:pPr>
        <w:pStyle w:val="BookText"/>
      </w:pPr>
      <w:r>
        <w:rPr>
          <w:rFonts w:ascii="Times New Roman" w:hAnsi="Times New Roman" w:eastAsia="Times New Roman" w:cs="Times New Roman"/>
          <w:lang w:val="en-US" w:bidi="en-US"/>
          <w:color w:val="111111"/>
          <w:sz w:val="28"/>
          <w:szCs w:val="28"/>
          <w:rtl/>
        </w:rPr>
        <w:t xml:space="preserve">11601- 5- </w:t>
      </w:r>
      <w:r>
        <w:rPr>
          <w:rStyle w:val="FootnoteReference"/>
        </w:rPr>
        <w:footnoteReference w:id="551"/>
      </w:r>
      <w:r>
        <w:rPr>
          <w:rFonts w:ascii="Amiri" w:hAnsi="Amiri" w:eastAsia="Amiri" w:cs="Amiri"/>
          <w:lang w:bidi="ar-SA"/>
          <w:color w:val="111111"/>
          <w:sz w:val="28"/>
          <w:szCs w:val="28"/>
          <w:rtl/>
        </w:rPr>
        <w:t xml:space="preserve">وَ بِإِسْنَادِهِ عَنْ وَهْبِ بْنِ وَهْبٍ الْقُرَشِیِّ عَنِ الصَّادِقِ عَنْ آبَائِهِ ع عَنْ عَلِیٍّ ع قَالَ: لَیْسَ فِی مَالِ الْمُکَاتَبِ زَکَاةٌ.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خَالِدٍ عَنْ أَبِی الْبَخْتَرِیِّ وَهْبٍ </w:t>
      </w:r>
      <w:r>
        <w:rPr>
          <w:rStyle w:val="FootnoteReference"/>
        </w:rPr>
        <w:footnoteReference w:id="552"/>
      </w:r>
    </w:p>
    <w:p>
      <w:pPr>
        <w:pStyle w:val="BookText"/>
      </w:pPr>
      <w:r>
        <w:rPr>
          <w:rFonts w:ascii="Amiri" w:hAnsi="Amiri" w:eastAsia="Amiri" w:cs="Amiri"/>
          <w:lang w:bidi="ar-SA"/>
          <w:color w:val="111111"/>
          <w:sz w:val="28"/>
          <w:szCs w:val="28"/>
          <w:rtl/>
        </w:rPr>
        <w:t xml:space="preserve">وَ الَّذِی قَبْلَهُ عَنْ مُحَمَّدِ بْنِ یَحْیَی عَنْ مُحَمَّدِ بْنِ أَحْمَدَ عَنِ الْخَشَّابِ عَنْ عَلِیِّ بْنِ الْحُسَیْنِ عَنْ مُحَمَّدِ بْنِ أَبِی حَمْزَةَ عَنْ عَبْدِ اللَّهِ بْنِ سِنَانٍ وَ رَوَاهُ الصَّدُوقُ فِی الْعِلَلِ عَنْ أَبِیهِ عَنْ أَحْمَدَ بْنِ إِدْرِیسَ عَنْ مُحَمَّدِ بْنِ أَحْمَدَ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 درمال عبد مکاتب زکات نیست .</w:t>
      </w:r>
    </w:p>
    <w:p>
      <w:pPr>
        <w:pStyle w:val="Heading5"/>
      </w:pPr>
      <w:bookmarkStart w:id="788" w:name="_Toc263"/>
      <w:r>
        <w:t>[رقم الحدیث الکلی: 11602 - رقم الحدیث الباب: 6]</w:t>
      </w:r>
      <w:bookmarkEnd w:id="788"/>
    </w:p>
    <w:p>
      <w:pPr>
        <w:pStyle w:val="BookText"/>
      </w:pPr>
      <w:r>
        <w:rPr>
          <w:rFonts w:ascii="Times New Roman" w:hAnsi="Times New Roman" w:eastAsia="Times New Roman" w:cs="Times New Roman"/>
          <w:lang w:val="en-US" w:bidi="en-US"/>
          <w:color w:val="111111"/>
          <w:sz w:val="28"/>
          <w:szCs w:val="28"/>
          <w:rtl/>
        </w:rPr>
        <w:t xml:space="preserve">11602- 6- </w:t>
      </w:r>
      <w:r>
        <w:rPr>
          <w:rStyle w:val="FootnoteReference"/>
        </w:rPr>
        <w:footnoteReference w:id="553"/>
      </w:r>
      <w:r>
        <w:rPr>
          <w:rFonts w:ascii="Amiri" w:hAnsi="Amiri" w:eastAsia="Amiri" w:cs="Amiri"/>
          <w:lang w:bidi="ar-SA"/>
          <w:color w:val="111111"/>
          <w:sz w:val="28"/>
          <w:szCs w:val="28"/>
          <w:rtl/>
        </w:rPr>
        <w:t xml:space="preserve">وَ بِإِسْنَادِهِ عَنِ الْحَسَنِ بْنِ مَحْبُوبٍ عَنْ إِسْحَاقَ بْنِ عَمَّارٍ قَالَ: قُلْتُ لِأَبِی عَبْدِ اللَّهِ ع مَا تَقُولُ فِی رَجُلٍ یَهَبُ لِعَبْدِهِ أَلْفَ دِرْهَمٍ أَوْ أَقَلَّ أَوْ أَکْثَرَ إِلَی أَنْ قَالَ قُلْتُ فَعَلَی الْعَبْدِ أَنْ یُزَکِّیَهَا إِذَا حَالَ عَلَیْهِ الْحَوْلُ قَالَ لَا إِلَّا أَنْ یَعْمَلَ لَهُ فِیهَا </w:t>
      </w:r>
      <w:r>
        <w:rPr>
          <w:rStyle w:val="FootnoteReference"/>
        </w:rPr>
        <w:footnoteReference w:id="554"/>
      </w:r>
      <w:r>
        <w:rPr>
          <w:rFonts w:ascii="Amiri" w:hAnsi="Amiri" w:eastAsia="Amiri" w:cs="Amiri"/>
          <w:lang w:bidi="ar-SA"/>
          <w:color w:val="111111"/>
          <w:sz w:val="28"/>
          <w:szCs w:val="28"/>
          <w:rtl/>
        </w:rPr>
        <w:t xml:space="preserve">وَ لَا یُعْطِی الْعَبْدَ </w:t>
      </w:r>
      <w:r>
        <w:rPr>
          <w:rStyle w:val="FootnoteReference"/>
        </w:rPr>
        <w:footnoteReference w:id="555"/>
      </w:r>
      <w:r>
        <w:rPr>
          <w:rFonts w:ascii="Amiri" w:hAnsi="Amiri" w:eastAsia="Amiri" w:cs="Amiri"/>
          <w:lang w:bidi="ar-SA"/>
          <w:color w:val="111111"/>
          <w:sz w:val="28"/>
          <w:szCs w:val="28"/>
          <w:rtl/>
        </w:rPr>
        <w:t xml:space="preserve">مِنَ الزَّکَاةِ شَیْئاً.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4653_157059"/>
    <w:bookmarkEnd w:id="81"/>
    <w:p>
      <w:pPr>
        <w:pStyle w:val="BookText"/>
      </w:pPr>
      <w:r>
        <w:rPr>
          <w:rFonts w:ascii="Amiri" w:hAnsi="Amiri" w:eastAsia="Amiri" w:cs="Amiri"/>
          <w:lang w:bidi="ar-SA"/>
          <w:color w:val="111111"/>
          <w:sz w:val="28"/>
          <w:szCs w:val="28"/>
          <w:rtl/>
        </w:rPr>
        <w:t xml:space="preserve">وَ رَوَاهُ الشَّیْخُ بِإِسْنَادِهِ عَنْ مُحَمَّدِ بْنِ أَحْمَدَ بْنِ یَحْیَی عَنْ مُوسَی بْنِ عُمَرَ عَنِ ابْنِ مَحْبُوبٍ </w:t>
      </w:r>
      <w:r>
        <w:rPr>
          <w:rStyle w:val="FootnoteReference"/>
        </w:rPr>
        <w:footnoteReference w:id="556"/>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به امام صادق(ع) گفتم چه می‌فرمائی راجع به شخصی که هزار درهم به عبدش هبه کرده است یا کمتر یا بیشتر تا جائی که گفت، گفتم آیا بر عهده عبد است که زکات آن را بپردازد زمانی که سال بر آن گذشت؟ فرمود: نه، مگر آنکه کار کند برای او در آن مال و عطا نمی‌کند به عبد چیزی از زکات .</w:t>
      </w:r>
    </w:p>
    <w:p>
      <w:pPr>
        <w:pStyle w:val="Heading4"/>
      </w:pPr>
      <w:bookmarkStart w:id="789" w:name="_Toc264"/>
      <w:r>
        <w:t>5- بَابُ اشْتِرَاطِ الْمِلْکِ وَ التَّمَکُّنِ مِنَ التَّصَرُّفِ فِی وُجُوبِ الزَّکَاةِ فَلَا تَجِبُ فِی الْمَالِ الضَّالِّ وَ الْمَفْقُودِ وَ الْغَائِبِ الَّذِی لَیْسَ فِی یَدِ وَکِیلِهِ فَإِنْ غَابَ سِنِینَ ثُمَّ عَادَ اسْتُحِبَّ زَکَاتُهُ لِسَنَةٍ وَاح</w:t>
      </w:r>
      <w:bookmarkEnd w:id="789"/>
    </w:p>
    <w:p>
      <w:pPr>
        <w:pStyle w:val="Heading5"/>
      </w:pPr>
      <w:bookmarkStart w:id="790" w:name="_Toc265"/>
      <w:r>
        <w:t>اشارة</w:t>
      </w:r>
      <w:bookmarkEnd w:id="790"/>
    </w:p>
    <w:p>
      <w:pPr>
        <w:pStyle w:val="BookText"/>
      </w:pPr>
      <w:r>
        <w:rPr>
          <w:rStyle w:val="FootnoteReference"/>
        </w:rPr>
        <w:footnoteReference w:id="558"/>
      </w:r>
      <w:r>
        <w:rPr>
          <w:rFonts w:ascii="IRNazanin" w:hAnsi="IRNazanin" w:eastAsia="IRNazanin" w:cs="IRNazanin"/>
          <w:lang w:bidi="fa-IR"/>
          <w:color w:val="111111"/>
          <w:sz w:val="28"/>
          <w:szCs w:val="28"/>
          <w:rtl/>
        </w:rPr>
        <w:t xml:space="preserve">5 بَابُ اشْتِرَاطِ الْمِلْکِ وَ التَّمَکُّنِ مِنَ التَّصَرُّفِ فِی وُجُوبِ الزَّکَاةِ فَلَا تَجِبُ فِی الْمَالِ الضَّالِّ وَ الْمَفْقُودِ وَ الْغَائِبِ الَّذِی لَیْسَ فِی یَدِ وَکِیلِهِ فَإِنْ غَابَ سِنِینَ ثُمَّ عَادَ اسْتُحِبَّ زَکَاتُهُ لِسَنَةٍ وَاحِدَةٍ
باب برای وجوب زکات هم باید مالک باشد وهم قدرت برتصرف باید داشته باشد پس درمال(عبد) فراری یا گم شده یا مال غائبی که دراختیار وکیلش نیست زکات واجب نیست پس مالی چند سال غایب بود ودوباره برگشت مستحب است یکبارزکاتش داده شود .</w:t>
      </w:r>
    </w:p>
    <w:p>
      <w:pPr>
        <w:pStyle w:val="Heading5"/>
      </w:pPr>
      <w:bookmarkStart w:id="791" w:name="_Toc266"/>
      <w:r>
        <w:t>[رقم الحدیث الکلی: 11603 - رقم الحدیث الباب: 1]</w:t>
      </w:r>
      <w:bookmarkEnd w:id="791"/>
    </w:p>
    <w:p>
      <w:pPr>
        <w:pStyle w:val="BookText"/>
      </w:pPr>
      <w:r>
        <w:rPr>
          <w:rFonts w:ascii="Times New Roman" w:hAnsi="Times New Roman" w:eastAsia="Times New Roman" w:cs="Times New Roman"/>
          <w:lang w:val="en-US" w:bidi="en-US"/>
          <w:color w:val="111111"/>
          <w:sz w:val="28"/>
          <w:szCs w:val="28"/>
          <w:rtl/>
        </w:rPr>
        <w:t xml:space="preserve">11603- 1- </w:t>
      </w:r>
      <w:r>
        <w:rPr>
          <w:rStyle w:val="FootnoteReference"/>
        </w:rPr>
        <w:footnoteReference w:id="559"/>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الْعَلَاءِ بْنِ رَزِینٍ عَنْ سَدِیرٍ الصَّیْرَفِیِّ قَالَ: قُلْتُ لِأَبِی جَعْفَرٍ ع 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مِنْ </w:t>
      </w:r>
      <w:r>
        <w:rPr>
          <w:rStyle w:val="FootnoteReference"/>
        </w:rPr>
        <w:footnoteReference w:id="560"/>
      </w:r>
      <w:r>
        <w:rPr>
          <w:rFonts w:ascii="Amiri" w:hAnsi="Amiri" w:eastAsia="Amiri" w:cs="Amiri"/>
          <w:lang w:bidi="ar-SA"/>
          <w:color w:val="111111"/>
          <w:sz w:val="28"/>
          <w:szCs w:val="28"/>
          <w:rtl/>
        </w:rPr>
        <w:t xml:space="preserve">جَوَانِبِهِ کُلِّهِ </w:t>
      </w:r>
      <w:r>
        <w:rPr>
          <w:rStyle w:val="FootnoteReference"/>
        </w:rPr>
        <w:footnoteReference w:id="561"/>
      </w:r>
      <w:r>
        <w:rPr>
          <w:rFonts w:ascii="Amiri" w:hAnsi="Amiri" w:eastAsia="Amiri" w:cs="Amiri"/>
          <w:lang w:bidi="ar-SA"/>
          <w:color w:val="111111"/>
          <w:sz w:val="28"/>
          <w:szCs w:val="28"/>
          <w:rtl/>
        </w:rPr>
        <w:t xml:space="preserve">فَوَقَعَ عَلَی الْمَالِ بِعَیْنِهِ کَیْفَ یُزَکِّیهِ قَالَ یُزَکِّیهِ لِسَنَةٍ وَاحِدَةٍ لِأَنَّهُ کَانَ غَائِباً عَنْهُ وَ إِنْ کَانَ احْتَبَسَهُ.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سدیر صیرفی نقل کرده است که به امام باقر(ع) گفتم چه می‌فرمائید راجع به شخصی که مالی داشته پس آن را در محلّی دفن کرده است پس وقتی یک سال بر آن گذشته به سمت آن رفته تا آن را خارج نماید از جایش پس آن مکانی را که گمان دارد مال در آنجا مدفون است حفر کرده امّا به آن نرسیده است پس سه سال گذشته سپس حفر کرده مکان را از تمام جوانب آن پس بر عین مال دست یافته است چگونه زکات آن را بدهد؟ فرمود: برای یک سال زکات بپردازد زیرا که غائب از او بوده هر چند خودش آن را مخفی نموده است</w:t>
      </w:r>
    </w:p>
    <w:p>
      <w:pPr>
        <w:pStyle w:val="Heading5"/>
      </w:pPr>
      <w:bookmarkStart w:id="792" w:name="_Toc267"/>
      <w:r>
        <w:t>[رقم الحدیث الکلی: 11604 - رقم الحدیث الباب: 2]</w:t>
      </w:r>
      <w:bookmarkEnd w:id="792"/>
    </w:p>
    <w:p>
      <w:pPr>
        <w:pStyle w:val="BookText"/>
      </w:pPr>
      <w:r>
        <w:rPr>
          <w:rFonts w:ascii="Times New Roman" w:hAnsi="Times New Roman" w:eastAsia="Times New Roman" w:cs="Times New Roman"/>
          <w:lang w:val="en-US" w:bidi="en-US"/>
          <w:color w:val="111111"/>
          <w:sz w:val="28"/>
          <w:szCs w:val="28"/>
          <w:rtl/>
        </w:rPr>
        <w:t xml:space="preserve">11604- 2- </w:t>
      </w:r>
      <w:r>
        <w:rPr>
          <w:rStyle w:val="FootnoteReference"/>
        </w:rPr>
        <w:footnoteReference w:id="562"/>
      </w:r>
      <w:r>
        <w:rPr>
          <w:rFonts w:ascii="Amiri" w:hAnsi="Amiri" w:eastAsia="Amiri" w:cs="Amiri"/>
          <w:lang w:bidi="ar-SA"/>
          <w:color w:val="111111"/>
          <w:sz w:val="28"/>
          <w:szCs w:val="28"/>
          <w:rtl/>
        </w:rPr>
        <w:t xml:space="preserve">وَ عَنْ مُحَمَّدِ بْنِ إِسْمَاعِیلَ عَنِ الْفَضْلِ بْنِ شَاذَانَ عَنْ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14653_157060"/>
    <w:bookmarkEnd w:id="82"/>
    <w:p>
      <w:pPr>
        <w:pStyle w:val="BookText"/>
      </w:pPr>
      <w:r>
        <w:rPr>
          <w:rFonts w:ascii="Amiri" w:hAnsi="Amiri" w:eastAsia="Amiri" w:cs="Amiri"/>
          <w:lang w:bidi="ar-SA"/>
          <w:color w:val="111111"/>
          <w:sz w:val="28"/>
          <w:szCs w:val="28"/>
          <w:rtl/>
        </w:rPr>
        <w:t xml:space="preserve">صَفْوَانَ بْنِ یَحْیَی عَنْ إِسْحَاقَ بْنِ عَمَّارٍ قَالَ: سَأَلْتُ أَبَا إِبْرَاهِیمَ ع عَنِ الرَّجُلِ یَکُونُ لَهُ الْوُلْدُ فَیَغِیبُ بَعْضُ وُلْدِهِ فَلَا یُدْرَی أَیْنَ هُوَ وَ مَاتَ الرَّجُلُ کَیْفَ یُصْنَعُ بِمِیرَاثِ الْغَائِبِ مِنْ أَبِیهِ قَالَ یُعْزَلُ حَتَّی یَجِی‌ءَ قُلْتُ فَعَلَی مَالِهِ زَکَاةٌ قَالَ لَا حَتَّی یَجِی‌ءَ قُلْتُ فَإِذَا هُوَ جَاءَ أَ یُزَکِّیهِ فَقَالَ لَا حَتَّی یَحُولَ عَلَیْهِ الْحَوْلُ فِی 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از امام ابو ابراهیم(ع) سؤال کردم راجع به شخصی که فرزندانی دارد پس بعض از فرزندانش غائب است و معلوم نیست او در کجا می‌باشد و آن شخص فوت نموده چه باید کرد با میراث غائب بجا مانده از پدرش؟ فرمود: سهم او جدا شود تا بیاید، گفتم آیا به مالش زکات تعلّق می‌گیرد؟ فرمود: نه، تا وقتی که بیاید، گفتم هرگاه آمد آیا بایستی زکات بدهد؟ پس فرمود: نه، تا سال بر آنچه در تصرّف او قرار گرفته بگذرد .</w:t>
      </w:r>
    </w:p>
    <w:p>
      <w:pPr>
        <w:pStyle w:val="Heading5"/>
      </w:pPr>
      <w:bookmarkStart w:id="793" w:name="_Toc268"/>
      <w:r>
        <w:t>[رقم الحدیث الکلی: 11605 - رقم الحدیث الباب: 3]</w:t>
      </w:r>
      <w:bookmarkEnd w:id="793"/>
    </w:p>
    <w:p>
      <w:pPr>
        <w:pStyle w:val="BookText"/>
      </w:pPr>
      <w:r>
        <w:rPr>
          <w:rFonts w:ascii="Times New Roman" w:hAnsi="Times New Roman" w:eastAsia="Times New Roman" w:cs="Times New Roman"/>
          <w:lang w:val="en-US" w:bidi="en-US"/>
          <w:color w:val="111111"/>
          <w:sz w:val="28"/>
          <w:szCs w:val="28"/>
          <w:rtl/>
        </w:rPr>
        <w:t xml:space="preserve">11605- 3- </w:t>
      </w:r>
      <w:r>
        <w:rPr>
          <w:rStyle w:val="FootnoteReference"/>
        </w:rPr>
        <w:footnoteReference w:id="563"/>
      </w:r>
      <w:r>
        <w:rPr>
          <w:rFonts w:ascii="Amiri" w:hAnsi="Amiri" w:eastAsia="Amiri" w:cs="Amiri"/>
          <w:lang w:bidi="ar-SA"/>
          <w:color w:val="111111"/>
          <w:sz w:val="28"/>
          <w:szCs w:val="28"/>
          <w:rtl/>
        </w:rPr>
        <w:t xml:space="preserve">وَ عَنْ عَلِیِّ بْنِ إِبْرَاهِیمَ عَنْ أَبِیهِ عَنْ إِسْمَاعِیلَ بْنِ مَرَّارٍ عَنْ یُونُسَ عَنْ إِسْحَاقَ بْنِ عَمَّارٍ عَنْ أَبِی إِبْرَاهِیمَ ع قَالَ: سَأَلْتُهُ عَنْ رَجُلٍ وَرِثَ مَالًا وَ الرَّجُلُ غَائِبٌ هَلْ عَلَیْهِ زَکَاةٌ قَالَ لَا حَتَّی یَقْدَمَ قُلْتُ أَ یُزَکِّیهِ حِینَ یَقْدَمُ قَالَ لَا حَتَّی یَحُولَ عَلَیْهِ الْحَوْلُ (وَ هُوَ عِنْدَهُ)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ابو ابراهیم(ع) نقل کرده است که از آن حضرت سؤال نمودم راجع به شخصی که مالی را به ارث برده و غائب است آیا بر او زکات تعلّق می‌گیرد؟ فرمود: نه، تا بیاید، گفتم آیا بایستی زکات بپردازد هنگامی که می‌آید؟ فرمود: نه، تا وقتی که یک سال بر آن بگذرد«در حالی که آن مال در اختیارش باشد</w:t>
      </w:r>
    </w:p>
    <w:p>
      <w:pPr>
        <w:pStyle w:val="Heading5"/>
      </w:pPr>
      <w:bookmarkStart w:id="794" w:name="_Toc269"/>
      <w:r>
        <w:t>[رقم الحدیث الکلی: 11606 - رقم الحدیث الباب: 4]</w:t>
      </w:r>
      <w:bookmarkEnd w:id="794"/>
    </w:p>
    <w:p>
      <w:pPr>
        <w:pStyle w:val="BookText"/>
      </w:pPr>
      <w:r>
        <w:rPr>
          <w:rFonts w:ascii="Times New Roman" w:hAnsi="Times New Roman" w:eastAsia="Times New Roman" w:cs="Times New Roman"/>
          <w:lang w:val="en-US" w:bidi="en-US"/>
          <w:color w:val="111111"/>
          <w:sz w:val="28"/>
          <w:szCs w:val="28"/>
          <w:rtl/>
        </w:rPr>
        <w:t xml:space="preserve">11606- 4- </w:t>
      </w:r>
      <w:r>
        <w:rPr>
          <w:rStyle w:val="FootnoteReference"/>
        </w:rPr>
        <w:footnoteReference w:id="565"/>
      </w:r>
      <w:r>
        <w:rPr>
          <w:rFonts w:ascii="Amiri" w:hAnsi="Amiri" w:eastAsia="Amiri" w:cs="Amiri"/>
          <w:lang w:bidi="ar-SA"/>
          <w:color w:val="111111"/>
          <w:sz w:val="28"/>
          <w:szCs w:val="28"/>
          <w:rtl/>
        </w:rPr>
        <w:t xml:space="preserve">وَ عَنْهُ عَنْ أَبِیهِ عَنِ ابْنِ أَبِی عُمَیْرٍ عَنْ رِفَاعَةَ بْنِ مُوسَی قَالَ: سَأَلْتُ أَبَا عَبْدِ اللَّهِ ع عَنِ الرَّجُلِ یَغِیبُ عَنْهُ مَالُهُ خَمْسَ سِنِینَ ثُمَّ یَأْتِیهِ فَلَا یُرَدُّ رَأْسُ الْمَالِ کَمْ یُزَکِّیهِ قَالَ سَنَةً وَاحِدَةً.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6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نقل کرده است که سؤال کردم از امام صادق(ع) راجع به شخصی که پنج سال مالش از او غائب است سپس می‌رسد به او و به سرمایه برگردانیده نشده است چه مقدار زکات بدهد؟ فرمود: تنها یک سال</w:t>
      </w:r>
    </w:p>
    <w:p>
      <w:pPr>
        <w:pStyle w:val="Heading5"/>
      </w:pPr>
      <w:bookmarkStart w:id="795" w:name="_Toc270"/>
      <w:r>
        <w:t>[رقم الحدیث الکلی: 11607 - رقم الحدیث الباب: 5]</w:t>
      </w:r>
      <w:bookmarkEnd w:id="795"/>
    </w:p>
    <w:p>
      <w:pPr>
        <w:pStyle w:val="BookText"/>
      </w:pPr>
      <w:r>
        <w:rPr>
          <w:rFonts w:ascii="Times New Roman" w:hAnsi="Times New Roman" w:eastAsia="Times New Roman" w:cs="Times New Roman"/>
          <w:lang w:val="en-US" w:bidi="en-US"/>
          <w:color w:val="111111"/>
          <w:sz w:val="28"/>
          <w:szCs w:val="28"/>
          <w:rtl/>
        </w:rPr>
        <w:t xml:space="preserve">11607- 5- </w:t>
      </w:r>
      <w:r>
        <w:rPr>
          <w:rStyle w:val="FootnoteReference"/>
        </w:rPr>
        <w:footnoteReference w:id="567"/>
      </w:r>
      <w:r>
        <w:rPr>
          <w:rFonts w:ascii="Amiri" w:hAnsi="Amiri" w:eastAsia="Amiri" w:cs="Amiri"/>
          <w:lang w:bidi="ar-SA"/>
          <w:color w:val="111111"/>
          <w:sz w:val="28"/>
          <w:szCs w:val="28"/>
          <w:rtl/>
        </w:rPr>
        <w:t xml:space="preserve">مُحَمَّدُ بْنُ إِدْرِیسَ فِی آخِرِ السَّرَائِرِ نَقْلًا مِنْ کِتَابِ مُحَمَّدِ بْنِ عَلِیِّ بْنِ مَحْبُوبٍ عَنْ عَلِیِّ بْنِ سِنْدِیٍّ عَنْ صَفْوَانَ عَنْ عِیصِ بْنِ الْقَاسِمِ عَنْ أَبِی عَبْدِ اللَّهِ ع قَالَ: سَأَلْتُهُ عَنْ رَجُلٍ أَخَذَ مَالَ امْرَأَتِهِ فَلَمْ تَقْدِرْ عَلَیْهِ أَ عَلَیْهَا زَکَاةٌ قَالَ إِنَّمَا هُوَ عَلَی الَّذِی مَنَعَهَا.</w:t>
      </w:r>
    </w:p>
    <w:p>
      <w:pPr>
        <w:pStyle w:val="BookText"/>
      </w:pPr>
      <w:r>
        <w:rPr>
          <w:rFonts w:ascii="Amiri" w:hAnsi="Amiri" w:eastAsia="Amiri" w:cs="Amiri"/>
          <w:lang w:bidi="ar-SA"/>
          <w:color w:val="111111"/>
          <w:sz w:val="28"/>
          <w:szCs w:val="28"/>
          <w:rtl/>
        </w:rPr>
        <w:t xml:space="preserve">أَقُولُ: هَذَا مَحْمُولٌ عَلَی کَوْنِهِ أَخَذَهُ قَرْضاً مَعَ اجْتِمَاعِ شَرَائِطِ</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14653_157061"/>
    <w:bookmarkEnd w:id="83"/>
    <w:p>
      <w:pPr>
        <w:pStyle w:val="BookText"/>
      </w:pPr>
      <w:r>
        <w:rPr>
          <w:rFonts w:ascii="Amiri" w:hAnsi="Amiri" w:eastAsia="Amiri" w:cs="Amiri"/>
          <w:lang w:bidi="ar-SA"/>
          <w:color w:val="111111"/>
          <w:sz w:val="28"/>
          <w:szCs w:val="28"/>
          <w:rtl/>
        </w:rPr>
        <w:t xml:space="preserve">الْوُجُوبِ أَوْ کِنَایَةٌ عَنْ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القاسم از امام صادق(ع) نقل کرده که از آن حضرت سؤال نمودم راجع به شخصی که مال همسرش را گرفته و همسر وی قدرتی بر آن ندارد آیا بر عهده آن زن زکاتی می‌باشد؟ فرمود: زکات بر عهده کسی هست که وی را مانع شده است.</w:t>
      </w:r>
    </w:p>
    <w:p>
      <w:pPr>
        <w:pStyle w:val="BookText"/>
      </w:pPr>
      <w:r>
        <w:rPr>
          <w:rFonts w:ascii="IRNazanin" w:hAnsi="IRNazanin" w:eastAsia="IRNazanin" w:cs="IRNazanin"/>
          <w:lang w:bidi="fa-IR"/>
          <w:color w:val="111111"/>
          <w:sz w:val="28"/>
          <w:szCs w:val="28"/>
          <w:rtl/>
        </w:rPr>
        <w:t xml:space="preserve">می گویم :این حمل می‌شود براینکه شخص مال را از همسرش قرض گرفته و شرائط وجوب زکات جمع شده است و طبعاً بر قرض گیرنده واجب است زکات آن مال را بپردازد یا کنایه از نفی وجوب زکات از همسر می‌باشد».</w:t>
      </w:r>
    </w:p>
    <w:p>
      <w:pPr>
        <w:pStyle w:val="Heading5"/>
      </w:pPr>
      <w:bookmarkStart w:id="796" w:name="_Toc271"/>
      <w:r>
        <w:t>[رقم الحدیث الکلی: 11608 - رقم الحدیث الباب: 6]</w:t>
      </w:r>
      <w:bookmarkEnd w:id="796"/>
    </w:p>
    <w:p>
      <w:pPr>
        <w:pStyle w:val="BookText"/>
      </w:pPr>
      <w:r>
        <w:rPr>
          <w:rFonts w:ascii="Times New Roman" w:hAnsi="Times New Roman" w:eastAsia="Times New Roman" w:cs="Times New Roman"/>
          <w:lang w:val="en-US" w:bidi="en-US"/>
          <w:color w:val="111111"/>
          <w:sz w:val="28"/>
          <w:szCs w:val="28"/>
          <w:rtl/>
        </w:rPr>
        <w:t xml:space="preserve">11608- 6- </w:t>
      </w:r>
      <w:r>
        <w:rPr>
          <w:rStyle w:val="FootnoteReference"/>
        </w:rPr>
        <w:footnoteReference w:id="568"/>
      </w: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عَنِ النَّضْرِ بْنِ سُوَیْدٍ عَنْ عَبْدِ اللَّهِ بْنِ سِنَانٍ عَنْ أَبِی عَبْدِ اللَّهِ ع قَالَ: لَا صَدَقَةَ عَلَی الدَّیْنِ وَ لَا عَلَی الْمَالِ الْغَائِبِ عَنْکَ حَتَّی یَقَعَ فِی یَدَیْکَ.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کرده است از امام صادق(ع) که فرمود: زکات تعلّق نمی‌گیرد بر دین و نه مالی که از تو غائب باشد تا زمانی که واقع شود در تصرّف تو</w:t>
      </w:r>
    </w:p>
    <w:p>
      <w:pPr>
        <w:pStyle w:val="Heading5"/>
      </w:pPr>
      <w:bookmarkStart w:id="797" w:name="_Toc272"/>
      <w:r>
        <w:t>[رقم الحدیث الکلی: 11609 - رقم الحدیث الباب: 7]</w:t>
      </w:r>
      <w:bookmarkEnd w:id="797"/>
    </w:p>
    <w:p>
      <w:pPr>
        <w:pStyle w:val="BookText"/>
      </w:pPr>
      <w:r>
        <w:rPr>
          <w:rFonts w:ascii="Times New Roman" w:hAnsi="Times New Roman" w:eastAsia="Times New Roman" w:cs="Times New Roman"/>
          <w:lang w:val="en-US" w:bidi="en-US"/>
          <w:color w:val="111111"/>
          <w:sz w:val="28"/>
          <w:szCs w:val="28"/>
          <w:rtl/>
        </w:rPr>
        <w:t xml:space="preserve">11609- 7- </w:t>
      </w:r>
      <w:r>
        <w:rPr>
          <w:rStyle w:val="FootnoteReference"/>
        </w:rPr>
        <w:footnoteReference w:id="569"/>
      </w:r>
      <w:r>
        <w:rPr>
          <w:rFonts w:ascii="Amiri" w:hAnsi="Amiri" w:eastAsia="Amiri" w:cs="Amiri"/>
          <w:lang w:bidi="ar-SA"/>
          <w:color w:val="111111"/>
          <w:sz w:val="28"/>
          <w:szCs w:val="28"/>
          <w:rtl/>
        </w:rPr>
        <w:t xml:space="preserve">وَ بِإِسْنَادِهِ عَنْ عَلِیِّ بْنِ الْحَسَنِ بْنِ فَضَّالٍ عَنْ أَخَوَیْهِ عَنْ أَبِیهِمَا عَنِ الْحَسَنِ بْنِ الْجَهْمِ عَنْ عَبْدِ اللَّهِ بْنِ بُکَیْرٍ عَنْ زُرَارَةَ </w:t>
      </w:r>
      <w:r>
        <w:rPr>
          <w:rStyle w:val="FootnoteReference"/>
        </w:rPr>
        <w:footnoteReference w:id="570"/>
      </w:r>
      <w:r>
        <w:rPr>
          <w:rFonts w:ascii="Amiri" w:hAnsi="Amiri" w:eastAsia="Amiri" w:cs="Amiri"/>
          <w:lang w:bidi="ar-SA"/>
          <w:color w:val="111111"/>
          <w:sz w:val="28"/>
          <w:szCs w:val="28"/>
          <w:rtl/>
        </w:rPr>
        <w:t xml:space="preserve">عَنْ أَبِی عَبْدِ اللَّهِ ع أَنَّهُ قَالَ: فِی رَجُلٍ مَالُهُ عَنْهُ غَائِبٌ لَا یَقْدِرُ عَلَی أَخْذِهِ قَالَ فَلَا زَکَاةَ عَلَیْهِ حَتَّی یَخْرُجَ فَإِذَا خَرَجَ زَکَّاهُ لِعَامٍ وَاحِدٍ فَإِنْ </w:t>
      </w:r>
      <w:r>
        <w:rPr>
          <w:rStyle w:val="FootnoteReference"/>
        </w:rPr>
        <w:footnoteReference w:id="571"/>
      </w:r>
      <w:r>
        <w:rPr>
          <w:rFonts w:ascii="Amiri" w:hAnsi="Amiri" w:eastAsia="Amiri" w:cs="Amiri"/>
          <w:lang w:bidi="ar-SA"/>
          <w:color w:val="111111"/>
          <w:sz w:val="28"/>
          <w:szCs w:val="28"/>
          <w:rtl/>
        </w:rPr>
        <w:t xml:space="preserve">کَانَ یَدَعُهُ مُتَعَمِّداً وَ هُوَ یَقْدِرُ عَلَی أَخْذِهِ فَعَلَیْهِ الزَّکَاةُ لِکُلِّ مَا مَرَّ بِهِ مِنَ السِّنِینَ.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72"/>
      </w:r>
      <w:r>
        <w:rPr>
          <w:rFonts w:ascii="Amiri" w:hAnsi="Amiri" w:eastAsia="Amiri" w:cs="Amiri"/>
          <w:lang w:bidi="ar-SA"/>
          <w:color w:val="111111"/>
          <w:sz w:val="28"/>
          <w:szCs w:val="28"/>
          <w:rtl/>
        </w:rPr>
        <w:t xml:space="preserve">وَ یَأْتِی مَا یَدُلُّ عَلَیْهِ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صادق(ع) نقل کرده است راجع به شخصی که مالش از او غائب است و قدرت برگرفتن آن را ندارد فرمود: زکاتی بر آن تعلّق نمی‌گیرد تا زمانی که خارج شود پس هرگاه خارج شد زکات یک سال بر عهده او خواهد بود پس چنانچه آن مال را رها کرده عمداً در حالی که قدرت بر اخذ آن داشته پس زکات بر او تعلّق می‌گیرد به تعداد سال‌هائی که بر او گذشته است</w:t>
      </w:r>
    </w:p>
    <w:p>
      <w:pPr>
        <w:pStyle w:val="Heading4"/>
      </w:pPr>
      <w:bookmarkStart w:id="798" w:name="_Toc273"/>
      <w:r>
        <w:t>6- بَابُ عَدَمِ وُجُوبِ زَکَاةِ الدَّیْنِ وَ الْقَرْضِ عَلَی صَاحِبِهِ إِلَّا أَنْ یَکُونَ تَأْخِیرُهُ مِنْ جِهَتِهِ وَ غَرِیمُهُ بَاذِلٌ لَهُ فَتُسْتَحَبَ‌</w:t>
      </w:r>
      <w:bookmarkEnd w:id="798"/>
    </w:p>
    <w:p>
      <w:pPr>
        <w:pStyle w:val="Heading5"/>
      </w:pPr>
      <w:bookmarkStart w:id="799" w:name="_Toc274"/>
      <w:r>
        <w:t>اشارة</w:t>
      </w:r>
      <w:bookmarkEnd w:id="799"/>
    </w:p>
    <w:p>
      <w:pPr>
        <w:pStyle w:val="BookText"/>
      </w:pPr>
      <w:r>
        <w:rPr>
          <w:rStyle w:val="FootnoteReference"/>
        </w:rPr>
        <w:footnoteReference w:id="574"/>
      </w:r>
      <w:r>
        <w:rPr>
          <w:rFonts w:ascii="IRNazanin" w:hAnsi="IRNazanin" w:eastAsia="IRNazanin" w:cs="IRNazanin"/>
          <w:lang w:bidi="fa-IR"/>
          <w:color w:val="111111"/>
          <w:sz w:val="28"/>
          <w:szCs w:val="28"/>
          <w:rtl/>
        </w:rPr>
        <w:t xml:space="preserve">6 بَابُ عَدَمِ وُجُوبِ زَکَاةِ الدَّیْنِ وَ الْقَرْضِ عَلَی صَاحِبِهِ إِلَّا أَنْ یَکُونَ تَأْخِیرُهُ مِنْ جِهَتِهِ وَ غَرِیمُهُ بَاذِلٌ لَهُ فَتُسْتَحَبَ
باب عدم وجوب زکات برمالی که قرض داده مگراینکه مدیون حاظربه پرداخت بدهی باشد وصاحب مال کوتاهی کند که دراینصورت برمالک مستحب است (ولوتحویل نگرفته باشد )زکات آنرا بدهد .</w:t>
      </w:r>
    </w:p>
    <w:p>
      <w:pPr>
        <w:pStyle w:val="Heading5"/>
      </w:pPr>
      <w:bookmarkStart w:id="800" w:name="_Toc275"/>
      <w:r>
        <w:t>[رقم الحدیث الکلی: 11610 - رقم الحدیث الباب: 1]</w:t>
      </w:r>
      <w:bookmarkEnd w:id="800"/>
    </w:p>
    <w:p>
      <w:pPr>
        <w:pStyle w:val="BookText"/>
      </w:pPr>
      <w:r>
        <w:rPr>
          <w:rFonts w:ascii="Times New Roman" w:hAnsi="Times New Roman" w:eastAsia="Times New Roman" w:cs="Times New Roman"/>
          <w:lang w:val="en-US" w:bidi="en-US"/>
          <w:color w:val="111111"/>
          <w:sz w:val="28"/>
          <w:szCs w:val="28"/>
          <w:rtl/>
        </w:rPr>
        <w:t xml:space="preserve">11610- 1- </w:t>
      </w:r>
      <w:r>
        <w:rPr>
          <w:rStyle w:val="FootnoteReference"/>
        </w:rPr>
        <w:footnoteReference w:id="575"/>
      </w:r>
      <w:r>
        <w:rPr>
          <w:rFonts w:ascii="Amiri" w:hAnsi="Amiri" w:eastAsia="Amiri" w:cs="Amiri"/>
          <w:lang w:bidi="ar-SA"/>
          <w:color w:val="111111"/>
          <w:sz w:val="28"/>
          <w:szCs w:val="28"/>
          <w:rtl/>
        </w:rPr>
        <w:t xml:space="preserve">مُحَمَّدُ بْنُ الْحَسَنِ بِإِسْنَادِهِ عَنْ سَعْدِ بْنِ عَبْدِ اللَّهِ عَنْ أَحْمَدَ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14653_157062"/>
    <w:bookmarkEnd w:id="84"/>
    <w:p>
      <w:pPr>
        <w:pStyle w:val="BookText"/>
      </w:pPr>
      <w:r>
        <w:rPr>
          <w:rFonts w:ascii="Amiri" w:hAnsi="Amiri" w:eastAsia="Amiri" w:cs="Amiri"/>
          <w:lang w:bidi="ar-SA"/>
          <w:color w:val="111111"/>
          <w:sz w:val="28"/>
          <w:szCs w:val="28"/>
          <w:rtl/>
        </w:rPr>
        <w:t xml:space="preserve">بْنِ مُحَمَّدٍ عَنْ إِبْرَاهِیمَ بْنِ أَبِی مَحْمُودٍ قَالَ: قُلْتُ لِأَبِی الْحَسَنِ الرِّضَا ع الرَّجُلُ یَکُونُ لَهُ الْوَدِیعَةُ وَ الدَّیْنُ فَلَا یَصِلُ إِلَیْهِمَا ثُمَّ یَأْخُذُهُمَا مَتَی یَجِبُ </w:t>
      </w:r>
      <w:r>
        <w:rPr>
          <w:rStyle w:val="FootnoteReference"/>
        </w:rPr>
        <w:footnoteReference w:id="576"/>
      </w:r>
      <w:r>
        <w:rPr>
          <w:rFonts w:ascii="Amiri" w:hAnsi="Amiri" w:eastAsia="Amiri" w:cs="Amiri"/>
          <w:lang w:bidi="ar-SA"/>
          <w:color w:val="111111"/>
          <w:sz w:val="28"/>
          <w:szCs w:val="28"/>
          <w:rtl/>
        </w:rPr>
        <w:t xml:space="preserve">عَلَیْهِ الزَّکَاةُ قَالَ إِذَا أَخَذَهُمَا ثُمَّ یَحُولُ عَلَیْهِ الْحَوْلُ یُزَکِّی.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نقل کرده است که به امام ابوالحسن الرضا(ع) گفتم: فلان شخص مالک ودیعه و دَین بوده و به آن ها دسترسی نداشته است، سپس می‌گیرد آن ها را چه زمانی بر وی زکات واجب می شود؟ فرمود: هرگاه آن ها را گرفت پس یک سال بر آن گذشت زکات پرداخت نماید</w:t>
      </w:r>
    </w:p>
    <w:p>
      <w:pPr>
        <w:pStyle w:val="Heading5"/>
      </w:pPr>
      <w:bookmarkStart w:id="801" w:name="_Toc276"/>
      <w:r>
        <w:t>[رقم الحدیث الکلی: 11611 - رقم الحدیث الباب: 2]</w:t>
      </w:r>
      <w:bookmarkEnd w:id="801"/>
    </w:p>
    <w:p>
      <w:pPr>
        <w:pStyle w:val="BookText"/>
      </w:pPr>
      <w:r>
        <w:rPr>
          <w:rFonts w:ascii="Times New Roman" w:hAnsi="Times New Roman" w:eastAsia="Times New Roman" w:cs="Times New Roman"/>
          <w:lang w:val="en-US" w:bidi="en-US"/>
          <w:color w:val="111111"/>
          <w:sz w:val="28"/>
          <w:szCs w:val="28"/>
          <w:rtl/>
        </w:rPr>
        <w:t xml:space="preserve">11611- 2- </w:t>
      </w:r>
      <w:r>
        <w:rPr>
          <w:rStyle w:val="FootnoteReference"/>
        </w:rPr>
        <w:footnoteReference w:id="577"/>
      </w:r>
      <w:r>
        <w:rPr>
          <w:rFonts w:ascii="Amiri" w:hAnsi="Amiri" w:eastAsia="Amiri" w:cs="Amiri"/>
          <w:lang w:bidi="ar-SA"/>
          <w:color w:val="111111"/>
          <w:sz w:val="28"/>
          <w:szCs w:val="28"/>
          <w:rtl/>
        </w:rPr>
        <w:t xml:space="preserve">وَ عَنْهُ عَنْ أَحْمَدَ بْنِ مُحَمَّدٍ عَنِ الْحُسَیْنِ بْنِ سَعِیدٍ عَنِ النَّضْرِ بْنِ سُوَیْدٍ عَنْ عَبْدِ اللَّهِ بْنِ سِنَانٍ عَنْ أَبِی عَبْدِ اللَّهِ ع قَالَ: لَا صَدَقَةَ عَلَی الدَّیْنِ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بردَین زکاتی نیست</w:t>
      </w:r>
    </w:p>
    <w:p>
      <w:pPr>
        <w:pStyle w:val="Heading5"/>
      </w:pPr>
      <w:bookmarkStart w:id="802" w:name="_Toc277"/>
      <w:r>
        <w:t>[رقم الحدیث الکلی: 11612 - رقم الحدیث الباب: 3]</w:t>
      </w:r>
      <w:bookmarkEnd w:id="802"/>
    </w:p>
    <w:p>
      <w:pPr>
        <w:pStyle w:val="BookText"/>
      </w:pPr>
      <w:r>
        <w:rPr>
          <w:rFonts w:ascii="Times New Roman" w:hAnsi="Times New Roman" w:eastAsia="Times New Roman" w:cs="Times New Roman"/>
          <w:lang w:val="en-US" w:bidi="en-US"/>
          <w:color w:val="111111"/>
          <w:sz w:val="28"/>
          <w:szCs w:val="28"/>
          <w:rtl/>
        </w:rPr>
        <w:t xml:space="preserve">11612- 3- </w:t>
      </w:r>
      <w:r>
        <w:rPr>
          <w:rStyle w:val="FootnoteReference"/>
        </w:rPr>
        <w:footnoteReference w:id="578"/>
      </w:r>
      <w:r>
        <w:rPr>
          <w:rFonts w:ascii="Amiri" w:hAnsi="Amiri" w:eastAsia="Amiri" w:cs="Amiri"/>
          <w:lang w:bidi="ar-SA"/>
          <w:color w:val="111111"/>
          <w:sz w:val="28"/>
          <w:szCs w:val="28"/>
          <w:rtl/>
        </w:rPr>
        <w:t xml:space="preserve">وَ عَنْهُ عَنْ أَحْمَدَ بْنِ مُحَمَّدٍ عَنِ الْحُسَیْنِ بْنِ سَعِیدٍ وَ الْعَبَّاسِ بْنِ مَعْرُوفٍ عَنْ صَفْوَانَ بْنِ یَحْیَی عَنْ إِسْحَاقَ بْنِ عَمَّارٍ </w:t>
      </w:r>
      <w:r>
        <w:rPr>
          <w:rStyle w:val="FootnoteReference"/>
        </w:rPr>
        <w:footnoteReference w:id="579"/>
      </w:r>
      <w:r>
        <w:rPr>
          <w:rFonts w:ascii="Amiri" w:hAnsi="Amiri" w:eastAsia="Amiri" w:cs="Amiri"/>
          <w:lang w:bidi="ar-SA"/>
          <w:color w:val="111111"/>
          <w:sz w:val="28"/>
          <w:szCs w:val="28"/>
          <w:rtl/>
        </w:rPr>
        <w:t xml:space="preserve">قَالَ: قُلْتُ لِأَبِی إِبْرَاهِیمَ ع الدَّیْنُ عَلَیْهِ زَکَاةٌ فَقَالَ لَا حَتَّی یَقْبِضَهُ قُلْتُ فَإِذَا قَبَضَهُ أَ یُزَکِّیهِ قَالَ لَا حَتَّی یَحُولَ عَلَیْهِ الْحَوْلُ فِی یَدِهِ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است که گفتم به امام ابو ابراهیم(ع) آیا زکات به دَین تعلّق می‌گیرد پس فرمود نه تا وقتی که آن را قبض نماید گفتم پس زمانی که قبض کرد آن را آیا زکات آن را بپردازد فرمود نه تا هنگامی که یکسال بر آن بگذرد و در تصرّفش باشد).</w:t>
      </w:r>
    </w:p>
    <w:p>
      <w:pPr>
        <w:pStyle w:val="Heading5"/>
      </w:pPr>
      <w:bookmarkStart w:id="803" w:name="_Toc278"/>
      <w:r>
        <w:t>[رقم الحدیث الکلی: 11613 - رقم الحدیث الباب: 4]</w:t>
      </w:r>
      <w:bookmarkEnd w:id="803"/>
    </w:p>
    <w:p>
      <w:pPr>
        <w:pStyle w:val="BookText"/>
      </w:pPr>
      <w:r>
        <w:rPr>
          <w:rFonts w:ascii="Times New Roman" w:hAnsi="Times New Roman" w:eastAsia="Times New Roman" w:cs="Times New Roman"/>
          <w:lang w:val="en-US" w:bidi="en-US"/>
          <w:color w:val="111111"/>
          <w:sz w:val="28"/>
          <w:szCs w:val="28"/>
          <w:rtl/>
        </w:rPr>
        <w:t xml:space="preserve">11613- 4- </w:t>
      </w:r>
      <w:r>
        <w:rPr>
          <w:rStyle w:val="FootnoteReference"/>
        </w:rPr>
        <w:footnoteReference w:id="581"/>
      </w:r>
      <w:r>
        <w:rPr>
          <w:rFonts w:ascii="Amiri" w:hAnsi="Amiri" w:eastAsia="Amiri" w:cs="Amiri"/>
          <w:lang w:bidi="ar-SA"/>
          <w:color w:val="111111"/>
          <w:sz w:val="28"/>
          <w:szCs w:val="28"/>
          <w:rtl/>
        </w:rPr>
        <w:t xml:space="preserve">وَ بِإِسْنَادِهِ عَنْ عَلِیِّ بْنِ الْحَسَنِ بْنِ فَضَّالٍ عَنْ أَیُّوبَ بْنِ نُوحٍ عَنْ صَفْوَانَ بْنِ یَحْیَی عَنْ عَبْدِ اللَّهِ بْنِ مُسْکَانَ عَنْ مُحَمَّدِ بْنِ عَلِیٍّ الْحَلَبِیِّ عَنْ أَبِی عَبْدِ اللَّهِ ع قَالَ: قُلْتُ لَهُ لَیْسَ فِی الدَّیْنِ زَکَاةٌ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خدمت حضرت صادق علیه السلام عرض کردم آیا زکات به دَین تعلّق نمی‌گیرد ؟ پس فرمود : نه</w:t>
      </w:r>
    </w:p>
    <w:p>
      <w:pPr>
        <w:pStyle w:val="Heading5"/>
      </w:pPr>
      <w:bookmarkStart w:id="804" w:name="_Toc279"/>
      <w:r>
        <w:t>[رقم الحدیث الکلی: 11614 - رقم الحدیث الباب: 5]</w:t>
      </w:r>
      <w:bookmarkEnd w:id="804"/>
    </w:p>
    <w:p>
      <w:pPr>
        <w:pStyle w:val="BookText"/>
      </w:pPr>
      <w:r>
        <w:rPr>
          <w:rFonts w:ascii="Times New Roman" w:hAnsi="Times New Roman" w:eastAsia="Times New Roman" w:cs="Times New Roman"/>
          <w:lang w:val="en-US" w:bidi="en-US"/>
          <w:color w:val="111111"/>
          <w:sz w:val="28"/>
          <w:szCs w:val="28"/>
          <w:rtl/>
        </w:rPr>
        <w:t xml:space="preserve">11614- 5- </w:t>
      </w:r>
      <w:r>
        <w:rPr>
          <w:rStyle w:val="FootnoteReference"/>
        </w:rPr>
        <w:footnoteReference w:id="582"/>
      </w:r>
      <w:r>
        <w:rPr>
          <w:rFonts w:ascii="Amiri" w:hAnsi="Amiri" w:eastAsia="Amiri" w:cs="Amiri"/>
          <w:lang w:bidi="ar-SA"/>
          <w:color w:val="111111"/>
          <w:sz w:val="28"/>
          <w:szCs w:val="28"/>
          <w:rtl/>
        </w:rPr>
        <w:t xml:space="preserve">وَ عَنْهُ عَنْ مُحَمَّدٍ وَ أَحْمَدَ ابْنَیِ الْحَسَنِ عَنْ أَبِیهِمَا عَنْ عَبْدِ اللَّهِ بْنِ بُکَیْرٍ عَنْ مَیْسَرَةَ عَنْ عَبْدِ الْعَزِیزِ قَالَ: سَأَلْتُ أَبَا عَبْدِ اللَّهِ ع</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14653_157063"/>
    <w:bookmarkEnd w:id="85"/>
    <w:p>
      <w:pPr>
        <w:pStyle w:val="BookText"/>
      </w:pPr>
      <w:r>
        <w:rPr>
          <w:rFonts w:ascii="Amiri" w:hAnsi="Amiri" w:eastAsia="Amiri" w:cs="Amiri"/>
          <w:lang w:bidi="ar-SA"/>
          <w:color w:val="111111"/>
          <w:sz w:val="28"/>
          <w:szCs w:val="28"/>
          <w:rtl/>
        </w:rPr>
        <w:t xml:space="preserve">عَنِ الرَّجُلِ یَکُونُ لَهُ الدَّیْنُ أَ یُزَکِّیهِ قَالَ کُلُّ دَیْنٍ یَدَعُهُ هُوَ إِذَا أَرَادَ أَخَذَهُ فَعَلَیْهِ زَکَاتُهُ وَ مَا کَانَ لَا یَقْدِرُ عَلَی أَخْذِهِ فَلَیْسَ عَلَیْهِ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الْعَزِیزِ : خدمت حضرت صادق علیه السلام عرض کردم کسی طلبی دارد آیا باید زکات آنرا بدهد ؟ فرمودند : هرطلبی که قابل وصول است باید زکاتش را بدهد وطلبی که قدرت وصولش را ندارد پس (تا وصول نکرده ) زکات ندارد .</w:t>
      </w:r>
    </w:p>
    <w:p>
      <w:pPr>
        <w:pStyle w:val="Heading5"/>
      </w:pPr>
      <w:bookmarkStart w:id="805" w:name="_Toc280"/>
      <w:r>
        <w:t>[رقم الحدیث الکلی: 11615 - رقم الحدیث الباب: 6]</w:t>
      </w:r>
      <w:bookmarkEnd w:id="805"/>
    </w:p>
    <w:p>
      <w:pPr>
        <w:pStyle w:val="BookText"/>
      </w:pPr>
      <w:r>
        <w:rPr>
          <w:rFonts w:ascii="Times New Roman" w:hAnsi="Times New Roman" w:eastAsia="Times New Roman" w:cs="Times New Roman"/>
          <w:lang w:val="en-US" w:bidi="en-US"/>
          <w:color w:val="111111"/>
          <w:sz w:val="28"/>
          <w:szCs w:val="28"/>
          <w:rtl/>
        </w:rPr>
        <w:t xml:space="preserve">11615- 6- </w:t>
      </w:r>
      <w:r>
        <w:rPr>
          <w:rStyle w:val="FootnoteReference"/>
        </w:rPr>
        <w:footnoteReference w:id="583"/>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قَالَ: سَأَلْتُهُ عَنِ الرَّجُلِ یَکُونُ لَهُ الدَّیْنُ عَلَی النَّاسِ تَجِبُ </w:t>
      </w:r>
      <w:r>
        <w:rPr>
          <w:rStyle w:val="FootnoteReference"/>
        </w:rPr>
        <w:footnoteReference w:id="584"/>
      </w:r>
      <w:r>
        <w:rPr>
          <w:rFonts w:ascii="Amiri" w:hAnsi="Amiri" w:eastAsia="Amiri" w:cs="Amiri"/>
          <w:lang w:bidi="ar-SA"/>
          <w:color w:val="111111"/>
          <w:sz w:val="28"/>
          <w:szCs w:val="28"/>
          <w:rtl/>
        </w:rPr>
        <w:t xml:space="preserve">فِیهِ الزَّکَاةُ قَالَ لَیْسَ عَلَیْهِ فِیهِ زَکَاةٌ حَتَّی یَقْبِضَهُ فَإِذَا قَبَضَهُ فَعَلَیْهِ الزَّکَاةُ وَ إِنْ هُوَ طَالَ حَبْسُهُ عَلَی النَّاسِ حَتَّی یَمُرَّ </w:t>
      </w:r>
      <w:r>
        <w:rPr>
          <w:rStyle w:val="FootnoteReference"/>
        </w:rPr>
        <w:footnoteReference w:id="585"/>
      </w:r>
      <w:r>
        <w:rPr>
          <w:rFonts w:ascii="Amiri" w:hAnsi="Amiri" w:eastAsia="Amiri" w:cs="Amiri"/>
          <w:lang w:bidi="ar-SA"/>
          <w:color w:val="111111"/>
          <w:sz w:val="28"/>
          <w:szCs w:val="28"/>
          <w:rtl/>
        </w:rPr>
        <w:t xml:space="preserve">لِذَلِکَ سِنُونَ فَلَیْسَ عَلَیْهِ زَکَاةٌ حَتَّی یُخْرِجَهَا </w:t>
      </w:r>
      <w:r>
        <w:rPr>
          <w:rStyle w:val="FootnoteReference"/>
        </w:rPr>
        <w:footnoteReference w:id="586"/>
      </w:r>
      <w:r>
        <w:rPr>
          <w:rFonts w:ascii="Amiri" w:hAnsi="Amiri" w:eastAsia="Amiri" w:cs="Amiri"/>
          <w:lang w:bidi="ar-SA"/>
          <w:color w:val="111111"/>
          <w:sz w:val="28"/>
          <w:szCs w:val="28"/>
          <w:rtl/>
        </w:rPr>
        <w:t xml:space="preserve">فَإِذَا هُوَ خَرَجَ زَکَّاهُ لِعَامِهِ ذَلِکَ وَ إِنْ هُوَ کَانَ یَأْخُذُ مِنْهُ قَلِیلًا قَلِیلًا فَلْیُزَکِّ مَا خَرَجَ مِنْهُ أَوَّلًا أَوَّلًا </w:t>
      </w:r>
      <w:r>
        <w:rPr>
          <w:rStyle w:val="FootnoteReference"/>
        </w:rPr>
        <w:footnoteReference w:id="587"/>
      </w:r>
      <w:r>
        <w:rPr>
          <w:rFonts w:ascii="Amiri" w:hAnsi="Amiri" w:eastAsia="Amiri" w:cs="Amiri"/>
          <w:lang w:bidi="ar-SA"/>
          <w:color w:val="111111"/>
          <w:sz w:val="28"/>
          <w:szCs w:val="28"/>
          <w:rtl/>
        </w:rPr>
        <w:t xml:space="preserve">فَإِنْ کَانَ مَتَاعُهُ وَ دَیْنُهُ وَ مَالُهُ فِی تِجَارَتِهِ الَّتِی یَتَقَلَّبُ فِیهَا یَوْماً بِیَوْمٍ فَیَأْخُذُ وَ یُعْطِی وَ یَبِیعُ وَ یَشْتَرِی فَهُوَ شِبْهُ الْعَیْنِ فِی یَدِهِ فَعَلَیْهِ الزَّکَاةُ وَ لَا یَنْبَغِی لَهُ أَنْ یُغَیِّرَ ذَلِکَ إِذَا کَانَ حَالُ مَتَاعِهِ وَ مَالِهِ عَلَی مَا وَصَفْتُ لَکَ فَیُؤَخِّرَ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او دربارهٔ مردی پرسیدم که دینی بر مردم دارد و زکات بر آن واجب است. فرمود: بر او زکاتی نیست تا آن را دریافت کند، و وقتی که آن را دریافت کرد بر او زکات است. و اگر آن را نزد مردم نگه دارد تا سال‌ها بگذرد، بر او زکات نیست تا آن را خارج کند. وقتی که آن را خارج کرد، زکات همان سالش را می‌دهد. و اگر او کم‌کم از آن می‌گیرد، هر مقداری که اولاً خارج شود را زکات دهد. و اگر اموالش و دینش و مالش در تجارتی باشد که هر روز در آن مشغول است و می‌گیرد و می‌دهد و می‌فروشد و می‌خرد، این مانند پول نقد در دست اوست. پس بر او زکات واجب است و نباید آن را تغییر دهد، وقتی که حال اموالش و مالش همانطور که برایت وصف کردم باشد، تا زکات را تأخیر اندازد.</w:t>
      </w:r>
    </w:p>
    <w:p>
      <w:pPr>
        <w:pStyle w:val="Heading5"/>
      </w:pPr>
      <w:bookmarkStart w:id="806" w:name="_Toc281"/>
      <w:r>
        <w:t>[رقم الحدیث الکلی: 11616 - رقم الحدیث الباب: 7]</w:t>
      </w:r>
      <w:bookmarkEnd w:id="806"/>
    </w:p>
    <w:p>
      <w:pPr>
        <w:pStyle w:val="BookText"/>
      </w:pPr>
      <w:r>
        <w:rPr>
          <w:rFonts w:ascii="Times New Roman" w:hAnsi="Times New Roman" w:eastAsia="Times New Roman" w:cs="Times New Roman"/>
          <w:lang w:val="en-US" w:bidi="en-US"/>
          <w:color w:val="111111"/>
          <w:sz w:val="28"/>
          <w:szCs w:val="28"/>
          <w:rtl/>
        </w:rPr>
        <w:t xml:space="preserve">11616- 7- </w:t>
      </w:r>
      <w:r>
        <w:rPr>
          <w:rStyle w:val="FootnoteReference"/>
        </w:rPr>
        <w:footnoteReference w:id="588"/>
      </w:r>
      <w:r>
        <w:rPr>
          <w:rFonts w:ascii="Amiri" w:hAnsi="Amiri" w:eastAsia="Amiri" w:cs="Amiri"/>
          <w:lang w:bidi="ar-SA"/>
          <w:color w:val="111111"/>
          <w:sz w:val="28"/>
          <w:szCs w:val="28"/>
          <w:rtl/>
        </w:rPr>
        <w:t xml:space="preserve">وَ عَنْ عَلِیٍّ عَنْ أَبِیهِ عَنْ إِسْمَاعِیلَ بْنِ مَرَّارٍ عَنْ یُونُسَ عَنْ دُرُسْتَ عَنْ عُمَرَ بْنِ یَزِیدَ </w:t>
      </w:r>
      <w:r>
        <w:rPr>
          <w:rStyle w:val="FootnoteReference"/>
        </w:rPr>
        <w:footnoteReference w:id="589"/>
      </w:r>
      <w:r>
        <w:rPr>
          <w:rFonts w:ascii="Amiri" w:hAnsi="Amiri" w:eastAsia="Amiri" w:cs="Amiri"/>
          <w:lang w:bidi="ar-SA"/>
          <w:color w:val="111111"/>
          <w:sz w:val="28"/>
          <w:szCs w:val="28"/>
          <w:rtl/>
        </w:rPr>
        <w:t xml:space="preserve">عَنْ أَبِی عَبْدِ اللَّهِ ع قَالَ: لَیْسَ فِی الدَّیْنِ زَکَاةٌ إِلَّا أَنْ یَکُونَ صَاحِبُ الدَّیْنِ هُوَ الَّذِی یُؤَخِّرُهُ فَإِذَا کَانَ لَا یَقْدِرُ عَلَی أَخْذِهِ فَلَیْسَ عَلَیْهِ زَکَاةٌ حَتَّی یَقْبِضَهُ.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قرض زکات ندارد مگراینکه خود ملک ازتحویل آن کوتاهی کند ولی اگرقدرت وصول آنرا ندارد زکات لازم نیست مگربعداز وصول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14653_157064"/>
    <w:bookmarkEnd w:id="86"/>
    <w:p>
      <w:pPr>
        <w:pStyle w:val="Heading5"/>
      </w:pPr>
      <w:bookmarkStart w:id="807" w:name="_Toc282"/>
      <w:r>
        <w:t>[رقم الحدیث الکلی: 11617 - رقم الحدیث الباب: 8]</w:t>
      </w:r>
      <w:bookmarkEnd w:id="807"/>
    </w:p>
    <w:p>
      <w:pPr>
        <w:pStyle w:val="BookText"/>
      </w:pPr>
      <w:r>
        <w:rPr>
          <w:rFonts w:ascii="Times New Roman" w:hAnsi="Times New Roman" w:eastAsia="Times New Roman" w:cs="Times New Roman"/>
          <w:lang w:val="en-US" w:bidi="en-US"/>
          <w:color w:val="111111"/>
          <w:sz w:val="28"/>
          <w:szCs w:val="28"/>
          <w:rtl/>
        </w:rPr>
        <w:t xml:space="preserve">11617- 8- </w:t>
      </w:r>
      <w:r>
        <w:rPr>
          <w:rStyle w:val="FootnoteReference"/>
        </w:rPr>
        <w:footnoteReference w:id="591"/>
      </w:r>
      <w:r>
        <w:rPr>
          <w:rFonts w:ascii="Amiri" w:hAnsi="Amiri" w:eastAsia="Amiri" w:cs="Amiri"/>
          <w:lang w:bidi="ar-SA"/>
          <w:color w:val="111111"/>
          <w:sz w:val="28"/>
          <w:szCs w:val="28"/>
          <w:rtl/>
        </w:rPr>
        <w:t xml:space="preserve">وَ عَنْ أَحْمَدَ بْنِ إِدْرِیسَ عَنْ مُحَمَّدِ بْنِ عَبْدِ الْجَبَّارِ عَنْ صَفْوَانَ بْنِ یَحْیَی عَنْ عَبْدِ الْحَمِیدِ بْنِ سَعْدٍ قَالَ: سَأَلْتُ أَبَا الْحَسَنِ ع عَنْ رَجُلٍ بَاعَ بَیْعاً إِلَی ثَلَاثِ سِنِینَ مِنْ رَجُلٍ مَلِیٍّ بِحَقِّهِ وَ مَالِهِ فِی ثِقَةٍ یُزَکِّی ذَلِکَ الْمَالَ فِی کُلِّ سَنَةٍ تَمُرُّ بِهِ أَوْ یُزَکِّیهِ إِذَا أَخَذَهُ فَقَالَ لَا بَلْ یُزَکِّیهِ إِذَا أَخَذَهُ قُلْتُ لَهُ لِکَمْ یُزَکِّیهِ قَالَ: قَالَ لِثَلَاثِ سِنِینَ.</w:t>
      </w:r>
    </w:p>
    <w:p>
      <w:pPr>
        <w:pStyle w:val="BookText"/>
      </w:pPr>
      <w:r>
        <w:rPr>
          <w:rFonts w:ascii="Amiri" w:hAnsi="Amiri" w:eastAsia="Amiri" w:cs="Amiri"/>
          <w:lang w:bidi="ar-SA"/>
          <w:color w:val="111111"/>
          <w:sz w:val="28"/>
          <w:szCs w:val="28"/>
          <w:rtl/>
        </w:rPr>
        <w:t xml:space="preserve">أَقُولُ: هَذَا مَحْمُولٌ عَلَی الِاسْتِحْبَابِ لِمَا مَضَی </w:t>
      </w:r>
      <w:r>
        <w:rPr>
          <w:rStyle w:val="FootnoteReference"/>
        </w:rPr>
        <w:footnoteReference w:id="592"/>
      </w:r>
      <w:r>
        <w:rPr>
          <w:rFonts w:ascii="Amiri" w:hAnsi="Amiri" w:eastAsia="Amiri" w:cs="Amiri"/>
          <w:lang w:bidi="ar-SA"/>
          <w:color w:val="111111"/>
          <w:sz w:val="28"/>
          <w:szCs w:val="28"/>
          <w:rtl/>
        </w:rPr>
        <w:t xml:space="preserve">وَ یَأْتِی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الْحَمِیدِ بْنِ سَعْدٍ : ازحضرت هادی علیه السلام سوال کردم کسی معامله سی ساله کرده (سه سال بعد عوض مال خودرا بگیرد) طرف هم سرمایه داراست وهم قابل اعتماد آیا هرسال که می گذرد زکات مالش را بدهد یا صبرکند بعد دریافت زکات بدهد ؟ فرمودند : خیرصبرکند تا وصول بشود . عرض کردم وقتی وصول شد زکات چند سال را بدهد ؟ فرمودند : برای سه سال</w:t>
      </w:r>
    </w:p>
    <w:p>
      <w:pPr>
        <w:pStyle w:val="Heading5"/>
      </w:pPr>
      <w:bookmarkStart w:id="808" w:name="_Toc283"/>
      <w:r>
        <w:t>[رقم الحدیث الکلی: 11618 - رقم الحدیث الباب: 9]</w:t>
      </w:r>
      <w:bookmarkEnd w:id="808"/>
    </w:p>
    <w:p>
      <w:pPr>
        <w:pStyle w:val="BookText"/>
      </w:pPr>
      <w:r>
        <w:rPr>
          <w:rFonts w:ascii="Times New Roman" w:hAnsi="Times New Roman" w:eastAsia="Times New Roman" w:cs="Times New Roman"/>
          <w:lang w:val="en-US" w:bidi="en-US"/>
          <w:color w:val="111111"/>
          <w:sz w:val="28"/>
          <w:szCs w:val="28"/>
          <w:rtl/>
        </w:rPr>
        <w:t xml:space="preserve">11618- 9- </w:t>
      </w:r>
      <w:r>
        <w:rPr>
          <w:rStyle w:val="FootnoteReference"/>
        </w:rPr>
        <w:footnoteReference w:id="594"/>
      </w:r>
      <w:r>
        <w:rPr>
          <w:rFonts w:ascii="Amiri" w:hAnsi="Amiri" w:eastAsia="Amiri" w:cs="Amiri"/>
          <w:lang w:bidi="ar-SA"/>
          <w:color w:val="111111"/>
          <w:sz w:val="28"/>
          <w:szCs w:val="28"/>
          <w:rtl/>
        </w:rPr>
        <w:t xml:space="preserve">وَ عَنْ عِدَّةٍ مِنْ أَصْحَابِنَا عَنْ أَحْمَدَ بْنِ مُحَمَّدٍ عَنْ عَلِیِّ بْنِ الْحَکَمِ عَنْ مُحَمَّدِ بْنِ یَحْیَی عَنْ أَبِی بَصِیرٍ عَنْ أَبِی عَبْدِ اللَّهِ ع قَالَ: سَأَلْتُهُ عَنْ رَجُلٍ یَکُونُ نِصْفُ مَالِهِ عَیْناً وَ نِصْفُهُ دَیْناً فَتَحِلُّ عَلَیْهِ الزَّکَاةُ قَالَ یُزَکِّی الْعَیْنَ وَ یَدَعُ الدَّیْنَ قُلْتُ فَإِنَّهُ اقْتَضَاهُ بَعْدَ سِتَّةِ أَشْهُرٍ قَالَ یُزَکِّیهِ حِینَ اقْتَضَاهُ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ابِوبَصِیرٍ:ازحضرت صادق علیه السلام سوال کردم کسی نصف اموالش نقد است ونصف دیگرش نسیه حالا وقت زکات شده (چه کند) ؟ فرمودند : زکات نقد رابدهد ودین را (فعلا) رها کند . عرض کردم قرارشان برای وصول شش ماهه است ؟ فرمودند : همان وقت وصول زکات بدهد .</w:t>
      </w:r>
    </w:p>
    <w:p>
      <w:pPr>
        <w:pStyle w:val="Heading5"/>
      </w:pPr>
      <w:bookmarkStart w:id="809" w:name="_Toc284"/>
      <w:r>
        <w:t>[رقم الحدیث الکلی: 11619 - رقم الحدیث الباب: 10]</w:t>
      </w:r>
      <w:bookmarkEnd w:id="809"/>
    </w:p>
    <w:p>
      <w:pPr>
        <w:pStyle w:val="BookText"/>
      </w:pPr>
      <w:r>
        <w:rPr>
          <w:rFonts w:ascii="Times New Roman" w:hAnsi="Times New Roman" w:eastAsia="Times New Roman" w:cs="Times New Roman"/>
          <w:lang w:val="en-US" w:bidi="en-US"/>
          <w:color w:val="111111"/>
          <w:sz w:val="28"/>
          <w:szCs w:val="28"/>
          <w:rtl/>
        </w:rPr>
        <w:t xml:space="preserve">11619- 10- </w:t>
      </w:r>
      <w:r>
        <w:rPr>
          <w:rStyle w:val="FootnoteReference"/>
        </w:rPr>
        <w:footnoteReference w:id="595"/>
      </w:r>
      <w:r>
        <w:rPr>
          <w:rFonts w:ascii="Amiri" w:hAnsi="Amiri" w:eastAsia="Amiri" w:cs="Amiri"/>
          <w:lang w:bidi="ar-SA"/>
          <w:color w:val="111111"/>
          <w:sz w:val="28"/>
          <w:szCs w:val="28"/>
          <w:rtl/>
        </w:rPr>
        <w:t xml:space="preserve">وَ عَنْهُمْ عَنْ أَحْمَدَ بْنِ مُحَمَّدٍ عَنْ مُحَمَّدِ بْنِ حَمْزَةَ عَنِ الْأَصْبَهَانِیِّ قَالَ: قُلْتُ لِأَبِی عَبْدِ اللَّهِ ع یَکُونُ لِی عَلَی الرَّجُلِ مَالٌ فَأَقْبِضُهُ مِنْهُ مَتَی أُزَکِّیهِ قَالَ إِذَا قَبَضْتَهُ فَزَکِّهِ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اصْبَهَانِیِّ : حدمت حضرت صادق علیه السلام عرض کردم مالی دردست شخصی دارم آیا ازاوپس بگیرم وزکاتش را پرداخت کنم ؟ فرمودند :هروقت تحویل گرفتی زکاتش را پرداخت کن .</w:t>
      </w:r>
    </w:p>
    <w:p>
      <w:pPr>
        <w:pStyle w:val="Heading5"/>
      </w:pPr>
      <w:bookmarkStart w:id="810" w:name="_Toc285"/>
      <w:r>
        <w:t>[رقم الحدیث الکلی: 11620 - رقم الحدیث الباب: 11]</w:t>
      </w:r>
      <w:bookmarkEnd w:id="810"/>
    </w:p>
    <w:p>
      <w:pPr>
        <w:pStyle w:val="BookText"/>
      </w:pPr>
      <w:r>
        <w:rPr>
          <w:rFonts w:ascii="Times New Roman" w:hAnsi="Times New Roman" w:eastAsia="Times New Roman" w:cs="Times New Roman"/>
          <w:lang w:val="en-US" w:bidi="en-US"/>
          <w:color w:val="111111"/>
          <w:sz w:val="28"/>
          <w:szCs w:val="28"/>
          <w:rtl/>
        </w:rPr>
        <w:t xml:space="preserve">11620- 11- </w:t>
      </w:r>
      <w:r>
        <w:rPr>
          <w:rStyle w:val="FootnoteReference"/>
        </w:rPr>
        <w:footnoteReference w:id="596"/>
      </w:r>
      <w:r>
        <w:rPr>
          <w:rFonts w:ascii="Amiri" w:hAnsi="Amiri" w:eastAsia="Amiri" w:cs="Amiri"/>
          <w:lang w:bidi="ar-SA"/>
          <w:color w:val="111111"/>
          <w:sz w:val="28"/>
          <w:szCs w:val="28"/>
          <w:rtl/>
        </w:rPr>
        <w:t xml:space="preserve">وَ عَنْهُمْ عَنْ أَحْمَدَ بْنِ مُحَمَّدٍ عَنِ الْحُسَیْنِ بْنِ سَعِیدٍ عَنْ عَلِیِّ بْنِ النُّعْمَانِ عَنْ أَبِی الصَّبَّاحِ الْکِنَانِیِّ عَنْ أَبِی عَبْدِ اللَّهِ 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4653_157065"/>
    <w:bookmarkEnd w:id="87"/>
    <w:p>
      <w:pPr>
        <w:pStyle w:val="BookText"/>
      </w:pPr>
      <w:r>
        <w:rPr>
          <w:rFonts w:ascii="Amiri" w:hAnsi="Amiri" w:eastAsia="Amiri" w:cs="Amiri"/>
          <w:lang w:bidi="ar-SA"/>
          <w:color w:val="111111"/>
          <w:sz w:val="28"/>
          <w:szCs w:val="28"/>
          <w:rtl/>
        </w:rPr>
        <w:t xml:space="preserve">فِی الرَّجُلِ یُنْسِئُ أَوْ یُعِیرُ </w:t>
      </w:r>
      <w:r>
        <w:rPr>
          <w:rStyle w:val="FootnoteReference"/>
        </w:rPr>
        <w:footnoteReference w:id="597"/>
      </w:r>
      <w:r>
        <w:rPr>
          <w:rFonts w:ascii="Amiri" w:hAnsi="Amiri" w:eastAsia="Amiri" w:cs="Amiri"/>
          <w:lang w:bidi="ar-SA"/>
          <w:color w:val="111111"/>
          <w:sz w:val="28"/>
          <w:szCs w:val="28"/>
          <w:rtl/>
        </w:rPr>
        <w:t xml:space="preserve">فَلَا یَزَالُ مَالُهُ دَیْناً کَیْفَ یَصْنَعُ فِی زَکَاتِهِ قَالَ یُزَکِّیهِ الْحَدِیثَ.</w:t>
      </w:r>
    </w:p>
    <w:p>
      <w:pPr>
        <w:pStyle w:val="BookText"/>
      </w:pPr>
      <w:r>
        <w:rPr>
          <w:rFonts w:ascii="Amiri" w:hAnsi="Amiri" w:eastAsia="Amiri" w:cs="Amiri"/>
          <w:lang w:bidi="ar-SA"/>
          <w:color w:val="111111"/>
          <w:sz w:val="28"/>
          <w:szCs w:val="28"/>
          <w:rtl/>
        </w:rPr>
        <w:t xml:space="preserve">أَقُولُ: هَذَا مَحْمُولٌ عَلَی أَنَّ تَأْخِیرَهُ مِنْ جِهَةِ صَاحِبِهِ لَا مِنْ غَرِیمِهِ لِمَا سَبَقَ </w:t>
      </w:r>
      <w:r>
        <w:rPr>
          <w:rStyle w:val="FootnoteReference"/>
        </w:rPr>
        <w:footnoteReference w:id="598"/>
      </w:r>
      <w:r>
        <w:rPr>
          <w:rFonts w:ascii="Amiri" w:hAnsi="Amiri" w:eastAsia="Amiri" w:cs="Amiri"/>
          <w:lang w:bidi="ar-SA"/>
          <w:color w:val="111111"/>
          <w:sz w:val="28"/>
          <w:szCs w:val="28"/>
          <w:rtl/>
        </w:rPr>
        <w:t xml:space="preserve">فَتُسْتَحَبُّ الزَّکَاةُ لِمَا مَضَی </w:t>
      </w:r>
      <w:r>
        <w:rPr>
          <w:rStyle w:val="FootnoteReference"/>
        </w:rPr>
        <w:footnoteReference w:id="599"/>
      </w:r>
      <w:r>
        <w:rPr>
          <w:rFonts w:ascii="Amiri" w:hAnsi="Amiri" w:eastAsia="Amiri" w:cs="Amiri"/>
          <w:lang w:bidi="ar-SA"/>
          <w:color w:val="111111"/>
          <w:sz w:val="28"/>
          <w:szCs w:val="28"/>
          <w:rtl/>
        </w:rPr>
        <w:t xml:space="preserve">وَ یَأْتِی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حدمت حضرت صادق علیه السلام عرض کردم کسی فراموش می کند یا پس گرفتن آنرا زشت می داند بنابر این مالش همیشه قرض است درمورد زکاتش چه کند ؟ فرمودند : (باید) زکاتش را بدهد .</w:t>
      </w:r>
    </w:p>
    <w:p>
      <w:pPr>
        <w:pStyle w:val="Heading5"/>
      </w:pPr>
      <w:bookmarkStart w:id="811" w:name="_Toc286"/>
      <w:r>
        <w:t>[رقم الحدیث الکلی: 11621 - رقم الحدیث الباب: 12]</w:t>
      </w:r>
      <w:bookmarkEnd w:id="811"/>
    </w:p>
    <w:p>
      <w:pPr>
        <w:pStyle w:val="BookText"/>
      </w:pPr>
      <w:r>
        <w:rPr>
          <w:rFonts w:ascii="Times New Roman" w:hAnsi="Times New Roman" w:eastAsia="Times New Roman" w:cs="Times New Roman"/>
          <w:lang w:val="en-US" w:bidi="en-US"/>
          <w:color w:val="111111"/>
          <w:sz w:val="28"/>
          <w:szCs w:val="28"/>
          <w:rtl/>
        </w:rPr>
        <w:t xml:space="preserve">11621- 12- </w:t>
      </w:r>
      <w:r>
        <w:rPr>
          <w:rStyle w:val="FootnoteReference"/>
        </w:rPr>
        <w:footnoteReference w:id="601"/>
      </w:r>
      <w:r>
        <w:rPr>
          <w:rFonts w:ascii="Amiri" w:hAnsi="Amiri" w:eastAsia="Amiri" w:cs="Amiri"/>
          <w:lang w:bidi="ar-SA"/>
          <w:color w:val="111111"/>
          <w:sz w:val="28"/>
          <w:szCs w:val="28"/>
          <w:rtl/>
        </w:rPr>
        <w:t xml:space="preserve">عَبْدُ اللَّهِ بْنُ جَعْفَرٍ الْحِمْیَرِیُّ فِی قُرْبِ الْإِسْنَادِ عَنْ مُحَمَّدِ بْنِ خَالِدٍ الطَّیَالِسِیِّ عَنِ الْعَلَاءِ قَالَ: قُلْتُ لِأَبِی عَبْدِ اللَّهِ ع إِنَّ لِی دَیْناً وَ لِی دَوَابَّ وَ أَرْحَاءً وَ رُبَّمَا أَبْطَأَ عَلَیَّ الدَّیْنُ فَمَتَی یَجِبُ عَلَیَّ فِیهِ الزَّکَاةُ إِذَا أَنَا أَخَذْتُهُ قَالَ سَنَةً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 : خدمت حضرت صادق علیه السلام عرض کردم بخشی ازمالم را بعنوان قرض داده ام که معلوم نیست کی وصول شود وتعدادی حیوان وچند سنگ آسیاب دارم آیا پس ازوصول کی باید زکاتش را بدهم ؟ فرمودند : (بعد) ازیک سال</w:t>
      </w:r>
    </w:p>
    <w:p>
      <w:pPr>
        <w:pStyle w:val="Heading5"/>
      </w:pPr>
      <w:bookmarkStart w:id="812" w:name="_Toc287"/>
      <w:r>
        <w:t>[رقم الحدیث الکلی: 11622 - رقم الحدیث الباب: 13]</w:t>
      </w:r>
      <w:bookmarkEnd w:id="812"/>
    </w:p>
    <w:p>
      <w:pPr>
        <w:pStyle w:val="BookText"/>
      </w:pPr>
      <w:r>
        <w:rPr>
          <w:rFonts w:ascii="Times New Roman" w:hAnsi="Times New Roman" w:eastAsia="Times New Roman" w:cs="Times New Roman"/>
          <w:lang w:val="en-US" w:bidi="en-US"/>
          <w:color w:val="111111"/>
          <w:sz w:val="28"/>
          <w:szCs w:val="28"/>
          <w:rtl/>
        </w:rPr>
        <w:t xml:space="preserve">11622- 13- </w:t>
      </w:r>
      <w:r>
        <w:rPr>
          <w:rStyle w:val="FootnoteReference"/>
        </w:rPr>
        <w:footnoteReference w:id="602"/>
      </w:r>
      <w:r>
        <w:rPr>
          <w:rFonts w:ascii="Amiri" w:hAnsi="Amiri" w:eastAsia="Amiri" w:cs="Amiri"/>
          <w:lang w:bidi="ar-SA"/>
          <w:color w:val="111111"/>
          <w:sz w:val="28"/>
          <w:szCs w:val="28"/>
          <w:rtl/>
        </w:rPr>
        <w:t xml:space="preserve">وَ عَنْهُ عَنْ إِسْمَاعِیلَ بْنِ عَبْدِ الْخَالِقِ قَالَ: سَأَلْتُ أَبَا عَبْدِ اللَّهِ ع أَ عَلَی الدَّیْنِ زَکَاةٌ قَالَ لَا إِلَّا أَنْ تَفِرَّ بِهِ فَأَمَّا إِنْ غَابَ عَنْکَ </w:t>
      </w:r>
      <w:r>
        <w:rPr>
          <w:rStyle w:val="FootnoteReference"/>
        </w:rPr>
        <w:footnoteReference w:id="603"/>
      </w:r>
      <w:r>
        <w:rPr>
          <w:rFonts w:ascii="Amiri" w:hAnsi="Amiri" w:eastAsia="Amiri" w:cs="Amiri"/>
          <w:lang w:bidi="ar-SA"/>
          <w:color w:val="111111"/>
          <w:sz w:val="28"/>
          <w:szCs w:val="28"/>
          <w:rtl/>
        </w:rPr>
        <w:t xml:space="preserve">سَنَةً أَوْ أَقَلَّ أَوْ أَکْثَرَ فَلَا تُزَکِّهِ إِلَّا فِی السَّنَةِ الَّتِی یَخْرُجُ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الْخَالِقِ : خدمت حضرت صادق علیه السلام سوال کردم آیا بردین زکات هست ؟ فرمودند : خیرمگراینکه برای فرارازدادن زکات آنرا قرض داده باشی پس اگرمالت یک سال یا کمتر یا بیشترازتو غائب بود پس زکاتش را نده مگردرسالی که زکاتش باید خارج شود .</w:t>
      </w:r>
    </w:p>
    <w:p>
      <w:pPr>
        <w:pStyle w:val="Heading5"/>
      </w:pPr>
      <w:bookmarkStart w:id="813" w:name="_Toc288"/>
      <w:r>
        <w:t>[رقم الحدیث الکلی: 11623 - رقم الحدیث الباب: 14]</w:t>
      </w:r>
      <w:bookmarkEnd w:id="813"/>
    </w:p>
    <w:p>
      <w:pPr>
        <w:pStyle w:val="BookText"/>
      </w:pPr>
      <w:r>
        <w:rPr>
          <w:rFonts w:ascii="Times New Roman" w:hAnsi="Times New Roman" w:eastAsia="Times New Roman" w:cs="Times New Roman"/>
          <w:lang w:val="en-US" w:bidi="en-US"/>
          <w:color w:val="111111"/>
          <w:sz w:val="28"/>
          <w:szCs w:val="28"/>
          <w:rtl/>
        </w:rPr>
        <w:t xml:space="preserve">11623- 14- </w:t>
      </w:r>
      <w:r>
        <w:rPr>
          <w:rStyle w:val="FootnoteReference"/>
        </w:rPr>
        <w:footnoteReference w:id="604"/>
      </w:r>
      <w:r>
        <w:rPr>
          <w:rFonts w:ascii="Amiri" w:hAnsi="Amiri" w:eastAsia="Amiri" w:cs="Amiri"/>
          <w:lang w:bidi="ar-SA"/>
          <w:color w:val="111111"/>
          <w:sz w:val="28"/>
          <w:szCs w:val="28"/>
          <w:rtl/>
        </w:rPr>
        <w:t xml:space="preserve">وَ عَنْ عَبْدِ اللَّهِ بْنِ الْحَسَنِ عَنْ جَدِّهِ عَلِیِّ بْنِ جَعْفَرٍ عَنْ أَخِیهِ مُوسَی بْنِ جَعْفَرٍ ع قَالَ: لَیْسَ عَلَی الدَّیْنِ زَکَاةٌ إِلَّا أَنْ یَشَاءَ رَبُّ الدَّیْنِ أَنْ یُزَکِّیَهُ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قرض زکات ندارد مگراینکه صاحب مال بخواهد زکات آنرا بدهد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4653_157066"/>
    <w:bookmarkEnd w:id="88"/>
    <w:p>
      <w:pPr>
        <w:pStyle w:val="Heading5"/>
      </w:pPr>
      <w:bookmarkStart w:id="814" w:name="_Toc289"/>
      <w:r>
        <w:t>[رقم الحدیث الکلی: 11624 - رقم الحدیث الباب: 15]</w:t>
      </w:r>
      <w:bookmarkEnd w:id="814"/>
    </w:p>
    <w:p>
      <w:pPr>
        <w:pStyle w:val="BookText"/>
      </w:pPr>
      <w:r>
        <w:rPr>
          <w:rFonts w:ascii="Times New Roman" w:hAnsi="Times New Roman" w:eastAsia="Times New Roman" w:cs="Times New Roman"/>
          <w:lang w:val="en-US" w:bidi="en-US"/>
          <w:color w:val="111111"/>
          <w:sz w:val="28"/>
          <w:szCs w:val="28"/>
          <w:rtl/>
        </w:rPr>
        <w:t xml:space="preserve">11624- 15- </w:t>
      </w:r>
      <w:r>
        <w:rPr>
          <w:rStyle w:val="FootnoteReference"/>
        </w:rPr>
        <w:footnoteReference w:id="606"/>
      </w:r>
      <w:r>
        <w:rPr>
          <w:rFonts w:ascii="Amiri" w:hAnsi="Amiri" w:eastAsia="Amiri" w:cs="Amiri"/>
          <w:lang w:bidi="ar-SA"/>
          <w:color w:val="111111"/>
          <w:sz w:val="28"/>
          <w:szCs w:val="28"/>
          <w:rtl/>
        </w:rPr>
        <w:t xml:space="preserve">وَ عَنْهُ عَنْ عَلِیِّ بْنِ جَعْفَرٍ عَنْ أَخِیهِ قَالَ: سَأَلْتُهُ عَنِ الدَّیْنِ یَکُونُ عَلَی الْقَوْمِ الْمَیَاسِیرِ إِذَا شَاءَ قَبَضَهُ صَاحِبُهُ هَلْ عَلَیْهِ زَکَاةٌ قَالَ لَا حَتَّی یَقْبِضَهُ وَ یَحُولَ عَلَیْهِ الْحَوْلُ.</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60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08"/>
      </w:r>
      <w:r>
        <w:rPr>
          <w:rFonts w:ascii="Amiri" w:hAnsi="Amiri" w:eastAsia="Amiri" w:cs="Amiri"/>
          <w:lang w:bidi="ar-SA"/>
          <w:color w:val="111111"/>
          <w:sz w:val="28"/>
          <w:szCs w:val="28"/>
          <w:rtl/>
        </w:rPr>
        <w:t xml:space="preserve">وَ یَأْتِی مَا یَدُلُّ عَلَیْهِ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علیه السلام سوال کردم شخصی اموالی پیش گروهی دارد که هروقت بخواهد می تواند آنرا وصول کند آیا زکاتش (قبل ازوصول ) واجب است ؟ فرمودند : خیر مگربعد ازوصول وگذشت یک سال .</w:t>
      </w:r>
    </w:p>
    <w:p>
      <w:pPr>
        <w:pStyle w:val="Heading4"/>
      </w:pPr>
      <w:bookmarkStart w:id="815" w:name="_Toc290"/>
      <w:r>
        <w:t>7- بَابُ وُجُوبِ زَکَاةِ الْقَرْضِ مَعَ وُجُودِهِ حَوْلًا عَلَی الْمُقْتَرِضِ لَا عَلَی الْمُقْرِضِ فَإِنْ زَکَّاهُ الْمُقْرِضُ سَقَطَتْ عَنِ الْمُقْتَرِضِ‌</w:t>
      </w:r>
      <w:bookmarkEnd w:id="815"/>
    </w:p>
    <w:p>
      <w:pPr>
        <w:pStyle w:val="Heading5"/>
      </w:pPr>
      <w:bookmarkStart w:id="816" w:name="_Toc291"/>
      <w:r>
        <w:t>اشارة</w:t>
      </w:r>
      <w:bookmarkEnd w:id="816"/>
    </w:p>
    <w:p>
      <w:pPr>
        <w:pStyle w:val="BookText"/>
      </w:pPr>
      <w:r>
        <w:rPr>
          <w:rStyle w:val="FootnoteReference"/>
        </w:rPr>
        <w:footnoteReference w:id="610"/>
      </w:r>
      <w:r>
        <w:rPr>
          <w:rFonts w:ascii="IRNazanin" w:hAnsi="IRNazanin" w:eastAsia="IRNazanin" w:cs="IRNazanin"/>
          <w:lang w:bidi="fa-IR"/>
          <w:color w:val="111111"/>
          <w:sz w:val="28"/>
          <w:szCs w:val="28"/>
          <w:rtl/>
        </w:rPr>
        <w:t xml:space="preserve">7 بَابُ وُجُوبِ زَکَاةِ الْقَرْضِ مَعَ وُجُودِهِ حَوْلًا عَلَی الْمُقْتَرِضِ لَا عَلَی الْمُقْرِضِ فَإِنْ زَکَّاهُ الْمُقْرِضُ سَقَطَتْ عَنِ الْمُقْتَرِضِ
باب مال قرض بعد ازگذشت یک سال بعهده قرض گیرنده است نه قرض دهنده ولی اگرقرض دهنده زکاتش راداد ازقرض گیرنده ساقط می شود .</w:t>
      </w:r>
    </w:p>
    <w:p>
      <w:pPr>
        <w:pStyle w:val="Heading5"/>
      </w:pPr>
      <w:bookmarkStart w:id="817" w:name="_Toc292"/>
      <w:r>
        <w:t>[رقم الحدیث الکلی: 11625 - رقم الحدیث الباب: 1]</w:t>
      </w:r>
      <w:bookmarkEnd w:id="817"/>
    </w:p>
    <w:p>
      <w:pPr>
        <w:pStyle w:val="BookText"/>
      </w:pPr>
      <w:r>
        <w:rPr>
          <w:rFonts w:ascii="Times New Roman" w:hAnsi="Times New Roman" w:eastAsia="Times New Roman" w:cs="Times New Roman"/>
          <w:lang w:val="en-US" w:bidi="en-US"/>
          <w:color w:val="111111"/>
          <w:sz w:val="28"/>
          <w:szCs w:val="28"/>
          <w:rtl/>
        </w:rPr>
        <w:t xml:space="preserve">11625- 1- </w:t>
      </w:r>
      <w:r>
        <w:rPr>
          <w:rStyle w:val="FootnoteReference"/>
        </w:rPr>
        <w:footnoteReference w:id="611"/>
      </w:r>
      <w:r>
        <w:rPr>
          <w:rFonts w:ascii="Amiri" w:hAnsi="Amiri" w:eastAsia="Amiri" w:cs="Amiri"/>
          <w:lang w:bidi="ar-SA"/>
          <w:color w:val="111111"/>
          <w:sz w:val="28"/>
          <w:szCs w:val="28"/>
          <w:rtl/>
        </w:rPr>
        <w:t xml:space="preserve">مُحَمَّدُ بْنُ یَعْقُوبَ عَنْ عَلِیِّ بْنِ إِبْرَاهِیمَ عَنْ أَبِیهِ عَنْ حَمَّادٍ عَنْ حَرِیزٍ عَنْ زُرَارَةَ قَالَ: قُلْتُ لِأَبِی عَبْدِ اللَّهِ ع رَجُلٌ دَفَعَ إِلَی رَجُلٍ مَالًا قَرْضاً عَلَی مَنْ زَکَاتُهُ عَلَی الْمُقْرِضِ أَوْ عَلَی الْمُقْتَرِضِ قَالَ لَا بَلْ زَکَاتُهَا إِنْ کَانَتْ مَوْضُوعَةً عِنْدَهُ حَوْلًا عَلَی الْمُقْتَرِضِ قَالَ قُلْتُ: فَلَیْسَ عَلَی الْمُقْرِضِ زَکَاتُهَا قَالَ لَا یُزَکَّی الْمَالُ مِنْ وَجْهَیْنِ فِی عَامٍ وَاحِدٍ وَ لَیْسَ عَلَی الدَّافِعِ شَیْ‌ءٌ لِأَنَّهُ لَیْسَ فِی یَدِهِ شَیْ‌ءٌ إِنَّمَا الْمَالُ فِی یَدِ الْآخَرِ </w:t>
      </w:r>
      <w:r>
        <w:rPr>
          <w:rStyle w:val="FootnoteReference"/>
        </w:rPr>
        <w:footnoteReference w:id="612"/>
      </w:r>
      <w:r>
        <w:rPr>
          <w:rFonts w:ascii="Amiri" w:hAnsi="Amiri" w:eastAsia="Amiri" w:cs="Amiri"/>
          <w:lang w:bidi="ar-SA"/>
          <w:color w:val="111111"/>
          <w:sz w:val="28"/>
          <w:szCs w:val="28"/>
          <w:rtl/>
        </w:rPr>
        <w:t xml:space="preserve">فَمَنْ کَانَ الْمَالُ فِی یَدِهِ زَکَّاهُ قَالَ قُلْتُ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4653_157067"/>
    <w:bookmarkEnd w:id="89"/>
    <w:p>
      <w:pPr>
        <w:pStyle w:val="BookText"/>
      </w:pPr>
      <w:r>
        <w:rPr>
          <w:rFonts w:ascii="Amiri" w:hAnsi="Amiri" w:eastAsia="Amiri" w:cs="Amiri"/>
          <w:lang w:bidi="ar-SA"/>
          <w:color w:val="111111"/>
          <w:sz w:val="28"/>
          <w:szCs w:val="28"/>
          <w:rtl/>
        </w:rPr>
        <w:t xml:space="preserve">أَ فَیُزَکِّی مَالَ غَیْرِهِ مِنْ مَالِهِ فَقَالَ إِنَّهُ مَالُهُ مَا دَامَ فِی یَدِهِ وَ لَیْسَ ذَلِکَ الْمَالُ لِأَحَدٍ غَیْرِهِ ثُمَّ قَالَ یَا زُرَارَةُ أَ رَأَیْتَ وَضِیعَةَ ذَلِکَ الْمَالِ وَ رِبْحَهُ لِمَنْ هُوَ وَ عَلَی مَنْ قُلْتُ لِلْمُقْتَرِضِ قَالَ فَلَهُ الْفَضْلُ وَ عَلَیْهِ النُّقْصَانُ وَ لَهُ أَنْ یَنْکِحَ وَ یَلْبَسَ مِنْهُ وَ یَأْکُلَ مِنْهُ وَ لَا یَنْبَغِی لَهُ أَنْ یُزَکِّیَهُ بَلْ یُزَکِّیهِ فَإِنَّهُ عَلَیْهِ.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:خدمت حضرت صادق علیه السلام سوال کردم کسی مالی را به شخصی قرض داده زکات آن بعهده کیست قرض دهنده یا قرض گیرنده ؟ فرمودند : بلکه بعهده قرض گیرنده است اگریک سال دردستش بوده .عرض کردم برقرض دهنده زکات واجب نیست ؟ فرمودند : دریک سال ازدوجهت زکات واجب نمی شود برقرض دهنده که واجب نیست چون مالی دراختار ندارد مال دراختیارطرف مقابل است پس هرکسی که مال دراختارش می باشد باید زکات بدهد عرض کردم آیا باید زکات مال غیر را ازاموال خودش بدهد ؟ قرمودند : تا زمانیکه مال را دراختیاردارد مال خودش حساب می شود واین مال فقط مال خودش هست . سپس فرمودند : ای زراره مگر نمی بینی وجود این مال وسود وضررش مال کیست ؟ عرض کردم مال قرض گیرنده است فرمودند : پس اضافه وکمبود آنهم بعهده اوست واوست که می تواند با این مال ازدواج کرده وصرف خوراک وپوشاک خود کند پس نه اینکه سزاواراست زکات بلکه وظیفه اوست زکاتش رابدهد .</w:t>
      </w:r>
    </w:p>
    <w:p>
      <w:pPr>
        <w:pStyle w:val="Heading5"/>
      </w:pPr>
      <w:bookmarkStart w:id="818" w:name="_Toc293"/>
      <w:r>
        <w:t>[رقم الحدیث الکلی: 11626 - رقم الحدیث الباب: 2]</w:t>
      </w:r>
      <w:bookmarkEnd w:id="818"/>
    </w:p>
    <w:p>
      <w:pPr>
        <w:pStyle w:val="BookText"/>
      </w:pPr>
      <w:r>
        <w:rPr>
          <w:rFonts w:ascii="Times New Roman" w:hAnsi="Times New Roman" w:eastAsia="Times New Roman" w:cs="Times New Roman"/>
          <w:lang w:val="en-US" w:bidi="en-US"/>
          <w:color w:val="111111"/>
          <w:sz w:val="28"/>
          <w:szCs w:val="28"/>
          <w:rtl/>
        </w:rPr>
        <w:t xml:space="preserve">11626- 2- </w:t>
      </w:r>
      <w:r>
        <w:rPr>
          <w:rStyle w:val="FootnoteReference"/>
        </w:rPr>
        <w:footnoteReference w:id="614"/>
      </w:r>
      <w:r>
        <w:rPr>
          <w:rFonts w:ascii="Amiri" w:hAnsi="Amiri" w:eastAsia="Amiri" w:cs="Amiri"/>
          <w:lang w:bidi="ar-SA"/>
          <w:color w:val="111111"/>
          <w:sz w:val="28"/>
          <w:szCs w:val="28"/>
          <w:rtl/>
        </w:rPr>
        <w:t xml:space="preserve">وَ عَنْ مُحَمَّدِ بْنِ إِسْمَاعِیلَ عَنِ الْفَضْلِ بْنِ شَاذَانَ عَنْ صَفْوَانَ بْنِ یَحْیَی عَنْ مَنْصُورِ بْنِ حَازِمٍ عَنْ أَبِی عَبْدِ اللَّهِ ع فِی رَجُلٍ اسْتَقْرَضَ مَالًا فَحَالَ عَلَیْهِ الْحَوْلُ وَ هُوَ عِنْدَهُ قَالَ إِنْ کَانَ الَّذِی أَقْرَضَهُ یُؤَدِّی زَکَاتَهُ فَلَا زَکَاةَ عَلَیْهِ وَ إِنْ کَانَ لَا یُؤَدِّی أَدَّی الْمُسْتَقْرِضُ.</w:t>
      </w:r>
    </w:p>
    <w:p>
      <w:pPr>
        <w:pStyle w:val="BookText"/>
      </w:pPr>
      <w:r>
        <w:rPr>
          <w:rFonts w:ascii="Amiri" w:hAnsi="Amiri" w:eastAsia="Amiri" w:cs="Amiri"/>
          <w:lang w:bidi="ar-SA"/>
          <w:color w:val="111111"/>
          <w:sz w:val="28"/>
          <w:szCs w:val="28"/>
          <w:rtl/>
        </w:rPr>
        <w:t xml:space="preserve">وَ رَوَاهُ الشَّیْخُ بِإِسْنَادِهِ عَنْ سَعْدٍ عَنْ أَحْمَدَ بْنِ مُحَمَّدٍ عَنِ الْحُسَیْنِ بْنِ سَعِیدٍ عَنْ صَفْوَانَ بْنِ یَحْیَی مِثْلَهُ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 درمورد کسیکه مالی را قرض گرفته وطی یک سال دراختیارش بوده فرمودند : اگرقرض دهنده زکاتش را داد پس برعهده قرض گیرنده نیست واگرنداد قرض گیرنده باید زکاتش را بدهد .</w:t>
      </w:r>
    </w:p>
    <w:p>
      <w:pPr>
        <w:pStyle w:val="Heading5"/>
      </w:pPr>
      <w:bookmarkStart w:id="819" w:name="_Toc294"/>
      <w:r>
        <w:t>[رقم الحدیث الکلی: 11627 - رقم الحدیث الباب: 3]</w:t>
      </w:r>
      <w:bookmarkEnd w:id="819"/>
    </w:p>
    <w:p>
      <w:pPr>
        <w:pStyle w:val="BookText"/>
      </w:pPr>
      <w:r>
        <w:rPr>
          <w:rFonts w:ascii="Times New Roman" w:hAnsi="Times New Roman" w:eastAsia="Times New Roman" w:cs="Times New Roman"/>
          <w:lang w:val="en-US" w:bidi="en-US"/>
          <w:color w:val="111111"/>
          <w:sz w:val="28"/>
          <w:szCs w:val="28"/>
          <w:rtl/>
        </w:rPr>
        <w:t xml:space="preserve">11627- 3- </w:t>
      </w:r>
      <w:r>
        <w:rPr>
          <w:rStyle w:val="FootnoteReference"/>
        </w:rPr>
        <w:footnoteReference w:id="616"/>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عَبْدِ الرَّحْمَنِ بْنِ أَبِی عَبْدِ اللَّهِ عَنْ أَبِی عَبْدِ اللَّهِ ع قَالَ: سَأَلْتُهُ عَنْ رَجُلٍ عَلَیْهِ دَیْنٌ وَ فِی یَدِهِ مَالٌ لِغَیْرِهِ هَلْ عَلَیْهِ زَکَاةٌ فَقَالَ إِذَا کَانَ قَرْضاً فَحَالَ عَلَیْهِ الْحَوْلُ فَزَکِّهِ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أَبِی عَبْدِ اللَّهِ : ازحضرت صادق علیه السلام سوال کردم کسی بدهکاراست ومال کسی هم دراختیاردارد آیا زکات آن مال بعهده اوست ؟ فرمودند : اگرمال قرضی یک سال دراختیاراوست باید زکات آنرا بدهد .</w:t>
      </w:r>
    </w:p>
    <w:p>
      <w:pPr>
        <w:pStyle w:val="Heading5"/>
      </w:pPr>
      <w:bookmarkStart w:id="820" w:name="_Toc295"/>
      <w:r>
        <w:t>[رقم الحدیث الکلی: 11628 - رقم الحدیث الباب: 4]</w:t>
      </w:r>
      <w:bookmarkEnd w:id="820"/>
    </w:p>
    <w:p>
      <w:pPr>
        <w:pStyle w:val="BookText"/>
      </w:pPr>
      <w:r>
        <w:rPr>
          <w:rFonts w:ascii="Times New Roman" w:hAnsi="Times New Roman" w:eastAsia="Times New Roman" w:cs="Times New Roman"/>
          <w:lang w:val="en-US" w:bidi="en-US"/>
          <w:color w:val="111111"/>
          <w:sz w:val="28"/>
          <w:szCs w:val="28"/>
          <w:rtl/>
        </w:rPr>
        <w:t xml:space="preserve">11628- 4- </w:t>
      </w:r>
      <w:r>
        <w:rPr>
          <w:rStyle w:val="FootnoteReference"/>
        </w:rPr>
        <w:footnoteReference w:id="618"/>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أَبَانِ بْنِ عُثْمَانَ عَمَّنْ أَخْبَرَهُ قَالَ: سَأَلْتُ أَحَدَهُمَا ع عَنْ رَجُلٍ عَلَیْهِ دَیْنٌ وَ فِی یَدِهِ مَالٌ وَفَی بِدَیْنِهِ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14653_157068"/>
    <w:bookmarkEnd w:id="90"/>
    <w:p>
      <w:pPr>
        <w:pStyle w:val="BookText"/>
      </w:pPr>
      <w:r>
        <w:rPr>
          <w:rFonts w:ascii="Amiri" w:hAnsi="Amiri" w:eastAsia="Amiri" w:cs="Amiri"/>
          <w:lang w:bidi="ar-SA"/>
          <w:color w:val="111111"/>
          <w:sz w:val="28"/>
          <w:szCs w:val="28"/>
          <w:rtl/>
        </w:rPr>
        <w:t xml:space="preserve">وَ الْمَالُ لِغَیْرِهِ هَلْ عَلَیْهِ زَکَاةٌ فَقَالَ إِذَا اسْتَقْرَضَ فَحَالَ عَلَیْهِ الْحَوْلُ فَزَکَاتُهُ عَلَیْهِ إِذَا کَانَ فِیهِ 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عُثْمَانَ ازیکی ازدوامام علیهما السلام سوال کردم کسی بدهکاراست ومبلغی سرمایه ازدیگران دراختیاردارد که به اندازه دین اوست آیا باید زکات بدهد ؟ فرمودند : اگرمالی را قرض گرفت که بیش ازبدهی اوست ویک سال هم دراختیارش باشد زکات آن سرمایه بعهده خود اوست .</w:t>
      </w:r>
    </w:p>
    <w:p>
      <w:pPr>
        <w:pStyle w:val="Heading5"/>
      </w:pPr>
      <w:bookmarkStart w:id="821" w:name="_Toc296"/>
      <w:r>
        <w:t>[رقم الحدیث الکلی: 11629 - رقم الحدیث الباب: 5]</w:t>
      </w:r>
      <w:bookmarkEnd w:id="821"/>
    </w:p>
    <w:p>
      <w:pPr>
        <w:pStyle w:val="BookText"/>
      </w:pPr>
      <w:r>
        <w:rPr>
          <w:rFonts w:ascii="Times New Roman" w:hAnsi="Times New Roman" w:eastAsia="Times New Roman" w:cs="Times New Roman"/>
          <w:lang w:val="en-US" w:bidi="en-US"/>
          <w:color w:val="111111"/>
          <w:sz w:val="28"/>
          <w:szCs w:val="28"/>
          <w:rtl/>
        </w:rPr>
        <w:t xml:space="preserve">11629- 5- </w:t>
      </w:r>
      <w:r>
        <w:rPr>
          <w:rStyle w:val="FootnoteReference"/>
        </w:rPr>
        <w:footnoteReference w:id="619"/>
      </w:r>
      <w:r>
        <w:rPr>
          <w:rFonts w:ascii="Amiri" w:hAnsi="Amiri" w:eastAsia="Amiri" w:cs="Amiri"/>
          <w:lang w:bidi="ar-SA"/>
          <w:color w:val="111111"/>
          <w:sz w:val="28"/>
          <w:szCs w:val="28"/>
          <w:rtl/>
        </w:rPr>
        <w:t xml:space="preserve">مُحَمَّدُ بْنُ الْحَسَنِ بِإِسْنَادِهِ عَنِ الْحُسَیْنِ بْنِ سَعِیدٍ عَنْ عَلِیِّ بْنِ النُّعْمَانِ عَنْ یَعْقُوبَ بْنِ شُعَیْبٍ قَالَ: سَأَلْتُ أَبَا عَبْدِ اللَّهِ ع عَنِ الرَّجُلِ یُقْرِضُ الْمَالَ لِلرَّجُلِ السَّنَةَ وَ السَّنَتَیْنِ وَ الثَّلَاثَ أَوْ مَا شَاءَ اللَّهُ عَلَی مَنِ الزَّکَاةُ عَلَی الْمُقْرِضِ أَوْ عَلَی الْمُسْتَقْرِضِ فَقَالَ عَلَی الْمُسْتَقْرِضِ لِأَنَّ لَهُ نَفْعَهُ وَ عَلَیْهِ زَکَاتَهُ.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خدمت حضرت صادق علیه السلام سوال کردم کسی مالی را به شخصی قرض داده برای یک یا دو یا سه سال زکات آن بعهده کیست قرض دهنده یا قرض گیرنده ؟ فرمودند : بلکه بعهده قرض گیرنده است چون همانطورکه سودش را می برد باید زکاتش هم بعهده اوست .</w:t>
      </w:r>
    </w:p>
    <w:p>
      <w:pPr>
        <w:pStyle w:val="Heading5"/>
      </w:pPr>
      <w:bookmarkStart w:id="822" w:name="_Toc297"/>
      <w:r>
        <w:t>[رقم الحدیث الکلی: 11630 - رقم الحدیث الباب: 6]</w:t>
      </w:r>
      <w:bookmarkEnd w:id="822"/>
    </w:p>
    <w:p>
      <w:pPr>
        <w:pStyle w:val="BookText"/>
      </w:pPr>
      <w:r>
        <w:rPr>
          <w:rFonts w:ascii="Times New Roman" w:hAnsi="Times New Roman" w:eastAsia="Times New Roman" w:cs="Times New Roman"/>
          <w:lang w:val="en-US" w:bidi="en-US"/>
          <w:color w:val="111111"/>
          <w:sz w:val="28"/>
          <w:szCs w:val="28"/>
          <w:rtl/>
        </w:rPr>
        <w:t xml:space="preserve">11630- 6- </w:t>
      </w:r>
      <w:r>
        <w:rPr>
          <w:rStyle w:val="FootnoteReference"/>
        </w:rPr>
        <w:footnoteReference w:id="620"/>
      </w:r>
      <w:r>
        <w:rPr>
          <w:rFonts w:ascii="Amiri" w:hAnsi="Amiri" w:eastAsia="Amiri" w:cs="Amiri"/>
          <w:lang w:bidi="ar-SA"/>
          <w:color w:val="111111"/>
          <w:sz w:val="28"/>
          <w:szCs w:val="28"/>
          <w:rtl/>
        </w:rPr>
        <w:t xml:space="preserve">وَ بِإِسْنَادِهِ عَنْ مُحَمَّدِ بْنِ عَلِیِّ بْنِ مَحْبُوبٍ عَنْ یَعْقُوبَ بْنِ یَزِیدَ عَنِ ابْنِ أَبِی عُمَیْرٍ عَنِ الْحَسَنِ بْنِ عَطِیَّةَ قَالَ: قُلْتُ لِهِشَامِ بْنِ أَحْمَرَ أُحِبُّ أَنْ تَسْأَلَ لِی أَبَا الْحَسَنِ ع- أَنَّ لِقَوْمٍ عِنْدِی قُرُوضاً لَیْسَ یَطْلُبُونَهَا مِنِّی أَ فَعَلَیَّ فِیهَا </w:t>
      </w:r>
      <w:r>
        <w:rPr>
          <w:rStyle w:val="FootnoteReference"/>
        </w:rPr>
        <w:footnoteReference w:id="621"/>
      </w:r>
      <w:r>
        <w:rPr>
          <w:rFonts w:ascii="Amiri" w:hAnsi="Amiri" w:eastAsia="Amiri" w:cs="Amiri"/>
          <w:lang w:bidi="ar-SA"/>
          <w:color w:val="111111"/>
          <w:sz w:val="28"/>
          <w:szCs w:val="28"/>
          <w:rtl/>
        </w:rPr>
        <w:t xml:space="preserve">زَکَاةٌ فَقَالَ لَا تَقْضِی وَ لَا تُزَکِّی زَکِّ.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عَطِیَّةَ : به هشام بن احمرگفتم دوستدارم ازحضرت هادی علیه السلام برایم بپرسی افراد متعددی ازمن طلب دارند که فعلا نمی خواهند آیا زکات آنها بعهده من است ؟ فرمودند: توباید زکات بدهی .</w:t>
      </w:r>
    </w:p>
    <w:p>
      <w:pPr>
        <w:pStyle w:val="Heading5"/>
      </w:pPr>
      <w:bookmarkStart w:id="823" w:name="_Toc298"/>
      <w:r>
        <w:t>[رقم الحدیث الکلی: 11631 - رقم الحدیث الباب: 7]</w:t>
      </w:r>
      <w:bookmarkEnd w:id="823"/>
    </w:p>
    <w:p>
      <w:pPr>
        <w:pStyle w:val="BookText"/>
      </w:pPr>
      <w:r>
        <w:rPr>
          <w:rFonts w:ascii="Times New Roman" w:hAnsi="Times New Roman" w:eastAsia="Times New Roman" w:cs="Times New Roman"/>
          <w:lang w:val="en-US" w:bidi="en-US"/>
          <w:color w:val="111111"/>
          <w:sz w:val="28"/>
          <w:szCs w:val="28"/>
          <w:rtl/>
        </w:rPr>
        <w:t xml:space="preserve">11631- 7- </w:t>
      </w:r>
      <w:r>
        <w:rPr>
          <w:rStyle w:val="FootnoteReference"/>
        </w:rPr>
        <w:footnoteReference w:id="622"/>
      </w:r>
      <w:r>
        <w:rPr>
          <w:rFonts w:ascii="Amiri" w:hAnsi="Amiri" w:eastAsia="Amiri" w:cs="Amiri"/>
          <w:lang w:bidi="ar-SA"/>
          <w:color w:val="111111"/>
          <w:sz w:val="28"/>
          <w:szCs w:val="28"/>
          <w:rtl/>
        </w:rPr>
        <w:t xml:space="preserve">عَبْدُ اللَّهِ بْنُ جَعْفَرٍ فِی قُرْبِ الْإِسْنَادِ عَنْ مُحَمَّدِ بْنِ خَالِدٍ الطَّیَالِسِیِّ عَنِ الْعَلَاءِ قَالَ: قُلْتُ لِأَبِی عَبْدِ اللَّهِ ع الرَّجُلُ یَکُونُ عِنْدَهُ الْمَالُ قَرْضاً فَیَحُولُ عَلَیْهِ الْحَوْلُ عَلَیْهِ زَکَاةٌ فَقَالَ نَعَمْ.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623"/>
      </w:r>
      <w:r>
        <w:rPr>
          <w:rFonts w:ascii="Amiri" w:hAnsi="Amiri" w:eastAsia="Amiri" w:cs="Amiri"/>
          <w:lang w:bidi="ar-SA"/>
          <w:color w:val="111111"/>
          <w:sz w:val="28"/>
          <w:szCs w:val="28"/>
          <w:rtl/>
        </w:rPr>
        <w:t xml:space="preserve">وَ یَأْتِی مَا یَدُلُّ عَلَیْهِ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خدمت حضرت صادق علیه السلام سوال کردم کسی مالی را از شخصی قرض گرفته ویک سال هم گذشته آیا زکاتش بعهده اوست ؟ فرمودند : بله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4653_157069"/>
    <w:bookmarkEnd w:id="91"/>
    <w:p>
      <w:pPr>
        <w:pStyle w:val="Heading4"/>
      </w:pPr>
      <w:bookmarkStart w:id="824" w:name="_Toc299"/>
      <w:r>
        <w:t>8- بَابُ أَنَّ مَنْ کَانَ عِنْدَهُ وَدِیعَةٌ لَمْ تَجِبْ عَلَیْهِ زَکَاتُهَا إِلَّا أَنْ یَتَّجِرَ بِهَا فَتُسْتَحَبَ‌</w:t>
      </w:r>
      <w:bookmarkEnd w:id="824"/>
    </w:p>
    <w:p>
      <w:pPr>
        <w:pStyle w:val="Heading5"/>
      </w:pPr>
      <w:bookmarkStart w:id="825" w:name="_Toc300"/>
      <w:r>
        <w:t>اشارة</w:t>
      </w:r>
      <w:bookmarkEnd w:id="825"/>
    </w:p>
    <w:p>
      <w:pPr>
        <w:pStyle w:val="BookText"/>
      </w:pPr>
      <w:r>
        <w:rPr>
          <w:rStyle w:val="FootnoteReference"/>
        </w:rPr>
        <w:footnoteReference w:id="625"/>
      </w:r>
      <w:r>
        <w:rPr>
          <w:rFonts w:ascii="IRNazanin" w:hAnsi="IRNazanin" w:eastAsia="IRNazanin" w:cs="IRNazanin"/>
          <w:lang w:bidi="fa-IR"/>
          <w:color w:val="111111"/>
          <w:sz w:val="28"/>
          <w:szCs w:val="28"/>
          <w:rtl/>
        </w:rPr>
        <w:t xml:space="preserve">8 بَابُ أَنَّ مَنْ کَانَ عِنْدَهُ وَدِیعَةٌ لَمْ تَجِبْ عَلَیْهِ زَکَاتُهَا إِلَّا أَنْ یَتَّجِرَ بِهَا فَتُسْتَحَبَ
باب کسیکه مال ودعی دراختیاردارد زکاتش واجب نیست مگربا آن تجارت کند پس مستحب است زکاتش را بدهد .</w:t>
      </w:r>
    </w:p>
    <w:p>
      <w:pPr>
        <w:pStyle w:val="Heading5"/>
      </w:pPr>
      <w:bookmarkStart w:id="826" w:name="_Toc301"/>
      <w:r>
        <w:t>[رقم الحدیث الکلی: 11632 - رقم الحدیث الباب: 1]</w:t>
      </w:r>
      <w:bookmarkEnd w:id="826"/>
    </w:p>
    <w:p>
      <w:pPr>
        <w:pStyle w:val="BookText"/>
      </w:pPr>
      <w:r>
        <w:rPr>
          <w:rFonts w:ascii="Times New Roman" w:hAnsi="Times New Roman" w:eastAsia="Times New Roman" w:cs="Times New Roman"/>
          <w:lang w:val="en-US" w:bidi="en-US"/>
          <w:color w:val="111111"/>
          <w:sz w:val="28"/>
          <w:szCs w:val="28"/>
          <w:rtl/>
        </w:rPr>
        <w:t xml:space="preserve">11632- 1- </w:t>
      </w:r>
      <w:r>
        <w:rPr>
          <w:rStyle w:val="FootnoteReference"/>
        </w:rPr>
        <w:footnoteReference w:id="626"/>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عَبْدِ اللَّهِ ع قَالَ: إِنْ کَانَ عِنْدَکَ وَدِیعَةٌ فَحَرَّکْتَهَا </w:t>
      </w:r>
      <w:r>
        <w:rPr>
          <w:rStyle w:val="FootnoteReference"/>
        </w:rPr>
        <w:footnoteReference w:id="627"/>
      </w:r>
      <w:r>
        <w:rPr>
          <w:rFonts w:ascii="Amiri" w:hAnsi="Amiri" w:eastAsia="Amiri" w:cs="Amiri"/>
          <w:lang w:bidi="ar-SA"/>
          <w:color w:val="111111"/>
          <w:sz w:val="28"/>
          <w:szCs w:val="28"/>
          <w:rtl/>
        </w:rPr>
        <w:t xml:space="preserve">فَعَلَیْکَ الزَّکَاةُ فَإِنْ لَمْ تُحَرِّکْهَا فَلَیْسَ عَلَیْکَ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8"/>
      </w:r>
      <w:r>
        <w:rPr>
          <w:rFonts w:ascii="Amiri" w:hAnsi="Amiri" w:eastAsia="Amiri" w:cs="Amiri"/>
          <w:lang w:bidi="ar-SA"/>
          <w:color w:val="111111"/>
          <w:sz w:val="28"/>
          <w:szCs w:val="28"/>
          <w:rtl/>
        </w:rPr>
        <w:t xml:space="preserve">وَ یَأْتِی مَا یَدُلُّ عَلَیْهِ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اگرمالی بعنوان ودیعه دراختیارداری وبا آن تجارت کردی زکاتش بعهده تواست واگربه آن دست نزنی چیزی برتو واجب نیست .</w:t>
      </w:r>
    </w:p>
    <w:p>
      <w:pPr>
        <w:pStyle w:val="Heading4"/>
      </w:pPr>
      <w:bookmarkStart w:id="827" w:name="_Toc302"/>
      <w:r>
        <w:t>9- بَابُ أَنَّ مَنْ کَانَ عَلَیْهِ دَیْنٌ أَوْ مَهْرٌ غَیْرُ مَوْجُودٍ مَعَهُ لَمْ یَجِبْ عَلَیْهِ زَکَاتُهُ‌</w:t>
      </w:r>
      <w:bookmarkEnd w:id="827"/>
    </w:p>
    <w:p>
      <w:pPr>
        <w:pStyle w:val="Heading5"/>
      </w:pPr>
      <w:bookmarkStart w:id="828" w:name="_Toc303"/>
      <w:r>
        <w:t>اشارة</w:t>
      </w:r>
      <w:bookmarkEnd w:id="828"/>
    </w:p>
    <w:p>
      <w:pPr>
        <w:pStyle w:val="BookText"/>
      </w:pPr>
      <w:r>
        <w:rPr>
          <w:rStyle w:val="FootnoteReference"/>
        </w:rPr>
        <w:footnoteReference w:id="630"/>
      </w:r>
      <w:r>
        <w:rPr>
          <w:rFonts w:ascii="IRNazanin" w:hAnsi="IRNazanin" w:eastAsia="IRNazanin" w:cs="IRNazanin"/>
          <w:lang w:bidi="fa-IR"/>
          <w:color w:val="111111"/>
          <w:sz w:val="28"/>
          <w:szCs w:val="28"/>
          <w:rtl/>
        </w:rPr>
        <w:t xml:space="preserve">9 بَابُ أَنَّ مَنْ کَانَ عَلَیْهِ دَیْنٌ أَوْ مَهْرٌ غَیْرُ مَوْجُودٍ مَعَهُ لَمْ یَجِبْ عَلَیْهِ زَکَاتُهُ
باب کسیکه بدهی یا مهریه بگردن دارد ومال موجودی هم ندارد زکات براو واجب نیست .</w:t>
      </w:r>
    </w:p>
    <w:p>
      <w:pPr>
        <w:pStyle w:val="Heading5"/>
      </w:pPr>
      <w:bookmarkStart w:id="829" w:name="_Toc304"/>
      <w:r>
        <w:t>[رقم الحدیث الکلی: 11633 - رقم الحدیث الباب: 1]</w:t>
      </w:r>
      <w:bookmarkEnd w:id="829"/>
    </w:p>
    <w:p>
      <w:pPr>
        <w:pStyle w:val="BookText"/>
      </w:pPr>
      <w:r>
        <w:rPr>
          <w:rFonts w:ascii="Times New Roman" w:hAnsi="Times New Roman" w:eastAsia="Times New Roman" w:cs="Times New Roman"/>
          <w:lang w:val="en-US" w:bidi="en-US"/>
          <w:color w:val="111111"/>
          <w:sz w:val="28"/>
          <w:szCs w:val="28"/>
          <w:rtl/>
        </w:rPr>
        <w:t xml:space="preserve">11633- 1- </w:t>
      </w:r>
      <w:r>
        <w:rPr>
          <w:rStyle w:val="FootnoteReference"/>
        </w:rPr>
        <w:footnoteReference w:id="631"/>
      </w:r>
      <w:r>
        <w:rPr>
          <w:rFonts w:ascii="Amiri" w:hAnsi="Amiri" w:eastAsia="Amiri" w:cs="Amiri"/>
          <w:lang w:bidi="ar-SA"/>
          <w:color w:val="111111"/>
          <w:sz w:val="28"/>
          <w:szCs w:val="28"/>
          <w:rtl/>
        </w:rPr>
        <w:t xml:space="preserve">مُحَمَّدُ بْنُ یَعْقُوبَ عَنْ عِدَّةٍ مِنْ أَصْحَابِنَا عَنْ أَحْمَدَ بْنِ مُحَمَّدٍ عَنِ الْحُسَیْنِ بْنِ سَعِیدٍ عَنْ عَلِیِّ بْنِ النُّعْمَانِ عَنْ أَبِی الصَّبَّاحِ الْکِنَانِیِّ عَنْ أَبِی عَبْدِ اللَّهِ ع فِی الرَّجُلِ یُنْسِئُ أَوْ یُعِینُ </w:t>
      </w:r>
      <w:r>
        <w:rPr>
          <w:rStyle w:val="FootnoteReference"/>
        </w:rPr>
        <w:footnoteReference w:id="632"/>
      </w:r>
      <w:r>
        <w:rPr>
          <w:rFonts w:ascii="Amiri" w:hAnsi="Amiri" w:eastAsia="Amiri" w:cs="Amiri"/>
          <w:lang w:bidi="ar-SA"/>
          <w:color w:val="111111"/>
          <w:sz w:val="28"/>
          <w:szCs w:val="28"/>
          <w:rtl/>
        </w:rPr>
        <w:t xml:space="preserve">فَلَا یَزَالُ مَالُهُ دَیْناً کَیْفَ یَصْنَعُ فِی زَکَاتِهِ قَالَ یُزَکِّیهِ وَ لَا یُزَکِّی مَا عَلَیْهِ مِنَ الدَّیْنِ إِنَّمَا الزَّکَاةُ عَلَی صَاحِبِ الْمَالِ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حدمت حضرت صادق علیه السلام عرض کردم کسی فراموش می کند یا پس گرفتن آنرا زشت می داند بنابر این مالش همیشه قرض است درمورد زکاتش چه کند ؟ فرمودند : (باید) زکاتش را بدهد . البته زکات مبلغی که قرض است لازم نیست چون هرمالکی باید زکات مال خودش را بدهد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14653_157070"/>
    <w:bookmarkEnd w:id="92"/>
    <w:p>
      <w:pPr>
        <w:pStyle w:val="Heading5"/>
      </w:pPr>
      <w:bookmarkStart w:id="830" w:name="_Toc305"/>
      <w:r>
        <w:t>[رقم الحدیث الکلی: 11634 - رقم الحدیث الباب: 2]</w:t>
      </w:r>
      <w:bookmarkEnd w:id="830"/>
    </w:p>
    <w:p>
      <w:pPr>
        <w:pStyle w:val="BookText"/>
      </w:pPr>
      <w:r>
        <w:rPr>
          <w:rFonts w:ascii="Times New Roman" w:hAnsi="Times New Roman" w:eastAsia="Times New Roman" w:cs="Times New Roman"/>
          <w:lang w:val="en-US" w:bidi="en-US"/>
          <w:color w:val="111111"/>
          <w:sz w:val="28"/>
          <w:szCs w:val="28"/>
          <w:rtl/>
        </w:rPr>
        <w:t xml:space="preserve">11634- 2- </w:t>
      </w:r>
      <w:r>
        <w:rPr>
          <w:rStyle w:val="FootnoteReference"/>
        </w:rPr>
        <w:footnoteReference w:id="634"/>
      </w:r>
      <w:r>
        <w:rPr>
          <w:rFonts w:ascii="Amiri" w:hAnsi="Amiri" w:eastAsia="Amiri" w:cs="Amiri"/>
          <w:lang w:bidi="ar-SA"/>
          <w:color w:val="111111"/>
          <w:sz w:val="28"/>
          <w:szCs w:val="28"/>
          <w:rtl/>
        </w:rPr>
        <w:t xml:space="preserve">وَ عَنْ غَیْرِ وَاحِدٍ مِنْ أَصْحَابِنَا عَنْ سَهْلِ بْنِ زِیَادٍ عَنْ عَلِیِّ بْنِ مَهْزِیَارَ قَالَ: کَتَبْتُ إِلَیْهِ أَسْأَلُهُ عَنْ رَجُلٍ عَلَیْهِ مَهْرُ امْرَأَتِهِ لَا تَطْلُبُهُ مِنْهُ إِمَّا لِرِفْقٍ بِزَوْجِهَا وَ إِمَّا حَیَاءً فَمَکَثَ بِذَلِکَ عَلَی الرَّجُلِ عُمُرَهُ وَ عُمُرَهَا یَجِبُ عَلَیْهِ زَکَاةُ ذَلِکَ الْمَهْرِ أَمْ لَا فَکَتَبَ لَا تَجِبُ عَلَیْهِ الزَّکَاةُ إِلَّا فِی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نامه ای نوشتم وازحضرت سوال کردم کسی مهریه همسرش رابدهکاراست وزن هم مطالبه نکرده یابخاطرمحبت یا حیاء ویک عمرطی شده آیا مرد باید زکات مهریه را بدهد یا خیر؟ درجواب نوشتند زکات واجب نیست مگردرمال خودش .</w:t>
      </w:r>
    </w:p>
    <w:p>
      <w:pPr>
        <w:pStyle w:val="Heading5"/>
      </w:pPr>
      <w:bookmarkStart w:id="831" w:name="_Toc306"/>
      <w:r>
        <w:t>[رقم الحدیث الکلی: 11635 - رقم الحدیث الباب: 3]</w:t>
      </w:r>
      <w:bookmarkEnd w:id="831"/>
    </w:p>
    <w:p>
      <w:pPr>
        <w:pStyle w:val="BookText"/>
      </w:pPr>
      <w:r>
        <w:rPr>
          <w:rFonts w:ascii="Times New Roman" w:hAnsi="Times New Roman" w:eastAsia="Times New Roman" w:cs="Times New Roman"/>
          <w:lang w:val="en-US" w:bidi="en-US"/>
          <w:color w:val="111111"/>
          <w:sz w:val="28"/>
          <w:szCs w:val="28"/>
          <w:rtl/>
        </w:rPr>
        <w:t xml:space="preserve">11635- 3- </w:t>
      </w:r>
      <w:r>
        <w:rPr>
          <w:rStyle w:val="FootnoteReference"/>
        </w:rPr>
        <w:footnoteReference w:id="63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یَکُونُ عَلَیْهِ الدَّیْنُ قَالَ یُزَکِّی مَا لَهُ وَ لَا یُزَکِّی مَا عَلَیْهِ مِنَ الدَّیْنِ إِنَّمَا الزَّکَاةُ عَلَی صَاحِبِ الْمَالِ.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خعفرازحضرت کاظم سوال کردم کسی بدهکاراست فرمودند : فقط باید زکات مال خودش را بدهد نه زکات بدهی هایش زکات آنها بعهده صاحبان آنهاست .</w:t>
      </w:r>
    </w:p>
    <w:p>
      <w:pPr>
        <w:pStyle w:val="Heading4"/>
      </w:pPr>
      <w:bookmarkStart w:id="832" w:name="_Toc307"/>
      <w:r>
        <w:t>10- بَابُ وُجُوبِ الزَّکَاةِ مَعَ الشَّرَائِطِ وَ إِنْ کَانَ عَلَی الْمَالِکِ دَیْنٌ بِقَدْرِ الْمَالِ أَوْ أَکْثَرَ وَ حُکْمِ مَنْ خَلَّفَ لِأَهْلِهِ نَفَقَةً وَ حُکْمِ اشْتِرَاطِ الْبَائِعِ زَکَاةَ الثَّمَنِ عَلَی الْمُشْتَرِی‌</w:t>
      </w:r>
      <w:bookmarkEnd w:id="832"/>
    </w:p>
    <w:p>
      <w:pPr>
        <w:pStyle w:val="Heading5"/>
      </w:pPr>
      <w:bookmarkStart w:id="833" w:name="_Toc308"/>
      <w:r>
        <w:t>اشارة</w:t>
      </w:r>
      <w:bookmarkEnd w:id="833"/>
    </w:p>
    <w:p>
      <w:pPr>
        <w:pStyle w:val="BookText"/>
      </w:pPr>
      <w:r>
        <w:rPr>
          <w:rStyle w:val="FootnoteReference"/>
        </w:rPr>
        <w:footnoteReference w:id="637"/>
      </w:r>
      <w:r>
        <w:rPr>
          <w:rFonts w:ascii="Amiri" w:hAnsi="Amiri" w:eastAsia="Amiri" w:cs="Amiri"/>
          <w:lang w:bidi="ar-SA"/>
          <w:color w:val="111111"/>
          <w:sz w:val="28"/>
          <w:szCs w:val="28"/>
          <w:rtl/>
        </w:rPr>
        <w:t xml:space="preserve">10 بَابُ وُجُوبِ الزَّکَاةِ مَعَ الشَّرَائِطِ وَ إِنْ کَانَ عَلَی الْمَالِکِ دَیْنٌ بِقَدْرِ الْمَالِ أَوْ أَکْثَرَ وَ حُکْمِ مَنْ خَلَّفَ لِأَهْلِهِ نَفَقَةً وَ حُکْمِ اشْتِرَاطِ الْبَائِعِ زَکَاةَ الثَّمَنِ عَلَی الْمُشْتَرِی</w:t>
      </w:r>
    </w:p>
    <w:p>
      <w:pPr>
        <w:pStyle w:val="Heading5"/>
      </w:pPr>
      <w:bookmarkStart w:id="834" w:name="_Toc309"/>
      <w:r>
        <w:t>[رقم الحدیث الکلی: 11636 - رقم الحدیث الباب: 1]</w:t>
      </w:r>
      <w:bookmarkEnd w:id="834"/>
    </w:p>
    <w:p>
      <w:pPr>
        <w:pStyle w:val="BookText"/>
      </w:pPr>
      <w:r>
        <w:rPr>
          <w:rFonts w:ascii="Times New Roman" w:hAnsi="Times New Roman" w:eastAsia="Times New Roman" w:cs="Times New Roman"/>
          <w:lang w:val="en-US" w:bidi="en-US"/>
          <w:color w:val="111111"/>
          <w:sz w:val="28"/>
          <w:szCs w:val="28"/>
          <w:rtl/>
        </w:rPr>
        <w:t xml:space="preserve">11636- 1- </w:t>
      </w:r>
      <w:r>
        <w:rPr>
          <w:rStyle w:val="FootnoteReference"/>
        </w:rPr>
        <w:footnoteReference w:id="638"/>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وَ ضُرَیْسٍ</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 أَنَّهُمَا قَالا أَیُّمَا رَجُلٍ کَانَ لَهُ مَالٌ مَوْضُوعٌ حَتَّی یَحُولَ عَلَیْهِ الْحَوْلُ فَإِنَّهُ یُزَکِّیهِ وَ إِنْ کَانَ عَلَیْهِ مِنَ الدَّیْنِ مِثْلُهُ وَ أَکْثَرُ مِنْهُ فَلْیُزَکِّ مَا فِی یَدِهِ.</w:t>
      </w:r>
    </w:p>
    <w:p>
      <w:pPr>
        <w:pStyle w:val="BookText"/>
      </w:pPr>
      <w:r>
        <w:rPr>
          <w:rFonts w:ascii="Amiri" w:hAnsi="Amiri" w:eastAsia="Amiri" w:cs="Amiri"/>
          <w:lang w:bidi="ar-SA"/>
          <w:color w:val="111111"/>
          <w:sz w:val="28"/>
          <w:szCs w:val="28"/>
          <w:rtl/>
        </w:rPr>
        <w:t xml:space="preserve">أَقُولُ: وَ یَدُلُّ عَلَی ذَلِکَ مَا سَبَقَ مِنْ أَحَادِیثِ وُجُوبِ زَکَاةِ الْقَرْضِ عَلَی الْمُقْتَرِضِ </w:t>
      </w:r>
      <w:r>
        <w:rPr>
          <w:rStyle w:val="FootnoteReference"/>
        </w:rPr>
        <w:footnoteReference w:id="639"/>
      </w:r>
      <w:r>
        <w:rPr>
          <w:rFonts w:ascii="Amiri" w:hAnsi="Amiri" w:eastAsia="Amiri" w:cs="Amiri"/>
          <w:lang w:bidi="ar-SA"/>
          <w:color w:val="111111"/>
          <w:sz w:val="28"/>
          <w:szCs w:val="28"/>
          <w:rtl/>
        </w:rPr>
        <w:t xml:space="preserve">بَلْ جَمِیعُ أَحَادِیثِ وُجُوبِ الزَّکَاةِ عُمُوماً </w:t>
      </w:r>
      <w:r>
        <w:rPr>
          <w:rStyle w:val="FootnoteReference"/>
        </w:rPr>
        <w:footnoteReference w:id="640"/>
      </w:r>
      <w:r>
        <w:rPr>
          <w:rFonts w:ascii="Amiri" w:hAnsi="Amiri" w:eastAsia="Amiri" w:cs="Amiri"/>
          <w:lang w:bidi="ar-SA"/>
          <w:color w:val="111111"/>
          <w:sz w:val="28"/>
          <w:szCs w:val="28"/>
          <w:rtl/>
        </w:rPr>
        <w:t xml:space="preserve">وَ یَأْتِی مَا یَدُلُّ عَلَی الْحُکْمَیْنِ الْأَخِیرَیْنِ فِی زَکَاةِ النَّقْدَیْنِ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 حضرت صادق علیه السلام : کسیکه مال دستنخورده ای دارد که سال روی آن گذشته باید زکاتش را بدهد ولوبه اندازه همان مال یا بیشتربدهی داشته باشد پس زکات آنها را هم بدهد .</w:t>
      </w:r>
    </w:p>
    <w:p>
      <w:pPr>
        <w:pStyle w:val="BookText"/>
      </w:pPr>
      <w:r>
        <w:rPr>
          <w:rFonts w:ascii="IRNazanin" w:hAnsi="IRNazanin" w:eastAsia="IRNazanin" w:cs="IRNazanin"/>
          <w:lang w:bidi="fa-IR"/>
          <w:color w:val="111111"/>
          <w:sz w:val="28"/>
          <w:szCs w:val="28"/>
          <w:rtl/>
        </w:rPr>
        <w:t xml:space="preserve">می گویم : روایاتی که قبلا داشتیم که زکات قرض بعهده قرض گیرنده است هم دلالت براین روایت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4653_157073"/>
    <w:bookmarkEnd w:id="93"/>
    <w:p>
      <w:pPr>
        <w:pStyle w:val="Heading3"/>
      </w:pPr>
      <w:bookmarkStart w:id="835" w:name="_Toc310"/>
      <w:r>
        <w:t>أَبْوَابُ زَکَاةِ الْأَنْعَامِ‌</w:t>
      </w:r>
      <w:bookmarkEnd w:id="835"/>
    </w:p>
    <w:p>
      <w:pPr>
        <w:pStyle w:val="Heading4"/>
      </w:pPr>
      <w:bookmarkStart w:id="836" w:name="_Toc311"/>
      <w:r>
        <w:t>1- بَابُ اشْتِرَاطِ بُلُوغِ النِّصَابِ فِی وُجُوبِ الزَّکَاةِ فِی الْإِبِلِ وَ الْبَقَرِ وَ الْغَنَمِ وَ عَدَمِ وُجُوبِ شَیْ‌ءٍ فِیمَا نَقَصَ عَنِ النِّصَابِ وَ أَنَّهُ لَا یُضَمُّ أَحَدُهَا إِلَی الْآخَرِ</w:t>
      </w:r>
      <w:bookmarkEnd w:id="836"/>
    </w:p>
    <w:p>
      <w:pPr>
        <w:pStyle w:val="Heading5"/>
      </w:pPr>
      <w:bookmarkStart w:id="837" w:name="_Toc312"/>
      <w:r>
        <w:t>اشارة</w:t>
      </w:r>
      <w:bookmarkEnd w:id="837"/>
    </w:p>
    <w:p>
      <w:pPr>
        <w:pStyle w:val="BookText"/>
      </w:pPr>
      <w:r>
        <w:rPr>
          <w:rStyle w:val="FootnoteReference"/>
        </w:rPr>
        <w:footnoteReference w:id="642"/>
      </w:r>
      <w:r>
        <w:rPr>
          <w:rFonts w:ascii="IRNazanin" w:hAnsi="IRNazanin" w:eastAsia="IRNazanin" w:cs="IRNazanin"/>
          <w:lang w:bidi="fa-IR"/>
          <w:color w:val="111111"/>
          <w:sz w:val="28"/>
          <w:szCs w:val="28"/>
          <w:rtl/>
        </w:rPr>
        <w:t xml:space="preserve">1 بَابُ اشْتِرَاطِ بُلُوغِ النِّصَابِ فِی وُجُوبِ الزَّکَاةِ فِی الْإِبِلِ وَ الْبَقَرِ وَ الْغَنَمِ وَ عَدَمِ وُجُوبِ شَیْ‌ءٍ فِیمَا نَقَصَ عَنِ النِّصَابِ وَ أَنَّهُ لَا یُضَمُّ أَحَدُهَا إِلَی الْآخَرِ
باب دروجوب زکات چهارپایان رسیدن بحد نصاب شرط است واگرکمتربود زکات ندارد واینکه هیچکدام ازآنها باهم زمیمه نمی شوند .</w:t>
      </w:r>
    </w:p>
    <w:p>
      <w:pPr>
        <w:pStyle w:val="Heading5"/>
      </w:pPr>
      <w:bookmarkStart w:id="838" w:name="_Toc313"/>
      <w:r>
        <w:t>[رقم الحدیث الکلی: 11637 - رقم الحدیث الباب: 1]</w:t>
      </w:r>
      <w:bookmarkEnd w:id="838"/>
    </w:p>
    <w:p>
      <w:pPr>
        <w:pStyle w:val="BookText"/>
      </w:pPr>
      <w:r>
        <w:rPr>
          <w:rFonts w:ascii="Times New Roman" w:hAnsi="Times New Roman" w:eastAsia="Times New Roman" w:cs="Times New Roman"/>
          <w:lang w:val="en-US" w:bidi="en-US"/>
          <w:color w:val="111111"/>
          <w:sz w:val="28"/>
          <w:szCs w:val="28"/>
          <w:rtl/>
        </w:rPr>
        <w:t xml:space="preserve">11637- 1- </w:t>
      </w:r>
      <w:r>
        <w:rPr>
          <w:rStyle w:val="FootnoteReference"/>
        </w:rPr>
        <w:footnoteReference w:id="643"/>
      </w:r>
      <w:r>
        <w:rPr>
          <w:rFonts w:ascii="Amiri" w:hAnsi="Amiri" w:eastAsia="Amiri" w:cs="Amiri"/>
          <w:lang w:bidi="ar-SA"/>
          <w:color w:val="111111"/>
          <w:sz w:val="28"/>
          <w:szCs w:val="28"/>
          <w:rtl/>
        </w:rPr>
        <w:t xml:space="preserve">مُحَمَّدُ بْنُ عَلِیِّ بْنِ الْحُسَیْنِ بِإِسْنَادِهِ عَنْ عُمَرَ بْنِ أُذَیْنَةَ عَنْ زُرَارَةَ عَنْ أَبِی جَعْفَرٍ ع قَالَ: لَیْسَ فِیمَا دُونَ الْخَمْسِ مِنَ الْإِبِلِ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درکمترازپنج شترزکات نیست ....</w:t>
      </w:r>
    </w:p>
    <w:p>
      <w:pPr>
        <w:pStyle w:val="Heading5"/>
      </w:pPr>
      <w:bookmarkStart w:id="839" w:name="_Toc314"/>
      <w:r>
        <w:t>[رقم الحدیث الکلی: 11638 - رقم الحدیث الباب: 2]</w:t>
      </w:r>
      <w:bookmarkEnd w:id="839"/>
    </w:p>
    <w:p>
      <w:pPr>
        <w:pStyle w:val="BookText"/>
      </w:pPr>
      <w:r>
        <w:rPr>
          <w:rFonts w:ascii="Times New Roman" w:hAnsi="Times New Roman" w:eastAsia="Times New Roman" w:cs="Times New Roman"/>
          <w:lang w:val="en-US" w:bidi="en-US"/>
          <w:color w:val="111111"/>
          <w:sz w:val="28"/>
          <w:szCs w:val="28"/>
          <w:rtl/>
        </w:rPr>
        <w:t xml:space="preserve">11638- 2- </w:t>
      </w:r>
      <w:r>
        <w:rPr>
          <w:rStyle w:val="FootnoteReference"/>
        </w:rPr>
        <w:footnoteReference w:id="644"/>
      </w:r>
      <w:r>
        <w:rPr>
          <w:rFonts w:ascii="Amiri" w:hAnsi="Amiri" w:eastAsia="Amiri" w:cs="Amiri"/>
          <w:lang w:bidi="ar-SA"/>
          <w:color w:val="111111"/>
          <w:sz w:val="28"/>
          <w:szCs w:val="28"/>
          <w:rtl/>
        </w:rPr>
        <w:t xml:space="preserve">وَ بِإِسْنَادِهِ عَنْ زُرَارَةَ قَالَ: قُلْتُ لِأَبِی عَبْدِ اللَّهِ ع رَجُلٌ کُنَّ عِنْدَهُ أَرْبَعُ أَیْنُقٍ وَ تِسْعٌ وَ ثَلَاثُونَ شَاةً وَ تِسْعٌ وَ عِشْرُونَ بَقَرَةً أَ یُزَکِّیهِنَّ قَالَ لَا یُزَکِّی شَیْئاً مِنْهُنَّ لِأَنَّهُ لَیْسَ شَیْ‌ءٌ مِنْهُنَّ تَامّاً فَلَیْسَ تَجِبُ فِیهِ الزَّکَاةُ.</w:t>
      </w:r>
    </w:p>
    <w:p>
      <w:pPr>
        <w:pStyle w:val="BookText"/>
      </w:pPr>
      <w:r>
        <w:rPr>
          <w:rFonts w:ascii="Amiri" w:hAnsi="Amiri" w:eastAsia="Amiri" w:cs="Amiri"/>
          <w:lang w:bidi="ar-SA"/>
          <w:color w:val="111111"/>
          <w:sz w:val="28"/>
          <w:szCs w:val="28"/>
          <w:rtl/>
        </w:rPr>
        <w:t xml:space="preserve">وَ رَوَاهُ الشَّیْخُ بِإِسْنَادِهِ عَنْ عَلِیِّ بْنِ مَهْزِیَارَ عَنْ أَحْمَدَ بْنِ مُحَمَّدٍ عَنْ حَمَّادِ بْنِ عِیسَی عَنْ حَرِیزِ بْنِ عَبْدِ اللَّهِ عَنْ زُرَارَةَ </w:t>
      </w:r>
      <w:r>
        <w:rPr>
          <w:rStyle w:val="FootnoteReference"/>
        </w:rPr>
        <w:footnoteReference w:id="64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4653_157074"/>
    <w:bookmarkEnd w:id="94"/>
    <w:p>
      <w:pPr>
        <w:pStyle w:val="BookText"/>
      </w:pPr>
      <w:r>
        <w:rPr>
          <w:rFonts w:ascii="Amiri" w:hAnsi="Amiri" w:eastAsia="Amiri" w:cs="Amiri"/>
          <w:lang w:bidi="ar-SA"/>
          <w:color w:val="111111"/>
          <w:sz w:val="28"/>
          <w:szCs w:val="28"/>
          <w:rtl/>
        </w:rPr>
        <w:t xml:space="preserve">وَ بِإِسْنَادِهِ عَنْ سَعْدٍ عَنْ أَحْمَدَ بْنِ مُحَمَّدٍ عَنِ الْحُسَیْنِ بْنِ سَعِیدٍ عَنِ الْمُخْتَارِ بْنِ زِیَادٍ عَنْ حَمَّادٍ </w:t>
      </w:r>
      <w:r>
        <w:rPr>
          <w:rStyle w:val="FootnoteReference"/>
        </w:rPr>
        <w:footnoteReference w:id="64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7"/>
      </w:r>
      <w:r>
        <w:rPr>
          <w:rFonts w:ascii="Amiri" w:hAnsi="Amiri" w:eastAsia="Amiri" w:cs="Amiri"/>
          <w:lang w:bidi="ar-SA"/>
          <w:color w:val="111111"/>
          <w:sz w:val="28"/>
          <w:szCs w:val="28"/>
          <w:rtl/>
        </w:rPr>
        <w:t xml:space="preserve">وَ یَأْتِی مَا یَدُلُّ عَلَیْهِ فِی أَحَادِیثَ کَثِیرَةٍ جِدّاً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خدمت حضرت صادق علیه السلام عرض کردم کسی چهارشتروسی ونه گوسفند وبیست ونه گاودارد آیا زکات آنها واجب است ؟ فرمودند : زکات هیچکدام واجب نیست چون بحد نصاب نرسیده اند .</w:t>
      </w:r>
    </w:p>
    <w:p>
      <w:pPr>
        <w:pStyle w:val="Heading4"/>
      </w:pPr>
      <w:bookmarkStart w:id="840" w:name="_Toc315"/>
      <w:r>
        <w:t>2- بَابُ تَقْدِیرِ النُّصُبِ فِی الْإِبِلِ وَ مَا یَجِبُ فِی کُلِّ نِصَابٍ مِنْهَا وَ جُمْلَةٍ مِنْ أَحْکَامِهَا</w:t>
      </w:r>
      <w:bookmarkEnd w:id="840"/>
    </w:p>
    <w:p>
      <w:pPr>
        <w:pStyle w:val="Heading5"/>
      </w:pPr>
      <w:bookmarkStart w:id="841" w:name="_Toc316"/>
      <w:r>
        <w:t>اشارة</w:t>
      </w:r>
      <w:bookmarkEnd w:id="841"/>
    </w:p>
    <w:p>
      <w:pPr>
        <w:pStyle w:val="BookText"/>
      </w:pPr>
      <w:r>
        <w:rPr>
          <w:rStyle w:val="FootnoteReference"/>
        </w:rPr>
        <w:footnoteReference w:id="649"/>
      </w:r>
      <w:r>
        <w:rPr>
          <w:rFonts w:ascii="IRNazanin" w:hAnsi="IRNazanin" w:eastAsia="IRNazanin" w:cs="IRNazanin"/>
          <w:lang w:bidi="fa-IR"/>
          <w:color w:val="111111"/>
          <w:sz w:val="28"/>
          <w:szCs w:val="28"/>
          <w:rtl/>
        </w:rPr>
        <w:t xml:space="preserve">2 بَابُ تَقْدِیرِ النُّصُبِ فِی الْإِبِلِ وَ مَا یَجِبُ فِی کُلِّ نِصَابٍ مِنْهَا وَ جُمْلَةٍ مِنْ أَحْکَامِهَا
باب حد نصاب شترواینکه درهرنصابی چه چیزی واجب است وبعضی ازاحکام آنها</w:t>
      </w:r>
    </w:p>
    <w:p>
      <w:pPr>
        <w:pStyle w:val="Heading5"/>
      </w:pPr>
      <w:bookmarkStart w:id="842" w:name="_Toc317"/>
      <w:r>
        <w:t>[رقم الحدیث الکلی: 11639 - رقم الحدیث الباب: 1]</w:t>
      </w:r>
      <w:bookmarkEnd w:id="842"/>
    </w:p>
    <w:p>
      <w:pPr>
        <w:pStyle w:val="BookText"/>
      </w:pPr>
      <w:r>
        <w:rPr>
          <w:rFonts w:ascii="Times New Roman" w:hAnsi="Times New Roman" w:eastAsia="Times New Roman" w:cs="Times New Roman"/>
          <w:lang w:val="en-US" w:bidi="en-US"/>
          <w:color w:val="111111"/>
          <w:sz w:val="28"/>
          <w:szCs w:val="28"/>
          <w:rtl/>
        </w:rPr>
        <w:t xml:space="preserve">11639- 1- </w:t>
      </w:r>
      <w:r>
        <w:rPr>
          <w:rStyle w:val="FootnoteReference"/>
        </w:rPr>
        <w:footnoteReference w:id="650"/>
      </w:r>
      <w:r>
        <w:rPr>
          <w:rFonts w:ascii="Amiri" w:hAnsi="Amiri" w:eastAsia="Amiri" w:cs="Amiri"/>
          <w:lang w:bidi="ar-SA"/>
          <w:color w:val="111111"/>
          <w:sz w:val="28"/>
          <w:szCs w:val="28"/>
          <w:rtl/>
        </w:rPr>
        <w:t xml:space="preserve">مُحَمَّدُ بْنُ عَلِیِّ بْنِ الْحُسَیْنِ بِإِسْنَادِهِ عَنْ عُمَرَ بْنِ أُذَیْنَةَ عَنْ زُرَارَةَ عَنْ أَبِی جَعْفَرٍ ع قَالَ: لَیْسَ فِیمَا دُونَ الْخَمْسِ مِنَ الْإِبِلِ شَیْ‌ءٌ فَإِذَا کَانَتْ خَمْساً فَفِیهَا شَاةٌ إِلَی عَشَرَةٍ فَإِذَا کَانَتْ عَشْراً فَفِیهَا شَاتَانِ فَإِذَا بَلَغَتْ خَمْسَةَ عَشَرَ فَفِیهَا ثَلَاثٌ مِنَ الْغَنَمِ فَإِذَا بَلَغَتْ عِشْرِینَ فَفِیهَا أَرْبَعٌ مِنَ الْغَنَمِ فَإِذَا بَلَغَتْ خَمْساً وَ عِشْرِینَ فَفِیهَا خَمْسٌ مِنَ الْغَنَمِ فَإِذَا زَادَتْ وَاحِدَةٌ فَفِیهَا ابْنَةُ مَخَاضٍ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(مجمع البحرین- مخض- 4- 229).</w:t>
      </w:r>
    </w:p>
    <w:p>
      <w:pPr>
        <w:pStyle w:val="BookText"/>
      </w:pPr>
      <w:r>
        <w:rPr>
          <w:rFonts w:ascii="Amiri" w:hAnsi="Amiri" w:eastAsia="Amiri" w:cs="Amiri"/>
          <w:lang w:bidi="ar-SA"/>
          <w:color w:val="111111"/>
          <w:sz w:val="28"/>
          <w:szCs w:val="28"/>
          <w:rtl/>
        </w:rPr>
        <w:t xml:space="preserve">إِلَی خَمْسٍ وَ ثَلَاثِینَ فَإِنْ لَمْ یَکُنْ عِنْدَهُ ابْنَةُ مَخَاضٍ فَابْنُ لَبُونٍ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(مجمع البحرین- لبن- 6- 306).</w:t>
      </w:r>
    </w:p>
    <w:p>
      <w:pPr>
        <w:pStyle w:val="BookText"/>
      </w:pPr>
      <w:r>
        <w:rPr>
          <w:rFonts w:ascii="Amiri" w:hAnsi="Amiri" w:eastAsia="Amiri" w:cs="Amiri"/>
          <w:lang w:bidi="ar-SA"/>
          <w:color w:val="111111"/>
          <w:sz w:val="28"/>
          <w:szCs w:val="28"/>
          <w:rtl/>
        </w:rPr>
        <w:t xml:space="preserve">ذَکَرٌ فَإِنْ زَادَتْ عَلَی خَمْسٍ وَ ثَلَاثِینَ بِوَاحِدَةٍ فَفِیهَا بِنْتُ لَبُونٍ إِلَی خَمْسٍ وَ أَرْبَعِینَ فَإِنْ زَادَتْ وَاحِدَةٌ فَفِیهَا حِقَّةٌ وَ إِنَّمَا سُمِّیَتْ حِقَّةً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4653_157075"/>
    <w:bookmarkEnd w:id="95"/>
    <w:p>
      <w:pPr>
        <w:pStyle w:val="BookText"/>
      </w:pPr>
      <w:r>
        <w:rPr>
          <w:rFonts w:ascii="Amiri" w:hAnsi="Amiri" w:eastAsia="Amiri" w:cs="Amiri"/>
          <w:lang w:bidi="ar-SA"/>
          <w:color w:val="111111"/>
          <w:sz w:val="28"/>
          <w:szCs w:val="28"/>
          <w:rtl/>
        </w:rPr>
        <w:t xml:space="preserve">لِأَنَّهَا اسْتَحَقَّتْ أَنْ یُرْکَبَ ظَهْرُهَا إِلَی سِتِّینَ فَإِنْ زَادَتْ وَاحِدَةٌ فَفِیهَا جَذَعَةٌ </w:t>
      </w:r>
      <w:r>
        <w:rPr>
          <w:rStyle w:val="FootnoteReference"/>
        </w:rPr>
        <w:footnoteReference w:id="652"/>
      </w:r>
      <w:r>
        <w:rPr>
          <w:rFonts w:ascii="Amiri" w:hAnsi="Amiri" w:eastAsia="Amiri" w:cs="Amiri"/>
          <w:lang w:bidi="ar-SA"/>
          <w:color w:val="111111"/>
          <w:sz w:val="28"/>
          <w:szCs w:val="28"/>
          <w:rtl/>
        </w:rPr>
        <w:t xml:space="preserve">إِلَی خَمْسٍ وَ سَبْعِینَ فَإِنْ زَادَتْ وَاحِدَةٌ فَفِیهَا ابْنَتَا لَبُونٍ إِلَی تِسْعِینَ فَإِنْ زَادَتْ وَاحِدَةٌ فَحِقَّتَانِ إِلَی عِشْرِینَ وَ مِائَةٍ فَإِنْ زَادَتْ عَلَی الْعِشْرِینَ وَ الْمِائَةِ وَاحِدَةٌ فَفِی کُلِّ خَمْسِینَ حِقَّةٌ وَ فِی کُلِّ أَرْبَعِینَ ابْنَةُ لَبُونٍ.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امام صادق(ع) فرمود: در کمتر از 5 نفر شتر زکات واجب نیست و اگر به 5 نفر شتر رسید زکات آن یک گوسفند است تا اینکه به 10 شتر برسد و اگر به 10 شتر رسید زکات آن دو گوسفند است و اگر به 15 نفر شتر رسید زکات آن سه گوسفند است و اگر به 20 نفر شتر رسید زکات آن چهار گوسفند است و اگر به 25 نفر شتر رسید زکات آن 5 گوسفند است و اگر به 26 نفر شتر رسید تا به 36 نفر شتر زکات آن یک شتر بنت مخاض است و اگر بنت مخاض در اختیار نداشت یک ابن لبون بپردازد و اگر از 35 شتر بیشتر شد و به 36 نفر شتر رسید تا به 45 نفر شتر زکات آن یک شتر بنت لبون است و اگر از 45 نفر شتر بیشتر شد از 46 تا 60 برسد زکات آن یک شتر حقه است تناسب نام «حقه» به خاطر این است که استحقاق سواری دادن و باربری را پیدا کرده است. ؛ و اگر به 60 شتر رسید از 61 به بعد تا 75 زکات آن یک شتر جزعه است و اگر به 75 شتر رسید تا 90 نفر شتر زکات آن دو بنت لبون است. و از 91 تا 120 زکات آن دو حقه است و اگر به 121 شتر رسید، پس به دو صورت می‌توان محاسبه کرد. 1- در هر 50 شتر یک حقه بپردازد. 2- در هر 40 نفر شتر یک بنت لبون بپردازد.</w:t>
      </w:r>
    </w:p>
    <w:p>
      <w:pPr>
        <w:pStyle w:val="Heading5"/>
      </w:pPr>
      <w:bookmarkStart w:id="843" w:name="_Toc318"/>
      <w:r>
        <w:t>[رقم الحدیث الکلی: 11640 - رقم الحدیث الباب: 2]</w:t>
      </w:r>
      <w:bookmarkEnd w:id="843"/>
    </w:p>
    <w:p>
      <w:pPr>
        <w:pStyle w:val="BookText"/>
      </w:pPr>
      <w:r>
        <w:rPr>
          <w:rFonts w:ascii="Times New Roman" w:hAnsi="Times New Roman" w:eastAsia="Times New Roman" w:cs="Times New Roman"/>
          <w:lang w:val="en-US" w:bidi="en-US"/>
          <w:color w:val="111111"/>
          <w:sz w:val="28"/>
          <w:szCs w:val="28"/>
          <w:rtl/>
        </w:rPr>
        <w:t xml:space="preserve">11640- 2- </w:t>
      </w:r>
      <w:r>
        <w:rPr>
          <w:rStyle w:val="FootnoteReference"/>
        </w:rPr>
        <w:footnoteReference w:id="653"/>
      </w:r>
      <w:r>
        <w:rPr>
          <w:rFonts w:ascii="Amiri" w:hAnsi="Amiri" w:eastAsia="Amiri" w:cs="Amiri"/>
          <w:lang w:bidi="ar-SA"/>
          <w:color w:val="111111"/>
          <w:sz w:val="28"/>
          <w:szCs w:val="28"/>
          <w:rtl/>
        </w:rPr>
        <w:t xml:space="preserve">مُحَمَّدُ بْنُ الْحَسَنِ بِإِسْنَادِهِ عَنْ سَعْدٍ عَنْ أَحْمَدَ بْنِ مُحَمَّدٍ عَنْ عَبْدِ الرَّحْمَنِ بْنِ أَبِی نَجْرَانَ عَنْ عَاصِمِ بْنِ حُمَیْدٍ وَ الْحُسَیْنِ بْنِ سَعِیدٍ عَنِ النَّضْرِ بْنِ سُوَیْدٍ عَنْ عَاصِمِ بْنِ حُمَیْدٍ عَنْ أَبِی بَصِیرٍ عَنْ أَبِی عَبْدِ اللَّهِ ع قَالَ: سَأَلْتُهُ عَنِ الزَّکَاةِ فَقَالَ لَیْسَ فِیمَا دُونَ الْخَمْسِ مِنَ الْإِبِلِ شَیْ‌ءٌ فَإِذَا کَانَتْ خَمْساً فَفِیهَا شَاةٌ إِلَی عَشْرٍ فَإِذَا کَانَتْ عَشْراً فَفِیهَا شَاتَانِ إِلَی خَمْسَ عَشْرَةَ فَإِذَا کَانَتْ خَمْسَ عَشْرَةَ فَفِیهَا ثَلَاثٌ مِنَ الْغَنَمِ إِلَی عِشْرِینَ فَإِذَا کَانَتْ عِشْرِینَ فَفِیهَا أَرْبَعٌ مِنَ الْغَنَمِ إِلَی خَمْسٍ وَ عِشْرِینَ فَإِذَا کَانَتْ خَمْساً وَ عِشْرِینَ فَفِیهَا خَمْسٌ مِنَ الْغَنَمِ فَإِذَا زَادَتْ وَاحِدَةٌ فَفِیهَا ابْنَةُ مَخَاضٍ إِلَی خَمْسٍ وَ ثَلَاثِینَ فَإِنْ لَمْ یَکُنِ </w:t>
      </w:r>
      <w:r>
        <w:rPr>
          <w:rStyle w:val="FootnoteReference"/>
        </w:rPr>
        <w:footnoteReference w:id="654"/>
      </w:r>
      <w:r>
        <w:rPr>
          <w:rFonts w:ascii="Amiri" w:hAnsi="Amiri" w:eastAsia="Amiri" w:cs="Amiri"/>
          <w:lang w:bidi="ar-SA"/>
          <w:color w:val="111111"/>
          <w:sz w:val="28"/>
          <w:szCs w:val="28"/>
          <w:rtl/>
        </w:rPr>
        <w:t xml:space="preserve">ابْنَةُ مَخَاضٍ فَابْنُ لَبُونٍ ذَکَرٌ فَإِذَا زَادَتْ وَاحِدَةٌ عَلَی خَمْسٍ وَ ثَلَاثِینَ فَفِیهَا ابْنَةُ لَبُونٍ أُنْثَی إِلَی خَمْسٍ وَ أَرْبَعِینَ فَإِذَا زَادَتْ وَاحِدَةٌ فَفِیهَا حِقَّةٌ إِلَی سِتِّینَ فَإِذَا زَادَتْ وَاحِدَةٌ فَفِیهَا جَذَعَةٌ إِلَی خَمْسٍ وَ سَبْعِینَ فَإِذَا زَادَتْ وَاحِدَةٌ فَفِیهَا ابْنَتَا لَبُونٍ إِلَی تِسْعِینَ فَإِذَا زَادَتْ وَاحِدَةٌ فَفِیهَا حِقَّتَانِ إِلَی عِشْرِینَ وَ مِائَةٍ فَإِذَا کَثُرَتِ الْإِبِلُ فَفِی کُلِّ خَمْسِینَ حِقَّةٌ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می‌گوید امام صادق(ع) فرمود: در کمتر از 5 نفر شتر زکات واجب نیست و اگر به 5 نفر شتر رسید زکات آن یک گوسفند است تا اینکه به 10 شتر برسد و اگر به 10 شتر رسید زکات آن دو گوسفند است و اگر به 15 نفر شتر رسید زکات آن سه گوسفند است و اگر به 20 نفر شتر رسید زکات آن چهار گوسفند است و اگر به 25 نفر شتر رسید زکات آن 5 گوسفند است و اگر به 26 نفر شتر رسید تا به 36 نفر شتر زکات آن یک شتر بنت مخاض[7] است و اگر بنت مخاض در اختیار نداشت یک ابن لبون بپردازد و اگر از 35 شتر بیشتر شد و به 36 نفر شتر رسید تا به 45 نفر شتر زکات آن یک شتر بنت لبون است و اگر از 45 نفر شتر بیشتر شد از 46 تا 60 برسد زکات آن یک شتر حقه[8] است؛ و اگر به 60 شتر رسید از 61 به بعد تا 75 زکات آن یک شتر جزعه است و اگر به 75 شتر رسید تا 90 نفر شتر زکات آن دو بنت لبون است. و از 91 تا 120 زکات آن دو حقه است و اگر به 121 شتر رسید، پس به دو صورت می‌توان محاسبه کرد. 1- در هر 50 شتر یک حقه بپردازد. 2- در هر 40 نفر شتر یک بنت لبون بپردازد.</w:t>
      </w:r>
    </w:p>
    <w:p>
      <w:pPr>
        <w:pStyle w:val="Heading5"/>
      </w:pPr>
      <w:bookmarkStart w:id="844" w:name="_Toc319"/>
      <w:r>
        <w:t>[رقم الحدیث الکلی: 11641 - رقم الحدیث الباب: 3]</w:t>
      </w:r>
      <w:bookmarkEnd w:id="844"/>
    </w:p>
    <w:p>
      <w:pPr>
        <w:pStyle w:val="BookText"/>
      </w:pPr>
      <w:r>
        <w:rPr>
          <w:rFonts w:ascii="Times New Roman" w:hAnsi="Times New Roman" w:eastAsia="Times New Roman" w:cs="Times New Roman"/>
          <w:lang w:val="en-US" w:bidi="en-US"/>
          <w:color w:val="111111"/>
          <w:sz w:val="28"/>
          <w:szCs w:val="28"/>
          <w:rtl/>
        </w:rPr>
        <w:t xml:space="preserve">11641- 3- </w:t>
      </w:r>
      <w:r>
        <w:rPr>
          <w:rStyle w:val="FootnoteReference"/>
        </w:rPr>
        <w:footnoteReference w:id="655"/>
      </w:r>
      <w:r>
        <w:rPr>
          <w:rFonts w:ascii="Amiri" w:hAnsi="Amiri" w:eastAsia="Amiri" w:cs="Amiri"/>
          <w:lang w:bidi="ar-SA"/>
          <w:color w:val="111111"/>
          <w:sz w:val="28"/>
          <w:szCs w:val="28"/>
          <w:rtl/>
        </w:rPr>
        <w:t xml:space="preserve">وَ بِإِسْنَادِهِ عَنْ عَلِیِّ بْنِ الْحَسَنِ بْنِ فَضَّالٍ عَنْ مُحَمَّدٍ وَ أَحْمَدَ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4653_157076"/>
    <w:bookmarkEnd w:id="96"/>
    <w:p>
      <w:pPr>
        <w:pStyle w:val="BookText"/>
      </w:pPr>
      <w:r>
        <w:rPr>
          <w:rFonts w:ascii="Amiri" w:hAnsi="Amiri" w:eastAsia="Amiri" w:cs="Amiri"/>
          <w:lang w:bidi="ar-SA"/>
          <w:color w:val="111111"/>
          <w:sz w:val="28"/>
          <w:szCs w:val="28"/>
          <w:rtl/>
        </w:rPr>
        <w:t xml:space="preserve">ابْنَیِ الْحَسَنِ عَنْ أَبِیهِمَا عَنِ الْقَاسِمِ بْنِ عُرْوَةَ عَنْ عَبْدِ اللَّهِ بْنِ بُکَیْرٍ عَنْ زُرَارَةَ عَنْ أَبِی جَعْفَرٍ وَ أَبِی عَبْدِ اللَّهِ ع قَالا لَیْسَ فِی الْإِبِلِ شَیْ‌ءٌ حَتَّی تَبْلُغَ خَمْساً فَإِذَا بَلَغَتْ خَمْساً فَفِیهَا شَاةٌ ثُمَّ </w:t>
      </w:r>
      <w:r>
        <w:rPr>
          <w:rStyle w:val="FootnoteReference"/>
        </w:rPr>
        <w:footnoteReference w:id="656"/>
      </w:r>
      <w:r>
        <w:rPr>
          <w:rFonts w:ascii="Amiri" w:hAnsi="Amiri" w:eastAsia="Amiri" w:cs="Amiri"/>
          <w:lang w:bidi="ar-SA"/>
          <w:color w:val="111111"/>
          <w:sz w:val="28"/>
          <w:szCs w:val="28"/>
          <w:rtl/>
        </w:rPr>
        <w:t xml:space="preserve">فِی کُلِّ خَمْسٍ شَاةٌ حَتَّی تَبْلُغَ خَمْساً وَ عِشْرِینَ فَإِذَا زَادَتْ </w:t>
      </w:r>
      <w:r>
        <w:rPr>
          <w:rStyle w:val="FootnoteReference"/>
        </w:rPr>
        <w:footnoteReference w:id="657"/>
      </w:r>
      <w:r>
        <w:rPr>
          <w:rFonts w:ascii="Amiri" w:hAnsi="Amiri" w:eastAsia="Amiri" w:cs="Amiri"/>
          <w:lang w:bidi="ar-SA"/>
          <w:color w:val="111111"/>
          <w:sz w:val="28"/>
          <w:szCs w:val="28"/>
          <w:rtl/>
        </w:rPr>
        <w:t xml:space="preserve">فَفِیهَا ابْنَةُ مَخَاضٍ فَإِنْ لَمْ یَکُنْ فِیهَا ابْنَةُ مَخَاضٍ فَابْنُ لَبُونٍ ذَکَرٌ إِلَی خَمْسٍ وَ ثَلَاثِینَ فَإِذَا زَادَتْ عَلَی خَمْسٍ وَ ثَلَاثِینَ فَابْنَةُ لَبُونٍ إِلَی خَمْسٍ وَ أَرْبَعِینَ فَإِنْ زَادَتْ فَحِقَّةٌ إِلَی سِتِّینَ فَإِذَا زَادَتْ فَجَذَعَةٌ إِلَی خَمْسٍ وَ سَبْعِینَ فَإِنْ زَادَتْ فَابْنَتَا لَبُونٍ إِلَی تِسْعِینَ فَإِنْ زَادَتْ فَحِقَّتَانِ إِلَی عِشْرِینَ وَ مِائَةٍ فَإِنْ زَادَتْ فَفِی کُلِّ خَمْسِینَ حِقَّةٌ وَ فِی کُلِّ أَرْبَعِینَ ابْنَةُ لَبُونٍ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در کمتر از 5 نفر شتر زکات واجب نیست و اگر به 5 نفر شتر رسید زکات آن یک گوسفند است سپس درهرپنج شتریک گوسفند تا به 25شتربرسد و اگر به 26 نفر شتر رسید تا به 36 نفر شتر زکات آن یک شتر بنت مخاض[7] است و اگر بنت مخاض در اختیار نداشت یک ابن لبون بپردازد و اگر از 35 شتر بیشتر شد و به 36 نفر شتر رسید تا به 45 نفر شتر زکات آن یک شتر بنت لبون است و اگر از 45 نفر شتر بیشتر شد از 46 تا 60 برسد زکات آن یک شتر حقه[8] است؛ و اگر به 60 شتر رسید از 61 به بعد تا 75 زکات آن یک شتر جزعه است و اگر به 75 شتر رسید تا 90 نفر شتر زکات آن دو بنت لبون است. و از 91 تا 120 زکات آن دو حقه است و اگر به 121 شتر رسید، پس به دو صورت می‌توان محاسبه کرد. 1- در هر 50 شتر یک حقه بپردازد. 2- در هر 40 نفر شتر یک بنت لبون بپردازد.</w:t>
      </w:r>
    </w:p>
    <w:p>
      <w:pPr>
        <w:pStyle w:val="Heading5"/>
      </w:pPr>
      <w:bookmarkStart w:id="845" w:name="_Toc320"/>
      <w:r>
        <w:t>[رقم الحدیث الکلی: 11642 - رقم الحدیث الباب: 4]</w:t>
      </w:r>
      <w:bookmarkEnd w:id="845"/>
    </w:p>
    <w:p>
      <w:pPr>
        <w:pStyle w:val="BookText"/>
      </w:pPr>
      <w:r>
        <w:rPr>
          <w:rFonts w:ascii="Times New Roman" w:hAnsi="Times New Roman" w:eastAsia="Times New Roman" w:cs="Times New Roman"/>
          <w:lang w:val="en-US" w:bidi="en-US"/>
          <w:color w:val="111111"/>
          <w:sz w:val="28"/>
          <w:szCs w:val="28"/>
          <w:rtl/>
        </w:rPr>
        <w:t xml:space="preserve">11642- 4- </w:t>
      </w:r>
      <w:r>
        <w:rPr>
          <w:rStyle w:val="FootnoteReference"/>
        </w:rPr>
        <w:footnoteReference w:id="658"/>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عَنْ أَبِی عَبْدِ اللَّهِ ع قَالَ: فِی خَمْسِ قَلَائِصَ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و القلائص و القلاص- جمع قلوص و هی الشابة من الإبل. (مجمع البحرین- قلص- 4- 181).</w:t>
      </w:r>
    </w:p>
    <w:p>
      <w:pPr>
        <w:pStyle w:val="BookText"/>
      </w:pPr>
      <w:r>
        <w:rPr>
          <w:rFonts w:ascii="Amiri" w:hAnsi="Amiri" w:eastAsia="Amiri" w:cs="Amiri"/>
          <w:lang w:bidi="ar-SA"/>
          <w:color w:val="111111"/>
          <w:sz w:val="28"/>
          <w:szCs w:val="28"/>
          <w:rtl/>
        </w:rPr>
        <w:t xml:space="preserve">شَاةٌ وَ لَیْسَ فِیمَا دُونَ الْخَمْسِ شَیْ‌ءٌ وَ فِی عَشْرٍ شَاتَانِ وَ فِی خَمْسَ عَشْرَةَ ثَلَاثُ شِیَاهٍ وَ فِی عِشْرِینَ أَرْبَعٌ وَ فِی خَمْسٍ وَ عِشْرِینَ خَمْسٌ وَ فِی سِتٍّ وَ عِشْرِینَ بِنْتُ مَخَاضٍ إِلَی خَمْسٍ وَ ثَلَاثِینَ وَ قَالَ عَبْدُ الرَّحْمَنِ هَذَا فَرْقٌ بَیْنَنَا وَ بَیْنَ النَّاسِ فَإِذَا زَادَتْ وَاحِدَةٌ فَفِیهَا بِنْتُ لَبُونٍ إِلَی خَمْسٍ وَ أَرْبَعِینَ فَإِذَا زَادَتْ وَاحِدَةٌ فَفِیهَا حِقَّةٌ إِلَی سِتِّینَ فَإِذَا زَادَتْ وَاحِدَةٌ فَفِیهَا جَذَعَةٌ إِلَی خَمْسٍ وَ سَبْعِینَ فَإِذَا زَادَتْ وَاحِدَةٌ فَفِیهَا بِنْتَا لَبُونٍ إِلَی تِسْعِینَ فَإِذَا کَثُرَتِ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14653_157077"/>
    <w:bookmarkEnd w:id="97"/>
    <w:p>
      <w:pPr>
        <w:pStyle w:val="BookText"/>
      </w:pPr>
      <w:r>
        <w:rPr>
          <w:rFonts w:ascii="Amiri" w:hAnsi="Amiri" w:eastAsia="Amiri" w:cs="Amiri"/>
          <w:lang w:bidi="ar-SA"/>
          <w:color w:val="111111"/>
          <w:sz w:val="28"/>
          <w:szCs w:val="28"/>
          <w:rtl/>
        </w:rPr>
        <w:t xml:space="preserve">الْإِبِلُ فَفِی کُلِّ خَمْسِینَ حِقَّةٌ.</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w:t>
      </w:r>
      <w:r>
        <w:rPr>
          <w:rStyle w:val="FootnoteReference"/>
        </w:rPr>
        <w:footnoteReference w:id="660"/>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سَعْدٍ عَنْ أَبِی جَعْفَرٍ عَنِ الْحُسَیْنِ بْنِ سَعِیدٍ مِثْلَهُ وَ زَادَ بَعْدَ قَوْلِهِ إِلَی تِسْعِینَ فَإِذَا زَادَتْ وَاحِدَةٌ فَفِیهَا حِقَّتَانِ إِلَی عِشْرِینَ وَ مِائَةٍ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امام صادق عليه السّلام فرمود:</w:t>
      </w:r>
    </w:p>
    <w:p>
      <w:pPr>
        <w:pStyle w:val="BookText"/>
      </w:pPr>
      <w:r>
        <w:rPr>
          <w:rFonts w:ascii="IRNazanin" w:hAnsi="IRNazanin" w:eastAsia="IRNazanin" w:cs="IRNazanin"/>
          <w:lang w:bidi="fa-IR"/>
          <w:color w:val="111111"/>
          <w:sz w:val="28"/>
          <w:szCs w:val="28"/>
          <w:rtl/>
        </w:rPr>
        <w:t xml:space="preserve">زكات پنج شتر، يك گوسفند است. كمتر از پنج شتر، زكات ندارد. ده شتر، دو گوسفند، پانزده شتر، سه گوسفند؛ بيست و پنج شتر، پنج گوسفند. از بيست و شش تا سى و پنج شترعبد الرحمان گفت اینجا بین ما ومردم (عامه ) فرق است ، يك ماده شتر دو ساله، از سى و شش تا چهل و پنج شتر، يك ماده شتر سه ساله، از چهل و شش تا شصت شتر، يك ماده شتر چهار ساله.</w:t>
      </w:r>
    </w:p>
    <w:p>
      <w:pPr>
        <w:pStyle w:val="BookText"/>
      </w:pPr>
      <w:r>
        <w:rPr>
          <w:rFonts w:ascii="IRNazanin" w:hAnsi="IRNazanin" w:eastAsia="IRNazanin" w:cs="IRNazanin"/>
          <w:lang w:bidi="fa-IR"/>
          <w:color w:val="111111"/>
          <w:sz w:val="28"/>
          <w:szCs w:val="28"/>
          <w:rtl/>
        </w:rPr>
        <w:t xml:space="preserve">و از شصت و يك تا هفتاد و پنج شتر، يك ماده شتر پنج ساله شتر، و از هفتاد و شش تا نود شتر، دو ماده شتر سه ساله. و موقعى كه شمار شتر افزون شود، بابت هرپنجاه شتر يك ماده شتر چهار ساله به عنوان زكات بپردازند.</w:t>
      </w:r>
    </w:p>
    <w:p>
      <w:pPr>
        <w:pStyle w:val="Heading5"/>
      </w:pPr>
      <w:bookmarkStart w:id="846" w:name="_Toc321"/>
      <w:r>
        <w:t>[رقم الحدیث الکلی: 11643 - رقم الحدیث الباب: 5]</w:t>
      </w:r>
      <w:bookmarkEnd w:id="846"/>
    </w:p>
    <w:p>
      <w:pPr>
        <w:pStyle w:val="BookText"/>
      </w:pPr>
      <w:r>
        <w:rPr>
          <w:rFonts w:ascii="Times New Roman" w:hAnsi="Times New Roman" w:eastAsia="Times New Roman" w:cs="Times New Roman"/>
          <w:lang w:val="en-US" w:bidi="en-US"/>
          <w:color w:val="111111"/>
          <w:sz w:val="28"/>
          <w:szCs w:val="28"/>
          <w:rtl/>
        </w:rPr>
        <w:t xml:space="preserve">11643- 5- </w:t>
      </w:r>
      <w:r>
        <w:rPr>
          <w:rStyle w:val="FootnoteReference"/>
        </w:rPr>
        <w:footnoteReference w:id="662"/>
      </w:r>
      <w:r>
        <w:rPr>
          <w:rFonts w:ascii="Amiri" w:hAnsi="Amiri" w:eastAsia="Amiri" w:cs="Amiri"/>
          <w:lang w:bidi="ar-SA"/>
          <w:color w:val="111111"/>
          <w:sz w:val="28"/>
          <w:szCs w:val="28"/>
          <w:rtl/>
        </w:rPr>
        <w:t xml:space="preserve">وَ عَنْهُ عَنْ أَبِیهِ عَنْ مُحَمَّدِ بْنِ عِیسَی عَنْ یُونُسَ عَنْ مُحَمَّدِ بْنِ مُقَرِّنِ بْنِ عَبْدِ اللَّهِ بْنِ زَمْعَةَ بْنِ سُبَیْعٍ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لکن لم اجد ذکرا لرجل باسم" زمعة بن سبیع" فی أصول الکتب الرجالیة، إلّا أن النجاشیّ عنون ل" ربیعة بن سمیع" فی الطبقة الأولی من سلفنا المتقدمین فی التصنیف، و قال-" عن أمیر المؤمنین علیه السلام، له کتاب فی زکوات النعم" ثم ذکر طریقه إلیه، و هو ینتهی الی مقرن، عن جده ربیعة، و قد اتفقت المصادر الرجالیة علی نقل ذلک عن النجاشیّ کذلک. فیستفاد من وحدة الطریق و اتّحاد موضوع الحدیث وقوع التصحیف فی اسم الرجل، و لم اجد من نبه علیه. و قد نقل عن بعض النسخ المعتمدة للکافی اسم الرجل (ربیعة)، کما ان کلمة (عن جده) لم ترد فی السند فی تلک النسخة.</w:t>
      </w:r>
    </w:p>
    <w:p>
      <w:pPr>
        <w:pStyle w:val="BookText"/>
      </w:pPr>
      <w:r>
        <w:rPr>
          <w:rFonts w:ascii="Amiri" w:hAnsi="Amiri" w:eastAsia="Amiri" w:cs="Amiri"/>
          <w:lang w:bidi="ar-SA"/>
          <w:color w:val="111111"/>
          <w:sz w:val="28"/>
          <w:szCs w:val="28"/>
          <w:rtl/>
        </w:rPr>
        <w:t xml:space="preserve">عَنْ أَبِیهِ عَنْ جَدِّهِ عَنْ جَدِّ أَبِیهِ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حَدِیثٍ أَنَّ أَمِیرَ الْمُؤْمِنِینَ کَتَبَ لَهُ فِی کِتَابِهِ بِخَطِّهِ مَنْ لَمْ یَکُنْ مَعَهُ شَیْ‌ءٌ إِلَّا أَرْبَعَةٌ مِنَ الْإِبِلِ وَ لَیْسَ لَهُ مَالٌ غَیْرُهَا فَلَیْسَ فِیهَا شَیْ‌ءٌ إِلَّا أَنْ یَشَاءَ رَبُّهَا فَإِذَا بَلَغَ مَالُهُ خَمْساً مِنَ الْإِبِلِ فَفِیهَا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درحدیثی ازحضرت علی علیه السلام آمده که به خط خود نوشتند : کسیکه مالی ندارد جزچهارنفرشترچیزی درآن نیست مگرخدا بخواهد وزمانیکه به پنج نفرشتررسید یک گوسفند باید زکات بدهد .</w:t>
      </w:r>
    </w:p>
    <w:p>
      <w:pPr>
        <w:pStyle w:val="Heading5"/>
      </w:pPr>
      <w:bookmarkStart w:id="847" w:name="_Toc322"/>
      <w:r>
        <w:t>[رقم الحدیث الکلی: 11644 - رقم الحدیث الباب: 6]</w:t>
      </w:r>
      <w:bookmarkEnd w:id="847"/>
    </w:p>
    <w:p>
      <w:pPr>
        <w:pStyle w:val="BookText"/>
      </w:pPr>
      <w:r>
        <w:rPr>
          <w:rFonts w:ascii="Times New Roman" w:hAnsi="Times New Roman" w:eastAsia="Times New Roman" w:cs="Times New Roman"/>
          <w:lang w:val="en-US" w:bidi="en-US"/>
          <w:color w:val="111111"/>
          <w:sz w:val="28"/>
          <w:szCs w:val="28"/>
          <w:rtl/>
        </w:rPr>
        <w:t xml:space="preserve">11644- 6- </w:t>
      </w:r>
      <w:r>
        <w:rPr>
          <w:rStyle w:val="FootnoteReference"/>
        </w:rPr>
        <w:footnoteReference w:id="664"/>
      </w:r>
      <w:r>
        <w:rPr>
          <w:rFonts w:ascii="Amiri" w:hAnsi="Amiri" w:eastAsia="Amiri" w:cs="Amiri"/>
          <w:lang w:bidi="ar-SA"/>
          <w:color w:val="111111"/>
          <w:sz w:val="28"/>
          <w:szCs w:val="28"/>
          <w:rtl/>
        </w:rPr>
        <w:t xml:space="preserve">وَ عَنْهُ عَنْ أَبِیهِ عَنْ حَمَّادِ بْنِ عِیسَی عَنْ حَرِیزٍ عَنْ زُرَارَةَ وَ مُحَمَّدِ بْنِ مُسْلِمٍ وَ أَبِی بَصِیرٍ وَ بُرَیْدٍ الْعِجْلِیِّ وَ الْفُضَیْلِ کُلِّهِمْ عَنْ أَبِی جَعْفَرٍ وَ أَبِی عَبْدِ اللَّهِ ع قَالا فِی صَدَقَةِ الْإِبِلِ فِی کُلِّ خَمْسٍ</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14653_157078"/>
    <w:bookmarkEnd w:id="98"/>
    <w:p>
      <w:pPr>
        <w:pStyle w:val="BookText"/>
      </w:pPr>
      <w:r>
        <w:rPr>
          <w:rFonts w:ascii="Amiri" w:hAnsi="Amiri" w:eastAsia="Amiri" w:cs="Amiri"/>
          <w:lang w:bidi="ar-SA"/>
          <w:color w:val="111111"/>
          <w:sz w:val="28"/>
          <w:szCs w:val="28"/>
          <w:rtl/>
        </w:rPr>
        <w:t xml:space="preserve">شَاةٌ إِلَی أَنْ تَبْلُغَ خَمْساً وَ عِشْرِینَ فَإِذَا بَلَغَتْ ذَلِکَ فَفِیهَا ابْنَةُ مَخَاضٍ ثُمَّ لَیْسَ فِیهَا شَیْ‌ءٌ حَتَّی تَبْلُغَ خَمْساً وَ ثَلَاثِینَ فَإِذَا بَلَغَتْ خَمْساً وَ ثَلَاثِینَ فَفِیهَا ابْنَةُ لَبُونٍ ثُمَّ لَیْسَ فِیهَا شَیْ‌ءٌ حَتَّی تَبْلُغَ خَمْساً وَ أَرْبَعِینَ فَإِذَا بَلَغَتْ خَمْساً وَ أَرْبَعِینَ فَفِیهَا حِقَّةٌ طَرُوقَةُ الْفَحْلِ ثُمَّ لَیْسَ فِیهَا شَیْ‌ءٌ حَتَّی تَبْلُغَ سِتِّینَ فَإِذَا بَلَغَتْ سِتِّینَ فَفِیهَا جَذَعَةٌ ثُمَّ لَیْسَ فِیهَا شَیْ‌ءٌ حَتَّی تَبْلُغَ خَمْساً وَ سَبْعِینَ فَإِذَا بَلَغَتْ خَمْساً وَ سَبْعِینَ فَفِیهَا ابْنَتَا لَبُونٍ ثُمَّ لَیْسَ فِیهَا شَیْ‌ءٌ حَتَّی تَبْلُغَ تِسْعِینَ فَإِذَا بَلَغَتْ تِسْعِینَ فَفِیهَا حِقَّتَانِ طَرُوقَتَا الْفَحْلِ ثُمَّ لَیْسَ فِیهَا شَیْ‌ءٌ حَتَّی تَبْلُغَ عِشْرِینَ وَ مِائَةً فَإِذَا بَلَغَتْ عِشْرِینَ وَ مِائَةً فَفِیهَا حِقَّتَانِ طَرُوقَتَا الْفَحْلِ فَإِذَا زَادَتْ وَاحِدَةٌ عَلَی عِشْرِینَ وَ مِائَةٍ فَفِی کُلِّ خَمْسِینَ حِقَّةٌ وَ فِی کُلِّ أَرْبَعِینَ ابْنَةُ لَبُونٍ ثُمَّ تَرْجِعُ الْإِبِلُ عَلَی أَسْنَانِهَا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من أول ما تطرحه أمه إلی تمام السنة حوار، فإذا دخل فی الثانیة سمی ابن مخاض لأن أمه قد حملت، فإذا دخل فی الثالثة سمی ابن لبون و ذلک أن أمه قد وضعت و صار لها لبن، فإذا دخل فی الرابعة سمی الذکر حقا و الأنثی حقة لأنّه قد استحق أن یحمل علیه، فإذا دخل فی الخامسة سمی جذعا، فإذا دخل فی السادسة سمی ثنیا لأنّه قد ألقی ثنیته، فإذا دخل فی السابعة ألقی رباعیته و سمی رباعیا، فاذا دخل فی الثامنة ألقی السن التی بعد الرباعیة و سمی سدیسا، فإذا دخل فی التاسعة فطر نابه سمی بازلا، فإذا دخل فی العاشرة فهو مخلف، و لیس له بعد هذا اسم، و الأسنان التی تؤخذ فی الصدقة من ابن مخاض إلی الجذع، انتهی.</w:t>
      </w:r>
    </w:p>
    <w:p>
      <w:pPr>
        <w:pStyle w:val="BookText"/>
      </w:pPr>
      <w:r>
        <w:rPr>
          <w:rFonts w:ascii="IRNazanin" w:hAnsi="IRNazanin" w:eastAsia="IRNazanin" w:cs="IRNazanin"/>
          <w:lang w:bidi="fa-IR"/>
          <w:color w:val="111111"/>
          <w:sz w:val="28"/>
          <w:szCs w:val="28"/>
          <w:rtl/>
        </w:rPr>
        <w:t xml:space="preserve">قال الصدوق (فی المعانی- 329)- وجدت هذا مثبتا بخط سعد بن عبد اللّه بن أبی خلف- رضی اللّه عنه-.</w:t>
      </w:r>
    </w:p>
    <w:p>
      <w:pPr>
        <w:pStyle w:val="BookText"/>
      </w:pPr>
      <w:r>
        <w:rPr>
          <w:rFonts w:ascii="Amiri" w:hAnsi="Amiri" w:eastAsia="Amiri" w:cs="Amiri"/>
          <w:lang w:bidi="ar-SA"/>
          <w:color w:val="111111"/>
          <w:sz w:val="28"/>
          <w:szCs w:val="28"/>
          <w:rtl/>
        </w:rPr>
        <w:t xml:space="preserve">وَ لَیْسَ عَلَی النَّیِّفِ شَیْ‌ءٌ وَ لَا عَلَی الْکُسُورِ شَیْ‌ءٌ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66"/>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درهرپنج شتریک گوسفند تا به 25شتربرسد و اگر به 26 نفر شتر رسید تا به 36 نفر شتر زکات آن یک شتر بنت مخاض[7] است و اگر بنت مخاض در اختیار نداشت یک ابن لبون بپردازد و اگر از 35 شتر بیشتر شد و به 36 نفر شتر رسید تا به 45 نفر شتر زکات آن یک شتر بنت لبون است و اگر از 45 نفر شتر بیشتر شد از 46 تا 60 برسد زکات آن یک شتر حقه[8] است؛ و اگر به 60 شتر رسید از 61 به بعد تا 75 زکات آن یک شتر جزعه است و اگر به 75 شتر رسید تا 90 نفر شتر زکات آن دو بنت لبون است. و از 91 تا 120 زکات آن دو حقه است و اگر به 121 شتر رسید، پس به دو صورت می‌توان محاسبه کرد. 1- در هر 50 شتر یک حقه بپردازد. 2- در هر 40 نفر شتر یک بنت لبون بپردازد.</w:t>
      </w:r>
    </w:p>
    <w:p>
      <w:pPr>
        <w:pStyle w:val="Heading5"/>
      </w:pPr>
      <w:bookmarkStart w:id="848" w:name="_Toc323"/>
      <w:r>
        <w:t>[رقم الحدیث الکلی: 11645 - رقم الحدیث الباب: 7]</w:t>
      </w:r>
      <w:bookmarkEnd w:id="848"/>
    </w:p>
    <w:p>
      <w:pPr>
        <w:pStyle w:val="BookText"/>
      </w:pPr>
      <w:r>
        <w:rPr>
          <w:rFonts w:ascii="Times New Roman" w:hAnsi="Times New Roman" w:eastAsia="Times New Roman" w:cs="Times New Roman"/>
          <w:lang w:val="en-US" w:bidi="en-US"/>
          <w:color w:val="111111"/>
          <w:sz w:val="28"/>
          <w:szCs w:val="28"/>
          <w:rtl/>
        </w:rPr>
        <w:t xml:space="preserve">11645- 7- </w:t>
      </w:r>
      <w:r>
        <w:rPr>
          <w:rStyle w:val="FootnoteReference"/>
        </w:rPr>
        <w:footnoteReference w:id="667"/>
      </w:r>
      <w:r>
        <w:rPr>
          <w:rFonts w:ascii="Amiri" w:hAnsi="Amiri" w:eastAsia="Amiri" w:cs="Amiri"/>
          <w:lang w:bidi="ar-SA"/>
          <w:color w:val="111111"/>
          <w:sz w:val="28"/>
          <w:szCs w:val="28"/>
          <w:rtl/>
        </w:rPr>
        <w:t xml:space="preserve">وَ رَوَاهُ الصَّدُوقُ فِی مَعَانِی الْأَخْبَارِ عَنْ أَبِیهِ عَنْ سَعْدِ بْنِ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إِبْرَاهِیمَ بْنِ هَاشِمٍ عَنْ حَمَّادِ بْنِ عِیسَی مِثْلَهُ إِلَّا أَنَّهُ قَالَ عَلَی مَا فِی بَعْضِ النُّسَخِ الصَّحِیحَةِ فَإِذَا بَلَغَتْ خَمْساً وَ عِشْرِینَ (فَإِنْ زَادَتْ وَاحِدَةٌ) </w:t>
      </w:r>
      <w:r>
        <w:rPr>
          <w:rStyle w:val="FootnoteReference"/>
        </w:rPr>
        <w:footnoteReference w:id="668"/>
      </w:r>
      <w:r>
        <w:rPr>
          <w:rFonts w:ascii="Amiri" w:hAnsi="Amiri" w:eastAsia="Amiri" w:cs="Amiri"/>
          <w:lang w:bidi="ar-SA"/>
          <w:color w:val="111111"/>
          <w:sz w:val="28"/>
          <w:szCs w:val="28"/>
          <w:rtl/>
        </w:rPr>
        <w:t xml:space="preserve">فَفِیهَا بِنْتُ مَخَاضٍ إِلَی أَنْ قَالَ فَإِذَا بَلَغَتْ خَمْساً وَ ثَلَاثِینَ (فَإِنْ زَادَتْ وَاحِدَةٌ) </w:t>
      </w:r>
      <w:r>
        <w:rPr>
          <w:rStyle w:val="FootnoteReference"/>
        </w:rPr>
        <w:footnoteReference w:id="669"/>
      </w:r>
      <w:r>
        <w:rPr>
          <w:rFonts w:ascii="Amiri" w:hAnsi="Amiri" w:eastAsia="Amiri" w:cs="Amiri"/>
          <w:lang w:bidi="ar-SA"/>
          <w:color w:val="111111"/>
          <w:sz w:val="28"/>
          <w:szCs w:val="28"/>
          <w:rtl/>
        </w:rPr>
        <w:t xml:space="preserve">فَفِیهَا ابْنَةُ لَبُونٍ ثُمَّ قَالَ إِذَا بَلَغَتْ خَمْساً وَ أَرْبَعِینَ (وَ زَادَتْ وَاحِدَةٌ) </w:t>
      </w:r>
      <w:r>
        <w:rPr>
          <w:rStyle w:val="FootnoteReference"/>
        </w:rPr>
        <w:footnoteReference w:id="670"/>
      </w:r>
      <w:r>
        <w:rPr>
          <w:rFonts w:ascii="Amiri" w:hAnsi="Amiri" w:eastAsia="Amiri" w:cs="Amiri"/>
          <w:lang w:bidi="ar-SA"/>
          <w:color w:val="111111"/>
          <w:sz w:val="28"/>
          <w:szCs w:val="28"/>
          <w:rtl/>
        </w:rPr>
        <w:t xml:space="preserve">فَفِیهَا حِقَّةٌ ثُمَّ قَالَ فَإِذَا بَلَغَتْ سِتِّینَ (وَ زَادَتْ وَاحِدَةٌ) </w:t>
      </w:r>
      <w:r>
        <w:rPr>
          <w:rStyle w:val="FootnoteReference"/>
        </w:rPr>
        <w:footnoteReference w:id="671"/>
      </w:r>
      <w:r>
        <w:rPr>
          <w:rFonts w:ascii="Amiri" w:hAnsi="Amiri" w:eastAsia="Amiri" w:cs="Amiri"/>
          <w:lang w:bidi="ar-SA"/>
          <w:color w:val="111111"/>
          <w:sz w:val="28"/>
          <w:szCs w:val="28"/>
          <w:rtl/>
        </w:rPr>
        <w:t xml:space="preserve">فَفِیهَا جَذَعَةٌ ثُمَّ قَالَ فَإِذَا بَلَغَتْ خَمْسَةً وَ سَبْعِینَ (وَ زَادَتْ وَاحِدَةٌ) </w:t>
      </w:r>
      <w:r>
        <w:rPr>
          <w:rStyle w:val="FootnoteReference"/>
        </w:rPr>
        <w:footnoteReference w:id="672"/>
      </w:r>
      <w:r>
        <w:rPr>
          <w:rFonts w:ascii="Amiri" w:hAnsi="Amiri" w:eastAsia="Amiri" w:cs="Amiri"/>
          <w:lang w:bidi="ar-SA"/>
          <w:color w:val="111111"/>
          <w:sz w:val="28"/>
          <w:szCs w:val="28"/>
          <w:rtl/>
        </w:rPr>
        <w:t xml:space="preserve">فَفِیهَا بِنْتَا لَبُونٍ ثُمَّ قَالَ فَإِذَا بَلَغَتْ تِسْعِینَ (وَ زَادَتْ وَاحِدَةٌ) </w:t>
      </w:r>
      <w:r>
        <w:rPr>
          <w:rStyle w:val="FootnoteReference"/>
        </w:rPr>
        <w:footnoteReference w:id="673"/>
      </w:r>
      <w:r>
        <w:rPr>
          <w:rFonts w:ascii="Amiri" w:hAnsi="Amiri" w:eastAsia="Amiri" w:cs="Amiri"/>
          <w:lang w:bidi="ar-SA"/>
          <w:color w:val="111111"/>
          <w:sz w:val="28"/>
          <w:szCs w:val="28"/>
          <w:rtl/>
        </w:rPr>
        <w:t xml:space="preserve">فَفِیهَا حِقَّتَانِ وَ ذَکَرَ بَقِیَّةَ الْحَدِیثِ مِثْلَهُ.</w:t>
      </w:r>
    </w:p>
    <w:p>
      <w:pPr>
        <w:pStyle w:val="BookText"/>
      </w:pPr>
      <w:r>
        <w:rPr>
          <w:rFonts w:ascii="Amiri" w:hAnsi="Amiri" w:eastAsia="Amiri" w:cs="Amiri"/>
          <w:lang w:bidi="ar-SA"/>
          <w:color w:val="111111"/>
          <w:sz w:val="28"/>
          <w:szCs w:val="28"/>
          <w:rtl/>
        </w:rPr>
        <w:t xml:space="preserve">أَقُولُ: حَمَلَهُ الشَّیْخُ عَلَی التَّقِیَّةِ لِأَنَّهُ مُوَافِقٌ لِمَذْهَبِ الْعَامَّةِ قَالَ وَ قَدْ صَرَّحَ بِذَلِکَ عَبْدُ الرَّحْمَنِ بْنُ الْحَجَّاجِ فِی حَدِیثِهِ فِی قَوْلِهِ هَذَا فَرْقٌ بَیْنَنَا وَ بَیْنَ النَّاسِ قَالَ وَ یَحْتَمِلُ أَنْ یَکُونَ أَرَادَ فَإِذَا بَلَغَتْ خَمْساً وَ عِشْرِینَ فَزَادَتْ وَاحِدَةٌ فَفِیهَا بِنْتُ مَخَاضٍ قَالَ وَ لَوْ صَرَّحَ بِذَلِکَ لَمْ یَکُنْ فِیهِ تَنَاقُضٌ فَیَجُوزُ تَقْدِیرُهُ لِوُرُودِ الْأَخْبَارِ الْمُفَصَّلَةِ وَ کَذَا یُقَدَّرُ فِی بَقِیَّةِ الْحَدِیثِ هَذَا مُلَخَّصُ کَلَامِهِ وَ یُمْکِنُ الْحَمْلُ عَلَی الِاسْتِحْبَابِ وَ حَمَلَهُ السَّیِّدُ الْمُرْتَضَی عَلَی کَوْنِ بِنْتِ الْمَخَاضِ عَلَی وَجْهِ الْقِیمَةِ لِلْخَمْسِ شِیَاهٍ لِجَوَازِ إِخْرَاجِ الْقِیمَةِ </w:t>
      </w:r>
      <w:r>
        <w:rPr>
          <w:rStyle w:val="FootnoteReference"/>
        </w:rPr>
        <w:footnoteReference w:id="674"/>
      </w:r>
      <w:r>
        <w:rPr>
          <w:rFonts w:ascii="Amiri" w:hAnsi="Amiri" w:eastAsia="Amiri" w:cs="Amiri"/>
          <w:lang w:bidi="ar-SA"/>
          <w:color w:val="111111"/>
          <w:sz w:val="28"/>
          <w:szCs w:val="28"/>
          <w:rtl/>
        </w:rPr>
        <w:t xml:space="preserve">وَ عَلَی رِوَایَةِ الصَّدُوقِ فَلَا إِشْکَالَ فِیهِ وَ اعْلَمْ أَنَّ ابْنَةَ الْمَخَاضِ هِیَ الَّتِی دَخَلَتْ فِی الثَّانِیَةِ وَ بِنْتَ اللَّبُونِ الَّتِی دَخَلَتْ فِی الثَّالِثَةِ وَ الْحِقَّةَ الَّتِی دَخَلَتْ فِی الرَّابِعَةِ وَ الْجَذَعَةَ الَّتِی دَخَلَتْ فِی الْخَامِسَةِ ذَکَرَهُ جَمَاعَةٌ مِنَ الْفُقَهَاءِ </w:t>
      </w:r>
      <w:r>
        <w:rPr>
          <w:rStyle w:val="FootnoteReference"/>
        </w:rPr>
        <w:footnoteReference w:id="675"/>
      </w:r>
      <w:r>
        <w:rPr>
          <w:rFonts w:ascii="Amiri" w:hAnsi="Amiri" w:eastAsia="Amiri" w:cs="Amiri"/>
          <w:lang w:bidi="ar-SA"/>
          <w:color w:val="111111"/>
          <w:sz w:val="28"/>
          <w:szCs w:val="28"/>
          <w:rtl/>
        </w:rPr>
        <w:t xml:space="preserve">وَ اللُّغَوِیِّینَ وَ یَأْتِی مَا یَدُلُّ عَلَی الْمَقْصُودِ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و تقدم ما یدلّ علی ذلک فی الباب 10 من أبواب ما تجب فیه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روایت حماد بن عیسی نقل شده ولی دربعضی ازنسخ صحیحه آمده وقتی به 25رسید یک بنت مخاض وقتی به 35رسید یک بنت لبون وقتی 45رسید یک حقه وقتی به 60رسید یک جذعه وقتی به 75رسید دونفربنت لبون وقتی به 90رسید دونفرحقه وبقیه روایت رامثل قبل نقل کرده</w:t>
      </w:r>
    </w:p>
    <w:p>
      <w:pPr>
        <w:pStyle w:val="BookText"/>
      </w:pPr>
      <w:r>
        <w:rPr>
          <w:rFonts w:ascii="IRNazanin" w:hAnsi="IRNazanin" w:eastAsia="IRNazanin" w:cs="IRNazanin"/>
          <w:lang w:bidi="fa-IR"/>
          <w:color w:val="111111"/>
          <w:sz w:val="28"/>
          <w:szCs w:val="28"/>
          <w:rtl/>
        </w:rPr>
        <w:t xml:space="preserve">می گویم : مرحوم شیخ آنرا حمل برتقیه کرده اند چون موافق با مذهب عامه است وعبد الرحمان بن حجاج که درخبرش گفته بود این فرق بین ما وبین مردم است تصریح به همین مطلب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14653_157080"/>
    <w:bookmarkEnd w:id="99"/>
    <w:p>
      <w:pPr>
        <w:pStyle w:val="Heading4"/>
      </w:pPr>
      <w:bookmarkStart w:id="849" w:name="_Toc324"/>
      <w:r>
        <w:t>3- بَابُ وُجُوبِ الزَّکَاةِ فِی الْإِبِلِ سَوَاءٌ کَانَتْ بَخَاتِیَ‌3972 أَمْ عِرَاباً3973</w:t>
      </w:r>
      <w:bookmarkEnd w:id="849"/>
    </w:p>
    <w:p>
      <w:pPr>
        <w:pStyle w:val="Heading5"/>
      </w:pPr>
      <w:bookmarkStart w:id="850" w:name="_Toc325"/>
      <w:r>
        <w:t>اشارة</w:t>
      </w:r>
      <w:bookmarkEnd w:id="850"/>
    </w:p>
    <w:p>
      <w:pPr>
        <w:pStyle w:val="BookText"/>
      </w:pPr>
      <w:r>
        <w:rPr>
          <w:rStyle w:val="FootnoteReference"/>
        </w:rPr>
        <w:footnoteReference w:id="677"/>
      </w:r>
      <w:r>
        <w:rPr>
          <w:rFonts w:ascii="Amiri" w:hAnsi="Amiri" w:eastAsia="Amiri" w:cs="Amiri"/>
          <w:lang w:bidi="ar-SA"/>
          <w:color w:val="111111"/>
          <w:sz w:val="28"/>
          <w:szCs w:val="28"/>
          <w:rtl/>
        </w:rPr>
        <w:t xml:space="preserve">3 بَابُ وُجُوبِ الزَّکَاةِ فِی الْإِبِلِ سَوَاءٌ کَانَتْ بَخَاتِیَّ </w:t>
      </w:r>
      <w:r>
        <w:rPr>
          <w:rStyle w:val="FootnoteReference"/>
        </w:rPr>
        <w:footnoteReference w:id="678"/>
      </w:r>
      <w:r>
        <w:rPr>
          <w:rFonts w:ascii="Amiri" w:hAnsi="Amiri" w:eastAsia="Amiri" w:cs="Amiri"/>
          <w:lang w:bidi="ar-SA"/>
          <w:color w:val="111111"/>
          <w:sz w:val="28"/>
          <w:szCs w:val="28"/>
          <w:rtl/>
        </w:rPr>
        <w:t xml:space="preserve">أَمْ عِرَاباً </w:t>
      </w:r>
      <w:r>
        <w:rPr>
          <w:rStyle w:val="FootnoteReference"/>
        </w:rPr>
        <w:footnoteReference w:id="679"/>
      </w:r>
      <w:r>
        <w:rPr>
          <w:rFonts w:ascii="IRNazanin" w:hAnsi="IRNazanin" w:eastAsia="IRNazanin" w:cs="IRNazanin"/>
          <w:lang w:bidi="fa-IR"/>
          <w:color w:val="111111"/>
          <w:sz w:val="28"/>
          <w:szCs w:val="28"/>
          <w:rtl/>
        </w:rPr>
        <w:t xml:space="preserve">
باب وجوب زکات درشترچه خراسانی باشد یا عربی</w:t>
      </w:r>
    </w:p>
    <w:p>
      <w:pPr>
        <w:pStyle w:val="Heading5"/>
      </w:pPr>
      <w:bookmarkStart w:id="851" w:name="_Toc326"/>
      <w:r>
        <w:t>[رقم الحدیث الکلی: 11646 - رقم الحدیث الباب: 1]</w:t>
      </w:r>
      <w:bookmarkEnd w:id="851"/>
    </w:p>
    <w:p>
      <w:pPr>
        <w:pStyle w:val="BookText"/>
      </w:pPr>
      <w:r>
        <w:rPr>
          <w:rFonts w:ascii="Times New Roman" w:hAnsi="Times New Roman" w:eastAsia="Times New Roman" w:cs="Times New Roman"/>
          <w:lang w:val="en-US" w:bidi="en-US"/>
          <w:color w:val="111111"/>
          <w:sz w:val="28"/>
          <w:szCs w:val="28"/>
          <w:rtl/>
        </w:rPr>
        <w:t xml:space="preserve">11646- 1- </w:t>
      </w:r>
      <w:r>
        <w:rPr>
          <w:rStyle w:val="FootnoteReference"/>
        </w:rPr>
        <w:footnoteReference w:id="680"/>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وَ مُحَمَّدِ بْنِ مُسْلِمٍ وَ أَبِی بَصِیرٍ وَ بُرَیْدٍ الْعِجْلِیِّ وَ الْفُضَیْلِ عَنْ أَبِی جَعْفَرٍ وَ أَبِی عَبْدِ اللَّهِ ع فِی حَدِیثٍ قَالَ: قُلْتُ فَمَا فِی الْبُخْتِ السَّائِمَةِ شَیْ‌ءٌ قَالَ مِثْلُ مَا فِی الْإِبِلِ الْعَرَبِیَّةِ.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81"/>
      </w:r>
    </w:p>
    <w:p>
      <w:pPr>
        <w:pStyle w:val="BookText"/>
      </w:pPr>
      <w:r>
        <w:rPr>
          <w:rFonts w:ascii="Amiri" w:hAnsi="Amiri" w:eastAsia="Amiri" w:cs="Amiri"/>
          <w:lang w:bidi="ar-SA"/>
          <w:color w:val="111111"/>
          <w:sz w:val="28"/>
          <w:szCs w:val="28"/>
          <w:rtl/>
        </w:rPr>
        <w:t xml:space="preserve">وَ رَوَاهُ الصَّدُوقُ فِی مَعَانِی الْأَخْبَارِ عَنْ أَبِیهِ عَنْ سَعْدٍ عَنْ إِبْرَاهِیمَ بْنِ هَاشِمٍ عَنْ حَمَّادِ بْنِ عِیسَی </w:t>
      </w:r>
      <w:r>
        <w:rPr>
          <w:rStyle w:val="FootnoteReference"/>
        </w:rPr>
        <w:footnoteReference w:id="682"/>
      </w:r>
    </w:p>
    <w:p>
      <w:pPr>
        <w:pStyle w:val="BookText"/>
      </w:pPr>
      <w:r>
        <w:rPr>
          <w:rFonts w:ascii="Amiri" w:hAnsi="Amiri" w:eastAsia="Amiri" w:cs="Amiri"/>
          <w:lang w:bidi="ar-SA"/>
          <w:color w:val="111111"/>
          <w:sz w:val="28"/>
          <w:szCs w:val="28"/>
          <w:rtl/>
        </w:rPr>
        <w:t xml:space="preserve">أَقُولُ: وَ یَدُلُّ عَلَی ذَلِکَ جَمِیعُ مَا دَلَّ عَلَی وُجُوبِ الزَّکَاةِ فِی الْإِبِلِ فَإِنَّهَا تَصْدُقُ عَلَی الْقِسْمَیْنِ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ازحضرت باقرعلیه السلام سوال کردم آیا درشتربخت (شترخراسانی ) که دربیابان می چرد چیزی هست ؟ فرمودند : مثل آنچه درشترعربی هست .</w:t>
      </w:r>
    </w:p>
    <w:p>
      <w:pPr>
        <w:pStyle w:val="Heading4"/>
      </w:pPr>
      <w:bookmarkStart w:id="852" w:name="_Toc327"/>
      <w:r>
        <w:t>4- بَابُ تَقْدِیرِ النُّصُبِ فِی الْبَقَرِ وَ مَا یَجِبُ فِی کُلِّ وَاحِدٍ مِنْهَا</w:t>
      </w:r>
      <w:bookmarkEnd w:id="852"/>
    </w:p>
    <w:p>
      <w:pPr>
        <w:pStyle w:val="Heading5"/>
      </w:pPr>
      <w:bookmarkStart w:id="853" w:name="_Toc328"/>
      <w:r>
        <w:t>اشارة</w:t>
      </w:r>
      <w:bookmarkEnd w:id="853"/>
    </w:p>
    <w:p>
      <w:pPr>
        <w:pStyle w:val="BookText"/>
      </w:pPr>
      <w:r>
        <w:rPr>
          <w:rStyle w:val="FootnoteReference"/>
        </w:rPr>
        <w:footnoteReference w:id="684"/>
      </w:r>
      <w:r>
        <w:rPr>
          <w:rFonts w:ascii="IRNazanin" w:hAnsi="IRNazanin" w:eastAsia="IRNazanin" w:cs="IRNazanin"/>
          <w:lang w:bidi="fa-IR"/>
          <w:color w:val="111111"/>
          <w:sz w:val="28"/>
          <w:szCs w:val="28"/>
          <w:rtl/>
        </w:rPr>
        <w:t xml:space="preserve">4 بَابُ تَقْدِیرِ النُّصُبِ فِی الْبَقَرِ وَ مَا یَجِبُ فِی کُلِّ وَاحِدٍ مِنْهَا
باب اندازه بصاب گاووآنچه درآن واجب می شود .</w:t>
      </w:r>
    </w:p>
    <w:p>
      <w:pPr>
        <w:pStyle w:val="Heading5"/>
      </w:pPr>
      <w:bookmarkStart w:id="854" w:name="_Toc329"/>
      <w:r>
        <w:t>[رقم الحدیث الکلی: 11647 - رقم الحدیث الباب: 1]</w:t>
      </w:r>
      <w:bookmarkEnd w:id="854"/>
    </w:p>
    <w:p>
      <w:pPr>
        <w:pStyle w:val="BookText"/>
      </w:pPr>
      <w:r>
        <w:rPr>
          <w:rFonts w:ascii="Times New Roman" w:hAnsi="Times New Roman" w:eastAsia="Times New Roman" w:cs="Times New Roman"/>
          <w:lang w:val="en-US" w:bidi="en-US"/>
          <w:color w:val="111111"/>
          <w:sz w:val="28"/>
          <w:szCs w:val="28"/>
          <w:rtl/>
        </w:rPr>
        <w:t xml:space="preserve">11647- 1- </w:t>
      </w:r>
      <w:r>
        <w:rPr>
          <w:rStyle w:val="FootnoteReference"/>
        </w:rPr>
        <w:footnoteReference w:id="685"/>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14653_157081"/>
    <w:bookmarkEnd w:id="100"/>
    <w:p>
      <w:pPr>
        <w:pStyle w:val="BookText"/>
      </w:pPr>
      <w:r>
        <w:rPr>
          <w:rFonts w:ascii="Amiri" w:hAnsi="Amiri" w:eastAsia="Amiri" w:cs="Amiri"/>
          <w:lang w:bidi="ar-SA"/>
          <w:color w:val="111111"/>
          <w:sz w:val="28"/>
          <w:szCs w:val="28"/>
          <w:rtl/>
        </w:rPr>
        <w:t xml:space="preserve">حَمَّادِ بْنِ عِیسَی عَنْ حَرِیزٍ عَنْ زُرَارَةَ وَ مُحَمَّدِ بْنِ مُسْلِمٍ وَ أَبِی بَصِیرٍ وَ بُرَیْدٍ وَ الْفُضَیْلِ عَنْ أَبِی جَعْفَرٍ وَ أَبِی عَبْدِ اللَّهِ ع قَالا فِی الْبَقَرِ فِی کُلِّ ثَلَاثِینَ بَقَرَةً تَبِیعٌ حَوْلِیٌّ وَ لَیْسَ فِی أَقَلَّ مِنْ ذَلِکَ شَیْ‌ءٌ وَ فِی أَرْبَعِینَ بَقَرَةً </w:t>
      </w:r>
      <w:r>
        <w:rPr>
          <w:rStyle w:val="FootnoteReference"/>
        </w:rPr>
        <w:footnoteReference w:id="686"/>
      </w:r>
      <w:r>
        <w:rPr>
          <w:rFonts w:ascii="Amiri" w:hAnsi="Amiri" w:eastAsia="Amiri" w:cs="Amiri"/>
          <w:lang w:bidi="ar-SA"/>
          <w:color w:val="111111"/>
          <w:sz w:val="28"/>
          <w:szCs w:val="28"/>
          <w:rtl/>
        </w:rPr>
        <w:t xml:space="preserve">مُسِنَّةٌ وَ لَیْسَ فِیمَا بَیْنَ الثَّلَاثِینَ إِلَی الْأَرْبَعِینَ شَیْ‌ءٌ حَتَّی تَبْلُغَ أَرْبَعِینَ فَإِذَا بَلَغَتْ أَرْبَعِینَ فَفِیهَا بَقَرَةٌ مُسِنَّةٌ وَ لَیْسَ فِیمَا بَیْنَ الْأَرْبَعِینَ إِلَی السِّتِّینَ شَیْ‌ءٌ فَإِذَا بَلَغَتْ السِّتِّینَ فَفِیهَا تَبِیعَانِ إِلَی السَّبْعِینَ فَإِذَا بَلَغَتِ السَّبْعِینَ فَفِیهَا تَبِیعٌ وَ مُسِنَّةٌ إِلَی الثَّمَانِینَ فَإِذَا بَلَغَتْ ثَمَانِینَ فَفِی کُلِّ أَرْبَعِینَ مُسِنَّةٌ إِلَی تِسْعِینَ فَإِذَا بَلَغَتْ تِسْعِینَ فَفِیهَا ثَلَاثُ تَبَائِعَ حَوْلِیَّاتٍ فَإِذَا بَلَغَتْ عِشْرِینَ وَ مِائَةً فَفِی کُلِّ أَرْبَعِینَ مُسِنَّةٌ ثُمَّ تَرْجِعُ الْبَقَرُ عَلَی أَسْنَانِهَا وَ لَیْسَ عَلَی النَّیِّفِ شَیْ‌ءٌ وَ لَا عَلَی الْکُسُورِ شَیْ‌ءٌ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87"/>
      </w:r>
    </w:p>
    <w:p>
      <w:pPr>
        <w:pStyle w:val="BookText"/>
      </w:pPr>
      <w:r>
        <w:rPr>
          <w:rFonts w:ascii="Amiri" w:hAnsi="Amiri" w:eastAsia="Amiri" w:cs="Amiri"/>
          <w:lang w:bidi="ar-SA"/>
          <w:color w:val="111111"/>
          <w:sz w:val="28"/>
          <w:szCs w:val="28"/>
          <w:rtl/>
        </w:rPr>
        <w:t xml:space="preserve">أَقُولُ: التَّبِیعُ هُوَ الَّذِی دَخَلَ فِی الثَّانِیَةِ وَ الْمُسِنَّةُ هِیَ الَّتِی دَخَلَتْ فِی الثَّالِثَةِ ذَکَرَ ذَلِکَ جَمَاعَةٌ مِنَ الْعُلَمَاءِ </w:t>
      </w:r>
      <w:r>
        <w:rPr>
          <w:rStyle w:val="FootnoteReference"/>
        </w:rPr>
        <w:footnoteReference w:id="688"/>
      </w:r>
      <w:r>
        <w:rPr>
          <w:rFonts w:ascii="Amiri" w:hAnsi="Amiri" w:eastAsia="Amiri" w:cs="Amiri"/>
          <w:lang w:bidi="ar-SA"/>
          <w:color w:val="111111"/>
          <w:sz w:val="28"/>
          <w:szCs w:val="28"/>
          <w:rtl/>
        </w:rPr>
        <w:t xml:space="preserve">وَ قَدْ تَقَدَّمَ مَا یَدُلُّ عَلَی الْمَقْصُودِ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و امام باقر عليهما السلام فرمودند: درسي‌تا گاو يک گوساله‌اي که سال بر آن گذشته باشد و وارد سال دوم شده باشد، بايد به عنوان زکات بپردازد. وکمتر ازسی راس زکات نیست . ودرچهل گاویک مسنه (گاوی که وارد سال سوم شده باشد ) وبین عدد سی وچهل زکات نیست . در60راس گاو دوتا تبيع بايد به عنوان زکات داده شود وقتي که به هفتاد رسيد، یک تبیع ویک مسنه وقتی به 80رسید درهر40راس یک مسنه وقتی به 90رسید سه تبیع وقتی به 120رسید در هر چهل‌تائي هم يک مسنة لازم است، و سال آنها با دندانهايشان معلوم مي‌شود.عدد بین این نصابها وکمترازآنها زکات ندارد ....</w:t>
      </w:r>
    </w:p>
    <w:p>
      <w:pPr>
        <w:pStyle w:val="Heading4"/>
      </w:pPr>
      <w:bookmarkStart w:id="855" w:name="_Toc330"/>
      <w:r>
        <w:t>5- بَابُ وُجُوبِ الزَّکَاةِ فِی الْجَوَامِیسِ مِثْلِ زَکَاةِ الْبَقَرِ</w:t>
      </w:r>
      <w:bookmarkEnd w:id="855"/>
    </w:p>
    <w:p>
      <w:pPr>
        <w:pStyle w:val="Heading5"/>
      </w:pPr>
      <w:bookmarkStart w:id="856" w:name="_Toc331"/>
      <w:r>
        <w:t>اشارة</w:t>
      </w:r>
      <w:bookmarkEnd w:id="856"/>
    </w:p>
    <w:p>
      <w:pPr>
        <w:pStyle w:val="BookText"/>
      </w:pPr>
      <w:r>
        <w:rPr>
          <w:rStyle w:val="FootnoteReference"/>
        </w:rPr>
        <w:footnoteReference w:id="690"/>
      </w:r>
      <w:r>
        <w:rPr>
          <w:rFonts w:ascii="IRNazanin" w:hAnsi="IRNazanin" w:eastAsia="IRNazanin" w:cs="IRNazanin"/>
          <w:lang w:bidi="fa-IR"/>
          <w:color w:val="111111"/>
          <w:sz w:val="28"/>
          <w:szCs w:val="28"/>
          <w:rtl/>
        </w:rPr>
        <w:t xml:space="preserve">5 بَابُ وُجُوبِ الزَّکَاةِ فِی الْجَوَامِیسِ مِثْلِ زَکَاةِ الْبَقَرِ
باب زکات گاومیش مثل خود گاواست .</w:t>
      </w:r>
    </w:p>
    <w:p>
      <w:pPr>
        <w:pStyle w:val="Heading5"/>
      </w:pPr>
      <w:bookmarkStart w:id="857" w:name="_Toc332"/>
      <w:r>
        <w:t>[رقم الحدیث الکلی: 11648 - رقم الحدیث الباب: 1]</w:t>
      </w:r>
      <w:bookmarkEnd w:id="857"/>
    </w:p>
    <w:p>
      <w:pPr>
        <w:pStyle w:val="BookText"/>
      </w:pPr>
      <w:r>
        <w:rPr>
          <w:rFonts w:ascii="Times New Roman" w:hAnsi="Times New Roman" w:eastAsia="Times New Roman" w:cs="Times New Roman"/>
          <w:lang w:val="en-US" w:bidi="en-US"/>
          <w:color w:val="111111"/>
          <w:sz w:val="28"/>
          <w:szCs w:val="28"/>
          <w:rtl/>
        </w:rPr>
        <w:t xml:space="preserve">11648- 1- </w:t>
      </w:r>
      <w:r>
        <w:rPr>
          <w:rStyle w:val="FootnoteReference"/>
        </w:rPr>
        <w:footnoteReference w:id="691"/>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قُلْتُ لَهُ فِی الْجَوَامِیسِ شَیْ‌ءٌ قَالَ مِثْلُ مَا فِی الْبَقَرِ.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14653_157082"/>
    <w:bookmarkEnd w:id="101"/>
    <w:p>
      <w:pPr>
        <w:pStyle w:val="BookText"/>
      </w:pPr>
      <w:r>
        <w:rPr>
          <w:rFonts w:ascii="Amiri" w:hAnsi="Amiri" w:eastAsia="Amiri" w:cs="Amiri"/>
          <w:lang w:bidi="ar-SA"/>
          <w:color w:val="111111"/>
          <w:sz w:val="28"/>
          <w:szCs w:val="28"/>
          <w:rtl/>
        </w:rPr>
        <w:t xml:space="preserve">وَ رَوَاهُ الصَّدُوقُ بِإِسْنَادِهِ عَنْ حَرِیزٍ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:خدمت حضرت باقرعلیه السلام عرض کردم آیا درگاومیش چیزی هست ؟ فرمودند : مثل آنچه درگاوهست .</w:t>
      </w:r>
    </w:p>
    <w:p>
      <w:pPr>
        <w:pStyle w:val="Heading4"/>
      </w:pPr>
      <w:bookmarkStart w:id="858" w:name="_Toc333"/>
      <w:r>
        <w:t>6- بَابُ تَقْدِیرِ النُّصُبِ فِی الْغَنَمِ وَ مَا یَجِبُ فِی کُلِّ نِصَابٍ مِنْهَا</w:t>
      </w:r>
      <w:bookmarkEnd w:id="858"/>
    </w:p>
    <w:p>
      <w:pPr>
        <w:pStyle w:val="Heading5"/>
      </w:pPr>
      <w:bookmarkStart w:id="859" w:name="_Toc334"/>
      <w:r>
        <w:t>اشارة</w:t>
      </w:r>
      <w:bookmarkEnd w:id="859"/>
    </w:p>
    <w:p>
      <w:pPr>
        <w:pStyle w:val="BookText"/>
      </w:pPr>
      <w:r>
        <w:rPr>
          <w:rStyle w:val="FootnoteReference"/>
        </w:rPr>
        <w:footnoteReference w:id="693"/>
      </w:r>
      <w:r>
        <w:rPr>
          <w:rFonts w:ascii="IRNazanin" w:hAnsi="IRNazanin" w:eastAsia="IRNazanin" w:cs="IRNazanin"/>
          <w:lang w:bidi="fa-IR"/>
          <w:color w:val="111111"/>
          <w:sz w:val="28"/>
          <w:szCs w:val="28"/>
          <w:rtl/>
        </w:rPr>
        <w:t xml:space="preserve">6 بَابُ تَقْدِیرِ النُّصُبِ فِی الْغَنَمِ وَ مَا یَجِبُ فِی کُلِّ نِصَابٍ مِنْهَا
باب بیان حد نصاب گوسفند واینکه درهرنصابی چه چیزی واجب است .</w:t>
      </w:r>
    </w:p>
    <w:p>
      <w:pPr>
        <w:pStyle w:val="Heading5"/>
      </w:pPr>
      <w:bookmarkStart w:id="860" w:name="_Toc335"/>
      <w:r>
        <w:t>[رقم الحدیث الکلی: 11649 - رقم الحدیث الباب: 1]</w:t>
      </w:r>
      <w:bookmarkEnd w:id="860"/>
    </w:p>
    <w:p>
      <w:pPr>
        <w:pStyle w:val="BookText"/>
      </w:pPr>
      <w:r>
        <w:rPr>
          <w:rFonts w:ascii="Times New Roman" w:hAnsi="Times New Roman" w:eastAsia="Times New Roman" w:cs="Times New Roman"/>
          <w:lang w:val="en-US" w:bidi="en-US"/>
          <w:color w:val="111111"/>
          <w:sz w:val="28"/>
          <w:szCs w:val="28"/>
          <w:rtl/>
        </w:rPr>
        <w:t xml:space="preserve">11649- 1- </w:t>
      </w:r>
      <w:r>
        <w:rPr>
          <w:rStyle w:val="FootnoteReference"/>
        </w:rPr>
        <w:footnoteReference w:id="694"/>
      </w:r>
      <w:r>
        <w:rPr>
          <w:rFonts w:ascii="Amiri" w:hAnsi="Amiri" w:eastAsia="Amiri" w:cs="Amiri"/>
          <w:lang w:bidi="ar-SA"/>
          <w:color w:val="111111"/>
          <w:sz w:val="28"/>
          <w:szCs w:val="28"/>
          <w:rtl/>
        </w:rPr>
        <w:t xml:space="preserve">مُحَمَّدُ بْنُ یَعْقُوبَ عَنْ عَلِیِّ بْنِ إِبْرَاهِیمَ عَنْ أَبِیهِ عَنْ حَمَّادٍ عَنْ حَرِیزٍ عَنْ زُرَارَةَ وَ مُحَمَّدِ بْنِ مُسْلِمٍ وَ أَبِی بَصِیرٍ وَ بُرَیْدٍ وَ الْفُضَیْلِ عَنْ أَبِی جَعْفَرٍ وَ أَبِی عَبْدِ اللَّهِ ع فِی الشَّاءِ </w:t>
      </w:r>
      <w:r>
        <w:rPr>
          <w:rStyle w:val="FootnoteReference"/>
        </w:rPr>
        <w:footnoteReference w:id="695"/>
      </w:r>
      <w:r>
        <w:rPr>
          <w:rFonts w:ascii="Amiri" w:hAnsi="Amiri" w:eastAsia="Amiri" w:cs="Amiri"/>
          <w:lang w:bidi="ar-SA"/>
          <w:color w:val="111111"/>
          <w:sz w:val="28"/>
          <w:szCs w:val="28"/>
          <w:rtl/>
        </w:rPr>
        <w:t xml:space="preserve">فِی کُلِّ أَرْبَعِینَ شَاةً شَاةٌ وَ لَیْسَ فِیمَا دُونَ الْأَرْبَعِینَ شَیْ‌ءٌ ثُمَّ لَیْسَ فِیهَا شَیْ‌ءٌ حَتَّی تَبْلُغَ عِشْرِینَ وَ مِائَةً فَإِذَا بَلَغَتْ عِشْرِینَ وَ مِائَةً فَفِیهَا مِثْلُ ذَلِکَ شَاةٌ وَاحِدَةٌ فَإِذَا زَادَتْ عَلَی مِائَةٍ وَ عِشْرِینَ فَفِیهَا شَاتَانِ وَ لَیْسَ فِیهَا أَکْثَرُ مِنْ شَاتَیْنِ حَتَّی تَبْلُغَ مِائَتَیْنِ 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 وَ سَقَطَ الْأَمْرُ الْأَوَّلُ وَ لَیْسَ عَلَی مَا دُونَ الْمِائَةِ بَعْدَ ذَلِکَ شَیْ‌ءٌ وَ لَیْسَ فِی النَّیِّفِ شَیْ‌ءٌ وَ قَالا کُلُّ مَا لَمْ یَحُلْ عَلَیْهِ الْحَوْلُ عِنْدَ رَبِّهِ فَلَا شَیْ‌ءَ عَلَیْهِ فَإِذَا حَالَ عَلَیْهِ الْحَوْلُ وَجَبَ عَلَیْهِ.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و بريد و فضيل گويند: امام باقر عليه السّلام و امام صادق عليه السّلام در مورد زكات گوسفند فرمودند:</w:t>
      </w:r>
    </w:p>
    <w:p>
      <w:pPr>
        <w:pStyle w:val="BookText"/>
      </w:pPr>
      <w:r>
        <w:rPr>
          <w:rFonts w:ascii="IRNazanin" w:hAnsi="IRNazanin" w:eastAsia="IRNazanin" w:cs="IRNazanin"/>
          <w:lang w:bidi="fa-IR"/>
          <w:color w:val="111111"/>
          <w:sz w:val="28"/>
          <w:szCs w:val="28"/>
          <w:rtl/>
        </w:rPr>
        <w:t xml:space="preserve">در هرچهل رأس گوسفند، بايد يك گوسفند به عنوان زكات بپردازند. كمتر از چهل رأس گوسفند، زكات ندارد، و بيشتر از چهل رأس گوسفند تا برسد به صد و بيست رأس گوسفند، همان يك گوسفند كافى است. از صد و بيست و يك تا دويست رأس گوسفند، فقط دو رأس گوسفند به عنوان زكات مى‌پردازند.</w:t>
      </w:r>
    </w:p>
    <w:p>
      <w:pPr>
        <w:pStyle w:val="BookText"/>
      </w:pPr>
      <w:r>
        <w:rPr>
          <w:rFonts w:ascii="IRNazanin" w:hAnsi="IRNazanin" w:eastAsia="IRNazanin" w:cs="IRNazanin"/>
          <w:lang w:bidi="fa-IR"/>
          <w:color w:val="111111"/>
          <w:sz w:val="28"/>
          <w:szCs w:val="28"/>
          <w:rtl/>
        </w:rPr>
        <w:t xml:space="preserve">و از دويست و يك رأس گوسفند تا سيصد رأس گوسفند، فقط سه رأس گوسفند و از سيصد و يك رأس گوسفند تا چهار صد رأس گوسفند، فقط چهار رأس گوسفند و بعد به ترتيب، زكات هرصد رأس گوسفند، يك گوسفند است و ديگر به نصاب اوّل بازنمى‌گردد. ارقام كمتر از صد و بيشتر از صد، زكات ندارد.</w:t>
      </w:r>
    </w:p>
    <w:p>
      <w:pPr>
        <w:pStyle w:val="BookText"/>
      </w:pPr>
      <w:r>
        <w:rPr>
          <w:rFonts w:ascii="IRNazanin" w:hAnsi="IRNazanin" w:eastAsia="IRNazanin" w:cs="IRNazanin"/>
          <w:lang w:bidi="fa-IR"/>
          <w:color w:val="111111"/>
          <w:sz w:val="28"/>
          <w:szCs w:val="28"/>
          <w:rtl/>
        </w:rPr>
        <w:t xml:space="preserve">فرمودند: هرگوسفندى كه يك سال در ملك صاحبش نماند، زكات ندارد. گوسفندى زكات دارد كه يك سال در ملك صاحبش بماند.</w:t>
      </w:r>
    </w:p>
    <w:p>
      <w:pPr>
        <w:pStyle w:val="Heading5"/>
      </w:pPr>
      <w:bookmarkStart w:id="861" w:name="_Toc336"/>
      <w:r>
        <w:t>[رقم الحدیث الکلی: 11650 - رقم الحدیث الباب: 2]</w:t>
      </w:r>
      <w:bookmarkEnd w:id="861"/>
    </w:p>
    <w:p>
      <w:pPr>
        <w:pStyle w:val="BookText"/>
      </w:pPr>
      <w:r>
        <w:rPr>
          <w:rFonts w:ascii="Times New Roman" w:hAnsi="Times New Roman" w:eastAsia="Times New Roman" w:cs="Times New Roman"/>
          <w:lang w:val="en-US" w:bidi="en-US"/>
          <w:color w:val="111111"/>
          <w:sz w:val="28"/>
          <w:szCs w:val="28"/>
          <w:rtl/>
        </w:rPr>
        <w:t xml:space="preserve">11650- 2- </w:t>
      </w:r>
      <w:r>
        <w:rPr>
          <w:rStyle w:val="FootnoteReference"/>
        </w:rPr>
        <w:footnoteReference w:id="697"/>
      </w:r>
      <w:r>
        <w:rPr>
          <w:rFonts w:ascii="Amiri" w:hAnsi="Amiri" w:eastAsia="Amiri" w:cs="Amiri"/>
          <w:lang w:bidi="ar-SA"/>
          <w:color w:val="111111"/>
          <w:sz w:val="28"/>
          <w:szCs w:val="28"/>
          <w:rtl/>
        </w:rPr>
        <w:t xml:space="preserve">وَ بِإِسْنَادِهِ عَنْ سَعْدٍ عَنْ أَحْمَدَ بْنِ مُحَمَّدٍ عَنْ عَبْدِ الرَّحْمَنِ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2" w:name="pg14653_157083"/>
    <w:bookmarkEnd w:id="102"/>
    <w:p>
      <w:pPr>
        <w:pStyle w:val="BookText"/>
      </w:pPr>
      <w:r>
        <w:rPr>
          <w:rFonts w:ascii="Amiri" w:hAnsi="Amiri" w:eastAsia="Amiri" w:cs="Amiri"/>
          <w:lang w:bidi="ar-SA"/>
          <w:color w:val="111111"/>
          <w:sz w:val="28"/>
          <w:szCs w:val="28"/>
          <w:rtl/>
        </w:rPr>
        <w:t xml:space="preserve">بْنِ أَبِی نَجْرَانَ عَنْ عَاصِمِ بْنِ حُمَیْدٍ وَ عَنِ الْحُسَیْنِ بْنِ سَعِیدٍ عَنِ النَّضْرِ بْنِ سُوَیْدٍ عَنْ عَاصِمِ بْنِ حُمَیْدٍ عَنْ مُحَمَّدِ بْنِ قَیْسٍ عَنْ أَبِی عَبْدِ اللَّهِ ع قَالَ: لَیْسَ فِی مَا دُونَ الْأَرْبَعِینَ مِنَ الْغَنَمِ شَیْ‌ءٌ فَإِذَا کَانَتْ أَرْبَعِینَ فَفِیهَا شَاةٌ إِلَی عِشْرِینَ وَ مِائَةٍ فَإِذَا زَادَتْ وَاحِدَةٌ فَفِیهَا شَاتَانِ إِلَی الْمِائَتَیْنِ فَإِذَا زَادَتْ وَاحِدَةٌ فَفِیهَا ثَلَاثٌ مِنَ الْغَنَمِ إِلَی ثَلَاثِمِائَةٍ فَإِذَا کَثُرَتِ الْغَنَمُ فَفِی کُلِّ مِائَةٍ شَاةٌ الْحَدِیثَ.</w:t>
      </w:r>
    </w:p>
    <w:p>
      <w:pPr>
        <w:pStyle w:val="BookText"/>
      </w:pPr>
      <w:r>
        <w:rPr>
          <w:rFonts w:ascii="Amiri" w:hAnsi="Amiri" w:eastAsia="Amiri" w:cs="Amiri"/>
          <w:lang w:bidi="ar-SA"/>
          <w:color w:val="111111"/>
          <w:sz w:val="28"/>
          <w:szCs w:val="28"/>
          <w:rtl/>
        </w:rPr>
        <w:t xml:space="preserve">أَقُولُ: حُکْمُ الثَّلَاثِمِائَةِ وَ وَاحِدَةٍ غَیْرُ مَذْکُورٍ هُنَا صَرِیحاً فَلَا یُنَافِی الْحَدِیثَ الْأَوَّلَ وَ لَوْ کَانَ صَرِیحاً فِی وُجُوبِ ثَلَاثِ شِیَاهٍ لَا غَیْرُ تَعَیَّنَ حَمْلُهُ عَلَی التَّقِیَّةِ ذَکَرَهُ جَمَاعَةٌ مِنْ عُلَمَائِنَا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در مورد زكات گوسفند فرمودند:</w:t>
      </w:r>
    </w:p>
    <w:p>
      <w:pPr>
        <w:pStyle w:val="BookText"/>
      </w:pPr>
      <w:r>
        <w:rPr>
          <w:rFonts w:ascii="IRNazanin" w:hAnsi="IRNazanin" w:eastAsia="IRNazanin" w:cs="IRNazanin"/>
          <w:lang w:bidi="fa-IR"/>
          <w:color w:val="111111"/>
          <w:sz w:val="28"/>
          <w:szCs w:val="28"/>
          <w:rtl/>
        </w:rPr>
        <w:t xml:space="preserve">در هرچهل رأس گوسفند، بايد يك گوسفند به عنوان زكات بپردازند. كمتر از چهل رأس گوسفند، زكات ندارد، و بيشتر از چهل رأس گوسفند تا برسد به صد و بيست رأس گوسفند، همان يك گوسفند كافى است. از صد و بيست و يك تا دويست رأس گوسفند، فقط دو رأس گوسفند به عنوان زكات مى‌پردازند.</w:t>
      </w:r>
    </w:p>
    <w:p>
      <w:pPr>
        <w:pStyle w:val="BookText"/>
      </w:pPr>
      <w:r>
        <w:rPr>
          <w:rFonts w:ascii="IRNazanin" w:hAnsi="IRNazanin" w:eastAsia="IRNazanin" w:cs="IRNazanin"/>
          <w:lang w:bidi="fa-IR"/>
          <w:color w:val="111111"/>
          <w:sz w:val="28"/>
          <w:szCs w:val="28"/>
          <w:rtl/>
        </w:rPr>
        <w:t xml:space="preserve">و از دويست و يك رأس گوسفند تا سيصد رأس گوسفند، فقط سه رأس گوسفند واگرتعداد گوسفندان زیاد بود درهرصد راس گوسفند یک گوسفند زکات است .</w:t>
      </w:r>
    </w:p>
    <w:p>
      <w:pPr>
        <w:pStyle w:val="Heading5"/>
      </w:pPr>
      <w:bookmarkStart w:id="862" w:name="_Toc337"/>
      <w:r>
        <w:t>[رقم الحدیث الکلی: 11651 - رقم الحدیث الباب: 3]</w:t>
      </w:r>
      <w:bookmarkEnd w:id="862"/>
    </w:p>
    <w:p>
      <w:pPr>
        <w:pStyle w:val="BookText"/>
      </w:pPr>
      <w:r>
        <w:rPr>
          <w:rFonts w:ascii="Times New Roman" w:hAnsi="Times New Roman" w:eastAsia="Times New Roman" w:cs="Times New Roman"/>
          <w:lang w:val="en-US" w:bidi="en-US"/>
          <w:color w:val="111111"/>
          <w:sz w:val="28"/>
          <w:szCs w:val="28"/>
          <w:rtl/>
        </w:rPr>
        <w:t xml:space="preserve">11651- 3- </w:t>
      </w:r>
      <w:r>
        <w:rPr>
          <w:rStyle w:val="FootnoteReference"/>
        </w:rPr>
        <w:footnoteReference w:id="69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قَالَ: سَأَلْتُهُ عَنِ الزَّکَاةِ فِی الْغَنَمِ فَقَالَ مِنْ کُلِّ أَرْبَعِینَ شَاةً شَاةٌ وَ فِی کُلِّ مِائَةِ شَاةٍ شَاةٌ وَ لَیْسَ فِی الْغَنَمِ کُسُورٌ.</w:t>
      </w:r>
    </w:p>
    <w:p>
      <w:pPr>
        <w:pStyle w:val="BookText"/>
      </w:pPr>
      <w:r>
        <w:rPr>
          <w:rFonts w:ascii="Amiri" w:hAnsi="Amiri" w:eastAsia="Amiri" w:cs="Amiri"/>
          <w:lang w:bidi="ar-SA"/>
          <w:color w:val="111111"/>
          <w:sz w:val="28"/>
          <w:szCs w:val="28"/>
          <w:rtl/>
        </w:rPr>
        <w:t xml:space="preserve">أَقُولُ: هَذَا الْإِجْمَالُ مَحْمُولٌ عَلَی التَّفْصِیلِ السَّابِقِ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 سوال کردم اززکات گوسفند فرمودند : درهرچهل گوسفند یک گوسفند ودرهرصد گوسفند یک گوسفند ودرعدد بین این اعداد زکات نیست .</w:t>
      </w:r>
    </w:p>
    <w:p>
      <w:pPr>
        <w:pStyle w:val="Heading5"/>
      </w:pPr>
      <w:bookmarkStart w:id="863" w:name="_Toc338"/>
      <w:r>
        <w:t>[رقم الحدیث الکلی: 11652 - رقم الحدیث الباب: 4]</w:t>
      </w:r>
      <w:bookmarkEnd w:id="863"/>
    </w:p>
    <w:p>
      <w:pPr>
        <w:pStyle w:val="BookText"/>
      </w:pPr>
      <w:r>
        <w:rPr>
          <w:rFonts w:ascii="Times New Roman" w:hAnsi="Times New Roman" w:eastAsia="Times New Roman" w:cs="Times New Roman"/>
          <w:lang w:val="en-US" w:bidi="en-US"/>
          <w:color w:val="111111"/>
          <w:sz w:val="28"/>
          <w:szCs w:val="28"/>
          <w:rtl/>
        </w:rPr>
        <w:t xml:space="preserve">11652- 4- </w:t>
      </w:r>
      <w:r>
        <w:rPr>
          <w:rStyle w:val="FootnoteReference"/>
        </w:rPr>
        <w:footnoteReference w:id="701"/>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أَبِی عُبَیْدٍ الْقَاسِمِ بْنِ سَلَّامٍ بِإِسْنَادٍ مُتَّصِلٍ إِلَی النَّبِیِّ ص أَنَّهُ کَتَبَ لِوَائِلِ بْنِ حُجْرٍ الْحَضْرَمِیِّ وَ لِقَوْمِهِ مِنْ مُحَمَّدٍ رَسُولِ اللَّهِ ص إِلَی الْأَقْیَالِ الْعَبَاهِلَةِ- مِنْ أَهْلِ حَضْرَمَوْتَ- بِإِقَامِ الصَّلَاةِ وَ إِیتَاءِ الزَّکَاةِ وَ عَلَی التِّیعَةِ شَاةٌ وَ التِّیمَةُ لِصَاحِبِهَا وَ فِی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3" w:name="pg14653_157084"/>
    <w:bookmarkEnd w:id="103"/>
    <w:p>
      <w:pPr>
        <w:pStyle w:val="BookText"/>
      </w:pPr>
      <w:r>
        <w:rPr>
          <w:rFonts w:ascii="Amiri" w:hAnsi="Amiri" w:eastAsia="Amiri" w:cs="Amiri"/>
          <w:lang w:bidi="ar-SA"/>
          <w:color w:val="111111"/>
          <w:sz w:val="28"/>
          <w:szCs w:val="28"/>
          <w:rtl/>
        </w:rPr>
        <w:t xml:space="preserve">السُّیُوبِ الْخُمُسُ لَا خِلَاطَ وَ لَا وِرَاطَ وَ لَا شِنَاقَ وَ لَا شِغَارَ وَ مَنْ أَحْبَی [أَجْبَی] فَقَدْ أَرْبَی وَ کُلُّ مُسْکِرٍ حَرَامٌ.</w:t>
      </w:r>
    </w:p>
    <w:p>
      <w:pPr>
        <w:pStyle w:val="BookText"/>
      </w:pPr>
      <w:r>
        <w:rPr>
          <w:rFonts w:ascii="Amiri" w:hAnsi="Amiri" w:eastAsia="Amiri" w:cs="Amiri"/>
          <w:lang w:bidi="ar-SA"/>
          <w:color w:val="111111"/>
          <w:sz w:val="28"/>
          <w:szCs w:val="28"/>
          <w:rtl/>
        </w:rPr>
        <w:t xml:space="preserve">قَالَ الصَّدُوقُ قَالَ أَبُو عُبَیْدٍ التِّیعَةُ الْأَرْبَعُونَ مِنَ الْغَنَمِ وَ التِّیمَةُ یُقَالُ إِنَّهَا الشَّاةُ الزَّائِدَةُ عَلَی الْأَرْبَعِینَ حَتَّی تَبْلُغَ الْفَرِیضَةَ الْأُخْرَی وَ یُقَالُ إِنَّهَا الشَّاةُ تَکُونُ لِصَاحِبِهَا فِی مَنْزِلِهِ یَحْتَلِبُهَا وَ السُّیُوبُ الرِّکَازُ وَ یُقَالُ الْخِلَاطُ إِذَا کَانَ بَیْنَ الْخَلِیطَیْنِ عِشْرُونَ وَ مِائَةُ شَاةٍ لِأَحَدِهِمَا ثَمَانُونَ وَ لِلْآخَرِ أَرْبَعُونَ وَ الْوِرَاطُ الْخَدِیعَةُ وَ الْغِشُّ وَ یُقَالُ إِنَّ قَوْلَهُ لَا خِلَاطَ وَ لَا وِرَاطَ مِثْلُ</w:t>
      </w:r>
    </w:p>
    <w:p>
      <w:pPr>
        <w:pStyle w:val="BookText"/>
      </w:pPr>
      <w:r>
        <w:rPr>
          <w:rFonts w:ascii="Amiri" w:hAnsi="Amiri" w:eastAsia="Amiri" w:cs="Amiri"/>
          <w:lang w:bidi="ar-SA"/>
          <w:color w:val="111111"/>
          <w:sz w:val="28"/>
          <w:szCs w:val="28"/>
          <w:rtl/>
        </w:rPr>
        <w:t xml:space="preserve">قَوْلِهِ ع لَا یُجْمَعُ بَیْنَ مُتَفَرِّقٍ وَ لَا یُفَرَّقُ بَیْنَ مُجْتَمِعٍ.</w:t>
      </w:r>
    </w:p>
    <w:p>
      <w:pPr>
        <w:pStyle w:val="BookText"/>
      </w:pPr>
      <w:r>
        <w:rPr>
          <w:rFonts w:ascii="Amiri" w:hAnsi="Amiri" w:eastAsia="Amiri" w:cs="Amiri"/>
          <w:lang w:bidi="ar-SA"/>
          <w:color w:val="111111"/>
          <w:sz w:val="28"/>
          <w:szCs w:val="28"/>
          <w:rtl/>
        </w:rPr>
        <w:t xml:space="preserve">وَ الشَّنَقُ مَا بَیْنَ الْفَرِیضَتَیْنِ وَ الشِّغَارُ أَنْ یَخْطُبَ الرَّجُلُ إِلَی الرَّجُلِ أُخْتَهُ أَوْ بِنْتَهُ عَلَی أَنْ یُزَوِّجَهُ هُوَ أَیْضاً ابْنَتَهُ أَوْ أُخْتَهُ فَلَا یَکُونَ بَیْنَهُمَا مَهْرٌ سِوَی ذَلِکَ وَ الْإِحْبَاءُ بَیْعُ الْحَرْثِ قَبْلَ أَنْ یَبْدُوَ صَلَاحُهُ أَقُولُ: وَ تَقَدَّمَ مَا یَدُلُّ عَلَی ذَلِکَ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 القاسم بن سلام با اسنادی متصل به پیامبر (ص) که برای وائل بن حجر حضرمی و قومش نوشت: از محمد رسول خدا (ص) به سوی اقوام بزرگ حضرموت به جهت برپاداشتن نماز و پرداخت زکات. و بر هر چهل گوسفند یک گوسفند زکات است، و گوسفند اضافی برای صاحبش است. و از معادن و گنج‌ها خمس گرفته می‌شود. نه خلطی، نه وراتی، نه شناقی و نه شغاری. و کسی که اجبی کند (پیش فروش کند) پس ربا کرده است و هر مسکری حرام است.</w:t>
      </w:r>
    </w:p>
    <w:p>
      <w:pPr>
        <w:pStyle w:val="BookText"/>
      </w:pPr>
      <w:r>
        <w:rPr>
          <w:rFonts w:ascii="IRNazanin" w:hAnsi="IRNazanin" w:eastAsia="IRNazanin" w:cs="IRNazanin"/>
          <w:lang w:bidi="fa-IR"/>
          <w:color w:val="111111"/>
          <w:sz w:val="28"/>
          <w:szCs w:val="28"/>
          <w:rtl/>
        </w:rPr>
        <w:t xml:space="preserve">صدوق گفت: ابو عبید گفت: تِیعة، چهل گوسفند است و تِیمة گفته شده که آن گوسفند اضافی بر چهل است تا به فریضهٔ بعدی برسد. و گفته شده که آن گوسفندی است که صاحبش در خانه‌اش دارد و از شیر آن استفاده می‌کند. و السیوب همان معادن و گنج‌ها هستند. و گفته شده که خلط وقتی است که بین دو شریک، یکی از آن‌ها 120 گوسفند داشته باشد که یکی 80 و دیگری 40 داشته باشد. و ورات یعنی فریب و تقلب. و گفته شده که این عبارت مثل این است که امام (ع) فرمود: بین متفرق جمع نکنید و بین مجتمع تفرقه نیندازید. و شَنق چیزی است بین دو فریضه. و شغار این است که مردی به مردی دیگر خواهر یا دخترش را خواستگاری کند به این شرط که او هم دختر یا خواهرش را به او تزویج کند، و بین آن‌ها مهری نباشد. و إحبیاء فروش محصول قبل از نمایان شدن صلاحیت آن است.</w:t>
      </w:r>
    </w:p>
    <w:p>
      <w:pPr>
        <w:pStyle w:val="Heading4"/>
      </w:pPr>
      <w:bookmarkStart w:id="864" w:name="_Toc339"/>
      <w:r>
        <w:t>7- بَابُ اشْتِرَاطِ السَّوْمِ فِی الْأَنْعَامِ وَ أَنْ لَا تَکُونَ عَوَامِلَ فَلَا تَجِبُ الزَّکَاةُ فِی الْمَعْلُوفَةِ وَ الْعَوَامِلِ بَلْ تُسْتَحَبُ‌</w:t>
      </w:r>
      <w:bookmarkEnd w:id="864"/>
    </w:p>
    <w:p>
      <w:pPr>
        <w:pStyle w:val="Heading5"/>
      </w:pPr>
      <w:bookmarkStart w:id="865" w:name="_Toc340"/>
      <w:r>
        <w:t>اشارة</w:t>
      </w:r>
      <w:bookmarkEnd w:id="865"/>
    </w:p>
    <w:p>
      <w:pPr>
        <w:pStyle w:val="BookText"/>
      </w:pPr>
      <w:r>
        <w:rPr>
          <w:rStyle w:val="FootnoteReference"/>
        </w:rPr>
        <w:footnoteReference w:id="703"/>
      </w:r>
      <w:r>
        <w:rPr>
          <w:rFonts w:ascii="IRNazanin" w:hAnsi="IRNazanin" w:eastAsia="IRNazanin" w:cs="IRNazanin"/>
          <w:lang w:bidi="fa-IR"/>
          <w:color w:val="111111"/>
          <w:sz w:val="28"/>
          <w:szCs w:val="28"/>
          <w:rtl/>
        </w:rPr>
        <w:t xml:space="preserve">7 بَابُ اشْتِرَاطِ السَّوْمِ فِی الْأَنْعَامِ وَ أَنْ لَا تَکُونَ عَوَامِلَ فَلَا تَجِبُ الزَّکَاةُ فِی الْمَعْلُوفَةِ وَ الْعَوَامِلِ بَلْ تُسْتَحَبُ
باب درانعام باید بیابان چرباشند وبرای کارهم ازآنها استفاده نشوند پس اگرباعلوفه تغذیه شوند یا برای کار باشند زکات آنها مستحب است .</w:t>
      </w:r>
    </w:p>
    <w:p>
      <w:pPr>
        <w:pStyle w:val="Heading5"/>
      </w:pPr>
      <w:bookmarkStart w:id="866" w:name="_Toc341"/>
      <w:r>
        <w:t>[رقم الحدیث الکلی: 11653 - رقم الحدیث الباب: 1]</w:t>
      </w:r>
      <w:bookmarkEnd w:id="866"/>
    </w:p>
    <w:p>
      <w:pPr>
        <w:pStyle w:val="BookText"/>
      </w:pPr>
      <w:r>
        <w:rPr>
          <w:rFonts w:ascii="Times New Roman" w:hAnsi="Times New Roman" w:eastAsia="Times New Roman" w:cs="Times New Roman"/>
          <w:lang w:val="en-US" w:bidi="en-US"/>
          <w:color w:val="111111"/>
          <w:sz w:val="28"/>
          <w:szCs w:val="28"/>
          <w:rtl/>
        </w:rPr>
        <w:t xml:space="preserve">11653- 1- </w:t>
      </w:r>
      <w:r>
        <w:rPr>
          <w:rStyle w:val="FootnoteReference"/>
        </w:rPr>
        <w:footnoteReference w:id="704"/>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وَ مُحَمَّدِ بْنِ مُسْلِمٍ وَ أَبِی بَصِیرٍ وَ بُرَیْدٍ الْعِجْلِیِ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4" w:name="pg14653_157085"/>
    <w:bookmarkEnd w:id="104"/>
    <w:p>
      <w:pPr>
        <w:pStyle w:val="BookText"/>
      </w:pPr>
      <w:r>
        <w:rPr>
          <w:rFonts w:ascii="Amiri" w:hAnsi="Amiri" w:eastAsia="Amiri" w:cs="Amiri"/>
          <w:lang w:bidi="ar-SA"/>
          <w:color w:val="111111"/>
          <w:sz w:val="28"/>
          <w:szCs w:val="28"/>
          <w:rtl/>
        </w:rPr>
        <w:t xml:space="preserve">وَ الْفُضَیْلِ عَنْ أَبِی جَعْفَرٍ وَ أَبِی عَبْدِ اللَّهِ ع فِی حَدِیثِ زَکَاةِ الْإِبِلِ قَالَ وَ لَیْسَ عَلَی الْعَوَامِلِ شَیْ‌ءٌ إِنَّمَا ذَلِکَ عَلَی السَّائِمَةِ الرَّاعِیَةِ.</w:t>
      </w:r>
    </w:p>
    <w:p>
      <w:pPr>
        <w:pStyle w:val="BookText"/>
      </w:pPr>
      <w:r>
        <w:rPr>
          <w:rFonts w:ascii="Amiri" w:hAnsi="Amiri" w:eastAsia="Amiri" w:cs="Amiri"/>
          <w:lang w:bidi="ar-SA"/>
          <w:color w:val="111111"/>
          <w:sz w:val="28"/>
          <w:szCs w:val="28"/>
          <w:rtl/>
        </w:rPr>
        <w:t xml:space="preserve">وَ رَوَاهُ الشَّیْخُ وَ الصَّدُوقُ کَمَا مَرَّ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ازحضرت باقروصادق علیهما السلام درحدیث زکات شتر فرمودند : حیوان (شتر) کاری زکات ندارد زکات درشتربیابان چرلازم است .</w:t>
      </w:r>
    </w:p>
    <w:p>
      <w:pPr>
        <w:pStyle w:val="Heading5"/>
      </w:pPr>
      <w:bookmarkStart w:id="867" w:name="_Toc342"/>
      <w:r>
        <w:t>[رقم الحدیث الکلی: 11654 - رقم الحدیث الباب: 2]</w:t>
      </w:r>
      <w:bookmarkEnd w:id="867"/>
    </w:p>
    <w:p>
      <w:pPr>
        <w:pStyle w:val="BookText"/>
      </w:pPr>
      <w:r>
        <w:rPr>
          <w:rFonts w:ascii="Times New Roman" w:hAnsi="Times New Roman" w:eastAsia="Times New Roman" w:cs="Times New Roman"/>
          <w:lang w:val="en-US" w:bidi="en-US"/>
          <w:color w:val="111111"/>
          <w:sz w:val="28"/>
          <w:szCs w:val="28"/>
          <w:rtl/>
        </w:rPr>
        <w:t xml:space="preserve">11654- 2- </w:t>
      </w:r>
      <w:r>
        <w:rPr>
          <w:rStyle w:val="FootnoteReference"/>
        </w:rPr>
        <w:footnoteReference w:id="706"/>
      </w:r>
      <w:r>
        <w:rPr>
          <w:rFonts w:ascii="Amiri" w:hAnsi="Amiri" w:eastAsia="Amiri" w:cs="Amiri"/>
          <w:lang w:bidi="ar-SA"/>
          <w:color w:val="111111"/>
          <w:sz w:val="28"/>
          <w:szCs w:val="28"/>
          <w:rtl/>
        </w:rPr>
        <w:t xml:space="preserve">وَ بِهَذَا الْإِسْنَادِ عَنْ أَبِی جَعْفَرٍ وَ أَبِی عَبْدِ اللَّهِ ع فِی حَدِیثِ زَکَاةِ الْبَقَرِ قَالَ لَیْسَ عَلَی النَّیِّفِ شَیْ‌ءٌ وَ لَا عَلَی الْکُسُورِ شَیْ‌ءٌ وَ لَا عَلَی الْعَوَامِلِ شَیْ‌ءٌ إِنَّمَا </w:t>
      </w:r>
      <w:r>
        <w:rPr>
          <w:rStyle w:val="FootnoteReference"/>
        </w:rPr>
        <w:footnoteReference w:id="707"/>
      </w:r>
      <w:r>
        <w:rPr>
          <w:rFonts w:ascii="Amiri" w:hAnsi="Amiri" w:eastAsia="Amiri" w:cs="Amiri"/>
          <w:lang w:bidi="ar-SA"/>
          <w:color w:val="111111"/>
          <w:sz w:val="28"/>
          <w:szCs w:val="28"/>
          <w:rtl/>
        </w:rPr>
        <w:t xml:space="preserve">الصَّدَقَةُ </w:t>
      </w:r>
      <w:r>
        <w:rPr>
          <w:rStyle w:val="FootnoteReference"/>
        </w:rPr>
        <w:footnoteReference w:id="708"/>
      </w:r>
      <w:r>
        <w:rPr>
          <w:rFonts w:ascii="Amiri" w:hAnsi="Amiri" w:eastAsia="Amiri" w:cs="Amiri"/>
          <w:lang w:bidi="ar-SA"/>
          <w:color w:val="111111"/>
          <w:sz w:val="28"/>
          <w:szCs w:val="28"/>
          <w:rtl/>
        </w:rPr>
        <w:t xml:space="preserve">عَلَی السَّائِمَةِ الرَّاعِیَةِ.</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سند ازحضرت باقروصادق علیهما السلام درحدیث زکات گاو فرمودند : عدد کمترازحد نصاب وعدد بالاتروقبل ازرسیدن به نصاب بعدی وآنها که برای کار استفاده می شوند زکات ندارند . فقط زکات درگاو بیابان چرواجب است</w:t>
      </w:r>
    </w:p>
    <w:p>
      <w:pPr>
        <w:pStyle w:val="Heading5"/>
      </w:pPr>
      <w:bookmarkStart w:id="868" w:name="_Toc343"/>
      <w:r>
        <w:t>[رقم الحدیث الکلی: 11655 - رقم الحدیث الباب: 3]</w:t>
      </w:r>
      <w:bookmarkEnd w:id="868"/>
    </w:p>
    <w:p>
      <w:pPr>
        <w:pStyle w:val="BookText"/>
      </w:pPr>
      <w:r>
        <w:rPr>
          <w:rFonts w:ascii="Times New Roman" w:hAnsi="Times New Roman" w:eastAsia="Times New Roman" w:cs="Times New Roman"/>
          <w:lang w:val="en-US" w:bidi="en-US"/>
          <w:color w:val="111111"/>
          <w:sz w:val="28"/>
          <w:szCs w:val="28"/>
          <w:rtl/>
        </w:rPr>
        <w:t xml:space="preserve">11655- 3- </w:t>
      </w:r>
      <w:r>
        <w:rPr>
          <w:rStyle w:val="FootnoteReference"/>
        </w:rPr>
        <w:footnoteReference w:id="710"/>
      </w:r>
      <w:r>
        <w:rPr>
          <w:rFonts w:ascii="Amiri" w:hAnsi="Amiri" w:eastAsia="Amiri" w:cs="Amiri"/>
          <w:lang w:bidi="ar-SA"/>
          <w:color w:val="111111"/>
          <w:sz w:val="28"/>
          <w:szCs w:val="28"/>
          <w:rtl/>
        </w:rPr>
        <w:t xml:space="preserve">وَ بِالْإِسْنَادِ عَنْ زُرَارَةَ قَالَ: قُلْتُ لِأَبِی عَبْدِ اللَّهِ ع هَلْ عَلَی الْفَرَسِ أَوِ الْبَعِیرِ تَکُونُ لِلرَّجُلِ یَرْکَبُهَا </w:t>
      </w:r>
      <w:r>
        <w:rPr>
          <w:rStyle w:val="FootnoteReference"/>
        </w:rPr>
        <w:footnoteReference w:id="711"/>
      </w:r>
      <w:r>
        <w:rPr>
          <w:rFonts w:ascii="Amiri" w:hAnsi="Amiri" w:eastAsia="Amiri" w:cs="Amiri"/>
          <w:lang w:bidi="ar-SA"/>
          <w:color w:val="111111"/>
          <w:sz w:val="28"/>
          <w:szCs w:val="28"/>
          <w:rtl/>
        </w:rPr>
        <w:t xml:space="preserve">شَیْ‌ءٌ فَقَالَ لَا لَیْسَ عَلَی مَا یُعْلَفُ شَیْ‌ءٌ إِنَّمَا الصَّدَقَةُ عَلَی السَّائِمَةِ الْمُرْسَلَةِ فِی مَرْجِهَا عَامَهَا الَّذِی یَقْتَنِیهَا فِیهِ الرَّجُلُ فَأَمَّا مَا سِوَی ذَلِکَ فَلَیْسَ فِیهِ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به امام صادق(ع) گفتم: آیا اسب یا شتر که سواری می‌دهند به شخصی زکات تعلّق می‌گیرد؟ پس فرمود: نه، بر معلوفه زکاتی نیست، به تحقیق زکات بر حیوان سائمه است که ارسال شده به چَراگاهش در سالی که شخص در آن کسب درآمد می‌کند، پس در غیر آن زکاتی نمی‌باشد</w:t>
      </w:r>
    </w:p>
    <w:p>
      <w:pPr>
        <w:pStyle w:val="Heading5"/>
      </w:pPr>
      <w:bookmarkStart w:id="869" w:name="_Toc344"/>
      <w:r>
        <w:t>[رقم الحدیث الکلی: 11656 - رقم الحدیث الباب: 4]</w:t>
      </w:r>
      <w:bookmarkEnd w:id="869"/>
    </w:p>
    <w:p>
      <w:pPr>
        <w:pStyle w:val="BookText"/>
      </w:pPr>
      <w:r>
        <w:rPr>
          <w:rFonts w:ascii="Times New Roman" w:hAnsi="Times New Roman" w:eastAsia="Times New Roman" w:cs="Times New Roman"/>
          <w:lang w:val="en-US" w:bidi="en-US"/>
          <w:color w:val="111111"/>
          <w:sz w:val="28"/>
          <w:szCs w:val="28"/>
          <w:rtl/>
        </w:rPr>
        <w:t xml:space="preserve">11656- 4- </w:t>
      </w:r>
      <w:r>
        <w:rPr>
          <w:rStyle w:val="FootnoteReference"/>
        </w:rPr>
        <w:footnoteReference w:id="712"/>
      </w:r>
      <w:r>
        <w:rPr>
          <w:rFonts w:ascii="Amiri" w:hAnsi="Amiri" w:eastAsia="Amiri" w:cs="Amiri"/>
          <w:lang w:bidi="ar-SA"/>
          <w:color w:val="111111"/>
          <w:sz w:val="28"/>
          <w:szCs w:val="28"/>
          <w:rtl/>
        </w:rPr>
        <w:t xml:space="preserve">وَ عَنْ عَلِیٍّ عَنْ أَبِیهِ عَنِ ابْنِ أَبِی عُمَیْرٍ فِی حَدِیثٍ قَالَ: کَانَ عَلِیٌّ ع لَا یَأْخُذُ مِنْ جِمَالِ الْعَمَلِ صَدَقَةً وَ کَأَنَّهُ لَمْ یُحِبَّ </w:t>
      </w:r>
      <w:r>
        <w:rPr>
          <w:rStyle w:val="FootnoteReference"/>
        </w:rPr>
        <w:footnoteReference w:id="713"/>
      </w:r>
      <w:r>
        <w:rPr>
          <w:rFonts w:ascii="Amiri" w:hAnsi="Amiri" w:eastAsia="Amiri" w:cs="Amiri"/>
          <w:lang w:bidi="ar-SA"/>
          <w:color w:val="111111"/>
          <w:sz w:val="28"/>
          <w:szCs w:val="28"/>
          <w:rtl/>
        </w:rPr>
        <w:t xml:space="preserve">(أَنْ یُؤْخَذَ مِنَ الذُّکُورَةِ شَیْ‌ءٌ) </w:t>
      </w:r>
      <w:r>
        <w:rPr>
          <w:rStyle w:val="FootnoteReference"/>
        </w:rPr>
        <w:footnoteReference w:id="714"/>
      </w:r>
      <w:r>
        <w:rPr>
          <w:rFonts w:ascii="Amiri" w:hAnsi="Amiri" w:eastAsia="Amiri" w:cs="Amiri"/>
          <w:lang w:bidi="ar-SA"/>
          <w:color w:val="111111"/>
          <w:sz w:val="28"/>
          <w:szCs w:val="28"/>
          <w:rtl/>
        </w:rPr>
        <w:t xml:space="preserve">لِأَنَّهُ ظَهْرٌ یُحْمَلُ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درحدیثی آمده که حضرت علی علیه السلام ازشترهای کارزکات می گرفتند وشاید بعنوان وجوب بنوده چون درباربری استفاده می شدند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5" w:name="pg14653_157086"/>
    <w:bookmarkEnd w:id="105"/>
    <w:p>
      <w:pPr>
        <w:pStyle w:val="Heading5"/>
      </w:pPr>
      <w:bookmarkStart w:id="870" w:name="_Toc345"/>
      <w:r>
        <w:t>[رقم الحدیث الکلی: 11657 - رقم الحدیث الباب: 5]</w:t>
      </w:r>
      <w:bookmarkEnd w:id="870"/>
    </w:p>
    <w:p>
      <w:pPr>
        <w:pStyle w:val="BookText"/>
      </w:pPr>
      <w:r>
        <w:rPr>
          <w:rFonts w:ascii="Times New Roman" w:hAnsi="Times New Roman" w:eastAsia="Times New Roman" w:cs="Times New Roman"/>
          <w:lang w:val="en-US" w:bidi="en-US"/>
          <w:color w:val="111111"/>
          <w:sz w:val="28"/>
          <w:szCs w:val="28"/>
          <w:rtl/>
        </w:rPr>
        <w:t xml:space="preserve">11657- 5- </w:t>
      </w:r>
      <w:r>
        <w:rPr>
          <w:rStyle w:val="FootnoteReference"/>
        </w:rPr>
        <w:footnoteReference w:id="715"/>
      </w:r>
      <w:r>
        <w:rPr>
          <w:rFonts w:ascii="Amiri" w:hAnsi="Amiri" w:eastAsia="Amiri" w:cs="Amiri"/>
          <w:lang w:bidi="ar-SA"/>
          <w:color w:val="111111"/>
          <w:sz w:val="28"/>
          <w:szCs w:val="28"/>
          <w:rtl/>
        </w:rPr>
        <w:t xml:space="preserve">مُحَمَّدُ بْنُ الْحَسَنِ بِإِسْنَادِهِ عَنِ الْحُسَیْنِ بْنِ سَعِیدٍ عَنْ حَمَّادِ بْنِ عِیسَی عَنْ حَرِیزِ بْنِ عَبْدِ اللَّهِ عَنْ زُرَارَةَ بْنِ أَعْیَنَ وَ مُحَمَّدِ بْنِ مُسْلِمٍ وَ أَبِی بَصِیرٍ وَ بُرَیْدٍ الْعِجْلِیِّ وَ الْفُضَیْلِ عَنْ أَبِی جَعْفَرٍ وَ أَبِی عَبْدِ اللَّهِ ع قَالا لَیْسَ عَلَی الْعَوَامِلِ مِنَ الْإِبِلِ وَ الْبَقَرِ شَیْ‌ءٌ إِنَّمَا الصَّدَقَاتُ عَلَی السَّائِمَةِ الرَّاعِیَةِ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باقر(ع) و امام صادق(ع) نقل کرده اند که برعوامل مثل شتروگاو زکاتی نیست، به تحقیق که آن«زکات» بر حیوانی است که از چَراگاه تغذیه می‌کند).</w:t>
      </w:r>
    </w:p>
    <w:p>
      <w:pPr>
        <w:pStyle w:val="Heading5"/>
      </w:pPr>
      <w:bookmarkStart w:id="871" w:name="_Toc346"/>
      <w:r>
        <w:t>[رقم الحدیث الکلی: 11658 - رقم الحدیث الباب: 6]</w:t>
      </w:r>
      <w:bookmarkEnd w:id="871"/>
    </w:p>
    <w:p>
      <w:pPr>
        <w:pStyle w:val="BookText"/>
      </w:pPr>
      <w:r>
        <w:rPr>
          <w:rFonts w:ascii="Times New Roman" w:hAnsi="Times New Roman" w:eastAsia="Times New Roman" w:cs="Times New Roman"/>
          <w:lang w:val="en-US" w:bidi="en-US"/>
          <w:color w:val="111111"/>
          <w:sz w:val="28"/>
          <w:szCs w:val="28"/>
          <w:rtl/>
        </w:rPr>
        <w:t xml:space="preserve">11658- 6- </w:t>
      </w:r>
      <w:r>
        <w:rPr>
          <w:rStyle w:val="FootnoteReference"/>
        </w:rPr>
        <w:footnoteReference w:id="716"/>
      </w:r>
      <w:r>
        <w:rPr>
          <w:rFonts w:ascii="Amiri" w:hAnsi="Amiri" w:eastAsia="Amiri" w:cs="Amiri"/>
          <w:lang w:bidi="ar-SA"/>
          <w:color w:val="111111"/>
          <w:sz w:val="28"/>
          <w:szCs w:val="28"/>
          <w:rtl/>
        </w:rPr>
        <w:t xml:space="preserve">وَ بِإِسْنَادِهِ عَنْ عَلِیِّ بْنِ الْحَسَنِ عَنْ هَارُونَ بْنِ مُسْلِمٍ </w:t>
      </w:r>
      <w:r>
        <w:rPr>
          <w:rStyle w:val="FootnoteReference"/>
        </w:rPr>
        <w:footnoteReference w:id="717"/>
      </w:r>
      <w:r>
        <w:rPr>
          <w:rFonts w:ascii="Amiri" w:hAnsi="Amiri" w:eastAsia="Amiri" w:cs="Amiri"/>
          <w:lang w:bidi="ar-SA"/>
          <w:color w:val="111111"/>
          <w:sz w:val="28"/>
          <w:szCs w:val="28"/>
          <w:rtl/>
        </w:rPr>
        <w:t xml:space="preserve">عَنِ الْقَاسِمِ بْنِ عُرْوَةَ عَنْ عَبْدِ اللَّهِ بْنِ بُکَیْرٍ عَنْ زُرَارَةَ عَنْ أَحَدِهِمَا ع قَالَ: لَیْسَ فِی شَیْ‌ءٍ مِنَ الْحَیَوَانِ زَکَاةٌ غَیْرِ هَذِهِ الْأَصْنَافِ الثَّلَاثَةِ الْإِبِلِ وَ الْبَقَرِ وَ الْغَنَمِ وَ کُلُّ شَیْ‌ءٍ مِنْ هَذِهِ الْأَصْنَافِ مِنَ الدَّوَاجِنِ وَ الْعَوَامِلِ فَلَیْسَ فِیهَا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ازیکی ازدوامام علیهما السلام : درهیچ حیوانی جزهمان سه نوع ازشتروگاووگوسفند زکات نیست وهرکدام ازاین سه نوع که مخصوص کارباشند یا طیورخانگی زکات نیست .</w:t>
      </w:r>
    </w:p>
    <w:p>
      <w:pPr>
        <w:pStyle w:val="Heading5"/>
      </w:pPr>
      <w:bookmarkStart w:id="872" w:name="_Toc347"/>
      <w:r>
        <w:t>[رقم الحدیث الکلی: 11659 - رقم الحدیث الباب: 7]</w:t>
      </w:r>
      <w:bookmarkEnd w:id="872"/>
    </w:p>
    <w:p>
      <w:pPr>
        <w:pStyle w:val="BookText"/>
      </w:pPr>
      <w:r>
        <w:rPr>
          <w:rFonts w:ascii="Times New Roman" w:hAnsi="Times New Roman" w:eastAsia="Times New Roman" w:cs="Times New Roman"/>
          <w:lang w:val="en-US" w:bidi="en-US"/>
          <w:color w:val="111111"/>
          <w:sz w:val="28"/>
          <w:szCs w:val="28"/>
          <w:rtl/>
        </w:rPr>
        <w:t xml:space="preserve">11659- 7- </w:t>
      </w:r>
      <w:r>
        <w:rPr>
          <w:rStyle w:val="FootnoteReference"/>
        </w:rPr>
        <w:footnoteReference w:id="718"/>
      </w:r>
      <w:r>
        <w:rPr>
          <w:rFonts w:ascii="Amiri" w:hAnsi="Amiri" w:eastAsia="Amiri" w:cs="Amiri"/>
          <w:lang w:bidi="ar-SA"/>
          <w:color w:val="111111"/>
          <w:sz w:val="28"/>
          <w:szCs w:val="28"/>
          <w:rtl/>
        </w:rPr>
        <w:t xml:space="preserve">وَ بِإِسْنَادِهِ عَنْ مُحَمَّدِ بْنِ عَلِیِّ بْنِ مَحْبُوبٍ عَنْ مُحَمَّدِ بْنِ الْحُسَیْنِ عَنْ صَفْوَانَ عَنِ ابْنِ مُسْکَانَ عَنْ إِسْحَاقَ بْنِ عَمَّارٍ قَالَ: سَأَلْتُهُ عَنِ الْإِبِلِ تَکُونُ لِلْجَمَّالِ أَوْ تَکُونُ فِی بَعْضِ الْأَمْصَارِ أَ تَجْرِی عَلَیْهَا الزَّکَاةُ کَمَا تَجْرِی عَلَی السَّائِمَةِ فِی الْبَرِّیَّةِ فَقَالَ نَعَمْ.</w:t>
      </w:r>
    </w:p>
    <w:p>
      <w:pPr>
        <w:pStyle w:val="BookText"/>
      </w:pPr>
      <w:r>
        <w:rPr>
          <w:rFonts w:ascii="Amiri" w:hAnsi="Amiri" w:eastAsia="Amiri" w:cs="Amiri"/>
          <w:lang w:bidi="ar-SA"/>
          <w:color w:val="111111"/>
          <w:sz w:val="28"/>
          <w:szCs w:val="28"/>
          <w:rtl/>
        </w:rPr>
        <w:t xml:space="preserve">وَ عَنْهُ عَنْ أَحْمَدَ عَنِ الْحُسَیْنِ </w:t>
      </w:r>
      <w:r>
        <w:rPr>
          <w:rStyle w:val="FootnoteReference"/>
        </w:rPr>
        <w:footnoteReference w:id="719"/>
      </w:r>
      <w:r>
        <w:rPr>
          <w:rFonts w:ascii="Amiri" w:hAnsi="Amiri" w:eastAsia="Amiri" w:cs="Amiri"/>
          <w:lang w:bidi="ar-SA"/>
          <w:color w:val="111111"/>
          <w:sz w:val="28"/>
          <w:szCs w:val="28"/>
          <w:rtl/>
        </w:rPr>
        <w:t xml:space="preserve">عَنْ عَبْدِ اللَّهِ بْنِ بَحْرٍ عَنْ عَبْدِ اللَّهِ بْنِ مُسْکَانَ عَنْ إِسْحَاقَ بْنِ عَمَّارٍ قَالَ: سَأَلْتُ أَبَا عَبْدِ اللَّهِ ع وَ ذَکَرَ مِثْلَهُ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از امام(ع) در مورد شترداری که شتر کرایه می‌دهد سؤال کردم که آیا زکات دارند؟ مانند شتری که در بیابان است؟ امام(ع) فرمودند بله زکات 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6" w:name="pg14653_157087"/>
    <w:bookmarkEnd w:id="106"/>
    <w:p>
      <w:pPr>
        <w:pStyle w:val="Heading5"/>
      </w:pPr>
      <w:bookmarkStart w:id="873" w:name="_Toc348"/>
      <w:r>
        <w:t>[رقم الحدیث الکلی: 11660 - رقم الحدیث الباب: 8]</w:t>
      </w:r>
      <w:bookmarkEnd w:id="873"/>
    </w:p>
    <w:p>
      <w:pPr>
        <w:pStyle w:val="BookText"/>
      </w:pPr>
      <w:r>
        <w:rPr>
          <w:rFonts w:ascii="Times New Roman" w:hAnsi="Times New Roman" w:eastAsia="Times New Roman" w:cs="Times New Roman"/>
          <w:lang w:val="en-US" w:bidi="en-US"/>
          <w:color w:val="111111"/>
          <w:sz w:val="28"/>
          <w:szCs w:val="28"/>
          <w:rtl/>
        </w:rPr>
        <w:t xml:space="preserve">11660- 8- </w:t>
      </w:r>
      <w:r>
        <w:rPr>
          <w:rStyle w:val="FootnoteReference"/>
        </w:rPr>
        <w:footnoteReference w:id="721"/>
      </w:r>
      <w:r>
        <w:rPr>
          <w:rFonts w:ascii="Amiri" w:hAnsi="Amiri" w:eastAsia="Amiri" w:cs="Amiri"/>
          <w:lang w:bidi="ar-SA"/>
          <w:color w:val="111111"/>
          <w:sz w:val="28"/>
          <w:szCs w:val="28"/>
          <w:rtl/>
        </w:rPr>
        <w:t xml:space="preserve">وَ عَنْهُ عَنْ مُحَمَّدِ بْنِ الْحُسَیْنِ عَنْ صَفْوَانَ عَنْ إِسْحَاقَ بْنِ عَمَّارٍ قَالَ: سَأَلْتُ أَبَا إِبْرَاهِیمَ ع عَنِ الْإِبِلِ الْعَوَامِلِ عَلَیْهَا زَکَاةٌ فَقَالَ نَعَمْ عَلَیْهَا زَکَاةٌ.</w:t>
      </w:r>
    </w:p>
    <w:p>
      <w:pPr>
        <w:pStyle w:val="BookText"/>
      </w:pPr>
      <w:r>
        <w:rPr>
          <w:rFonts w:ascii="Amiri" w:hAnsi="Amiri" w:eastAsia="Amiri" w:cs="Amiri"/>
          <w:lang w:bidi="ar-SA"/>
          <w:color w:val="111111"/>
          <w:sz w:val="28"/>
          <w:szCs w:val="28"/>
          <w:rtl/>
        </w:rPr>
        <w:t xml:space="preserve">أَقُولُ: ذَکَرَ الشَّیْخُ أَنَّ الْأَصْلَ فِی هَذِهِ الْأَحَادِیثِ إِسْحَاقُ بْنُ عَمَّارٍ یَعْنِی أَنَّهَا حَدِیثٌ وَاحِدٌ فَلَا تُعَارِضُ الْأَحَادِیثَ الْکَثِیرَةَ ثُمَّ حَمَلَهَا عَلَی الِاسْتِحْبَابِ مَعَ أَنَّ الْأَوَّلَ لَا تَصْرِیحَ فِیهِ بِکَوْنِهَا عَوَامِلَ وَ لَا مَعْلُوفَةً وَ یَحْتَمِلُ الْحَمْلُ عَلَی التَّقِیَّةِ.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عَمَّارٍ: ازحضرت کاظم علیه السلام سوال کردم آیا شترباربرزکات دارد ؟ فرمودند : بله زکات دارد</w:t>
      </w:r>
    </w:p>
    <w:p>
      <w:pPr>
        <w:pStyle w:val="BookText"/>
      </w:pPr>
      <w:r>
        <w:rPr>
          <w:rFonts w:ascii="IRNazanin" w:hAnsi="IRNazanin" w:eastAsia="IRNazanin" w:cs="IRNazanin"/>
          <w:lang w:bidi="fa-IR"/>
          <w:color w:val="111111"/>
          <w:sz w:val="28"/>
          <w:szCs w:val="28"/>
          <w:rtl/>
        </w:rPr>
        <w:t xml:space="preserve">می گویم : مرحوم شیخ اصل این خبر را نقل کرده اند یعنی این یک روایت است وتعرضی با دیگرروایات ندارد بعد آنرا حمل براستحباب کرده اند با اینکه تصریح به کاری بودن یا معلوفه بودن ندارد واحتمال دارد تقیه باشد .</w:t>
      </w:r>
    </w:p>
    <w:p>
      <w:pPr>
        <w:pStyle w:val="Heading4"/>
      </w:pPr>
      <w:bookmarkStart w:id="874" w:name="_Toc349"/>
      <w:r>
        <w:t>8- بَابُ اشْتِرَاطِ الْحَوْلِ فِی وُجُوبِ الزَّکَاةِ عَلَی الْأَنْعَامِ‌</w:t>
      </w:r>
      <w:bookmarkEnd w:id="874"/>
    </w:p>
    <w:p>
      <w:pPr>
        <w:pStyle w:val="Heading5"/>
      </w:pPr>
      <w:bookmarkStart w:id="875" w:name="_Toc350"/>
      <w:r>
        <w:t>اشارة</w:t>
      </w:r>
      <w:bookmarkEnd w:id="875"/>
    </w:p>
    <w:p>
      <w:pPr>
        <w:pStyle w:val="BookText"/>
      </w:pPr>
      <w:r>
        <w:rPr>
          <w:rStyle w:val="FootnoteReference"/>
        </w:rPr>
        <w:footnoteReference w:id="723"/>
      </w:r>
      <w:r>
        <w:rPr>
          <w:rFonts w:ascii="IRNazanin" w:hAnsi="IRNazanin" w:eastAsia="IRNazanin" w:cs="IRNazanin"/>
          <w:lang w:bidi="fa-IR"/>
          <w:color w:val="111111"/>
          <w:sz w:val="28"/>
          <w:szCs w:val="28"/>
          <w:rtl/>
        </w:rPr>
        <w:t xml:space="preserve">8 بَابُ اشْتِرَاطِ الْحَوْلِ فِی وُجُوبِ الزَّکَاةِ عَلَی الْأَنْعَامِ
باب درانعام گذشت سال شرط است .</w:t>
      </w:r>
    </w:p>
    <w:p>
      <w:pPr>
        <w:pStyle w:val="Heading5"/>
      </w:pPr>
      <w:bookmarkStart w:id="876" w:name="_Toc351"/>
      <w:r>
        <w:t>[رقم الحدیث الکلی: 11661 - رقم الحدیث الباب: 1]</w:t>
      </w:r>
      <w:bookmarkEnd w:id="876"/>
    </w:p>
    <w:p>
      <w:pPr>
        <w:pStyle w:val="BookText"/>
      </w:pPr>
      <w:r>
        <w:rPr>
          <w:rFonts w:ascii="Times New Roman" w:hAnsi="Times New Roman" w:eastAsia="Times New Roman" w:cs="Times New Roman"/>
          <w:lang w:val="en-US" w:bidi="en-US"/>
          <w:color w:val="111111"/>
          <w:sz w:val="28"/>
          <w:szCs w:val="28"/>
          <w:rtl/>
        </w:rPr>
        <w:t xml:space="preserve">11661- 1- </w:t>
      </w:r>
      <w:r>
        <w:rPr>
          <w:rStyle w:val="FootnoteReference"/>
        </w:rPr>
        <w:footnoteReference w:id="724"/>
      </w:r>
      <w:r>
        <w:rPr>
          <w:rFonts w:ascii="Amiri" w:hAnsi="Amiri" w:eastAsia="Amiri" w:cs="Amiri"/>
          <w:lang w:bidi="ar-SA"/>
          <w:color w:val="111111"/>
          <w:sz w:val="28"/>
          <w:szCs w:val="28"/>
          <w:rtl/>
        </w:rPr>
        <w:t xml:space="preserve">مُحَمَّدُ بْنُ الْحَسَنِ بِإِسْنَادِهِ عَنِ الْحُسَیْنِ بْنِ سَعِیدٍ عَنْ حَمَّادِ بْنِ عِیسَی عَنْ حَرِیزِ بْنِ عَبْدِ اللَّهِ عَنْ زُرَارَةَ بْنِ أَعْیَنَ وَ مُحَمَّدِ بْنِ مُسْلِمٍ وَ أَبِی بَصِیرٍ وَ بُرَیْدٍ الْعِجْلِیِّ وَ الْفُضَیْلِ بْنِ یَسَارٍ کُلِّهِمْ عَنْ أَبِی جَعْفَرٍ وَ أَبِی عَبْدِ اللَّهِ ع قَالا لَیْسَ عَلَی الْعَوَامِلِ مِنَ الْإِبِلِ وَ الْبَقَرِ شَیْ‌ءٌ إِلَی أَنْ قَالَ وَ کُلُّ مَا لَمْ یَحُلْ عَلَیْهِ الْحَوْلُ عِنْدَ رَبِّهِ فَلَا شَیْ‌ءَ عَلَیْهِ فِیهِ فَإِذَا حَالَ عَلَیْهِ الْحَوْلُ وَجَبَ عَلَیْهِ.</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نَحْوَهُ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باقروصادق علیهما السلام : شتروگاوکاری زکات ندارند تاآنجا که فرمودند : هرکدام ازموارد زکات تا سال برآنها نگذشته باشد زکات ندارد .</w:t>
      </w:r>
    </w:p>
    <w:p>
      <w:pPr>
        <w:pStyle w:val="Heading5"/>
      </w:pPr>
      <w:bookmarkStart w:id="877" w:name="_Toc352"/>
      <w:r>
        <w:t>[رقم الحدیث الکلی: 11662 - رقم الحدیث الباب: 2]</w:t>
      </w:r>
      <w:bookmarkEnd w:id="877"/>
    </w:p>
    <w:p>
      <w:pPr>
        <w:pStyle w:val="BookText"/>
      </w:pPr>
      <w:r>
        <w:rPr>
          <w:rFonts w:ascii="Times New Roman" w:hAnsi="Times New Roman" w:eastAsia="Times New Roman" w:cs="Times New Roman"/>
          <w:lang w:val="en-US" w:bidi="en-US"/>
          <w:color w:val="111111"/>
          <w:sz w:val="28"/>
          <w:szCs w:val="28"/>
          <w:rtl/>
        </w:rPr>
        <w:t xml:space="preserve">11662- 2- </w:t>
      </w:r>
      <w:r>
        <w:rPr>
          <w:rStyle w:val="FootnoteReference"/>
        </w:rPr>
        <w:footnoteReference w:id="726"/>
      </w:r>
      <w:r>
        <w:rPr>
          <w:rFonts w:ascii="Amiri" w:hAnsi="Amiri" w:eastAsia="Amiri" w:cs="Amiri"/>
          <w:lang w:bidi="ar-SA"/>
          <w:color w:val="111111"/>
          <w:sz w:val="28"/>
          <w:szCs w:val="28"/>
          <w:rtl/>
        </w:rPr>
        <w:t xml:space="preserve">وَ بِإِسْنَادِهِ عَنْ مُحَمَّدِ بْنِ عَلِیِّ بْنِ مَحْبُوبٍ عَنْ مُحَمَّدِ بْنِ أَبِی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7" w:name="pg14653_157088"/>
    <w:bookmarkEnd w:id="107"/>
    <w:p>
      <w:pPr>
        <w:pStyle w:val="BookText"/>
      </w:pPr>
      <w:r>
        <w:rPr>
          <w:rFonts w:ascii="Amiri" w:hAnsi="Amiri" w:eastAsia="Amiri" w:cs="Amiri"/>
          <w:lang w:bidi="ar-SA"/>
          <w:color w:val="111111"/>
          <w:sz w:val="28"/>
          <w:szCs w:val="28"/>
          <w:rtl/>
        </w:rPr>
        <w:t xml:space="preserve">الصُّهْبَانِ عَنِ ابْنِ أَبِی نَجْرَانَ عَنْ مُحَمَّدِ بْنِ سَمَاعَةَ عَنْ رَجُلٍ عَنْ زُرَارَةَ عَنْ أَبِی جَعْفَرٍ ع قَالَ: لَا یُزَکَّی مِنَ الْإِبِلِ وَ الْبَقَرِ وَ الْغَنَمِ إِلَّا مَا حَالَ عَلَیْهِ الْحَوْلُ وَ مَا لَمْ یَحُلْ عَلَیْهِ الْحَوْلُ فَکَأَنَّهُ لَمْ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شترگاووگوسفند تا سال برآنها نگذشته باشد زکات ندارد چون انگاراصلا وجود ندارد .</w:t>
      </w:r>
    </w:p>
    <w:p>
      <w:pPr>
        <w:pStyle w:val="Heading5"/>
      </w:pPr>
      <w:bookmarkStart w:id="878" w:name="_Toc353"/>
      <w:r>
        <w:t>[رقم الحدیث الکلی: 11663 - رقم الحدیث الباب: 3]</w:t>
      </w:r>
      <w:bookmarkEnd w:id="878"/>
    </w:p>
    <w:p>
      <w:pPr>
        <w:pStyle w:val="BookText"/>
      </w:pPr>
      <w:r>
        <w:rPr>
          <w:rFonts w:ascii="Times New Roman" w:hAnsi="Times New Roman" w:eastAsia="Times New Roman" w:cs="Times New Roman"/>
          <w:lang w:val="en-US" w:bidi="en-US"/>
          <w:color w:val="111111"/>
          <w:sz w:val="28"/>
          <w:szCs w:val="28"/>
          <w:rtl/>
        </w:rPr>
        <w:t xml:space="preserve">11663- 3- </w:t>
      </w:r>
      <w:r>
        <w:rPr>
          <w:rStyle w:val="FootnoteReference"/>
        </w:rPr>
        <w:footnoteReference w:id="727"/>
      </w:r>
      <w:r>
        <w:rPr>
          <w:rFonts w:ascii="Amiri" w:hAnsi="Amiri" w:eastAsia="Amiri" w:cs="Amiri"/>
          <w:lang w:bidi="ar-SA"/>
          <w:color w:val="111111"/>
          <w:sz w:val="28"/>
          <w:szCs w:val="28"/>
          <w:rtl/>
        </w:rPr>
        <w:t xml:space="preserve">مُحَمَّدُ بْنُ عَلِیِّ بْنِ الْحُسَیْنِ بِإِسْنَادِهِ عَنِ الْحَسَنِ بْنِ مَحْبُوبٍ عَنْ عَبْدِ اللَّهِ بْنِ سِنَانٍ قَالَ: قَالَ أَبُو عَبْدِ اللَّهِ ع أُنْزِلَتْ آیَةُ الزَّکَاةِ </w:t>
      </w:r>
      <w:r>
        <w:rPr>
          <w:rStyle w:val="FootnoteReference"/>
        </w:rPr>
        <w:footnoteReference w:id="728"/>
      </w:r>
      <w:r>
        <w:rPr>
          <w:rFonts w:ascii="Amiri" w:hAnsi="Amiri" w:eastAsia="Amiri" w:cs="Amiri"/>
          <w:lang w:bidi="ar-SA"/>
          <w:color w:val="111111"/>
          <w:sz w:val="28"/>
          <w:szCs w:val="28"/>
          <w:rtl/>
        </w:rPr>
        <w:t xml:space="preserve">فِی شَهْرِ رَمَضَانَ فَأَمَرَ رَسُولُ اللَّهِ ص مُنَادِیَهُ فَنَادَی فِی النَّاسِ أَنَّ اللَّهَ تَعَالَی قَدْ فَرَضَ عَلَیْکُمُ الزَّکَاةَ إِلَی أَنْ قَالَ ثُمَّ لَمْ یَعْرِضْ </w:t>
      </w:r>
      <w:r>
        <w:rPr>
          <w:rStyle w:val="FootnoteReference"/>
        </w:rPr>
        <w:footnoteReference w:id="729"/>
      </w:r>
      <w:r>
        <w:rPr>
          <w:rFonts w:ascii="Amiri" w:hAnsi="Amiri" w:eastAsia="Amiri" w:cs="Amiri"/>
          <w:lang w:bidi="ar-SA"/>
          <w:color w:val="111111"/>
          <w:sz w:val="28"/>
          <w:szCs w:val="28"/>
          <w:rtl/>
        </w:rPr>
        <w:t xml:space="preserve">لِشَیْ‌ءٍ مِنْ أَمْوَالِهِمْ حَتَّی حَالَ عَلَیْهِمُ الْحَوْلُ الْحَدِیثَ.</w:t>
      </w:r>
    </w:p>
    <w:p>
      <w:pPr>
        <w:pStyle w:val="BookText"/>
      </w:pPr>
      <w:r>
        <w:rPr>
          <w:rFonts w:ascii="Amiri" w:hAnsi="Amiri" w:eastAsia="Amiri" w:cs="Amiri"/>
          <w:lang w:bidi="ar-SA"/>
          <w:color w:val="111111"/>
          <w:sz w:val="28"/>
          <w:szCs w:val="28"/>
          <w:rtl/>
        </w:rPr>
        <w:t xml:space="preserve">وَ رَوَاهُ الْکُلَیْنِیُّ کَمَا سَبَقَ </w:t>
      </w:r>
      <w:r>
        <w:rPr>
          <w:rStyle w:val="FootnoteReference"/>
        </w:rPr>
        <w:footnoteReference w:id="730"/>
      </w:r>
      <w:r>
        <w:rPr>
          <w:rFonts w:ascii="Amiri" w:hAnsi="Amiri" w:eastAsia="Amiri" w:cs="Amiri"/>
          <w:lang w:bidi="ar-SA"/>
          <w:color w:val="111111"/>
          <w:sz w:val="28"/>
          <w:szCs w:val="28"/>
          <w:rtl/>
        </w:rPr>
        <w:t xml:space="preserve">أَقُولُ: وَ تَقَدَّمَ مَا یَدُلُّ عَلَی ذَلِکَ </w:t>
      </w:r>
      <w:r>
        <w:rPr>
          <w:rStyle w:val="FootnoteReference"/>
        </w:rPr>
        <w:footnoteReference w:id="731"/>
      </w:r>
      <w:r>
        <w:rPr>
          <w:rFonts w:ascii="Amiri" w:hAnsi="Amiri" w:eastAsia="Amiri" w:cs="Amiri"/>
          <w:lang w:bidi="ar-SA"/>
          <w:color w:val="111111"/>
          <w:sz w:val="28"/>
          <w:szCs w:val="28"/>
          <w:rtl/>
        </w:rPr>
        <w:t xml:space="preserve">وَ یَأْتِی مَا یَدُلُّ عَلَیْهِ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وقتى آيه زكات «خذ من اموالهم صدقة»درماه رمضان نازل شد، پيامبر(ص)به منادى دستور داد اعلام كند خداوند متعال بر شما زكات را واجب كرد، همان گونه كه نماز را واجب كرده است، تا آنجا که فرمودند : سپس یک سال به مردم فرصت دادند ....</w:t>
      </w:r>
    </w:p>
    <w:p>
      <w:pPr>
        <w:pStyle w:val="Heading4"/>
      </w:pPr>
      <w:bookmarkStart w:id="879" w:name="_Toc354"/>
      <w:r>
        <w:t>9- بَابُ اشْتِرَاطِ مُضِیِّ حَوْلٍ لِلصِّغَارِ بَعْدَ الْوِلَادَةِ فِی وُجُوبِ الزَّکَاةِ وَ عَدَمِ الِاکْتِفَاءِ بِحَوْلِ الْأُمَّهَاتِ‌</w:t>
      </w:r>
      <w:bookmarkEnd w:id="879"/>
    </w:p>
    <w:p>
      <w:pPr>
        <w:pStyle w:val="Heading5"/>
      </w:pPr>
      <w:bookmarkStart w:id="880" w:name="_Toc355"/>
      <w:r>
        <w:t>اشارة</w:t>
      </w:r>
      <w:bookmarkEnd w:id="880"/>
    </w:p>
    <w:p>
      <w:pPr>
        <w:pStyle w:val="BookText"/>
      </w:pPr>
      <w:r>
        <w:rPr>
          <w:rStyle w:val="FootnoteReference"/>
        </w:rPr>
        <w:footnoteReference w:id="733"/>
      </w:r>
      <w:r>
        <w:rPr>
          <w:rFonts w:ascii="IRNazanin" w:hAnsi="IRNazanin" w:eastAsia="IRNazanin" w:cs="IRNazanin"/>
          <w:lang w:bidi="fa-IR"/>
          <w:color w:val="111111"/>
          <w:sz w:val="28"/>
          <w:szCs w:val="28"/>
          <w:rtl/>
        </w:rPr>
        <w:t xml:space="preserve">9 بَابُ اشْتِرَاطِ مُضِیِّ حَوْلٍ لِلصِّغَارِ بَعْدَ الْوِلَادَةِ فِی وُجُوبِ الزَّکَاةِ وَ عَدَمِ الِاکْتِفَاءِ بِحَوْلِ الْأُمَّهَاتِ
باب دربچه های انعام بعد ازتولد گذشت یک سال لازم است واکتفا نمی شود به سال مادران آنها .</w:t>
      </w:r>
    </w:p>
    <w:p>
      <w:pPr>
        <w:pStyle w:val="Heading5"/>
      </w:pPr>
      <w:bookmarkStart w:id="881" w:name="_Toc356"/>
      <w:r>
        <w:t>[رقم الحدیث الکلی: 11664 - رقم الحدیث الباب: 1]</w:t>
      </w:r>
      <w:bookmarkEnd w:id="881"/>
    </w:p>
    <w:p>
      <w:pPr>
        <w:pStyle w:val="BookText"/>
      </w:pPr>
      <w:r>
        <w:rPr>
          <w:rFonts w:ascii="Times New Roman" w:hAnsi="Times New Roman" w:eastAsia="Times New Roman" w:cs="Times New Roman"/>
          <w:lang w:val="en-US" w:bidi="en-US"/>
          <w:color w:val="111111"/>
          <w:sz w:val="28"/>
          <w:szCs w:val="28"/>
          <w:rtl/>
        </w:rPr>
        <w:t xml:space="preserve">11664- 1- </w:t>
      </w:r>
      <w:r>
        <w:rPr>
          <w:rStyle w:val="FootnoteReference"/>
        </w:rPr>
        <w:footnoteReference w:id="734"/>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8" w:name="pg14653_157089"/>
    <w:bookmarkEnd w:id="108"/>
    <w:p>
      <w:pPr>
        <w:pStyle w:val="BookText"/>
      </w:pPr>
      <w:r>
        <w:rPr>
          <w:rFonts w:ascii="Amiri" w:hAnsi="Amiri" w:eastAsia="Amiri" w:cs="Amiri"/>
          <w:lang w:bidi="ar-SA"/>
          <w:color w:val="111111"/>
          <w:sz w:val="28"/>
          <w:szCs w:val="28"/>
          <w:rtl/>
        </w:rPr>
        <w:t xml:space="preserve">أَبِی عُمَیْرٍ عَنِ ابْنِ أُذَیْنَةَ عَنْ زُرَارَةَ عَنْ أَبِی جَعْفَرٍ ع قَالَ: لَیْسَ فِی صِغَارِ الْإِبِلِ شَیْ‌ءٌ حَتَّی یَحُولَ عَلَیْهَا الْحَوْلُ مِنْ یَوْمِ تُنْتَجُ.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بچۀ شتر زكات ندارد، مگر موقعى كه يك سال از ولادت آن بگذرد.</w:t>
      </w:r>
    </w:p>
    <w:p>
      <w:pPr>
        <w:pStyle w:val="Heading5"/>
      </w:pPr>
      <w:bookmarkStart w:id="882" w:name="_Toc357"/>
      <w:r>
        <w:t>[رقم الحدیث الکلی: 11665 - رقم الحدیث الباب: 2]</w:t>
      </w:r>
      <w:bookmarkEnd w:id="882"/>
    </w:p>
    <w:p>
      <w:pPr>
        <w:pStyle w:val="BookText"/>
      </w:pPr>
      <w:r>
        <w:rPr>
          <w:rFonts w:ascii="Times New Roman" w:hAnsi="Times New Roman" w:eastAsia="Times New Roman" w:cs="Times New Roman"/>
          <w:lang w:val="en-US" w:bidi="en-US"/>
          <w:color w:val="111111"/>
          <w:sz w:val="28"/>
          <w:szCs w:val="28"/>
          <w:rtl/>
        </w:rPr>
        <w:t xml:space="preserve">11665- 2- </w:t>
      </w:r>
      <w:r>
        <w:rPr>
          <w:rStyle w:val="FootnoteReference"/>
        </w:rPr>
        <w:footnoteReference w:id="735"/>
      </w:r>
      <w:r>
        <w:rPr>
          <w:rFonts w:ascii="Amiri" w:hAnsi="Amiri" w:eastAsia="Amiri" w:cs="Amiri"/>
          <w:lang w:bidi="ar-SA"/>
          <w:color w:val="111111"/>
          <w:sz w:val="28"/>
          <w:szCs w:val="28"/>
          <w:rtl/>
        </w:rPr>
        <w:t xml:space="preserve">وَ عَنْهُ عَنْ أَبِیهِ عَنِ ابْنِ أَبِی عُمَیْرٍ قَالَ: کَانَ عَلِیٌّ ع لَا یَأْخُذُ مِنْ صِغَارِ الْإِبِلِ شَیْئاً حَتَّی یَحُولَ عَلَیْهَا الْحَوْلُ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عُمَیْرٍ : حضرت علی علیه السلام بابت بچه های شترزکات نمی گرفتند تا اینکه یک سال برآنها بگذرد</w:t>
      </w:r>
    </w:p>
    <w:p>
      <w:pPr>
        <w:pStyle w:val="Heading5"/>
      </w:pPr>
      <w:bookmarkStart w:id="883" w:name="_Toc358"/>
      <w:r>
        <w:t>[رقم الحدیث الکلی: 11666 - رقم الحدیث الباب: 3]</w:t>
      </w:r>
      <w:bookmarkEnd w:id="883"/>
    </w:p>
    <w:p>
      <w:pPr>
        <w:pStyle w:val="BookText"/>
      </w:pPr>
      <w:r>
        <w:rPr>
          <w:rFonts w:ascii="Times New Roman" w:hAnsi="Times New Roman" w:eastAsia="Times New Roman" w:cs="Times New Roman"/>
          <w:lang w:val="en-US" w:bidi="en-US"/>
          <w:color w:val="111111"/>
          <w:sz w:val="28"/>
          <w:szCs w:val="28"/>
          <w:rtl/>
        </w:rPr>
        <w:t xml:space="preserve">11666- 3- </w:t>
      </w:r>
      <w:r>
        <w:rPr>
          <w:rStyle w:val="FootnoteReference"/>
        </w:rPr>
        <w:footnoteReference w:id="736"/>
      </w:r>
      <w:r>
        <w:rPr>
          <w:rFonts w:ascii="Amiri" w:hAnsi="Amiri" w:eastAsia="Amiri" w:cs="Amiri"/>
          <w:lang w:bidi="ar-SA"/>
          <w:color w:val="111111"/>
          <w:sz w:val="28"/>
          <w:szCs w:val="28"/>
          <w:rtl/>
        </w:rPr>
        <w:t xml:space="preserve">وَ عَنْ أَحْمَدَ بْنِ إِدْرِیسَ عَنْ مُحَمَّدِ بْنِ عَبْدِ الْجَبَّارِ عَنْ صَفْوَانَ عَنْ إِسْحَاقَ بْنِ عَمَّارٍ قَالَ: قُلْتُ لِأَبِی عَبْدِ اللَّهِ ع السَّخْلُ مَتَی تَجِبُ فِیهِ الصَّدَقَةُ قَالَ إِذَا أَجْذَعَ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صادق علیه السلام پرسیدم بچه گوسفند کی زکاتش واجب می شود ؟ فرمودند : وقتی یک سالش تمام شد ووارد سال دوم شد .</w:t>
      </w:r>
    </w:p>
    <w:p>
      <w:pPr>
        <w:pStyle w:val="Heading5"/>
      </w:pPr>
      <w:bookmarkStart w:id="884" w:name="_Toc359"/>
      <w:r>
        <w:t>[رقم الحدیث الکلی: 11667 - رقم الحدیث الباب: 4]</w:t>
      </w:r>
      <w:bookmarkEnd w:id="884"/>
    </w:p>
    <w:p>
      <w:pPr>
        <w:pStyle w:val="BookText"/>
      </w:pPr>
      <w:r>
        <w:rPr>
          <w:rFonts w:ascii="Times New Roman" w:hAnsi="Times New Roman" w:eastAsia="Times New Roman" w:cs="Times New Roman"/>
          <w:lang w:val="en-US" w:bidi="en-US"/>
          <w:color w:val="111111"/>
          <w:sz w:val="28"/>
          <w:szCs w:val="28"/>
          <w:rtl/>
        </w:rPr>
        <w:t xml:space="preserve">11667- 4- </w:t>
      </w:r>
      <w:r>
        <w:rPr>
          <w:rStyle w:val="FootnoteReference"/>
        </w:rPr>
        <w:footnoteReference w:id="739"/>
      </w:r>
      <w:r>
        <w:rPr>
          <w:rFonts w:ascii="Amiri" w:hAnsi="Amiri" w:eastAsia="Amiri" w:cs="Amiri"/>
          <w:lang w:bidi="ar-SA"/>
          <w:color w:val="111111"/>
          <w:sz w:val="28"/>
          <w:szCs w:val="28"/>
          <w:rtl/>
        </w:rPr>
        <w:t xml:space="preserve">مُحَمَّدُ بْنُ الْحَسَنِ بِإِسْنَادِهِ عَنْ عَلِیِّ بْنِ الْحَسَنِ عَنْ هَارُونَ بْنِ مُسْلِمٍ </w:t>
      </w:r>
      <w:r>
        <w:rPr>
          <w:rStyle w:val="FootnoteReference"/>
        </w:rPr>
        <w:footnoteReference w:id="740"/>
      </w:r>
      <w:r>
        <w:rPr>
          <w:rFonts w:ascii="Amiri" w:hAnsi="Amiri" w:eastAsia="Amiri" w:cs="Amiri"/>
          <w:lang w:bidi="ar-SA"/>
          <w:color w:val="111111"/>
          <w:sz w:val="28"/>
          <w:szCs w:val="28"/>
          <w:rtl/>
        </w:rPr>
        <w:t xml:space="preserve">عَنِ الْقَاسِمِ بْنِ عُرْوَةَ عَنْ عَبْدِ اللَّهِ بْنِ بُکَیْرٍ عَنْ زُرَارَةَ عَنْ أَحَدِهِمَا ع فِی حَدِیثٍ قَالَ: مَا کَانَ مِنْ هَذِهِ الْأَصْنَافِ الثَّلَاثَةِ الْإِبِلِ وَ الْبَقَرِ وَ الْغَنَمِ فَلَیْسَ فِیهَا شَیْ‌ءٌ حَتَّی یَحُولَ عَلَیْهَا الْحَوْلُ مُنْذُ یَوْمِ تُنْتَجُ.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 امام علیهما السلام می‌فرماید هرکدام از این سه قسم حیوان شترگاو وگوسفند چیزی در آن نیست تا این‌که یک سال از آن بگذرد و سال هم از حین ولادت آغاز می‌شود.</w:t>
      </w:r>
    </w:p>
    <w:p>
      <w:pPr>
        <w:pStyle w:val="Heading5"/>
      </w:pPr>
      <w:bookmarkStart w:id="885" w:name="_Toc360"/>
      <w:r>
        <w:t>[رقم الحدیث الکلی: 11668 - رقم الحدیث الباب: 5]</w:t>
      </w:r>
      <w:bookmarkEnd w:id="885"/>
    </w:p>
    <w:p>
      <w:pPr>
        <w:pStyle w:val="BookText"/>
      </w:pPr>
      <w:r>
        <w:rPr>
          <w:rFonts w:ascii="Times New Roman" w:hAnsi="Times New Roman" w:eastAsia="Times New Roman" w:cs="Times New Roman"/>
          <w:lang w:val="en-US" w:bidi="en-US"/>
          <w:color w:val="111111"/>
          <w:sz w:val="28"/>
          <w:szCs w:val="28"/>
          <w:rtl/>
        </w:rPr>
        <w:t xml:space="preserve">11668- 5- </w:t>
      </w:r>
      <w:r>
        <w:rPr>
          <w:rStyle w:val="FootnoteReference"/>
        </w:rPr>
        <w:footnoteReference w:id="741"/>
      </w:r>
      <w:r>
        <w:rPr>
          <w:rFonts w:ascii="Amiri" w:hAnsi="Amiri" w:eastAsia="Amiri" w:cs="Amiri"/>
          <w:lang w:bidi="ar-SA"/>
          <w:color w:val="111111"/>
          <w:sz w:val="28"/>
          <w:szCs w:val="28"/>
          <w:rtl/>
        </w:rPr>
        <w:t xml:space="preserve">وَ بِإِسْنَادِهِ عَنْ مُحَمَّدِ بْنِ عَلِیِّ بْنِ مَحْبُوبٍ عَنْ إِبْرَاهِیمَ بْنِ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9" w:name="pg14653_157090"/>
    <w:bookmarkEnd w:id="109"/>
    <w:p>
      <w:pPr>
        <w:pStyle w:val="BookText"/>
      </w:pPr>
      <w:r>
        <w:rPr>
          <w:rFonts w:ascii="Amiri" w:hAnsi="Amiri" w:eastAsia="Amiri" w:cs="Amiri"/>
          <w:lang w:bidi="ar-SA"/>
          <w:color w:val="111111"/>
          <w:sz w:val="28"/>
          <w:szCs w:val="28"/>
          <w:rtl/>
        </w:rPr>
        <w:t xml:space="preserve">هَاشِمٍ عَنْ إِسْمَاعِیلَ بْنِ مَرَّارٍ عَنْ یُونُسَ بْنِ عَبْدِ الرَّحْمَنِ عَنْ بَعْضِ أَصْحَابِهِ عَنْ زُرَارَةَ عَنْ أَبِی جَعْفَرٍ ع قَالَ: لَیْسَ فِی صِغَارِ الْإِبِلِ وَ الْبَقَرِ وَ الْغَنَمِ شَیْ‌ءٌ إِلَّا مَا حَالَ عَلَیْهِ الْحَوْلُ عِنْدَ الرَّجُلِ وَ لَیْسَ فِی أَوْلَادِهَا شَیْ‌ءٌ حَتَّی یَحُولَ عَلَیْهِ الْحَوْلُ.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42"/>
      </w:r>
      <w:r>
        <w:rPr>
          <w:rFonts w:ascii="Amiri" w:hAnsi="Amiri" w:eastAsia="Amiri" w:cs="Amiri"/>
          <w:lang w:bidi="ar-SA"/>
          <w:color w:val="111111"/>
          <w:sz w:val="28"/>
          <w:szCs w:val="28"/>
          <w:rtl/>
        </w:rPr>
        <w:t xml:space="preserve">وَ یَأْتِی فِی بَعْضِ الْأَحَادِیثِ أَنَّهُ یُعَدُّ صَغِیرُهَا وَ کَبِیرُهَا </w:t>
      </w:r>
      <w:r>
        <w:rPr>
          <w:rStyle w:val="FootnoteReference"/>
        </w:rPr>
        <w:footnoteReference w:id="743"/>
      </w:r>
      <w:r>
        <w:rPr>
          <w:rFonts w:ascii="Amiri" w:hAnsi="Amiri" w:eastAsia="Amiri" w:cs="Amiri"/>
          <w:lang w:bidi="ar-SA"/>
          <w:color w:val="111111"/>
          <w:sz w:val="28"/>
          <w:szCs w:val="28"/>
          <w:rtl/>
        </w:rPr>
        <w:t xml:space="preserve">وَ قَدْ حَمَلَهُ الشَّیْخُ </w:t>
      </w:r>
      <w:r>
        <w:rPr>
          <w:rStyle w:val="FootnoteReference"/>
        </w:rPr>
        <w:footnoteReference w:id="744"/>
      </w:r>
      <w:r>
        <w:rPr>
          <w:rFonts w:ascii="Amiri" w:hAnsi="Amiri" w:eastAsia="Amiri" w:cs="Amiri"/>
          <w:lang w:bidi="ar-SA"/>
          <w:color w:val="111111"/>
          <w:sz w:val="28"/>
          <w:szCs w:val="28"/>
          <w:rtl/>
        </w:rPr>
        <w:t xml:space="preserve">وَ غَیْرُهُ </w:t>
      </w:r>
      <w:r>
        <w:rPr>
          <w:rStyle w:val="FootnoteReference"/>
        </w:rPr>
        <w:footnoteReference w:id="745"/>
      </w:r>
      <w:r>
        <w:rPr>
          <w:rFonts w:ascii="Amiri" w:hAnsi="Amiri" w:eastAsia="Amiri" w:cs="Amiri"/>
          <w:lang w:bidi="ar-SA"/>
          <w:color w:val="111111"/>
          <w:sz w:val="28"/>
          <w:szCs w:val="28"/>
          <w:rtl/>
        </w:rPr>
        <w:t xml:space="preserve">عَلَی مُضِیِّ حَوْلٍ لِلصِّغَارِ فَإِنَّهَا لَا تَخْرُجُ بِهِ عَنِ الصِّغَرِ وَ یَحْتَمِلُ الْحَمْلُ عَلَی أَنَّهَا تُعَدُّ وَ لَا تُؤْخَذُ زَکَاتُهَا إِلَّا بَعْدَ الْحَوْلِ أَوْ یُحْمَلُ عَلَی الِاسْتِحْبَابِ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دربچه های شترگوسفند وگاوچیزی نیست مگراینکه یک سال ازآنها بگذرد ودربچه های آنها هم چیزی نیست تا اینکه یک سال ازآنها بگذرد .</w:t>
      </w:r>
    </w:p>
    <w:p>
      <w:pPr>
        <w:pStyle w:val="Heading4"/>
      </w:pPr>
      <w:bookmarkStart w:id="886" w:name="_Toc361"/>
      <w:r>
        <w:t>10- بَابُ أَنَّهُ لَا تُؤْخَذُ فِی الزَّکَاةِ الْأَکِیلَةُ وَ لَا الرُّبَّی وَ لَا شَاةُ اللَّبَنِ وَ لَا فَحْلُ الْغَنَمِ وَ لَا الْهَرِمَةُ وَ لَا ذَاتُ الْعَوَارِ4041 وَ أَنَّ الْجَمِیعَ یُعَدُّ</w:t>
      </w:r>
      <w:bookmarkEnd w:id="886"/>
    </w:p>
    <w:p>
      <w:pPr>
        <w:pStyle w:val="Heading5"/>
      </w:pPr>
      <w:bookmarkStart w:id="887" w:name="_Toc362"/>
      <w:r>
        <w:t>اشارة</w:t>
      </w:r>
      <w:bookmarkEnd w:id="887"/>
    </w:p>
    <w:p>
      <w:pPr>
        <w:pStyle w:val="BookText"/>
      </w:pPr>
      <w:r>
        <w:rPr>
          <w:rStyle w:val="FootnoteReference"/>
        </w:rPr>
        <w:footnoteReference w:id="746"/>
      </w:r>
      <w:r>
        <w:rPr>
          <w:rFonts w:ascii="Amiri" w:hAnsi="Amiri" w:eastAsia="Amiri" w:cs="Amiri"/>
          <w:lang w:bidi="ar-SA"/>
          <w:color w:val="111111"/>
          <w:sz w:val="28"/>
          <w:szCs w:val="28"/>
          <w:rtl/>
        </w:rPr>
        <w:t xml:space="preserve">10 بَابُ أَنَّهُ لَا تُؤْخَذُ فِی الزَّکَاةِ الْأَکِیلَةُ وَ لَا الرُّبَّی وَ لَا شَاةُ اللَّبَنِ وَ لَا فَحْلُ الْغَنَمِ وَ لَا الْهَرِمَةُ وَ لَا ذَاتُ الْعَوَارِ </w:t>
      </w:r>
      <w:r>
        <w:rPr>
          <w:rStyle w:val="FootnoteReference"/>
        </w:rPr>
        <w:footnoteReference w:id="747"/>
      </w:r>
      <w:r>
        <w:rPr>
          <w:rFonts w:ascii="IRNazanin" w:hAnsi="IRNazanin" w:eastAsia="IRNazanin" w:cs="IRNazanin"/>
          <w:lang w:bidi="fa-IR"/>
          <w:color w:val="111111"/>
          <w:sz w:val="28"/>
          <w:szCs w:val="28"/>
          <w:rtl/>
        </w:rPr>
        <w:t xml:space="preserve">وَ أَنَّ الْجَمِیعَ یُعَدُّ
باب زکات درحیوان پرواری حیوانی که دستی شده گوسفند شیرده وقوچ وحیوان پیرومعیوب واجب نیست</w:t>
      </w:r>
    </w:p>
    <w:p>
      <w:pPr>
        <w:pStyle w:val="Heading5"/>
      </w:pPr>
      <w:bookmarkStart w:id="888" w:name="_Toc363"/>
      <w:r>
        <w:t>[رقم الحدیث الکلی: 11669 - رقم الحدیث الباب: 1]</w:t>
      </w:r>
      <w:bookmarkEnd w:id="888"/>
    </w:p>
    <w:p>
      <w:pPr>
        <w:pStyle w:val="BookText"/>
      </w:pPr>
      <w:r>
        <w:rPr>
          <w:rFonts w:ascii="Times New Roman" w:hAnsi="Times New Roman" w:eastAsia="Times New Roman" w:cs="Times New Roman"/>
          <w:lang w:val="en-US" w:bidi="en-US"/>
          <w:color w:val="111111"/>
          <w:sz w:val="28"/>
          <w:szCs w:val="28"/>
          <w:rtl/>
        </w:rPr>
        <w:t xml:space="preserve">11669- 1- </w:t>
      </w:r>
      <w:r>
        <w:rPr>
          <w:rStyle w:val="FootnoteReference"/>
        </w:rPr>
        <w:footnoteReference w:id="748"/>
      </w:r>
      <w:r>
        <w:rPr>
          <w:rFonts w:ascii="Amiri" w:hAnsi="Amiri" w:eastAsia="Amiri" w:cs="Amiri"/>
          <w:lang w:bidi="ar-SA"/>
          <w:color w:val="111111"/>
          <w:sz w:val="28"/>
          <w:szCs w:val="28"/>
          <w:rtl/>
        </w:rPr>
        <w:t xml:space="preserve">مُحَمَّدُ بْنُ عَلِیِّ بْنِ الْحُسَیْنِ بِإِسْنَادِهِ عَنْ عَبْدِ الرَّحْمَنِ بْنِ الْحَجَّاجِ عَنْ أَبِی عَبْدِ اللَّهِ ع قَالَ: لَیْسَ فِی الْأَکِیلَةِ وَ لَا فِی الرُّبَّی الَّتِی تُرَبَّی اثْنَیْنِ وَ لَا شَاةِ لَبَنٍ وَ لَا فَحْلِ الْغَنَمِ صَدَقَةٌ.</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وَ عَنْ عَلِیِّ بْنِ إِبْرَاهِیمَ عَنْ أَبِیهِ جَمِیعاً عَنِ ابْنِ أَبِی عُمَیْرٍ عَنْ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0" w:name="pg14653_157091"/>
    <w:bookmarkEnd w:id="110"/>
    <w:p>
      <w:pPr>
        <w:pStyle w:val="BookText"/>
      </w:pPr>
      <w:r>
        <w:rPr>
          <w:rFonts w:ascii="Amiri" w:hAnsi="Amiri" w:eastAsia="Amiri" w:cs="Amiri"/>
          <w:lang w:bidi="ar-SA"/>
          <w:color w:val="111111"/>
          <w:sz w:val="28"/>
          <w:szCs w:val="28"/>
          <w:rtl/>
        </w:rPr>
        <w:t xml:space="preserve">عَبْدِ الرَّحْمَنِ بْنِ الْحَجَّاجِ مِثْلَهُ </w:t>
      </w:r>
      <w:r>
        <w:rPr>
          <w:rStyle w:val="FootnoteReference"/>
        </w:rPr>
        <w:footnoteReference w:id="749"/>
      </w:r>
      <w:r>
        <w:rPr>
          <w:rFonts w:ascii="Amiri" w:hAnsi="Amiri" w:eastAsia="Amiri" w:cs="Amiri"/>
          <w:lang w:bidi="ar-SA"/>
          <w:color w:val="111111"/>
          <w:sz w:val="28"/>
          <w:szCs w:val="28"/>
          <w:rtl/>
        </w:rPr>
        <w:t xml:space="preserve">وَ رَوَاهُ ابْنُ إِدْرِیسَ فِی آخِرِ السَّرَائِرِ نَقْلًا مِنْ کِتَابِ مُحَمَّدِ بْنِ عَلِیِّ بْنِ مَحْبُوبٍ عَنْ عَلِیِّ بْنِ السِّنْدِیِّ عَنْ صَفْوَانَ عَنْ عَبْدِ الرَّحْمَنِ بْنِ الْحَجَّاجِ </w:t>
      </w:r>
      <w:r>
        <w:rPr>
          <w:rStyle w:val="FootnoteReference"/>
        </w:rPr>
        <w:footnoteReference w:id="750"/>
      </w:r>
    </w:p>
    <w:p>
      <w:pPr>
        <w:pStyle w:val="BookText"/>
      </w:pPr>
      <w:r>
        <w:rPr>
          <w:rFonts w:ascii="Amiri" w:hAnsi="Amiri" w:eastAsia="Amiri" w:cs="Amiri"/>
          <w:lang w:bidi="ar-SA"/>
          <w:color w:val="111111"/>
          <w:sz w:val="28"/>
          <w:szCs w:val="28"/>
          <w:rtl/>
        </w:rPr>
        <w:t xml:space="preserve">أَقُولُ: حَمَلَهُ جَمَاعَةٌ عَلَی نَفْیِ الْأَخْذِ فِی الزَّکَاةِ لَا الْعَدِّ </w:t>
      </w:r>
      <w:r>
        <w:rPr>
          <w:rStyle w:val="FootnoteReference"/>
        </w:rPr>
        <w:footnoteReference w:id="751"/>
      </w:r>
      <w:r>
        <w:rPr>
          <w:rFonts w:ascii="Amiri" w:hAnsi="Amiri" w:eastAsia="Amiri" w:cs="Amiri"/>
          <w:lang w:bidi="ar-SA"/>
          <w:color w:val="111111"/>
          <w:sz w:val="28"/>
          <w:szCs w:val="28"/>
          <w:rtl/>
        </w:rPr>
        <w:t xml:space="preserve">وَ هُوَ جَیِّدٌ لِمَا یَأْتِی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:درحیوان پرواری حیوانی که دستی شده گوسفند شیرده وقوچ زکات نیست .</w:t>
      </w:r>
    </w:p>
    <w:p>
      <w:pPr>
        <w:pStyle w:val="BookText"/>
      </w:pPr>
      <w:r>
        <w:rPr>
          <w:rFonts w:ascii="IRNazanin" w:hAnsi="IRNazanin" w:eastAsia="IRNazanin" w:cs="IRNazanin"/>
          <w:lang w:bidi="fa-IR"/>
          <w:color w:val="111111"/>
          <w:sz w:val="28"/>
          <w:szCs w:val="28"/>
          <w:rtl/>
        </w:rPr>
        <w:t xml:space="preserve">می گویم : بعضی اینرا حمل کرده اند به اینکه یعنی این حیوانات را بابت زکات ندهند نه اینکه درعدد نصاب حساب نشوند واین توجیه خوبی است .</w:t>
      </w:r>
    </w:p>
    <w:p>
      <w:pPr>
        <w:pStyle w:val="Heading5"/>
      </w:pPr>
      <w:bookmarkStart w:id="889" w:name="_Toc364"/>
      <w:r>
        <w:t>[رقم الحدیث الکلی: 11670 - رقم الحدیث الباب: 2]</w:t>
      </w:r>
      <w:bookmarkEnd w:id="889"/>
    </w:p>
    <w:p>
      <w:pPr>
        <w:pStyle w:val="BookText"/>
      </w:pPr>
      <w:r>
        <w:rPr>
          <w:rFonts w:ascii="Times New Roman" w:hAnsi="Times New Roman" w:eastAsia="Times New Roman" w:cs="Times New Roman"/>
          <w:lang w:val="en-US" w:bidi="en-US"/>
          <w:color w:val="111111"/>
          <w:sz w:val="28"/>
          <w:szCs w:val="28"/>
          <w:rtl/>
        </w:rPr>
        <w:t xml:space="preserve">11670- 2- </w:t>
      </w:r>
      <w:r>
        <w:rPr>
          <w:rStyle w:val="FootnoteReference"/>
        </w:rPr>
        <w:footnoteReference w:id="753"/>
      </w:r>
      <w:r>
        <w:rPr>
          <w:rFonts w:ascii="Amiri" w:hAnsi="Amiri" w:eastAsia="Amiri" w:cs="Amiri"/>
          <w:lang w:bidi="ar-SA"/>
          <w:color w:val="111111"/>
          <w:sz w:val="28"/>
          <w:szCs w:val="28"/>
          <w:rtl/>
        </w:rPr>
        <w:t xml:space="preserve">وَ عَنْ مُحَمَّدِ بْنِ یَحْیَی عَنْ أَحْمَدَ بْنِ مُحَمَّدٍ عَنْ عُثْمَانَ بْنِ عِیسَی عَنْ سَمَاعَةَ عَنْ أَبِی عَبْدِ اللَّهِ ع قَالَ: لَا تُؤْخَذُ أَکُولَةٌ وَ الْأَکُولَةُ الْکَبِیرَةُ مِنَ الشَّاةِ تَکُونُ فِی الْغَنَمِ وَ لَا وَالِدَةٌ وَ لَا الْکَبْشُ الْفَحْلُ.</w:t>
      </w:r>
    </w:p>
    <w:p>
      <w:pPr>
        <w:pStyle w:val="BookText"/>
      </w:pP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حیوان پرواری وپرواری پیرازگوسفندان وقوچ وبز نربعنوان زکات گرفته نمی شود .</w:t>
      </w:r>
    </w:p>
    <w:p>
      <w:pPr>
        <w:pStyle w:val="Heading5"/>
      </w:pPr>
      <w:bookmarkStart w:id="890" w:name="_Toc365"/>
      <w:r>
        <w:t>[رقم الحدیث الکلی: 11671 - رقم الحدیث الباب: 3]</w:t>
      </w:r>
      <w:bookmarkEnd w:id="890"/>
    </w:p>
    <w:p>
      <w:pPr>
        <w:pStyle w:val="BookText"/>
      </w:pPr>
      <w:r>
        <w:rPr>
          <w:rFonts w:ascii="Times New Roman" w:hAnsi="Times New Roman" w:eastAsia="Times New Roman" w:cs="Times New Roman"/>
          <w:lang w:val="en-US" w:bidi="en-US"/>
          <w:color w:val="111111"/>
          <w:sz w:val="28"/>
          <w:szCs w:val="28"/>
          <w:rtl/>
        </w:rPr>
        <w:t xml:space="preserve">11671- 3- </w:t>
      </w:r>
      <w:r>
        <w:rPr>
          <w:rStyle w:val="FootnoteReference"/>
        </w:rPr>
        <w:footnoteReference w:id="755"/>
      </w:r>
      <w:r>
        <w:rPr>
          <w:rFonts w:ascii="Amiri" w:hAnsi="Amiri" w:eastAsia="Amiri" w:cs="Amiri"/>
          <w:lang w:bidi="ar-SA"/>
          <w:color w:val="111111"/>
          <w:sz w:val="28"/>
          <w:szCs w:val="28"/>
          <w:rtl/>
        </w:rPr>
        <w:t xml:space="preserve">مُحَمَّدُ بْنُ الْحَسَنِ بِإِسْنَادِهِ عَنْ سَعْدٍ عَنْ أَحْمَدَ بْنِ مُحَمَّدٍ عَنْ عَبْدِ الرَّحْمَنِ بْنِ أَبِی نَجْرَانَ عَنْ عَاصِمِ بْنِ حُمَیْدٍ عَنْ أَبِی بَصِیرٍ وَ عَنِ الْحُسَیْنِ بْنِ سَعِیدٍ عَنِ النَّضْرِ بْنِ سُوَیْدٍ عَنْ عَاصِمِ بْنِ حُمَیْدٍ عَنْ أَبِی بَصِیرٍ عَنْ أَبِی عَبْدِ اللَّهِ ع فِی حَدِیثِ زَکَاةِ الْإِبِلِ قَالَ وَ لَا تُؤْخَذُ هَرِمَةٌ وَ لَا ذَاتُ عَوَارٍ إِلَّا أَنْ یَشَاءَ الْمُصَدِّقُ وَ یُعَدُّ صَغِیرُهَا وَ کَبِیرُهَا.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1" w:name="pg14653_157092"/>
    <w:bookmarkEnd w:id="111"/>
    <w:p>
      <w:pPr>
        <w:pStyle w:val="BookText"/>
      </w:pPr>
      <w:r>
        <w:rPr>
          <w:rFonts w:ascii="Amiri" w:hAnsi="Amiri" w:eastAsia="Amiri" w:cs="Amiri"/>
          <w:lang w:bidi="ar-SA"/>
          <w:color w:val="111111"/>
          <w:sz w:val="28"/>
          <w:szCs w:val="28"/>
          <w:rtl/>
        </w:rPr>
        <w:t xml:space="preserve">أَقُولُ: وَ تَقَدَّمَ مَا یَدُلُّ عَلَی عَدِّ الْجَمِیعِ عُمُوماً </w:t>
      </w:r>
      <w:r>
        <w:rPr>
          <w:rStyle w:val="FootnoteReference"/>
        </w:rPr>
        <w:footnoteReference w:id="756"/>
      </w:r>
      <w:r>
        <w:rPr>
          <w:rFonts w:ascii="Amiri" w:hAnsi="Amiri" w:eastAsia="Amiri" w:cs="Amiri"/>
          <w:lang w:bidi="ar-SA"/>
          <w:color w:val="111111"/>
          <w:sz w:val="28"/>
          <w:szCs w:val="28"/>
          <w:rtl/>
        </w:rPr>
        <w:t xml:space="preserve">وَ یَأْتِی مَا یَدُلُّ عَلَیْهِ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درباب زکات شترفرمودند : شترپیرومعیوب بعنوان زکات گرفته نمی شود مگرمامورزکات بخواهد وکوچک وبزرگ آنها شمرده می شوند .</w:t>
      </w:r>
    </w:p>
    <w:p>
      <w:pPr>
        <w:pStyle w:val="Heading4"/>
      </w:pPr>
      <w:bookmarkStart w:id="891" w:name="_Toc366"/>
      <w:r>
        <w:t>11- بَابُ وُجُوبِ الزَّکَاةِ فِی الْمُجْتَمِعِ فِی الْمِلْکِ وَ إِنْ کَانَ مُتَفَرِّقاً فِی أَمَاکِنَ وَ عَدَمِ وُجُوبِهَا فِی الْمُتَفَرِّقِ فِی الْمِلْکِ وَ إِنْ کَانَ مُجْتَمِعاً إِذَا لَمْ یَبْلُغْ مِلْکُ کُلِّ وَاحِدٍ نِصَاباً</w:t>
      </w:r>
      <w:bookmarkEnd w:id="891"/>
    </w:p>
    <w:p>
      <w:pPr>
        <w:pStyle w:val="Heading5"/>
      </w:pPr>
      <w:bookmarkStart w:id="892" w:name="_Toc367"/>
      <w:r>
        <w:t>اشارة</w:t>
      </w:r>
      <w:bookmarkEnd w:id="892"/>
    </w:p>
    <w:p>
      <w:pPr>
        <w:pStyle w:val="BookText"/>
      </w:pPr>
      <w:r>
        <w:rPr>
          <w:rStyle w:val="FootnoteReference"/>
        </w:rPr>
        <w:footnoteReference w:id="758"/>
      </w:r>
      <w:r>
        <w:rPr>
          <w:rFonts w:ascii="IRNazanin" w:hAnsi="IRNazanin" w:eastAsia="IRNazanin" w:cs="IRNazanin"/>
          <w:lang w:bidi="fa-IR"/>
          <w:color w:val="111111"/>
          <w:sz w:val="28"/>
          <w:szCs w:val="28"/>
          <w:rtl/>
        </w:rPr>
        <w:t xml:space="preserve">11 بَابُ وُجُوبِ الزَّکَاةِ فِی الْمُجْتَمِعِ فِی الْمِلْکِ وَ إِنْ کَانَ مُتَفَرِّقاً فِی أَمَاکِنَ وَ عَدَمِ وُجُوبِهَا فِی الْمُتَفَرِّقِ فِی الْمِلْکِ وَ إِنْ کَانَ مُجْتَمِعاً إِذَا لَمْ یَبْلُغْ مِلْکُ کُلِّ وَاحِدٍ نِصَاباً
باب وجوب زکات حتی اگربصورت متفرقه درجاهای مختلف باشند وعدم زکات اگرکمترازنصاب ولی یکجا جمع باشند .</w:t>
      </w:r>
    </w:p>
    <w:p>
      <w:pPr>
        <w:pStyle w:val="Heading5"/>
      </w:pPr>
      <w:bookmarkStart w:id="893" w:name="_Toc368"/>
      <w:r>
        <w:t>[رقم الحدیث الکلی: 11672 -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11672- 1- </w:t>
      </w:r>
      <w:r>
        <w:rPr>
          <w:rStyle w:val="FootnoteReference"/>
        </w:rPr>
        <w:footnoteReference w:id="759"/>
      </w:r>
      <w:r>
        <w:rPr>
          <w:rFonts w:ascii="Amiri" w:hAnsi="Amiri" w:eastAsia="Amiri" w:cs="Amiri"/>
          <w:lang w:bidi="ar-SA"/>
          <w:color w:val="111111"/>
          <w:sz w:val="28"/>
          <w:szCs w:val="28"/>
          <w:rtl/>
        </w:rPr>
        <w:t xml:space="preserve">مُحَمَّدُ بْنُ الْحَسَنِ بِإِسْنَادِهِ عَنْ سَعْدٍ عَنْ أَحْمَدَ بْنِ مُحَمَّدٍ عَنْ عَبْدِ الرَّحْمَنِ بْنِ أَبِی نَجْرَانَ عَنْ عَاصِمِ بْنِ حُمَیْدٍ وَ عَنِ الْحُسَیْنِ بْنِ سَعِیدٍ عَنِ النَّضْرِ بْنِ سُوَیْدٍ عَنْ عَاصِمِ بْنِ حُمَیْدٍ عَنْ مُحَمَّدِ بْنِ قَیْسٍ عَنْ أَبِی عَبْدِ اللَّهِ ع فِی حَدِیثِ زَکَاةِ الْغَنَمِ قَالَ وَ لَا یُفَرَّقُ بَیْنَ مُجْتَمِعٍ وَ لَا یُجْمَعُ بَیْنَ مُتَفَرِّقٍ.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درباب زکات گوسفند فرمودند : اگریکجا بحد نصاب باشد جدا جدا نمی شود واگربصورت متفرق کمترازنصاب باشد جمع نمی شود .</w:t>
      </w:r>
    </w:p>
    <w:p>
      <w:pPr>
        <w:pStyle w:val="Heading5"/>
      </w:pPr>
      <w:bookmarkStart w:id="894" w:name="_Toc369"/>
      <w:r>
        <w:t>[رقم الحدیث الکلی: 11673 -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11673- 2- </w:t>
      </w:r>
      <w:r>
        <w:rPr>
          <w:rStyle w:val="FootnoteReference"/>
        </w:rPr>
        <w:footnoteReference w:id="760"/>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الْحَجَّاجِ عَنْ مُحَمَّدِ بْنِ خَالِدٍ أَنَّهُ سَأَلَ أَبَا عَبْدِ اللَّهِ ع عَنِ الصَّدَقَةِ فَقَالَ مُرْ مُصَدِّقَکَ أَنْ لَا یَحْشُرَ مِنْ مَاءٍ إِلَی مَاءٍ وَ لَا یَجْمَعَ بَیْنَ الْمُتَفَرِّقِ وَ لَا یُفَرِّقَ بَیْنَ الْمُجْتَمِعِ الْحَدِیثَ.</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761"/>
      </w:r>
      <w:r>
        <w:rPr>
          <w:rFonts w:ascii="Amiri" w:hAnsi="Amiri" w:eastAsia="Amiri" w:cs="Amiri"/>
          <w:lang w:bidi="ar-SA"/>
          <w:color w:val="111111"/>
          <w:sz w:val="28"/>
          <w:szCs w:val="28"/>
          <w:rtl/>
        </w:rPr>
        <w:t xml:space="preserve">وَ خُصُوصاً </w:t>
      </w:r>
      <w:r>
        <w:rPr>
          <w:rStyle w:val="FootnoteReference"/>
        </w:rPr>
        <w:footnoteReference w:id="762"/>
      </w:r>
      <w:r>
        <w:rPr>
          <w:rFonts w:ascii="Amiri" w:hAnsi="Amiri" w:eastAsia="Amiri" w:cs="Amiri"/>
          <w:lang w:bidi="ar-SA"/>
          <w:color w:val="111111"/>
          <w:sz w:val="28"/>
          <w:szCs w:val="28"/>
          <w:rtl/>
        </w:rPr>
        <w:t xml:space="preserve">وَ یَأْتِی مَا یَدُلُّ عَلَیْهِ فِی زَکَاةِ النَّقْدَیْنِ </w:t>
      </w:r>
      <w:r>
        <w:rPr>
          <w:rStyle w:val="FootnoteReference"/>
        </w:rPr>
        <w:footnoteReference w:id="763"/>
      </w:r>
      <w:r>
        <w:rPr>
          <w:rFonts w:ascii="Amiri" w:hAnsi="Amiri" w:eastAsia="Amiri" w:cs="Amiri"/>
          <w:lang w:bidi="ar-SA"/>
          <w:color w:val="111111"/>
          <w:sz w:val="28"/>
          <w:szCs w:val="28"/>
          <w:rtl/>
        </w:rPr>
        <w:t xml:space="preserve">وَ غَیْرِ ذَلِکَ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درمورد زکات پرسید فرمودند : به مامورزکات دستوربده حیوانات راازیک آبشخوربه آبشخوردیگرنبرد وبین متفرق جمع نکند وبین جمع تفرقه نکند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2" w:name="pg14653_157093"/>
    <w:bookmarkEnd w:id="112"/>
    <w:p>
      <w:pPr>
        <w:pStyle w:val="Heading4"/>
      </w:pPr>
      <w:bookmarkStart w:id="895" w:name="_Toc370"/>
      <w:r>
        <w:t>12- بَابُ أَنَّهُ لَوْ بَاعَ النِّصَابَ قَبْلَ أَدَاءِ الزَّکَاةِ وَجَبَتْ عَلَی الْمُشْتَرِی وَ یَرْجِعُ بِهَا عَلَی الْبَائِعِ إِلَّا أَنْ یُؤَدِّیَهَا الْبَائِعُ وَ لَوْ تَلِفَ الْمَالُ بِغَیْرِ تَفْرِیطٍ سَقَطَتْ‌</w:t>
      </w:r>
      <w:bookmarkEnd w:id="895"/>
    </w:p>
    <w:p>
      <w:pPr>
        <w:pStyle w:val="Heading5"/>
      </w:pPr>
      <w:bookmarkStart w:id="896" w:name="_Toc371"/>
      <w:r>
        <w:t>اشارة</w:t>
      </w:r>
      <w:bookmarkEnd w:id="896"/>
    </w:p>
    <w:p>
      <w:pPr>
        <w:pStyle w:val="BookText"/>
      </w:pPr>
      <w:r>
        <w:rPr>
          <w:rStyle w:val="FootnoteReference"/>
        </w:rPr>
        <w:footnoteReference w:id="765"/>
      </w:r>
      <w:r>
        <w:rPr>
          <w:rFonts w:ascii="IRNazanin" w:hAnsi="IRNazanin" w:eastAsia="IRNazanin" w:cs="IRNazanin"/>
          <w:lang w:bidi="fa-IR"/>
          <w:color w:val="111111"/>
          <w:sz w:val="28"/>
          <w:szCs w:val="28"/>
          <w:rtl/>
        </w:rPr>
        <w:t xml:space="preserve">12 بَابُ أَنَّهُ لَوْ بَاعَ النِّصَابَ قَبْلَ أَدَاءِ الزَّکَاةِ وَجَبَتْ عَلَی الْمُشْتَرِی وَ یَرْجِعُ بِهَا عَلَی الْبَائِعِ إِلَّا أَنْ یُؤَدِّیَهَا الْبَائِعُ وَ لَوْ تَلِفَ الْمَالُ بِغَیْرِ تَفْرِیطٍ سَقَطَتْ
باب اگرحد نصاب فروخت قبل ازدادن زکات مشتری باید زکات آنرا بدهد وبرای دریافت آن به فروشنده رجوع کند مگراینکه خود فروشنده داده باشد واگرتلف شدند زکات ساقط می شود</w:t>
      </w:r>
    </w:p>
    <w:p>
      <w:pPr>
        <w:pStyle w:val="Heading5"/>
      </w:pPr>
      <w:bookmarkStart w:id="897" w:name="_Toc372"/>
      <w:r>
        <w:t>[رقم الحدیث الکلی: 11674 - رقم الحدیث الباب: 1]</w:t>
      </w:r>
      <w:bookmarkEnd w:id="897"/>
    </w:p>
    <w:p>
      <w:pPr>
        <w:pStyle w:val="BookText"/>
      </w:pPr>
      <w:r>
        <w:rPr>
          <w:rFonts w:ascii="Times New Roman" w:hAnsi="Times New Roman" w:eastAsia="Times New Roman" w:cs="Times New Roman"/>
          <w:lang w:val="en-US" w:bidi="en-US"/>
          <w:color w:val="111111"/>
          <w:sz w:val="28"/>
          <w:szCs w:val="28"/>
          <w:rtl/>
        </w:rPr>
        <w:t xml:space="preserve">11674- 1- </w:t>
      </w:r>
      <w:r>
        <w:rPr>
          <w:rStyle w:val="FootnoteReference"/>
        </w:rPr>
        <w:footnoteReference w:id="766"/>
      </w:r>
      <w:r>
        <w:rPr>
          <w:rFonts w:ascii="Amiri" w:hAnsi="Amiri" w:eastAsia="Amiri" w:cs="Amiri"/>
          <w:lang w:bidi="ar-SA"/>
          <w:color w:val="111111"/>
          <w:sz w:val="28"/>
          <w:szCs w:val="28"/>
          <w:rtl/>
        </w:rPr>
        <w:t xml:space="preserve">مُحَمَّدُ بْنُ یَعْقُوبَ عَنْ عَلِیِّ بْنِ إِبْرَاهِیمَ عَنْ أَبِیهِ عَنْ حَمَّادِ بْنِ عِیسَی عَنْ حَرِیزٍ عَنْ عَبْدِ الرَّحْمَنِ بْنِ أَبِی عَبْدِ اللَّهِ قَالَ: قُلْتُ لِأَبِی عَبْدِ اللَّهِ ع رَجُلٌ لَمْ یُزَکِّ إِبِلَهُ أَوْ شَاءَهُ </w:t>
      </w:r>
      <w:r>
        <w:rPr>
          <w:rStyle w:val="FootnoteReference"/>
        </w:rPr>
        <w:footnoteReference w:id="767"/>
      </w:r>
      <w:r>
        <w:rPr>
          <w:rFonts w:ascii="Amiri" w:hAnsi="Amiri" w:eastAsia="Amiri" w:cs="Amiri"/>
          <w:lang w:bidi="ar-SA"/>
          <w:color w:val="111111"/>
          <w:sz w:val="28"/>
          <w:szCs w:val="28"/>
          <w:rtl/>
        </w:rPr>
        <w:t xml:space="preserve">عَامَیْنِ فَبَاعَهَا عَلَی مَنِ اشْتَرَاهَا أَنْ یُزَکِّیَهَا لِمَا مَضَی قَالَ نَعَمْ تُؤْخَذُ مِنْهَا </w:t>
      </w:r>
      <w:r>
        <w:rPr>
          <w:rStyle w:val="FootnoteReference"/>
        </w:rPr>
        <w:footnoteReference w:id="768"/>
      </w:r>
      <w:r>
        <w:rPr>
          <w:rFonts w:ascii="Amiri" w:hAnsi="Amiri" w:eastAsia="Amiri" w:cs="Amiri"/>
          <w:lang w:bidi="ar-SA"/>
          <w:color w:val="111111"/>
          <w:sz w:val="28"/>
          <w:szCs w:val="28"/>
          <w:rtl/>
        </w:rPr>
        <w:t xml:space="preserve">زَکَاتُهَا وَ یَتْبَعُ بِهَا الْبَائِعَ أَوْ یُؤَدِّیَ زَکَاتَهَا الْبَائِعُ.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أَبِی عَبْدِ اللَّهِ : خدمت حضرت صادق علیه السلام عرض کردم کسی دوسال زکات شتر یا گوسفند خود را نداده وقت فروش با خریدارشرط می کند که زکات گذشته آنرا بدهد فرمودند: بله زکات ازاو گرفته می شود وبه فروشنده برمی گردد وازفروشنده پس می گیرد یا خود فروشنده زکات را می دهد</w:t>
      </w:r>
    </w:p>
    <w:p>
      <w:pPr>
        <w:pStyle w:val="Heading5"/>
      </w:pPr>
      <w:bookmarkStart w:id="898" w:name="_Toc373"/>
      <w:r>
        <w:t>[رقم الحدیث الکلی: 11675 - رقم الحدیث الباب: 2]</w:t>
      </w:r>
      <w:bookmarkEnd w:id="898"/>
    </w:p>
    <w:p>
      <w:pPr>
        <w:pStyle w:val="BookText"/>
      </w:pPr>
      <w:r>
        <w:rPr>
          <w:rFonts w:ascii="Times New Roman" w:hAnsi="Times New Roman" w:eastAsia="Times New Roman" w:cs="Times New Roman"/>
          <w:lang w:val="en-US" w:bidi="en-US"/>
          <w:color w:val="111111"/>
          <w:sz w:val="28"/>
          <w:szCs w:val="28"/>
          <w:rtl/>
        </w:rPr>
        <w:t xml:space="preserve">11675- 2- </w:t>
      </w:r>
      <w:r>
        <w:rPr>
          <w:rStyle w:val="FootnoteReference"/>
        </w:rPr>
        <w:footnoteReference w:id="769"/>
      </w:r>
      <w:r>
        <w:rPr>
          <w:rFonts w:ascii="Amiri" w:hAnsi="Amiri" w:eastAsia="Amiri" w:cs="Amiri"/>
          <w:lang w:bidi="ar-SA"/>
          <w:color w:val="111111"/>
          <w:sz w:val="28"/>
          <w:szCs w:val="28"/>
          <w:rtl/>
        </w:rPr>
        <w:t xml:space="preserve">وَ عَنْهُ عَنْ أَبِیهِ عَنِ ابْنِ أَبِی عُمَیْرٍ عَنْ بَعْضِ أَصْحَابِنَا عَنْ أَبِی عَبْدِ اللَّهِ ع فِی الرَّجُلِ یَکُونُ لَهُ إِبِلٌ أَوْ بَقَرٌ أَوْ غَنَمٌ أَوْ مَتَاعٌ فَیَحُولُ عَلَیْهَا الْحَوْلُ فَتَمُوتُ الْإِبِلُ وَ الْبَقَرُ وَ الْغَنَمُ وَ یَحْتَرِقُ الْمَتَاعُ قَالَ لَیْسَ عَلَیْهِ شَیْ‌ءٌ.</w:t>
      </w:r>
    </w:p>
    <w:p>
      <w:pPr>
        <w:pStyle w:val="BookText"/>
      </w:pPr>
      <w:r>
        <w:rPr>
          <w:rFonts w:ascii="Amiri" w:hAnsi="Amiri" w:eastAsia="Amiri" w:cs="Amiri"/>
          <w:lang w:bidi="ar-SA"/>
          <w:color w:val="111111"/>
          <w:sz w:val="28"/>
          <w:szCs w:val="28"/>
          <w:rtl/>
        </w:rPr>
        <w:t xml:space="preserve">أَقُولُ: وَ یَأْتِی مَا یَدُلُّ عَلَی الضَّمَانِ مَعَ التَّفْرِیطِ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کسی شتریا گاویا گوسفند یا جنسی دارد که سال برآن گذشته پس حیوانات تلف شده وجنس می سوزد فرمودند : زکاتی بعهده اونیست .</w:t>
      </w:r>
    </w:p>
    <w:p>
      <w:pPr>
        <w:pStyle w:val="Heading4"/>
      </w:pPr>
      <w:bookmarkStart w:id="899" w:name="_Toc374"/>
      <w:r>
        <w:t>13- بَابُ مَا یَجُوزُ أَخْذُهُ بَدَلًا عَنِ الْوَاجِبِ مِنْ أَسْنَانِ الْإِبِلِ‌</w:t>
      </w:r>
      <w:bookmarkEnd w:id="899"/>
    </w:p>
    <w:p>
      <w:pPr>
        <w:pStyle w:val="Heading5"/>
      </w:pPr>
      <w:bookmarkStart w:id="900" w:name="_Toc375"/>
      <w:r>
        <w:t>اشارة</w:t>
      </w:r>
      <w:bookmarkEnd w:id="900"/>
    </w:p>
    <w:p>
      <w:pPr>
        <w:pStyle w:val="BookText"/>
      </w:pPr>
      <w:r>
        <w:rPr>
          <w:rStyle w:val="FootnoteReference"/>
        </w:rPr>
        <w:footnoteReference w:id="771"/>
      </w:r>
      <w:r>
        <w:rPr>
          <w:rFonts w:ascii="IRNazanin" w:hAnsi="IRNazanin" w:eastAsia="IRNazanin" w:cs="IRNazanin"/>
          <w:lang w:bidi="fa-IR"/>
          <w:color w:val="111111"/>
          <w:sz w:val="28"/>
          <w:szCs w:val="28"/>
          <w:rtl/>
        </w:rPr>
        <w:t xml:space="preserve">13 بَابُ مَا یَجُوزُ أَخْذُهُ بَدَلًا عَنِ الْوَاجِبِ مِنْ أَسْنَانِ الْإِبِلِ
باب چیزی که می شود بجای زکات شترداد.</w:t>
      </w:r>
    </w:p>
    <w:p>
      <w:pPr>
        <w:pStyle w:val="Heading5"/>
      </w:pPr>
      <w:bookmarkStart w:id="901" w:name="_Toc376"/>
      <w:r>
        <w:t>[رقم الحدیث الکلی: 11676 - رقم الحدیث الباب: 1]</w:t>
      </w:r>
      <w:bookmarkEnd w:id="901"/>
    </w:p>
    <w:p>
      <w:pPr>
        <w:pStyle w:val="BookText"/>
      </w:pPr>
      <w:r>
        <w:rPr>
          <w:rFonts w:ascii="Times New Roman" w:hAnsi="Times New Roman" w:eastAsia="Times New Roman" w:cs="Times New Roman"/>
          <w:lang w:val="en-US" w:bidi="en-US"/>
          <w:color w:val="111111"/>
          <w:sz w:val="28"/>
          <w:szCs w:val="28"/>
          <w:rtl/>
        </w:rPr>
        <w:t xml:space="preserve">11676- 1- </w:t>
      </w:r>
      <w:r>
        <w:rPr>
          <w:rStyle w:val="FootnoteReference"/>
        </w:rPr>
        <w:footnoteReference w:id="772"/>
      </w:r>
      <w:r>
        <w:rPr>
          <w:rFonts w:ascii="Amiri" w:hAnsi="Amiri" w:eastAsia="Amiri" w:cs="Amiri"/>
          <w:lang w:bidi="ar-SA"/>
          <w:color w:val="111111"/>
          <w:sz w:val="28"/>
          <w:szCs w:val="28"/>
          <w:rtl/>
        </w:rPr>
        <w:t xml:space="preserve">مُحَمَّدُ بْنُ عَلِیِّ بْنِ الْحُسَیْنِ بِإِسْنَادِهِ عَنْ عُمَرَ بْنِ أُذَیْنَةَ عَنْ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3" w:name="pg14653_157094"/>
    <w:bookmarkEnd w:id="113"/>
    <w:p>
      <w:pPr>
        <w:pStyle w:val="BookText"/>
      </w:pPr>
      <w:r>
        <w:rPr>
          <w:rFonts w:ascii="Amiri" w:hAnsi="Amiri" w:eastAsia="Amiri" w:cs="Amiri"/>
          <w:lang w:bidi="ar-SA"/>
          <w:color w:val="111111"/>
          <w:sz w:val="28"/>
          <w:szCs w:val="28"/>
          <w:rtl/>
        </w:rPr>
        <w:t xml:space="preserve">زُرَارَةَ عَنْ أَبِی جَعْفَرٍ ع فِی حَدِیثِ زَکَاةِ الْإِبِلِ قَالَ: وَ کُلُّ مَنْ وَجَبَتْ عَلَیْهِ جَذَعَةٌ وَ لَمْ تَکُنْ عِنْدَهُ وَ کَانَتْ عِنْدَهُ حِقَّةٌ دَفَعَهَا وَ دَفَعَ مَعَهَا شَاتَیْنِ أَوْ عِشْرِینَ دِرْهَماً وَ مَنْ وَجَبَتْ عَلَیْهِ حِقَّةٌ وَ لَمْ تَکُنْ عِنْدَهُ وَ کَانَتْ عِنْدَهُ جَذَعَةٌ دَفَعَهَا وَ أَخَذَ مِنَ الْمُصَدِّقِ شَاتَیْنِ أَوْ عِشْرِینَ دِرْهَماً وَ مَنْ وَجَبَتْ عَلَیْهِ حِقَّةٌ وَ لَمْ تَکُنْ عِنْدَهُ وَ کَانَتْ عِنْدَهُ ابْنَةُ لَبُونٍ دَفَعَهَا وَ دَفَعَ مَعَهَا شَاتَیْنِ أَوْ عِشْرِینَ دِرْهَماً وَ مَنْ وَجَبَتْ عَلَیْهِ ابْنَةُ لَبُونٍ وَ لَمْ تَکُنْ عِنْدَهُ وَ کَانَتْ عِنْدَهُ حِقَّةٌ دَفَعَهَا وَ أَعْطَاهُ الْمُصَدِّقُ شَاتَیْنِ أَوْ عِشْرِینَ دِرْهَماً وَ مَنْ وَجَبَتْ عَلَیْهِ ابْنَةُ لَبُونٍ وَ لَمْ تَکُنْ عِنْدَهُ وَ کَانَتْ عِنْدَهُ ابْنَةُ مَخَاضٍ دَفَعَهَا وَ أَعْطَی مَعَهَا شَاتَیْنِ أَوْ عِشْرِینَ دِرْهَماً وَ مَنْ وَجَبَتْ عَلَیْهِ ابْنَةُ مَخَاضٍ وَ لَمْ تَکُنْ عِنْدَهُ وَ کَانَتْ عِنْدَهُ ابْنَةُ لَبُونٍ دَفَعَهَا وَ أَعْطَاهُ الْمُصَدِّقُ شَاتَیْنِ أَوْ عِشْرِینَ دِرْهَماً وَ مَنْ وَجَبَتْ عَلَیْهِ ابْنَةُ مَخَاضٍ وَ لَمْ تَکُنْ عِنْدَهُ وَ کَانَ عِنْدَهُ ابْنُ لَبُونٍ ذَکَرٌ فَإِنَّهُ یُقْبَلُ مِنْهُ ابْنُ لَبُونٍ وَ لَیْسَ یَدْفَعُ مَعَهُ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باقرعلیه السلام : اگرتعداد شتران کسی به حد ی رسید که یک جذعه بر او واجب شد ولی جذعه نداشت و حقه داشت، حقه از او پذیرفته شود و باید دو گوسفند در صورت امکان یا بیست درهم را نیز پرداخت کند. و کسی که از زکات شتر، یک حقه بر او واجب شد ولی حقه نداشت و جذعه داشت، جذعه از او قبول شود و زکات گیرنده باید بیست درهم یا دو گوسفند را به او بدهد. کسی که از زکات شتر، یک حقه بر او واجب شد و نزد او فقط یک بنت لبون بود، بنت لبون از او قبول شود و باید علاوه بر آن دو گوسفند یا بیست درهم را نیز بدهد. کسی که از زکات شتر، یک بنت لبون بر او واجب شد و بجای آن حقه داشت، حقه از او قبول شود و زکات گیرنده باید بیست درهم یا دو گوسفند را به او بدهد. کسی که زکات بنت لبون بر او واجب شد ولی بنت لبون نداشت و بنت مخاض داشت، بنت مخاض از او قبول شود ولی باید علاوه بر آن بیست درهم یا دو گوسفند را نیز پرداخت کند»</w:t>
      </w:r>
    </w:p>
    <w:p>
      <w:pPr>
        <w:pStyle w:val="Heading5"/>
      </w:pPr>
      <w:bookmarkStart w:id="902" w:name="_Toc377"/>
      <w:r>
        <w:t>[رقم الحدیث الکلی: 11677 - رقم الحدیث الباب: 2]</w:t>
      </w:r>
      <w:bookmarkEnd w:id="902"/>
    </w:p>
    <w:p>
      <w:pPr>
        <w:pStyle w:val="BookText"/>
      </w:pPr>
      <w:r>
        <w:rPr>
          <w:rFonts w:ascii="Times New Roman" w:hAnsi="Times New Roman" w:eastAsia="Times New Roman" w:cs="Times New Roman"/>
          <w:lang w:val="en-US" w:bidi="en-US"/>
          <w:color w:val="111111"/>
          <w:sz w:val="28"/>
          <w:szCs w:val="28"/>
          <w:rtl/>
        </w:rPr>
        <w:t xml:space="preserve">11677- 2- </w:t>
      </w:r>
      <w:r>
        <w:rPr>
          <w:rStyle w:val="FootnoteReference"/>
        </w:rPr>
        <w:footnoteReference w:id="773"/>
      </w:r>
      <w:r>
        <w:rPr>
          <w:rFonts w:ascii="Amiri" w:hAnsi="Amiri" w:eastAsia="Amiri" w:cs="Amiri"/>
          <w:lang w:bidi="ar-SA"/>
          <w:color w:val="111111"/>
          <w:sz w:val="28"/>
          <w:szCs w:val="28"/>
          <w:rtl/>
        </w:rPr>
        <w:t xml:space="preserve">مُحَمَّدُ بْنُ یَعْقُوبَ عَنْ عَلِیِّ بْنِ إِبْرَاهِیمَ عَنْ أَبِیهِ عَنْ مُحَمَّدِ بْنِ عِیسَی </w:t>
      </w:r>
      <w:r>
        <w:rPr>
          <w:rStyle w:val="FootnoteReference"/>
        </w:rPr>
        <w:footnoteReference w:id="774"/>
      </w:r>
      <w:r>
        <w:rPr>
          <w:rFonts w:ascii="Amiri" w:hAnsi="Amiri" w:eastAsia="Amiri" w:cs="Amiri"/>
          <w:lang w:bidi="ar-SA"/>
          <w:color w:val="111111"/>
          <w:sz w:val="28"/>
          <w:szCs w:val="28"/>
          <w:rtl/>
        </w:rPr>
        <w:t xml:space="preserve">عَنْ یُونُسَ </w:t>
      </w:r>
      <w:r>
        <w:rPr>
          <w:rStyle w:val="FootnoteReference"/>
        </w:rPr>
        <w:footnoteReference w:id="775"/>
      </w:r>
      <w:r>
        <w:rPr>
          <w:rFonts w:ascii="Amiri" w:hAnsi="Amiri" w:eastAsia="Amiri" w:cs="Amiri"/>
          <w:lang w:bidi="ar-SA"/>
          <w:color w:val="111111"/>
          <w:sz w:val="28"/>
          <w:szCs w:val="28"/>
          <w:rtl/>
        </w:rPr>
        <w:t xml:space="preserve">عَنْ مُحَمَّدِ بْنِ مُقَرِّنِ بْنِ عَبْدِ اللَّهِ بْنِ زَمْعَةَ بْنِ سُبَیْعٍ </w:t>
      </w:r>
      <w:r>
        <w:rPr>
          <w:rStyle w:val="FootnoteReference"/>
        </w:rPr>
        <w:footnoteReference w:id="776"/>
      </w:r>
      <w:r>
        <w:rPr>
          <w:rFonts w:ascii="Amiri" w:hAnsi="Amiri" w:eastAsia="Amiri" w:cs="Amiri"/>
          <w:lang w:bidi="ar-SA"/>
          <w:color w:val="111111"/>
          <w:sz w:val="28"/>
          <w:szCs w:val="28"/>
          <w:rtl/>
        </w:rPr>
        <w:t xml:space="preserve">عَنْ أَبِیهِ عَنْ جَدِّهِ عَنْ جَدِّ أَبِیهِ أَنَّ أَمِیرَ الْمُؤْمِنِینَ ع کَتَبَ لَهُ فِی کِتَابِهِ الَّذِی کَتَبَ لَهُ بِخَطِّهِ حِینَ بَعَثَهُ عَلَی الصَّدَقَاتِ مَنْ بَلَغَتْ عِنْدَهُ مِنَ الْإِبِلِ صَدَقَةُ الْجَذَعَةِ وَ لَیْسَ عِنْدَهُ جَذَعَةٌ وَ عِنْدَهُ حِقَّةٌ فَإِنَّهُ یُقْبَلُ مِنْهُ الْحِقَّةُ وَ یَجْعَلُ مَعَهَا شَاتَیْنِ أَوْ عِشْرِینَ دِرْهَماً وَ مَنْ بَلَغَتْ عِنْدَهُ صَدَقَةُ الْحِقَّةِ وَ لَیْسَتْ عِنْدَهُ حِقَّةٌ وَ عِنْدَهُ جَذَعَةٌ فَإِنَّهُ تُقْبَلُ مِنْهُ الْجَذَعَةُ وَ یُعْطِیهِ الْمُصَدِّقُ شَاتَیْنِ أَوْ عِشْرِینَ دِرْهَماً وَ مَنْ بَلَغَتْ صَدَقَتُهُ حِقَّةً وَ لَیْسَتْ عِنْدَهُ حِقَّةٌ وَ عِنْدَهُ ابْنَةُ لَبُونٍ فَإِنَّهُ یُقْبَلُ مِنْهُ ابْنَةُ لَبُونٍ وَ یُعْطِی مَعَهَا شَاتَیْنِ أَوْ عِشْرِینَ دِرْهَماً وَ مَنْ بَلَغَتْ صَدَقَتُهُ ابْنَةَ لَبُونٍ وَ لَیْسَتْ عِنْدَهُ ابْنَةُ لَبُونٍ وَ عِنْدَهُ حِقَّةٌ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4" w:name="pg14653_157095"/>
    <w:bookmarkEnd w:id="114"/>
    <w:p>
      <w:pPr>
        <w:pStyle w:val="BookText"/>
      </w:pPr>
      <w:r>
        <w:rPr>
          <w:rFonts w:ascii="Amiri" w:hAnsi="Amiri" w:eastAsia="Amiri" w:cs="Amiri"/>
          <w:lang w:bidi="ar-SA"/>
          <w:color w:val="111111"/>
          <w:sz w:val="28"/>
          <w:szCs w:val="28"/>
          <w:rtl/>
        </w:rPr>
        <w:t xml:space="preserve">فَإِنَّهُ یُقْبَلُ مِنْهُ الْحِقَّةُ وَ یُعْطِیهِ الْمُصَدِّقُ شَاتَیْنِ أَوْ عِشْرِینَ دِرْهَماً وَ مَنْ بَلَغَتْ صَدَقَتُهُ ابْنَةَ لَبُونٍ وَ لَیْسَتْ عِنْدَهُ ابْنَةُ لَبُونٍ وَ عِنْدَهُ ابْنَةُ مَخَاضٍ فَإِنَّهُ یُقْبَلُ مِنْهُ ابْنَةُ مَخَاضٍ وَ یُعْطِی مَعَهَا شَاتَیْنِ أَوْ عِشْرِینَ دِرْهَماً وَ مَنْ بَلَغَتْ صَدَقَتُهُ ابْنَةَ مَخَاضٍ وَ لَیْسَتْ عِنْدَهُ ابْنَةُ مَخَاضٍ وَ عِنْدَهُ ابْنَةُ لَبُونٍ فَإِنَّهُ یُقْبَلُ مِنْهُ ابْنَةُ لَبُونٍ وَ یُعْطِیهِ الْمُصَدِّقُ شَاتَیْنِ أَوْ عِشْرِینَ دِرْهَماً وَ مَنْ لَمْ یَکُنْ عِنْدَهُ ابْنَةُ مَخَاضٍ عَلَی وَجْهِهَا وَ عِنْدَهُ ابْنُ لَبُونٍ ذَکَرٌ فَإِنَّهُ یُقْبَلُ مِنْهُ ابْنُ لَبُونٍ وَ لَیْسَ مَعَهُ شَیْ‌ءٌ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77"/>
      </w:r>
    </w:p>
    <w:p>
      <w:pPr>
        <w:pStyle w:val="BookText"/>
      </w:pPr>
      <w:r>
        <w:rPr>
          <w:rFonts w:ascii="Amiri" w:hAnsi="Amiri" w:eastAsia="Amiri" w:cs="Amiri"/>
          <w:lang w:bidi="ar-SA"/>
          <w:color w:val="111111"/>
          <w:sz w:val="28"/>
          <w:szCs w:val="28"/>
          <w:rtl/>
        </w:rPr>
        <w:t xml:space="preserve">وَ رَوَاهُ الْمُفِیدُ فِی الْمُقْنِعَةِ عَنْ مُحَمَّدِ بْنِ عِیسَی عَنْ مُحَمَّدِ بْنِ مِهْرَانَ عَنْ عَبْدِ اللَّهِ بْنِ زَمْعَةَ </w:t>
      </w:r>
      <w:r>
        <w:rPr>
          <w:rStyle w:val="FootnoteReference"/>
        </w:rPr>
        <w:footnoteReference w:id="778"/>
      </w:r>
    </w:p>
    <w:p>
      <w:pPr>
        <w:pStyle w:val="BookText"/>
      </w:pPr>
      <w:r>
        <w:rPr>
          <w:rFonts w:ascii="Amiri" w:hAnsi="Amiri" w:eastAsia="Amiri" w:cs="Amiri"/>
          <w:lang w:bidi="ar-SA"/>
          <w:color w:val="111111"/>
          <w:sz w:val="28"/>
          <w:szCs w:val="28"/>
          <w:rtl/>
        </w:rPr>
        <w:t xml:space="preserve">نَحْوَهُ </w:t>
      </w:r>
      <w:r>
        <w:rPr>
          <w:rStyle w:val="FootnoteReference"/>
        </w:rPr>
        <w:footnoteReference w:id="779"/>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حضرت علی علیه السلام به مامورزکات : اگر تعداد شتران کسی به حد ی رسید که یک جذعه بر او واجب شد ولی جذعه نداشت و حقه داشت، حقه از او پذیرفته شود و باید دو گوسفند در صورت امکان یا بیست درهم را نیز پرداخت کند. و کسی که از زکات شتر، یک حقه بر او واجب شد ولی حقه نداشت و جذعه داشت، جذعه از او قبول شود و زکات گیرنده باید بیست درهم یا دو گوسفند را به او بدهد. کسی که از زکات شتر، یک حقه بر او واجب شد و نزد او فقط یک بنت لبون بود، بنت لبون از او قبول شود و باید علاوه بر آن دو گوسفند یا بیست درهم را نیز بدهد. کسی که از زکات شتر، یک بنت لبون بر او واجب شد و بجای آن حقه داشت، حقه از او قبول شود و زکات گیرنده باید بیست درهم یا دو گوسفند را به او بدهد. کسی که زکات بنت لبون بر او واجب شد ولی بنت لبون نداشت و بنت مخاض داشت، بنت مخاض از او قبول شود ولی باید علاوه بر آن بیست درهم یا دو گوسفند را نیز پرداخت کند»</w:t>
      </w:r>
    </w:p>
    <w:p>
      <w:pPr>
        <w:pStyle w:val="Heading4"/>
      </w:pPr>
      <w:bookmarkStart w:id="903" w:name="_Toc378"/>
      <w:r>
        <w:t>14- بَابُ مَا یُسْتَحَبُّ لِلْمُصَدِّقِ وَ الْعَامِلِ اسْتِعْمَالُهُ مِنَ الْآدَابِ وَ أَنَّ الْخِیَارَ لِلْمَالِکِ وَ الْقَوْلَ قَوْلُهُ‌</w:t>
      </w:r>
      <w:bookmarkEnd w:id="903"/>
    </w:p>
    <w:p>
      <w:pPr>
        <w:pStyle w:val="Heading5"/>
      </w:pPr>
      <w:bookmarkStart w:id="904" w:name="_Toc379"/>
      <w:r>
        <w:t>اشارة</w:t>
      </w:r>
      <w:bookmarkEnd w:id="904"/>
    </w:p>
    <w:p>
      <w:pPr>
        <w:pStyle w:val="BookText"/>
      </w:pPr>
      <w:r>
        <w:rPr>
          <w:rStyle w:val="FootnoteReference"/>
        </w:rPr>
        <w:footnoteReference w:id="781"/>
      </w:r>
      <w:r>
        <w:rPr>
          <w:rFonts w:ascii="IRNazanin" w:hAnsi="IRNazanin" w:eastAsia="IRNazanin" w:cs="IRNazanin"/>
          <w:lang w:bidi="fa-IR"/>
          <w:color w:val="111111"/>
          <w:sz w:val="28"/>
          <w:szCs w:val="28"/>
          <w:rtl/>
        </w:rPr>
        <w:t xml:space="preserve">14 بَابُ مَا یُسْتَحَبُّ لِلْمُصَدِّقِ وَ الْعَامِلِ اسْتِعْمَالُهُ مِنَ الْآدَابِ وَ أَنَّ الْخِیَارَ لِلْمَالِکِ وَ الْقَوْلَ قَوْلُهُ
باب آنچه باید مامورزکات رعایت کند وحق انتخاب با مالک وقولش مقدم است .</w:t>
      </w:r>
    </w:p>
    <w:p>
      <w:pPr>
        <w:pStyle w:val="Heading5"/>
      </w:pPr>
      <w:bookmarkStart w:id="905" w:name="_Toc380"/>
      <w:r>
        <w:t>[رقم الحدیث الکلی: 11678 - رقم الحدیث الباب: 1]</w:t>
      </w:r>
      <w:bookmarkEnd w:id="905"/>
    </w:p>
    <w:p>
      <w:pPr>
        <w:pStyle w:val="BookText"/>
      </w:pPr>
      <w:r>
        <w:rPr>
          <w:rFonts w:ascii="Times New Roman" w:hAnsi="Times New Roman" w:eastAsia="Times New Roman" w:cs="Times New Roman"/>
          <w:lang w:val="en-US" w:bidi="en-US"/>
          <w:color w:val="111111"/>
          <w:sz w:val="28"/>
          <w:szCs w:val="28"/>
          <w:rtl/>
        </w:rPr>
        <w:t xml:space="preserve">11678- 1- </w:t>
      </w:r>
      <w:r>
        <w:rPr>
          <w:rStyle w:val="FootnoteReference"/>
        </w:rPr>
        <w:footnoteReference w:id="782"/>
      </w:r>
      <w:r>
        <w:rPr>
          <w:rFonts w:ascii="Amiri" w:hAnsi="Amiri" w:eastAsia="Amiri" w:cs="Amiri"/>
          <w:lang w:bidi="ar-SA"/>
          <w:color w:val="111111"/>
          <w:sz w:val="28"/>
          <w:szCs w:val="28"/>
          <w:rtl/>
        </w:rPr>
        <w:t xml:space="preserve">مُحَمَّدُ بْنُ یَعْقُوبَ عَنْ عَلِیِّ بْنِ إِبْرَاهِیمَ عَنْ أَبِیهِ عَنْ حَمَّادِ بْنِ عِیسَی عَنْ حَرِیزٍ عَنْ بُرَیْدِ بْنِ مُعَاوِیَةَ قَالَ سَمِعْتُ أَبَا عَبْدِ اللَّهِ ع یَقُولُ بَعَثَ أَمِیرُ الْمُؤْمِنِینَ ع مُصَدِّقاً مِنَ الْکُوفَةِ إِلَی بَادِیَتِهَا فَقَالَ لَهُ یَا عَبْدَ اللَّهِ انْطَلِقْ وَ عَلَیْکَ بِتَقْوَی اللَّهِ وَحْدَهُ لَا شَرِیکَ لَهُ وَ لَا تُؤْثِرْ </w:t>
      </w:r>
      <w:r>
        <w:rPr>
          <w:rStyle w:val="FootnoteReference"/>
        </w:rPr>
        <w:footnoteReference w:id="783"/>
      </w:r>
      <w:r>
        <w:rPr>
          <w:rFonts w:ascii="Amiri" w:hAnsi="Amiri" w:eastAsia="Amiri" w:cs="Amiri"/>
          <w:lang w:bidi="ar-SA"/>
          <w:color w:val="111111"/>
          <w:sz w:val="28"/>
          <w:szCs w:val="28"/>
          <w:rtl/>
        </w:rPr>
        <w:t xml:space="preserve">دُنْیَاکَ عَلَی آخِرَتِکَ وَ کُنْ حَافِظاً لِمَا ائْتَمَنْتُکَ عَلَیْهِ رَاعِیاً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 اللَّهِ فِیهِ حَتَّی تَأْتِیَ نَادِیَ بَنِی فُلَانٍ فَإِذَا قَدِمْتَ فَانْزِلْ بِمَائِهِمْ </w:t>
      </w:r>
      <w:r>
        <w:rPr>
          <w:rStyle w:val="FootnoteReference"/>
        </w:rPr>
        <w:footnoteReference w:id="784"/>
      </w:r>
      <w:r>
        <w:rPr>
          <w:rFonts w:ascii="Amiri" w:hAnsi="Amiri" w:eastAsia="Amiri" w:cs="Amiri"/>
          <w:lang w:bidi="ar-SA"/>
          <w:color w:val="111111"/>
          <w:sz w:val="28"/>
          <w:szCs w:val="28"/>
          <w:rtl/>
        </w:rPr>
        <w:t xml:space="preserve">مِنْ غَیْرِ أَنْ تُخَالِطَ أَبْیَاتَهُمْ ثُمَّ امْضِ إِلَیْهِمْ بِسَکِینَةٍ وَ وَقَارٍ حَتَّی تَقُومَ بَیْنَهُمْ فَتُسَلِّمَ عَلَیْهِمْ ثُمَّ قُلْ لَهُمْ یَا عِبَادَ اللَّهِ أَرْسَلَنِی إِلَیْکُمْ وَلِیُّ اللَّهِ لآِخُذَ مِنْکُمْ حَقَّ اللَّهِ فِی أَمْوَالِکُمْ فَهَلْ لِلَّهِ فِی أَمْوَالِکُمْ مِنْ حَقٍّ فَتُؤَدُّوهُ </w:t>
      </w:r>
      <w:r>
        <w:rPr>
          <w:rStyle w:val="FootnoteReference"/>
        </w:rPr>
        <w:footnoteReference w:id="785"/>
      </w:r>
      <w:r>
        <w:rPr>
          <w:rFonts w:ascii="Amiri" w:hAnsi="Amiri" w:eastAsia="Amiri" w:cs="Amiri"/>
          <w:lang w:bidi="ar-SA"/>
          <w:color w:val="111111"/>
          <w:sz w:val="28"/>
          <w:szCs w:val="28"/>
          <w:rtl/>
        </w:rPr>
        <w:t xml:space="preserve">إِلَی وَلِیِّهِ فَإِنْ قَالَ لَکَ قَائِلٌ لَا فَلَا تُرَاجِعْهُ وَ إِنْ أَنْعَمَ لَکَ مِنْهُمْ مُنْعِمٌ فَانْطَلِقْ مَعَهُ مِنْ غَیْرِ أَنْ تُخِیفَهُ أَوْ تَعِدَهُ إِلَّا خَیْراً فَإِذَا أَتَیْتَ مَالَهُ فَلَا تَدْخُلْهُ إِلَّا بِإِذْنِهِ فَإِنَّ أَکْثَرَهُ لَهُ فَقُلْ یَا عَبْدَ اللَّهِ أَ تَأْذَنُ لِی فِی دُخُولِ مَالِکَ فَإِنْ أَذِنَ لَکَ فَلَا تَدْخُلْهُ دُخُولَ مُتَسَلِّطٍ عَلَیْهِ فِیهِ وَ لَا عَنِفٍ بِهِ فَاصْدَعِ </w:t>
      </w:r>
      <w:r>
        <w:rPr>
          <w:rStyle w:val="FootnoteReference"/>
        </w:rPr>
        <w:footnoteReference w:id="786"/>
      </w:r>
      <w:r>
        <w:rPr>
          <w:rFonts w:ascii="Amiri" w:hAnsi="Amiri" w:eastAsia="Amiri" w:cs="Amiri"/>
          <w:lang w:bidi="ar-SA"/>
          <w:color w:val="111111"/>
          <w:sz w:val="28"/>
          <w:szCs w:val="28"/>
          <w:rtl/>
        </w:rPr>
        <w:t xml:space="preserve">الْمَالَ صَدْعَیْنِ ثُمَّ خَیِّرْهُ أَیَّ الصَّدْعَیْنِ شَاءَ فَأَیَّهُمَا اخْتَارَ فَلَا تَعْرِضْ لَهُ ثُمَّ اصْدَعِ الْبَاقِیَ صَدْعَیْنِ ثُمَّ خَیِّرْهُ فَأَیَّهُمَا اخْتَارَ فَلَا تَعْرِضْ لَهُ وَ لَا تَزَالُ کَذَلِکَ حَتَّی یَبْقَی مَا فِیهِ وَفَاءٌ لِحَقِّ اللَّهِ فِی </w:t>
      </w:r>
      <w:r>
        <w:rPr>
          <w:rStyle w:val="FootnoteReference"/>
        </w:rPr>
        <w:footnoteReference w:id="787"/>
      </w:r>
      <w:r>
        <w:rPr>
          <w:rFonts w:ascii="Amiri" w:hAnsi="Amiri" w:eastAsia="Amiri" w:cs="Amiri"/>
          <w:lang w:bidi="ar-SA"/>
          <w:color w:val="111111"/>
          <w:sz w:val="28"/>
          <w:szCs w:val="28"/>
          <w:rtl/>
        </w:rPr>
        <w:t xml:space="preserve">مَالِهِ فَإِذَا بَقِیَ ذَلِکَ فَاقْبِضْ حَقَّ اللَّهِ مِنْهُ وَ إِنِ اسْتَقَالَکَ فَأَقِلْهُ ثُمَّ اخْلِطْهُمَا وَ اصْنَعْ مِثْلَ الَّذِی صَنَعْتَ أَوَّلًا حَتَّی تَأْخُذَ حَقَّ اللَّهِ فِی مَالِهِ فَإِذَا قَبَضْتَهُ فَلَا تُوَکِّلْ بِهِ إِلَّا نَاصِحاً شَفِیقاً أَمِیناً حَفِیظاً غَیْرَ مُعْنِفٍ بِشَیْ‌ءٍ </w:t>
      </w:r>
      <w:r>
        <w:rPr>
          <w:rStyle w:val="FootnoteReference"/>
        </w:rPr>
        <w:footnoteReference w:id="788"/>
      </w:r>
      <w:r>
        <w:rPr>
          <w:rFonts w:ascii="Amiri" w:hAnsi="Amiri" w:eastAsia="Amiri" w:cs="Amiri"/>
          <w:lang w:bidi="ar-SA"/>
          <w:color w:val="111111"/>
          <w:sz w:val="28"/>
          <w:szCs w:val="28"/>
          <w:rtl/>
        </w:rPr>
        <w:t xml:space="preserve">مِنْهَا ثُمَّ احْدُرْ کُلَّ مَا اجْتَمَعَ عِنْدَکَ مِنْ کُلِّ نَادٍ إِلَیْنَا نُصَیِّرْهُ حَیْثُ أَمَرَ اللَّهُ عَزَّ وَ جَلَّ فَإِذَا انْحَدَرَ بِهَا رَسُولُکَ فَأَوْعِزْ إِلَیْهِ أَنْ لَا یَحُولَ بَیْنَ نَاقَةٍ وَ بَیْنَ فَصِیلِهَا وَ لَا یُفَرِّقَ بَیْنَهُمَا وَ لَا یَمْصُرَنَّ لَبَنَهَا فَیُضِرَّ ذَلِکَ بِفَصِیلِهَا وَ لَا یَجْهَدَنَّهَا </w:t>
      </w:r>
      <w:r>
        <w:rPr>
          <w:rStyle w:val="FootnoteReference"/>
        </w:rPr>
        <w:footnoteReference w:id="789"/>
      </w:r>
      <w:r>
        <w:rPr>
          <w:rFonts w:ascii="Amiri" w:hAnsi="Amiri" w:eastAsia="Amiri" w:cs="Amiri"/>
          <w:lang w:bidi="ar-SA"/>
          <w:color w:val="111111"/>
          <w:sz w:val="28"/>
          <w:szCs w:val="28"/>
          <w:rtl/>
        </w:rPr>
        <w:t xml:space="preserve">رُکُوباً وَ لْیَعْدِلْ بَیْنَهُنَّ فِی ذَلِکَ وَ لْیُورِدْهُنَّ کُلَّ مَاءٍ یَمُرُّ بِهِ وَ لَا یَعْدِلْ بِهِنَّ عَنْ نَبْتِ الْأَرْضِ إِلَی جَوَادِّ الطُّرُقِ </w:t>
      </w:r>
      <w:r>
        <w:rPr>
          <w:rStyle w:val="FootnoteReference"/>
        </w:rPr>
        <w:footnoteReference w:id="790"/>
      </w:r>
      <w:r>
        <w:rPr>
          <w:rFonts w:ascii="Amiri" w:hAnsi="Amiri" w:eastAsia="Amiri" w:cs="Amiri"/>
          <w:lang w:bidi="ar-SA"/>
          <w:color w:val="111111"/>
          <w:sz w:val="28"/>
          <w:szCs w:val="28"/>
          <w:rtl/>
        </w:rPr>
        <w:t xml:space="preserve">فِی السَّاعَةِ الَّتِی فِیهَا تُرِیحُ وَ تَغْبُقُ </w:t>
      </w:r>
      <w:r>
        <w:rPr>
          <w:rStyle w:val="FootnoteReference"/>
        </w:rPr>
        <w:footnoteReference w:id="791"/>
      </w:r>
      <w:r>
        <w:rPr>
          <w:rFonts w:ascii="Amiri" w:hAnsi="Amiri" w:eastAsia="Amiri" w:cs="Amiri"/>
          <w:lang w:bidi="ar-SA"/>
          <w:color w:val="111111"/>
          <w:sz w:val="28"/>
          <w:szCs w:val="28"/>
          <w:rtl/>
        </w:rPr>
        <w:t xml:space="preserve">وَ لْیَرْفُقْ بِهِنَّ جُهْدَهُ حَتَّی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5" w:name="pg14653_157097"/>
    <w:bookmarkEnd w:id="115"/>
    <w:p>
      <w:pPr>
        <w:pStyle w:val="BookText"/>
      </w:pPr>
      <w:r>
        <w:rPr>
          <w:rFonts w:ascii="Amiri" w:hAnsi="Amiri" w:eastAsia="Amiri" w:cs="Amiri"/>
          <w:lang w:bidi="ar-SA"/>
          <w:color w:val="111111"/>
          <w:sz w:val="28"/>
          <w:szCs w:val="28"/>
          <w:rtl/>
        </w:rPr>
        <w:t xml:space="preserve">تَأْتِیَنَا </w:t>
      </w:r>
      <w:r>
        <w:rPr>
          <w:rStyle w:val="FootnoteReference"/>
        </w:rPr>
        <w:footnoteReference w:id="792"/>
      </w:r>
      <w:r>
        <w:rPr>
          <w:rFonts w:ascii="Amiri" w:hAnsi="Amiri" w:eastAsia="Amiri" w:cs="Amiri"/>
          <w:lang w:bidi="ar-SA"/>
          <w:color w:val="111111"/>
          <w:sz w:val="28"/>
          <w:szCs w:val="28"/>
          <w:rtl/>
        </w:rPr>
        <w:t xml:space="preserve">بِإِذْنِ اللَّهِ سُبْحَانَهُ سِحَاحاً سِمَاناً غَیْرَ مُتْعَبَاتٍ وَ لَا مُجْهَدَاتٍ فَنَقْسِمَهُنَّ </w:t>
      </w:r>
      <w:r>
        <w:rPr>
          <w:rStyle w:val="FootnoteReference"/>
        </w:rPr>
        <w:footnoteReference w:id="793"/>
      </w:r>
      <w:r>
        <w:rPr>
          <w:rFonts w:ascii="Amiri" w:hAnsi="Amiri" w:eastAsia="Amiri" w:cs="Amiri"/>
          <w:lang w:bidi="ar-SA"/>
          <w:color w:val="111111"/>
          <w:sz w:val="28"/>
          <w:szCs w:val="28"/>
          <w:rtl/>
        </w:rPr>
        <w:t xml:space="preserve">بِإِذْنِ اللَّهِ عَلَی کِتَابِ اللَّهِ وَ سُنَّةِ نَبِیِّهِ عَلَی أَوْلِیَاءِ اللَّهِ فَإِنَّ ذَلِکَ أَعْظَمُ لِأَجْرِکَ وَ أَقْرَبُ لِرُشْدِکَ یَنْظُرُ اللَّهُ إِلَیْهَا وَ إِلَیْکَ وَ آلِ </w:t>
      </w:r>
      <w:r>
        <w:rPr>
          <w:rStyle w:val="FootnoteReference"/>
        </w:rPr>
        <w:footnoteReference w:id="794"/>
      </w:r>
      <w:r>
        <w:rPr>
          <w:rFonts w:ascii="Amiri" w:hAnsi="Amiri" w:eastAsia="Amiri" w:cs="Amiri"/>
          <w:lang w:bidi="ar-SA"/>
          <w:color w:val="111111"/>
          <w:sz w:val="28"/>
          <w:szCs w:val="28"/>
          <w:rtl/>
        </w:rPr>
        <w:t xml:space="preserve">جُهْدَکَ وَ نَصِیحَتَکَ لِمَنْ بَعَثَکَ وَ بُعِثْتَ فِی حَاجَتِهِ فَإِنَّ رَسُولَ اللَّهِ ص قَالَ مَا یَنْظُرُ اللَّهُ إِلَی وَلِیٍّ لَهُ یُجْهِدُ نَفْسَهُ بِالطَّاعَةِ وَ النَّصِیحَةِ لَهُ وَ لِإِمَامِهِ إِلَّا کَانَ مَعَنَا فِی الرَّفِیقِ الْأَعْلَی الْحَدِیثَ.</w:t>
      </w:r>
    </w:p>
    <w:p>
      <w:pPr>
        <w:pStyle w:val="BookText"/>
      </w:pPr>
      <w:r>
        <w:rPr>
          <w:rFonts w:ascii="Amiri" w:hAnsi="Amiri" w:eastAsia="Amiri" w:cs="Amiri"/>
          <w:lang w:bidi="ar-SA"/>
          <w:color w:val="111111"/>
          <w:sz w:val="28"/>
          <w:szCs w:val="28"/>
          <w:rtl/>
        </w:rPr>
        <w:t xml:space="preserve">وَ رَوَاهُ الْمُفِیدُ فِی الْمُقْنِعَةِ عَنْ حَمَّادٍ عَنْ حَرِیزٍ نَحْوَهُ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 حضرت علی علیه السلام کسی را برای دریافت زکات فرستادند وسفارشاتی با اوکردند : تقوی رارعایت کن وآخرت خود را به دنیا مبادله نکن وقتی به سرزمینی رسیدی بدون اجازه وارد آن سرزمین نشو. میان آنها گشت نزن! بیرون سرزمین بایست و منتظر باش تا تو را به درون خود راه بدهند. به آنها بگو:</w:t>
      </w:r>
    </w:p>
    <w:p>
      <w:pPr>
        <w:pStyle w:val="BookText"/>
      </w:pPr>
      <w:r>
        <w:rPr>
          <w:rFonts w:ascii="IRNazanin" w:hAnsi="IRNazanin" w:eastAsia="IRNazanin" w:cs="IRNazanin"/>
          <w:lang w:bidi="fa-IR"/>
          <w:color w:val="111111"/>
          <w:sz w:val="28"/>
          <w:szCs w:val="28"/>
          <w:rtl/>
        </w:rPr>
        <w:t xml:space="preserve">ای بندگان خدا، مرا دوست خدا و ولی خدا (امیرالمومنین علی بن ابیطالب) به سوی شما فرستاده است، تا اگر زکاتی دارید پرداخت کنید. اگر گفتند: ما چیزی نداریم که به تو بدهیم! حرفت را تکرار نکن.</w:t>
      </w:r>
    </w:p>
    <w:p>
      <w:pPr>
        <w:pStyle w:val="BookText"/>
      </w:pPr>
      <w:r>
        <w:rPr>
          <w:rFonts w:ascii="IRNazanin" w:hAnsi="IRNazanin" w:eastAsia="IRNazanin" w:cs="IRNazanin"/>
          <w:lang w:bidi="fa-IR"/>
          <w:color w:val="111111"/>
          <w:sz w:val="28"/>
          <w:szCs w:val="28"/>
          <w:rtl/>
        </w:rPr>
        <w:t xml:space="preserve">حرف آنها را بپذیر و آنها را به حال خود رها کن و به سراغ قبیله دیگر برو! مبادا آنها را بترسانی! مبادا آنها را تهدید کنی!</w:t>
      </w:r>
    </w:p>
    <w:p>
      <w:pPr>
        <w:pStyle w:val="BookText"/>
      </w:pPr>
      <w:r>
        <w:rPr>
          <w:rFonts w:ascii="IRNazanin" w:hAnsi="IRNazanin" w:eastAsia="IRNazanin" w:cs="IRNazanin"/>
          <w:lang w:bidi="fa-IR"/>
          <w:color w:val="111111"/>
          <w:sz w:val="28"/>
          <w:szCs w:val="28"/>
          <w:rtl/>
        </w:rPr>
        <w:t xml:space="preserve">مبادا با قدرت و سلطه و زور بر آنان وارد شوی! اگر اجازه دادند که وارد سرزمین شان بشوی، وارد شو و بر آنها سلام کن.</w:t>
      </w:r>
    </w:p>
    <w:p>
      <w:pPr>
        <w:pStyle w:val="BookText"/>
      </w:pPr>
      <w:r>
        <w:rPr>
          <w:rFonts w:ascii="IRNazanin" w:hAnsi="IRNazanin" w:eastAsia="IRNazanin" w:cs="IRNazanin"/>
          <w:lang w:bidi="fa-IR"/>
          <w:color w:val="111111"/>
          <w:sz w:val="28"/>
          <w:szCs w:val="28"/>
          <w:rtl/>
        </w:rPr>
        <w:t xml:space="preserve">امّا هرگز به اموال و دارایی آنها دست نزن! تنها زمانی اجازه داری به اموال و دارایی آنها نزدیک بشوی و دست بزنی که خودشان به تو اجازه بدهند.</w:t>
      </w:r>
    </w:p>
    <w:p>
      <w:pPr>
        <w:pStyle w:val="BookText"/>
      </w:pPr>
      <w:r>
        <w:rPr>
          <w:rFonts w:ascii="IRNazanin" w:hAnsi="IRNazanin" w:eastAsia="IRNazanin" w:cs="IRNazanin"/>
          <w:lang w:bidi="fa-IR"/>
          <w:color w:val="111111"/>
          <w:sz w:val="28"/>
          <w:szCs w:val="28"/>
          <w:rtl/>
        </w:rPr>
        <w:t xml:space="preserve">وقتی اجازه دادند، اموال ایشان را به دو قسمت تقسیم کن و از آنها بخواه از این دو قسمت، هر کدام را که میخواهند بردارند. آن قسمت باقیمانده را دوباره به دو قسمت تقسیم کن و باز از آنها بخواه هر قسمت را که میخواهند بردارند. آنقدر این روش را ادامه بده تا به اندازه زکات معلوم آنها برسی!</w:t>
      </w:r>
    </w:p>
    <w:p>
      <w:pPr>
        <w:pStyle w:val="BookText"/>
      </w:pPr>
      <w:r>
        <w:rPr>
          <w:rFonts w:ascii="IRNazanin" w:hAnsi="IRNazanin" w:eastAsia="IRNazanin" w:cs="IRNazanin"/>
          <w:lang w:bidi="fa-IR"/>
          <w:color w:val="111111"/>
          <w:sz w:val="28"/>
          <w:szCs w:val="28"/>
          <w:rtl/>
        </w:rPr>
        <w:t xml:space="preserve">هرگز به انتخاب آنها ایراد نگیر. بگذار آنها در انتخاب سهم خود آزاد باشند.</w:t>
      </w:r>
    </w:p>
    <w:p>
      <w:pPr>
        <w:pStyle w:val="BookText"/>
      </w:pPr>
      <w:r>
        <w:rPr>
          <w:rFonts w:ascii="IRNazanin" w:hAnsi="IRNazanin" w:eastAsia="IRNazanin" w:cs="IRNazanin"/>
          <w:lang w:bidi="fa-IR"/>
          <w:color w:val="111111"/>
          <w:sz w:val="28"/>
          <w:szCs w:val="28"/>
          <w:rtl/>
        </w:rPr>
        <w:t xml:space="preserve">اگر کارت تمام شد و دیدی که آنها باز به همان ذره آخر نیز اعتراض دارند و دلشان راضی نیست و میخواهند چیزی را از تو پس بگیرند، آنها را آزاد بگذار تا هر چه میخواهند از تو پس بگیرند.</w:t>
      </w:r>
    </w:p>
    <w:p>
      <w:pPr>
        <w:pStyle w:val="BookText"/>
      </w:pPr>
      <w:r>
        <w:rPr>
          <w:rFonts w:ascii="IRNazanin" w:hAnsi="IRNazanin" w:eastAsia="IRNazanin" w:cs="IRNazanin"/>
          <w:lang w:bidi="fa-IR"/>
          <w:color w:val="111111"/>
          <w:sz w:val="28"/>
          <w:szCs w:val="28"/>
          <w:rtl/>
        </w:rPr>
        <w:t xml:space="preserve">اگر خواستند دوباره و از نو همه را قسمت و تقسیم کنی، تو بپذیر و دوباره از نو طبق خواست ایشان اموالشان را قسمت کن.</w:t>
      </w:r>
    </w:p>
    <w:p>
      <w:pPr>
        <w:pStyle w:val="BookText"/>
      </w:pPr>
      <w:r>
        <w:rPr>
          <w:rFonts w:ascii="IRNazanin" w:hAnsi="IRNazanin" w:eastAsia="IRNazanin" w:cs="IRNazanin"/>
          <w:lang w:bidi="fa-IR"/>
          <w:color w:val="111111"/>
          <w:sz w:val="28"/>
          <w:szCs w:val="28"/>
          <w:rtl/>
        </w:rPr>
        <w:t xml:space="preserve">اگر در اموال ایشان بچه شتری بود که مادری داشت، بچه شتر را از مادرش جدا نکن!</w:t>
      </w:r>
    </w:p>
    <w:p>
      <w:pPr>
        <w:pStyle w:val="BookText"/>
      </w:pPr>
      <w:r>
        <w:rPr>
          <w:rFonts w:ascii="IRNazanin" w:hAnsi="IRNazanin" w:eastAsia="IRNazanin" w:cs="IRNazanin"/>
          <w:lang w:bidi="fa-IR"/>
          <w:color w:val="111111"/>
          <w:sz w:val="28"/>
          <w:szCs w:val="28"/>
          <w:rtl/>
        </w:rPr>
        <w:t xml:space="preserve">اگر شیر ماده شتری جزو زکات بود، بیش از اندازه از آن شیر نگیر تا بچه شتر گرسنه نماند و صدمه نبیند.</w:t>
      </w:r>
    </w:p>
    <w:p>
      <w:pPr>
        <w:pStyle w:val="BookText"/>
      </w:pPr>
      <w:r>
        <w:rPr>
          <w:rFonts w:ascii="IRNazanin" w:hAnsi="IRNazanin" w:eastAsia="IRNazanin" w:cs="IRNazanin"/>
          <w:lang w:bidi="fa-IR"/>
          <w:color w:val="111111"/>
          <w:sz w:val="28"/>
          <w:szCs w:val="28"/>
          <w:rtl/>
        </w:rPr>
        <w:t xml:space="preserve">اگر زکات مردم را جمع کردی، سنگینی آنها را به حیوانات تحمیل نکن.</w:t>
      </w:r>
    </w:p>
    <w:p>
      <w:pPr>
        <w:pStyle w:val="BookText"/>
      </w:pPr>
      <w:r>
        <w:rPr>
          <w:rFonts w:ascii="IRNazanin" w:hAnsi="IRNazanin" w:eastAsia="IRNazanin" w:cs="IRNazanin"/>
          <w:lang w:bidi="fa-IR"/>
          <w:color w:val="111111"/>
          <w:sz w:val="28"/>
          <w:szCs w:val="28"/>
          <w:rtl/>
        </w:rPr>
        <w:t xml:space="preserve">در باربری عدالت را میان حیوانات رعایت کن. از هر آبراهی که گذشتید به حیوانات آب بنوشان و اگر جایی خسته بودید و استراحت کردید، به حیوانات نیز فرصت استراحت و چریدن بده!و (چون آنها را بابت زكوة دريافت نمودى) امين قرار مده بر آنها مگر كسيرا كه بدين او اطمينان داشته باشى (باور داشته باشى كه در گفتار و كردار طبق دستور دين رفتار مى نمايد) در حاليكه بمال مسلمانان درستكار باشد تا آنكه آنرا به فرمانروايشان برساند، و او بين آنان پخش نمايد، و بر آنها نگهدار مگردان مگر درستكار و مهربان كه درشتى نكرده بسختى نراند و نرنجاند و خسته نگرداند،</w:t>
      </w:r>
    </w:p>
    <w:p>
      <w:pPr>
        <w:pStyle w:val="BookText"/>
      </w:pPr>
      <w:r>
        <w:rPr>
          <w:rFonts w:ascii="IRNazanin" w:hAnsi="IRNazanin" w:eastAsia="IRNazanin" w:cs="IRNazanin"/>
          <w:lang w:bidi="fa-IR"/>
          <w:color w:val="111111"/>
          <w:sz w:val="28"/>
          <w:szCs w:val="28"/>
          <w:rtl/>
        </w:rPr>
        <w:t xml:space="preserve">پس آنچه نزد تو گرد آيد زود بسوى ما فرست تا آنرا به جائى كه خداوند امر فرموده صرف نماييم، و چون آنها را امين تو (براى آوردن نزد ما) گرفت باو سفارش كن كه بين شتر و بچّه شير خواره اش جدائى نيندازد، و شيرش را بسيار ندوشد كه به بچّه اش زيان رساند، و با سوارى آنرا خسته و وامانده نسازد، و در دوشيدن، و سوارى بين آن و شترهاى ديگر برابر رفتار نمايد (نه آنكه شير يكى را دوشيده همه راه را بر يكى سوار شود) و بايد آسايش خسته را فراهم ساخته آنرا كه پايش سوده و از رفتن ناتوان گرديده به آرامش و آهسته براند، و آنها را به بركه ها و آبگاههائى وارد سازد كه شترها بر آنها مى گذرند، و آنها را از زمين گياه دار به راهها (ى بى گياه) نبرد (تا در طىّ راه چريده در رفتار توانا باشند) و بايد آنها را ساعتها (هر چند ساعت يك بار يا در چراگاهها) راحتى و آسايش دهد (تا آسوده بچرند) و بايد آنها را نزد آبهاى اندك و گياهها مهلت دهد و واگذارد تا اينكه باذن و فرمان خدا فربه و استخوان دار پر مغز نزد ما بيايند نه رنجيده و خسته گرديده تا آنها را بدستور كتاب خدا (قرآن كريم) و روش پيغمبرش صلّى اللَّه عليه و آله (بين مستحقّين) تقسيم و پخش نماييم، پس آنچه گذشت براى پاداش تو (از خدا) بسيار شايان و براى هدايت و رستگاريت بسيار زيبنده است، اگر خدا بخواهد.</w:t>
      </w:r>
    </w:p>
    <w:p>
      <w:pPr>
        <w:pStyle w:val="Heading5"/>
      </w:pPr>
      <w:bookmarkStart w:id="906" w:name="_Toc381"/>
      <w:r>
        <w:t>[رقم الحدیث الکلی: 11679 - رقم الحدیث الباب: 2]</w:t>
      </w:r>
      <w:bookmarkEnd w:id="906"/>
    </w:p>
    <w:p>
      <w:pPr>
        <w:pStyle w:val="BookText"/>
      </w:pPr>
      <w:r>
        <w:rPr>
          <w:rFonts w:ascii="Times New Roman" w:hAnsi="Times New Roman" w:eastAsia="Times New Roman" w:cs="Times New Roman"/>
          <w:lang w:val="en-US" w:bidi="en-US"/>
          <w:color w:val="111111"/>
          <w:sz w:val="28"/>
          <w:szCs w:val="28"/>
          <w:rtl/>
        </w:rPr>
        <w:t xml:space="preserve">11679- 2- </w:t>
      </w:r>
      <w:r>
        <w:rPr>
          <w:rStyle w:val="FootnoteReference"/>
        </w:rPr>
        <w:footnoteReference w:id="796"/>
      </w:r>
      <w:r>
        <w:rPr>
          <w:rFonts w:ascii="Amiri" w:hAnsi="Amiri" w:eastAsia="Amiri" w:cs="Amiri"/>
          <w:lang w:bidi="ar-SA"/>
          <w:color w:val="111111"/>
          <w:sz w:val="28"/>
          <w:szCs w:val="28"/>
          <w:rtl/>
        </w:rPr>
        <w:t xml:space="preserve">وَ عَنْهُ عَنْ أَبِیهِ عَنْ حَمَّادِ بْنِ عِیسَی عَنْ حَرِیزٍ عَنْ مُحَمَّدِ بْنِ مُسْلِمٍ عَنْ أَبِی عَبْدِ اللَّهِ ع أَنَّهُ سُئِلَ أَ یَجْمَعُ النَّاسَ الْمُصَدِّقُ أَمْ یَأْتِیهِمْ عَلَی مَنَاهِلِهِمْ قَالَ لَا بَلْ یَأْتِیهِمْ عَلَی مَنَاهِلِهِمْ فَیُصَدِّقُهُمْ.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پرسيدند: مأمور زكات مى‌تواند صاحبان دام را دعوت كند، يا بايد به آبشخور دام‌ها برود؟</w:t>
      </w:r>
    </w:p>
    <w:p>
      <w:pPr>
        <w:pStyle w:val="BookText"/>
      </w:pPr>
      <w:r>
        <w:rPr>
          <w:rFonts w:ascii="Amiri" w:hAnsi="Amiri" w:eastAsia="Amiri" w:cs="Amiri"/>
          <w:lang w:bidi="ar-SA"/>
          <w:color w:val="111111"/>
          <w:sz w:val="28"/>
          <w:szCs w:val="28"/>
          <w:rtl/>
        </w:rPr>
        <w:t xml:space="preserve">فرمود: نه، بلكه بايد به آبشخور دام‌ها برود و زكات فريضه را دريافت كند.</w:t>
      </w:r>
    </w:p>
    <w:p>
      <w:pPr>
        <w:pStyle w:val="Heading5"/>
      </w:pPr>
      <w:bookmarkStart w:id="907" w:name="_Toc382"/>
      <w:r>
        <w:t>[رقم الحدیث الکلی: 11680 - رقم الحدیث الباب: 3]</w:t>
      </w:r>
      <w:bookmarkEnd w:id="907"/>
    </w:p>
    <w:p>
      <w:pPr>
        <w:pStyle w:val="BookText"/>
      </w:pPr>
      <w:r>
        <w:rPr>
          <w:rFonts w:ascii="Times New Roman" w:hAnsi="Times New Roman" w:eastAsia="Times New Roman" w:cs="Times New Roman"/>
          <w:lang w:val="en-US" w:bidi="en-US"/>
          <w:color w:val="111111"/>
          <w:sz w:val="28"/>
          <w:szCs w:val="28"/>
          <w:rtl/>
        </w:rPr>
        <w:t xml:space="preserve">11680- 3- </w:t>
      </w:r>
      <w:r>
        <w:rPr>
          <w:rStyle w:val="FootnoteReference"/>
        </w:rPr>
        <w:footnoteReference w:id="797"/>
      </w:r>
      <w:r>
        <w:rPr>
          <w:rFonts w:ascii="Amiri" w:hAnsi="Amiri" w:eastAsia="Amiri" w:cs="Amiri"/>
          <w:lang w:bidi="ar-SA"/>
          <w:color w:val="111111"/>
          <w:sz w:val="28"/>
          <w:szCs w:val="28"/>
          <w:rtl/>
        </w:rPr>
        <w:t xml:space="preserve">وَ عَنْهُ عَنْ أَبِیهِ عَنِ ابْنِ أَبِی عُمَیْرٍ عَنْ عَبْدِ الرَّحْمَنِ بْنِ الْحَجَّاجِ عَنْ مُحَمَّدِ بْنِ خَالِدٍ أَنَّهُ سَأَلَ أَبَا عَبْدِ اللَّهِ ع عَنِ الصَّدَقَةِ فَقَالَ إِنَّ ذَلِکَ لَا یُقْبَلُ مِنْکَ فَقَالَ إِنِّی أَحْمِلُ ذَلِکَ فِی مَالِی فَقَالَ لَهُ أَبُو عَبْدِ اللَّهِ ع- مُرْ مُصَدِّقَکَ أَنْ لَا یَحْشُرَ مِنْ مَاءٍ إِلَی مَاءٍ وَ لَا یَجْمَعَ بَیْنَ الْمُتَفَرِّقِ وَ لَا یُفَرِّقَ بَیْنَ الْمُجْتَمِعِ وَ إِذَا دَخَلَ الْمَالَ فَلْیَقْسِمِ الْغَنَمَ نِصْفَیْنِ ثُمَّ یُخَیِّرُ صَاحِبَهَا أَیَّ الْقِسْمَیْنِ شَاءَ فَإِذَا اخْتَارَ فَلْیَدْفَعْهُ إِلَیْهِ فَإِنْ تَتَبَّعَتْ نَفْسُ صَاحِبِ الْغَنَمِ مِنَ النِّصْفِ الْآخَرِ مِنْهَا شَاةً أَوْ شَاتَیْنِ أَوْ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6" w:name="pg14653_157098"/>
    <w:bookmarkEnd w:id="116"/>
    <w:p>
      <w:pPr>
        <w:pStyle w:val="BookText"/>
      </w:pPr>
      <w:r>
        <w:rPr>
          <w:rFonts w:ascii="Amiri" w:hAnsi="Amiri" w:eastAsia="Amiri" w:cs="Amiri"/>
          <w:lang w:bidi="ar-SA"/>
          <w:color w:val="111111"/>
          <w:sz w:val="28"/>
          <w:szCs w:val="28"/>
          <w:rtl/>
        </w:rPr>
        <w:t xml:space="preserve">ثَلَاثاً فَلْیَدْفَعْهَا إِلَیْهِ ثُمَّ لْیَأْخُذْ صَدَقَتَهُ فَإِذَا أَخْرَجَهَا فَلْیَقْسِمْهَا فِیمَنْ یُرِیدُ </w:t>
      </w:r>
      <w:r>
        <w:rPr>
          <w:rStyle w:val="FootnoteReference"/>
        </w:rPr>
        <w:footnoteReference w:id="798"/>
      </w:r>
      <w:r>
        <w:rPr>
          <w:rFonts w:ascii="Amiri" w:hAnsi="Amiri" w:eastAsia="Amiri" w:cs="Amiri"/>
          <w:lang w:bidi="ar-SA"/>
          <w:color w:val="111111"/>
          <w:sz w:val="28"/>
          <w:szCs w:val="28"/>
          <w:rtl/>
        </w:rPr>
        <w:t xml:space="preserve">فَإِذَا قَامَتْ عَلَی ثَمَنٍ فَإِنْ أَرَادَهَا صَاحِبُهَا فَهُوَ أَحَقُّ بِهَا وَ إِنْ لَمْ یُرِدْهَا فَلْیَبِعْهَا.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خالد نقل شده که از امام صادق (ع) دربارهٔ صدقه پرسید. امام فرمود: این از تو پذیرفته نمی‌شود. محمد بن خالد گفت: من آن را در اموالم می‌دهم. امام صادق (ع) به او گفت: به مأمور صدقه‌ات دستور بده که از یک آب به آب دیگر جمع نکند و بین متفرق جمع نکند و بین مجتمع تفرقه نیندازد. و وقتی که وارد اموال شود، باید گوسفندان را به دو نیم تقسیم کند، سپس به صاحبش بگوید که هر کدام از نیمه‌ها را که بخواهد انتخاب کند. وقتی که انتخاب کرد، آن نیمه را به او بدهد. اگر نفس صاحب گوسفندان از نیمه دیگر یک یا دو یا سه گوسفند خوگرفته وآنها را می خواهد ، آنها را به او بدهد، سپس صدقه‌اش را بگیرد. وقتی که آن را خارج کرد، باید در میان کسانی که می‌خواهد تقسیم کند. اگر به قیمتی رسید و صاحبش آن را خواست، او به آن محق‌تر است. و اگر نخواست، آن را بفروشد.</w:t>
      </w:r>
    </w:p>
    <w:p>
      <w:pPr>
        <w:pStyle w:val="Heading5"/>
      </w:pPr>
      <w:bookmarkStart w:id="908" w:name="_Toc383"/>
      <w:r>
        <w:t>[رقم الحدیث الکلی: 11681 - رقم الحدیث الباب: 4]</w:t>
      </w:r>
      <w:bookmarkEnd w:id="908"/>
    </w:p>
    <w:p>
      <w:pPr>
        <w:pStyle w:val="BookText"/>
      </w:pPr>
      <w:r>
        <w:rPr>
          <w:rFonts w:ascii="Times New Roman" w:hAnsi="Times New Roman" w:eastAsia="Times New Roman" w:cs="Times New Roman"/>
          <w:lang w:val="en-US" w:bidi="en-US"/>
          <w:color w:val="111111"/>
          <w:sz w:val="28"/>
          <w:szCs w:val="28"/>
          <w:rtl/>
        </w:rPr>
        <w:t xml:space="preserve">11681- 4- </w:t>
      </w:r>
      <w:r>
        <w:rPr>
          <w:rStyle w:val="FootnoteReference"/>
        </w:rPr>
        <w:footnoteReference w:id="799"/>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جَعْفَرٍ عَنْ أَبِیهِ عَنْ عَلِیٍّ ع أَنَّهُ قَالَ: لَا تُبَاعُ الصَّدَقَةُ حَتَّی تُعْقَلَ.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غياث بن ابراهيم گويد: امام صادق عليه السّلام از پدر بزرگوارش عليه السّلام از على عليه السّلام نقل كرد كه حضرتش فرمود:</w:t>
      </w:r>
    </w:p>
    <w:p>
      <w:pPr>
        <w:pStyle w:val="BookText"/>
      </w:pPr>
      <w:r>
        <w:rPr>
          <w:rFonts w:ascii="IRNazanin" w:hAnsi="IRNazanin" w:eastAsia="IRNazanin" w:cs="IRNazanin"/>
          <w:lang w:bidi="fa-IR"/>
          <w:color w:val="111111"/>
          <w:sz w:val="28"/>
          <w:szCs w:val="28"/>
          <w:rtl/>
        </w:rPr>
        <w:t xml:space="preserve">مأمور زكات نمى‌تواند، شتر صدقه را بفروشد، مگر بعد از آن‌كه زانوى شتر را ببندد.</w:t>
      </w:r>
    </w:p>
    <w:p>
      <w:pPr>
        <w:pStyle w:val="Heading5"/>
      </w:pPr>
      <w:bookmarkStart w:id="909" w:name="_Toc384"/>
      <w:r>
        <w:t>[رقم الحدیث الکلی: 11682 - رقم الحدیث الباب: 5]</w:t>
      </w:r>
      <w:bookmarkEnd w:id="909"/>
    </w:p>
    <w:p>
      <w:pPr>
        <w:pStyle w:val="BookText"/>
      </w:pPr>
      <w:r>
        <w:rPr>
          <w:rFonts w:ascii="Times New Roman" w:hAnsi="Times New Roman" w:eastAsia="Times New Roman" w:cs="Times New Roman"/>
          <w:lang w:val="en-US" w:bidi="en-US"/>
          <w:color w:val="111111"/>
          <w:sz w:val="28"/>
          <w:szCs w:val="28"/>
          <w:rtl/>
        </w:rPr>
        <w:t xml:space="preserve">11682- 5- </w:t>
      </w:r>
      <w:r>
        <w:rPr>
          <w:rStyle w:val="FootnoteReference"/>
        </w:rPr>
        <w:footnoteReference w:id="801"/>
      </w:r>
      <w:r>
        <w:rPr>
          <w:rFonts w:ascii="Amiri" w:hAnsi="Amiri" w:eastAsia="Amiri" w:cs="Amiri"/>
          <w:lang w:bidi="ar-SA"/>
          <w:color w:val="111111"/>
          <w:sz w:val="28"/>
          <w:szCs w:val="28"/>
          <w:rtl/>
        </w:rPr>
        <w:t xml:space="preserve">وَ عَنْ عِدَّةٍ مِنْ أَصْحَابِنَا عَنْ أَحْمَدَ بْنِ مُحَمَّدِ بْنِ عِیسَی عَنْ مُحَمَّدِ بْنِ یَحْیَی عَنْ غِیَاثِ بْنِ إِبْرَاهِیمَ عَنْ جَعْفَرٍ عَنْ أَبِیهِ ع قَالَ: کَانَ عَلِیٌّ صَلَوَاتُ اللَّهِ عَلَیْهِ إِذَا بَعَثَ مُصَدِّقَهُ قَالَ لَهُ إِذَا أَتَیْتَ عَلَی رَبِّ الْمَالِ فَقُلْ تَصَدَّقْ رَحِمَکَ اللَّهُ مِمَّا أَعْطَاکَ اللَّهُ فَإِنْ وَلَّی عَنْکَ فَلَا تُرَاجِعْهُ.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وقتی مامورزکات را فرستادند به اوفرمودند : وقتی به مالک رسیدی به اوبگو خدا تورارحمت کند ازآنچه خدا به توداده زکاتش را بده اگرازتوروبرگرداند پس دیگرتکرارنکن .</w:t>
      </w:r>
    </w:p>
    <w:p>
      <w:pPr>
        <w:pStyle w:val="Heading5"/>
      </w:pPr>
      <w:bookmarkStart w:id="910" w:name="_Toc385"/>
      <w:r>
        <w:t>[رقم الحدیث الکلی: 11683 - رقم الحدیث الباب: 6]</w:t>
      </w:r>
      <w:bookmarkEnd w:id="910"/>
    </w:p>
    <w:p>
      <w:pPr>
        <w:pStyle w:val="BookText"/>
      </w:pPr>
      <w:r>
        <w:rPr>
          <w:rFonts w:ascii="Times New Roman" w:hAnsi="Times New Roman" w:eastAsia="Times New Roman" w:cs="Times New Roman"/>
          <w:lang w:val="en-US" w:bidi="en-US"/>
          <w:color w:val="111111"/>
          <w:sz w:val="28"/>
          <w:szCs w:val="28"/>
          <w:rtl/>
        </w:rPr>
        <w:t xml:space="preserve">11683- 6- </w:t>
      </w:r>
      <w:r>
        <w:rPr>
          <w:rStyle w:val="FootnoteReference"/>
        </w:rPr>
        <w:footnoteReference w:id="802"/>
      </w:r>
      <w:r>
        <w:rPr>
          <w:rFonts w:ascii="Amiri" w:hAnsi="Amiri" w:eastAsia="Amiri" w:cs="Amiri"/>
          <w:lang w:bidi="ar-SA"/>
          <w:color w:val="111111"/>
          <w:sz w:val="28"/>
          <w:szCs w:val="28"/>
          <w:rtl/>
        </w:rPr>
        <w:t xml:space="preserve">وَ عَنْهُمْ عَنْ سَهْلِ بْنِ زِیَادٍ عَنْ عَلِیِّ بْنِ أَسْبَاطٍ عَنْ أَحْمَدَ بْنِ مَعْمَرٍ قَالَ أَخْبَرَنِی أَبُو الْحَسَنِ الْعُرَنِیُّ عَنْ إِسْمَاعِیلَ بْنِ إِبْرَاهِیمَ بْنِ مُهَاجِرٍ </w:t>
      </w:r>
      <w:r>
        <w:rPr>
          <w:rStyle w:val="FootnoteReference"/>
        </w:rPr>
        <w:footnoteReference w:id="803"/>
      </w:r>
      <w:r>
        <w:rPr>
          <w:rFonts w:ascii="Amiri" w:hAnsi="Amiri" w:eastAsia="Amiri" w:cs="Amiri"/>
          <w:lang w:bidi="ar-SA"/>
          <w:color w:val="111111"/>
          <w:sz w:val="28"/>
          <w:szCs w:val="28"/>
          <w:rtl/>
        </w:rPr>
        <w:t xml:space="preserve">عَنْ رَجُلٍ مِنْ ثَقِیفٍ قَالَ: اسْتَعْمَلَنِی عَلِیُّ بْنُ أَبِی طَالِبٍ ع عَلَی بَانِقْیَا </w:t>
      </w:r>
      <w:r>
        <w:rPr>
          <w:rStyle w:val="FootnoteReference"/>
        </w:rPr>
        <w:footnoteReference w:id="804"/>
      </w:r>
      <w:r>
        <w:rPr>
          <w:rFonts w:ascii="Amiri" w:hAnsi="Amiri" w:eastAsia="Amiri" w:cs="Amiri"/>
          <w:lang w:bidi="ar-SA"/>
          <w:color w:val="111111"/>
          <w:sz w:val="28"/>
          <w:szCs w:val="28"/>
          <w:rtl/>
        </w:rPr>
        <w:t xml:space="preserve">وَ سَوَادٍ مِنْ سَوَادِ الْکُوفَةِ فَقَالَ لِی وَ النَّاسُ حُضُورٌ انْظُرْ خَرَاجَکَ فَجِدَّ فِیهِ وَ لَا تَتْرُکْ مِنْهُ دِرْهَماً فَإِذَا أَرَدْتَ أَنْ تَتَوَجَّهَ إِلَی عَمَلِکَ فَمُرَّ بِی قَالَ فَأَتَیْتُهُ فَقَالَ لِی إِنَّ الَّذِی سَمِعْتَهُ مِنِّی خُدْعَةٌ إِیَّاکَ أَنْ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7" w:name="pg14653_157099"/>
    <w:bookmarkEnd w:id="117"/>
    <w:p>
      <w:pPr>
        <w:pStyle w:val="BookText"/>
      </w:pPr>
      <w:r>
        <w:rPr>
          <w:rFonts w:ascii="Amiri" w:hAnsi="Amiri" w:eastAsia="Amiri" w:cs="Amiri"/>
          <w:lang w:bidi="ar-SA"/>
          <w:color w:val="111111"/>
          <w:sz w:val="28"/>
          <w:szCs w:val="28"/>
          <w:rtl/>
        </w:rPr>
        <w:t xml:space="preserve">تَضْرِبَ مُسْلِماً أَوْ یَهُودِیّاً أَوْ نَصْرَانِیّاً فِی دِرْهَمِ خَرَاجٍ أَوْ تَبِیعَ دَابَّةَ عَمَلٍ فِی دِرْهَمٍ فَإِنَّمَا </w:t>
      </w:r>
      <w:r>
        <w:rPr>
          <w:rStyle w:val="FootnoteReference"/>
        </w:rPr>
        <w:footnoteReference w:id="805"/>
      </w:r>
      <w:r>
        <w:rPr>
          <w:rFonts w:ascii="Amiri" w:hAnsi="Amiri" w:eastAsia="Amiri" w:cs="Amiri"/>
          <w:lang w:bidi="ar-SA"/>
          <w:color w:val="111111"/>
          <w:sz w:val="28"/>
          <w:szCs w:val="28"/>
          <w:rtl/>
        </w:rPr>
        <w:t xml:space="preserve">أُمِرْنَا أَنْ نَأْخُذَ مِنْهُمُ </w:t>
      </w:r>
      <w:r>
        <w:rPr>
          <w:rStyle w:val="FootnoteReference"/>
        </w:rPr>
        <w:footnoteReference w:id="806"/>
      </w:r>
      <w:r>
        <w:rPr>
          <w:rFonts w:ascii="Amiri" w:hAnsi="Amiri" w:eastAsia="Amiri" w:cs="Amiri"/>
          <w:lang w:bidi="ar-SA"/>
          <w:color w:val="111111"/>
          <w:sz w:val="28"/>
          <w:szCs w:val="28"/>
          <w:rtl/>
        </w:rPr>
        <w:t xml:space="preserve">الْعَفْوَ.</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07"/>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08"/>
      </w:r>
    </w:p>
    <w:p>
      <w:pPr>
        <w:pStyle w:val="BookText"/>
      </w:pPr>
      <w:r>
        <w:rPr>
          <w:rFonts w:ascii="Amiri" w:hAnsi="Amiri" w:eastAsia="Amiri" w:cs="Amiri"/>
          <w:lang w:bidi="ar-SA"/>
          <w:color w:val="111111"/>
          <w:sz w:val="28"/>
          <w:szCs w:val="28"/>
          <w:rtl/>
        </w:rPr>
        <w:t xml:space="preserve">وَ کَذَا کُلُّ مَا قَبْلَهُ إِلَّا حَدِیثَ مُحَمَّدِ بْنِ مُسْلِمٍ وَ حَدِیثَیْ غِیَاثٍ وَ رَوَاهُ الْمُفِیدُ فِی الْمُقْنِعَةِ عَنْ إِسْمَاعِیلَ بْنِ مُهَاجِرٍ مِثْلَهُ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مردى از تيرۀ ثقيف گويد:</w:t>
      </w:r>
    </w:p>
    <w:p>
      <w:pPr>
        <w:pStyle w:val="BookText"/>
      </w:pPr>
      <w:r>
        <w:rPr>
          <w:rFonts w:ascii="Amiri" w:hAnsi="Amiri" w:eastAsia="Amiri" w:cs="Amiri"/>
          <w:lang w:bidi="ar-SA"/>
          <w:color w:val="111111"/>
          <w:sz w:val="28"/>
          <w:szCs w:val="28"/>
          <w:rtl/>
        </w:rPr>
        <w:t xml:space="preserve">على بن ابى طالب عليهما السّلام مرا مأمور دريافت زكات از منطقه «بانقيا» و باغستان‌هاى اطراف كوفه نمود و به من در حضور مردم فرمود:</w:t>
      </w:r>
    </w:p>
    <w:p>
      <w:pPr>
        <w:pStyle w:val="BookText"/>
      </w:pPr>
      <w:r>
        <w:rPr>
          <w:rFonts w:ascii="IRNazanin" w:hAnsi="IRNazanin" w:eastAsia="IRNazanin" w:cs="IRNazanin"/>
          <w:lang w:bidi="fa-IR"/>
          <w:color w:val="111111"/>
          <w:sz w:val="28"/>
          <w:szCs w:val="28"/>
          <w:rtl/>
        </w:rPr>
        <w:t xml:space="preserve">خراج (زكات) را خوب زير نظر بگير و در دريافت آن جدّيت به خرج بده و درهمى از آن را ترك مكن، و زمانى كه خواستى راهى مأموريّت خود شوى به نزد من آى.</w:t>
      </w:r>
    </w:p>
    <w:p>
      <w:pPr>
        <w:pStyle w:val="BookText"/>
      </w:pPr>
      <w:r>
        <w:rPr>
          <w:rFonts w:ascii="IRNazanin" w:hAnsi="IRNazanin" w:eastAsia="IRNazanin" w:cs="IRNazanin"/>
          <w:lang w:bidi="fa-IR"/>
          <w:color w:val="111111"/>
          <w:sz w:val="28"/>
          <w:szCs w:val="28"/>
          <w:rtl/>
        </w:rPr>
        <w:t xml:space="preserve">راوى گويد: وقتى خدمت حضرتش شرف‌ياب شدم به من فرمود:</w:t>
      </w:r>
    </w:p>
    <w:p>
      <w:pPr>
        <w:pStyle w:val="BookText"/>
      </w:pPr>
      <w:r>
        <w:rPr>
          <w:rFonts w:ascii="IRNazanin" w:hAnsi="IRNazanin" w:eastAsia="IRNazanin" w:cs="IRNazanin"/>
          <w:lang w:bidi="fa-IR"/>
          <w:color w:val="111111"/>
          <w:sz w:val="28"/>
          <w:szCs w:val="28"/>
          <w:rtl/>
        </w:rPr>
        <w:t xml:space="preserve">آن‌چه كه از من شنيدى بر سبيل خدعه و تقيّه بود (براى اين‌كه مردم اهميّت زكات را بدانند و آن را ادا كنند) پس مبادا براى دريافت درهمى از زكات، مسلمان يا يهودى و يا مسيحى را بزنى و يا اين‌كه حيوانى را كه براى كار در نظر گرفته شده بفروشى (و زكات آن را خارج كنى) ما فقط مأموريم كه با گذشت و مهربانى، حد وسط زكات را از آنان بگيريم.</w:t>
      </w:r>
    </w:p>
    <w:p>
      <w:pPr>
        <w:pStyle w:val="Heading5"/>
      </w:pPr>
      <w:bookmarkStart w:id="911" w:name="_Toc386"/>
      <w:r>
        <w:t>[رقم الحدیث الکلی: 11684 - رقم الحدیث الباب: 7]</w:t>
      </w:r>
      <w:bookmarkEnd w:id="911"/>
    </w:p>
    <w:p>
      <w:pPr>
        <w:pStyle w:val="BookText"/>
      </w:pPr>
      <w:r>
        <w:rPr>
          <w:rFonts w:ascii="Times New Roman" w:hAnsi="Times New Roman" w:eastAsia="Times New Roman" w:cs="Times New Roman"/>
          <w:lang w:val="en-US" w:bidi="en-US"/>
          <w:color w:val="111111"/>
          <w:sz w:val="28"/>
          <w:szCs w:val="28"/>
          <w:rtl/>
        </w:rPr>
        <w:t xml:space="preserve">11684- 7- </w:t>
      </w:r>
      <w:r>
        <w:rPr>
          <w:rStyle w:val="FootnoteReference"/>
        </w:rPr>
        <w:footnoteReference w:id="810"/>
      </w:r>
      <w:r>
        <w:rPr>
          <w:rFonts w:ascii="Amiri" w:hAnsi="Amiri" w:eastAsia="Amiri" w:cs="Amiri"/>
          <w:lang w:bidi="ar-SA"/>
          <w:color w:val="111111"/>
          <w:sz w:val="28"/>
          <w:szCs w:val="28"/>
          <w:rtl/>
        </w:rPr>
        <w:t xml:space="preserve">مُحَمَّدُ بْنُ الْحُسَیْنِ الرَّضِیُّ فِی نَهْجِ الْبَلَاغَةِ عَنْ أَمِیرِ الْمُؤْمِنِینَ ع فِی وَصِیَّةٍ کَانَ یَکْتُبُهَا لِمَنْ یَسْتَعْمِلُهُ عَلَی الصَّدَقَاتِ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تُرْعِدَهُ </w:t>
      </w:r>
      <w:r>
        <w:rPr>
          <w:rStyle w:val="FootnoteReference"/>
        </w:rPr>
        <w:footnoteReference w:id="811"/>
      </w:r>
      <w:r>
        <w:rPr>
          <w:rFonts w:ascii="Amiri" w:hAnsi="Amiri" w:eastAsia="Amiri" w:cs="Amiri"/>
          <w:lang w:bidi="ar-SA"/>
          <w:color w:val="111111"/>
          <w:sz w:val="28"/>
          <w:szCs w:val="28"/>
          <w:rtl/>
        </w:rPr>
        <w:t xml:space="preserve">أَوْ تَعْسِفَهُ أَوْ تُرْهِقَهُ فَخُذْ مَا آتَاکَ </w:t>
      </w:r>
      <w:r>
        <w:rPr>
          <w:rStyle w:val="FootnoteReference"/>
        </w:rPr>
        <w:footnoteReference w:id="812"/>
      </w:r>
      <w:r>
        <w:rPr>
          <w:rFonts w:ascii="Amiri" w:hAnsi="Amiri" w:eastAsia="Amiri" w:cs="Amiri"/>
          <w:lang w:bidi="ar-SA"/>
          <w:color w:val="111111"/>
          <w:sz w:val="28"/>
          <w:szCs w:val="28"/>
          <w:rtl/>
        </w:rPr>
        <w:t xml:space="preserve">مِنْ ذَهَبٍ أَوْ فِضَّةٍ فَإِنْ کَانَتْ لَهُ مَاشِیَةٌ أَوْ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 فَلَا تَدْخُلْهَا إِلَّا بِإِذْنِهِ فَإِنَّ أَکْثَرَهَا لَهُ فَإِذَا أَتَیْتَهَا فَلَا تَدْخُلْهَا </w:t>
      </w:r>
      <w:r>
        <w:rPr>
          <w:rStyle w:val="FootnoteReference"/>
        </w:rPr>
        <w:footnoteReference w:id="813"/>
      </w:r>
      <w:r>
        <w:rPr>
          <w:rFonts w:ascii="Amiri" w:hAnsi="Amiri" w:eastAsia="Amiri" w:cs="Amiri"/>
          <w:lang w:bidi="ar-SA"/>
          <w:color w:val="111111"/>
          <w:sz w:val="28"/>
          <w:szCs w:val="28"/>
          <w:rtl/>
        </w:rPr>
        <w:t xml:space="preserve">دُخُولَ مُتَسَلِّطٍ عَلَیْهِ وَ لَا عَنِیفٍ بِهِ وَ لَا تُنَفِّرَنَّ بَهِیمَةً وَ لَا تُفْزِعَنَّهَا وَ لَا تَسُوءَنَّ صَاحِبَهَا فِیهَا وَ اصْدَعِ الْمَالَ صَدْعَیْنِ ثُمَّ خَیِّرْهُ فَإِنِ </w:t>
      </w:r>
      <w:r>
        <w:rPr>
          <w:rStyle w:val="FootnoteReference"/>
        </w:rPr>
        <w:footnoteReference w:id="814"/>
      </w:r>
      <w:r>
        <w:rPr>
          <w:rFonts w:ascii="Amiri" w:hAnsi="Amiri" w:eastAsia="Amiri" w:cs="Amiri"/>
          <w:lang w:bidi="ar-SA"/>
          <w:color w:val="111111"/>
          <w:sz w:val="28"/>
          <w:szCs w:val="28"/>
          <w:rtl/>
        </w:rPr>
        <w:t xml:space="preserve">اخْتَارَ فَلَا تَعْرِضَنَّ لِمَا اخْتَارَ (ثُمَّ اصْدَعِ الْبَاقِیَ صَدْعَیْنِ ثُمَّ خَیِّرْهُ فَإِذَا اخْتَارَ فَلَا تَعْرِضَنَّ لِمَا اخْتَارَ) </w:t>
      </w:r>
      <w:r>
        <w:rPr>
          <w:rStyle w:val="FootnoteReference"/>
        </w:rPr>
        <w:footnoteReference w:id="815"/>
      </w:r>
      <w:r>
        <w:rPr>
          <w:rFonts w:ascii="Amiri" w:hAnsi="Amiri" w:eastAsia="Amiri" w:cs="Amiri"/>
          <w:lang w:bidi="ar-SA"/>
          <w:color w:val="111111"/>
          <w:sz w:val="28"/>
          <w:szCs w:val="28"/>
          <w:rtl/>
        </w:rPr>
        <w:t xml:space="preserve">وَ لَا </w:t>
      </w:r>
      <w:r>
        <w:rPr>
          <w:rStyle w:val="FootnoteReference"/>
        </w:rPr>
        <w:footnoteReference w:id="816"/>
      </w:r>
      <w:r>
        <w:rPr>
          <w:rFonts w:ascii="Amiri" w:hAnsi="Amiri" w:eastAsia="Amiri" w:cs="Amiri"/>
          <w:lang w:bidi="ar-SA"/>
          <w:color w:val="111111"/>
          <w:sz w:val="28"/>
          <w:szCs w:val="28"/>
          <w:rtl/>
        </w:rPr>
        <w:t xml:space="preserve">تَزَالُ کَذَلِکَ حَتَّی یَبْقَی مَا فِیهِ وَفَاءٌ لِحَقِّ اللَّهِ فِی مَالِهِ فَاقْبِضْ حَقَّ اللَّهِ مِنْهُ فَإِنِ اسْتَقَالَکَ فَأَقِلْهُ ثُمَّ اخْلِطْهُمَا ثُمَّ اصْنَعْ مِثْلَ الَّذِی صَنَعْتَ أَوَّلًا حَتَّی تَأْخُذَ حَقَّ اللَّهِ فِی مَالِهِ وَ لَا تَأْخُذَنَّ عَوْداً </w:t>
      </w:r>
      <w:r>
        <w:rPr>
          <w:rStyle w:val="FootnoteReference"/>
        </w:rPr>
        <w:footnoteReference w:id="817"/>
      </w:r>
      <w:r>
        <w:rPr>
          <w:rFonts w:ascii="Amiri" w:hAnsi="Amiri" w:eastAsia="Amiri" w:cs="Amiri"/>
          <w:lang w:bidi="ar-SA"/>
          <w:color w:val="111111"/>
          <w:sz w:val="28"/>
          <w:szCs w:val="28"/>
          <w:rtl/>
        </w:rPr>
        <w:t xml:space="preserve">وَ لَا هَرِمَةً وَ لَا مَکْسُورَةً وَ لَا مَهْلُوسَةً </w:t>
      </w:r>
      <w:r>
        <w:rPr>
          <w:rStyle w:val="FootnoteReference"/>
        </w:rPr>
        <w:footnoteReference w:id="818"/>
      </w:r>
      <w:r>
        <w:rPr>
          <w:rFonts w:ascii="Amiri" w:hAnsi="Amiri" w:eastAsia="Amiri" w:cs="Amiri"/>
          <w:lang w:bidi="ar-SA"/>
          <w:color w:val="111111"/>
          <w:sz w:val="28"/>
          <w:szCs w:val="28"/>
          <w:rtl/>
        </w:rPr>
        <w:t xml:space="preserve">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بِهِ فَإِذَا أَخَذَهَا أَمِینُکَ فَأَوْعِزْ إِلَیْهِ أَنْ لَا یَحُولَ بَیْنَ نَاقَةٍ وَ بَیْنَ فَصِیلِهَا وَ لَا یَمْصُرَ </w:t>
      </w:r>
      <w:r>
        <w:rPr>
          <w:rStyle w:val="FootnoteReference"/>
        </w:rPr>
        <w:footnoteReference w:id="819"/>
      </w:r>
      <w:r>
        <w:rPr>
          <w:rFonts w:ascii="Amiri" w:hAnsi="Amiri" w:eastAsia="Amiri" w:cs="Amiri"/>
          <w:lang w:bidi="ar-SA"/>
          <w:color w:val="111111"/>
          <w:sz w:val="28"/>
          <w:szCs w:val="28"/>
          <w:rtl/>
        </w:rPr>
        <w:t xml:space="preserve">لَبَنَهَا فَیُضِرَّ ذَلِکَ بِوَلَدِهَا وَ لَا یَجْهَدَنَّهَا رُکُوباً وَ لْیَعْدِلْ بَیْنَ صَوَاحِبَاتِهَا فِی ذَلِکَ وَ بَیْنَهَا وَ لْیُرَفَّهْ عَلَی اللَّاغِبِ </w:t>
      </w:r>
      <w:r>
        <w:rPr>
          <w:rStyle w:val="FootnoteReference"/>
        </w:rPr>
        <w:footnoteReference w:id="820"/>
      </w:r>
      <w:r>
        <w:rPr>
          <w:rFonts w:ascii="Amiri" w:hAnsi="Amiri" w:eastAsia="Amiri" w:cs="Amiri"/>
          <w:lang w:bidi="ar-SA"/>
          <w:color w:val="111111"/>
          <w:sz w:val="28"/>
          <w:szCs w:val="28"/>
          <w:rtl/>
        </w:rPr>
        <w:t xml:space="preserve">وَ لْیَسْتَأْنِ بِالنَّقِبِ </w:t>
      </w:r>
      <w:r>
        <w:rPr>
          <w:rStyle w:val="FootnoteReference"/>
        </w:rPr>
        <w:footnoteReference w:id="821"/>
      </w:r>
      <w:r>
        <w:rPr>
          <w:rFonts w:ascii="Amiri" w:hAnsi="Amiri" w:eastAsia="Amiri" w:cs="Amiri"/>
          <w:lang w:bidi="ar-SA"/>
          <w:color w:val="111111"/>
          <w:sz w:val="28"/>
          <w:szCs w:val="28"/>
          <w:rtl/>
        </w:rPr>
        <w:t xml:space="preserve">وَ الظَّالِعِ وَ لْیُورِدْهَا مَا تَمُرُّ بِهِ مِنَ الْغُدُرِ </w:t>
      </w:r>
      <w:r>
        <w:rPr>
          <w:rStyle w:val="FootnoteReference"/>
        </w:rPr>
        <w:footnoteReference w:id="822"/>
      </w:r>
      <w:r>
        <w:rPr>
          <w:rFonts w:ascii="Amiri" w:hAnsi="Amiri" w:eastAsia="Amiri" w:cs="Amiri"/>
          <w:lang w:bidi="ar-SA"/>
          <w:color w:val="111111"/>
          <w:sz w:val="28"/>
          <w:szCs w:val="28"/>
          <w:rtl/>
        </w:rPr>
        <w:t xml:space="preserve">وَ لَا یَعْدِلْ بِهَا عَنْ نَبْتِ الْأَرْضِ إِلَی جَوَادِّ الطُّرُقِ وَ لْیُرَوِّحْهَا فِی السَّاعَاتِ وَ لْیُمْهِلْهَا عِنْدَ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النِّطَافِ </w:t>
      </w:r>
      <w:r>
        <w:rPr>
          <w:rStyle w:val="FootnoteReference"/>
        </w:rPr>
        <w:footnoteReference w:id="823"/>
      </w:r>
      <w:r>
        <w:rPr>
          <w:rFonts w:ascii="Amiri" w:hAnsi="Amiri" w:eastAsia="Amiri" w:cs="Amiri"/>
          <w:lang w:bidi="ar-SA"/>
          <w:color w:val="111111"/>
          <w:sz w:val="28"/>
          <w:szCs w:val="28"/>
          <w:rtl/>
        </w:rPr>
        <w:t xml:space="preserve">وَ بِالْأَعْشَابِ </w:t>
      </w:r>
      <w:r>
        <w:rPr>
          <w:rStyle w:val="FootnoteReference"/>
        </w:rPr>
        <w:footnoteReference w:id="824"/>
      </w:r>
      <w:r>
        <w:rPr>
          <w:rFonts w:ascii="Amiri" w:hAnsi="Amiri" w:eastAsia="Amiri" w:cs="Amiri"/>
          <w:lang w:bidi="ar-SA"/>
          <w:color w:val="111111"/>
          <w:sz w:val="28"/>
          <w:szCs w:val="28"/>
          <w:rtl/>
        </w:rPr>
        <w:t xml:space="preserve">حَتَّی تَأْتِیَنَا بِهَا بِإِذْنِ اللَّهِ بُدَّناً مُنْقِیَاتٍ </w:t>
      </w:r>
      <w:r>
        <w:rPr>
          <w:rStyle w:val="FootnoteReference"/>
        </w:rPr>
        <w:footnoteReference w:id="825"/>
      </w:r>
      <w:r>
        <w:rPr>
          <w:rFonts w:ascii="Amiri" w:hAnsi="Amiri" w:eastAsia="Amiri" w:cs="Amiri"/>
          <w:lang w:bidi="ar-SA"/>
          <w:color w:val="111111"/>
          <w:sz w:val="28"/>
          <w:szCs w:val="28"/>
          <w:rtl/>
        </w:rPr>
        <w:t xml:space="preserve">غَیْرَ مُتْعَبَاتٍ وَ لَا مَجْهُودَاتٍ لِنَقْسِمَهَا عَلَی کِتَابِ اللَّهِ وَ سُنَّةِ نَبِیِّهِ ص- فَإِنَّ ذَلِکَ أَعْظَمُ لِأَجْرِکَ وَ أَقْرَبُ لِرُشْدِکَ إِنْ شَاءَ اللَّهُ.</w:t>
      </w:r>
    </w:p>
    <w:p>
      <w:pPr>
        <w:pStyle w:val="BookText"/>
      </w:pPr>
      <w:r>
        <w:rPr>
          <w:rStyle w:val="FootnoteReference"/>
        </w:rPr>
        <w:footnoteReference w:id="82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یکی از نامه هایش برای کسی که او را برای گرفتن زکات می فرستاد نوشته است:در حرکت آی با پرهیزگاری و ترس از خداوندی که یگانه است و او را شریکی نیست زنهار مسلمانی را مترسانی و اگر خود نخواهد به سراغش مروی و بیش از آنچه حق خداوند است از او مستانی چون به قبیله ای برسی بر سر آب آنها فرود آی و به خانه هایشان داخل مشو آنگاه با آرامش و وقار به سوی ایشان رو تا به میانشان برسی سلامشان کن و تحیت گوی و در سلام و تحیت امساک منمای سپس بگوی که ای بندگان خدا ولی خدا و خلیفه او مرا نزد شما فرستاده تا سهمی را که خداوند در اموالتان دارد بستانم آیا خدا را در اموالتان سهمی هست که آن را به ولی خدا بپردازید؟اگر کسی گفت: نه به سراغش مرو و اگر کسی گفت آری بی آنکه او را بترسانی یا تهدیدش کنی یا بر او سخت گیری یا به دشواریش افکنی به همراهش برو و آنچه از زر سیم دهد بستان و اگر او را گاو و گوسفند و شتر باشد، جز به اجازت صاحبانش به ميان رمه مرو، زيرا بيشتر آنها از آن اوست و چون به رمه چارپايان رسيدى، مانند كسى مباش كه خود را بر صاحب آنها مسلط مى شمارد يا مى خواهد بر او سخت گيرد. چارپايى را رم مده و مترسان و صاحبش را در گرفتن آن مرنجان.</w:t>
      </w:r>
    </w:p>
    <w:p>
      <w:pPr>
        <w:pStyle w:val="BookText"/>
      </w:pPr>
      <w:r>
        <w:rPr>
          <w:rFonts w:ascii="IRNazanin" w:hAnsi="IRNazanin" w:eastAsia="IRNazanin" w:cs="IRNazanin"/>
          <w:lang w:bidi="fa-IR"/>
          <w:color w:val="111111"/>
          <w:sz w:val="28"/>
          <w:szCs w:val="28"/>
          <w:rtl/>
        </w:rPr>
        <w:t xml:space="preserve">پس مال را هر چه هست به دو بخش كن و صاحب مال را به گزينش يكى از آن دو بخش مخيّر گردان و در آنچه براى خود برمى گزيند، متعرضش مشو. سپس، باقى را باز به دو بخش كن و باز او را در گرفتن يكى از آن دو بخش مخير نماى و در آنچه براى خود برمى گزيند سرزنش منماى. و پيوسته چنين كن تا آن قسمت، كه حق خداوند در آن است، بر جاى ماند. پس سهم خدا را از او بستان و اگر پنداشت كه مغبون شده و خواست آن گونه قسمت كردن را بر هم زند، از او بپذير و بار ديگر دو قسمت را يكى كن و باز قسمت از سر گير. تا سهم خدا را از مال او معين كنى و بستانى. و ستور پير و سالخورده و پاى و پشت شكسته و بيمار و لاغر و معيوب را مگير.و چون مال مسلمانان را مى فرستى، آن را به كسى بسپار كه به ديندارى او مطمئن باشى تا آن را به ولىّ امر مسلمانان برساند و او ميان مسلمانان قسمت نمايد. و به نگهدارى آنها مگمار، مگر مردى نيكخواه و مهربان و امين را كه نيكو نگهبانى كند. كسى كه با ستوران درشتى نكند و آنها را تند نراند و خسته شان نگرداند.</w:t>
      </w:r>
    </w:p>
    <w:p>
      <w:pPr>
        <w:pStyle w:val="BookText"/>
      </w:pPr>
      <w:r>
        <w:rPr>
          <w:rFonts w:ascii="IRNazanin" w:hAnsi="IRNazanin" w:eastAsia="IRNazanin" w:cs="IRNazanin"/>
          <w:lang w:bidi="fa-IR"/>
          <w:color w:val="111111"/>
          <w:sz w:val="28"/>
          <w:szCs w:val="28"/>
          <w:rtl/>
        </w:rPr>
        <w:t xml:space="preserve">پس، هر چه گرد آورده اى، زود به نزد ما فرست تا ما نيز در جايى كه خداوند مقرر فرموده، صرف نماييم. چون امين تو ستوران زكات را گرفت، از او بخواه كه در راه ميان مادر و كره شيرخواره اش جدايى نيفكند و آن قدر آن را ندوشد كه كره اش را زيان رسد و با سوار شدن بر آنها خسته نكند و ميان آن شتر كه بر آن سوار مى شود يا آن را مى دوشد و ديگر شترها عدالت ورزد. و چنان كند كه شتر خسته بياسايد و با شترى كه پايش مجروح شده و رفتن نتواند بمدارا رفتار كند و آنها را بر سر آبگيرها برد و آب دهد و از راههايى براند كه به علفزارها نزديك باشد، نه از راههاى خشك و عارى از گياه، و ساعتها مهلت آسايش دهد تا آب خورند يا علف بچرند.</w:t>
      </w:r>
    </w:p>
    <w:p>
      <w:pPr>
        <w:pStyle w:val="BookText"/>
      </w:pPr>
      <w:r>
        <w:rPr>
          <w:rFonts w:ascii="IRNazanin" w:hAnsi="IRNazanin" w:eastAsia="IRNazanin" w:cs="IRNazanin"/>
          <w:lang w:bidi="fa-IR"/>
          <w:color w:val="111111"/>
          <w:sz w:val="28"/>
          <w:szCs w:val="28"/>
          <w:rtl/>
        </w:rPr>
        <w:t xml:space="preserve">تا به اذن خدا آنها را به ما برساند، فربه و پرتوان نه خسته و لاغر، و ما آنها را، چنانكه در كتاب خدا و سنت پيامبر (صلى الله عليه و آله) آمده، تقسيم كنيم. اگر چنين كنى، اجر تو بزرگ باشد و تو را به رستگارى، ان شاء الله، نزديكتر سازد.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14653_157103"/>
    <w:bookmarkEnd w:id="118"/>
    <w:p>
      <w:pPr>
        <w:pStyle w:val="Heading3"/>
      </w:pPr>
      <w:bookmarkStart w:id="912" w:name="_Toc387"/>
      <w:r>
        <w:t>أَبْوَابُ زَکَاةِ الذَّهَبِ وَ الْفِضَّةِ</w:t>
      </w:r>
      <w:bookmarkEnd w:id="912"/>
    </w:p>
    <w:p>
      <w:pPr>
        <w:pStyle w:val="Heading4"/>
      </w:pPr>
      <w:bookmarkStart w:id="913" w:name="_Toc388"/>
      <w:r>
        <w:t>1- بَابُ تَقْدِیرِ النُّصُبِ فِی الذَّهَبِ وَ مَا یَجِبُ فِی کُلِّ وَاحِدٍ مِنْهَا</w:t>
      </w:r>
      <w:bookmarkEnd w:id="913"/>
    </w:p>
    <w:p>
      <w:pPr>
        <w:pStyle w:val="Heading5"/>
      </w:pPr>
      <w:bookmarkStart w:id="914" w:name="_Toc389"/>
      <w:r>
        <w:t>اشارة</w:t>
      </w:r>
      <w:bookmarkEnd w:id="914"/>
    </w:p>
    <w:p>
      <w:pPr>
        <w:pStyle w:val="BookText"/>
      </w:pPr>
      <w:r>
        <w:rPr>
          <w:rStyle w:val="FootnoteReference"/>
        </w:rPr>
        <w:footnoteReference w:id="827"/>
      </w:r>
      <w:r>
        <w:rPr>
          <w:rFonts w:ascii="Amiri" w:hAnsi="Amiri" w:eastAsia="Amiri" w:cs="Amiri"/>
          <w:lang w:bidi="ar-SA"/>
          <w:color w:val="111111"/>
          <w:sz w:val="28"/>
          <w:szCs w:val="28"/>
          <w:rtl/>
        </w:rPr>
        <w:t xml:space="preserve">1 بَابُ تَقْدِیرِ النُّصُبِ فِی الذَّهَبِ وَ مَا یَجِبُ فِی کُلِّ وَاحِدٍ مِنْهَا
باب حد نصابهای طلا ومقداری که باید بعنوان زکات داد .</w:t>
      </w:r>
    </w:p>
    <w:p>
      <w:pPr>
        <w:pStyle w:val="Heading5"/>
      </w:pPr>
      <w:bookmarkStart w:id="915" w:name="_Toc390"/>
      <w:r>
        <w:t>[رقم الحدیث الکلی: 11685 - رقم الحدیث الباب: 1]</w:t>
      </w:r>
      <w:bookmarkEnd w:id="915"/>
    </w:p>
    <w:p>
      <w:pPr>
        <w:pStyle w:val="BookText"/>
      </w:pPr>
      <w:r>
        <w:rPr>
          <w:rFonts w:ascii="Times New Roman" w:hAnsi="Times New Roman" w:eastAsia="Times New Roman" w:cs="Times New Roman"/>
          <w:lang w:val="en-US" w:bidi="en-US"/>
          <w:color w:val="111111"/>
          <w:sz w:val="28"/>
          <w:szCs w:val="28"/>
          <w:rtl/>
        </w:rPr>
        <w:t xml:space="preserve">11685- 1- </w:t>
      </w:r>
      <w:r>
        <w:rPr>
          <w:rStyle w:val="FootnoteReference"/>
        </w:rPr>
        <w:footnoteReference w:id="828"/>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بْنِ عِیسَی جَمِیعاً عَنِ ابْنِ أَبِی عُمَیْرٍ عَنْ حَمَّادٍ عَنِ الْحَلَبِیِّ قَالَ: سُئِلَ أَبُو عَبْدِ اللَّهِ ع عَنِ الذَّهَبِ وَ الْفِضَّةِ مَا أَقَلُّ مَا تَکُونُ فِیهِ الزَّکَاةُ قَالَ مِائَتَا دِرْهَمٍ وَ عِدْلُهَا مِنَ الذَّهَبِ.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كمترين مقدار از طلا و نقره كه زكات آن واجب مى‌شود، سؤال شد؟</w:t>
      </w:r>
    </w:p>
    <w:p>
      <w:pPr>
        <w:pStyle w:val="BookText"/>
      </w:pPr>
      <w:r>
        <w:rPr>
          <w:rFonts w:ascii="Amiri" w:hAnsi="Amiri" w:eastAsia="Amiri" w:cs="Amiri"/>
          <w:lang w:bidi="ar-SA"/>
          <w:color w:val="111111"/>
          <w:sz w:val="28"/>
          <w:szCs w:val="28"/>
          <w:rtl/>
        </w:rPr>
        <w:t xml:space="preserve">فرمود:200 درهم نقره و معادل آن 20 دينار طلا</w:t>
      </w:r>
    </w:p>
    <w:p>
      <w:pPr>
        <w:pStyle w:val="Heading5"/>
      </w:pPr>
      <w:bookmarkStart w:id="916" w:name="_Toc391"/>
      <w:r>
        <w:t>[رقم الحدیث الکلی: 11686 - رقم الحدیث الباب: 2]</w:t>
      </w:r>
      <w:bookmarkEnd w:id="916"/>
    </w:p>
    <w:p>
      <w:pPr>
        <w:pStyle w:val="BookText"/>
      </w:pPr>
      <w:r>
        <w:rPr>
          <w:rFonts w:ascii="Times New Roman" w:hAnsi="Times New Roman" w:eastAsia="Times New Roman" w:cs="Times New Roman"/>
          <w:lang w:val="en-US" w:bidi="en-US"/>
          <w:color w:val="111111"/>
          <w:sz w:val="28"/>
          <w:szCs w:val="28"/>
          <w:rtl/>
        </w:rPr>
        <w:t xml:space="preserve">11686- 2- </w:t>
      </w:r>
      <w:r>
        <w:rPr>
          <w:rStyle w:val="FootnoteReference"/>
        </w:rPr>
        <w:footnoteReference w:id="829"/>
      </w:r>
      <w:r>
        <w:rPr>
          <w:rFonts w:ascii="Amiri" w:hAnsi="Amiri" w:eastAsia="Amiri" w:cs="Amiri"/>
          <w:lang w:bidi="ar-SA"/>
          <w:color w:val="111111"/>
          <w:sz w:val="28"/>
          <w:szCs w:val="28"/>
          <w:rtl/>
        </w:rPr>
        <w:t xml:space="preserve">وَ عَنْهُ عَنْ أَبِیهِ عَنْ حَمَّادٍ عَنْ حَرِیزٍ عَنْ مُحَمَّدِ بْنِ مُسْلِمٍ قَالَ: سَأَلْتُ أَبَا عَبْدِ اللَّهِ ع عَنِ الذَّهَبِ کَمْ فِیهِ مِنَ الزَّکَاةِ فَقَالَ إِذَا بَلَغَ قِیمَتُهُ مِائَتَیْ دِرْهَمٍ فَعَلَیْهِ الزَّکَاةُ.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30"/>
      </w:r>
    </w:p>
    <w:p>
      <w:pPr>
        <w:pStyle w:val="BookText"/>
      </w:pPr>
      <w:r>
        <w:rPr>
          <w:rFonts w:ascii="Amiri" w:hAnsi="Amiri" w:eastAsia="Amiri" w:cs="Amiri"/>
          <w:lang w:bidi="ar-SA"/>
          <w:color w:val="111111"/>
          <w:sz w:val="28"/>
          <w:szCs w:val="28"/>
          <w:rtl/>
        </w:rPr>
        <w:t xml:space="preserve">أَقُولُ: الْمُرَادُ بِهَذَا وَ مَا قَبْلَهُ أَنَّ أَقَلَّ مَا یَجِبُ فِیهِ الزَّکَاةُ مِنَ الذَّهَبِ عِشْرُونَ مِثْقَالًا فَإِنَّ قِیمَتَهَا فِی ذَلِکَ الْوَقْتِ کَانَتْ مِائَتَیْ دِرْهَمٍ کُلُّ دِینَارٍ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9" w:name="pg14653_157104"/>
    <w:bookmarkEnd w:id="119"/>
    <w:p>
      <w:pPr>
        <w:pStyle w:val="BookText"/>
      </w:pPr>
      <w:r>
        <w:rPr>
          <w:rFonts w:ascii="Amiri" w:hAnsi="Amiri" w:eastAsia="Amiri" w:cs="Amiri"/>
          <w:lang w:bidi="ar-SA"/>
          <w:color w:val="111111"/>
          <w:sz w:val="28"/>
          <w:szCs w:val="28"/>
          <w:rtl/>
        </w:rPr>
        <w:t xml:space="preserve">بِعَشَرَةِ دَرَاهِمَ ذَکَرَهُ الشَّیْخُ وَ غَیْرُهُ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صلوات اللَّه علیه در مورد مقداراز طلا که در آن زکات هست سؤال کردم فرمودند : وقتی قیمت آن به 200درهم برسد زکات دارد .</w:t>
      </w:r>
    </w:p>
    <w:p>
      <w:pPr>
        <w:pStyle w:val="BookText"/>
      </w:pPr>
      <w:r>
        <w:rPr>
          <w:rFonts w:ascii="IRNazanin" w:hAnsi="IRNazanin" w:eastAsia="IRNazanin" w:cs="IRNazanin"/>
          <w:lang w:bidi="fa-IR"/>
          <w:color w:val="111111"/>
          <w:sz w:val="28"/>
          <w:szCs w:val="28"/>
          <w:rtl/>
        </w:rPr>
        <w:t xml:space="preserve">می گویم : منظورازاین روایت وخبرقبلی اینستکه طلا مقتی حداقل به 20مثقال رسید زکات دارد که درآنزمان 200درهم می شده هردینار10درهم این را مرحوم شیخ گفته اند .</w:t>
      </w:r>
    </w:p>
    <w:p>
      <w:pPr>
        <w:pStyle w:val="Heading5"/>
      </w:pPr>
      <w:bookmarkStart w:id="917" w:name="_Toc392"/>
      <w:r>
        <w:t>[رقم الحدیث الکلی: 11687 - رقم الحدیث الباب: 3]</w:t>
      </w:r>
      <w:bookmarkEnd w:id="917"/>
    </w:p>
    <w:p>
      <w:pPr>
        <w:pStyle w:val="BookText"/>
      </w:pPr>
      <w:r>
        <w:rPr>
          <w:rFonts w:ascii="Times New Roman" w:hAnsi="Times New Roman" w:eastAsia="Times New Roman" w:cs="Times New Roman"/>
          <w:lang w:val="en-US" w:bidi="en-US"/>
          <w:color w:val="111111"/>
          <w:sz w:val="28"/>
          <w:szCs w:val="28"/>
          <w:rtl/>
        </w:rPr>
        <w:t xml:space="preserve">11687- 3- </w:t>
      </w:r>
      <w:r>
        <w:rPr>
          <w:rStyle w:val="FootnoteReference"/>
        </w:rPr>
        <w:footnoteReference w:id="832"/>
      </w:r>
      <w:r>
        <w:rPr>
          <w:rFonts w:ascii="Amiri" w:hAnsi="Amiri" w:eastAsia="Amiri" w:cs="Amiri"/>
          <w:lang w:bidi="ar-SA"/>
          <w:color w:val="111111"/>
          <w:sz w:val="28"/>
          <w:szCs w:val="28"/>
          <w:rtl/>
        </w:rPr>
        <w:t xml:space="preserve">وَ عَنْ مُحَمَّدِ بْنِ یَحْیَی عَنْ أَحْمَدَ بْنِ مُحَمَّدِ بْنِ عِیسَی عَنِ الْحُسَیْنِ بْنِ سَعِیدٍ عَنِ الْحُسَیْنِ بْنِ یَسَارٍ </w:t>
      </w:r>
      <w:r>
        <w:rPr>
          <w:rStyle w:val="FootnoteReference"/>
        </w:rPr>
        <w:footnoteReference w:id="833"/>
      </w:r>
      <w:r>
        <w:rPr>
          <w:rFonts w:ascii="Amiri" w:hAnsi="Amiri" w:eastAsia="Amiri" w:cs="Amiri"/>
          <w:lang w:bidi="ar-SA"/>
          <w:color w:val="111111"/>
          <w:sz w:val="28"/>
          <w:szCs w:val="28"/>
          <w:rtl/>
        </w:rPr>
        <w:t xml:space="preserve">عَنْ أَبِی الْحَسَنِ ع فِی حَدِیثٍ قَالَ: فِی الذَّهَبِ فِی کُلِّ عِشْرِینَ دِینَاراً نِصْفُ دِینَارٍ فَإِنْ نَقَصَ </w:t>
      </w:r>
      <w:r>
        <w:rPr>
          <w:rStyle w:val="FootnoteReference"/>
        </w:rPr>
        <w:footnoteReference w:id="834"/>
      </w:r>
      <w:r>
        <w:rPr>
          <w:rFonts w:ascii="Amiri" w:hAnsi="Amiri" w:eastAsia="Amiri" w:cs="Amiri"/>
          <w:lang w:bidi="ar-SA"/>
          <w:color w:val="111111"/>
          <w:sz w:val="28"/>
          <w:szCs w:val="28"/>
          <w:rtl/>
        </w:rPr>
        <w:t xml:space="preserve">فَلَا زَکَاةَ فِیهِ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علیه السلام : درهر20دینارنصف دینارزکات است واگرکمتربود زکات ندارد .</w:t>
      </w:r>
    </w:p>
    <w:p>
      <w:pPr>
        <w:pStyle w:val="Heading5"/>
      </w:pPr>
      <w:bookmarkStart w:id="918" w:name="_Toc393"/>
      <w:r>
        <w:t>[رقم الحدیث الکلی: 11688 - رقم الحدیث الباب: 4]</w:t>
      </w:r>
      <w:bookmarkEnd w:id="918"/>
    </w:p>
    <w:p>
      <w:pPr>
        <w:pStyle w:val="BookText"/>
      </w:pPr>
      <w:r>
        <w:rPr>
          <w:rFonts w:ascii="Times New Roman" w:hAnsi="Times New Roman" w:eastAsia="Times New Roman" w:cs="Times New Roman"/>
          <w:lang w:val="en-US" w:bidi="en-US"/>
          <w:color w:val="111111"/>
          <w:sz w:val="28"/>
          <w:szCs w:val="28"/>
          <w:rtl/>
        </w:rPr>
        <w:t xml:space="preserve">11688- 4- </w:t>
      </w:r>
      <w:r>
        <w:rPr>
          <w:rStyle w:val="FootnoteReference"/>
        </w:rPr>
        <w:footnoteReference w:id="836"/>
      </w:r>
      <w:r>
        <w:rPr>
          <w:rFonts w:ascii="Amiri" w:hAnsi="Amiri" w:eastAsia="Amiri" w:cs="Amiri"/>
          <w:lang w:bidi="ar-SA"/>
          <w:color w:val="111111"/>
          <w:sz w:val="28"/>
          <w:szCs w:val="28"/>
          <w:rtl/>
        </w:rPr>
        <w:t xml:space="preserve">وَ عَنْهُ عَنْ أَحْمَدَ بْنِ مُحَمَّدٍ عَنْ عُثْمَانَ بْنِ عِیسَی عَنْ سَمَاعَةَ عَنْ أَبِی عَبْدِ اللَّهِ ع فِی حَدِیثٍ وَ مِنَ الذَّهَبِ مِنْ کُلِّ عِشْرِینَ دِینَاراً نِصْفُ دِینَارٍ وَ إِنْ نَقَصَ فَلَیْسَ عَلَیْکَ شَیْ‌ءٌ.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درهر20دینارنصف دینارزکات است واگرکمتربود زکاتی بعهده ات نیست .</w:t>
      </w:r>
    </w:p>
    <w:p>
      <w:pPr>
        <w:pStyle w:val="Heading5"/>
      </w:pPr>
      <w:bookmarkStart w:id="919" w:name="_Toc394"/>
      <w:r>
        <w:t>[رقم الحدیث الکلی: 11689 - رقم الحدیث الباب: 5]</w:t>
      </w:r>
      <w:bookmarkEnd w:id="919"/>
    </w:p>
    <w:p>
      <w:pPr>
        <w:pStyle w:val="BookText"/>
      </w:pPr>
      <w:r>
        <w:rPr>
          <w:rFonts w:ascii="Times New Roman" w:hAnsi="Times New Roman" w:eastAsia="Times New Roman" w:cs="Times New Roman"/>
          <w:lang w:val="en-US" w:bidi="en-US"/>
          <w:color w:val="111111"/>
          <w:sz w:val="28"/>
          <w:szCs w:val="28"/>
          <w:rtl/>
        </w:rPr>
        <w:t xml:space="preserve">11689- 5- </w:t>
      </w:r>
      <w:r>
        <w:rPr>
          <w:rStyle w:val="FootnoteReference"/>
        </w:rPr>
        <w:footnoteReference w:id="838"/>
      </w:r>
      <w:r>
        <w:rPr>
          <w:rFonts w:ascii="Amiri" w:hAnsi="Amiri" w:eastAsia="Amiri" w:cs="Amiri"/>
          <w:lang w:bidi="ar-SA"/>
          <w:color w:val="111111"/>
          <w:sz w:val="28"/>
          <w:szCs w:val="28"/>
          <w:rtl/>
        </w:rPr>
        <w:t xml:space="preserve">وَ عَنْ عِدَّةٍ مِنْ أَصْحَابِنَا عَنْ أَحْمَدَ بْنِ مُحَمَّدِ بْنِ عِیسَی عَنِ ابْنِ فَضَّالٍ عَنْ عَلِیِّ بْنِ عُقْبَةَ وَ عِدَّةٍ مِنْ أَصْحَابِنَا عَنْ أَبِی جَعْفَرٍ وَ أَبِی عَبْدِ اللَّهِ ع قَالا لَیْسَ فِیمَا دُونَ الْعِشْرِینَ مِثْقَالًا مِنَ الذَّهَبِ شَیْ‌ءٌ فَإِذَا کَمَلَتْ عِشْرِینَ مِثْقَالًا فَفِیهَا نِصْفُ مِثْقَالٍ إِلَی أَرْبَعَةٍ وَ عِشْرِینَ فَإِذَا کَمَلَتْ أَرْبَعَةً وَ عِشْرِینَ فَفِیهَا ثَلَاثَةُ أَخْمَاسِ دِینَارٍ إِلَی ثَمَانِیَةٍ وَ عِشْرِینَ فَعَلَی هَذَا الْحِسَابِ کُلَّمَا زَادَ أَرْبَعَةً.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39"/>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14653_157105"/>
    <w:bookmarkEnd w:id="120"/>
    <w:p>
      <w:pPr>
        <w:pStyle w:val="BookText"/>
      </w:pPr>
      <w:r>
        <w:rPr>
          <w:rFonts w:ascii="Amiri" w:hAnsi="Amiri" w:eastAsia="Amiri" w:cs="Amiri"/>
          <w:lang w:bidi="ar-SA"/>
          <w:color w:val="111111"/>
          <w:sz w:val="28"/>
          <w:szCs w:val="28"/>
          <w:rtl/>
        </w:rPr>
        <w:t xml:space="preserve">وَ بِإِسْنَادِهِ عَنْ أَحْمَدَ بْنِ مُحَمَّدِ بْنِ عِیسَی مِثْلَهُ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عُقبَه و عده‌ای از اصحاب ما از امام باقر(ع) وامام صادق(ع) نقل کرده‌اند که فرمودند: در کمتر از بیست مثقال طلا چیزی نیست، پس اگر بیست مثقال کامل شد در آن نصف مثقال زکات است، تا بیست و چهار پس هرگاه بیست و چهار کامل شد پس زکات آن سه پنجم دینار می‌باشد تا به بیست و هشت برسد پس به همین حساب است هر چهار تا که اضافه شود</w:t>
      </w:r>
    </w:p>
    <w:p>
      <w:pPr>
        <w:pStyle w:val="Heading5"/>
      </w:pPr>
      <w:bookmarkStart w:id="920" w:name="_Toc395"/>
      <w:r>
        <w:t>[رقم الحدیث الکلی: 11690 - رقم الحدیث الباب: 6]</w:t>
      </w:r>
      <w:bookmarkEnd w:id="920"/>
    </w:p>
    <w:p>
      <w:pPr>
        <w:pStyle w:val="BookText"/>
      </w:pPr>
      <w:r>
        <w:rPr>
          <w:rFonts w:ascii="Times New Roman" w:hAnsi="Times New Roman" w:eastAsia="Times New Roman" w:cs="Times New Roman"/>
          <w:lang w:val="en-US" w:bidi="en-US"/>
          <w:color w:val="111111"/>
          <w:sz w:val="28"/>
          <w:szCs w:val="28"/>
          <w:rtl/>
        </w:rPr>
        <w:t xml:space="preserve">11690- 6- </w:t>
      </w:r>
      <w:r>
        <w:rPr>
          <w:rStyle w:val="FootnoteReference"/>
        </w:rPr>
        <w:footnoteReference w:id="841"/>
      </w:r>
      <w:r>
        <w:rPr>
          <w:rFonts w:ascii="Amiri" w:hAnsi="Amiri" w:eastAsia="Amiri" w:cs="Amiri"/>
          <w:lang w:bidi="ar-SA"/>
          <w:color w:val="111111"/>
          <w:sz w:val="28"/>
          <w:szCs w:val="28"/>
          <w:rtl/>
        </w:rPr>
        <w:t xml:space="preserve">وَ عَنْهُمْ عَنْ سَهْلِ بْنِ زِیَادٍ عَنْ أَحْمَدَ بْنِ مُحَمَّدِ بْنِ أَبِی نَصْرٍ عَنْ أَبِی عُیَیْنَةَ </w:t>
      </w:r>
      <w:r>
        <w:rPr>
          <w:rStyle w:val="FootnoteReference"/>
        </w:rPr>
        <w:footnoteReference w:id="842"/>
      </w:r>
      <w:r>
        <w:rPr>
          <w:rFonts w:ascii="Amiri" w:hAnsi="Amiri" w:eastAsia="Amiri" w:cs="Amiri"/>
          <w:lang w:bidi="ar-SA"/>
          <w:color w:val="111111"/>
          <w:sz w:val="28"/>
          <w:szCs w:val="28"/>
          <w:rtl/>
        </w:rPr>
        <w:t xml:space="preserve">عَنْ أَبِی عَبْدِ اللَّهِ ع قَالَ: إِذَا جَازَتِ الزَّکَاةُ الْعِشْرِینَ دِینَاراً فَفِی کُلِّ أَرْبَعَةِ دَنَانِیرَ عُشْرُ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وقتی زکات طلا به 20دیناربرسد درهر4دینار یک دهم دینارزکات است .</w:t>
      </w:r>
    </w:p>
    <w:p>
      <w:pPr>
        <w:pStyle w:val="Heading5"/>
      </w:pPr>
      <w:bookmarkStart w:id="921" w:name="_Toc396"/>
      <w:r>
        <w:t>[رقم الحدیث الکلی: 11691 - رقم الحدیث الباب: 7]</w:t>
      </w:r>
      <w:bookmarkEnd w:id="921"/>
    </w:p>
    <w:p>
      <w:pPr>
        <w:pStyle w:val="BookText"/>
      </w:pPr>
      <w:r>
        <w:rPr>
          <w:rFonts w:ascii="Times New Roman" w:hAnsi="Times New Roman" w:eastAsia="Times New Roman" w:cs="Times New Roman"/>
          <w:lang w:val="en-US" w:bidi="en-US"/>
          <w:color w:val="111111"/>
          <w:sz w:val="28"/>
          <w:szCs w:val="28"/>
          <w:rtl/>
        </w:rPr>
        <w:t xml:space="preserve">11691- 7- </w:t>
      </w:r>
      <w:r>
        <w:rPr>
          <w:rStyle w:val="FootnoteReference"/>
        </w:rPr>
        <w:footnoteReference w:id="843"/>
      </w:r>
      <w:r>
        <w:rPr>
          <w:rFonts w:ascii="Amiri" w:hAnsi="Amiri" w:eastAsia="Amiri" w:cs="Amiri"/>
          <w:lang w:bidi="ar-SA"/>
          <w:color w:val="111111"/>
          <w:sz w:val="28"/>
          <w:szCs w:val="28"/>
          <w:rtl/>
        </w:rPr>
        <w:t xml:space="preserve">وَ عَنْ عَلِیٍّ عَنْ أَبِیهِ عَنْ إِسْمَاعِیلَ بْنِ مَرَّارٍ عَنْ یُونُسَ عَنْ إِسْحَاقَ بْنِ عَمَّارٍ عَنْ أَبِی إِبْرَاهِیمَ ع قَالَ: قُلْتُ لَهُ تِسْعُونَ وَ مِائَةُ دِرْهَمٍ وَ تِسْعَةَ عَشَرَ دِینَاراً أَ عَلَیْهَا فِی الزَّکَاةِ شَیْ‌ءٌ فَقَالَ إِذَا اجْتَمَعَ الذَّهَبُ وَ الْفِضَّةُ فَبَلَغَ ذَلِکَ مِائَتَیْ دِرْهَمٍ فَفِیهَا الزَّکَاةُ لِأَنَّ عَیْنَ الْمَالِ الدَّرَاهِمُ وَ کُلُّ مَا خَلَا الدَّرَاهِمَ مِنْ ذَهَبٍ أَوْ مَتَاعٍ فَهُوَ عَرْضٌ مَرْدُودٌ ذَلِکَ إِلَی الدَّرَاهِمِ فِی الزَّکَاةِ وَ الدِّیَاتِ.</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844"/>
      </w:r>
      <w:r>
        <w:rPr>
          <w:rFonts w:ascii="Amiri" w:hAnsi="Amiri" w:eastAsia="Amiri" w:cs="Amiri"/>
          <w:lang w:bidi="ar-SA"/>
          <w:color w:val="111111"/>
          <w:sz w:val="28"/>
          <w:szCs w:val="28"/>
          <w:rtl/>
        </w:rPr>
        <w:t xml:space="preserve">وَ الْمُرَادُ أَنَّ کُلَّ وَاحِدٍ مِنَ النَّقْدَیْنِ بَلَغَ الْمِائَتَیْنِ لِمَا تَقَدَّمَ </w:t>
      </w:r>
      <w:r>
        <w:rPr>
          <w:rStyle w:val="FootnoteReference"/>
        </w:rPr>
        <w:footnoteReference w:id="845"/>
      </w:r>
      <w:r>
        <w:rPr>
          <w:rFonts w:ascii="Amiri" w:hAnsi="Amiri" w:eastAsia="Amiri" w:cs="Amiri"/>
          <w:lang w:bidi="ar-SA"/>
          <w:color w:val="111111"/>
          <w:sz w:val="28"/>
          <w:szCs w:val="28"/>
          <w:rtl/>
        </w:rPr>
        <w:t xml:space="preserve">وَ یَأْتِی </w:t>
      </w:r>
      <w:r>
        <w:rPr>
          <w:rStyle w:val="FootnoteReference"/>
        </w:rPr>
        <w:footnoteReference w:id="84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عمار:ازحضرت کاظم علیه السلام پرسیدم 190درهم و19دینارآیا زکات دارد ؟ فرمودند : وقتی قیمت طلا ونقره به 200درهم برسد زکات واجب می شود چون عین مال درهم است پس بقیه اموال سرمایه ای استکه به درهم برمی گردد ئدرزکات ودیات حساب می شود .</w:t>
      </w:r>
    </w:p>
    <w:p>
      <w:pPr>
        <w:pStyle w:val="Heading5"/>
      </w:pPr>
      <w:bookmarkStart w:id="922" w:name="_Toc397"/>
      <w:r>
        <w:t>[رقم الحدیث الکلی: 11692 - رقم الحدیث الباب: 8]</w:t>
      </w:r>
      <w:bookmarkEnd w:id="922"/>
    </w:p>
    <w:p>
      <w:pPr>
        <w:pStyle w:val="BookText"/>
      </w:pPr>
      <w:r>
        <w:rPr>
          <w:rFonts w:ascii="Times New Roman" w:hAnsi="Times New Roman" w:eastAsia="Times New Roman" w:cs="Times New Roman"/>
          <w:lang w:val="en-US" w:bidi="en-US"/>
          <w:color w:val="111111"/>
          <w:sz w:val="28"/>
          <w:szCs w:val="28"/>
          <w:rtl/>
        </w:rPr>
        <w:t xml:space="preserve">11692- 8- </w:t>
      </w:r>
      <w:r>
        <w:rPr>
          <w:rStyle w:val="FootnoteReference"/>
        </w:rPr>
        <w:footnoteReference w:id="848"/>
      </w:r>
      <w:r>
        <w:rPr>
          <w:rFonts w:ascii="Amiri" w:hAnsi="Amiri" w:eastAsia="Amiri" w:cs="Amiri"/>
          <w:lang w:bidi="ar-SA"/>
          <w:color w:val="111111"/>
          <w:sz w:val="28"/>
          <w:szCs w:val="28"/>
          <w:rtl/>
        </w:rPr>
        <w:t xml:space="preserve">وَ بِإِسْنَادِهِ عَنْ عَلِیِّ بْنِ الْحَسَنِ بْنِ فَضَّالٍ عَنْ سِنْدِیِّ بْنِ مُحَمَّدٍ عَنْ أَبَانِ بْنِ عُثْمَانَ عَنْ یَحْیَی بْنِ أَبِی الْعَلَاءِ عَنْ أَبِی عَبْدِ اللَّهِ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14653_157106"/>
    <w:bookmarkEnd w:id="121"/>
    <w:p>
      <w:pPr>
        <w:pStyle w:val="BookText"/>
      </w:pPr>
      <w:r>
        <w:rPr>
          <w:rFonts w:ascii="Amiri" w:hAnsi="Amiri" w:eastAsia="Amiri" w:cs="Amiri"/>
          <w:lang w:bidi="ar-SA"/>
          <w:color w:val="111111"/>
          <w:sz w:val="28"/>
          <w:szCs w:val="28"/>
          <w:rtl/>
        </w:rPr>
        <w:t xml:space="preserve">ع قَالَ: فِی عِشْرِینَ دِینَاراً نِصْفُ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در20دینار نصف دینارزکات است .</w:t>
      </w:r>
    </w:p>
    <w:p>
      <w:pPr>
        <w:pStyle w:val="Heading5"/>
      </w:pPr>
      <w:bookmarkStart w:id="923" w:name="_Toc398"/>
      <w:r>
        <w:t>[رقم الحدیث الکلی: 11693 - رقم الحدیث الباب: 9]</w:t>
      </w:r>
      <w:bookmarkEnd w:id="923"/>
    </w:p>
    <w:p>
      <w:pPr>
        <w:pStyle w:val="BookText"/>
      </w:pPr>
      <w:r>
        <w:rPr>
          <w:rFonts w:ascii="Times New Roman" w:hAnsi="Times New Roman" w:eastAsia="Times New Roman" w:cs="Times New Roman"/>
          <w:lang w:val="en-US" w:bidi="en-US"/>
          <w:color w:val="111111"/>
          <w:sz w:val="28"/>
          <w:szCs w:val="28"/>
          <w:rtl/>
        </w:rPr>
        <w:t xml:space="preserve">11693- 9- </w:t>
      </w:r>
      <w:r>
        <w:rPr>
          <w:rStyle w:val="FootnoteReference"/>
        </w:rPr>
        <w:footnoteReference w:id="849"/>
      </w:r>
      <w:r>
        <w:rPr>
          <w:rFonts w:ascii="Amiri" w:hAnsi="Amiri" w:eastAsia="Amiri" w:cs="Amiri"/>
          <w:lang w:bidi="ar-SA"/>
          <w:color w:val="111111"/>
          <w:sz w:val="28"/>
          <w:szCs w:val="28"/>
          <w:rtl/>
        </w:rPr>
        <w:t xml:space="preserve">وَ عَنْهُ عَنْ عَلِیِّ بْنِ أَسْبَاطٍ عَنْ مُحَمَّدِ بْنِ زِیَادٍ عَنْ عُمَرَ بْنِ أُذَیْنَةَ عَنْ زُرَارَةَ عَنْ أَبِی جَعْفَرٍ ع قَالَ: فِی الذَّهَبِ إِذَا بَلَغَ عِشْرِینَ دِینَاراً فَفِیهِ نِصْفُ دِینَارٍ وَ لَیْسَ فِیمَا دُونَ الْعِشْرِینَ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درطلا وقتی به 20دیناررسید نصف دینارزکات آن است وکمترازآن زکات ندارد .</w:t>
      </w:r>
    </w:p>
    <w:p>
      <w:pPr>
        <w:pStyle w:val="Heading5"/>
      </w:pPr>
      <w:bookmarkStart w:id="924" w:name="_Toc399"/>
      <w:r>
        <w:t>[رقم الحدیث الکلی: 11694 - رقم الحدیث الباب: 10]</w:t>
      </w:r>
      <w:bookmarkEnd w:id="924"/>
    </w:p>
    <w:p>
      <w:pPr>
        <w:pStyle w:val="BookText"/>
      </w:pPr>
      <w:r>
        <w:rPr>
          <w:rFonts w:ascii="Times New Roman" w:hAnsi="Times New Roman" w:eastAsia="Times New Roman" w:cs="Times New Roman"/>
          <w:lang w:val="en-US" w:bidi="en-US"/>
          <w:color w:val="111111"/>
          <w:sz w:val="28"/>
          <w:szCs w:val="28"/>
          <w:rtl/>
        </w:rPr>
        <w:t xml:space="preserve">11694- 10- </w:t>
      </w:r>
      <w:r>
        <w:rPr>
          <w:rStyle w:val="FootnoteReference"/>
        </w:rPr>
        <w:footnoteReference w:id="850"/>
      </w:r>
      <w:r>
        <w:rPr>
          <w:rFonts w:ascii="Amiri" w:hAnsi="Amiri" w:eastAsia="Amiri" w:cs="Amiri"/>
          <w:lang w:bidi="ar-SA"/>
          <w:color w:val="111111"/>
          <w:sz w:val="28"/>
          <w:szCs w:val="28"/>
          <w:rtl/>
        </w:rPr>
        <w:t xml:space="preserve">وَ عَنْهُ عَنْ هَارُونَ بْنِ مُسْلِمٍ عَنِ الْقَاسِمِ بْنِ عُرْوَةَ عَنْ عَبْدِ اللَّهِ بْنِ بُکَیْرٍ عَنْ زُرَارَةَ عَنْ أَحَدِهِمَا ع فِی حَدِیثٍ قَالَ: لَیْسَ فِی الذَّهَبِ زَکَاةٌ حَتَّی یَبْلُغَ عِشْرِینَ مِثْقَالًا فَإِذَا بَلَغَ عِشْرِینَ مِثْقَالًا فَفِیهِ نِصْفُ مِثْقَالٍ ثُمَّ عَلَی حِسَابِ ذَلِکَ إِذَا زَادَ الْمَالُ فِی کُلِّ أَرْبَعِینَ دِینَاراً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نقل کرده‌اند که فرمودند: درطلا زکات نیست تا به بیست مثقال برسد، پس اگر بیست مثقال کامل شد در آن نصف مثقال زکات است، سپس روی همین حساب وقتی زیاد شد درهر40دینار یک دینار</w:t>
      </w:r>
    </w:p>
    <w:p>
      <w:pPr>
        <w:pStyle w:val="Heading5"/>
      </w:pPr>
      <w:bookmarkStart w:id="925" w:name="_Toc400"/>
      <w:r>
        <w:t>[رقم الحدیث الکلی: 11695 - رقم الحدیث الباب: 11]</w:t>
      </w:r>
      <w:bookmarkEnd w:id="925"/>
    </w:p>
    <w:p>
      <w:pPr>
        <w:pStyle w:val="BookText"/>
      </w:pPr>
      <w:r>
        <w:rPr>
          <w:rFonts w:ascii="Times New Roman" w:hAnsi="Times New Roman" w:eastAsia="Times New Roman" w:cs="Times New Roman"/>
          <w:lang w:val="en-US" w:bidi="en-US"/>
          <w:color w:val="111111"/>
          <w:sz w:val="28"/>
          <w:szCs w:val="28"/>
          <w:rtl/>
        </w:rPr>
        <w:t xml:space="preserve">11695- 11- </w:t>
      </w:r>
      <w:r>
        <w:rPr>
          <w:rStyle w:val="FootnoteReference"/>
        </w:rPr>
        <w:footnoteReference w:id="851"/>
      </w:r>
      <w:r>
        <w:rPr>
          <w:rFonts w:ascii="Amiri" w:hAnsi="Amiri" w:eastAsia="Amiri" w:cs="Amiri"/>
          <w:lang w:bidi="ar-SA"/>
          <w:color w:val="111111"/>
          <w:sz w:val="28"/>
          <w:szCs w:val="28"/>
          <w:rtl/>
        </w:rPr>
        <w:t xml:space="preserve">وَ عَنْهُ عَنْ مُحَمَّدِ بْنِ إِسْمَاعِیلَ عَنْ حَمَّادِ بْنِ عِیسَی عَنْ عُمَرَ بْنِ أُذَیْنَةَ عَنْ زُرَارَةَ وَ بُکَیْرٍ ابْنَیْ أَعْیَنَ أَنَّهُمَا سَمِعَا أَبَا جَعْفَرٍ ع یَقُولُ فِی الزَّکَاةِ أَمَّا فِی الذَّهَبِ فَلَیْسَ فِی أَقَلَّ مِنْ عِشْرِینَ دِینَاراً شَیْ‌ءٌ فَإِذَا بَلَغَتْ عِشْرِینَ دِینَاراً فَفِیهِ نِصْفُ دِینَارٍ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اما درطلا درکمتراز20دینارچیزی نیست وقتی به 20دیناررسید نصف دینارزکات است .</w:t>
      </w:r>
    </w:p>
    <w:p>
      <w:pPr>
        <w:pStyle w:val="Heading5"/>
      </w:pPr>
      <w:bookmarkStart w:id="926" w:name="_Toc401"/>
      <w:r>
        <w:t>[رقم الحدیث الکلی: 11696 - رقم الحدیث الباب: 12]</w:t>
      </w:r>
      <w:bookmarkEnd w:id="926"/>
    </w:p>
    <w:p>
      <w:pPr>
        <w:pStyle w:val="BookText"/>
      </w:pPr>
      <w:r>
        <w:rPr>
          <w:rFonts w:ascii="Times New Roman" w:hAnsi="Times New Roman" w:eastAsia="Times New Roman" w:cs="Times New Roman"/>
          <w:lang w:val="en-US" w:bidi="en-US"/>
          <w:color w:val="111111"/>
          <w:sz w:val="28"/>
          <w:szCs w:val="28"/>
          <w:rtl/>
        </w:rPr>
        <w:t xml:space="preserve">11696- 12- </w:t>
      </w:r>
      <w:r>
        <w:rPr>
          <w:rStyle w:val="FootnoteReference"/>
        </w:rPr>
        <w:footnoteReference w:id="852"/>
      </w:r>
      <w:r>
        <w:rPr>
          <w:rFonts w:ascii="Amiri" w:hAnsi="Amiri" w:eastAsia="Amiri" w:cs="Amiri"/>
          <w:lang w:bidi="ar-SA"/>
          <w:color w:val="111111"/>
          <w:sz w:val="28"/>
          <w:szCs w:val="28"/>
          <w:rtl/>
        </w:rPr>
        <w:t xml:space="preserve">وَ بِهَذَا الْإِسْنَادِ عَنْ أَبِی جَعْفَرٍ ع قَالَ: لَیْسَ فِی شَیْ‌ءٍ أَنْبَتَتِ الْأَرْضُ إِلَی أَنْ قَالَ غَیْرِ هَذِهِ الْأَرْبَعَةِ الْأَصْنَافِ وَ إِنْ کَثُرَ ثَمَنُهُ إِلَّا أَنْ یَصِیرَ مَالًا یُبَاعُ بِذَهَبٍ أَوْ فِضَّةٍ تَکْنِزُهُ ثُمَّ یَحُولَ عَلَیْهِ الْحَوْلُ وَ قَدْ صَارَ ذَهَباً أَوْ فِضَّةً فَتُؤَدِّیَ عَنْهُ مِنْ کُلِّ مِائَتَیْ دِرْهَمٍ خَمْسَةَ دَرَاهِمَ وَ مِنْ کُلِّ عِشْرِینَ دِینَاراً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14653_157107"/>
    <w:bookmarkEnd w:id="122"/>
    <w:p>
      <w:pPr>
        <w:pStyle w:val="BookText"/>
      </w:pPr>
      <w:r>
        <w:rPr>
          <w:rFonts w:ascii="Amiri" w:hAnsi="Amiri" w:eastAsia="Amiri" w:cs="Amiri"/>
          <w:lang w:bidi="ar-SA"/>
          <w:color w:val="111111"/>
          <w:sz w:val="28"/>
          <w:szCs w:val="28"/>
          <w:rtl/>
        </w:rPr>
        <w:t xml:space="preserve">نِصْفَ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 (زکات) نیست درچیزی که اززمین روئیده باشد تا آنجا که فرمودند : غیرازاین چهارصنف ولوبهای آن زیاد باشد مگر آنکه تبدیل به طلا و نقره شده و طلا و نقره را نگه بدارد (یکنزه) و با آن تجارت نکند. یک سال در همین حالت کنز بودن بر آن بگذرد. که دراینصورت برای هر200درهم 5درهم وازهر20دیناریک دینار زکات دارد .</w:t>
      </w:r>
    </w:p>
    <w:p>
      <w:pPr>
        <w:pStyle w:val="Heading5"/>
      </w:pPr>
      <w:bookmarkStart w:id="927" w:name="_Toc402"/>
      <w:r>
        <w:t>[رقم الحدیث الکلی: 11697 - رقم الحدیث الباب: 13]</w:t>
      </w:r>
      <w:bookmarkEnd w:id="927"/>
    </w:p>
    <w:p>
      <w:pPr>
        <w:pStyle w:val="BookText"/>
      </w:pPr>
      <w:r>
        <w:rPr>
          <w:rFonts w:ascii="Times New Roman" w:hAnsi="Times New Roman" w:eastAsia="Times New Roman" w:cs="Times New Roman"/>
          <w:lang w:val="en-US" w:bidi="en-US"/>
          <w:color w:val="111111"/>
          <w:sz w:val="28"/>
          <w:szCs w:val="28"/>
          <w:rtl/>
        </w:rPr>
        <w:t xml:space="preserve">11697- 13- </w:t>
      </w:r>
      <w:r>
        <w:rPr>
          <w:rStyle w:val="FootnoteReference"/>
        </w:rPr>
        <w:footnoteReference w:id="853"/>
      </w:r>
      <w:r>
        <w:rPr>
          <w:rFonts w:ascii="Amiri" w:hAnsi="Amiri" w:eastAsia="Amiri" w:cs="Amiri"/>
          <w:lang w:bidi="ar-SA"/>
          <w:color w:val="111111"/>
          <w:sz w:val="28"/>
          <w:szCs w:val="28"/>
          <w:rtl/>
        </w:rPr>
        <w:t xml:space="preserve">وَ عَنْهُ عَنْ إِبْرَاهِیمَ بْنِ هَاشِمٍ عَنْ حَمَّادِ بْنِ عِیسَی عَنْ حَرِیزِ بْنِ عَبْدِ اللَّهِ عَنْ مُحَمَّدِ بْنِ مُسْلِمٍ وَ أَبِی بَصِیرٍ وَ بُرَیْدٍ الْعِجْلِیِّ وَ الْفُضَیْلِ بْنِ یَسَارٍ عَنْ أَبِی جَعْفَرٍ وَ أَبِی عَبْدِ اللَّهِ ع قَالا فِی الذَّهَبِ فِی کُلِّ أَرْبَعِینَ مِثْقَالًا مِثْقَالٌ إِلَی أَنْ قَالَ وَ لَیْسَ فِی أَقَلَّ مِنْ أَرْبَعِینَ مِثْقَالًا شَیْ‌ءٌ.</w:t>
      </w:r>
    </w:p>
    <w:p>
      <w:pPr>
        <w:pStyle w:val="BookText"/>
      </w:pPr>
      <w:r>
        <w:rPr>
          <w:rFonts w:ascii="Amiri" w:hAnsi="Amiri" w:eastAsia="Amiri" w:cs="Amiri"/>
          <w:lang w:bidi="ar-SA"/>
          <w:color w:val="111111"/>
          <w:sz w:val="28"/>
          <w:szCs w:val="28"/>
          <w:rtl/>
        </w:rPr>
        <w:t xml:space="preserve">وَ رَوَاهُ الصَّدُوقُ فِی الْمُقْنِعِ مُرْسَلًا نَحْوَهُ </w:t>
      </w:r>
      <w:r>
        <w:rPr>
          <w:rStyle w:val="FootnoteReference"/>
        </w:rPr>
        <w:footnoteReference w:id="854"/>
      </w:r>
      <w:r>
        <w:rPr>
          <w:rFonts w:ascii="Amiri" w:hAnsi="Amiri" w:eastAsia="Amiri" w:cs="Amiri"/>
          <w:lang w:bidi="ar-SA"/>
          <w:color w:val="111111"/>
          <w:sz w:val="28"/>
          <w:szCs w:val="28"/>
          <w:rtl/>
        </w:rPr>
        <w:t xml:space="preserve">أَقُولُ: حَمَلَهُ الشَّیْخُ عَلَی نَفْیِ وُجُوبِ الْمِثْقَالِ فِیمَا دُونَ الْأَرْبَعِینَ لَا مُطْلَقِ الزَّکَاةِ فَإِنَّهَا تَجِبُ فِی الْعِشْرِینَ لِمَا مَرَّ </w:t>
      </w:r>
      <w:r>
        <w:rPr>
          <w:rStyle w:val="FootnoteReference"/>
        </w:rPr>
        <w:footnoteReference w:id="855"/>
      </w:r>
      <w:r>
        <w:rPr>
          <w:rFonts w:ascii="Amiri" w:hAnsi="Amiri" w:eastAsia="Amiri" w:cs="Amiri"/>
          <w:lang w:bidi="ar-SA"/>
          <w:color w:val="111111"/>
          <w:sz w:val="28"/>
          <w:szCs w:val="28"/>
          <w:rtl/>
        </w:rPr>
        <w:t xml:space="preserve">وَ یَحْتَمِلُ الْحَمْلُ عَلَی التَّقِیَّةِ لِمُوَافَقَتِهِ لِبَعْضِ الْعَامَّةِ وَ التَّخْصِیصُ بِمَا دُونَ الْعِشْرِینَ لِأَنَّ هَذَا عَامٌّ وَ ذَاکَ خَاصٌّ.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باقروصادق علیهما السلام : درطلا برای هر40 مثقال یک مثقال تا آنجا که فرمودند : ودرکمتر از40 مثقال چیزی نیست .</w:t>
      </w:r>
    </w:p>
    <w:p>
      <w:pPr>
        <w:pStyle w:val="BookText"/>
      </w:pPr>
      <w:r>
        <w:rPr>
          <w:rFonts w:ascii="IRNazanin" w:hAnsi="IRNazanin" w:eastAsia="IRNazanin" w:cs="IRNazanin"/>
          <w:lang w:bidi="fa-IR"/>
          <w:color w:val="111111"/>
          <w:sz w:val="28"/>
          <w:szCs w:val="28"/>
          <w:rtl/>
        </w:rPr>
        <w:t xml:space="preserve">می گویم : مرحوم شیخ آنرا حمل کرده اند منظورنفی وجوب یک مثقال درکمتر از40 مثقال است نه مطلق زکات زیرا زکات دردر20 درهم واجب است وشاید هم ازروی تقیه باشد چون موافق با بعضی ازعامه است وتخصیص به کمتراز20 درهم چون این عام وآن خاص است .</w:t>
      </w:r>
    </w:p>
    <w:p>
      <w:pPr>
        <w:pStyle w:val="Heading5"/>
      </w:pPr>
      <w:bookmarkStart w:id="928" w:name="_Toc403"/>
      <w:r>
        <w:t>[رقم الحدیث الکلی: 11698 - رقم الحدیث الباب: 14]</w:t>
      </w:r>
      <w:bookmarkEnd w:id="928"/>
    </w:p>
    <w:p>
      <w:pPr>
        <w:pStyle w:val="BookText"/>
      </w:pPr>
      <w:r>
        <w:rPr>
          <w:rFonts w:ascii="Times New Roman" w:hAnsi="Times New Roman" w:eastAsia="Times New Roman" w:cs="Times New Roman"/>
          <w:lang w:val="en-US" w:bidi="en-US"/>
          <w:color w:val="111111"/>
          <w:sz w:val="28"/>
          <w:szCs w:val="28"/>
          <w:rtl/>
        </w:rPr>
        <w:t xml:space="preserve">11698- 14- </w:t>
      </w:r>
      <w:r>
        <w:rPr>
          <w:rStyle w:val="FootnoteReference"/>
        </w:rPr>
        <w:footnoteReference w:id="856"/>
      </w:r>
      <w:r>
        <w:rPr>
          <w:rFonts w:ascii="Amiri" w:hAnsi="Amiri" w:eastAsia="Amiri" w:cs="Amiri"/>
          <w:lang w:bidi="ar-SA"/>
          <w:color w:val="111111"/>
          <w:sz w:val="28"/>
          <w:szCs w:val="28"/>
          <w:rtl/>
        </w:rPr>
        <w:t xml:space="preserve">وَ بِإِسْنَادِهِ عَنْ سَعْدِ بْنِ عَبْدِ اللَّهِ عَنْ أَحْمَدَ بْنِ مُحَمَّدٍ عَنِ الْحُسَیْنِ بْنِ سَعِیدٍ عَنِ الْمُخْتَارِ بْنِ زِیَادٍ عَنْ حَمَّادِ بْنِ عِیسَی عَنْ حَرِیزِ بْنِ عَبْدِ اللَّهِ عَنْ زُرَارَةَ قَالَ: قُلْتُ لِأَبِی عَبْدِ اللَّهِ ع رَجُلٌ عِنْدَهُ مِائَةُ دِرْهَمٍ وَ تِسْعَةٌ وَ تِسْعُونَ دِرْهَماً وَ تِسْعَةٌ وَ ثَلَاثُونَ دِینَاراً أَ یُزَکِّیهَا </w:t>
      </w:r>
      <w:r>
        <w:rPr>
          <w:rStyle w:val="FootnoteReference"/>
        </w:rPr>
        <w:footnoteReference w:id="857"/>
      </w:r>
      <w:r>
        <w:rPr>
          <w:rFonts w:ascii="Amiri" w:hAnsi="Amiri" w:eastAsia="Amiri" w:cs="Amiri"/>
          <w:lang w:bidi="ar-SA"/>
          <w:color w:val="111111"/>
          <w:sz w:val="28"/>
          <w:szCs w:val="28"/>
          <w:rtl/>
        </w:rPr>
        <w:t xml:space="preserve">فَقَالَ لَا لَیْسَ عَلَیْهِ شَیْ‌ءٌ مِنَ الزَّکَاةِ فِی الدَّرَاهِمِ وَ لَا فِی الدَّنَانِیرِ حَتَّی یَتِمَّ أَرْبَعُونَ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14653_157108"/>
    <w:bookmarkEnd w:id="123"/>
    <w:p>
      <w:pPr>
        <w:pStyle w:val="BookText"/>
      </w:pPr>
      <w:r>
        <w:rPr>
          <w:rFonts w:ascii="Amiri" w:hAnsi="Amiri" w:eastAsia="Amiri" w:cs="Amiri"/>
          <w:lang w:bidi="ar-SA"/>
          <w:color w:val="111111"/>
          <w:sz w:val="28"/>
          <w:szCs w:val="28"/>
          <w:rtl/>
        </w:rPr>
        <w:t xml:space="preserve">دِینَاراً وَ الدَّرَاهِمُ مِائَتَا </w:t>
      </w:r>
      <w:r>
        <w:rPr>
          <w:rStyle w:val="FootnoteReference"/>
        </w:rPr>
        <w:footnoteReference w:id="858"/>
      </w:r>
      <w:r>
        <w:rPr>
          <w:rFonts w:ascii="Amiri" w:hAnsi="Amiri" w:eastAsia="Amiri" w:cs="Amiri"/>
          <w:lang w:bidi="ar-SA"/>
          <w:color w:val="111111"/>
          <w:sz w:val="28"/>
          <w:szCs w:val="28"/>
          <w:rtl/>
        </w:rPr>
        <w:t xml:space="preserve">دِرْهَمٍ الْحَدِیثَ.</w:t>
      </w:r>
    </w:p>
    <w:p>
      <w:pPr>
        <w:pStyle w:val="BookText"/>
      </w:pPr>
      <w:r>
        <w:rPr>
          <w:rFonts w:ascii="Amiri" w:hAnsi="Amiri" w:eastAsia="Amiri" w:cs="Amiri"/>
          <w:lang w:bidi="ar-SA"/>
          <w:color w:val="111111"/>
          <w:sz w:val="28"/>
          <w:szCs w:val="28"/>
          <w:rtl/>
        </w:rPr>
        <w:t xml:space="preserve">وَ بِإِسْنَادِهِ عَنْ عَلِیِّ بْنِ مَهْزِیَارَ عَنْ أَحْمَدَ بْنِ مُحَمَّدٍ عَنْ حَمَّادٍ مِثْلَهُ </w:t>
      </w:r>
      <w:r>
        <w:rPr>
          <w:rStyle w:val="FootnoteReference"/>
        </w:rPr>
        <w:footnoteReference w:id="859"/>
      </w:r>
      <w:r>
        <w:rPr>
          <w:rFonts w:ascii="Amiri" w:hAnsi="Amiri" w:eastAsia="Amiri" w:cs="Amiri"/>
          <w:lang w:bidi="ar-SA"/>
          <w:color w:val="111111"/>
          <w:sz w:val="28"/>
          <w:szCs w:val="28"/>
          <w:rtl/>
        </w:rPr>
        <w:t xml:space="preserve">أَقُولُ: تَقَدَّمَ الْوَجْهُ فِی مِثْلِهِ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صادق علیه السلام پرسیدم کسی 100 درهم و99 درهم و39 دیناردارد آیا زکات براوواجب است ؟ فرمودند : خیر نه دردرهم ونه دردیناراو زکات نیست مگراینکه دینارها به 40 ودرهمها به 200 برسد .</w:t>
      </w:r>
    </w:p>
    <w:p>
      <w:pPr>
        <w:pStyle w:val="Heading5"/>
      </w:pPr>
      <w:bookmarkStart w:id="929" w:name="_Toc404"/>
      <w:r>
        <w:t>[رقم الحدیث الکلی: 11699 - رقم الحدیث الباب: 15]</w:t>
      </w:r>
      <w:bookmarkEnd w:id="929"/>
    </w:p>
    <w:p>
      <w:pPr>
        <w:pStyle w:val="BookText"/>
      </w:pPr>
      <w:r>
        <w:rPr>
          <w:rFonts w:ascii="Times New Roman" w:hAnsi="Times New Roman" w:eastAsia="Times New Roman" w:cs="Times New Roman"/>
          <w:lang w:val="en-US" w:bidi="en-US"/>
          <w:color w:val="111111"/>
          <w:sz w:val="28"/>
          <w:szCs w:val="28"/>
          <w:rtl/>
        </w:rPr>
        <w:t xml:space="preserve">11699- 15- </w:t>
      </w:r>
      <w:r>
        <w:rPr>
          <w:rStyle w:val="FootnoteReference"/>
        </w:rPr>
        <w:footnoteReference w:id="86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لَا تَکُونُ زَکَاةٌ فِی أَقَلَّ مِنْ مِائَتَیْ دِرْهَمٍ وَ الذَّهَبُ عِشْرُونَ دِینَاراً فَمَا سِوَی ذَلِکَ فَلَیْسَ عَلَیْهِ زَکَاةٌ.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62"/>
      </w:r>
      <w:r>
        <w:rPr>
          <w:rFonts w:ascii="Amiri" w:hAnsi="Amiri" w:eastAsia="Amiri" w:cs="Amiri"/>
          <w:lang w:bidi="ar-SA"/>
          <w:color w:val="111111"/>
          <w:sz w:val="28"/>
          <w:szCs w:val="28"/>
          <w:rtl/>
        </w:rPr>
        <w:t xml:space="preserve">وَ یَأْتِی مَا یَدُلُّ عَلَیْهِ هُنَا </w:t>
      </w:r>
      <w:r>
        <w:rPr>
          <w:rStyle w:val="FootnoteReference"/>
        </w:rPr>
        <w:footnoteReference w:id="863"/>
      </w:r>
      <w:r>
        <w:rPr>
          <w:rFonts w:ascii="Amiri" w:hAnsi="Amiri" w:eastAsia="Amiri" w:cs="Amiri"/>
          <w:lang w:bidi="ar-SA"/>
          <w:color w:val="111111"/>
          <w:sz w:val="28"/>
          <w:szCs w:val="28"/>
          <w:rtl/>
        </w:rPr>
        <w:t xml:space="preserve">وَ فِی الْخُمُسِ فِی الْمَعْدِنِ وَ الْکَنْزِ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جَعْفَرٍازحضرت کاظم علیه السلام نقل کرده که حضرت فرمودند : زکات درکمتراز200 نقره و20 دینارطلا نیست .</w:t>
      </w:r>
    </w:p>
    <w:p>
      <w:pPr>
        <w:pStyle w:val="Heading4"/>
      </w:pPr>
      <w:bookmarkStart w:id="930" w:name="_Toc405"/>
      <w:r>
        <w:t>2- بَابُ تَقْدِیرِ النُّصُبِ فِی الْفِضَّةِ وَ مَا یَجِبُ فِی کُلِّ نِصَابٍ مِنْهَا</w:t>
      </w:r>
      <w:bookmarkEnd w:id="930"/>
    </w:p>
    <w:p>
      <w:pPr>
        <w:pStyle w:val="Heading5"/>
      </w:pPr>
      <w:bookmarkStart w:id="931" w:name="_Toc406"/>
      <w:r>
        <w:t>اشارة</w:t>
      </w:r>
      <w:bookmarkEnd w:id="931"/>
    </w:p>
    <w:p>
      <w:pPr>
        <w:pStyle w:val="BookText"/>
      </w:pPr>
      <w:r>
        <w:rPr>
          <w:rStyle w:val="FootnoteReference"/>
        </w:rPr>
        <w:footnoteReference w:id="865"/>
      </w:r>
      <w:r>
        <w:rPr>
          <w:rFonts w:ascii="IRNazanin" w:hAnsi="IRNazanin" w:eastAsia="IRNazanin" w:cs="IRNazanin"/>
          <w:lang w:bidi="fa-IR"/>
          <w:color w:val="111111"/>
          <w:sz w:val="28"/>
          <w:szCs w:val="28"/>
          <w:rtl/>
        </w:rPr>
        <w:t xml:space="preserve">2 بَابُ تَقْدِیرِ النُّصُبِ فِی الْفِضَّةِ وَ مَا یَجِبُ فِی کُلِّ نِصَابٍ مِنْهَا
باب اندازه نصابهای نقره وآنچه درهرنصاب واجب است .</w:t>
      </w:r>
    </w:p>
    <w:p>
      <w:pPr>
        <w:pStyle w:val="Heading5"/>
      </w:pPr>
      <w:bookmarkStart w:id="932" w:name="_Toc407"/>
      <w:r>
        <w:t>[رقم الحدیث الکلی: 11700 - رقم الحدیث الباب: 1]</w:t>
      </w:r>
      <w:bookmarkEnd w:id="932"/>
    </w:p>
    <w:p>
      <w:pPr>
        <w:pStyle w:val="BookText"/>
      </w:pPr>
      <w:r>
        <w:rPr>
          <w:rFonts w:ascii="Times New Roman" w:hAnsi="Times New Roman" w:eastAsia="Times New Roman" w:cs="Times New Roman"/>
          <w:lang w:val="en-US" w:bidi="en-US"/>
          <w:color w:val="111111"/>
          <w:sz w:val="28"/>
          <w:szCs w:val="28"/>
          <w:rtl/>
        </w:rPr>
        <w:t xml:space="preserve">11700- 1- </w:t>
      </w:r>
      <w:r>
        <w:rPr>
          <w:rStyle w:val="FootnoteReference"/>
        </w:rPr>
        <w:footnoteReference w:id="866"/>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بْنِ عِیسَی جَمِیعاً عَنِ ابْنِ أَبِی عُمَیْرٍ عَنْ حَمَّادٍ عَنِ الْحَلَبِیِّ قَالَ: سُئِلَ أَبُو عَبْدِ اللَّهِ ع عَنِ الذَّهَبِ وَ الْفِضَّةِ مَا أَقَلُّ مَا تَکُونُ فِیهِ الزَّکَاةُ قَالَ مِائَتَا دِرْهَمٍ وَ عِدْلُهَا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4" w:name="pg14653_157109"/>
    <w:bookmarkEnd w:id="124"/>
    <w:p>
      <w:pPr>
        <w:pStyle w:val="BookText"/>
      </w:pPr>
      <w:r>
        <w:rPr>
          <w:rFonts w:ascii="Amiri" w:hAnsi="Amiri" w:eastAsia="Amiri" w:cs="Amiri"/>
          <w:lang w:bidi="ar-SA"/>
          <w:color w:val="111111"/>
          <w:sz w:val="28"/>
          <w:szCs w:val="28"/>
          <w:rtl/>
        </w:rPr>
        <w:t xml:space="preserve">الذَّهَبِ قَالَ وَ سَأَلْتُهُ عَنِ النَّیِّفِ الْخَمْسَةِ </w:t>
      </w:r>
      <w:r>
        <w:rPr>
          <w:rStyle w:val="FootnoteReference"/>
        </w:rPr>
        <w:footnoteReference w:id="867"/>
      </w:r>
      <w:r>
        <w:rPr>
          <w:rFonts w:ascii="Amiri" w:hAnsi="Amiri" w:eastAsia="Amiri" w:cs="Amiri"/>
          <w:lang w:bidi="ar-SA"/>
          <w:color w:val="111111"/>
          <w:sz w:val="28"/>
          <w:szCs w:val="28"/>
          <w:rtl/>
        </w:rPr>
        <w:t xml:space="preserve">وَ الْعَشَرَةِ قَالَ لَیْسَ عَلَیْهِ شَیْ‌ءٌ حَتَّی یَبْلُغَ أَرْبَعِینَ فَیُعْطِیَ مِنْ کُلِّ أَرْبَعِینَ دِرْهَماً دِرْهَماً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كمترين مقدار از طلا و نقره كه زكات آن واجب مى‌شود، سؤال شد؟</w:t>
      </w:r>
    </w:p>
    <w:p>
      <w:pPr>
        <w:pStyle w:val="BookText"/>
      </w:pPr>
      <w:r>
        <w:rPr>
          <w:rFonts w:ascii="Amiri" w:hAnsi="Amiri" w:eastAsia="Amiri" w:cs="Amiri"/>
          <w:lang w:bidi="ar-SA"/>
          <w:color w:val="111111"/>
          <w:sz w:val="28"/>
          <w:szCs w:val="28"/>
          <w:rtl/>
        </w:rPr>
        <w:t xml:space="preserve">فرمود:200 درهم نقره و معادل آن 20 دينار طلا</w:t>
      </w:r>
    </w:p>
    <w:p>
      <w:pPr>
        <w:pStyle w:val="BookText"/>
      </w:pPr>
      <w:r>
        <w:rPr>
          <w:rFonts w:ascii="IRNazanin" w:hAnsi="IRNazanin" w:eastAsia="IRNazanin" w:cs="IRNazanin"/>
          <w:lang w:bidi="fa-IR"/>
          <w:color w:val="111111"/>
          <w:sz w:val="28"/>
          <w:szCs w:val="28"/>
          <w:rtl/>
        </w:rPr>
        <w:t xml:space="preserve">گويد: از امام عليه السّلام پرسيدم: اگر مقدار نقره به پنج و ده درهم و اندى برسد چه؟</w:t>
      </w:r>
    </w:p>
    <w:p>
      <w:pPr>
        <w:pStyle w:val="BookText"/>
      </w:pPr>
      <w:r>
        <w:rPr>
          <w:rFonts w:ascii="IRNazanin" w:hAnsi="IRNazanin" w:eastAsia="IRNazanin" w:cs="IRNazanin"/>
          <w:lang w:bidi="fa-IR"/>
          <w:color w:val="111111"/>
          <w:sz w:val="28"/>
          <w:szCs w:val="28"/>
          <w:rtl/>
        </w:rPr>
        <w:t xml:space="preserve">فرمود: چيزى از زكات به آن تعلّق نمى‌گيرد تا اين‌كه به چهل درهم برسد كه در اين صورت از هرچهل درهم، يك درهم مى‌پردازد.</w:t>
      </w:r>
    </w:p>
    <w:p>
      <w:pPr>
        <w:pStyle w:val="Heading5"/>
      </w:pPr>
      <w:bookmarkStart w:id="933" w:name="_Toc408"/>
      <w:r>
        <w:t>[رقم الحدیث الکلی: 11701 - رقم الحدیث الباب: 2]</w:t>
      </w:r>
      <w:bookmarkEnd w:id="933"/>
    </w:p>
    <w:p>
      <w:pPr>
        <w:pStyle w:val="BookText"/>
      </w:pPr>
      <w:r>
        <w:rPr>
          <w:rFonts w:ascii="Times New Roman" w:hAnsi="Times New Roman" w:eastAsia="Times New Roman" w:cs="Times New Roman"/>
          <w:lang w:val="en-US" w:bidi="en-US"/>
          <w:color w:val="111111"/>
          <w:sz w:val="28"/>
          <w:szCs w:val="28"/>
          <w:rtl/>
        </w:rPr>
        <w:t xml:space="preserve">11701- 2- </w:t>
      </w:r>
      <w:r>
        <w:rPr>
          <w:rStyle w:val="FootnoteReference"/>
        </w:rPr>
        <w:footnoteReference w:id="869"/>
      </w:r>
      <w:r>
        <w:rPr>
          <w:rFonts w:ascii="Amiri" w:hAnsi="Amiri" w:eastAsia="Amiri" w:cs="Amiri"/>
          <w:lang w:bidi="ar-SA"/>
          <w:color w:val="111111"/>
          <w:sz w:val="28"/>
          <w:szCs w:val="28"/>
          <w:rtl/>
        </w:rPr>
        <w:t xml:space="preserve">وَ عَنْهُ عَنْ أَبِیهِ عَنِ ابْنِ أَبِی عُمَیْرٍ عَنْ رِفَاعَةَ النَّخَّاسِ قَالَ: سَأَلَ رَجُلٌ أَبَا عَبْدِ اللَّهِ ع فَقَالَ إِنِّی رَجُلٌ صَائِغٌ </w:t>
      </w:r>
      <w:r>
        <w:rPr>
          <w:rStyle w:val="FootnoteReference"/>
        </w:rPr>
        <w:footnoteReference w:id="870"/>
      </w:r>
      <w:r>
        <w:rPr>
          <w:rFonts w:ascii="Amiri" w:hAnsi="Amiri" w:eastAsia="Amiri" w:cs="Amiri"/>
          <w:lang w:bidi="ar-SA"/>
          <w:color w:val="111111"/>
          <w:sz w:val="28"/>
          <w:szCs w:val="28"/>
          <w:rtl/>
        </w:rPr>
        <w:t xml:space="preserve">أَعْمَلُ بِیَدِی وَ إِنَّهُ یَجْتَمِعُ عِنْدِی الْخَمْسَةُ وَ الْعَشَرَةُ فَفِیهَا زَکَاةٌ فَقَالَ إِذَا اجْتَمَعَ مِائَتَا دِرْهَمٍ فَحَالَ عَلَیْهَا الْحَوْلُ فَإِنَّ عَلَیْهَا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صاذق علیه السلام سوال کرد که من صنعتگرهستم گاهی 15 درهم جمع می کنم آیا درآن زکات هست ؟فرمودند : وقتی 200 درهم جمع شد وسال هم برآن گذشت باید زکات آنرا بدهی .</w:t>
      </w:r>
    </w:p>
    <w:p>
      <w:pPr>
        <w:pStyle w:val="Heading5"/>
      </w:pPr>
      <w:bookmarkStart w:id="934" w:name="_Toc409"/>
      <w:r>
        <w:t>[رقم الحدیث الکلی: 11702 - رقم الحدیث الباب: 3]</w:t>
      </w:r>
      <w:bookmarkEnd w:id="934"/>
    </w:p>
    <w:p>
      <w:pPr>
        <w:pStyle w:val="BookText"/>
      </w:pPr>
      <w:r>
        <w:rPr>
          <w:rFonts w:ascii="Times New Roman" w:hAnsi="Times New Roman" w:eastAsia="Times New Roman" w:cs="Times New Roman"/>
          <w:lang w:val="en-US" w:bidi="en-US"/>
          <w:color w:val="111111"/>
          <w:sz w:val="28"/>
          <w:szCs w:val="28"/>
          <w:rtl/>
        </w:rPr>
        <w:t xml:space="preserve">11702- 3- </w:t>
      </w:r>
      <w:r>
        <w:rPr>
          <w:rStyle w:val="FootnoteReference"/>
        </w:rPr>
        <w:footnoteReference w:id="871"/>
      </w:r>
      <w:r>
        <w:rPr>
          <w:rFonts w:ascii="Amiri" w:hAnsi="Amiri" w:eastAsia="Amiri" w:cs="Amiri"/>
          <w:lang w:bidi="ar-SA"/>
          <w:color w:val="111111"/>
          <w:sz w:val="28"/>
          <w:szCs w:val="28"/>
          <w:rtl/>
        </w:rPr>
        <w:t xml:space="preserve">وَ عَنْ مُحَمَّدِ بْنِ یَحْیَی عَنْ أَحْمَدَ بْنِ مُحَمَّدِ بْنِ عِیسَی عَنِ الْحُسَیْنِ بْنِ سَعِیدٍ عَنِ الْحُسَیْنِ بْنِ یَسَارٍ </w:t>
      </w:r>
      <w:r>
        <w:rPr>
          <w:rStyle w:val="FootnoteReference"/>
        </w:rPr>
        <w:footnoteReference w:id="872"/>
      </w:r>
      <w:r>
        <w:rPr>
          <w:rFonts w:ascii="Amiri" w:hAnsi="Amiri" w:eastAsia="Amiri" w:cs="Amiri"/>
          <w:lang w:bidi="ar-SA"/>
          <w:color w:val="111111"/>
          <w:sz w:val="28"/>
          <w:szCs w:val="28"/>
          <w:rtl/>
        </w:rPr>
        <w:t xml:space="preserve">قَالَ: سَأَلْتُ أَبَا الْحَسَنِ ع فِی کَمْ وَضَعَ رَسُولُ اللَّهِ ص الزَّکَاةَ فَقَالَ فِی کُلِّ مِائَتَیْ دِرْهَمٍ خَمْسَةَ دَرَاهِمَ وَ إِنْ نَقَصَتْ فَلَا زَکَاةَ فِیهَا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هادی علیه السلام پرسیدم رسول اکرم صلی الله علیه وآله درچقدرازنقدین زکات قرار دادند ؟ فرمودند : درهر200 درهم پنج درهم واگرکمتربود زکات واجب نیست .</w:t>
      </w:r>
    </w:p>
    <w:p>
      <w:pPr>
        <w:pStyle w:val="Heading5"/>
      </w:pPr>
      <w:bookmarkStart w:id="935" w:name="_Toc410"/>
      <w:r>
        <w:t>[رقم الحدیث الکلی: 11703 - رقم الحدیث الباب: 4]</w:t>
      </w:r>
      <w:bookmarkEnd w:id="935"/>
    </w:p>
    <w:p>
      <w:pPr>
        <w:pStyle w:val="BookText"/>
      </w:pPr>
      <w:r>
        <w:rPr>
          <w:rFonts w:ascii="Times New Roman" w:hAnsi="Times New Roman" w:eastAsia="Times New Roman" w:cs="Times New Roman"/>
          <w:lang w:val="en-US" w:bidi="en-US"/>
          <w:color w:val="111111"/>
          <w:sz w:val="28"/>
          <w:szCs w:val="28"/>
          <w:rtl/>
        </w:rPr>
        <w:t xml:space="preserve">11703- 4- </w:t>
      </w:r>
      <w:r>
        <w:rPr>
          <w:rStyle w:val="FootnoteReference"/>
        </w:rPr>
        <w:footnoteReference w:id="873"/>
      </w:r>
      <w:r>
        <w:rPr>
          <w:rFonts w:ascii="Amiri" w:hAnsi="Amiri" w:eastAsia="Amiri" w:cs="Amiri"/>
          <w:lang w:bidi="ar-SA"/>
          <w:color w:val="111111"/>
          <w:sz w:val="28"/>
          <w:szCs w:val="28"/>
          <w:rtl/>
        </w:rPr>
        <w:t xml:space="preserve">وَ عَنْهُ عَنْ أَحْمَدَ بْنِ مُحَمَّدٍ عَنْ عُثْمَانَ بْنِ عِیسَی عَنْ سَمَاعَةَ عَنْ أَبِی عَبْدِ اللَّهِ ع قَالَ: قَالَ: فِی کُلِّ مِائَتَیْ دِرْهَمٍ خَمْسَةُ دَرَاهِمَ مِنَ الْفِضَّةِ وَ إِنْ نَقَصَتْ فَلَیْسَ عَلَیْکَ زَکَاةٌ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 درهر200 درهم پنج درهم واگرکمتربود زکاتی برتوواجب نیست .</w:t>
      </w:r>
    </w:p>
    <w:p>
      <w:pPr>
        <w:pStyle w:val="Heading5"/>
      </w:pPr>
      <w:bookmarkStart w:id="936" w:name="_Toc411"/>
      <w:r>
        <w:t>[رقم الحدیث الکلی: 11704 - رقم الحدیث الباب: 5]</w:t>
      </w:r>
      <w:bookmarkEnd w:id="936"/>
    </w:p>
    <w:p>
      <w:pPr>
        <w:pStyle w:val="BookText"/>
      </w:pPr>
      <w:r>
        <w:rPr>
          <w:rFonts w:ascii="Times New Roman" w:hAnsi="Times New Roman" w:eastAsia="Times New Roman" w:cs="Times New Roman"/>
          <w:lang w:val="en-US" w:bidi="en-US"/>
          <w:color w:val="111111"/>
          <w:sz w:val="28"/>
          <w:szCs w:val="28"/>
          <w:rtl/>
        </w:rPr>
        <w:t xml:space="preserve">11704- 5- </w:t>
      </w:r>
      <w:r>
        <w:rPr>
          <w:rStyle w:val="FootnoteReference"/>
        </w:rPr>
        <w:footnoteReference w:id="875"/>
      </w:r>
      <w:r>
        <w:rPr>
          <w:rFonts w:ascii="Amiri" w:hAnsi="Amiri" w:eastAsia="Amiri" w:cs="Amiri"/>
          <w:lang w:bidi="ar-SA"/>
          <w:color w:val="111111"/>
          <w:sz w:val="28"/>
          <w:szCs w:val="28"/>
          <w:rtl/>
        </w:rPr>
        <w:t xml:space="preserve">وَ عَنْ عِدَّةٍ مِنْ أَصْحَابِنَا عَنْ أَحْمَدَ بْنِ مُحَمَّدٍ عَنِ ابْنِ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5" w:name="pg14653_157110"/>
    <w:bookmarkEnd w:id="125"/>
    <w:p>
      <w:pPr>
        <w:pStyle w:val="BookText"/>
      </w:pPr>
      <w:r>
        <w:rPr>
          <w:rFonts w:ascii="Amiri" w:hAnsi="Amiri" w:eastAsia="Amiri" w:cs="Amiri"/>
          <w:lang w:bidi="ar-SA"/>
          <w:color w:val="111111"/>
          <w:sz w:val="28"/>
          <w:szCs w:val="28"/>
          <w:rtl/>
        </w:rPr>
        <w:t xml:space="preserve">مَحْبُوبٍ عَنْ خَالِدِ بْنِ جَرِیرٍ عَنْ أَبِی الرَّبِیعِ الشَّامِیِّ عَنْ أَبِی عَبْدِ اللَّهِ ع فِی حَدِیثٍ قَالَ: أَ لَیْسَ قَدْ فَرَضَ اللَّهُ الزَّکَاةَ فَلَمْ یَجْعَلْهَا إِلَّا عَلَی مَنْ یَمْلِکُ مِائَتَیْ دِرْهَمٍ.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 مگراینطورنیست که خداوند زکات راواجب کرده وقرارنداده آنرامگربرای کسیکه 200 درهم داشته باشد .</w:t>
      </w:r>
    </w:p>
    <w:p>
      <w:pPr>
        <w:pStyle w:val="Heading5"/>
      </w:pPr>
      <w:bookmarkStart w:id="937" w:name="_Toc412"/>
      <w:r>
        <w:t>[رقم الحدیث الکلی: 11705 - رقم الحدیث الباب: 6]</w:t>
      </w:r>
      <w:bookmarkEnd w:id="937"/>
    </w:p>
    <w:p>
      <w:pPr>
        <w:pStyle w:val="BookText"/>
      </w:pPr>
      <w:r>
        <w:rPr>
          <w:rFonts w:ascii="Times New Roman" w:hAnsi="Times New Roman" w:eastAsia="Times New Roman" w:cs="Times New Roman"/>
          <w:lang w:val="en-US" w:bidi="en-US"/>
          <w:color w:val="111111"/>
          <w:sz w:val="28"/>
          <w:szCs w:val="28"/>
          <w:rtl/>
        </w:rPr>
        <w:t xml:space="preserve">11705- 6- </w:t>
      </w:r>
      <w:r>
        <w:rPr>
          <w:rStyle w:val="FootnoteReference"/>
        </w:rPr>
        <w:footnoteReference w:id="877"/>
      </w:r>
      <w:r>
        <w:rPr>
          <w:rFonts w:ascii="Amiri" w:hAnsi="Amiri" w:eastAsia="Amiri" w:cs="Amiri"/>
          <w:lang w:bidi="ar-SA"/>
          <w:color w:val="111111"/>
          <w:sz w:val="28"/>
          <w:szCs w:val="28"/>
          <w:rtl/>
        </w:rPr>
        <w:t xml:space="preserve">وَ بِإِسْنَادِهِ عَنْ عَلِیِّ بْنِ الْحَسَنِ عَنْ عَلِیِّ بْنِ أَسْبَاطٍ عَنْ مُحَمَّدِ بْنِ زِیَادٍ عَنْ عُمَرَ بْنِ أُذَیْنَةَ عَنْ زُرَارَةَ عَنْ أَبِی جَعْفَرٍ ع فِی حَدِیثٍ قَالَ: فِی الْفِضَّةِ إِذَا بَلَغَتْ مِائَتَیْ دِرْهَمٍ خَمْسَةُ دَرَاهِمَ وَ لَیْسَ فِیمَا دُونَ الْمِائَتَیْنِ شَیْ‌ءٌ فَإِذَا زَادَتْ تِسْعَةٌ وَ ثَلَاثُونَ عَلَی الْمِائَتَیْنِ فَلَیْسَ فِیهَا شَیْ‌ءٌ حَتَّی تَبْلُغَ الْأَرْبَعِینَ وَ لَیْسَ فِی شَیْ‌ءٍ مِنَ الْکُسُورِ شَیْ‌ءٌ حَتَّی تَبْلُغَ الْأَرْبَعِینَ وَ کَذَلِکَ الدَّنَانِیرُ عَلَی هَذَا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حضرت باقرعلیه السلام فرمودند : درفقره وقتی به 200 درهم رسید 5 درهم زکات دارد ودرکمترازآن زکات نیست وقتی هم 39 درهم به آن اضافه شد زکات ندارد تا به 40 برسد ودینار هم همینطوراست ...</w:t>
      </w:r>
    </w:p>
    <w:p>
      <w:pPr>
        <w:pStyle w:val="Heading5"/>
      </w:pPr>
      <w:bookmarkStart w:id="938" w:name="_Toc413"/>
      <w:r>
        <w:t>[رقم الحدیث الکلی: 11706 - رقم الحدیث الباب: 7]</w:t>
      </w:r>
      <w:bookmarkEnd w:id="938"/>
    </w:p>
    <w:p>
      <w:pPr>
        <w:pStyle w:val="BookText"/>
      </w:pPr>
      <w:r>
        <w:rPr>
          <w:rFonts w:ascii="Times New Roman" w:hAnsi="Times New Roman" w:eastAsia="Times New Roman" w:cs="Times New Roman"/>
          <w:lang w:val="en-US" w:bidi="en-US"/>
          <w:color w:val="111111"/>
          <w:sz w:val="28"/>
          <w:szCs w:val="28"/>
          <w:rtl/>
        </w:rPr>
        <w:t xml:space="preserve">11706- 7- </w:t>
      </w:r>
      <w:r>
        <w:rPr>
          <w:rStyle w:val="FootnoteReference"/>
        </w:rPr>
        <w:footnoteReference w:id="878"/>
      </w:r>
      <w:r>
        <w:rPr>
          <w:rFonts w:ascii="Amiri" w:hAnsi="Amiri" w:eastAsia="Amiri" w:cs="Amiri"/>
          <w:lang w:bidi="ar-SA"/>
          <w:color w:val="111111"/>
          <w:sz w:val="28"/>
          <w:szCs w:val="28"/>
          <w:rtl/>
        </w:rPr>
        <w:t xml:space="preserve">وَ عَنْهُ عَنْ إِبْرَاهِیمَ بْنِ هَاشِمٍ عَنْ حَمَّادِ بْنِ عِیسَی عَنْ حَرِیزِ بْنِ عَبْدِ اللَّهِ عَنْ مُحَمَّدِ بْنِ مُسْلِمٍ وَ أَبِی بَصِیرٍ وَ بُرَیْدٍ وَ الْفُضَیْلِ بْنِ یَسَارٍ عَنْ أَبِی جَعْفَرٍ وَ أَبِی عَبْدِ اللَّهِ ع فِی حَدِیثٍ قَالا فِی الْوَرِقِ فِی کُلِّ مِائَتَیْنِ </w:t>
      </w:r>
      <w:r>
        <w:rPr>
          <w:rStyle w:val="FootnoteReference"/>
        </w:rPr>
        <w:footnoteReference w:id="879"/>
      </w:r>
      <w:r>
        <w:rPr>
          <w:rFonts w:ascii="Amiri" w:hAnsi="Amiri" w:eastAsia="Amiri" w:cs="Amiri"/>
          <w:lang w:bidi="ar-SA"/>
          <w:color w:val="111111"/>
          <w:sz w:val="28"/>
          <w:szCs w:val="28"/>
          <w:rtl/>
        </w:rPr>
        <w:t xml:space="preserve">خَمْسَةُ دَرَاهِمَ </w:t>
      </w:r>
      <w:r>
        <w:rPr>
          <w:rStyle w:val="FootnoteReference"/>
        </w:rPr>
        <w:footnoteReference w:id="880"/>
      </w:r>
      <w:r>
        <w:rPr>
          <w:rFonts w:ascii="Amiri" w:hAnsi="Amiri" w:eastAsia="Amiri" w:cs="Amiri"/>
          <w:lang w:bidi="ar-SA"/>
          <w:color w:val="111111"/>
          <w:sz w:val="28"/>
          <w:szCs w:val="28"/>
          <w:rtl/>
        </w:rPr>
        <w:t xml:space="preserve">وَ لَا فِی أَقَلَّ مِنْ مِائَتَیْ دِرْهَمٍ شَیْ‌ءٌ وَ لَیْسَ فِی النَّیِّفِ شَیْ‌ءٌ حَتَّی یَتِمَّ أَرْبَعُونَ فَیَکُونَ فِیهِ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باقروصاددق علیهما السلام : درمورد پول نقد درهر200 درهم 5 درهم ودرکمترازآنهم زکات نیست ودرکمتر از40 مثقال وکمتر از200 ودرعددبین دو بصاب هم زکات نیست .</w:t>
      </w:r>
    </w:p>
    <w:p>
      <w:pPr>
        <w:pStyle w:val="Heading5"/>
      </w:pPr>
      <w:bookmarkStart w:id="939" w:name="_Toc414"/>
      <w:r>
        <w:t>[رقم الحدیث الکلی: 11707 - رقم الحدیث الباب: 8]</w:t>
      </w:r>
      <w:bookmarkEnd w:id="939"/>
    </w:p>
    <w:p>
      <w:pPr>
        <w:pStyle w:val="BookText"/>
      </w:pPr>
      <w:r>
        <w:rPr>
          <w:rFonts w:ascii="Times New Roman" w:hAnsi="Times New Roman" w:eastAsia="Times New Roman" w:cs="Times New Roman"/>
          <w:lang w:val="en-US" w:bidi="en-US"/>
          <w:color w:val="111111"/>
          <w:sz w:val="28"/>
          <w:szCs w:val="28"/>
          <w:rtl/>
        </w:rPr>
        <w:t xml:space="preserve">11707- 8- </w:t>
      </w:r>
      <w:r>
        <w:rPr>
          <w:rStyle w:val="FootnoteReference"/>
        </w:rPr>
        <w:footnoteReference w:id="881"/>
      </w:r>
      <w:r>
        <w:rPr>
          <w:rFonts w:ascii="Amiri" w:hAnsi="Amiri" w:eastAsia="Amiri" w:cs="Amiri"/>
          <w:lang w:bidi="ar-SA"/>
          <w:color w:val="111111"/>
          <w:sz w:val="28"/>
          <w:szCs w:val="28"/>
          <w:rtl/>
        </w:rPr>
        <w:t xml:space="preserve">وَ عَنْهُ عَنْ هَارُونَ بْنِ مُسْلِمٍ عَنِ الْقَاسِمِ بْنِ عُرْوَةَ عَنْ عَبْدِ اللَّهِ بْنِ بُکَیْرٍ عَنْ زُرَارَةَ عَنْ أَحَدِهِمَا ع قَالَ: لَیْسَ فِی الْفِضَّةِ زَکَاةٌ حَتَّی تَبْلُغَ مِائَتَیْ دِرْهَمٍ فَإِذَا بَلَغَتْ مِائَتَیْ دِرْهَمٍ فَفِیهَا خَمْسَةُ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6" w:name="pg14653_157111"/>
    <w:bookmarkEnd w:id="126"/>
    <w:p>
      <w:pPr>
        <w:pStyle w:val="BookText"/>
      </w:pPr>
      <w:r>
        <w:rPr>
          <w:rFonts w:ascii="Amiri" w:hAnsi="Amiri" w:eastAsia="Amiri" w:cs="Amiri"/>
          <w:lang w:bidi="ar-SA"/>
          <w:color w:val="111111"/>
          <w:sz w:val="28"/>
          <w:szCs w:val="28"/>
          <w:rtl/>
        </w:rPr>
        <w:t xml:space="preserve">دَرَاهِمَ فَإِذَا زَادَتْ </w:t>
      </w:r>
      <w:r>
        <w:rPr>
          <w:rStyle w:val="FootnoteReference"/>
        </w:rPr>
        <w:footnoteReference w:id="882"/>
      </w:r>
      <w:r>
        <w:rPr>
          <w:rFonts w:ascii="Amiri" w:hAnsi="Amiri" w:eastAsia="Amiri" w:cs="Amiri"/>
          <w:lang w:bidi="ar-SA"/>
          <w:color w:val="111111"/>
          <w:sz w:val="28"/>
          <w:szCs w:val="28"/>
          <w:rtl/>
        </w:rPr>
        <w:t xml:space="preserve">فَعَلَی حِسَابِ ذَلِکَ فِی کُلِّ أَرْبَعِینَ دِرْهَماً دِرْهَمٌ وَ لَیْسَ فِی الْکُسُورِ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باقریاصادق علیهما السلام فرمودند : درفقره زکات نیست مگر به 200 درهم برسیدکه زکات آن 5 درهم است .وهرچه قدراضافه شد درهر40 درهم یک درهم ئدرکسورات هم زکات نیست ....</w:t>
      </w:r>
    </w:p>
    <w:p>
      <w:pPr>
        <w:pStyle w:val="Heading5"/>
      </w:pPr>
      <w:bookmarkStart w:id="940" w:name="_Toc415"/>
      <w:r>
        <w:t>[رقم الحدیث الکلی: 11708 - رقم الحدیث الباب: 9]</w:t>
      </w:r>
      <w:bookmarkEnd w:id="940"/>
    </w:p>
    <w:p>
      <w:pPr>
        <w:pStyle w:val="BookText"/>
      </w:pPr>
      <w:r>
        <w:rPr>
          <w:rFonts w:ascii="Times New Roman" w:hAnsi="Times New Roman" w:eastAsia="Times New Roman" w:cs="Times New Roman"/>
          <w:lang w:val="en-US" w:bidi="en-US"/>
          <w:color w:val="111111"/>
          <w:sz w:val="28"/>
          <w:szCs w:val="28"/>
          <w:rtl/>
        </w:rPr>
        <w:t xml:space="preserve">11708- 9- </w:t>
      </w:r>
      <w:r>
        <w:rPr>
          <w:rStyle w:val="FootnoteReference"/>
        </w:rPr>
        <w:footnoteReference w:id="883"/>
      </w:r>
      <w:r>
        <w:rPr>
          <w:rFonts w:ascii="Amiri" w:hAnsi="Amiri" w:eastAsia="Amiri" w:cs="Amiri"/>
          <w:lang w:bidi="ar-SA"/>
          <w:color w:val="111111"/>
          <w:sz w:val="28"/>
          <w:szCs w:val="28"/>
          <w:rtl/>
        </w:rPr>
        <w:t xml:space="preserve">وَ عَنْهُ عَنْ سِنْدِیِّ بْنِ مُحَمَّدٍ عَنْ أَبَانِ بْنِ عُثْمَانَ الْأَحْمَرِ عَنْ مُحَمَّدٍ الْحَلَبِیِّ عَنْ أَبِی عَبْدِ اللَّهِ ع قَالَ: إِذَا زَادَ عَلَی الْمِائَتَیْ دِرْهَمٍ أَرْبَعُونَ دِرْهَماً فَفِیهَا دِرْهَمٌ وَ لَیْسَ فِیمَا دُونَ الْأَرْبَعِینَ شَیْ‌ءٌ فَقُلْتُ فَمَا فِی تِسْعَةٍ وَ ثَلَاثِینَ دِرْهَماً فَقَالَ لَیْسَ عَلَی التِّسْعَةِ وَ الثَّلَاثِینَ دِرْهَماً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 وقتی 40 درهم به 200 درهم اضافه شد یک درهم زکات دارد وکمتراز40 زکات ندارد عرض کردم در39 درهم چه ؟ فرمودند : در39 درهم چیزی واجب نیست .</w:t>
      </w:r>
    </w:p>
    <w:p>
      <w:pPr>
        <w:pStyle w:val="Heading5"/>
      </w:pPr>
      <w:bookmarkStart w:id="941" w:name="_Toc416"/>
      <w:r>
        <w:t>[رقم الحدیث الکلی: 11709 - رقم الحدیث الباب: 10]</w:t>
      </w:r>
      <w:bookmarkEnd w:id="941"/>
    </w:p>
    <w:p>
      <w:pPr>
        <w:pStyle w:val="BookText"/>
      </w:pPr>
      <w:r>
        <w:rPr>
          <w:rFonts w:ascii="Times New Roman" w:hAnsi="Times New Roman" w:eastAsia="Times New Roman" w:cs="Times New Roman"/>
          <w:lang w:val="en-US" w:bidi="en-US"/>
          <w:color w:val="111111"/>
          <w:sz w:val="28"/>
          <w:szCs w:val="28"/>
          <w:rtl/>
        </w:rPr>
        <w:t xml:space="preserve">11709- 10- </w:t>
      </w:r>
      <w:r>
        <w:rPr>
          <w:rStyle w:val="FootnoteReference"/>
        </w:rPr>
        <w:footnoteReference w:id="884"/>
      </w:r>
      <w:r>
        <w:rPr>
          <w:rFonts w:ascii="Amiri" w:hAnsi="Amiri" w:eastAsia="Amiri" w:cs="Amiri"/>
          <w:lang w:bidi="ar-SA"/>
          <w:color w:val="111111"/>
          <w:sz w:val="28"/>
          <w:szCs w:val="28"/>
          <w:rtl/>
        </w:rPr>
        <w:t xml:space="preserve">وَ عَنْهُ عَنْ مُحَمَّدِ بْنِ إِسْمَاعِیلَ عَنْ حَمَّادِ بْنِ عِیسَی عَنْ عُمَرَ بْنِ أُذَیْنَةَ عَنْ زُرَارَةَ وَ بُکَیْرٍ ابْنَیْ أَعْیَنَ أَنَّهُمَا سَمِعَا أَبَا جَعْفَرٍ ع یَقُولُ فِی الزَّکَاةِ إِلَی أَنْ قَالَ لَیْسَ فِی أَقَلَّ مِنْ مِائَتَیْ دِرْهَمٍ شَیْ‌ءٌ فَإِذَا بَلَغَ مِائَتَیْ دِرْهَمٍ فَفِیهَا خَمْسَةُ دَرَاهِمَ فَمَا زَادَ فَبِحِسَابِ ذَلِکَ وَ لَیْسَ فِی مِائَتَیْ دِرْهَمٍ وَ أَرْبَعِینَ دِرْهَماً غَیْرَ دِرْهَمٍ </w:t>
      </w:r>
      <w:r>
        <w:rPr>
          <w:rStyle w:val="FootnoteReference"/>
        </w:rPr>
        <w:footnoteReference w:id="885"/>
      </w:r>
      <w:r>
        <w:rPr>
          <w:rFonts w:ascii="Amiri" w:hAnsi="Amiri" w:eastAsia="Amiri" w:cs="Amiri"/>
          <w:lang w:bidi="ar-SA"/>
          <w:color w:val="111111"/>
          <w:sz w:val="28"/>
          <w:szCs w:val="28"/>
          <w:rtl/>
        </w:rPr>
        <w:t xml:space="preserve">إِلَّا خَمْسَةُ الدَّرَاهِمِ فَإِذَا بَلَغَتْ أَرْبَعِینَ وَ مِائَتَیْ دِرْهَمٍ فَفِیهَا سِتَّةُ الدَّرَاهِمِ </w:t>
      </w:r>
      <w:r>
        <w:rPr>
          <w:rStyle w:val="FootnoteReference"/>
        </w:rPr>
        <w:footnoteReference w:id="886"/>
      </w:r>
      <w:r>
        <w:rPr>
          <w:rFonts w:ascii="Amiri" w:hAnsi="Amiri" w:eastAsia="Amiri" w:cs="Amiri"/>
          <w:lang w:bidi="ar-SA"/>
          <w:color w:val="111111"/>
          <w:sz w:val="28"/>
          <w:szCs w:val="28"/>
          <w:rtl/>
        </w:rPr>
        <w:t xml:space="preserve">فَإِذَا بَلَغَتْ ثَمَانِینَ وَ مِائَتَیْ دِرْهَمٍ فَفِیهَا سَبْعَةُ الدَّرَاهِمِ </w:t>
      </w:r>
      <w:r>
        <w:rPr>
          <w:rStyle w:val="FootnoteReference"/>
        </w:rPr>
        <w:footnoteReference w:id="887"/>
      </w:r>
      <w:r>
        <w:rPr>
          <w:rFonts w:ascii="Amiri" w:hAnsi="Amiri" w:eastAsia="Amiri" w:cs="Amiri"/>
          <w:lang w:bidi="ar-SA"/>
          <w:color w:val="111111"/>
          <w:sz w:val="28"/>
          <w:szCs w:val="28"/>
          <w:rtl/>
        </w:rPr>
        <w:t xml:space="preserve">وَ مَا زَادَ فَعَلَی هَذَا الْحِسَابِ وَ کَذَلِکَ الذَّهَبُ وَ کُلُّ ذَهَبٍ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باقرعلیه السلام درمورد زکات فرمودند : درکمتراز200 درهم چیزی نیست وقتی به 200 رسید 5 درهم وقتی 40 درهم اضافه شد اگریک درهم آن کم باشد همان 5 درهم است وقتی240 درهم رسید 6 درهم وقتی 280 درهم شد 7 درهم وهرچه اضافه شد با همین حساب اضافه می شود وهمین طورزکات طلا ...</w:t>
      </w:r>
    </w:p>
    <w:p>
      <w:pPr>
        <w:pStyle w:val="Heading5"/>
      </w:pPr>
      <w:bookmarkStart w:id="942" w:name="_Toc417"/>
      <w:r>
        <w:t>[رقم الحدیث الکلی: 11710 - رقم الحدیث الباب: 11]</w:t>
      </w:r>
      <w:bookmarkEnd w:id="942"/>
    </w:p>
    <w:p>
      <w:pPr>
        <w:pStyle w:val="BookText"/>
      </w:pPr>
      <w:r>
        <w:rPr>
          <w:rFonts w:ascii="Times New Roman" w:hAnsi="Times New Roman" w:eastAsia="Times New Roman" w:cs="Times New Roman"/>
          <w:lang w:val="en-US" w:bidi="en-US"/>
          <w:color w:val="111111"/>
          <w:sz w:val="28"/>
          <w:szCs w:val="28"/>
          <w:rtl/>
        </w:rPr>
        <w:t xml:space="preserve">11710- 11- </w:t>
      </w:r>
      <w:r>
        <w:rPr>
          <w:rStyle w:val="FootnoteReference"/>
        </w:rPr>
        <w:footnoteReference w:id="888"/>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قَالَ فِی کِتَابِهِ إِلَی الْمَأْمُونِ وَ الزَّکَاةُ الْفَرِیضَةُ فِی کُلِّ مِائَتَیْ دِرْهَمٍ خَمْسَةُ دَرَاهِمَ وَ لَا یَجِبُ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14653_157112"/>
    <w:bookmarkEnd w:id="127"/>
    <w:p>
      <w:pPr>
        <w:pStyle w:val="BookText"/>
      </w:pPr>
      <w:r>
        <w:rPr>
          <w:rFonts w:ascii="Amiri" w:hAnsi="Amiri" w:eastAsia="Amiri" w:cs="Amiri"/>
          <w:lang w:bidi="ar-SA"/>
          <w:color w:val="111111"/>
          <w:sz w:val="28"/>
          <w:szCs w:val="28"/>
          <w:rtl/>
        </w:rPr>
        <w:t xml:space="preserve">فِیمَا دُونَ ذَلِکَ شَیْ‌ءٌ وَ لَا تَجِبُ الزَّکَاةُ عَلَی الْمَالِ حَتَّی یَحُولَ عَلَیْهِ الْحَوْلُ.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فرمودند : زکات واجب است درهر200 درهم 5 درهم ودرکمترازآن واجب نیست وتا سال روی آن نگذشته زکات ندارد .</w:t>
      </w:r>
    </w:p>
    <w:p>
      <w:pPr>
        <w:pStyle w:val="Heading5"/>
      </w:pPr>
      <w:bookmarkStart w:id="943" w:name="_Toc418"/>
      <w:r>
        <w:t>[رقم الحدیث الکلی: 11711 - رقم الحدیث الباب: 12]</w:t>
      </w:r>
      <w:bookmarkEnd w:id="943"/>
    </w:p>
    <w:p>
      <w:pPr>
        <w:pStyle w:val="BookText"/>
      </w:pPr>
      <w:r>
        <w:rPr>
          <w:rFonts w:ascii="Times New Roman" w:hAnsi="Times New Roman" w:eastAsia="Times New Roman" w:cs="Times New Roman"/>
          <w:lang w:val="en-US" w:bidi="en-US"/>
          <w:color w:val="111111"/>
          <w:sz w:val="28"/>
          <w:szCs w:val="28"/>
          <w:rtl/>
        </w:rPr>
        <w:t xml:space="preserve">11711- 12- </w:t>
      </w:r>
      <w:r>
        <w:rPr>
          <w:rStyle w:val="FootnoteReference"/>
        </w:rPr>
        <w:footnoteReference w:id="889"/>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الزَّکَاةُ الْمَفْرُوضَةُ مِنْ کُلِّ مِائَتَیْ دِرْهَمٍ خَمْسَةُ دَرَاهِمَ وَ لَا تَجِبُ فِیمَا دُونَ ذَلِکَ وَ فِیمَا زَادَ فِی کُلِّ أَرْبَعِینَ دِرْهَماً دِرْهَمٌ وَ لَا یَجِبُ فِیمَا دُونَ الْأَرْبَعِینَاتِ شَیْ‌ءٌ وَ لَا تَجِبُ حَتَّی یَحُولَ الْحَوْلُ وَ لَا تُعْطَی إِلَّا أَهْلَ الْوَلَایَةِ وَ فِی کُلِّ عِشْرِینَ دِینَاراً نِصْفُ دِینَارٍ.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90"/>
      </w:r>
      <w:r>
        <w:rPr>
          <w:rFonts w:ascii="Amiri" w:hAnsi="Amiri" w:eastAsia="Amiri" w:cs="Amiri"/>
          <w:lang w:bidi="ar-SA"/>
          <w:color w:val="111111"/>
          <w:sz w:val="28"/>
          <w:szCs w:val="28"/>
          <w:rtl/>
        </w:rPr>
        <w:t xml:space="preserve">وَ یَأْتِی مَا یَدُلُّ عَلَیْهِ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فرمودند : زکات واجب است درهر200 درهم 5 درهم ودرکمترازآن واجب نیست وهرجه زیاد شود درهر40 درهم یک درهم وعدد کمتراز40 زکات ندارد وباید یک سال برآن بگذرد وفقط باید به شیعیان داده شود ودرهر20 دینارنصف دینارزکات است .</w:t>
      </w:r>
    </w:p>
    <w:p>
      <w:pPr>
        <w:pStyle w:val="Heading4"/>
      </w:pPr>
      <w:bookmarkStart w:id="944" w:name="_Toc419"/>
      <w:r>
        <w:t>3- بَابُ أَنَّ الزَّکَاةَ الْوَاجِبَةَ فِی الذَّهَبِ وَ الْفِضَّةِ هِیَ رُبُعُ الْعُشْرِ مِنْ کُلِّ أَرْبَعِینَ وَاحِدٌ وَ مِنْ کُلِّ أَلْفٍ خَمْسَةٌ وَ عِشْرُونَ‌</w:t>
      </w:r>
      <w:bookmarkEnd w:id="944"/>
    </w:p>
    <w:p>
      <w:pPr>
        <w:pStyle w:val="Heading5"/>
      </w:pPr>
      <w:bookmarkStart w:id="945" w:name="_Toc420"/>
      <w:r>
        <w:t>اشارة</w:t>
      </w:r>
      <w:bookmarkEnd w:id="945"/>
    </w:p>
    <w:p>
      <w:pPr>
        <w:pStyle w:val="BookText"/>
      </w:pPr>
      <w:r>
        <w:rPr>
          <w:rStyle w:val="FootnoteReference"/>
        </w:rPr>
        <w:footnoteReference w:id="892"/>
      </w:r>
      <w:r>
        <w:rPr>
          <w:rFonts w:ascii="IRNazanin" w:hAnsi="IRNazanin" w:eastAsia="IRNazanin" w:cs="IRNazanin"/>
          <w:lang w:bidi="fa-IR"/>
          <w:color w:val="111111"/>
          <w:sz w:val="28"/>
          <w:szCs w:val="28"/>
          <w:rtl/>
        </w:rPr>
        <w:t xml:space="preserve">3 بَابُ أَنَّ الزَّکَاةَ الْوَاجِبَةَ فِی الذَّهَبِ وَ الْفِضَّةِ هِیَ رُبُعُ الْعُشْرِ مِنْ کُلِّ أَرْبَعِینَ وَاحِدٌ وَ مِنْ کُلِّ أَلْفٍ خَمْسَةٌ وَ عِشْرُونَ
باب زکات واجب درطلا ونقره یک چهارم ار10 می باشد درهر40 یک ودرهر1000 درهم 25 درهم</w:t>
      </w:r>
    </w:p>
    <w:p>
      <w:pPr>
        <w:pStyle w:val="Heading5"/>
      </w:pPr>
      <w:bookmarkStart w:id="946" w:name="_Toc421"/>
      <w:r>
        <w:t>[رقم الحدیث الکلی: 11712 -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11712- 1- </w:t>
      </w:r>
      <w:r>
        <w:rPr>
          <w:rStyle w:val="FootnoteReference"/>
        </w:rPr>
        <w:footnoteReference w:id="893"/>
      </w:r>
      <w:r>
        <w:rPr>
          <w:rFonts w:ascii="Amiri" w:hAnsi="Amiri" w:eastAsia="Amiri" w:cs="Amiri"/>
          <w:lang w:bidi="ar-SA"/>
          <w:color w:val="111111"/>
          <w:sz w:val="28"/>
          <w:szCs w:val="28"/>
          <w:rtl/>
        </w:rPr>
        <w:t xml:space="preserve">مُحَمَّدُ بْنُ یَعْقُوبَ عَنْ مُحَمَّدِ بْنِ یَحْیَی عَنْ أَحْمَدَ بْنِ مُحَمَّدٍ عَنِ الْحَسَنِ بْنِ عَلِیٍّ الْوَشَّاءِ عَنْ أَبِی الْحَسَنِ الرِّضَا ع قَالَ: قِیلَ لِأَبِی عَبْدِ اللَّهِ ع لِأَیِّ شَیْ‌ءٍ جَعَلَ اللَّهُ الزَّکَاةَ خَمْسَةً وَ عِشْرِینَ فِی کُلِّ أَلْفٍ وَ لَمْ یَجْعَلْهَا ثَلَاثِینَ فَقَالَ إِنَّ اللَّهَ عَزَّ وَ جَلَّ جَعَلَهَا خَمْسَةً وَ عِشْرِینَ أَخْرَجَ مِنْ أَمْوَالِ الْأَغْنِیَاءِ بِقَدْرِ مَا یَکْتَفِی بِهِ الْفُقَرَاءُ وَ لَوْ أَخْرَجَ النَّاسُ زَکَاةَ أَمْوَالِهِمْ مَا احْتَاجَ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صادق علیه السلام سوال کرد چرا خداوند زکات را درهرهزار 25 قرارداد وسی درهم قرارنداد ؟ حضرت فرمودند : خداوند 25 قراردادوازاموال ثروتمندان جداکرد چون این مقدارکفایت فقرا را می کند که اگرمردم همین زکات را می دادند هیچ کس فقیرباقی نمی ماند .</w:t>
      </w:r>
    </w:p>
    <w:p>
      <w:pPr>
        <w:pStyle w:val="Heading5"/>
      </w:pPr>
      <w:bookmarkStart w:id="947" w:name="_Toc422"/>
      <w:r>
        <w:t>[رقم الحدیث الکلی: 11713 - رقم الحدیث الباب: 2]</w:t>
      </w:r>
      <w:bookmarkEnd w:id="947"/>
    </w:p>
    <w:p>
      <w:pPr>
        <w:pStyle w:val="BookText"/>
      </w:pPr>
      <w:r>
        <w:rPr>
          <w:rFonts w:ascii="Times New Roman" w:hAnsi="Times New Roman" w:eastAsia="Times New Roman" w:cs="Times New Roman"/>
          <w:lang w:val="en-US" w:bidi="en-US"/>
          <w:color w:val="111111"/>
          <w:sz w:val="28"/>
          <w:szCs w:val="28"/>
          <w:rtl/>
        </w:rPr>
        <w:t xml:space="preserve">11713- 2- </w:t>
      </w:r>
      <w:r>
        <w:rPr>
          <w:rStyle w:val="FootnoteReference"/>
        </w:rPr>
        <w:footnoteReference w:id="894"/>
      </w:r>
      <w:r>
        <w:rPr>
          <w:rFonts w:ascii="Amiri" w:hAnsi="Amiri" w:eastAsia="Amiri" w:cs="Amiri"/>
          <w:lang w:bidi="ar-SA"/>
          <w:color w:val="111111"/>
          <w:sz w:val="28"/>
          <w:szCs w:val="28"/>
          <w:rtl/>
        </w:rPr>
        <w:t xml:space="preserve">وَ عَنْ عَلِیِّ بْنِ إِبْرَاهِیمَ </w:t>
      </w:r>
      <w:r>
        <w:rPr>
          <w:rStyle w:val="FootnoteReference"/>
        </w:rPr>
        <w:footnoteReference w:id="895"/>
      </w:r>
      <w:r>
        <w:rPr>
          <w:rFonts w:ascii="Amiri" w:hAnsi="Amiri" w:eastAsia="Amiri" w:cs="Amiri"/>
          <w:lang w:bidi="ar-SA"/>
          <w:color w:val="111111"/>
          <w:sz w:val="28"/>
          <w:szCs w:val="28"/>
          <w:rtl/>
        </w:rPr>
        <w:t xml:space="preserve">عَنْ مُحَمَّدِ بْنِ عِیسَی بْنِ عُبَیْدٍ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14653_157113"/>
    <w:bookmarkEnd w:id="128"/>
    <w:p>
      <w:pPr>
        <w:pStyle w:val="BookText"/>
      </w:pPr>
      <w:r>
        <w:rPr>
          <w:rFonts w:ascii="Amiri" w:hAnsi="Amiri" w:eastAsia="Amiri" w:cs="Amiri"/>
          <w:lang w:bidi="ar-SA"/>
          <w:color w:val="111111"/>
          <w:sz w:val="28"/>
          <w:szCs w:val="28"/>
          <w:rtl/>
        </w:rPr>
        <w:t xml:space="preserve">عَنْ یُونُسَ عَنْ أَبِی جَعْفَرٍ الْأَحْوَلِ فِی حَدِیثٍ أَنَّهُ سَأَلَ أَبَا عَبْدِ اللَّهِ ع کَیْفَ صَارَتِ الزَّکَاةُ مِنْ کُلِّ أَلْفٍ خَمْسَةً وَ عِشْرِینَ دِرْهَماً فَقَالَ إِنَّ اللَّهَ عَزَّ وَ جَلَّ حَسَبَ الْأَمْوَالَ وَ الْمَسَاکِینَ فَوَجَدَ مَا یَکْفِیهِمْ مِنْ کُلِّ أَلْفٍ خَمْسَةً وَ عِشْرِینَ وَ لَوْ لَمْ یَکْفِهِمْ لَزَادَهُمْ.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سوأل شد چگونه زکات در هر هزار درهم بیست و پنج درهم قرار داده</w:t>
      </w:r>
    </w:p>
    <w:p>
      <w:pPr>
        <w:pStyle w:val="BookText"/>
      </w:pPr>
      <w:r>
        <w:rPr>
          <w:rFonts w:ascii="IRNazanin" w:hAnsi="IRNazanin" w:eastAsia="IRNazanin" w:cs="IRNazanin"/>
          <w:lang w:bidi="fa-IR"/>
          <w:color w:val="111111"/>
          <w:sz w:val="28"/>
          <w:szCs w:val="28"/>
          <w:rtl/>
        </w:rPr>
        <w:t xml:space="preserve">شد؟ حضرت فرمودند: خداوند اموال و فقراء را حساب کرد پس دید در هر هزار تا بیست و پنج تا فقراء را</w:t>
      </w:r>
    </w:p>
    <w:p>
      <w:pPr>
        <w:pStyle w:val="BookText"/>
      </w:pPr>
      <w:r>
        <w:rPr>
          <w:rFonts w:ascii="IRNazanin" w:hAnsi="IRNazanin" w:eastAsia="IRNazanin" w:cs="IRNazanin"/>
          <w:lang w:bidi="fa-IR"/>
          <w:color w:val="111111"/>
          <w:sz w:val="28"/>
          <w:szCs w:val="28"/>
          <w:rtl/>
        </w:rPr>
        <w:t xml:space="preserve">کفایت می کند و اگر این مقدار کفایت نمیکرد بیشتر قرار میداد)</w:t>
      </w:r>
    </w:p>
    <w:p>
      <w:pPr>
        <w:pStyle w:val="Heading5"/>
      </w:pPr>
      <w:bookmarkStart w:id="948" w:name="_Toc423"/>
      <w:r>
        <w:t>[رقم الحدیث الکلی: 11714 - رقم الحدیث الباب: 3]</w:t>
      </w:r>
      <w:bookmarkEnd w:id="948"/>
    </w:p>
    <w:p>
      <w:pPr>
        <w:pStyle w:val="BookText"/>
      </w:pPr>
      <w:r>
        <w:rPr>
          <w:rFonts w:ascii="Times New Roman" w:hAnsi="Times New Roman" w:eastAsia="Times New Roman" w:cs="Times New Roman"/>
          <w:lang w:val="en-US" w:bidi="en-US"/>
          <w:color w:val="111111"/>
          <w:sz w:val="28"/>
          <w:szCs w:val="28"/>
          <w:rtl/>
        </w:rPr>
        <w:t xml:space="preserve">11714- 3- </w:t>
      </w:r>
      <w:r>
        <w:rPr>
          <w:rStyle w:val="FootnoteReference"/>
        </w:rPr>
        <w:footnoteReference w:id="896"/>
      </w:r>
      <w:r>
        <w:rPr>
          <w:rFonts w:ascii="Amiri" w:hAnsi="Amiri" w:eastAsia="Amiri" w:cs="Amiri"/>
          <w:lang w:bidi="ar-SA"/>
          <w:color w:val="111111"/>
          <w:sz w:val="28"/>
          <w:szCs w:val="28"/>
          <w:rtl/>
        </w:rPr>
        <w:t xml:space="preserve">وَ عَنْ أَحْمَدَ بْنِ إِدْرِیسَ وَ غَیْرِهِ عَنْ مُحَمَّدِ بْنِ أَحْمَدَ عَنْ إِبْرَاهِیمَ بْنِ مُحَمَّدٍ عَنْ مُحَمَّدِ بْنِ حَفْصٍ عَنْ صَبَّاحٍ الْحَذَّاءِ عَنْ قُثَمَ عَنْ أَبِی عَبْدِ اللَّهِ ع قَالَ: قُلْتُ لَهُ جُعِلْتُ فِدَاکَ أَخْبِرْنِی عَنِ الزَّکَاةِ کَیْفَ صَارَتْ مِنْ کُلِّ أَلْفٍ خَمْسَةً وَ عِشْرِینَ لَمْ تَکُنْ أَقَلَّ أَوْ أَکْثَرَ </w:t>
      </w:r>
      <w:r>
        <w:rPr>
          <w:rStyle w:val="FootnoteReference"/>
        </w:rPr>
        <w:footnoteReference w:id="897"/>
      </w:r>
      <w:r>
        <w:rPr>
          <w:rFonts w:ascii="Amiri" w:hAnsi="Amiri" w:eastAsia="Amiri" w:cs="Amiri"/>
          <w:lang w:bidi="ar-SA"/>
          <w:color w:val="111111"/>
          <w:sz w:val="28"/>
          <w:szCs w:val="28"/>
          <w:rtl/>
        </w:rPr>
        <w:t xml:space="preserve">مَا وَجْهُهَا فَقَالَ إِنَّ اللَّهَ عَزَّ وَ جَلَّ خَلَقَ الْخَلْقَ کُلَّهُمْ فَعَلِمَ </w:t>
      </w:r>
      <w:r>
        <w:rPr>
          <w:rStyle w:val="FootnoteReference"/>
        </w:rPr>
        <w:footnoteReference w:id="898"/>
      </w:r>
      <w:r>
        <w:rPr>
          <w:rFonts w:ascii="Amiri" w:hAnsi="Amiri" w:eastAsia="Amiri" w:cs="Amiri"/>
          <w:lang w:bidi="ar-SA"/>
          <w:color w:val="111111"/>
          <w:sz w:val="28"/>
          <w:szCs w:val="28"/>
          <w:rtl/>
        </w:rPr>
        <w:t xml:space="preserve">صَغِیرَهُمْ وَ کَبِیرَهُمْ وَ غَنِیَّهُمْ وَ فَقِیرَهُمْ فَجَعَلَ مِنْ کُلِّ أَلْفِ إِنْسَانٍ خَمْسَةً وَ عِشْرِینَ فَقِیراً </w:t>
      </w:r>
      <w:r>
        <w:rPr>
          <w:rStyle w:val="FootnoteReference"/>
        </w:rPr>
        <w:footnoteReference w:id="899"/>
      </w:r>
      <w:r>
        <w:rPr>
          <w:rFonts w:ascii="Amiri" w:hAnsi="Amiri" w:eastAsia="Amiri" w:cs="Amiri"/>
          <w:lang w:bidi="ar-SA"/>
          <w:color w:val="111111"/>
          <w:sz w:val="28"/>
          <w:szCs w:val="28"/>
          <w:rtl/>
        </w:rPr>
        <w:t xml:space="preserve">وَ لَوْ عَلِمَ أَنَّ ذَلِکَ لَا یَسَعُهُمْ لَزَادَهُمْ لِأَنَّهُ خَالِقُهُمْ وَ هُوَ أَعْلَمُ بِهِمْ.</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900"/>
      </w:r>
      <w:r>
        <w:rPr>
          <w:rFonts w:ascii="Amiri" w:hAnsi="Amiri" w:eastAsia="Amiri" w:cs="Amiri"/>
          <w:lang w:bidi="ar-SA"/>
          <w:color w:val="111111"/>
          <w:sz w:val="28"/>
          <w:szCs w:val="28"/>
          <w:rtl/>
        </w:rPr>
        <w:t xml:space="preserve">وَ رَوَاهُ فِی الْعِلَلِ عَنْ أَبِیهِ عَنْ مُحَمَّدِ بْنِ یَحْیَی عَنْ مُحَمَّدِ بْنِ أَحْمَدَ </w:t>
      </w:r>
      <w:r>
        <w:rPr>
          <w:rStyle w:val="FootnoteReference"/>
        </w:rPr>
        <w:footnoteReference w:id="901"/>
      </w:r>
    </w:p>
    <w:p>
      <w:pPr>
        <w:pStyle w:val="BookText"/>
      </w:pPr>
      <w:r>
        <w:rPr>
          <w:rFonts w:ascii="Amiri" w:hAnsi="Amiri" w:eastAsia="Amiri" w:cs="Amiri"/>
          <w:lang w:bidi="ar-SA"/>
          <w:color w:val="111111"/>
          <w:sz w:val="28"/>
          <w:szCs w:val="28"/>
          <w:rtl/>
        </w:rPr>
        <w:t xml:space="preserve">وَ رَوَاهُ الْبَرْقِیُّ فِی الْمَحَاسِنِ عَنْ إِبْرَاهِیمَ بْنِ هَاشِمٍ عَنْ مُحَمَّدِ بْنِ حَفْصٍ عَنْ صَبَّاحٍ الْحَذَّاءِ مِثْلَهُ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قثم از امام جعفرصادق (ع) می پرسیدم: جانم فدای شما از زکات سوال داشتم و آن چگونه شد که از هر هزار درهم، بیست و پنج درهم از آن، نه کمتر و نه بیشتر بعنوان زکات واجب شده است علت آن چیست ؟ حضرت در جواب فرمود ند: خداوند عزوجل وقتی که تمام خلائق را آفرید به کوچک و بزرگ آن ها و به فقیر و ثروتمند آن ها آگاه بود و از هر هزار نفر از انسآن ها بیست و پنج نفر را تهی دست قرار داد، و اگر می دانست که این مقدار از زکات آن ها را کافی نیست بیشتر می کرد زیرا که او آفریننده آنهاست و به احوال آن ها آگاه تر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14653_157114"/>
    <w:bookmarkEnd w:id="129"/>
    <w:p>
      <w:pPr>
        <w:pStyle w:val="Heading5"/>
      </w:pPr>
      <w:bookmarkStart w:id="949" w:name="_Toc424"/>
      <w:r>
        <w:t>[رقم الحدیث الکلی: 11715 - رقم الحدیث الباب: 4]</w:t>
      </w:r>
      <w:bookmarkEnd w:id="949"/>
    </w:p>
    <w:p>
      <w:pPr>
        <w:pStyle w:val="BookText"/>
      </w:pPr>
      <w:r>
        <w:rPr>
          <w:rFonts w:ascii="Times New Roman" w:hAnsi="Times New Roman" w:eastAsia="Times New Roman" w:cs="Times New Roman"/>
          <w:lang w:val="en-US" w:bidi="en-US"/>
          <w:color w:val="111111"/>
          <w:sz w:val="28"/>
          <w:szCs w:val="28"/>
          <w:rtl/>
        </w:rPr>
        <w:t xml:space="preserve">11715- 4- </w:t>
      </w:r>
      <w:r>
        <w:rPr>
          <w:rStyle w:val="FootnoteReference"/>
        </w:rPr>
        <w:footnoteReference w:id="903"/>
      </w:r>
      <w:r>
        <w:rPr>
          <w:rFonts w:ascii="Amiri" w:hAnsi="Amiri" w:eastAsia="Amiri" w:cs="Amiri"/>
          <w:lang w:bidi="ar-SA"/>
          <w:color w:val="111111"/>
          <w:sz w:val="28"/>
          <w:szCs w:val="28"/>
          <w:rtl/>
        </w:rPr>
        <w:t xml:space="preserve">وَ عَنْ عَلِیِّ بْنِ مُحَمَّدِ بْنِ عَبْدِ اللَّهِ عَمَّنْ ذَکَرَهُ عَنْ مُحَمَّدِ بْنِ خَالِدٍ عَنْ مُحَمَّدِ بْنِ سِنَانٍ عَنِ الْمُفَضَّلِ فِی حَدِیثٍ قَالَ: کُنْتُ عِنْدَ أَبِی عَبْدِ اللَّهِ ع فَسَأَلَهُ رَجُلٌ فِی کَمْ تَجِبُ الزَّکَاةُ </w:t>
      </w:r>
      <w:r>
        <w:rPr>
          <w:rStyle w:val="FootnoteReference"/>
        </w:rPr>
        <w:footnoteReference w:id="904"/>
      </w:r>
      <w:r>
        <w:rPr>
          <w:rFonts w:ascii="Amiri" w:hAnsi="Amiri" w:eastAsia="Amiri" w:cs="Amiri"/>
          <w:lang w:bidi="ar-SA"/>
          <w:color w:val="111111"/>
          <w:sz w:val="28"/>
          <w:szCs w:val="28"/>
          <w:rtl/>
        </w:rPr>
        <w:t xml:space="preserve">فَقَالَ فِی کُلِّ أَلْفٍ خَمْسَةٌ وَ عِشْرُونَ.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صادق علیه السلام پرسید درچه مقداری ازمال زکات واجب می شود ؟ فرمودند : درهرهزار(درهم) 25 درهم .</w:t>
      </w:r>
    </w:p>
    <w:p>
      <w:pPr>
        <w:pStyle w:val="Heading5"/>
      </w:pPr>
      <w:bookmarkStart w:id="950" w:name="_Toc425"/>
      <w:r>
        <w:t>[رقم الحدیث الکلی: 11716 - رقم الحدیث الباب: 5]</w:t>
      </w:r>
      <w:bookmarkEnd w:id="950"/>
    </w:p>
    <w:p>
      <w:pPr>
        <w:pStyle w:val="BookText"/>
      </w:pPr>
      <w:r>
        <w:rPr>
          <w:rFonts w:ascii="Times New Roman" w:hAnsi="Times New Roman" w:eastAsia="Times New Roman" w:cs="Times New Roman"/>
          <w:lang w:val="en-US" w:bidi="en-US"/>
          <w:color w:val="111111"/>
          <w:sz w:val="28"/>
          <w:szCs w:val="28"/>
          <w:rtl/>
        </w:rPr>
        <w:t xml:space="preserve">11716- 5- </w:t>
      </w:r>
      <w:r>
        <w:rPr>
          <w:rStyle w:val="FootnoteReference"/>
        </w:rPr>
        <w:footnoteReference w:id="905"/>
      </w:r>
      <w:r>
        <w:rPr>
          <w:rFonts w:ascii="Amiri" w:hAnsi="Amiri" w:eastAsia="Amiri" w:cs="Amiri"/>
          <w:lang w:bidi="ar-SA"/>
          <w:color w:val="111111"/>
          <w:sz w:val="28"/>
          <w:szCs w:val="28"/>
          <w:rtl/>
        </w:rPr>
        <w:t xml:space="preserve">مُحَمَّدُ بْنُ عَلِیِّ بْنِ الْحُسَیْنِ فِی مَعَانِی الْأَخْبَارِ عَنْ مُحَمَّدِ بْنِ الْحَسَنِ عَنْ أَحْمَدَ بْنِ إِدْرِیسَ عَنْ مُحَمَّدِ بْنِ أَحْمَدَ عَنْ أَبِی عَبْدِ اللَّهِ الرَّازِیِّ عَنْ نَصْرِ بْنِ صَبَّاحٍ عَنِ الْمُفَضَّلِ بْنِ عُمَرَ قَالَ: کُنْتُ عِنْدَ أَبِی عَبْدِ اللَّهِ ع فَسَأَلَهُ رَجُلٌ فِی کَمْ تَجِبُ الزَّکَاةُ مِنَ الْمَالِ فَقَالَ لَهُ الزَّکَاةَ الظَّاهِرَةَ أَمِ الْبَاطِنَةَ تُرِیدُ فَقَالَ أُرِیدُهُمَا جَمِیعاً فَقَالَ أَمَّا الظَّاهِرَةُ فَفِی کُلِّ أَلْفٍ خَمْسَةٌ وَ عِشْرُونَ دِرْهَماً وَ أَمَّا الْبَاطِنَةُ فَلَا تَسْتَأْثِرْ عَلَی أَخِیکَ بِمَا هُوَ أَحْوَجُ إِلَیْکَ </w:t>
      </w:r>
      <w:r>
        <w:rPr>
          <w:rStyle w:val="FootnoteReference"/>
        </w:rPr>
        <w:footnoteReference w:id="906"/>
      </w:r>
      <w:r>
        <w:rPr>
          <w:rFonts w:ascii="Amiri" w:hAnsi="Amiri" w:eastAsia="Amiri" w:cs="Amiri"/>
          <w:lang w:bidi="ar-SA"/>
          <w:color w:val="111111"/>
          <w:sz w:val="28"/>
          <w:szCs w:val="28"/>
          <w:rtl/>
        </w:rPr>
        <w:t xml:space="preserve">مِنْکَ.</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907"/>
      </w:r>
      <w:r>
        <w:rPr>
          <w:rFonts w:ascii="Amiri" w:hAnsi="Amiri" w:eastAsia="Amiri" w:cs="Amiri"/>
          <w:lang w:bidi="ar-SA"/>
          <w:color w:val="111111"/>
          <w:sz w:val="28"/>
          <w:szCs w:val="28"/>
          <w:rtl/>
        </w:rPr>
        <w:t xml:space="preserve">أَقُولُ: وَ تَقَدَّمَ مَا یَدُلُّ عَلَی ذَلِکَ هُنَا </w:t>
      </w:r>
      <w:r>
        <w:rPr>
          <w:rStyle w:val="FootnoteReference"/>
        </w:rPr>
        <w:footnoteReference w:id="908"/>
      </w:r>
      <w:r>
        <w:rPr>
          <w:rFonts w:ascii="Amiri" w:hAnsi="Amiri" w:eastAsia="Amiri" w:cs="Amiri"/>
          <w:lang w:bidi="ar-SA"/>
          <w:color w:val="111111"/>
          <w:sz w:val="28"/>
          <w:szCs w:val="28"/>
          <w:rtl/>
        </w:rPr>
        <w:t xml:space="preserve">وَ فِی مَنْعِ الزَّکَاةِ </w:t>
      </w:r>
      <w:r>
        <w:rPr>
          <w:rStyle w:val="FootnoteReference"/>
        </w:rPr>
        <w:footnoteReference w:id="909"/>
      </w:r>
      <w:r>
        <w:rPr>
          <w:rFonts w:ascii="Amiri" w:hAnsi="Amiri" w:eastAsia="Amiri" w:cs="Amiri"/>
          <w:lang w:bidi="ar-SA"/>
          <w:color w:val="111111"/>
          <w:sz w:val="28"/>
          <w:szCs w:val="28"/>
          <w:rtl/>
        </w:rPr>
        <w:t xml:space="preserve">وَ فِی الْحُقُوقِ الْمَالِیَّةِ سِوَی الزَّکَاةِ </w:t>
      </w:r>
      <w:r>
        <w:rPr>
          <w:rStyle w:val="FootnoteReference"/>
        </w:rPr>
        <w:footnoteReference w:id="910"/>
      </w:r>
      <w:r>
        <w:rPr>
          <w:rFonts w:ascii="Amiri" w:hAnsi="Amiri" w:eastAsia="Amiri" w:cs="Amiri"/>
          <w:lang w:bidi="ar-SA"/>
          <w:color w:val="111111"/>
          <w:sz w:val="28"/>
          <w:szCs w:val="28"/>
          <w:rtl/>
        </w:rPr>
        <w:t xml:space="preserve">وَ فِی زَکَاةِ الْحُبُوبِ </w:t>
      </w:r>
      <w:r>
        <w:rPr>
          <w:rStyle w:val="FootnoteReference"/>
        </w:rPr>
        <w:footnoteReference w:id="911"/>
      </w:r>
      <w:r>
        <w:rPr>
          <w:rFonts w:ascii="Amiri" w:hAnsi="Amiri" w:eastAsia="Amiri" w:cs="Amiri"/>
          <w:lang w:bidi="ar-SA"/>
          <w:color w:val="111111"/>
          <w:sz w:val="28"/>
          <w:szCs w:val="28"/>
          <w:rtl/>
        </w:rPr>
        <w:t xml:space="preserve">وَ غَیْرِ ذَلِکَ </w:t>
      </w:r>
      <w:r>
        <w:rPr>
          <w:rStyle w:val="FootnoteReference"/>
        </w:rPr>
        <w:footnoteReference w:id="912"/>
      </w:r>
      <w:r>
        <w:rPr>
          <w:rFonts w:ascii="Amiri" w:hAnsi="Amiri" w:eastAsia="Amiri" w:cs="Amiri"/>
          <w:lang w:bidi="ar-SA"/>
          <w:color w:val="111111"/>
          <w:sz w:val="28"/>
          <w:szCs w:val="28"/>
          <w:rtl/>
        </w:rPr>
        <w:t xml:space="preserve">وَ یَأْتِی مَا یَدُلُّ عَلَیْهِ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صادق علیه السلام پرسید درچه مقداری ازمال زکات واجب می شود ؟ فرمودند : آیا منظورت زکات ظاهری است یا باطنی ؟ عرض کرد هردو . حضرت فرمودند : اما ظاهری درهر1000 درهم 25 درهم وزکات باطنی یعنی ازچیزی که برادرت به آن نیاز دارد دریغ نکنی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14653_157115"/>
    <w:bookmarkEnd w:id="130"/>
    <w:p>
      <w:pPr>
        <w:pStyle w:val="Heading4"/>
      </w:pPr>
      <w:bookmarkStart w:id="951" w:name="_Toc426"/>
      <w:r>
        <w:t>4- بَابُ مِقْدَارِ الدِّرْهَمِ فِی الزَّکَاةِ</w:t>
      </w:r>
      <w:bookmarkEnd w:id="951"/>
    </w:p>
    <w:p>
      <w:pPr>
        <w:pStyle w:val="Heading5"/>
      </w:pPr>
      <w:bookmarkStart w:id="952" w:name="_Toc427"/>
      <w:r>
        <w:t>اشارة</w:t>
      </w:r>
      <w:bookmarkEnd w:id="952"/>
    </w:p>
    <w:p>
      <w:pPr>
        <w:pStyle w:val="BookText"/>
      </w:pPr>
      <w:r>
        <w:rPr>
          <w:rStyle w:val="FootnoteReference"/>
        </w:rPr>
        <w:footnoteReference w:id="914"/>
      </w:r>
      <w:r>
        <w:rPr>
          <w:rFonts w:ascii="Amiri" w:hAnsi="Amiri" w:eastAsia="Amiri" w:cs="Amiri"/>
          <w:lang w:bidi="ar-SA"/>
          <w:color w:val="111111"/>
          <w:sz w:val="28"/>
          <w:szCs w:val="28"/>
          <w:rtl/>
        </w:rPr>
        <w:t xml:space="preserve">4 بَابُ مِقْدَارِ الدِّرْهَمِ فِی الزَّکَاةِ
باب اندازه درهم درزکات</w:t>
      </w:r>
    </w:p>
    <w:p>
      <w:pPr>
        <w:pStyle w:val="Heading5"/>
      </w:pPr>
      <w:bookmarkStart w:id="953" w:name="_Toc428"/>
      <w:r>
        <w:t>[رقم الحدیث الکلی: 11717 -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11717- 1- </w:t>
      </w:r>
      <w:r>
        <w:rPr>
          <w:rStyle w:val="FootnoteReference"/>
        </w:rPr>
        <w:footnoteReference w:id="915"/>
      </w:r>
      <w:r>
        <w:rPr>
          <w:rFonts w:ascii="Amiri" w:hAnsi="Amiri" w:eastAsia="Amiri" w:cs="Amiri"/>
          <w:lang w:bidi="ar-SA"/>
          <w:color w:val="111111"/>
          <w:sz w:val="28"/>
          <w:szCs w:val="28"/>
          <w:rtl/>
        </w:rPr>
        <w:t xml:space="preserve">مُحَمَّدُ بْنُ یَعْقُوبَ عَنْ عَلِیِّ بْنِ إِبْرَاهِیمَ عَنْ سَلَمَةَ بْنِ الْخَطَّابِ عَنِ الْحَسَنِ بْنِ رَاشِدٍ عَنْ عَلِیِّ بْنِ إِسْمَاعِیلَ الْمِیثَمِیِّ عَنْ حَبِیبٍ الْخَثْعَمِیِّ فِی حَدِیثٍ أَنَّ أَبَا عَبْدِ اللَّهِ جَعْفَرَ بْنَ مُحَمَّدٍ ع سُئِلَ عَنِ الْخَمْسَةِ فِی الزَّکَاةِ مِنَ الْمِائَتَیْنِ کَیْفَ صَارَتْ وَزْنَ </w:t>
      </w:r>
      <w:r>
        <w:rPr>
          <w:rStyle w:val="FootnoteReference"/>
        </w:rPr>
        <w:footnoteReference w:id="916"/>
      </w:r>
      <w:r>
        <w:rPr>
          <w:rFonts w:ascii="Amiri" w:hAnsi="Amiri" w:eastAsia="Amiri" w:cs="Amiri"/>
          <w:lang w:bidi="ar-SA"/>
          <w:color w:val="111111"/>
          <w:sz w:val="28"/>
          <w:szCs w:val="28"/>
          <w:rtl/>
        </w:rPr>
        <w:t xml:space="preserve">سَبْعَةٍ وَ لَمْ یَکُنْ هَذَا عَلَی عَهْدِ رَسُولِ اللَّهِ ص فَقَالَ إِنَّ رَسُولَ اللَّهِ ص جَعَلَ فِی کُلِّ أَرْبَعِینَ أُوقِیَّةً أُوقِیَّةً فَإِذَا حَسَبْتُ ذَلِکَ کَانَ عَلَی وَزْنِ سَبْعَةٍ وَ قَدْ کَانَتْ وَزْنَ سِتَّةٍ کَانَتِ الدَّرَاهِمُ خَمْسَةَ دَوَانِیقَ فَقَالَ لَهُ عَبْدُ اللَّهِ بْنُ الْحَسَنِ مِنْ أَیْنَ أَخَذْتَ هَذَا قَالَ قَرَأْتُ فِی کِتَابِ أُمِّکَ فَاطِمَةَ.</w:t>
      </w:r>
    </w:p>
    <w:p>
      <w:pPr>
        <w:pStyle w:val="BookText"/>
      </w:pPr>
      <w:r>
        <w:rPr>
          <w:rFonts w:ascii="Amiri" w:hAnsi="Amiri" w:eastAsia="Amiri" w:cs="Amiri"/>
          <w:lang w:bidi="ar-SA"/>
          <w:color w:val="111111"/>
          <w:sz w:val="28"/>
          <w:szCs w:val="28"/>
          <w:rtl/>
        </w:rPr>
        <w:t xml:space="preserve">وَ رَوَاهُ الصَّدُوقُ فِی الْعِلَلِ عَنْ أَبِیهِ وَ مُحَمَّدِ بْنِ الْحَسَنِ عَنْ سَعْدٍ وَ الْحِمْیَرِیِّ عَنْ أَحْمَدَ بْنِ أَبِی عَبْدِ اللَّهِ عَنْ سَلَمَةَ بْنِ الْخَطَّابِ نَحْوَهُ </w:t>
      </w:r>
      <w:r>
        <w:rPr>
          <w:rStyle w:val="FootnoteReference"/>
        </w:rPr>
        <w:footnoteReference w:id="917"/>
      </w:r>
      <w:r>
        <w:rPr>
          <w:rFonts w:ascii="Amiri" w:hAnsi="Amiri" w:eastAsia="Amiri" w:cs="Amiri"/>
          <w:lang w:bidi="ar-SA"/>
          <w:color w:val="111111"/>
          <w:sz w:val="28"/>
          <w:szCs w:val="28"/>
          <w:rtl/>
        </w:rPr>
        <w:t xml:space="preserve">قَالَ الشَّهِیدُ فِی الذِّکْرَی </w:t>
      </w:r>
      <w:r>
        <w:rPr>
          <w:rStyle w:val="FootnoteReference"/>
        </w:rPr>
        <w:footnoteReference w:id="918"/>
      </w:r>
      <w:r>
        <w:rPr>
          <w:rFonts w:ascii="Amiri" w:hAnsi="Amiri" w:eastAsia="Amiri" w:cs="Amiri"/>
          <w:lang w:bidi="ar-SA"/>
          <w:color w:val="111111"/>
          <w:sz w:val="28"/>
          <w:szCs w:val="28"/>
          <w:rtl/>
        </w:rPr>
        <w:t xml:space="preserve">الْمُعْتَبَرُ فِی الدَّنَانِیرِ الْمِثْقَالُ وَ هُوَ لَمْ یَخْتَلِفْ فِی الْإِسْلَامِ وَ لَا قَبْلَهُ وَ فِی الدِّرْهَمِ مَا اسْتَقَرَّ عَلَیْهِ فِی زَمَنِ بَنِی أُمَیَّةَ بِإِشَارَةِ زَیْنِ الْعَابِدِینَ ع بِضَمِّ الدِّرْهَمِ الْبَغْلِیِّ إِلَی الطَّبَرِیِّ وَ قِسْمَتِهِمَا نِصْفَیْنِ فَصَارَ الدِّرْهَمُ سِتَّةَ دَوَانِیقَ کُلُّ عَشَرَةٍ سَبْعَةُ مَثَاقِیلَ وَ لَا عِبْرَةَ بِالْعَدَدِ فِی ذَلِکَ انْتَهَی وَ نَحْوُهُ کَلَامُ الْعَلَّامَةِ </w:t>
      </w:r>
      <w:r>
        <w:rPr>
          <w:rStyle w:val="FootnoteReference"/>
        </w:rPr>
        <w:footnoteReference w:id="919"/>
      </w:r>
      <w:r>
        <w:rPr>
          <w:rFonts w:ascii="Amiri" w:hAnsi="Amiri" w:eastAsia="Amiri" w:cs="Amiri"/>
          <w:lang w:bidi="ar-SA"/>
          <w:color w:val="111111"/>
          <w:sz w:val="28"/>
          <w:szCs w:val="28"/>
          <w:rtl/>
        </w:rPr>
        <w:t xml:space="preserve">وَ غَیْرِهِ </w:t>
      </w:r>
      <w:r>
        <w:rPr>
          <w:rStyle w:val="FootnoteReference"/>
        </w:rPr>
        <w:footnoteReference w:id="920"/>
      </w:r>
      <w:r>
        <w:rPr>
          <w:rFonts w:ascii="Amiri" w:hAnsi="Amiri" w:eastAsia="Amiri" w:cs="Amiri"/>
          <w:lang w:bidi="ar-SA"/>
          <w:color w:val="111111"/>
          <w:sz w:val="28"/>
          <w:szCs w:val="28"/>
          <w:rtl/>
        </w:rPr>
        <w:t xml:space="preserve">وَ ذَکَرَ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14653_157116"/>
    <w:bookmarkEnd w:id="131"/>
    <w:p>
      <w:pPr>
        <w:pStyle w:val="BookText"/>
      </w:pPr>
      <w:r>
        <w:rPr>
          <w:rFonts w:ascii="Amiri" w:hAnsi="Amiri" w:eastAsia="Amiri" w:cs="Amiri"/>
          <w:lang w:bidi="ar-SA"/>
          <w:color w:val="111111"/>
          <w:sz w:val="28"/>
          <w:szCs w:val="28"/>
          <w:rtl/>
        </w:rPr>
        <w:t xml:space="preserve">بَعْضُ الْمُحَقِّقِینَ أَنَّهُ کَانَ فِی زَمَانِ الْمَنْصُورِ وَزْنُ الْمِائَتَیْنِ مُوَافِقاً لِوَزْنِ مِائَتَیْنِ وَ ثَمَانِینَ فِی زَمَانِ الرَّسُولِ ص فَیَکُونُ الْمُخْرَجُ مِنْهَا خَمْسَةً عَلَی وَزْنِ سَبْعَةٍ وَ قَبْلَ زَمَانِ الْمَنْصُورِ کَانَ وَزْنُ الْمِائَتَیْنِ مُوَافِقاً لِوَزْنِ مِائَتَیْنِ وَ أَرْبَعِینَ فَیَکُونُ الْمُخْرَجُ خَمْسَةً عَلَی وَزْنِ سِتَّةٍ وَ الْمُخْرَجُ هُوَ رُبُعُ الْعُشْرِ فَلَا تَفَاوُتَ وَ النِّصَابُ یُعْتَبَرُ بِمَا کَانَ فِی زَمَانِهِ ع وَ قَدْ تَقَدَّمَ مَا یَدُلُّ عَلَی بَعْضِ الْمَقْصُودِ فِی الْوُضُوءِ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حبیب خثعمی نقل شده که امام صادق جعفر بن محمد (ع) دربارهٔ پنج درهم در زکات از دویست درهم پرسیده شد، چگونه به وزن هفت درهم رسید، در حالی که این در زمان پیامبر (ص) نبود؟ امام فرمود: پیامبر (ص) در هر چهل درهم، یک درهم زکات قرار داد، پس اگر این را محاسبه کنیم، برابر با وزن هفت درهم می‌شود. و در گذشته وزن آن شش درهم بود و درهم‌ها پنج دانق بودند. عبدالله بن حسن به او گفت: این را از کجا گرفتی؟ امام (ع) فرمود: از کتاب مادرت فاطمه (س) خواندم.</w:t>
      </w:r>
    </w:p>
    <w:p>
      <w:pPr>
        <w:pStyle w:val="BookText"/>
      </w:pPr>
      <w:r>
        <w:rPr>
          <w:rFonts w:ascii="IRNazanin" w:hAnsi="IRNazanin" w:eastAsia="IRNazanin" w:cs="IRNazanin"/>
          <w:lang w:bidi="fa-IR"/>
          <w:color w:val="111111"/>
          <w:sz w:val="28"/>
          <w:szCs w:val="28"/>
          <w:rtl/>
        </w:rPr>
        <w:t xml:space="preserve">و صدوق آن را در علل از پدرش و محمد بن حسن از سعد و حمیری از احمد بن ابی عبدالله از سلمة بن خطاب به همین نحو روایت کرده است. معتبر در دنانیر مثقال است و این در اسلام و قبل از آن تغییر نکرده است. و در درهم چیزی که در زمان بنی امیه با اشاره زین العابدین (ع) مستقر شد، با افزودن درهم بغلی به طَبری و تقسیم آنها به دو نیم بود. پس درهم شش دانق شد، هر ده درهم هفت مثقال است و به عدد در این مورد توجه نمی‌شود. و برخی محققین ذکر کرده‌اند که در زمان منصور وزن دویست درهم مطابق با وزن دویست و هشتاد درهم در زمان پیامبر (ص) بود. پس زکات آن پنج درهم به وزن هفت درهم می‌شود. و قبل از زمان منصور وزن دویست درهم مطابق با وزن دویست و چهل درهم بود، پس زکات آن پنج درهم به وزن شش درهم می‌شود. و مقدار زکات ربع العشر است، پس تفاوتی نیست. و نصاب به چیزی که در زمان او (پیامبر (ص)) بود، معتبر است و قبلاً به برخی از مقصود در وضو اشاره شده است.</w:t>
      </w:r>
    </w:p>
    <w:p>
      <w:pPr>
        <w:pStyle w:val="Heading4"/>
      </w:pPr>
      <w:bookmarkStart w:id="954" w:name="_Toc429"/>
      <w:r>
        <w:t>5- بَابُ اشْتِرَاطِ بُلُوغِ النِّصَابِ فِی وُجُوبِ زَکَاةِ النَّقْدَیْنِ وَ أَنَّهُ لَا یُضَمُّ أَحَدُهُمَا إِلَی الْآخَرِ وَ لَا مَالُ أَحَدِ الشَّرِیکَیْنِ إِلَی الْآخَرِ وَ عَدَمِ وُجُوبِ شَیْ‌ءٍ فِیمَا نَقَصَ عَنِ النِّصَابِ وَ کَذَا مَا بَیْنَ کُلِّ</w:t>
      </w:r>
      <w:bookmarkEnd w:id="954"/>
    </w:p>
    <w:p>
      <w:pPr>
        <w:pStyle w:val="Heading5"/>
      </w:pPr>
      <w:bookmarkStart w:id="955" w:name="_Toc430"/>
      <w:r>
        <w:t>اشارة</w:t>
      </w:r>
      <w:bookmarkEnd w:id="955"/>
    </w:p>
    <w:p>
      <w:pPr>
        <w:pStyle w:val="BookText"/>
      </w:pPr>
      <w:r>
        <w:rPr>
          <w:rStyle w:val="FootnoteReference"/>
        </w:rPr>
        <w:footnoteReference w:id="922"/>
      </w:r>
      <w:r>
        <w:rPr>
          <w:rFonts w:ascii="IRNazanin" w:hAnsi="IRNazanin" w:eastAsia="IRNazanin" w:cs="IRNazanin"/>
          <w:lang w:bidi="fa-IR"/>
          <w:color w:val="111111"/>
          <w:sz w:val="28"/>
          <w:szCs w:val="28"/>
          <w:rtl/>
        </w:rPr>
        <w:t xml:space="preserve">5 بَابُ اشْتِرَاطِ بُلُوغِ النِّصَابِ فِی وُجُوبِ زَکَاةِ النَّقْدَیْنِ وَ أَنَّهُ لَا یُضَمُّ أَحَدُهُمَا إِلَی الْآخَرِ وَ لَا مَالُ أَحَدِ الشَّرِیکَیْنِ إِلَی الْآخَرِ وَ عَدَمِ وُجُوبِ شَیْ‌ءٍ فِیمَا نَقَصَ عَنِ النِّصَابِ وَ کَذَا مَا بَیْنَ کُلِّ نِصَابَیْنِ
باب درزکات نقدین رسیدن بحد نصاب شرط است واینکه طلا ونقره باهم ضمیمه نمی شود ومال دو شریک هم باهم ضمیمه نمی شود واگربحد نصاب نرسد زکات ندارد .</w:t>
      </w:r>
    </w:p>
    <w:p>
      <w:pPr>
        <w:pStyle w:val="Heading5"/>
      </w:pPr>
      <w:bookmarkStart w:id="956" w:name="_Toc431"/>
      <w:r>
        <w:t>[رقم الحدیث الکلی: 11718 - رقم الحدیث الباب: 1]</w:t>
      </w:r>
      <w:bookmarkEnd w:id="956"/>
    </w:p>
    <w:p>
      <w:pPr>
        <w:pStyle w:val="BookText"/>
      </w:pPr>
      <w:r>
        <w:rPr>
          <w:rFonts w:ascii="Times New Roman" w:hAnsi="Times New Roman" w:eastAsia="Times New Roman" w:cs="Times New Roman"/>
          <w:lang w:val="en-US" w:bidi="en-US"/>
          <w:color w:val="111111"/>
          <w:sz w:val="28"/>
          <w:szCs w:val="28"/>
          <w:rtl/>
        </w:rPr>
        <w:t xml:space="preserve">11718- 1- </w:t>
      </w:r>
      <w:r>
        <w:rPr>
          <w:rStyle w:val="FootnoteReference"/>
        </w:rPr>
        <w:footnoteReference w:id="923"/>
      </w:r>
      <w:r>
        <w:rPr>
          <w:rFonts w:ascii="Amiri" w:hAnsi="Amiri" w:eastAsia="Amiri" w:cs="Amiri"/>
          <w:lang w:bidi="ar-SA"/>
          <w:color w:val="111111"/>
          <w:sz w:val="28"/>
          <w:szCs w:val="28"/>
          <w:rtl/>
        </w:rPr>
        <w:t xml:space="preserve">مُحَمَّدُ بْنُ عَلِیِّ بْنِ الْحُسَیْنِ بِإِسْنَادِهِ عَنْ زُرَارَةَ أَنَّهُ قَالَ لِأَبِی عَبْدِ اللَّهِ ع- رَجُلٌ عِنْدَهُ مِائَةٌ وَ تِسْعَةٌ وَ تِسْعُونَ دِرْهَماً وَ تِسْعَةَ عَشَرَ دِینَاراً أَ یُزَکِّیهَا فَقَالَ لَا لَیْسَ عَلَیْهِ زَکَاةٌ فِی الدَّرَاهِمِ وَ لَا فِی الدَّنَانِیرِ حَتَّی یَتِمَّ قَالَ زُرَارَةُ وَ کَذَلِکَ هُوَ فِی جَمِیعِ الْأَشْیَاءِ.</w:t>
      </w:r>
    </w:p>
    <w:p>
      <w:pPr>
        <w:pStyle w:val="BookText"/>
      </w:pPr>
      <w:r>
        <w:rPr>
          <w:rFonts w:ascii="Amiri" w:hAnsi="Amiri" w:eastAsia="Amiri" w:cs="Amiri"/>
          <w:lang w:bidi="ar-SA"/>
          <w:color w:val="111111"/>
          <w:sz w:val="28"/>
          <w:szCs w:val="28"/>
          <w:rtl/>
        </w:rPr>
        <w:t xml:space="preserve">وَ رَوَاهُ الشَّیْخُ بِإِسْنَادِهِ عَنْ عَلِیِّ بْنِ مَهْزِیَارَ عَنْ أَحْمَدَ بْنِ مُحَمَّدٍ عَنْ حَمَّادٍ عَنْ حَرِیزٍ عَنْ زُرَارَةَ </w:t>
      </w:r>
      <w:r>
        <w:rPr>
          <w:rStyle w:val="FootnoteReference"/>
        </w:rPr>
        <w:footnoteReference w:id="924"/>
      </w:r>
    </w:p>
    <w:p>
      <w:pPr>
        <w:pStyle w:val="BookText"/>
      </w:pPr>
      <w:r>
        <w:rPr>
          <w:rFonts w:ascii="Amiri" w:hAnsi="Amiri" w:eastAsia="Amiri" w:cs="Amiri"/>
          <w:lang w:bidi="ar-SA"/>
          <w:color w:val="111111"/>
          <w:sz w:val="28"/>
          <w:szCs w:val="28"/>
          <w:rtl/>
        </w:rPr>
        <w:t xml:space="preserve">وَ رَوَاهُ أَیْضاً بِإِسْنَادِهِ عَنْ سَعْدٍ عَنْ أَحْمَدَ بْنِ مُحَمَّدٍ عَنِ الْحُسَیْنِ بْنِ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14653_157117"/>
    <w:bookmarkEnd w:id="132"/>
    <w:p>
      <w:pPr>
        <w:pStyle w:val="BookText"/>
      </w:pPr>
      <w:r>
        <w:rPr>
          <w:rFonts w:ascii="Amiri" w:hAnsi="Amiri" w:eastAsia="Amiri" w:cs="Amiri"/>
          <w:lang w:bidi="ar-SA"/>
          <w:color w:val="111111"/>
          <w:sz w:val="28"/>
          <w:szCs w:val="28"/>
          <w:rtl/>
        </w:rPr>
        <w:t xml:space="preserve">سَعِیدٍ عَنِ الْمُخْتَارِ بْنِ زِیَادٍ عَنْ حَمَّادِ بْنِ عِیسَی عَنْ حَرِیزٍ مِثْلَهُ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علیه السلام سوال شد کسی 199 درهم نقره و19 دینارطلا دارد آیا باید زکات آنها را بدهد ؟ حضرت فرمودند : خیرنه طلا ونه نقره هیچکدام زکات ندارد تا اینکه بحد نصاب برسد زراره می گوید درهمه چیز همینطور است که باید به نصاب برسد .</w:t>
      </w:r>
    </w:p>
    <w:p>
      <w:pPr>
        <w:pStyle w:val="Heading5"/>
      </w:pPr>
      <w:bookmarkStart w:id="957" w:name="_Toc432"/>
      <w:r>
        <w:t>[رقم الحدیث الکلی: 11719 - رقم الحدیث الباب: 2]</w:t>
      </w:r>
      <w:bookmarkEnd w:id="957"/>
    </w:p>
    <w:p>
      <w:pPr>
        <w:pStyle w:val="BookText"/>
      </w:pPr>
      <w:r>
        <w:rPr>
          <w:rFonts w:ascii="Times New Roman" w:hAnsi="Times New Roman" w:eastAsia="Times New Roman" w:cs="Times New Roman"/>
          <w:lang w:val="en-US" w:bidi="en-US"/>
          <w:color w:val="111111"/>
          <w:sz w:val="28"/>
          <w:szCs w:val="28"/>
          <w:rtl/>
        </w:rPr>
        <w:t xml:space="preserve">11719- 2- </w:t>
      </w:r>
      <w:r>
        <w:rPr>
          <w:rStyle w:val="FootnoteReference"/>
        </w:rPr>
        <w:footnoteReference w:id="926"/>
      </w:r>
      <w:r>
        <w:rPr>
          <w:rFonts w:ascii="Amiri" w:hAnsi="Amiri" w:eastAsia="Amiri" w:cs="Amiri"/>
          <w:lang w:bidi="ar-SA"/>
          <w:color w:val="111111"/>
          <w:sz w:val="28"/>
          <w:szCs w:val="28"/>
          <w:rtl/>
        </w:rPr>
        <w:t xml:space="preserve">وَ فِی الْعِلَلِ عَنْ أَبِیهِ عَنْ مُحَمَّدِ بْنِ یَحْیَی عَنْ مُحَمَّدِ بْنِ أَحْمَدَ عَنْ مُحَمَّدِ بْنِ مَعْرُوفٍ عَنْ أَبِی الْفَضْلِ عَنْ عَلِیِّ بْنِ مَهْزِیَارَ عَنْ إِسْمَاعِیلَ بْنِ سَهْلٍ عَنْ حَمَّادِ بْنِ عِیسَی عَنْ حَرِیزٍ عَنْ زُرَارَةَ عَنْ أَبِی جَعْفَرٍ ع فِی حَدِیثٍ قَالَ: لَیْسَ فِی النَّیِّفِ شَیْ‌ءٌ حَتَّی یَبْلُغَ مَا یَجِبُ فِیهِ وَاحِدٌ وَ لَا فِی الصَّدَقَةِ وَ الزَّکَاةِ کُسُورٌ وَ لَا یَکُونُ شَاةٌ وَ نِصْفٌ وَ لَا بَعِیرٌ وَ نِصْفٌ وَ لَا خَمْسَةُ دَرَاهِمَ وَ نِصْفٌ وَ لَا دِینَارٌ وَ نِصْفٌ وَ لَکِنْ یُؤْخَذُ الْوَاحِدُ وَ یُطْرَحُ مَا سِوَی ذَلِکَ حَتَّی تَبْلُغَ </w:t>
      </w:r>
      <w:r>
        <w:rPr>
          <w:rStyle w:val="FootnoteReference"/>
        </w:rPr>
        <w:footnoteReference w:id="927"/>
      </w:r>
      <w:r>
        <w:rPr>
          <w:rFonts w:ascii="Amiri" w:hAnsi="Amiri" w:eastAsia="Amiri" w:cs="Amiri"/>
          <w:lang w:bidi="ar-SA"/>
          <w:color w:val="111111"/>
          <w:sz w:val="28"/>
          <w:szCs w:val="28"/>
          <w:rtl/>
        </w:rPr>
        <w:t xml:space="preserve">مَا یُؤْخَذُ مِنْهُ وَاحِدٌ فَیُؤْخَذُ مِنْ جَمِیعِ مَالِهِ قَالَ زُرَارَةُ قُلْتُ لَهُ مِائَتَیْ </w:t>
      </w:r>
      <w:r>
        <w:rPr>
          <w:rStyle w:val="FootnoteReference"/>
        </w:rPr>
        <w:footnoteReference w:id="928"/>
      </w:r>
      <w:r>
        <w:rPr>
          <w:rFonts w:ascii="Amiri" w:hAnsi="Amiri" w:eastAsia="Amiri" w:cs="Amiri"/>
          <w:lang w:bidi="ar-SA"/>
          <w:color w:val="111111"/>
          <w:sz w:val="28"/>
          <w:szCs w:val="28"/>
          <w:rtl/>
        </w:rPr>
        <w:t xml:space="preserve">دِرْهَمٍ بَیْنَ خَمْسِ أُنَاسٍ أَوْ عَشَرَةٍ حَالَ عَلَیْهَا الْحَوْلُ وَ هِیَ عِنْدَهُمْ أَ یَجِبُ عَلَیْهِمْ زَکَاتُهَا قَالَ لَا هِیَ بِمَنْزِلَةِ تِلْکَ یَعْنِی جَوَابَهُ فِی الْحَرْثِ لَیْسَ عَلَیْهِمْ شَیْ‌ءٌ حَتَّی یَتِمَّ لِکُلِّ إِنْسَانٍ مِنْهُمْ مِائَتَا دِرْهَمٍ قُلْتُ وَ کَذَلِکَ فِی الشَّاةِ وَ الْإِبِلِ وَ الْبَقَرِ وَ الذَّهَبِ وَ الْفِضَّةِ وَ جَمِیعِ الْأَمْوَالِ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فرمودند : درعدد کمترازنصاب زکات نیست تا بحد واجب برسد ودرصدقه هم زکات نیست ودرکسورات ونمی شود دریک گوسفند ونصف یا یک شترونصف و5 ونیم درهم ویک دینارونصف زکات گرفت وباید نصف رارها کرد تابحد کامل برسد تا بتوان زکات گرفت . زراره می گوید عرض کردم اگر200 درهم مال 5 یا 10 نفرباشد وسال هم برآن بگذرد آیا زکات آن واجب است ؟ حضرت فرمودند : خیراین مثل چند نفری استکه یک محصولی را داشته باشند پس باید سهم هرکدام به 200 درهم برسد . عرض کردم درگوسفند وشتروگاوهم همینطوراست ؟ حضرت فرمودند : بله</w:t>
      </w:r>
    </w:p>
    <w:p>
      <w:pPr>
        <w:pStyle w:val="Heading5"/>
      </w:pPr>
      <w:bookmarkStart w:id="958" w:name="_Toc433"/>
      <w:r>
        <w:t>[رقم الحدیث الکلی: 11720 - رقم الحدیث الباب: 3]</w:t>
      </w:r>
      <w:bookmarkEnd w:id="958"/>
    </w:p>
    <w:p>
      <w:pPr>
        <w:pStyle w:val="BookText"/>
      </w:pPr>
      <w:r>
        <w:rPr>
          <w:rFonts w:ascii="Times New Roman" w:hAnsi="Times New Roman" w:eastAsia="Times New Roman" w:cs="Times New Roman"/>
          <w:lang w:val="en-US" w:bidi="en-US"/>
          <w:color w:val="111111"/>
          <w:sz w:val="28"/>
          <w:szCs w:val="28"/>
          <w:rtl/>
        </w:rPr>
        <w:t xml:space="preserve">11720- 3- </w:t>
      </w:r>
      <w:r>
        <w:rPr>
          <w:rStyle w:val="FootnoteReference"/>
        </w:rPr>
        <w:footnoteReference w:id="929"/>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بْنِ یَحْیَی عَنْ إِسْحَاقَ بْنِ عَمَّارٍ قَالَ: سَأَلْتُ أَبَا إِبْرَاهِیمَ ع عَنْ رَجُلٍ لَهُ مِائَةُ دِرْهَمٍ وَ عَشَرَةُ دَنَانِیرَ أَ عَلَیْهِ زَکَاةٌ قَالَ إِنْ کَانَ فَرَّ بِهَا مِنَ الزَّکَاةِ فَعَلَیْهِ الزَّکَاةُ قُلْتُ لَمْ یَفِرَّ بِهَا وَرِثَ مِائَةَ دِرْهَمٍ وَ عَشَرَةَ دَنَانِیرَ قَالَ لَیْسَ عَلَیْهِ زَکَاةٌ قُلْتُ فَلَا تُکْسَرُ </w:t>
      </w:r>
      <w:r>
        <w:rPr>
          <w:rStyle w:val="FootnoteReference"/>
        </w:rPr>
        <w:footnoteReference w:id="930"/>
      </w:r>
      <w:r>
        <w:rPr>
          <w:rFonts w:ascii="Amiri" w:hAnsi="Amiri" w:eastAsia="Amiri" w:cs="Amiri"/>
          <w:lang w:bidi="ar-SA"/>
          <w:color w:val="111111"/>
          <w:sz w:val="28"/>
          <w:szCs w:val="28"/>
          <w:rtl/>
        </w:rPr>
        <w:t xml:space="preserve">الدَّرَاهِمُ عَلَی الدَّنَانِیرِ وَ لَا الدَّنَانِیرُ عَلَی الدَّرَاهِمِ قَالَ لَا.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14653_157118"/>
    <w:bookmarkEnd w:id="13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1"/>
      </w:r>
      <w:r>
        <w:rPr>
          <w:rFonts w:ascii="Amiri" w:hAnsi="Amiri" w:eastAsia="Amiri" w:cs="Amiri"/>
          <w:lang w:bidi="ar-SA"/>
          <w:color w:val="111111"/>
          <w:sz w:val="28"/>
          <w:szCs w:val="28"/>
          <w:rtl/>
        </w:rPr>
        <w:t xml:space="preserve">وَ یَأْتِی مَا یَدُلُّ عَلَیْهِ </w:t>
      </w:r>
      <w:r>
        <w:rPr>
          <w:rStyle w:val="FootnoteReference"/>
        </w:rPr>
        <w:footnoteReference w:id="932"/>
      </w:r>
      <w:r>
        <w:rPr>
          <w:rFonts w:ascii="Amiri" w:hAnsi="Amiri" w:eastAsia="Amiri" w:cs="Amiri"/>
          <w:lang w:bidi="ar-SA"/>
          <w:color w:val="111111"/>
          <w:sz w:val="28"/>
          <w:szCs w:val="28"/>
          <w:rtl/>
        </w:rPr>
        <w:t xml:space="preserve">وَ عَلَی بَیَانِ حُکْمِ الْفِرَارِ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سحاق بن عمارازحضرت کاظم * میپرسد: کسی</w:t>
      </w:r>
    </w:p>
    <w:p>
      <w:pPr>
        <w:pStyle w:val="BookText"/>
      </w:pPr>
      <w:r>
        <w:rPr>
          <w:rFonts w:ascii="IRNazanin" w:hAnsi="IRNazanin" w:eastAsia="IRNazanin" w:cs="IRNazanin"/>
          <w:lang w:bidi="fa-IR"/>
          <w:color w:val="111111"/>
          <w:sz w:val="28"/>
          <w:szCs w:val="28"/>
          <w:rtl/>
        </w:rPr>
        <w:t xml:space="preserve">مالک صد درهم و ده دینار است آیا واجب</w:t>
      </w:r>
    </w:p>
    <w:p>
      <w:pPr>
        <w:pStyle w:val="BookText"/>
      </w:pPr>
      <w:r>
        <w:rPr>
          <w:rFonts w:ascii="IRNazanin" w:hAnsi="IRNazanin" w:eastAsia="IRNazanin" w:cs="IRNazanin"/>
          <w:lang w:bidi="fa-IR"/>
          <w:color w:val="111111"/>
          <w:sz w:val="28"/>
          <w:szCs w:val="28"/>
          <w:rtl/>
        </w:rPr>
        <w:t xml:space="preserve">است که زکاتش را بدهد؟ امام: اگرهدفش این بوده که از دایره زکات خودش را خارج کند، زکات بر</w:t>
      </w:r>
    </w:p>
    <w:p>
      <w:pPr>
        <w:pStyle w:val="BookText"/>
      </w:pPr>
      <w:r>
        <w:rPr>
          <w:rFonts w:ascii="IRNazanin" w:hAnsi="IRNazanin" w:eastAsia="IRNazanin" w:cs="IRNazanin"/>
          <w:lang w:bidi="fa-IR"/>
          <w:color w:val="111111"/>
          <w:sz w:val="28"/>
          <w:szCs w:val="28"/>
          <w:rtl/>
        </w:rPr>
        <w:t xml:space="preserve">او واجب است. عمار: او نمیخواهد از زکات فرار کند،</w:t>
      </w:r>
    </w:p>
    <w:p>
      <w:pPr>
        <w:pStyle w:val="BookText"/>
      </w:pPr>
      <w:r>
        <w:rPr>
          <w:rFonts w:ascii="IRNazanin" w:hAnsi="IRNazanin" w:eastAsia="IRNazanin" w:cs="IRNazanin"/>
          <w:lang w:bidi="fa-IR"/>
          <w:color w:val="111111"/>
          <w:sz w:val="28"/>
          <w:szCs w:val="28"/>
          <w:rtl/>
        </w:rPr>
        <w:t xml:space="preserve">اینگونه به او ارث رسیده است نه اینکه خودش مخلوط کرده باشد و راهی برای فرار از زکات باشد.</w:t>
      </w:r>
    </w:p>
    <w:p>
      <w:pPr>
        <w:pStyle w:val="BookText"/>
      </w:pPr>
      <w:r>
        <w:rPr>
          <w:rFonts w:ascii="IRNazanin" w:hAnsi="IRNazanin" w:eastAsia="IRNazanin" w:cs="IRNazanin"/>
          <w:lang w:bidi="fa-IR"/>
          <w:color w:val="111111"/>
          <w:sz w:val="28"/>
          <w:szCs w:val="28"/>
          <w:rtl/>
        </w:rPr>
        <w:t xml:space="preserve">امام فرمود، اگر اینگونه است زکات بر او واجب نیست.عمار: آیا درهم ودینارها را درهم کسرکند ؟ فرمودند : خیر.</w:t>
      </w:r>
    </w:p>
    <w:p>
      <w:pPr>
        <w:pStyle w:val="Heading4"/>
      </w:pPr>
      <w:bookmarkStart w:id="959" w:name="_Toc434"/>
      <w:r>
        <w:t>6- بَابُ اشْتِرَاطِ وُجُودِ النِّصَابِ بِعَیْنِهِ کَامِلًا طُولَ الْحَوْلِ وَ إِلَّا لَمْ تَجِبِ الزَّکَاةُ</w:t>
      </w:r>
      <w:bookmarkEnd w:id="959"/>
    </w:p>
    <w:p>
      <w:pPr>
        <w:pStyle w:val="Heading5"/>
      </w:pPr>
      <w:bookmarkStart w:id="960" w:name="_Toc435"/>
      <w:r>
        <w:t>اشارة</w:t>
      </w:r>
      <w:bookmarkEnd w:id="960"/>
    </w:p>
    <w:p>
      <w:pPr>
        <w:pStyle w:val="BookText"/>
      </w:pPr>
      <w:r>
        <w:rPr>
          <w:rStyle w:val="FootnoteReference"/>
        </w:rPr>
        <w:footnoteReference w:id="934"/>
      </w:r>
      <w:r>
        <w:rPr>
          <w:rFonts w:ascii="Amiri" w:hAnsi="Amiri" w:eastAsia="Amiri" w:cs="Amiri"/>
          <w:lang w:bidi="ar-SA"/>
          <w:color w:val="111111"/>
          <w:sz w:val="28"/>
          <w:szCs w:val="28"/>
          <w:rtl/>
        </w:rPr>
        <w:t xml:space="preserve">6 بَابُ اشْتِرَاطِ وُجُودِ النِّصَابِ بِعَیْنِهِ کَامِلًا طُولَ الْحَوْلِ وَ إِلَّا لَمْ تَجِبِ الزَّکَاةُ
باب باید درطول سال نصاب باقی بماند والا زکات ندارد .</w:t>
      </w:r>
    </w:p>
    <w:p>
      <w:pPr>
        <w:pStyle w:val="Heading5"/>
      </w:pPr>
      <w:bookmarkStart w:id="961" w:name="_Toc436"/>
      <w:r>
        <w:t>[رقم الحدیث الکلی: 11721 - رقم الحدیث الباب: 1]</w:t>
      </w:r>
      <w:bookmarkEnd w:id="961"/>
    </w:p>
    <w:p>
      <w:pPr>
        <w:pStyle w:val="BookText"/>
      </w:pPr>
      <w:r>
        <w:rPr>
          <w:rFonts w:ascii="Times New Roman" w:hAnsi="Times New Roman" w:eastAsia="Times New Roman" w:cs="Times New Roman"/>
          <w:lang w:val="en-US" w:bidi="en-US"/>
          <w:color w:val="111111"/>
          <w:sz w:val="28"/>
          <w:szCs w:val="28"/>
          <w:rtl/>
        </w:rPr>
        <w:t xml:space="preserve">11721- 1- </w:t>
      </w:r>
      <w:r>
        <w:rPr>
          <w:rStyle w:val="FootnoteReference"/>
        </w:rPr>
        <w:footnoteReference w:id="935"/>
      </w:r>
      <w:r>
        <w:rPr>
          <w:rFonts w:ascii="Amiri" w:hAnsi="Amiri" w:eastAsia="Amiri" w:cs="Amiri"/>
          <w:lang w:bidi="ar-SA"/>
          <w:color w:val="111111"/>
          <w:sz w:val="28"/>
          <w:szCs w:val="28"/>
          <w:rtl/>
        </w:rPr>
        <w:t xml:space="preserve">مُحَمَّدُ بْنُ یَعْقُوبَ عَنْ عَلِیِّ بْنِ إِبْرَاهِیمَ عَنْ أَبِیهِ عَنْ حَمَّادٍ عَنْ حَرِیزٍ عَنْ زُرَارَةَ قَالَ: قُلْتُ لِأَبِی جَعْفَرٍ ع رَجُلٌ کَانَ عِنْدَهُ مِائَتَا دِرْهَمٍ غَیْرَ دِرْهَمٍ أَحَدَ عَشَرَ شَهْراً ثُمَّ أَصَابَ دِرْهَماً بَعْدَ ذَلِکَ فِی الشَّهْرِ الثَّانِیَ عَشَرَ- فَکَمَلَتْ عِنْدَهُ مِائَتَا دِرْهَمٍ أَ عَلَیْهِ زَکَاتُهَا قَالَ لَا حَتَّی یَحُولَ عَلَیْهَا الْحَوْلُ وَ هِیَ مِائَتَا دِرْهَمٍ فَإِنْ کَانَتْ مِائَةً وَ خَمْسِینَ دِرْهَماً فَأَصَابَ خَمْسِینَ بَعْدَ أَنْ مَضَی </w:t>
      </w:r>
      <w:r>
        <w:rPr>
          <w:rStyle w:val="FootnoteReference"/>
        </w:rPr>
        <w:footnoteReference w:id="936"/>
      </w:r>
      <w:r>
        <w:rPr>
          <w:rFonts w:ascii="Amiri" w:hAnsi="Amiri" w:eastAsia="Amiri" w:cs="Amiri"/>
          <w:lang w:bidi="ar-SA"/>
          <w:color w:val="111111"/>
          <w:sz w:val="28"/>
          <w:szCs w:val="28"/>
          <w:rtl/>
        </w:rPr>
        <w:t xml:space="preserve">شَهْرٌ فَلَا زَکَاةَ عَلَیْهِ حَتَّی یَحُولَ عَلَی الْمِائَتَیْنِ الْحَوْلُ قُلْتُ لَهُ فَإِنْ کَانَتْ عِنْدَهُ مِائَتَا دِرْهَمٍ غَیْرَ دِرْهَمٍ فَمَضَی عَلَیْهَا أَیَّامٌ قَبْلَ أَنْ یَنْقَضِیَ الشَّهْرُ ثُمَّ أَصَابَ دِرْهَماً فَأَتَی عَلَی الدَّرَاهِمِ مَعَ الدِّرْهَمِ حَوْلٌ أَ عَلَیْهِ زَکَاةٌ قَالَ نَعَمْ وَ إِنْ لَمْ یَمْضِ عَلَیْهَا جَمِیعاً الْحَوْلُ فَلَا شَیْ‌ءَ عَلَیْهِ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37"/>
      </w:r>
      <w:r>
        <w:rPr>
          <w:rFonts w:ascii="Amiri" w:hAnsi="Amiri" w:eastAsia="Amiri" w:cs="Amiri"/>
          <w:lang w:bidi="ar-SA"/>
          <w:color w:val="111111"/>
          <w:sz w:val="28"/>
          <w:szCs w:val="28"/>
          <w:rtl/>
        </w:rPr>
        <w:t xml:space="preserve">وَ رَوَاهُ الْمُحَقِّقُ فِی الْمُعْتَبَرِ عَنِ الْحَلَبِیِّ وَ زُرَارَةَ نَحْوَهُ وَ اقْتَصَرَ عَلَی صَدْرِهِ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ازحضرت باقر* پرسیدم کسی دریازده ماه 199 درهم داشته درماه دوازدهم یک درهم بدست می آورد آیا حالا که 200 درهم شده زکاتش واجب است ؟ حضرت فرمودند : خیرتا اینکه 12 ماه براین 200 درهم بگذرد واگر150 درهم داشت وبعد ازگذشت یک ماه 50 درهم دیگر بدست آورد زکات ندارد تا اینکه یک سال براین 200 درهم بگذرد . عرض کردم اگر199 درهم داشت وبعد ازچند روزقبل ازگذشت یک ماه یک درهم درهم بدست آورد ویک سال ازاین درهمها گذشت آیا زکات واجب است ؟ حضرت فرمودند : بله ولی اگریک سال برآنها نگذشته زکات ندارد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14653_157119"/>
    <w:bookmarkEnd w:id="134"/>
    <w:p>
      <w:pPr>
        <w:pStyle w:val="Heading5"/>
      </w:pPr>
      <w:bookmarkStart w:id="962" w:name="_Toc437"/>
      <w:r>
        <w:t>[رقم الحدیث الکلی: 11722 - رقم الحدیث الباب: 2]</w:t>
      </w:r>
      <w:bookmarkEnd w:id="962"/>
    </w:p>
    <w:p>
      <w:pPr>
        <w:pStyle w:val="BookText"/>
      </w:pPr>
      <w:r>
        <w:rPr>
          <w:rFonts w:ascii="Times New Roman" w:hAnsi="Times New Roman" w:eastAsia="Times New Roman" w:cs="Times New Roman"/>
          <w:lang w:val="en-US" w:bidi="en-US"/>
          <w:color w:val="111111"/>
          <w:sz w:val="28"/>
          <w:szCs w:val="28"/>
          <w:rtl/>
        </w:rPr>
        <w:t xml:space="preserve">11722- 2- </w:t>
      </w:r>
      <w:r>
        <w:rPr>
          <w:rStyle w:val="FootnoteReference"/>
        </w:rPr>
        <w:footnoteReference w:id="939"/>
      </w:r>
      <w:r>
        <w:rPr>
          <w:rFonts w:ascii="Amiri" w:hAnsi="Amiri" w:eastAsia="Amiri" w:cs="Amiri"/>
          <w:lang w:bidi="ar-SA"/>
          <w:color w:val="111111"/>
          <w:sz w:val="28"/>
          <w:szCs w:val="28"/>
          <w:rtl/>
        </w:rPr>
        <w:t xml:space="preserve">مُحَمَّدُ بْنُ عَلِیِّ بْنِ الْحُسَیْنِ قَالَ: قَالَ أَبُو جَعْفَرٍ ع فِی التِّسْعَةِ الْأَصْنَافِ إِذَا حَوَّلْتَهَا فِی السَّنَةِ فَلَیْسَ عَلَیْکَ فِیهَا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40"/>
      </w:r>
      <w:r>
        <w:rPr>
          <w:rFonts w:ascii="Amiri" w:hAnsi="Amiri" w:eastAsia="Amiri" w:cs="Amiri"/>
          <w:lang w:bidi="ar-SA"/>
          <w:color w:val="111111"/>
          <w:sz w:val="28"/>
          <w:szCs w:val="28"/>
          <w:rtl/>
        </w:rPr>
        <w:t xml:space="preserve">وَ یَأْتِی مَا یَدُلُّ عَلَیْهِ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اصناف نهگانه زکات اگردربین سال دچارتغیر وتحول شد زکات ندارد .</w:t>
      </w:r>
    </w:p>
    <w:p>
      <w:pPr>
        <w:pStyle w:val="Heading4"/>
      </w:pPr>
      <w:bookmarkStart w:id="963" w:name="_Toc438"/>
      <w:r>
        <w:t>7- بَابُ اشْتِرَاطِ کَوْنِ النِّصَابِ مِنَ النَّقْدَیْنِ ذَهَباً خَالِصاً أَوْ فِضَّةً خَالِصَةً أَوْ مَغْشُوشاً فِیهِ نِصَابٌ مِنَ النَّقْدِ وَ وُجُوبِ إِخْرَاجِ الْخَالِصِ عَنِ الْخَالِصِ أَوِ الْمُسَاوِی فِی الْغِشِّ فَإِنْ لَمْ یَعْلَمْ قَدْرَ الْغِش</w:t>
      </w:r>
      <w:bookmarkEnd w:id="963"/>
    </w:p>
    <w:p>
      <w:pPr>
        <w:pStyle w:val="Heading5"/>
      </w:pPr>
      <w:bookmarkStart w:id="964" w:name="_Toc439"/>
      <w:r>
        <w:t>اشارة</w:t>
      </w:r>
      <w:bookmarkEnd w:id="964"/>
    </w:p>
    <w:p>
      <w:pPr>
        <w:pStyle w:val="BookText"/>
      </w:pPr>
      <w:r>
        <w:rPr>
          <w:rStyle w:val="FootnoteReference"/>
        </w:rPr>
        <w:footnoteReference w:id="942"/>
      </w:r>
      <w:r>
        <w:rPr>
          <w:rFonts w:ascii="IRNazanin" w:hAnsi="IRNazanin" w:eastAsia="IRNazanin" w:cs="IRNazanin"/>
          <w:lang w:bidi="fa-IR"/>
          <w:color w:val="111111"/>
          <w:sz w:val="28"/>
          <w:szCs w:val="28"/>
          <w:rtl/>
        </w:rPr>
        <w:t xml:space="preserve">7 بَابُ اشْتِرَاطِ کَوْنِ النِّصَابِ مِنَ النَّقْدَیْنِ ذَهَباً خَالِصاً أَوْ فِضَّةً خَالِصَةً أَوْ مَغْشُوشاً فِیهِ نِصَابٌ مِنَ النَّقْدِ وَ وُجُوبِ إِخْرَاجِ الْخَالِصِ عَنِ الْخَالِصِ أَوِ الْمُسَاوِی فِی الْغِشِّ فَإِنْ لَمْ یَعْلَمْ قَدْرَ الْغِشِّ وَ مَاکَسَ تَعَیَّنَ السَّبْکُ
باب درنقدین باید طلا یا نقره خالص باشد واگرمغشوش بود باید خالص آن بحد نصاب باشد وزکات خا لص را باید ازخالص پرداخت کرد واگرمقدارناخالصی معلوم نیست باید تبدیل به شمش کند .</w:t>
      </w:r>
    </w:p>
    <w:p>
      <w:pPr>
        <w:pStyle w:val="Heading5"/>
      </w:pPr>
      <w:bookmarkStart w:id="965" w:name="_Toc440"/>
      <w:r>
        <w:t>[رقم الحدیث الکلی: 11723 -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11723- 1-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الْعَلَاءِ بْنِ رَزِینٍ عَنْ زَیْدٍ الصَّائِغِ قَالَ: قُلْتُ لِأَبِی عَبْدِ اللَّهِ ع إِنِّی کُنْتُ فِی قَرْیَةٍ مِنْ قُرَی خُرَاسَانَ- یُقَالُ لَهَا بُخَارَی فَرَأَیْتُ فِیهَا دَرَاهِمَ تُعْمَلُ ثُلُثٌ فِضَّةً وَ ثُلُثٌ مِسّاً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المس- النحاس. (لسان العرب- مسس- 6- 219).</w:t>
      </w:r>
    </w:p>
    <w:p>
      <w:pPr>
        <w:pStyle w:val="BookText"/>
      </w:pPr>
      <w:r>
        <w:rPr>
          <w:rFonts w:ascii="Amiri" w:hAnsi="Amiri" w:eastAsia="Amiri" w:cs="Amiri"/>
          <w:lang w:bidi="ar-SA"/>
          <w:color w:val="111111"/>
          <w:sz w:val="28"/>
          <w:szCs w:val="28"/>
          <w:rtl/>
        </w:rPr>
        <w:t xml:space="preserve">وَ ثُلُثٌ رَصَاصاً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کَانَتْ تَجُوزُ عِنْدَهُمْ وَ کُنْتُ أَعْمَلُهَا وَ أُنْفِقُهَا قَالَ فَقَالَ أَبُو عَبْدِ اللَّهِ ع لَا بَأْسَ بِذَلِکَ إِذَا کَانَ تَجُوزُ عِنْدَهُمْ فَقُلْتُ أَ رَأَیْتَ إِنْ حَالَ عَلَیْهَا الْحَوْلُ وَ هِیَ عِنْدِی وَ فِیهَا مَا یَجِبُ عَلَیَّ فِیهِ الزَّکَاةُ أُزَکِّیهَا قَالَ نَعَمْ إِنَّمَا هُوَ مَالُکَ قُلْتُ فَإِنْ أَخْرَجْتُهَا إِلَی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14653_157120"/>
    <w:bookmarkEnd w:id="135"/>
    <w:p>
      <w:pPr>
        <w:pStyle w:val="BookText"/>
      </w:pPr>
      <w:r>
        <w:rPr>
          <w:rFonts w:ascii="Amiri" w:hAnsi="Amiri" w:eastAsia="Amiri" w:cs="Amiri"/>
          <w:lang w:bidi="ar-SA"/>
          <w:color w:val="111111"/>
          <w:sz w:val="28"/>
          <w:szCs w:val="28"/>
          <w:rtl/>
        </w:rPr>
        <w:t xml:space="preserve">بَلْدَةٍ لَا یَنْفُقُ فِیهَا مِثْلُهَا فَبَقِیَتْ عِنْدِی حَتَّی حَالَ عَلَیْهَا الْحَوْلُ أُزَکِّیهَا قَالَ إِنْ کُنْتَ تَعْرِفُ أَنَّ فِیهَا مِنَ الْفِضَّةِ الْخَالِصَةِ مَا یَجِبُ عَلَیْکَ فِیهِ الزَّکَاةُ فَزَکِّ مَا کَانَ لَکَ فِیهَا مِنَ الْفِضَّةِ الْخَالِصَةِ (مِنْ فِضَّةٍ) </w:t>
      </w:r>
      <w:r>
        <w:rPr>
          <w:rStyle w:val="FootnoteReference"/>
        </w:rPr>
        <w:footnoteReference w:id="944"/>
      </w:r>
      <w:r>
        <w:rPr>
          <w:rFonts w:ascii="Amiri" w:hAnsi="Amiri" w:eastAsia="Amiri" w:cs="Amiri"/>
          <w:lang w:bidi="ar-SA"/>
          <w:color w:val="111111"/>
          <w:sz w:val="28"/>
          <w:szCs w:val="28"/>
          <w:rtl/>
        </w:rPr>
        <w:t xml:space="preserve">وَ دَعْ مَا سِوَی ذَلِکَ مِنَ الْخَبِیثِ قُلْتُ وَ إِنْ کُنْتُ لَا أَعْلَمُ مَا فِیهَا مِنَ الْفِضَّةِ الْخَالِصَةِ إِلَّا أَنِّی أَعْلَمُ أَنَّ فِیهَا مَا تَجِبُ فِیهِ الزَّکَاةُ قَالَ فَاسْبُکْهَا حَتَّی تَخْلُصَ الْفِضَّةُ وَ یَحْتَرِقَ الْخَبِیثُ ثُمَّ تُزَکِّیَ مَا خَلَصَ مِنَ الْفِضَّةِ لِسَنَةٍ وَاحِدَةٍ.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صائغ به امام صادق علیهالسلام عرض کردم من در قریهاي از قریههاي خراسان</w:t>
      </w:r>
    </w:p>
    <w:p>
      <w:pPr>
        <w:pStyle w:val="BookText"/>
      </w:pPr>
      <w:r>
        <w:rPr>
          <w:rFonts w:ascii="IRNazanin" w:hAnsi="IRNazanin" w:eastAsia="IRNazanin" w:cs="IRNazanin"/>
          <w:lang w:bidi="fa-IR"/>
          <w:color w:val="111111"/>
          <w:sz w:val="28"/>
          <w:szCs w:val="28"/>
          <w:rtl/>
        </w:rPr>
        <w:t xml:space="preserve">بودم که به آن بخاري میگفتند و در آن دیدم که دراهم یک سومش از مس است و یک سومش نقره و</w:t>
      </w:r>
    </w:p>
    <w:p>
      <w:pPr>
        <w:pStyle w:val="BookText"/>
      </w:pPr>
      <w:r>
        <w:rPr>
          <w:rFonts w:ascii="IRNazanin" w:hAnsi="IRNazanin" w:eastAsia="IRNazanin" w:cs="IRNazanin"/>
          <w:lang w:bidi="fa-IR"/>
          <w:color w:val="111111"/>
          <w:sz w:val="28"/>
          <w:szCs w:val="28"/>
          <w:rtl/>
        </w:rPr>
        <w:t xml:space="preserve">یک سومش روي است و این درهم در نزد آنها جائز و رائج است و من هم از همین دراهم خرج می کردم</w:t>
      </w:r>
    </w:p>
    <w:p>
      <w:pPr>
        <w:pStyle w:val="BookText"/>
      </w:pPr>
      <w:r>
        <w:rPr>
          <w:rFonts w:ascii="IRNazanin" w:hAnsi="IRNazanin" w:eastAsia="IRNazanin" w:cs="IRNazanin"/>
          <w:lang w:bidi="fa-IR"/>
          <w:color w:val="111111"/>
          <w:sz w:val="28"/>
          <w:szCs w:val="28"/>
          <w:rtl/>
        </w:rPr>
        <w:t xml:space="preserve">حضرت فرمودند اگر در نزد آنها رائج بوده است اشکال ندارد از حضرت پرسیدم اگر یک سال بر آن مال در</w:t>
      </w:r>
    </w:p>
    <w:p>
      <w:pPr>
        <w:pStyle w:val="BookText"/>
      </w:pPr>
      <w:r>
        <w:rPr>
          <w:rFonts w:ascii="IRNazanin" w:hAnsi="IRNazanin" w:eastAsia="IRNazanin" w:cs="IRNazanin"/>
          <w:lang w:bidi="fa-IR"/>
          <w:color w:val="111111"/>
          <w:sz w:val="28"/>
          <w:szCs w:val="28"/>
          <w:rtl/>
        </w:rPr>
        <w:t xml:space="preserve">نزد من بگذرد در حالی که مقداري که زکات در آن واجب است در میان دراهم وجود دارد آیا زکات آن را</w:t>
      </w:r>
    </w:p>
    <w:p>
      <w:pPr>
        <w:pStyle w:val="BookText"/>
      </w:pPr>
      <w:r>
        <w:rPr>
          <w:rFonts w:ascii="IRNazanin" w:hAnsi="IRNazanin" w:eastAsia="IRNazanin" w:cs="IRNazanin"/>
          <w:lang w:bidi="fa-IR"/>
          <w:color w:val="111111"/>
          <w:sz w:val="28"/>
          <w:szCs w:val="28"/>
          <w:rtl/>
        </w:rPr>
        <w:t xml:space="preserve">بدهم حضرت فرمود بله زیرا که آن مال تو است . به حضرت عرض کردم اگر این دراهم را به شهري بردم که مثل آن استفاده نمیشد و</w:t>
      </w:r>
    </w:p>
    <w:p>
      <w:pPr>
        <w:pStyle w:val="BookText"/>
      </w:pPr>
      <w:r>
        <w:rPr>
          <w:rFonts w:ascii="IRNazanin" w:hAnsi="IRNazanin" w:eastAsia="IRNazanin" w:cs="IRNazanin"/>
          <w:lang w:bidi="fa-IR"/>
          <w:color w:val="111111"/>
          <w:sz w:val="28"/>
          <w:szCs w:val="28"/>
          <w:rtl/>
        </w:rPr>
        <w:t xml:space="preserve">یک سال بر آن گذشت آیا زکاتش را بدهم؟ حضرت فرمود: اگر میدانی نقره آن به مقداري است که در آن</w:t>
      </w:r>
    </w:p>
    <w:p>
      <w:pPr>
        <w:pStyle w:val="BookText"/>
      </w:pPr>
      <w:r>
        <w:rPr>
          <w:rFonts w:ascii="IRNazanin" w:hAnsi="IRNazanin" w:eastAsia="IRNazanin" w:cs="IRNazanin"/>
          <w:lang w:bidi="fa-IR"/>
          <w:color w:val="111111"/>
          <w:sz w:val="28"/>
          <w:szCs w:val="28"/>
          <w:rtl/>
        </w:rPr>
        <w:t xml:space="preserve">زکات است زکات آن را بده. به حضرت عرض کردم اگر مقدار فضه را ندانستم الا اینکه میدانم مقداري</w:t>
      </w:r>
    </w:p>
    <w:p>
      <w:pPr>
        <w:pStyle w:val="BookText"/>
      </w:pPr>
      <w:r>
        <w:rPr>
          <w:rFonts w:ascii="IRNazanin" w:hAnsi="IRNazanin" w:eastAsia="IRNazanin" w:cs="IRNazanin"/>
          <w:lang w:bidi="fa-IR"/>
          <w:color w:val="111111"/>
          <w:sz w:val="28"/>
          <w:szCs w:val="28"/>
          <w:rtl/>
        </w:rPr>
        <w:t xml:space="preserve">است که زکات در آن واجب است؟ حضرت فرمود: آن را ذوب کن تا مقدار نقره خالص معلوم شود و زکات</w:t>
      </w:r>
    </w:p>
    <w:p>
      <w:pPr>
        <w:pStyle w:val="BookText"/>
      </w:pPr>
      <w:r>
        <w:rPr>
          <w:rFonts w:ascii="IRNazanin" w:hAnsi="IRNazanin" w:eastAsia="IRNazanin" w:cs="IRNazanin"/>
          <w:lang w:bidi="fa-IR"/>
          <w:color w:val="111111"/>
          <w:sz w:val="28"/>
          <w:szCs w:val="28"/>
          <w:rtl/>
        </w:rPr>
        <w:t xml:space="preserve">آن را براي یک سال بپرداز.</w:t>
      </w:r>
    </w:p>
    <w:p>
      <w:pPr>
        <w:pStyle w:val="Heading4"/>
      </w:pPr>
      <w:bookmarkStart w:id="966" w:name="_Toc441"/>
      <w:r>
        <w:t>8- بَابُ اشْتِرَاطِ کَوْنِ النَّقْدَیْنِ مَنْقُوشَیْنِ بِسِکَّةِ الْمُعَامَلَةِ فَلَا تَجِبُ الزَّکَاةُ فِی التِّبْرِ وَ السَّبَائِکِ وَ النِّقَارِ</w:t>
      </w:r>
      <w:bookmarkEnd w:id="966"/>
    </w:p>
    <w:p>
      <w:pPr>
        <w:pStyle w:val="Heading5"/>
      </w:pPr>
      <w:bookmarkStart w:id="967" w:name="_Toc442"/>
      <w:r>
        <w:t>اشارة</w:t>
      </w:r>
      <w:bookmarkEnd w:id="967"/>
    </w:p>
    <w:p>
      <w:pPr>
        <w:pStyle w:val="BookText"/>
      </w:pPr>
      <w:r>
        <w:rPr>
          <w:rStyle w:val="FootnoteReference"/>
        </w:rPr>
        <w:footnoteReference w:id="946"/>
      </w:r>
      <w:r>
        <w:rPr>
          <w:rFonts w:ascii="Amiri" w:hAnsi="Amiri" w:eastAsia="Amiri" w:cs="Amiri"/>
          <w:lang w:bidi="ar-SA"/>
          <w:color w:val="111111"/>
          <w:sz w:val="28"/>
          <w:szCs w:val="28"/>
          <w:rtl/>
        </w:rPr>
        <w:t xml:space="preserve">8 بَابُ اشْتِرَاطِ کَوْنِ النَّقْدَیْنِ مَنْقُوشَیْنِ بِسِکَّةِ الْمُعَامَلَةِ فَلَا تَجِبُ الزَّکَاةُ فِی التِّبْرِ وَ السَّبَائِکِ وَ النِّقَارِ </w:t>
      </w:r>
      <w:r>
        <w:rPr>
          <w:rStyle w:val="FootnoteReference"/>
        </w:rPr>
        <w:footnoteReference w:id="947"/>
      </w:r>
    </w:p>
    <w:p>
      <w:pPr>
        <w:pStyle w:val="Heading5"/>
      </w:pPr>
      <w:bookmarkStart w:id="968" w:name="_Toc443"/>
      <w:r>
        <w:t>[رقم الحدیث الکلی: 11724 -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11724- 1- </w:t>
      </w:r>
      <w:r>
        <w:rPr>
          <w:rStyle w:val="FootnoteReference"/>
        </w:rPr>
        <w:footnoteReference w:id="948"/>
      </w:r>
      <w:r>
        <w:rPr>
          <w:rFonts w:ascii="Amiri" w:hAnsi="Amiri" w:eastAsia="Amiri" w:cs="Amiri"/>
          <w:lang w:bidi="ar-SA"/>
          <w:color w:val="111111"/>
          <w:sz w:val="28"/>
          <w:szCs w:val="28"/>
          <w:rtl/>
        </w:rPr>
        <w:t xml:space="preserve">مُحَمَّدُ بْنُ عَلِیِّ بْنِ الْحُسَیْنِ بِإِسْنَادِهِ عَنْ زُرَارَةَ وَ بُکَیْرٍ عَنْ أَبِی جَعْفَرٍ ع قَالَ: لَیْسَ فِی نُقَرِ الْفِضَّةِ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نقره کنده کاری شده زکات ندارد .</w:t>
      </w:r>
    </w:p>
    <w:p>
      <w:pPr>
        <w:pStyle w:val="Heading5"/>
      </w:pPr>
      <w:bookmarkStart w:id="969" w:name="_Toc444"/>
      <w:r>
        <w:t>[رقم الحدیث الکلی: 11725 - رقم الحدیث الباب: 2]</w:t>
      </w:r>
      <w:bookmarkEnd w:id="969"/>
    </w:p>
    <w:p>
      <w:pPr>
        <w:pStyle w:val="BookText"/>
      </w:pPr>
      <w:r>
        <w:rPr>
          <w:rFonts w:ascii="Times New Roman" w:hAnsi="Times New Roman" w:eastAsia="Times New Roman" w:cs="Times New Roman"/>
          <w:lang w:val="en-US" w:bidi="en-US"/>
          <w:color w:val="111111"/>
          <w:sz w:val="28"/>
          <w:szCs w:val="28"/>
          <w:rtl/>
        </w:rPr>
        <w:t xml:space="preserve">11725- 2- </w:t>
      </w:r>
      <w:r>
        <w:rPr>
          <w:rStyle w:val="FootnoteReference"/>
        </w:rPr>
        <w:footnoteReference w:id="949"/>
      </w:r>
      <w:r>
        <w:rPr>
          <w:rFonts w:ascii="Amiri" w:hAnsi="Amiri" w:eastAsia="Amiri" w:cs="Amiri"/>
          <w:lang w:bidi="ar-SA"/>
          <w:color w:val="111111"/>
          <w:sz w:val="28"/>
          <w:szCs w:val="28"/>
          <w:rtl/>
        </w:rPr>
        <w:t xml:space="preserve">مُحَمَّدُ بْنُ یَعْقُوبَ عَنْ عَلِیِّ بْنِ إِبْرَاهِیمَ عَنْ أَبِیهِ عَنْ حَمَّادِ بْنِ عِیسَی عَنْ حَرِیزٍ عَنْ عَلِیِّ بْنِ یَقْطِینٍ عَنْ أَبِی إِبْرَاهِیمَ ع قَالَ: قُلْتُ لَهُ إِنَّهُ یَجْتَمِعُ عِنْدِیَ الشَّیْ‌ءُ </w:t>
      </w:r>
      <w:r>
        <w:rPr>
          <w:rStyle w:val="FootnoteReference"/>
        </w:rPr>
        <w:footnoteReference w:id="950"/>
      </w:r>
      <w:r>
        <w:rPr>
          <w:rFonts w:ascii="Amiri" w:hAnsi="Amiri" w:eastAsia="Amiri" w:cs="Amiri"/>
          <w:lang w:bidi="ar-SA"/>
          <w:color w:val="111111"/>
          <w:sz w:val="28"/>
          <w:szCs w:val="28"/>
          <w:rtl/>
        </w:rPr>
        <w:t xml:space="preserve">فَیَبْقَی نَحْواً مِنْ سَنَةٍ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14653_157121"/>
    <w:bookmarkEnd w:id="136"/>
    <w:p>
      <w:pPr>
        <w:pStyle w:val="BookText"/>
      </w:pPr>
      <w:r>
        <w:rPr>
          <w:rFonts w:ascii="Amiri" w:hAnsi="Amiri" w:eastAsia="Amiri" w:cs="Amiri"/>
          <w:lang w:bidi="ar-SA"/>
          <w:color w:val="111111"/>
          <w:sz w:val="28"/>
          <w:szCs w:val="28"/>
          <w:rtl/>
        </w:rPr>
        <w:t xml:space="preserve">أَ نُزَکِّیهِ فَقَالَ لَا کُلُّ مَا لَمْ یَحُلْ عَلَیْهِ </w:t>
      </w:r>
      <w:r>
        <w:rPr>
          <w:rStyle w:val="FootnoteReference"/>
        </w:rPr>
        <w:footnoteReference w:id="951"/>
      </w:r>
      <w:r>
        <w:rPr>
          <w:rFonts w:ascii="Amiri" w:hAnsi="Amiri" w:eastAsia="Amiri" w:cs="Amiri"/>
          <w:lang w:bidi="ar-SA"/>
          <w:color w:val="111111"/>
          <w:sz w:val="28"/>
          <w:szCs w:val="28"/>
          <w:rtl/>
        </w:rPr>
        <w:t xml:space="preserve">الْحَوْلُ فَلَیْسَ عَلَیْکَ </w:t>
      </w:r>
      <w:r>
        <w:rPr>
          <w:rStyle w:val="FootnoteReference"/>
        </w:rPr>
        <w:footnoteReference w:id="952"/>
      </w:r>
      <w:r>
        <w:rPr>
          <w:rFonts w:ascii="Amiri" w:hAnsi="Amiri" w:eastAsia="Amiri" w:cs="Amiri"/>
          <w:lang w:bidi="ar-SA"/>
          <w:color w:val="111111"/>
          <w:sz w:val="28"/>
          <w:szCs w:val="28"/>
          <w:rtl/>
        </w:rPr>
        <w:t xml:space="preserve">فِیهِ زَکَاةٌ وَ کُلُّ مَا لَمْ یَکُنْ رِکَازاً فَلَیْسَ عَلَیْکَ فِیهِ شَیْ‌ءٌ قَالَ قُلْتُ: وَ مَا الرِّکَازُ قَالَ الصَّامِتُ الْمَنْقُوشُ ثُمَّ قَالَ إِذَا أَرَدْتَ ذَلِکَ فَاسْبُکْهُ فَإِنَّهُ لَیْسَ فِی سَبَائِکِ الذَّهَبِ وَ نِقَارِ الْفِضَّةِ شَیْ‌ءٌ مِنَ الزَّکَاةِ.</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عِیسَی الْعُبَیْدِیِّ عَنْ حَمَّادِ بْنِ عِیسَی مِثْلَهُ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ابو ابراهیم«موسی بن جعفر(ع)» نقل کرده است که به ایشان گفتم نزد من جمع شده است چیزی پس مقداری از سال باقی است آیا زکات آن را بدهم؟ فرمود: نه و هر آنچه رِکاز نباشد در آن زکاتی نیست گفت که گفتم رِکاز چیست؟ فرمود: آنچه که راکد است و نقش دارد، پس فرمود: هرگاه چنان قصدی داری پس آن را به حالت شِمش درآور پس در شمش طلا و قطعه غیرمضروب نقره زکاتی نیست</w:t>
      </w:r>
    </w:p>
    <w:p>
      <w:pPr>
        <w:pStyle w:val="Heading5"/>
      </w:pPr>
      <w:bookmarkStart w:id="970" w:name="_Toc445"/>
      <w:r>
        <w:t>[رقم الحدیث الکلی: 11726 - رقم الحدیث الباب: 3]</w:t>
      </w:r>
      <w:bookmarkEnd w:id="970"/>
    </w:p>
    <w:p>
      <w:pPr>
        <w:pStyle w:val="BookText"/>
      </w:pPr>
      <w:r>
        <w:rPr>
          <w:rFonts w:ascii="Times New Roman" w:hAnsi="Times New Roman" w:eastAsia="Times New Roman" w:cs="Times New Roman"/>
          <w:lang w:val="en-US" w:bidi="en-US"/>
          <w:color w:val="111111"/>
          <w:sz w:val="28"/>
          <w:szCs w:val="28"/>
          <w:rtl/>
        </w:rPr>
        <w:t xml:space="preserve">11726- 3- </w:t>
      </w:r>
      <w:r>
        <w:rPr>
          <w:rStyle w:val="FootnoteReference"/>
        </w:rPr>
        <w:footnoteReference w:id="954"/>
      </w:r>
      <w:r>
        <w:rPr>
          <w:rFonts w:ascii="Amiri" w:hAnsi="Amiri" w:eastAsia="Amiri" w:cs="Amiri"/>
          <w:lang w:bidi="ar-SA"/>
          <w:color w:val="111111"/>
          <w:sz w:val="28"/>
          <w:szCs w:val="28"/>
          <w:rtl/>
        </w:rPr>
        <w:t xml:space="preserve">وَ عَنْ مُحَمَّدِ بْنِ یَحْیَی عَنْ أَحْمَدَ بْنِ مُحَمَّدٍ عَنْ عَلِیِّ بْنِ حَدِیدٍ عَنْ جَمِیلٍ عَنْ بَعْضِ أَصْحَابِنَا </w:t>
      </w:r>
      <w:r>
        <w:rPr>
          <w:rStyle w:val="FootnoteReference"/>
        </w:rPr>
        <w:footnoteReference w:id="955"/>
      </w:r>
      <w:r>
        <w:rPr>
          <w:rFonts w:ascii="Amiri" w:hAnsi="Amiri" w:eastAsia="Amiri" w:cs="Amiri"/>
          <w:lang w:bidi="ar-SA"/>
          <w:color w:val="111111"/>
          <w:sz w:val="28"/>
          <w:szCs w:val="28"/>
          <w:rtl/>
        </w:rPr>
        <w:t xml:space="preserve">أَنَّهُ قَالَ: لَیْسَ فِی التِّبْرِ زَکَاةٌ إِنَّمَا هِیَ عَلَی الدَّنَانِیرِ وَ الدَّرَاهِمِ.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صادق(ع) و امام کاظم(ع) نقل کرده است که در طلای غیر مسکوک زکاتی نیست به تحقیق که زکات بر دینارها و درهم‌ها تعلّق می‌گیرد</w:t>
      </w:r>
    </w:p>
    <w:p>
      <w:pPr>
        <w:pStyle w:val="Heading5"/>
      </w:pPr>
      <w:bookmarkStart w:id="971" w:name="_Toc446"/>
      <w:r>
        <w:t>[رقم الحدیث الکلی: 11727 - رقم الحدیث الباب: 4]</w:t>
      </w:r>
      <w:bookmarkEnd w:id="971"/>
    </w:p>
    <w:p>
      <w:pPr>
        <w:pStyle w:val="BookText"/>
      </w:pPr>
      <w:r>
        <w:rPr>
          <w:rFonts w:ascii="Times New Roman" w:hAnsi="Times New Roman" w:eastAsia="Times New Roman" w:cs="Times New Roman"/>
          <w:lang w:val="en-US" w:bidi="en-US"/>
          <w:color w:val="111111"/>
          <w:sz w:val="28"/>
          <w:szCs w:val="28"/>
          <w:rtl/>
        </w:rPr>
        <w:t xml:space="preserve">11727- 4- </w:t>
      </w:r>
      <w:r>
        <w:rPr>
          <w:rStyle w:val="FootnoteReference"/>
        </w:rPr>
        <w:footnoteReference w:id="956"/>
      </w:r>
      <w:r>
        <w:rPr>
          <w:rFonts w:ascii="Amiri" w:hAnsi="Amiri" w:eastAsia="Amiri" w:cs="Amiri"/>
          <w:lang w:bidi="ar-SA"/>
          <w:color w:val="111111"/>
          <w:sz w:val="28"/>
          <w:szCs w:val="28"/>
          <w:rtl/>
        </w:rPr>
        <w:t xml:space="preserve">وَ عَنْ عِدَّةٍ مِنْ أَصْحَابِنَا عَنْ أَحْمَدَ بْنِ مُحَمَّدِ بْنِ عِیسَی عَنِ الْحَسَنِ بْنِ عَلِیِّ بْنِ یَقْطِینٍ عَنْ أَخِیهِ الْحُسَیْنِ عَنْ </w:t>
      </w:r>
      <w:r>
        <w:rPr>
          <w:rStyle w:val="FootnoteReference"/>
        </w:rPr>
        <w:footnoteReference w:id="957"/>
      </w:r>
      <w:r>
        <w:rPr>
          <w:rFonts w:ascii="Amiri" w:hAnsi="Amiri" w:eastAsia="Amiri" w:cs="Amiri"/>
          <w:lang w:bidi="ar-SA"/>
          <w:color w:val="111111"/>
          <w:sz w:val="28"/>
          <w:szCs w:val="28"/>
          <w:rtl/>
        </w:rPr>
        <w:t xml:space="preserve">عَلِیِّ بْنِ یَقْطِینٍ قَالَ: سَأَلْتُ أَبَا الْحَسَنِ ع عَنِ الْمَالِ الَّذِی لَا یُعْمَلُ بِهِ وَ لَا یُقَلَّبُ قَالَ تَلْزَمُهُ الزَّکَاةُ فِی کُلِّ سَنَةٍ إِلَّا أَنْ یُسْبَکَ.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58"/>
      </w: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 ازحضرت کاظم * پرسیدم ازسرمایه که با آن تجارت نمی شود حضرت فرمودند : هرسال باید زکاتش داده شود مگراینکه ذوب شود وبصورت شمش دراید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7" w:name="pg14653_157122"/>
    <w:bookmarkEnd w:id="137"/>
    <w:p>
      <w:pPr>
        <w:pStyle w:val="Heading5"/>
      </w:pPr>
      <w:bookmarkStart w:id="972" w:name="_Toc447"/>
      <w:r>
        <w:t>[رقم الحدیث الکلی: 11728 - رقم الحدیث الباب: 5]</w:t>
      </w:r>
      <w:bookmarkEnd w:id="972"/>
    </w:p>
    <w:p>
      <w:pPr>
        <w:pStyle w:val="BookText"/>
      </w:pPr>
      <w:r>
        <w:rPr>
          <w:rFonts w:ascii="Times New Roman" w:hAnsi="Times New Roman" w:eastAsia="Times New Roman" w:cs="Times New Roman"/>
          <w:lang w:val="en-US" w:bidi="en-US"/>
          <w:color w:val="111111"/>
          <w:sz w:val="28"/>
          <w:szCs w:val="28"/>
          <w:rtl/>
        </w:rPr>
        <w:t xml:space="preserve">11728- 5- </w:t>
      </w:r>
      <w:r>
        <w:rPr>
          <w:rStyle w:val="FootnoteReference"/>
        </w:rPr>
        <w:footnoteReference w:id="959"/>
      </w:r>
      <w:r>
        <w:rPr>
          <w:rFonts w:ascii="Amiri" w:hAnsi="Amiri" w:eastAsia="Amiri" w:cs="Amiri"/>
          <w:lang w:bidi="ar-SA"/>
          <w:color w:val="111111"/>
          <w:sz w:val="28"/>
          <w:szCs w:val="28"/>
          <w:rtl/>
        </w:rPr>
        <w:t xml:space="preserve">وَ بِإِسْنَادِهِ عَنْ عَلِیِّ بْنِ الْحَسَنِ بْنِ فَضَّالٍ عَنْ جَعْفَرِ بْنِ مُحَمَّدِ بْنِ حَکِیمٍ عَنْ جَمِیلِ بْنِ دَرَّاجٍ عَنْ أَبِی عَبْدِ اللَّهِ وَ أَبِی الْحَسَنِ ع أَنَّهُ قَالَ: لَیْسَ فِی </w:t>
      </w:r>
      <w:r>
        <w:rPr>
          <w:rStyle w:val="FootnoteReference"/>
        </w:rPr>
        <w:footnoteReference w:id="960"/>
      </w:r>
      <w:r>
        <w:rPr>
          <w:rFonts w:ascii="Amiri" w:hAnsi="Amiri" w:eastAsia="Amiri" w:cs="Amiri"/>
          <w:lang w:bidi="ar-SA"/>
          <w:color w:val="111111"/>
          <w:sz w:val="28"/>
          <w:szCs w:val="28"/>
          <w:rtl/>
        </w:rPr>
        <w:t xml:space="preserve">التِّبْرِ زَکَاةٌ إِنَّمَا هِیَ عَلَی الدَّنَانِیرِ وَ الدَّرَاهِمِ.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صادق(ع) و امام کاظم(ع) نقل کرده است که در طلای غیر مسکوک زکاتی نیست به تحقیق که زکات بر دینارها و درهم‌ها تعلّق می‌گیرد.</w:t>
      </w:r>
    </w:p>
    <w:p>
      <w:pPr>
        <w:pStyle w:val="Heading4"/>
      </w:pPr>
      <w:bookmarkStart w:id="973" w:name="_Toc448"/>
      <w:r>
        <w:t>9- بَابُ عَدَمِ وُجُوبِ الزَّکَاةِ فِی الْحُلِیِّ وَ إِنْ کَثُرَ وَ عَظُمَتْ قِیمَتُهُ‌</w:t>
      </w:r>
      <w:bookmarkEnd w:id="973"/>
    </w:p>
    <w:p>
      <w:pPr>
        <w:pStyle w:val="Heading5"/>
      </w:pPr>
      <w:bookmarkStart w:id="974" w:name="_Toc449"/>
      <w:r>
        <w:t>اشارة</w:t>
      </w:r>
      <w:bookmarkEnd w:id="974"/>
    </w:p>
    <w:p>
      <w:pPr>
        <w:pStyle w:val="BookText"/>
      </w:pPr>
      <w:r>
        <w:rPr>
          <w:rStyle w:val="FootnoteReference"/>
        </w:rPr>
        <w:footnoteReference w:id="962"/>
      </w:r>
      <w:r>
        <w:rPr>
          <w:rFonts w:ascii="IRNazanin" w:hAnsi="IRNazanin" w:eastAsia="IRNazanin" w:cs="IRNazanin"/>
          <w:lang w:bidi="fa-IR"/>
          <w:color w:val="111111"/>
          <w:sz w:val="28"/>
          <w:szCs w:val="28"/>
          <w:rtl/>
        </w:rPr>
        <w:t xml:space="preserve">9 بَابُ عَدَمِ وُجُوبِ الزَّکَاةِ فِی الْحُلِیِّ وَ إِنْ کَثُرَ وَ عَظُمَتْ قِیمَتُهُ
باب درزیورآلات زکات نیست حتی اگرزیاد وگرانقیمت باشد .</w:t>
      </w:r>
    </w:p>
    <w:p>
      <w:pPr>
        <w:pStyle w:val="Heading5"/>
      </w:pPr>
      <w:bookmarkStart w:id="975" w:name="_Toc450"/>
      <w:r>
        <w:t>[رقم الحدیث الکلی: 11729 - رقم الحدیث الباب: 1]</w:t>
      </w:r>
      <w:bookmarkEnd w:id="975"/>
    </w:p>
    <w:p>
      <w:pPr>
        <w:pStyle w:val="BookText"/>
      </w:pPr>
      <w:r>
        <w:rPr>
          <w:rFonts w:ascii="Times New Roman" w:hAnsi="Times New Roman" w:eastAsia="Times New Roman" w:cs="Times New Roman"/>
          <w:lang w:val="en-US" w:bidi="en-US"/>
          <w:color w:val="111111"/>
          <w:sz w:val="28"/>
          <w:szCs w:val="28"/>
          <w:rtl/>
        </w:rPr>
        <w:t xml:space="preserve">11729- 1- </w:t>
      </w:r>
      <w:r>
        <w:rPr>
          <w:rStyle w:val="FootnoteReference"/>
        </w:rPr>
        <w:footnoteReference w:id="963"/>
      </w:r>
      <w:r>
        <w:rPr>
          <w:rFonts w:ascii="Amiri" w:hAnsi="Amiri" w:eastAsia="Amiri" w:cs="Amiri"/>
          <w:lang w:bidi="ar-SA"/>
          <w:color w:val="111111"/>
          <w:sz w:val="28"/>
          <w:szCs w:val="28"/>
          <w:rtl/>
        </w:rPr>
        <w:t xml:space="preserve">مُحَمَّدُ بْنُ یَعْقُوبَ عَنْ مُحَمَّدِ بْنِ یَحْیَی عَنْ مُحَمَّدِ بْنِ الْحُسَیْنِ عَنْ صَفْوَانَ عَنْ یَعْقُوبَ بْنِ شُعَیْبٍ قَالَ: سَأَلْتُ أَبَا عَبْدِ اللَّهِ ع عَنِ الْحُلِیِّ أَ یُزَکَّی فَقَالَ إِذاً لَا یَبْقَی مِنْهُ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ازحضرت صادق * سوال کردم آیا زیورآلات زکات دارد ؟ (اگرزکات داشت )دیگرچیزی ازآن باقی نمی ماند .</w:t>
      </w:r>
    </w:p>
    <w:p>
      <w:pPr>
        <w:pStyle w:val="Heading5"/>
      </w:pPr>
      <w:bookmarkStart w:id="976" w:name="_Toc451"/>
      <w:r>
        <w:t>[رقم الحدیث الکلی: 11730 - رقم الحدیث الباب: 2]</w:t>
      </w:r>
      <w:bookmarkEnd w:id="976"/>
    </w:p>
    <w:p>
      <w:pPr>
        <w:pStyle w:val="BookText"/>
      </w:pPr>
      <w:r>
        <w:rPr>
          <w:rFonts w:ascii="Times New Roman" w:hAnsi="Times New Roman" w:eastAsia="Times New Roman" w:cs="Times New Roman"/>
          <w:lang w:val="en-US" w:bidi="en-US"/>
          <w:color w:val="111111"/>
          <w:sz w:val="28"/>
          <w:szCs w:val="28"/>
          <w:rtl/>
        </w:rPr>
        <w:t xml:space="preserve">11730- 2- </w:t>
      </w:r>
      <w:r>
        <w:rPr>
          <w:rStyle w:val="FootnoteReference"/>
        </w:rPr>
        <w:footnoteReference w:id="964"/>
      </w:r>
      <w:r>
        <w:rPr>
          <w:rFonts w:ascii="Amiri" w:hAnsi="Amiri" w:eastAsia="Amiri" w:cs="Amiri"/>
          <w:lang w:bidi="ar-SA"/>
          <w:color w:val="111111"/>
          <w:sz w:val="28"/>
          <w:szCs w:val="28"/>
          <w:rtl/>
        </w:rPr>
        <w:t xml:space="preserve">وَ عَنْ عَلِیِّ بْنِ إِبْرَاهِیمَ عَنْ أَبِیهِ عَنْ حَمَّادٍ عَنْ حَرِیزٍ عَنْ هَارُونَ بْنِ خَارِجَةَ عَنْ أَبِی عَبْدِ اللَّهِ ع قَالَ: لَیْسَ عَلَی الْحُلِیِّ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زیورآلات زکات ندارد .</w:t>
      </w:r>
    </w:p>
    <w:p>
      <w:pPr>
        <w:pStyle w:val="Heading5"/>
      </w:pPr>
      <w:bookmarkStart w:id="977" w:name="_Toc452"/>
      <w:r>
        <w:t>[رقم الحدیث الکلی: 11731 - رقم الحدیث الباب: 3]</w:t>
      </w:r>
      <w:bookmarkEnd w:id="977"/>
    </w:p>
    <w:p>
      <w:pPr>
        <w:pStyle w:val="BookText"/>
      </w:pPr>
      <w:r>
        <w:rPr>
          <w:rFonts w:ascii="Times New Roman" w:hAnsi="Times New Roman" w:eastAsia="Times New Roman" w:cs="Times New Roman"/>
          <w:lang w:val="en-US" w:bidi="en-US"/>
          <w:color w:val="111111"/>
          <w:sz w:val="28"/>
          <w:szCs w:val="28"/>
          <w:rtl/>
        </w:rPr>
        <w:t xml:space="preserve">11731- 3- </w:t>
      </w:r>
      <w:r>
        <w:rPr>
          <w:rStyle w:val="FootnoteReference"/>
        </w:rPr>
        <w:footnoteReference w:id="965"/>
      </w:r>
      <w:r>
        <w:rPr>
          <w:rFonts w:ascii="Amiri" w:hAnsi="Amiri" w:eastAsia="Amiri" w:cs="Amiri"/>
          <w:lang w:bidi="ar-SA"/>
          <w:color w:val="111111"/>
          <w:sz w:val="28"/>
          <w:szCs w:val="28"/>
          <w:rtl/>
        </w:rPr>
        <w:t xml:space="preserve">وَ عَنْ مُحَمَّدِ بْنِ إِسْمَاعِیلَ عَنِ الْفَضْلِ بْنِ شَاذَانَ عَنْ صَفْوَانَ عَنِ ابْنِ مُسْکَانَ عَنْ مُحَمَّدٍ الْحَلَبِیِّ عَنْ أَبِی عَبْدِ اللَّهِ ع قَالَ: سَأَلْتُهُ عَنِ الْحُلِیِّ فِیهِ زَکَاةٌ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ابوعبدالله (علیه‌السلام) پرسیدم درباره زینت‌ها که آیا زکاتی باید بر آن‌ها داد؟ فرمود: "نه."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8" w:name="pg14653_157123"/>
    <w:bookmarkEnd w:id="138"/>
    <w:p>
      <w:pPr>
        <w:pStyle w:val="Heading5"/>
      </w:pPr>
      <w:bookmarkStart w:id="978" w:name="_Toc453"/>
      <w:r>
        <w:t>[رقم الحدیث الکلی: 11732 - رقم الحدیث الباب: 4]</w:t>
      </w:r>
      <w:bookmarkEnd w:id="978"/>
    </w:p>
    <w:p>
      <w:pPr>
        <w:pStyle w:val="BookText"/>
      </w:pPr>
      <w:r>
        <w:rPr>
          <w:rFonts w:ascii="Times New Roman" w:hAnsi="Times New Roman" w:eastAsia="Times New Roman" w:cs="Times New Roman"/>
          <w:lang w:val="en-US" w:bidi="en-US"/>
          <w:color w:val="111111"/>
          <w:sz w:val="28"/>
          <w:szCs w:val="28"/>
          <w:rtl/>
        </w:rPr>
        <w:t xml:space="preserve">11732- 4- </w:t>
      </w:r>
      <w:r>
        <w:rPr>
          <w:rStyle w:val="FootnoteReference"/>
        </w:rPr>
        <w:footnoteReference w:id="966"/>
      </w:r>
      <w:r>
        <w:rPr>
          <w:rFonts w:ascii="Amiri" w:hAnsi="Amiri" w:eastAsia="Amiri" w:cs="Amiri"/>
          <w:lang w:bidi="ar-SA"/>
          <w:color w:val="111111"/>
          <w:sz w:val="28"/>
          <w:szCs w:val="28"/>
          <w:rtl/>
        </w:rPr>
        <w:t xml:space="preserve">وَ عَنْ عَلِیِّ بْنِ إِبْرَاهِیمَ عَنْ أَبِیهِ عَنِ ابْنِ أَبِی عُمَیْرٍ عَنْ رِفَاعَةَ قَالَ: سَمِعْتُ أَبَا عَبْدِ اللَّهِ ع وَ سَأَلَهُ بَعْضُهُمْ عَنِ الْحُلِیِّ فِیهِ زَکَاةٌ فَقَالَ لَا وَ لَوْ بَلَغَ مِائَةَ أَلْفٍ.</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67"/>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می‌گوید: شنیدم که ازابوعبدالله (علیه‌السلام) پرسیدند که آیا برزیورآلات زکاتی واجب است؟ فرمود: "نه، حتی اگر به یکصد هزار برسد."</w:t>
      </w:r>
    </w:p>
    <w:p>
      <w:pPr>
        <w:pStyle w:val="Heading5"/>
      </w:pPr>
      <w:bookmarkStart w:id="979" w:name="_Toc454"/>
      <w:r>
        <w:t>[رقم الحدیث الکلی: 11733 - رقم الحدیث الباب: 5]</w:t>
      </w:r>
      <w:bookmarkEnd w:id="979"/>
    </w:p>
    <w:p>
      <w:pPr>
        <w:pStyle w:val="BookText"/>
      </w:pPr>
      <w:r>
        <w:rPr>
          <w:rFonts w:ascii="Times New Roman" w:hAnsi="Times New Roman" w:eastAsia="Times New Roman" w:cs="Times New Roman"/>
          <w:lang w:val="en-US" w:bidi="en-US"/>
          <w:color w:val="111111"/>
          <w:sz w:val="28"/>
          <w:szCs w:val="28"/>
          <w:rtl/>
        </w:rPr>
        <w:t xml:space="preserve">11733- 5- </w:t>
      </w:r>
      <w:r>
        <w:rPr>
          <w:rStyle w:val="FootnoteReference"/>
        </w:rPr>
        <w:footnoteReference w:id="968"/>
      </w:r>
      <w:r>
        <w:rPr>
          <w:rFonts w:ascii="Amiri" w:hAnsi="Amiri" w:eastAsia="Amiri" w:cs="Amiri"/>
          <w:lang w:bidi="ar-SA"/>
          <w:color w:val="111111"/>
          <w:sz w:val="28"/>
          <w:szCs w:val="28"/>
          <w:rtl/>
        </w:rPr>
        <w:t xml:space="preserve">وَ عَنْ مُحَمَّدِ بْنِ یَحْیَی عَنْ مُحَمَّدِ بْنِ الْحُسَیْنِ عَنْ صَفْوَانَ بْنِ یَحْیَی عَنِ ابْنِ مُسْکَانَ عَنْ مُحَمَّدٍ الْحَلَبِیِّ عَنْ أَبِی عَبْدِ اللَّهِ ع قَالَ: سَأَلْتُهُ عَنِ الْحُلِیِّ فِیهِ زَکَاةٌ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ابوعبدالله (علیه‌السلام) پرسیدم آیا درزیورآلات زکات هست ؟ فرمودند : خیر</w:t>
      </w:r>
    </w:p>
    <w:p>
      <w:pPr>
        <w:pStyle w:val="Heading5"/>
      </w:pPr>
      <w:bookmarkStart w:id="980" w:name="_Toc455"/>
      <w:r>
        <w:t>[رقم الحدیث الکلی: 11734 - رقم الحدیث الباب: 6]</w:t>
      </w:r>
      <w:bookmarkEnd w:id="980"/>
    </w:p>
    <w:p>
      <w:pPr>
        <w:pStyle w:val="BookText"/>
      </w:pPr>
      <w:r>
        <w:rPr>
          <w:rFonts w:ascii="Times New Roman" w:hAnsi="Times New Roman" w:eastAsia="Times New Roman" w:cs="Times New Roman"/>
          <w:lang w:val="en-US" w:bidi="en-US"/>
          <w:color w:val="111111"/>
          <w:sz w:val="28"/>
          <w:szCs w:val="28"/>
          <w:rtl/>
        </w:rPr>
        <w:t xml:space="preserve">11734- 6- </w:t>
      </w:r>
      <w:r>
        <w:rPr>
          <w:rStyle w:val="FootnoteReference"/>
        </w:rPr>
        <w:footnoteReference w:id="969"/>
      </w:r>
      <w:r>
        <w:rPr>
          <w:rFonts w:ascii="Amiri" w:hAnsi="Amiri" w:eastAsia="Amiri" w:cs="Amiri"/>
          <w:lang w:bidi="ar-SA"/>
          <w:color w:val="111111"/>
          <w:sz w:val="28"/>
          <w:szCs w:val="28"/>
          <w:rtl/>
        </w:rPr>
        <w:t xml:space="preserve">مُحَمَّدُ بْنُ الْحَسَنِ بِإِسْنَادِهِ عَنْ عَلِیِّ بْنِ الْحَسَنِ عَنْ مُحَمَّدِ بْنِ عَبْدِ اللَّهِ عَنْ مُحَمَّدِ بْنِ أَبِی عُمَیْرٍ عَنْ مُعَاوِیَةَ بْنِ عَمَّارٍ عَنْ أَبِی عَبْدِ اللَّهِ ع قَالَ: قُلْتُ لَهُ الرَّجُلُ یَجْعَلُ لِأَهْلِهِ الْحُلِیَّ مِنْ مِائَةِ دِینَارٍ وَ الْمِائَتَیْ دِینَارٍ وَ أَرَانِی قَدْ قُلْتُ ثَلَاثِمِائَةٍ فَعَلَیْهِ الزَّکَاةُ- قَالَ لَیْسَ فِیهِ زَکَاةٌ الْحَدِیثَ.</w:t>
      </w:r>
    </w:p>
    <w:p>
      <w:pPr>
        <w:pStyle w:val="BookText"/>
      </w:pPr>
      <w:r>
        <w:rPr>
          <w:rFonts w:ascii="Amiri" w:hAnsi="Amiri" w:eastAsia="Amiri" w:cs="Amiri"/>
          <w:lang w:bidi="ar-SA"/>
          <w:color w:val="111111"/>
          <w:sz w:val="28"/>
          <w:szCs w:val="28"/>
          <w:rtl/>
        </w:rPr>
        <w:t xml:space="preserve">وَ رَوَاهُ ابْنُ إِدْرِیسَ فِی آخِرِ السَّرَائِرِ نَقْلًا مِنْ کِتَابِ مُعَاوِیَةَ بْنِ عَمَّارٍ مِثْلَهُ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از معاویة بن عمار است که از ابوعبدالله (علیه‌السلام) نقل کرده است. من به ایشان گفتم: «یک مرد برای خانواده‌اش زینت از صد دینار و دویست دینار می‌خرد و من دیدم که این کار را با سیصد دینار می‌کند و آیا بر آن زکات واجب است؟» فرمود: «بر آن زکاتی واجب نیست.»</w:t>
      </w:r>
    </w:p>
    <w:p>
      <w:pPr>
        <w:pStyle w:val="Heading5"/>
      </w:pPr>
      <w:bookmarkStart w:id="981" w:name="_Toc456"/>
      <w:r>
        <w:t>[رقم الحدیث الکلی: 11735 - رقم الحدیث الباب: 7]</w:t>
      </w:r>
      <w:bookmarkEnd w:id="981"/>
    </w:p>
    <w:p>
      <w:pPr>
        <w:pStyle w:val="BookText"/>
      </w:pPr>
      <w:r>
        <w:rPr>
          <w:rFonts w:ascii="Times New Roman" w:hAnsi="Times New Roman" w:eastAsia="Times New Roman" w:cs="Times New Roman"/>
          <w:lang w:val="en-US" w:bidi="en-US"/>
          <w:color w:val="111111"/>
          <w:sz w:val="28"/>
          <w:szCs w:val="28"/>
          <w:rtl/>
        </w:rPr>
        <w:t xml:space="preserve">11735- 7- </w:t>
      </w:r>
      <w:r>
        <w:rPr>
          <w:rStyle w:val="FootnoteReference"/>
        </w:rPr>
        <w:footnoteReference w:id="971"/>
      </w:r>
      <w:r>
        <w:rPr>
          <w:rFonts w:ascii="Amiri" w:hAnsi="Amiri" w:eastAsia="Amiri" w:cs="Amiri"/>
          <w:lang w:bidi="ar-SA"/>
          <w:color w:val="111111"/>
          <w:sz w:val="28"/>
          <w:szCs w:val="28"/>
          <w:rtl/>
        </w:rPr>
        <w:t xml:space="preserve">وَ عَنْهُ عَنْ مُحَمَّدٍ وَ أَحْمَدَ ابْنَیِ الْحَسَنِ عَنْ عَلِیِّ بْنِ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9" w:name="pg14653_157124"/>
    <w:bookmarkEnd w:id="139"/>
    <w:p>
      <w:pPr>
        <w:pStyle w:val="BookText"/>
      </w:pPr>
      <w:r>
        <w:rPr>
          <w:rFonts w:ascii="Amiri" w:hAnsi="Amiri" w:eastAsia="Amiri" w:cs="Amiri"/>
          <w:lang w:bidi="ar-SA"/>
          <w:color w:val="111111"/>
          <w:sz w:val="28"/>
          <w:szCs w:val="28"/>
          <w:rtl/>
        </w:rPr>
        <w:t xml:space="preserve">یَعْقُوبَ الْهَاشِمِیِّ عَنْ (مَرْوَانَ بْنِ مُسْلِمٍ عَنْ أَبِی الْحَسَنِ </w:t>
      </w:r>
      <w:r>
        <w:rPr>
          <w:rStyle w:val="FootnoteReference"/>
        </w:rPr>
        <w:footnoteReference w:id="972"/>
      </w:r>
      <w:r>
        <w:rPr>
          <w:rFonts w:ascii="Times New Roman" w:hAnsi="Times New Roman" w:eastAsia="Times New Roman" w:cs="Times New Roman"/>
          <w:lang w:val="en-US" w:bidi="en-US"/>
          <w:color w:val="111111"/>
          <w:sz w:val="28"/>
          <w:szCs w:val="28"/>
          <w:rtl/>
        </w:rPr>
        <w:t xml:space="preserve">) </w:t>
      </w:r>
      <w:r>
        <w:rPr>
          <w:rStyle w:val="FootnoteReference"/>
        </w:rPr>
        <w:footnoteReference w:id="973"/>
      </w:r>
      <w:r>
        <w:rPr>
          <w:rFonts w:ascii="Amiri" w:hAnsi="Amiri" w:eastAsia="Amiri" w:cs="Amiri"/>
          <w:lang w:bidi="ar-SA"/>
          <w:color w:val="111111"/>
          <w:sz w:val="28"/>
          <w:szCs w:val="28"/>
          <w:rtl/>
        </w:rPr>
        <w:t xml:space="preserve">قَالَ: سَأَلْتُ أَبَا عَبْدِ اللَّهِ ع عَنِ الْحُلِیِّ عَلَیْهِ زَکَاةٌ قَالَ إِنَّهُ لَیْسَ فِیهِ زَکَاةٌ وَ إِنْ بَلَغَ مِائَةَ أَلْفِ دِرْهَمٍ کَانَ أَبِی </w:t>
      </w:r>
      <w:r>
        <w:rPr>
          <w:rStyle w:val="FootnoteReference"/>
        </w:rPr>
        <w:footnoteReference w:id="974"/>
      </w:r>
      <w:r>
        <w:rPr>
          <w:rFonts w:ascii="Amiri" w:hAnsi="Amiri" w:eastAsia="Amiri" w:cs="Amiri"/>
          <w:lang w:bidi="ar-SA"/>
          <w:color w:val="111111"/>
          <w:sz w:val="28"/>
          <w:szCs w:val="28"/>
          <w:rtl/>
        </w:rPr>
        <w:t xml:space="preserve">یُخَالِفُ النَّاسَ فِی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البختری : من پرسیدم از ابوعبدالله (علیه السلام) درباره زینت‌ها که آیا بر آن‌ها زکاتی واجب است؟ فرمود: در واقع بر زینت‌ها زکاتی واجب نیست، و اگر به مبلغ صد هزار درهم برسد، پدرم در این مسأله با مردم (سنی مذهب ) مخالفت می‌کرد."</w:t>
      </w:r>
    </w:p>
    <w:p>
      <w:pPr>
        <w:pStyle w:val="Heading5"/>
      </w:pPr>
      <w:bookmarkStart w:id="982" w:name="_Toc457"/>
      <w:r>
        <w:t>[رقم الحدیث الکلی: 11736 - رقم الحدیث الباب: 8]</w:t>
      </w:r>
      <w:bookmarkEnd w:id="982"/>
    </w:p>
    <w:p>
      <w:pPr>
        <w:pStyle w:val="BookText"/>
      </w:pPr>
      <w:r>
        <w:rPr>
          <w:rFonts w:ascii="Times New Roman" w:hAnsi="Times New Roman" w:eastAsia="Times New Roman" w:cs="Times New Roman"/>
          <w:lang w:val="en-US" w:bidi="en-US"/>
          <w:color w:val="111111"/>
          <w:sz w:val="28"/>
          <w:szCs w:val="28"/>
          <w:rtl/>
        </w:rPr>
        <w:t xml:space="preserve">11736- 8- </w:t>
      </w:r>
      <w:r>
        <w:rPr>
          <w:rStyle w:val="FootnoteReference"/>
        </w:rPr>
        <w:footnoteReference w:id="975"/>
      </w:r>
      <w:r>
        <w:rPr>
          <w:rFonts w:ascii="Amiri" w:hAnsi="Amiri" w:eastAsia="Amiri" w:cs="Amiri"/>
          <w:lang w:bidi="ar-SA"/>
          <w:color w:val="111111"/>
          <w:sz w:val="28"/>
          <w:szCs w:val="28"/>
          <w:rtl/>
        </w:rPr>
        <w:t xml:space="preserve">عَبْدُ اللَّهِ بْنُ جَعْفَرٍ فِی قُرْبِ الْإِسْنَادِ عَنْ مُحَمَّدِ بْنِ خَالِدٍ الطَّیَالِسِیِّ عَنِ الْعَلَاءِ قَالَ: قُلْتُ لِأَبِی عَبْدِ اللَّهِ ع هَلْ عَلَی الْحُلِیِّ زَکَاةٌ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ازابوعبدالله (علیه‌السلام) پرسیدم آیا درزیورآلات زکات هست ؟ فرمودند : خیر</w:t>
      </w:r>
    </w:p>
    <w:p>
      <w:pPr>
        <w:pStyle w:val="Heading5"/>
      </w:pPr>
      <w:bookmarkStart w:id="983" w:name="_Toc458"/>
      <w:r>
        <w:t>[رقم الحدیث الکلی: 11737 - رقم الحدیث الباب: 9]</w:t>
      </w:r>
      <w:bookmarkEnd w:id="983"/>
    </w:p>
    <w:p>
      <w:pPr>
        <w:pStyle w:val="BookText"/>
      </w:pPr>
      <w:r>
        <w:rPr>
          <w:rFonts w:ascii="Times New Roman" w:hAnsi="Times New Roman" w:eastAsia="Times New Roman" w:cs="Times New Roman"/>
          <w:lang w:val="en-US" w:bidi="en-US"/>
          <w:color w:val="111111"/>
          <w:sz w:val="28"/>
          <w:szCs w:val="28"/>
          <w:rtl/>
        </w:rPr>
        <w:t xml:space="preserve">11737- 9- </w:t>
      </w:r>
      <w:r>
        <w:rPr>
          <w:rStyle w:val="FootnoteReference"/>
        </w:rPr>
        <w:footnoteReference w:id="976"/>
      </w:r>
      <w:r>
        <w:rPr>
          <w:rFonts w:ascii="Amiri" w:hAnsi="Amiri" w:eastAsia="Amiri" w:cs="Amiri"/>
          <w:lang w:bidi="ar-SA"/>
          <w:color w:val="111111"/>
          <w:sz w:val="28"/>
          <w:szCs w:val="28"/>
          <w:rtl/>
        </w:rPr>
        <w:t xml:space="preserve">وَ عَنْ عَبْدِ اللَّهِ بْنِ الْحَسَنِ عَنْ عَلِیِّ بْنِ جَعْفَرٍ عَنْ أَخِیهِ قَالَ: سَأَلْتُهُ عَنِ الزَّکَاةِ فِی الْحُلِیِّ قَالَ إِذاً لَا یَبْقَی.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77"/>
      </w:r>
      <w:r>
        <w:rPr>
          <w:rFonts w:ascii="Amiri" w:hAnsi="Amiri" w:eastAsia="Amiri" w:cs="Amiri"/>
          <w:lang w:bidi="ar-SA"/>
          <w:color w:val="111111"/>
          <w:sz w:val="28"/>
          <w:szCs w:val="28"/>
          <w:rtl/>
        </w:rPr>
        <w:t xml:space="preserve">وَ یَأْتِی مَا یَدُلُّ عَلَیْهِ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جَعْفَرٍازحضرت کاظم * سوال کردم آیا زیورآلات زکات دارد ؟ (اگرزکات داشت )دیگرچیزی ازآن باقی نمی ماند .</w:t>
      </w:r>
    </w:p>
    <w:p>
      <w:pPr>
        <w:pStyle w:val="Heading4"/>
      </w:pPr>
      <w:bookmarkStart w:id="984" w:name="_Toc459"/>
      <w:r>
        <w:t>10- بَابُ اسْتِحْبَابِ تَزْکِیَةِ الْحُلِیِّ بِإِعَارَتِهِ لِمَنْ یُؤْمَنُ مِنْهُ إِفْسَادُهُ‌</w:t>
      </w:r>
      <w:bookmarkEnd w:id="984"/>
    </w:p>
    <w:p>
      <w:pPr>
        <w:pStyle w:val="Heading5"/>
      </w:pPr>
      <w:bookmarkStart w:id="985" w:name="_Toc460"/>
      <w:r>
        <w:t>اشارة</w:t>
      </w:r>
      <w:bookmarkEnd w:id="985"/>
    </w:p>
    <w:p>
      <w:pPr>
        <w:pStyle w:val="BookText"/>
      </w:pPr>
      <w:r>
        <w:rPr>
          <w:rStyle w:val="FootnoteReference"/>
        </w:rPr>
        <w:footnoteReference w:id="979"/>
      </w:r>
      <w:r>
        <w:rPr>
          <w:rFonts w:ascii="Amiri" w:hAnsi="Amiri" w:eastAsia="Amiri" w:cs="Amiri"/>
          <w:lang w:bidi="ar-SA"/>
          <w:color w:val="111111"/>
          <w:sz w:val="28"/>
          <w:szCs w:val="28"/>
          <w:rtl/>
        </w:rPr>
        <w:t xml:space="preserve">10 بَابُ اسْتِحْبَابِ تَزْکِیَةِ الْحُلِیِّ بِإِعَارَتِهِ لِمَنْ یُؤْمَنُ مِنْهُ إِفْسَادُهُ
باب مستحب است بجای دادن زکات زیورآلات به افراد مورد اعتماد عاریه بدهد</w:t>
      </w:r>
    </w:p>
    <w:p>
      <w:pPr>
        <w:pStyle w:val="Heading5"/>
      </w:pPr>
      <w:bookmarkStart w:id="986" w:name="_Toc461"/>
      <w:r>
        <w:t>[رقم الحدیث الکلی: 11738 - رقم الحدیث الباب: 1]</w:t>
      </w:r>
      <w:bookmarkEnd w:id="986"/>
    </w:p>
    <w:p>
      <w:pPr>
        <w:pStyle w:val="BookText"/>
      </w:pPr>
      <w:r>
        <w:rPr>
          <w:rFonts w:ascii="Times New Roman" w:hAnsi="Times New Roman" w:eastAsia="Times New Roman" w:cs="Times New Roman"/>
          <w:lang w:val="en-US" w:bidi="en-US"/>
          <w:color w:val="111111"/>
          <w:sz w:val="28"/>
          <w:szCs w:val="28"/>
          <w:rtl/>
        </w:rPr>
        <w:t xml:space="preserve">11738- 1- </w:t>
      </w:r>
      <w:r>
        <w:rPr>
          <w:rStyle w:val="FootnoteReference"/>
        </w:rPr>
        <w:footnoteReference w:id="980"/>
      </w:r>
      <w:r>
        <w:rPr>
          <w:rFonts w:ascii="Amiri" w:hAnsi="Amiri" w:eastAsia="Amiri" w:cs="Amiri"/>
          <w:lang w:bidi="ar-SA"/>
          <w:color w:val="111111"/>
          <w:sz w:val="28"/>
          <w:szCs w:val="28"/>
          <w:rtl/>
        </w:rPr>
        <w:t xml:space="preserve">مُحَمَّدُ بْنُ یَعْقُوبَ عَنْ مُحَمَّدِ بْنِ یَحْیَی عَنْ أَحْمَدَ بْنِ مُحَمَّدٍ عَنِ ابْنِ أَبِی عُمَیْرٍ عَنْ بَعْضِ أَصْحَابِنَا عَنْ أَبِی عَبْدِ اللَّهِ ع قَالَ: زَکَاةُ الْحُلِیِّ عَارِیَّتُهُ.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زکات زیورآلات عاریه دادن آنست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0" w:name="pg14653_157125"/>
    <w:bookmarkEnd w:id="140"/>
    <w:p>
      <w:pPr>
        <w:pStyle w:val="Heading5"/>
      </w:pPr>
      <w:bookmarkStart w:id="987" w:name="_Toc462"/>
      <w:r>
        <w:t>[رقم الحدیث الکلی: 11739 - رقم الحدیث الباب: 2]</w:t>
      </w:r>
      <w:bookmarkEnd w:id="987"/>
    </w:p>
    <w:p>
      <w:pPr>
        <w:pStyle w:val="BookText"/>
      </w:pPr>
      <w:r>
        <w:rPr>
          <w:rFonts w:ascii="Times New Roman" w:hAnsi="Times New Roman" w:eastAsia="Times New Roman" w:cs="Times New Roman"/>
          <w:lang w:val="en-US" w:bidi="en-US"/>
          <w:color w:val="111111"/>
          <w:sz w:val="28"/>
          <w:szCs w:val="28"/>
          <w:rtl/>
        </w:rPr>
        <w:t xml:space="preserve">11739- 2- </w:t>
      </w:r>
      <w:r>
        <w:rPr>
          <w:rStyle w:val="FootnoteReference"/>
        </w:rPr>
        <w:footnoteReference w:id="981"/>
      </w:r>
      <w:r>
        <w:rPr>
          <w:rFonts w:ascii="Amiri" w:hAnsi="Amiri" w:eastAsia="Amiri" w:cs="Amiri"/>
          <w:lang w:bidi="ar-SA"/>
          <w:color w:val="111111"/>
          <w:sz w:val="28"/>
          <w:szCs w:val="28"/>
          <w:rtl/>
        </w:rPr>
        <w:t xml:space="preserve">وَ رَوَاهُ الشَّیْخُ بِإِسْنَادِهِ عَنْ مُحَمَّدِ بْنِ یَعْقُوبَ إِلَّا أَنَّهُ قَالَ: زَکَاةُ الْحُلِیِّ أَنْ یُعَارَ.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زکات زیورآلات عاریه دادن آنست .</w:t>
      </w:r>
    </w:p>
    <w:p>
      <w:pPr>
        <w:pStyle w:val="Heading5"/>
      </w:pPr>
      <w:bookmarkStart w:id="988" w:name="_Toc463"/>
      <w:r>
        <w:t>[رقم الحدیث الکلی: 11740 - رقم الحدیث الباب: 3]</w:t>
      </w:r>
      <w:bookmarkEnd w:id="988"/>
    </w:p>
    <w:p>
      <w:pPr>
        <w:pStyle w:val="BookText"/>
      </w:pPr>
      <w:r>
        <w:rPr>
          <w:rFonts w:ascii="Times New Roman" w:hAnsi="Times New Roman" w:eastAsia="Times New Roman" w:cs="Times New Roman"/>
          <w:lang w:val="en-US" w:bidi="en-US"/>
          <w:color w:val="111111"/>
          <w:sz w:val="28"/>
          <w:szCs w:val="28"/>
          <w:rtl/>
        </w:rPr>
        <w:t xml:space="preserve">11740- 3- </w:t>
      </w:r>
      <w:r>
        <w:rPr>
          <w:rStyle w:val="FootnoteReference"/>
        </w:rPr>
        <w:footnoteReference w:id="982"/>
      </w:r>
      <w:r>
        <w:rPr>
          <w:rFonts w:ascii="Amiri" w:hAnsi="Amiri" w:eastAsia="Amiri" w:cs="Amiri"/>
          <w:lang w:bidi="ar-SA"/>
          <w:color w:val="111111"/>
          <w:sz w:val="28"/>
          <w:szCs w:val="28"/>
          <w:rtl/>
        </w:rPr>
        <w:t xml:space="preserve">وَ عَنْ عَلِیِّ بْنِ إِبْرَاهِیمَ عَنْ أَبِیهِ عَنِ الْحُسَیْنِ بْنِ سَعِیدٍ عَنْ فَضَالَةَ بْنِ أَیُّوبَ عَنْ أَبِی الْمَغْرَاءِ عَنْ أَبِی بَصِیرٍ فِی حَدِیثٍ أَنَّهُ قَالَ لِأَبِی عَبْدِ اللَّهِ ع إِنَّ لَنَا جِیرَاناً إِذَا أَعَرْنَاهُمْ مَتَاعاً کَسَرُوهُ وَ أَفْسَدُوهُ فَعَلَیْنَا جُنَاحٌ أَنْ نَمْنَعَهُمْ فَقَالَ لَا لَیْسَ عَلَیْکَ جُنَاحٌ أَنْ تَمْنَعَهُمْ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نَفْیِ الْوُجُوبِ </w:t>
      </w:r>
      <w:r>
        <w:rPr>
          <w:rStyle w:val="FootnoteReference"/>
        </w:rPr>
        <w:footnoteReference w:id="984"/>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ابوبصیردر حدیثی ذکر کرده که شخصی به ابوعبدالله (علیه السلام) گفت: "ما همسایگانی داریم که هر زمان که به آن‌ها مالی را عاریه می‌دهیم، آن را شکسته و فاسد می‌کنند، آیا بر ما گناهی است که آن‌ها را از دادن مال باز داریم؟" امام فرمود: "نه، بر تو گناهی نیست که آن‌ها را باز داری."</w:t>
      </w:r>
    </w:p>
    <w:p>
      <w:pPr>
        <w:pStyle w:val="Heading4"/>
      </w:pPr>
      <w:bookmarkStart w:id="989" w:name="_Toc464"/>
      <w:r>
        <w:t>11- بَابُ أَنَّ مَنْ جَعَلَ الْمَالَ حُلِیّاً أَوْ سَبَائِکَ فِرَاراً مِنَ الزَّکَاةِ أَوِ اشْتَرَی بِهِ عَقَاراً فِرَاراً فَإِنْ کَانَ بَعْدَ الْحَوْلِ وَجَبَتْ عَلَیْهِ وَ إِنْ کَانَ قَبْلَهُ لَمْ تَجِبْ‌</w:t>
      </w:r>
      <w:bookmarkEnd w:id="989"/>
    </w:p>
    <w:p>
      <w:pPr>
        <w:pStyle w:val="Heading5"/>
      </w:pPr>
      <w:bookmarkStart w:id="990" w:name="_Toc465"/>
      <w:r>
        <w:t>اشارة</w:t>
      </w:r>
      <w:bookmarkEnd w:id="990"/>
    </w:p>
    <w:p>
      <w:pPr>
        <w:pStyle w:val="BookText"/>
      </w:pPr>
      <w:r>
        <w:rPr>
          <w:rStyle w:val="FootnoteReference"/>
        </w:rPr>
        <w:footnoteReference w:id="986"/>
      </w:r>
      <w:r>
        <w:rPr>
          <w:rFonts w:ascii="IRNazanin" w:hAnsi="IRNazanin" w:eastAsia="IRNazanin" w:cs="IRNazanin"/>
          <w:lang w:bidi="fa-IR"/>
          <w:color w:val="111111"/>
          <w:sz w:val="28"/>
          <w:szCs w:val="28"/>
          <w:rtl/>
        </w:rPr>
        <w:t xml:space="preserve">11 بَابُ أَنَّ مَنْ جَعَلَ الْمَالَ حُلِیّاً أَوْ سَبَائِکَ فِرَاراً مِنَ الزَّکَاةِ أَوِ اشْتَرَی بِهِ عَقَاراً فِرَاراً فَإِنْ کَانَ بَعْدَ الْحَوْلِ وَجَبَتْ عَلَیْهِ وَ إِنْ کَانَ قَبْلَهُ لَمْ تَجِب
باب اگرکسی برای فراراززکات سرمایه خودرا به زیورآلات یاشمش تبدیل کند یاملکی بخرد اگربعد ازگذشت سال باشد زکاتش واجب است ولی اگرقبل ازسال باشد زکات واجب نیست .</w:t>
      </w:r>
    </w:p>
    <w:p>
      <w:pPr>
        <w:pStyle w:val="Heading5"/>
      </w:pPr>
      <w:bookmarkStart w:id="991" w:name="_Toc466"/>
      <w:r>
        <w:t>[رقم الحدیث الکلی: 11741 - رقم الحدیث الباب: 1]</w:t>
      </w:r>
      <w:bookmarkEnd w:id="991"/>
    </w:p>
    <w:p>
      <w:pPr>
        <w:pStyle w:val="BookText"/>
      </w:pPr>
      <w:r>
        <w:rPr>
          <w:rFonts w:ascii="Times New Roman" w:hAnsi="Times New Roman" w:eastAsia="Times New Roman" w:cs="Times New Roman"/>
          <w:lang w:val="en-US" w:bidi="en-US"/>
          <w:color w:val="111111"/>
          <w:sz w:val="28"/>
          <w:szCs w:val="28"/>
          <w:rtl/>
        </w:rPr>
        <w:t xml:space="preserve">11741- 1- </w:t>
      </w:r>
      <w:r>
        <w:rPr>
          <w:rStyle w:val="FootnoteReference"/>
        </w:rPr>
        <w:footnoteReference w:id="987"/>
      </w:r>
      <w:r>
        <w:rPr>
          <w:rFonts w:ascii="Amiri" w:hAnsi="Amiri" w:eastAsia="Amiri" w:cs="Amiri"/>
          <w:lang w:bidi="ar-SA"/>
          <w:color w:val="111111"/>
          <w:sz w:val="28"/>
          <w:szCs w:val="28"/>
          <w:rtl/>
        </w:rPr>
        <w:t xml:space="preserve">مُحَمَّدُ بْنُ عَلِیِّ بْنِ الْحُسَیْنِ بِإِسْنَادِهِ عَنْ عُمَرَ بْنِ یَزِیدَ قَالَ: قُلْتُ لِأَبِی عَبْدِ اللَّهِ ع رَجُلٌ فَرَّ بِمَالِهِ مِنَ الزَّکَاةِ فَاشْتَرَی بِهِ أَرْضاً أَوْ دَاراً أَ عَلَیْهِ فِیهِ شَیْ‌ءٌ فَقَالَ لَا وَ لَوْ جَعَلَهُ حُلِیّاً أَوْ نُقَراً فَلَا شَیْ‌ءَ عَلَیْهِ وَ مَا مَنَعَ نَفْسَهُ مِنْ فَضْلِهِ أَکْثَرُ مِمَّا مَنَعَ مِنْ حَقِّ اللَّهِ الَّذِی یَکُونُ فِیهِ.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1" w:name="pg14653_157126"/>
    <w:bookmarkEnd w:id="141"/>
    <w:p>
      <w:pPr>
        <w:pStyle w:val="BookText"/>
      </w:pPr>
      <w:r>
        <w:rPr>
          <w:rFonts w:ascii="Amiri" w:hAnsi="Amiri" w:eastAsia="Amiri" w:cs="Amiri"/>
          <w:lang w:bidi="ar-SA"/>
          <w:color w:val="111111"/>
          <w:sz w:val="28"/>
          <w:szCs w:val="28"/>
          <w:rtl/>
        </w:rPr>
        <w:t xml:space="preserve">وَ رَوَاهُ الْکُلَیْنِیُّ عَنْ عَلِیٍّ عَنْ أَبِیهِ عَنْ حَمَّادٍ عَنْ حَرِیزٍ عَنْ عُمَرَ بْنِ یَزِیدَ مِثْلَهُ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يزيد گويد: به امام صادق عليه السّلام گفتم: شخصى به منظور فرار از زكات، نقدينۀ خود را داده و زمينى يا خانه‌اى خريدارى كرده است. آيا حق زكات بر عهدۀ او مى‌ماند؟</w:t>
      </w:r>
    </w:p>
    <w:p>
      <w:pPr>
        <w:pStyle w:val="BookText"/>
      </w:pPr>
      <w:r>
        <w:rPr>
          <w:rFonts w:ascii="IRNazanin" w:hAnsi="IRNazanin" w:eastAsia="IRNazanin" w:cs="IRNazanin"/>
          <w:lang w:bidi="fa-IR"/>
          <w:color w:val="111111"/>
          <w:sz w:val="28"/>
          <w:szCs w:val="28"/>
          <w:rtl/>
        </w:rPr>
        <w:t xml:space="preserve">فرمود: نه. حتّى اگر نقدينه را به صورت زيورآلات و يا شمش درآورد، باز هم زكات ندارد. امّا خسارتى كه اين مرد، از بابت تبديل طلا و نقره متحمّل مى‌شود، بيشتر از حق زكاتى است كه به اموال او تعلّق مى‌گيرد.</w:t>
      </w:r>
    </w:p>
    <w:p>
      <w:pPr>
        <w:pStyle w:val="Heading5"/>
      </w:pPr>
      <w:bookmarkStart w:id="992" w:name="_Toc467"/>
      <w:r>
        <w:t>[رقم الحدیث الکلی: 11742 - رقم الحدیث الباب: 2]</w:t>
      </w:r>
      <w:bookmarkEnd w:id="992"/>
    </w:p>
    <w:p>
      <w:pPr>
        <w:pStyle w:val="BookText"/>
      </w:pPr>
      <w:r>
        <w:rPr>
          <w:rFonts w:ascii="Times New Roman" w:hAnsi="Times New Roman" w:eastAsia="Times New Roman" w:cs="Times New Roman"/>
          <w:lang w:val="en-US" w:bidi="en-US"/>
          <w:color w:val="111111"/>
          <w:sz w:val="28"/>
          <w:szCs w:val="28"/>
          <w:rtl/>
        </w:rPr>
        <w:t xml:space="preserve">11742- 2- </w:t>
      </w:r>
      <w:r>
        <w:rPr>
          <w:rStyle w:val="FootnoteReference"/>
        </w:rPr>
        <w:footnoteReference w:id="989"/>
      </w:r>
      <w:r>
        <w:rPr>
          <w:rFonts w:ascii="Amiri" w:hAnsi="Amiri" w:eastAsia="Amiri" w:cs="Amiri"/>
          <w:lang w:bidi="ar-SA"/>
          <w:color w:val="111111"/>
          <w:sz w:val="28"/>
          <w:szCs w:val="28"/>
          <w:rtl/>
        </w:rPr>
        <w:t xml:space="preserve">وَ فِی الْعِلَلِ عَنْ مُحَمَّدِ بْنِ الْحَسَنِ بْنِ الْوَلِیدِ عَنِ الصَّفَّارِ عَنْ إِبْرَاهِیمَ بْنِ هَاشِمٍ عَنْ إِسْمَاعِیلَ بْنِ مَرَّارٍ عَنْ یُونُسَ بْنِ عَبْدِ الرَّحْمَنِ عَنْ أَبِی الْحَسَنِ یَعْنِی عَلِیَّ بْنَ یَقْطِینٍ عَنْ أَبِی إِبْرَاهِیمَ ع قَالَ: لَا تَجِبُ الزَّکَاةُ فِیمَا سُبِکَ قُلْتُ فَإِنْ کَانَ سَبْکُهُ فِرَاراً مِنَ الزَّکَاةِ قَالَ أَ لَا تَرَی </w:t>
      </w:r>
      <w:r>
        <w:rPr>
          <w:rStyle w:val="FootnoteReference"/>
        </w:rPr>
        <w:footnoteReference w:id="990"/>
      </w:r>
      <w:r>
        <w:rPr>
          <w:rFonts w:ascii="Amiri" w:hAnsi="Amiri" w:eastAsia="Amiri" w:cs="Amiri"/>
          <w:lang w:bidi="ar-SA"/>
          <w:color w:val="111111"/>
          <w:sz w:val="28"/>
          <w:szCs w:val="28"/>
          <w:rtl/>
        </w:rPr>
        <w:t xml:space="preserve">أَنَّ الْمَنْفَعَةَ قَدْ ذَهَبَتْ مِنْهُ فَلِذَلِکَ لَا یَجِبُ </w:t>
      </w:r>
      <w:r>
        <w:rPr>
          <w:rStyle w:val="FootnoteReference"/>
        </w:rPr>
        <w:footnoteReference w:id="991"/>
      </w:r>
      <w:r>
        <w:rPr>
          <w:rFonts w:ascii="Amiri" w:hAnsi="Amiri" w:eastAsia="Amiri" w:cs="Amiri"/>
          <w:lang w:bidi="ar-SA"/>
          <w:color w:val="111111"/>
          <w:sz w:val="28"/>
          <w:szCs w:val="28"/>
          <w:rtl/>
        </w:rPr>
        <w:t xml:space="preserve">عَلَیْهِ الزَّکَاةُ.</w:t>
      </w:r>
    </w:p>
    <w:p>
      <w:pPr>
        <w:pStyle w:val="BookText"/>
      </w:pPr>
      <w:r>
        <w:rPr>
          <w:rFonts w:ascii="Amiri" w:hAnsi="Amiri" w:eastAsia="Amiri" w:cs="Amiri"/>
          <w:lang w:bidi="ar-SA"/>
          <w:color w:val="111111"/>
          <w:sz w:val="28"/>
          <w:szCs w:val="28"/>
          <w:rtl/>
        </w:rPr>
        <w:t xml:space="preserve">وَ رَوَاهُ الْبَرْقِیُّ فِی الْمَحَاسِنِ عَنْ أَبِیهِ عَنْ یُونُسَ عَمَّنْ ذَکَرَهُ عَنْ أَبِی إِبْرَاهِیمَ ع مِثْلَهُ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حضرت کاظم* : درشمش زکات نیست عرض کردم اگربرای فرارازکات باشد ؟ حضرت فرمودند : مگرنمی بینی منفعت آن ازدستش رفته بخاطرهمین دیگرزکاتش واجب نیست .</w:t>
      </w:r>
    </w:p>
    <w:p>
      <w:pPr>
        <w:pStyle w:val="Heading5"/>
      </w:pPr>
      <w:bookmarkStart w:id="993" w:name="_Toc468"/>
      <w:r>
        <w:t>[رقم الحدیث الکلی: 11743 - رقم الحدیث الباب: 3]</w:t>
      </w:r>
      <w:bookmarkEnd w:id="993"/>
    </w:p>
    <w:p>
      <w:pPr>
        <w:pStyle w:val="BookText"/>
      </w:pPr>
      <w:r>
        <w:rPr>
          <w:rFonts w:ascii="Times New Roman" w:hAnsi="Times New Roman" w:eastAsia="Times New Roman" w:cs="Times New Roman"/>
          <w:lang w:val="en-US" w:bidi="en-US"/>
          <w:color w:val="111111"/>
          <w:sz w:val="28"/>
          <w:szCs w:val="28"/>
          <w:rtl/>
        </w:rPr>
        <w:t xml:space="preserve">11743- 3- </w:t>
      </w:r>
      <w:r>
        <w:rPr>
          <w:rStyle w:val="FootnoteReference"/>
        </w:rPr>
        <w:footnoteReference w:id="993"/>
      </w:r>
      <w:r>
        <w:rPr>
          <w:rFonts w:ascii="Amiri" w:hAnsi="Amiri" w:eastAsia="Amiri" w:cs="Amiri"/>
          <w:lang w:bidi="ar-SA"/>
          <w:color w:val="111111"/>
          <w:sz w:val="28"/>
          <w:szCs w:val="28"/>
          <w:rtl/>
        </w:rPr>
        <w:t xml:space="preserve">وَ عَنْ أَبِیهِ عَنْ سَعْدٍ عَنْ إِبْرَاهِیمَ بْنِ هَاشِمٍ عَنْ إِسْمَاعِیلَ بْنِ مَرَّارٍ عَنْ یُونُسَ بْنِ عَبْدِ الرَّحْمَنِ عَنْ أَبِی الْحَسَنِ عَلِیِّ بْنِ یَقْطِینٍ عَنْ أَبِی الْحَسَنِ مُوسَی ع قَالَ: لَا تَجِبُ الزَّکَاةُ فِیمَا سُبِکَ فِرَاراً بِهِ مِنَ الزَّکَاةِ أَ لَا تَرَی أَنَّ الْمَنْفَعَةَ قَدْ ذَهَبَتْ فَلِذَلِکَ لَا تَجِبُ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حضرت کاظم* : درشمشی که برای فرارازکات باشد زکات واجب نیست مگرنمی بینی منفعت آن ازدستش رفته بخاطرهمین دیگرزکاتش واجب نیست .</w:t>
      </w:r>
    </w:p>
    <w:p>
      <w:pPr>
        <w:pStyle w:val="Heading5"/>
      </w:pPr>
      <w:bookmarkStart w:id="994" w:name="_Toc469"/>
      <w:r>
        <w:t>[رقم الحدیث الکلی: 11744 - رقم الحدیث الباب: 4]</w:t>
      </w:r>
      <w:bookmarkEnd w:id="994"/>
    </w:p>
    <w:p>
      <w:pPr>
        <w:pStyle w:val="BookText"/>
      </w:pPr>
      <w:r>
        <w:rPr>
          <w:rFonts w:ascii="Times New Roman" w:hAnsi="Times New Roman" w:eastAsia="Times New Roman" w:cs="Times New Roman"/>
          <w:lang w:val="en-US" w:bidi="en-US"/>
          <w:color w:val="111111"/>
          <w:sz w:val="28"/>
          <w:szCs w:val="28"/>
          <w:rtl/>
        </w:rPr>
        <w:t xml:space="preserve">11744- 4- </w:t>
      </w:r>
      <w:r>
        <w:rPr>
          <w:rStyle w:val="FootnoteReference"/>
        </w:rPr>
        <w:footnoteReference w:id="994"/>
      </w:r>
      <w:r>
        <w:rPr>
          <w:rFonts w:ascii="Amiri" w:hAnsi="Amiri" w:eastAsia="Amiri" w:cs="Amiri"/>
          <w:lang w:bidi="ar-SA"/>
          <w:color w:val="111111"/>
          <w:sz w:val="28"/>
          <w:szCs w:val="28"/>
          <w:rtl/>
        </w:rPr>
        <w:t xml:space="preserve">مُحَمَّدُ بْنُ یَعْقُوبَ عَنْ عَلِیِّ بْنِ إِبْرَاهِیمَ عَنْ أَبِیهِ عَنْ حَمَّادِ بْنِ عِیسَی عَنْ حَرِیزٍ عَنْ هَارُونَ بْنِ خَارِجَةَ عَنْ أَبِی عَبْدِ اللَّهِ ع قَالَ: قُلْتُ لَهُ إِنَّ أَخِی یُوسُفَ وُلِّیَ لِهَؤُلَاءِ الْقَوْمِ </w:t>
      </w:r>
      <w:r>
        <w:rPr>
          <w:rStyle w:val="FootnoteReference"/>
        </w:rPr>
        <w:footnoteReference w:id="995"/>
      </w:r>
      <w:r>
        <w:rPr>
          <w:rFonts w:ascii="Amiri" w:hAnsi="Amiri" w:eastAsia="Amiri" w:cs="Amiri"/>
          <w:lang w:bidi="ar-SA"/>
          <w:color w:val="111111"/>
          <w:sz w:val="28"/>
          <w:szCs w:val="28"/>
          <w:rtl/>
        </w:rPr>
        <w:t xml:space="preserve">أَعْمَالًا أَصَابَ</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2" w:name="pg14653_157127"/>
    <w:bookmarkEnd w:id="142"/>
    <w:p>
      <w:pPr>
        <w:pStyle w:val="BookText"/>
      </w:pPr>
      <w:r>
        <w:rPr>
          <w:rFonts w:ascii="Amiri" w:hAnsi="Amiri" w:eastAsia="Amiri" w:cs="Amiri"/>
          <w:lang w:bidi="ar-SA"/>
          <w:color w:val="111111"/>
          <w:sz w:val="28"/>
          <w:szCs w:val="28"/>
          <w:rtl/>
        </w:rPr>
        <w:t xml:space="preserve">فِیهَا أَمْوَالًا کَثِیرَةً وَ إِنَّهُ جَعَلَ ذَلِکَ الْمَالَ </w:t>
      </w:r>
      <w:r>
        <w:rPr>
          <w:rStyle w:val="FootnoteReference"/>
        </w:rPr>
        <w:footnoteReference w:id="996"/>
      </w:r>
      <w:r>
        <w:rPr>
          <w:rFonts w:ascii="Amiri" w:hAnsi="Amiri" w:eastAsia="Amiri" w:cs="Amiri"/>
          <w:lang w:bidi="ar-SA"/>
          <w:color w:val="111111"/>
          <w:sz w:val="28"/>
          <w:szCs w:val="28"/>
          <w:rtl/>
        </w:rPr>
        <w:t xml:space="preserve">حُلِیّاً أَرَادَ أَنْ یَفِرَّ بِهِ </w:t>
      </w:r>
      <w:r>
        <w:rPr>
          <w:rStyle w:val="FootnoteReference"/>
        </w:rPr>
        <w:footnoteReference w:id="997"/>
      </w:r>
      <w:r>
        <w:rPr>
          <w:rFonts w:ascii="Amiri" w:hAnsi="Amiri" w:eastAsia="Amiri" w:cs="Amiri"/>
          <w:lang w:bidi="ar-SA"/>
          <w:color w:val="111111"/>
          <w:sz w:val="28"/>
          <w:szCs w:val="28"/>
          <w:rtl/>
        </w:rPr>
        <w:t xml:space="preserve">مِنَ الزَّکَاةِ أَ عَلَیْهِ الزَّکَاةُ قَالَ لَیْسَ عَلَی الْحُلِیِّ زَکَاةٌ وَ مَا أَدْخَلَ عَلَی نَفْسِهِ مِنَ النُّقْصَانِ فِی وَضْعِهِ وَ مَنْعِهِ نَفْسَهُ فَضْلَهُ أَکْثَرُ مِمَّا یَخَافُ مِنَ الزَّکَاةِ.</w:t>
      </w:r>
    </w:p>
    <w:p>
      <w:pPr>
        <w:pStyle w:val="BookText"/>
      </w:pPr>
      <w:r>
        <w:rPr>
          <w:rFonts w:ascii="Amiri" w:hAnsi="Amiri" w:eastAsia="Amiri" w:cs="Amiri"/>
          <w:lang w:bidi="ar-SA"/>
          <w:color w:val="111111"/>
          <w:sz w:val="28"/>
          <w:szCs w:val="28"/>
          <w:rtl/>
        </w:rPr>
        <w:t xml:space="preserve">وَ رَوَاهُ الصَّدُوقُ فِی الْعِلَلِ عَنْ أَبِیهِ عَنْ عَبْدِ اللَّهِ بْنِ جَعْفَرٍ الْحِمْیَرِیِّ عَنْ إِبْرَاهِیمَ بْنِ مَهْزِیَارَ عَنْ أَخِیهِ عَلِیٍّ عَنْ إِسْمَاعِیلَ بْنِ سَهْلٍ عَنْ حَمَّادِ بْنِ عِیسَی مِثْلَهُ </w:t>
      </w:r>
      <w:r>
        <w:rPr>
          <w:rStyle w:val="FootnoteReference"/>
        </w:rPr>
        <w:footnoteReference w:id="998"/>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خَارِجَةَ : خدمت حضرت صادق * عرض کردم برادرم یوسف برای این مردم کارهایی کرده که در آنها مقدار زیادی از اموال بدست آمده است و او آن اموال را تبدیل به زیورآلات کرده و می‌خواست با آن از پرداخت زکات فرار کند. آیا بر او زکات واجب است؟» فرمود: «بر زینت زکاتی واجب نیست، و هرآنچه که برای خودش نقصان و محرومیت ایجاد کرده وآنچه ازفضل و نعمت از خودش دوری کرده ، بیشتر از آن است که از پرداخت زکات بترسد.»</w:t>
      </w:r>
    </w:p>
    <w:p>
      <w:pPr>
        <w:pStyle w:val="Heading5"/>
      </w:pPr>
      <w:bookmarkStart w:id="995" w:name="_Toc470"/>
      <w:r>
        <w:t>[رقم الحدیث الکلی: 11745 - رقم الحدیث الباب: 5]</w:t>
      </w:r>
      <w:bookmarkEnd w:id="995"/>
    </w:p>
    <w:p>
      <w:pPr>
        <w:pStyle w:val="BookText"/>
      </w:pPr>
      <w:r>
        <w:rPr>
          <w:rFonts w:ascii="Times New Roman" w:hAnsi="Times New Roman" w:eastAsia="Times New Roman" w:cs="Times New Roman"/>
          <w:lang w:val="en-US" w:bidi="en-US"/>
          <w:color w:val="111111"/>
          <w:sz w:val="28"/>
          <w:szCs w:val="28"/>
          <w:rtl/>
        </w:rPr>
        <w:t xml:space="preserve">11745- 5- </w:t>
      </w:r>
      <w:r>
        <w:rPr>
          <w:rStyle w:val="FootnoteReference"/>
        </w:rPr>
        <w:footnoteReference w:id="1000"/>
      </w:r>
      <w:r>
        <w:rPr>
          <w:rFonts w:ascii="Amiri" w:hAnsi="Amiri" w:eastAsia="Amiri" w:cs="Amiri"/>
          <w:lang w:bidi="ar-SA"/>
          <w:color w:val="111111"/>
          <w:sz w:val="28"/>
          <w:szCs w:val="28"/>
          <w:rtl/>
        </w:rPr>
        <w:t xml:space="preserve">وَ بِإِسْنَادِهِ عَنْ عَلِیِّ بْنِ الْحَسَنِ بْنِ فَضَّالٍ عَنْ إِبْرَاهِیمَ بْنِ هَاشِمٍ عَنْ حَمَّادٍ عَنْ حَرِیزٍ عَنْ زُرَارَةَ قَالَ: قُلْتُ لِأَبِی عَبْدِ اللَّهِ ع إِنَّ أَبَاکَ قَالَ مَنْ فَرَّ بِهَا مِنَ الزَّکَاةِ فَعَلَیْهِ أَنْ یُؤَدِّیَهَا فَقَالَ صَدَقَ أَبِی إِنَّ عَلَیْهِ أَنْ یُؤَدِّیَ مَا وَجَبَ عَلَیْهِ وَ مَا لَمْ یَجِبْ عَلَیْهِ فَلَا شَیْ‌ءَ عَلَیْهِ مِنْهُ </w:t>
      </w:r>
      <w:r>
        <w:rPr>
          <w:rStyle w:val="FootnoteReference"/>
        </w:rPr>
        <w:footnoteReference w:id="1001"/>
      </w:r>
      <w:r>
        <w:rPr>
          <w:rFonts w:ascii="Amiri" w:hAnsi="Amiri" w:eastAsia="Amiri" w:cs="Amiri"/>
          <w:lang w:bidi="ar-SA"/>
          <w:color w:val="111111"/>
          <w:sz w:val="28"/>
          <w:szCs w:val="28"/>
          <w:rtl/>
        </w:rPr>
        <w:t xml:space="preserve">ثُمَّ قَالَ لِی أَ رَأَیْتَ لَوْ أَنَّ رَجُلًا أُغْمِیَ عَلَیْهِ یَوْماً ثُمَّ مَاتَ فَذَهَبَتْ صَلَاتُهُ أَ کَانَ عَلَیْهِ وَ قَدْ </w:t>
      </w:r>
      <w:r>
        <w:rPr>
          <w:rStyle w:val="FootnoteReference"/>
        </w:rPr>
        <w:footnoteReference w:id="1002"/>
      </w:r>
      <w:r>
        <w:rPr>
          <w:rFonts w:ascii="Amiri" w:hAnsi="Amiri" w:eastAsia="Amiri" w:cs="Amiri"/>
          <w:lang w:bidi="ar-SA"/>
          <w:color w:val="111111"/>
          <w:sz w:val="28"/>
          <w:szCs w:val="28"/>
          <w:rtl/>
        </w:rPr>
        <w:t xml:space="preserve">مَاتَ أَنْ یُؤَدِّیَهَا قُلْتُ لَا قَالَ إِلَّا أَنْ یَکُونَ أَفَاقَ مِنْ یَوْمِهِ ثُمَّ قَالَ لِی أَ رَأَیْتَ لَوْ أَنَّ رَجُلًا مَرِضَ فِی شَهْرِ رَمَضَانَ- ثُمَّ مَاتَ فِیهِ أَ کَانَ یُصَامُ </w:t>
      </w:r>
      <w:r>
        <w:rPr>
          <w:rStyle w:val="FootnoteReference"/>
        </w:rPr>
        <w:footnoteReference w:id="1003"/>
      </w:r>
      <w:r>
        <w:rPr>
          <w:rFonts w:ascii="Amiri" w:hAnsi="Amiri" w:eastAsia="Amiri" w:cs="Amiri"/>
          <w:lang w:bidi="ar-SA"/>
          <w:color w:val="111111"/>
          <w:sz w:val="28"/>
          <w:szCs w:val="28"/>
          <w:rtl/>
        </w:rPr>
        <w:t xml:space="preserve">عَنْهُ قُلْتُ لَا قَالَ وَ کَذَلِکَ الرَّجُلُ لَا یُؤَدِّی عَنْ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3" w:name="pg14653_157128"/>
    <w:bookmarkEnd w:id="143"/>
    <w:p>
      <w:pPr>
        <w:pStyle w:val="BookText"/>
      </w:pPr>
      <w:r>
        <w:rPr>
          <w:rFonts w:ascii="Amiri" w:hAnsi="Amiri" w:eastAsia="Amiri" w:cs="Amiri"/>
          <w:lang w:bidi="ar-SA"/>
          <w:color w:val="111111"/>
          <w:sz w:val="28"/>
          <w:szCs w:val="28"/>
          <w:rtl/>
        </w:rPr>
        <w:t xml:space="preserve">مَالِهِ إِلَّا مَا حَلَّ عَلَیْهِ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مِثْلَهُ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 حدمت حضرت صادق عرض کردم پدرتان فرمودند: کسیکه ازپرداخت زکات فرارکرده باید زکات آنرا بدهد حضرت گفتند پدرم راست گفته اند آنچه زکاتش واجب بوده باید بدهد وآنچه واجب نبوده واجب نیست . سپس به من گفتند بنظر تواگرکسی یک روزبیهوش شد وبعد مرد ونمازش قضا شد آیا قضای آن براولازم است ؟ عرض کردم خیرفرمودند : مگراینکه همان روزبهوش آمده باشد . بعد به من گفتند : بنظرتو اگرکسی درماه رمضان بیمارشد ومرد آیا قضای روزه براوواجب است وباید برایش قضا کنند ؟ عرض کردم خیر. درزکات هم همینطوراست فقط باید مالی که سال برآن گذشته زکات بدهد .</w:t>
      </w:r>
    </w:p>
    <w:p>
      <w:pPr>
        <w:pStyle w:val="Heading5"/>
      </w:pPr>
      <w:bookmarkStart w:id="996" w:name="_Toc471"/>
      <w:r>
        <w:t>[رقم الحدیث الکلی: 11746 - رقم الحدیث الباب: 6]</w:t>
      </w:r>
      <w:bookmarkEnd w:id="996"/>
    </w:p>
    <w:p>
      <w:pPr>
        <w:pStyle w:val="BookText"/>
      </w:pPr>
      <w:r>
        <w:rPr>
          <w:rFonts w:ascii="Times New Roman" w:hAnsi="Times New Roman" w:eastAsia="Times New Roman" w:cs="Times New Roman"/>
          <w:lang w:val="en-US" w:bidi="en-US"/>
          <w:color w:val="111111"/>
          <w:sz w:val="28"/>
          <w:szCs w:val="28"/>
          <w:rtl/>
        </w:rPr>
        <w:t xml:space="preserve">11746- 6- </w:t>
      </w:r>
      <w:r>
        <w:rPr>
          <w:rStyle w:val="FootnoteReference"/>
        </w:rPr>
        <w:footnoteReference w:id="1006"/>
      </w:r>
      <w:r>
        <w:rPr>
          <w:rFonts w:ascii="Amiri" w:hAnsi="Amiri" w:eastAsia="Amiri" w:cs="Amiri"/>
          <w:lang w:bidi="ar-SA"/>
          <w:color w:val="111111"/>
          <w:sz w:val="28"/>
          <w:szCs w:val="28"/>
          <w:rtl/>
        </w:rPr>
        <w:t xml:space="preserve">وَ عَنْهُ عَنْ مُحَمَّدِ بْنِ عَبْدِ اللَّهِ عَنْ مُحَمَّدِ بْنِ أَبِی عُمَیْرٍ عَنْ مُعَاوِیَةَ بْنِ عَمَّارٍ عَنْ أَبِی عَبْدِ اللَّهِ ع قَالَ: قُلْتُ لَهُ الرَّجُلُ یَجْعَلُ لِأَهْلِهِ الْحُلِیَّ إِلَی أَنْ قَالَ قُلْتُ لَهُ فَإِنَّهُ فَرَّ بِهِ مِنَ الزَّکَاةِ فَقَالَ إِنْ کَانَ فَرَّ بِهِ مِنَ الزَّکَاةِ فَعَلَیْهِ الزَّکَاةُ وَ إِنْ کَانَ إِنَّمَا فَعَلَهُ لِیَتَجَمَّلَ بِهِ فَلَیْسَ عَلَیْهِ زَکَاةٌ.</w:t>
      </w:r>
    </w:p>
    <w:p>
      <w:pPr>
        <w:pStyle w:val="BookText"/>
      </w:pPr>
      <w:r>
        <w:rPr>
          <w:rFonts w:ascii="Amiri" w:hAnsi="Amiri" w:eastAsia="Amiri" w:cs="Amiri"/>
          <w:lang w:bidi="ar-SA"/>
          <w:color w:val="111111"/>
          <w:sz w:val="28"/>
          <w:szCs w:val="28"/>
          <w:rtl/>
        </w:rPr>
        <w:t xml:space="preserve">وَ رَوَاهُ ابْنُ إِدْرِیسَ فِی آخِرِ السَّرَائِرِ نَقْلًا مِنْ کِتَابِ مُعَاوِیَةَ بْنِ عَمَّارٍ </w:t>
      </w:r>
      <w:r>
        <w:rPr>
          <w:rStyle w:val="FootnoteReference"/>
        </w:rPr>
        <w:footnoteReference w:id="1007"/>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عَمَّارٍبه حضرت صادق * عرض کردم مردی برای خانواده اش زیورآلات می خرد تا آنجا که عرض کردم اوازدادن زکات فرارکرده فرمودند : اگراین خرید برای فرار اززکات بوده بدهکاراست اما اگرقصدش فقط تجمل بوده زکات بدهکارنیست .</w:t>
      </w:r>
    </w:p>
    <w:p>
      <w:pPr>
        <w:pStyle w:val="Heading5"/>
      </w:pPr>
      <w:bookmarkStart w:id="997" w:name="_Toc472"/>
      <w:r>
        <w:t>[رقم الحدیث الکلی: 11747 - رقم الحدیث الباب: 7]</w:t>
      </w:r>
      <w:bookmarkEnd w:id="997"/>
    </w:p>
    <w:p>
      <w:pPr>
        <w:pStyle w:val="BookText"/>
      </w:pPr>
      <w:r>
        <w:rPr>
          <w:rFonts w:ascii="Times New Roman" w:hAnsi="Times New Roman" w:eastAsia="Times New Roman" w:cs="Times New Roman"/>
          <w:lang w:val="en-US" w:bidi="en-US"/>
          <w:color w:val="111111"/>
          <w:sz w:val="28"/>
          <w:szCs w:val="28"/>
          <w:rtl/>
        </w:rPr>
        <w:t xml:space="preserve">11747- 7- </w:t>
      </w:r>
      <w:r>
        <w:rPr>
          <w:rStyle w:val="FootnoteReference"/>
        </w:rPr>
        <w:footnoteReference w:id="1009"/>
      </w:r>
      <w:r>
        <w:rPr>
          <w:rFonts w:ascii="Amiri" w:hAnsi="Amiri" w:eastAsia="Amiri" w:cs="Amiri"/>
          <w:lang w:bidi="ar-SA"/>
          <w:color w:val="111111"/>
          <w:sz w:val="28"/>
          <w:szCs w:val="28"/>
          <w:rtl/>
        </w:rPr>
        <w:t xml:space="preserve">وَ عَنْهُ عَنْ حَمَّادِ بْنِ عِیسَی عَنْ حَرِیزٍ عَنْ مُحَمَّدِ بْنِ مُسْلِمٍ قَالَ: سَأَلْتُ أَبَا عَبْدِ اللَّهِ ع عَنِ الْحُلِیِّ فِیهِ زَکَاةٌ قَالَ لَا إِلَّا مَا فَرَّ بِهِ مِنَ الزَّکَاةِ.</w:t>
      </w:r>
    </w:p>
    <w:p>
      <w:pPr>
        <w:pStyle w:val="BookText"/>
      </w:pPr>
      <w:r>
        <w:rPr>
          <w:rFonts w:ascii="Amiri" w:hAnsi="Amiri" w:eastAsia="Amiri" w:cs="Amiri"/>
          <w:lang w:bidi="ar-SA"/>
          <w:color w:val="111111"/>
          <w:sz w:val="28"/>
          <w:szCs w:val="28"/>
          <w:rtl/>
        </w:rPr>
        <w:t xml:space="preserve">أَقُولُ: حَمَلَهُ الشَّیْخُ عَلَی مَنْ جَعَلَهُ حُلِیّاً بَعْدَ الْحَوْلِ وَ کَذَا مَا قَبْلَهُ وَ یَحْتَمِلُ الْحَمْلُ عَلَی الِاسْتِحْبَابِ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یأتی ما یدلّ علیه فی الباب 12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ازحضرت صادق * سوال کردم آیا درزیورآلات زکات هست ؟ فرمودند : خیرمگردرجای که هدف ازآن فرار اززکات باشد</w:t>
      </w:r>
    </w:p>
    <w:p>
      <w:pPr>
        <w:pStyle w:val="BookText"/>
      </w:pPr>
      <w:r>
        <w:rPr>
          <w:rFonts w:ascii="IRNazanin" w:hAnsi="IRNazanin" w:eastAsia="IRNazanin" w:cs="IRNazanin"/>
          <w:lang w:bidi="fa-IR"/>
          <w:color w:val="111111"/>
          <w:sz w:val="28"/>
          <w:szCs w:val="28"/>
          <w:rtl/>
        </w:rPr>
        <w:t xml:space="preserve">می گویم : مرحوم شیخ آنرا حمل کرده اند به کسیکه قبل یا بعد ازگذشت سال آنرا تبدیل به زیورآلات کرده وشاید هم حمل براستحباب بشود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4" w:name="pg14653_157129"/>
    <w:bookmarkEnd w:id="144"/>
    <w:p>
      <w:pPr>
        <w:pStyle w:val="Heading4"/>
      </w:pPr>
      <w:bookmarkStart w:id="998" w:name="_Toc473"/>
      <w:r>
        <w:t>12- بَابُ أَنَّ مَنْ وَهَبَ الْمَالَ قَبْلَ الْحَوْلِ أَوْ عَارَضَ بِهِ وَ لَوْ فِرَاراً مِنَ الزَّکَاةِ لَمْ تَجِبْ عَلَیْهِ وَ إِنْ فَعَلَ بَعْدَ الْحَوْلِ أَوْ بَعْدَ أَحَدَ عَشَرَ شَهْراً وَجَبَتْ عَلَیْهِ‌</w:t>
      </w:r>
      <w:bookmarkEnd w:id="998"/>
    </w:p>
    <w:p>
      <w:pPr>
        <w:pStyle w:val="Heading5"/>
      </w:pPr>
      <w:bookmarkStart w:id="999" w:name="_Toc474"/>
      <w:r>
        <w:t>اشارة</w:t>
      </w:r>
      <w:bookmarkEnd w:id="999"/>
    </w:p>
    <w:p>
      <w:pPr>
        <w:pStyle w:val="BookText"/>
      </w:pPr>
      <w:r>
        <w:rPr>
          <w:rStyle w:val="FootnoteReference"/>
        </w:rPr>
        <w:footnoteReference w:id="1011"/>
      </w:r>
      <w:r>
        <w:rPr>
          <w:rFonts w:ascii="Amiri" w:hAnsi="Amiri" w:eastAsia="Amiri" w:cs="Amiri"/>
          <w:lang w:bidi="ar-SA"/>
          <w:color w:val="111111"/>
          <w:sz w:val="28"/>
          <w:szCs w:val="28"/>
          <w:rtl/>
        </w:rPr>
        <w:t xml:space="preserve">12 بَابُ أَنَّ مَنْ وَهَبَ الْمَالَ قَبْلَ الْحَوْلِ أَوْ عَارَضَ بِهِ وَ لَوْ فِرَاراً مِنَ الزَّکَاةِ لَمْ تَجِبْ عَلَیْهِ وَ إِنْ فَعَلَ بَعْدَ الْحَوْلِ أَوْ بَعْدَ أَحَدَ عَشَرَ شَهْراً وَجَبَتْ عَلَیْهِ</w:t>
      </w:r>
    </w:p>
    <w:p>
      <w:pPr>
        <w:pStyle w:val="Heading5"/>
      </w:pPr>
      <w:bookmarkStart w:id="1000" w:name="_Toc475"/>
      <w:r>
        <w:t>[رقم الحدیث الکلی: 11748 - رقم الحدیث الباب: 1]</w:t>
      </w:r>
      <w:bookmarkEnd w:id="1000"/>
    </w:p>
    <w:p>
      <w:pPr>
        <w:pStyle w:val="BookText"/>
      </w:pPr>
      <w:r>
        <w:rPr>
          <w:rFonts w:ascii="Times New Roman" w:hAnsi="Times New Roman" w:eastAsia="Times New Roman" w:cs="Times New Roman"/>
          <w:lang w:val="en-US" w:bidi="en-US"/>
          <w:color w:val="111111"/>
          <w:sz w:val="28"/>
          <w:szCs w:val="28"/>
          <w:rtl/>
        </w:rPr>
        <w:t xml:space="preserve">11748- 1- </w:t>
      </w:r>
      <w:r>
        <w:rPr>
          <w:rStyle w:val="FootnoteReference"/>
        </w:rPr>
        <w:footnoteReference w:id="1012"/>
      </w:r>
      <w:r>
        <w:rPr>
          <w:rFonts w:ascii="Amiri" w:hAnsi="Amiri" w:eastAsia="Amiri" w:cs="Amiri"/>
          <w:lang w:bidi="ar-SA"/>
          <w:color w:val="111111"/>
          <w:sz w:val="28"/>
          <w:szCs w:val="28"/>
          <w:rtl/>
        </w:rPr>
        <w:t xml:space="preserve">مُحَمَّدُ بْنُ عَلِیِّ بْنِ الْحُسَیْنِ قَالَ: قَالَ أَبُو جَعْفَرٍ ع فِی التِّسْعَةِ الْأَصْنَافِ إِذَا حَوَّلْتَهَا فِی السَّنَةِ فَلَیْسَ عَلَیْکَ فِیهَا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درتمام موارد نهگانه زکات اگردرطول سال تحولی درآن ایجاد کردی دیگرزکات ندارد .</w:t>
      </w:r>
    </w:p>
    <w:p>
      <w:pPr>
        <w:pStyle w:val="Heading5"/>
      </w:pPr>
      <w:bookmarkStart w:id="1001" w:name="_Toc476"/>
      <w:r>
        <w:t>[رقم الحدیث الکلی: 11749 - رقم الحدیث الباب: 2]</w:t>
      </w:r>
      <w:bookmarkEnd w:id="1001"/>
    </w:p>
    <w:p>
      <w:pPr>
        <w:pStyle w:val="BookText"/>
      </w:pPr>
      <w:r>
        <w:rPr>
          <w:rFonts w:ascii="Times New Roman" w:hAnsi="Times New Roman" w:eastAsia="Times New Roman" w:cs="Times New Roman"/>
          <w:lang w:val="en-US" w:bidi="en-US"/>
          <w:color w:val="111111"/>
          <w:sz w:val="28"/>
          <w:szCs w:val="28"/>
          <w:rtl/>
        </w:rPr>
        <w:t xml:space="preserve">11749- 2- </w:t>
      </w:r>
      <w:r>
        <w:rPr>
          <w:rStyle w:val="FootnoteReference"/>
        </w:rPr>
        <w:footnoteReference w:id="1013"/>
      </w:r>
      <w:r>
        <w:rPr>
          <w:rFonts w:ascii="Amiri" w:hAnsi="Amiri" w:eastAsia="Amiri" w:cs="Amiri"/>
          <w:lang w:bidi="ar-SA"/>
          <w:color w:val="111111"/>
          <w:sz w:val="28"/>
          <w:szCs w:val="28"/>
          <w:rtl/>
        </w:rPr>
        <w:t xml:space="preserve">مُحَمَّدُ بْنُ یَعْقُوبَ عَنْ عَلِیِّ بْنِ إِبْرَاهِیمَ عَنْ أَبِیهِ عَنْ حَمَّادٍ عَنْ حَرِیزٍ عَنْ زُرَارَةَ وَ مُحَمَّدِ بْنِ مُسْلِمٍ قَالا قَالَ أَبُو عَبْدِ اللَّهِ ع أَیُّمَا رَجُلٍ کَانَ لَهُ مَالٌ وَ حَالَ عَلَیْهِ الْحَوْلُ فَإِنَّهُ یُزَکِّیهِ قُلْتُ لَهُ فَإِنْ وَهَبَهُ قَبْلَ حَلِّهِ </w:t>
      </w:r>
      <w:r>
        <w:rPr>
          <w:rStyle w:val="FootnoteReference"/>
        </w:rPr>
        <w:footnoteReference w:id="1014"/>
      </w:r>
      <w:r>
        <w:rPr>
          <w:rFonts w:ascii="Amiri" w:hAnsi="Amiri" w:eastAsia="Amiri" w:cs="Amiri"/>
          <w:lang w:bidi="ar-SA"/>
          <w:color w:val="111111"/>
          <w:sz w:val="28"/>
          <w:szCs w:val="28"/>
          <w:rtl/>
        </w:rPr>
        <w:t xml:space="preserve">بِشَهْرٍ أَوْ بِیَوْمٍ </w:t>
      </w:r>
      <w:r>
        <w:rPr>
          <w:rStyle w:val="FootnoteReference"/>
        </w:rPr>
        <w:footnoteReference w:id="1015"/>
      </w:r>
      <w:r>
        <w:rPr>
          <w:rFonts w:ascii="Amiri" w:hAnsi="Amiri" w:eastAsia="Amiri" w:cs="Amiri"/>
          <w:lang w:bidi="ar-SA"/>
          <w:color w:val="111111"/>
          <w:sz w:val="28"/>
          <w:szCs w:val="28"/>
          <w:rtl/>
        </w:rPr>
        <w:t xml:space="preserve">قَالَ لَیْسَ عَلَیْهِ شَیْ‌ءٌ أَبَداً </w:t>
      </w:r>
      <w:r>
        <w:rPr>
          <w:rStyle w:val="FootnoteReference"/>
        </w:rPr>
        <w:footnoteReference w:id="1016"/>
      </w:r>
      <w:r>
        <w:rPr>
          <w:rFonts w:ascii="Amiri" w:hAnsi="Amiri" w:eastAsia="Amiri" w:cs="Amiri"/>
          <w:lang w:bidi="ar-SA"/>
          <w:color w:val="111111"/>
          <w:sz w:val="28"/>
          <w:szCs w:val="28"/>
          <w:rtl/>
        </w:rPr>
        <w:t xml:space="preserve">قَالَ وَ قَالَ زُرَارَةُ عَنْهُ </w:t>
      </w:r>
      <w:r>
        <w:rPr>
          <w:rStyle w:val="FootnoteReference"/>
        </w:rPr>
        <w:footnoteReference w:id="1017"/>
      </w:r>
      <w:r>
        <w:rPr>
          <w:rFonts w:ascii="Amiri" w:hAnsi="Amiri" w:eastAsia="Amiri" w:cs="Amiri"/>
          <w:lang w:bidi="ar-SA"/>
          <w:color w:val="111111"/>
          <w:sz w:val="28"/>
          <w:szCs w:val="28"/>
          <w:rtl/>
        </w:rPr>
        <w:t xml:space="preserve">أَنَّهُ قَالَ إِنَّمَا هَذَا بِمَنْزِلَةِ رَجُلٍ أَفْطَرَ فِی شَهْرِ رَمَضَانَ یَوْماً فِی إِقَامَتِهِ ثُمَّ خَرَجَ فِی آخِرِ النَّهَارِ فِی سَفَرٍ فَأَرَادَ بِسَفَرِهِ ذَلِکَ إِبْطَالَ الْکَفَّارَةِ الَّتِی وَجَبَتْ عَلَیْهِ وَ قَالَ إِنَّهُ حِینَ رَأَی الْهِلَالَ الثَّانِیَ عَشَرَ وَجَبَتْ عَلَیْهِ الزَّکَاةُ وَ لَکِنَّهُ لَوْ کَانَ وَهَبَهَا قَبْلَ ذَلِکَ لَجَازَ وَ لَمْ یَکُنْ عَلَیْهِ شَیْ‌ءٌ بِمَنْزِلَةِ مَنْ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ثُمَّ أَفْطَرَ إِنَّمَا لَا یَمْنَعُ الْحَالَّ </w:t>
      </w:r>
      <w:r>
        <w:rPr>
          <w:rStyle w:val="FootnoteReference"/>
        </w:rPr>
        <w:footnoteReference w:id="1018"/>
      </w:r>
      <w:r>
        <w:rPr>
          <w:rFonts w:ascii="Amiri" w:hAnsi="Amiri" w:eastAsia="Amiri" w:cs="Amiri"/>
          <w:lang w:bidi="ar-SA"/>
          <w:color w:val="111111"/>
          <w:sz w:val="28"/>
          <w:szCs w:val="28"/>
          <w:rtl/>
        </w:rPr>
        <w:t xml:space="preserve">عَلَیْهِ فَأَمَّا مَا [لَمْ] </w:t>
      </w:r>
      <w:r>
        <w:rPr>
          <w:rStyle w:val="FootnoteReference"/>
        </w:rPr>
        <w:footnoteReference w:id="1019"/>
      </w:r>
      <w:r>
        <w:rPr>
          <w:rFonts w:ascii="Amiri" w:hAnsi="Amiri" w:eastAsia="Amiri" w:cs="Amiri"/>
          <w:lang w:bidi="ar-SA"/>
          <w:color w:val="111111"/>
          <w:sz w:val="28"/>
          <w:szCs w:val="28"/>
          <w:rtl/>
        </w:rPr>
        <w:t xml:space="preserve">یَحُلَّ </w:t>
      </w:r>
      <w:r>
        <w:rPr>
          <w:rStyle w:val="FootnoteReference"/>
        </w:rPr>
        <w:footnoteReference w:id="1020"/>
      </w:r>
      <w:r>
        <w:rPr>
          <w:rFonts w:ascii="Amiri" w:hAnsi="Amiri" w:eastAsia="Amiri" w:cs="Amiri"/>
          <w:lang w:bidi="ar-SA"/>
          <w:color w:val="111111"/>
          <w:sz w:val="28"/>
          <w:szCs w:val="28"/>
          <w:rtl/>
        </w:rPr>
        <w:t xml:space="preserve">فَلَهُ مَنْعُهُ وَ لَا یَحِلُّ لَهُ مَنْعُ مَالِ غَیْرِهِ فِیمَا قَدْ حَلَّ عَلَیْهِ قَالَ زُرَارَةُ وَ قُلْتُ لَهُ رَجُلٌ کَانَتْ لَهُ مِائَتَا دِرْهَمٍ فَوَهَبَهَا لِبَعْضِ إِخْوَانِهِ أَوْ وُلْدِهِ أَوْ أَهْلِهِ فِرَاراً بِهَا مِنَ الزَّکَاةِ فَعَلَ ذَلِکَ قَبْلَ حَلِّهَا بِشَهْرٍ فَقَالَ إِذَا دَخَلَ الشَّهْرُ الثَّانِیَ عَشَرَ فَقَدْ حَالَ عَلَیْهِ </w:t>
      </w:r>
      <w:r>
        <w:rPr>
          <w:rStyle w:val="FootnoteReference"/>
        </w:rPr>
        <w:footnoteReference w:id="1021"/>
      </w:r>
      <w:r>
        <w:rPr>
          <w:rFonts w:ascii="Amiri" w:hAnsi="Amiri" w:eastAsia="Amiri" w:cs="Amiri"/>
          <w:lang w:bidi="ar-SA"/>
          <w:color w:val="111111"/>
          <w:sz w:val="28"/>
          <w:szCs w:val="28"/>
          <w:rtl/>
        </w:rPr>
        <w:t xml:space="preserve">الْحَوْلُ وَ وَجَبَتْ عَلَیْهِ فِیهَا الزَّکَاةُ قُلْتُ لَهُ فَإِنْ أَحْدَثَ فِیهَا قَبْلَ الْحَوْلِ قَالَ جَائِزٌ ذَلِکَ لَهُ قُلْتُ إِنَّهُ فَرَّ بِهَا مِنَ الزَّکَاةِ قَالَ مَا أَدْخَلَ عَلَی نَفْسِهِ أَعْظَمُ مِمَّا مَنَعَ مِنْ زَکَاتِهَا فَقُلْتُ لَهُ إِنَّهُ یَقْدِرُ عَلَیْهَا قَالَ فَقَالَ وَ مَا عِلْمُهُ أَنَّهُ یَقْدِرُ عَلَیْهَا وَ قَدْ خَرَجَتْ مِنْ مِلْکِهِ قُلْتُ فَإِنَّهُ دَفَعَهَا إِلَیْهِ عَلَی شَرْطٍ </w:t>
      </w:r>
      <w:r>
        <w:rPr>
          <w:rStyle w:val="FootnoteReference"/>
        </w:rPr>
        <w:footnoteReference w:id="1022"/>
      </w:r>
      <w:r>
        <w:rPr>
          <w:rFonts w:ascii="Amiri" w:hAnsi="Amiri" w:eastAsia="Amiri" w:cs="Amiri"/>
          <w:lang w:bidi="ar-SA"/>
          <w:color w:val="111111"/>
          <w:sz w:val="28"/>
          <w:szCs w:val="28"/>
          <w:rtl/>
        </w:rPr>
        <w:t xml:space="preserve">فَقَالَ إِنَّهُ إِذَا سَمَّاهَا هِبَةً جَازَتِ الْهِبَةُ وَ سَقَطَ الشَّرْطُ وَ ضَمِنَ الزَّکَاةَ قُلْتُ لَهُ وَ کَیْفَ یَسْقُطُ الشَّرْطُ وَ تَمْضِی الْهِبَةُ وَ یَضْمَنُ </w:t>
      </w:r>
      <w:r>
        <w:rPr>
          <w:rStyle w:val="FootnoteReference"/>
        </w:rPr>
        <w:footnoteReference w:id="1023"/>
      </w:r>
      <w:r>
        <w:rPr>
          <w:rFonts w:ascii="Amiri" w:hAnsi="Amiri" w:eastAsia="Amiri" w:cs="Amiri"/>
          <w:lang w:bidi="ar-SA"/>
          <w:color w:val="111111"/>
          <w:sz w:val="28"/>
          <w:szCs w:val="28"/>
          <w:rtl/>
        </w:rPr>
        <w:t xml:space="preserve">الزَّکَاةَ فَقَالَ هَذَا شَرْطٌ فَاسِدٌ وَ الْهِبَةُ الْمَضْمُونَةُ مَاضِیَةٌ وَ الزَّکَاةُ لَهُ لَازِمَةٌ عُقُوبَةً لَهُ ثُمَّ قَالَ إِنَّمَا ذَلِکَ لَهُ إِذَا اشْتَرَی بِهَا دَاراً أَوْ أَرْضاً أَوْ مَتَاعاً </w:t>
      </w:r>
      <w:r>
        <w:rPr>
          <w:rStyle w:val="FootnoteReference"/>
        </w:rPr>
        <w:footnoteReference w:id="1024"/>
      </w:r>
      <w:r>
        <w:rPr>
          <w:rFonts w:ascii="Amiri" w:hAnsi="Amiri" w:eastAsia="Amiri" w:cs="Amiri"/>
          <w:lang w:bidi="ar-SA"/>
          <w:color w:val="111111"/>
          <w:sz w:val="28"/>
          <w:szCs w:val="28"/>
          <w:rtl/>
        </w:rPr>
        <w:t xml:space="preserve">قَالَ زُرَارَةُ قُلْتُ لَهُ إِنَّ أَبَاکَ قَالَ لِی مَنْ فَرَّ بِهَا مِنَ الزَّکَاةِ فَعَلَیْهِ أَنْ یُؤَدِّیَهَا فَقَالَ صَدَقَ أَبِی عَلَیْهِ أَنْ یُؤَدِّیَ مَا وَجَبَ عَلَیْهِ وَ مَا لَمْ یَجِبْ عَلَیْهِ فَلَا شَیْ‌ءَ عَلَیْهِ فِیهِ الْحَدِیثَ.</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5" w:name="pg14653_157131"/>
    <w:bookmarkEnd w:id="145"/>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25"/>
      </w:r>
      <w:r>
        <w:rPr>
          <w:rFonts w:ascii="Amiri" w:hAnsi="Amiri" w:eastAsia="Amiri" w:cs="Amiri"/>
          <w:lang w:bidi="ar-SA"/>
          <w:color w:val="111111"/>
          <w:sz w:val="28"/>
          <w:szCs w:val="28"/>
          <w:rtl/>
        </w:rPr>
        <w:t xml:space="preserve">مُحَمَّدُ بْنُ عَلِیِّ بْنِ الْحُسَیْنِ بِإِسْنَادِهِ عَنْ زُرَارَةَ وَ مُحَمَّدِ بْنِ مُسْلِمٍ نَحْوَهُ إِلَی قَوْلِهِ فَأَرَادَ بِسَفَرِهِ ذَلِکَ إِبْطَالَ الْکَفَّارَةِ الَّتِی وَجَبَتْ عَلَیْهِ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حضرت صادق * : هرکس مالی داشته باشد وسال برآن بگذرد باید زکات آنرا بدهد عرض کردم اگریک روز یا یک ماه قبل ازسال آنرا هبه کند چه ؟ فرمودند : دیگرزکات ندارد . زراره می گوید حضرت فرمودند : این مثل کسی استکه درحال اقامت درجای روزه خود افطارکرده وبرای فرارازکفاره درآخروزمسافرت می رود . درباب زکات وقتی وارد ماه دوازدهم شد زکات واجب می شود اما قبل ازاین زمان اگرهبه کرد اشکالی ندارد وزکات هم ندارد مثل کسیکه سفررفته وبعد افطارکرده زراره می گوید عرض کردم اگر200 درهم داشته باشد ویک ماه مانده به اتمام سال بخشی ازآنرا برای فرار اززکات ببخش چه ؟ فرمودند : وقتی وارد ماه دوازدهم شد دیگرزکات واجب می شود زراره : اگرقبل گذشت سال تحولی درآن ایجاد کرد فرمودند اشکالی ندارد . عرض کردم اگربرای فراراززکات باشد چه ؟ فرمودند : خسارتی که به خودش زده ازمقداری که باید زکات می داد بیشتر است . عرض کردم توان پرداخت زکات رادارد . فرمودند : چگونه می داند که توان پرداخت زکات رادارد وحال آنکه با هبه کردن ازملکش خارج شده . عرض کردم هبه اش مشردط بوده (که بعد ازمدتی آن مال را به مالکش برگرداند ) . فرمودند :وقتی بعنوان هبه داد دیگرقتعی می شود وشرط هم ساقط وخودش ضامن زکات می شود . عرض کردم چگونه هبه قطعی وشرط ساقط وضامن زکات است ؟ فرمودند : این شرط فاسد وهبه هم مضمون وقطعی وزکات هم بعهده خودش می باشد بعنوان مجازات . سپس فرمودند : این فراراززکات درموردی است که خانه یا زمین جنس دیگری بخرد . عرض کردم پدرتان به من فرمودند : کسیکه اززکات فرار کند باید آن زکات را بدهد . فرمودند : پدرم راست گفته اند هرگاه زکات قطعی شد باید داد واگرقطعی نشده باشد واجب نیست ...</w:t>
      </w:r>
    </w:p>
    <w:p>
      <w:pPr>
        <w:pStyle w:val="Heading5"/>
      </w:pPr>
      <w:bookmarkStart w:id="1002" w:name="_Toc477"/>
      <w:r>
        <w:t>[رقم الحدیث الکلی: 11750 - رقم الحدیث الباب: 3]</w:t>
      </w:r>
      <w:bookmarkEnd w:id="1002"/>
    </w:p>
    <w:p>
      <w:pPr>
        <w:pStyle w:val="BookText"/>
      </w:pPr>
      <w:r>
        <w:rPr>
          <w:rFonts w:ascii="Times New Roman" w:hAnsi="Times New Roman" w:eastAsia="Times New Roman" w:cs="Times New Roman"/>
          <w:lang w:val="en-US" w:bidi="en-US"/>
          <w:color w:val="111111"/>
          <w:sz w:val="28"/>
          <w:szCs w:val="28"/>
          <w:rtl/>
        </w:rPr>
        <w:t xml:space="preserve">11750- 3- </w:t>
      </w:r>
      <w:r>
        <w:rPr>
          <w:rStyle w:val="FootnoteReference"/>
        </w:rPr>
        <w:footnoteReference w:id="1027"/>
      </w:r>
      <w:r>
        <w:rPr>
          <w:rFonts w:ascii="Amiri" w:hAnsi="Amiri" w:eastAsia="Amiri" w:cs="Amiri"/>
          <w:lang w:bidi="ar-SA"/>
          <w:color w:val="111111"/>
          <w:sz w:val="28"/>
          <w:szCs w:val="28"/>
          <w:rtl/>
        </w:rPr>
        <w:t xml:space="preserve">وَ فِی الْعِلَلِ عَنْ أَبِیهِ عَنْ مُحَمَّدِ بْنِ یَحْیَی عَنْ مُحَمَّدِ بْنِ أَحْمَدَ عَنْ مُحَمَّدِ بْنِ مَعْرُوفٍ عَنْ أَبِی الْفَضْلِ عَنْ عَلِیِّ بْنِ مَهْزِیَارَ عَنْ إِسْمَاعِیلَ بْنِ سَهْلٍ عَنْ حَمَّادِ بْنِ عِیسَی عَنْ حَرِیزٍ عَنْ زُرَارَةَ قَالَ: قُلْتُ لِأَبِی جَعْفَرٍ ع رَجُلٌ کَانَتْ عِنْدَهُ دَرَاهِمُ أَشْهُراً فَحَوَّلَهَا دَنَانِیرَ فَحَالَ عَلَیْهَا مُنْذُ یَوْمَ مَلَکَهَا دَرَاهِمَ حَوْلٌ </w:t>
      </w:r>
      <w:r>
        <w:rPr>
          <w:rStyle w:val="FootnoteReference"/>
        </w:rPr>
        <w:footnoteReference w:id="1028"/>
      </w:r>
      <w:r>
        <w:rPr>
          <w:rFonts w:ascii="Amiri" w:hAnsi="Amiri" w:eastAsia="Amiri" w:cs="Amiri"/>
          <w:lang w:bidi="ar-SA"/>
          <w:color w:val="111111"/>
          <w:sz w:val="28"/>
          <w:szCs w:val="28"/>
          <w:rtl/>
        </w:rPr>
        <w:t xml:space="preserve">أَ یُزَکِّیهَا قَالَ لَا ثُمَّ قَالَ أَ رَأَیْتَ لَوْ أَنَّ رَجُلًا دَفَعَ إِلَیْکَ مِائَةَ بَعِیرٍ وَ أَخَذَ مِنْکَ مِائَتَیْ بَقَرَةٍ فَلَبِثَتْ عِنْدَهُ أَشْهُراً وَ لَبِثَتْ عِنْدَکَ أَشْهُراً فَمَوَّتَتْ عِنْدَکَ إِبِلُهُ وَ مَوَّتَتْ عِنْدَهُ بَقَرُکَ أَ کُنْتُمَا تُزَکِّیَانِهَا فَقُلْتُ لَا قَالَ کَذَلِکَ الذَّهَبُ وَ الْفِضَّةُ ثُمَّ قَالَ وَ إِنْ حَوَّلْتَ بُرّاً أَوْ شَعِیراً ثُمَّ قَلَبْتَهُ ذَهَباً أَوْ فِضَّةً فَلَیْسَ عَلَیْکَ فِیهِ شَیْ‌ءٌ إِلَّا أَنْ یَرْجِعَ ذَلِکَ الذَّهَبُ أَوْ تِلْکَ الْفِضَّةُ بِعَیْنِهَا أَوْ بِعَیْنِهِ فَإِنْ رَجَعَ ذَلِکَ عَلَیْکَ </w:t>
      </w:r>
      <w:r>
        <w:rPr>
          <w:rStyle w:val="FootnoteReference"/>
        </w:rPr>
        <w:footnoteReference w:id="1029"/>
      </w:r>
      <w:r>
        <w:rPr>
          <w:rFonts w:ascii="Amiri" w:hAnsi="Amiri" w:eastAsia="Amiri" w:cs="Amiri"/>
          <w:lang w:bidi="ar-SA"/>
          <w:color w:val="111111"/>
          <w:sz w:val="28"/>
          <w:szCs w:val="28"/>
          <w:rtl/>
        </w:rPr>
        <w:t xml:space="preserve">فَإِنَّ عَلَیْکَ الزَّکَاةَ لِأَنَّکَ قَدْ مَلَکْتَهَا حَوْلًا قُلْتُ لَهُ فَإِنْ لَمْ یَخْرُجْ ذَلِکَ الذَّهَبُ مِنْ یَدِی یَوْماً قَالَ إِنْ خُلِطَ بِغَیْرِهِ فِیهَا فَلَا بَأْسَ وَ لَا شَیْ‌ءَ فِیمَا رَجَعَ إِلَیْکَ مِنْهُ ثُمَّ قَالَ إِنْ رَجَعَ عَلَیْکَ </w:t>
      </w:r>
      <w:r>
        <w:rPr>
          <w:rStyle w:val="FootnoteReference"/>
        </w:rPr>
        <w:footnoteReference w:id="1030"/>
      </w:r>
      <w:r>
        <w:rPr>
          <w:rFonts w:ascii="Amiri" w:hAnsi="Amiri" w:eastAsia="Amiri" w:cs="Amiri"/>
          <w:lang w:bidi="ar-SA"/>
          <w:color w:val="111111"/>
          <w:sz w:val="28"/>
          <w:szCs w:val="28"/>
          <w:rtl/>
        </w:rPr>
        <w:t xml:space="preserve">بِأَسْرِهِ بَعْدَ الْیَأْسِ مِنْهُ فَلَا شَیْ‌ءَ عَلَیْکَ فِیهِ حَوْلًا ثُمَّ ذَکَرَ الْحَدِیثَ السَّابِقَ بِطُولِهِ.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ما یدلّ علیه فی الحدیث 2 من الباب 15 من هذه الأبواب.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به حضرت باقر* عرض کردم کسی مدتی دراهمی در اختیار داشت، سپس آن دراهم را به دینارها تبدیل کرد و از روزی که مالک آن شد دراهم شد یک سال بر آنها گذشته است آیا زکاتش را می‌دهی؟" گفت: "نه". سپس افزود: "آیا فکر کردی اگر کسی به تو صدشترداد و تو دویست گاو از اودادی، سپس مدتی در کنار او و مدتی در کنار تو ماندند، بعد شترهایش نزد تو و گاوهایت نزد او مردند، آیا شما آن‌ها را زکات می‌دهی؟" من گفتم: "نه". او فرمود: "درست همینطور طلا و نقره است". سپس اضافه کرد: "اگر تو جو یاگندم داشتی، سپس آن‌ها را به طلا یا نقره تبدیل کنی و سپس آن را باز به جو یا گندم تبدیل کنی، هیچ وظیفه‌ای در این برای تو وجود ندارد مگر اینکه آن طلا یا نقره به همان شکل به تو برگردد. اگر این اتفاق بیفتد، آن بر عهده توست".پس باید زکات بپردازی، زیرا که تودرطی یک سال مالک آن بوده ای ." من عرض کردم : "اگر آن طلا یک روز از دستم خارج نشود؟" فرمودند : "اگر با طلاهای دیگر در آن مخلوط شده باشد، هیچ مشکلی نیست و هیچ چیزی در آنچه به تو برگشته است نیست." سپس افزود: "اگر بعد از ناامیدی از بازگشت آن، به تو برگردد، هیچ وظیفه‌ای در این برای تودرطول یک سال وجود ندارد."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6" w:name="pg14653_157132"/>
    <w:bookmarkEnd w:id="146"/>
    <w:p>
      <w:pPr>
        <w:pStyle w:val="Heading4"/>
      </w:pPr>
      <w:bookmarkStart w:id="1003" w:name="_Toc478"/>
      <w:r>
        <w:t>13- بَابُ وُجُوبِ زَکَاةِ النَّقْدَیْنِ مَعَ الشَّرَائِطِ فِی کُلِّ سَنَةٍ وَ إِنْ بَقِیَ الْمَالُ بِعَیْنِهِ وَ إِنْ کَانَ عَلَی مَالِکِهِ دَیْنٌ بِقَدْرِهِ أَوْ أَکْثَرَ أَوْ کَانَ الْمَالُ قَرْضاً</w:t>
      </w:r>
      <w:bookmarkEnd w:id="1003"/>
    </w:p>
    <w:p>
      <w:pPr>
        <w:pStyle w:val="Heading5"/>
      </w:pPr>
      <w:bookmarkStart w:id="1004" w:name="_Toc479"/>
      <w:r>
        <w:t>اشارة</w:t>
      </w:r>
      <w:bookmarkEnd w:id="1004"/>
    </w:p>
    <w:p>
      <w:pPr>
        <w:pStyle w:val="BookText"/>
      </w:pPr>
      <w:r>
        <w:rPr>
          <w:rStyle w:val="FootnoteReference"/>
        </w:rPr>
        <w:footnoteReference w:id="1032"/>
      </w:r>
      <w:r>
        <w:rPr>
          <w:rFonts w:ascii="Amiri" w:hAnsi="Amiri" w:eastAsia="Amiri" w:cs="Amiri"/>
          <w:lang w:bidi="ar-SA"/>
          <w:color w:val="111111"/>
          <w:sz w:val="28"/>
          <w:szCs w:val="28"/>
          <w:rtl/>
        </w:rPr>
        <w:t xml:space="preserve">13 بَابُ وُجُوبِ زَکَاةِ النَّقْدَیْنِ مَعَ الشَّرَائِطِ فِی کُلِّ سَنَةٍ وَ إِنْ بَقِیَ الْمَالُ بِعَیْنِهِ وَ إِنْ کَانَ عَلَی مَالِکِهِ دَیْنٌ بِقَدْرِهِ أَوْ أَکْثَرَ أَوْ کَانَ الْمَالُ قَرْضاً
باب زکات نقدین با وجود شرائط هرساله است ولوتمام مال باقی باشد ومالک به اندازه خود آن مال یا بیش ازآن بدهکارباشد یا مال بصورت قرض باشد .</w:t>
      </w:r>
    </w:p>
    <w:p>
      <w:pPr>
        <w:pStyle w:val="Heading5"/>
      </w:pPr>
      <w:bookmarkStart w:id="1005" w:name="_Toc480"/>
      <w:r>
        <w:t>[رقم الحدیث الکلی: 11751 - رقم الحدیث الباب: 1]</w:t>
      </w:r>
      <w:bookmarkEnd w:id="1005"/>
    </w:p>
    <w:p>
      <w:pPr>
        <w:pStyle w:val="BookText"/>
      </w:pPr>
      <w:r>
        <w:rPr>
          <w:rFonts w:ascii="Times New Roman" w:hAnsi="Times New Roman" w:eastAsia="Times New Roman" w:cs="Times New Roman"/>
          <w:lang w:val="en-US" w:bidi="en-US"/>
          <w:color w:val="111111"/>
          <w:sz w:val="28"/>
          <w:szCs w:val="28"/>
          <w:rtl/>
        </w:rPr>
        <w:t xml:space="preserve">11751- 1- </w:t>
      </w:r>
      <w:r>
        <w:rPr>
          <w:rStyle w:val="FootnoteReference"/>
        </w:rPr>
        <w:footnoteReference w:id="1033"/>
      </w:r>
      <w:r>
        <w:rPr>
          <w:rFonts w:ascii="Amiri" w:hAnsi="Amiri" w:eastAsia="Amiri" w:cs="Amiri"/>
          <w:lang w:bidi="ar-SA"/>
          <w:color w:val="111111"/>
          <w:sz w:val="28"/>
          <w:szCs w:val="28"/>
          <w:rtl/>
        </w:rPr>
        <w:t xml:space="preserve">مُحَمَّدُ بْنُ یَعْقُوبَ عَنْ عِدَّةٍ مِنْ أَصْحَابِنَا عَنْ أَحْمَدَ بْنِ مُحَمَّدِ بْنِ عِیسَی عَنِ الْحَسَنِ بْنِ عَلِیِّ بْنِ یَقْطِینٍ عَنْ أَخِیهِ الْحُسَیْنِ عَنْ عَلِیِّ بْنِ یَقْطِینٍ </w:t>
      </w:r>
      <w:r>
        <w:rPr>
          <w:rStyle w:val="FootnoteReference"/>
        </w:rPr>
        <w:footnoteReference w:id="1034"/>
      </w:r>
      <w:r>
        <w:rPr>
          <w:rFonts w:ascii="Amiri" w:hAnsi="Amiri" w:eastAsia="Amiri" w:cs="Amiri"/>
          <w:lang w:bidi="ar-SA"/>
          <w:color w:val="111111"/>
          <w:sz w:val="28"/>
          <w:szCs w:val="28"/>
          <w:rtl/>
        </w:rPr>
        <w:t xml:space="preserve">قَالَ: سَأَلْتُ أَبَا الْحَسَنِ ع عَنِ الْمَالِ الَّذِی لَا یُعْمَلُ بِهِ وَ لَا یُقَلَّبُ قَالَ تَلْزَمُهُ الزَّکَاةُ فِی کُلِّ سَنَةٍ إِلَّا أَنْ یُسْبَکَ.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ابوالحسن علیه‌السلام درباره مالی که با آن کاری نمی‌شود ودستنخورده مانده پرسیدم. گفت: در هر سال باید زکات آن را بپردازند، مگر اینکه شمش شود."</w:t>
      </w:r>
    </w:p>
    <w:p>
      <w:pPr>
        <w:pStyle w:val="Heading5"/>
      </w:pPr>
      <w:bookmarkStart w:id="1006" w:name="_Toc481"/>
      <w:r>
        <w:t>[رقم الحدیث الکلی: 11752 - رقم الحدیث الباب: 2]</w:t>
      </w:r>
      <w:bookmarkEnd w:id="1006"/>
    </w:p>
    <w:p>
      <w:pPr>
        <w:pStyle w:val="BookText"/>
      </w:pPr>
      <w:r>
        <w:rPr>
          <w:rFonts w:ascii="Times New Roman" w:hAnsi="Times New Roman" w:eastAsia="Times New Roman" w:cs="Times New Roman"/>
          <w:lang w:val="en-US" w:bidi="en-US"/>
          <w:color w:val="111111"/>
          <w:sz w:val="28"/>
          <w:szCs w:val="28"/>
          <w:rtl/>
        </w:rPr>
        <w:t xml:space="preserve">11752- 2- </w:t>
      </w:r>
      <w:r>
        <w:rPr>
          <w:rStyle w:val="FootnoteReference"/>
        </w:rPr>
        <w:footnoteReference w:id="1036"/>
      </w:r>
      <w:r>
        <w:rPr>
          <w:rFonts w:ascii="Amiri" w:hAnsi="Amiri" w:eastAsia="Amiri" w:cs="Amiri"/>
          <w:lang w:bidi="ar-SA"/>
          <w:color w:val="111111"/>
          <w:sz w:val="28"/>
          <w:szCs w:val="28"/>
          <w:rtl/>
        </w:rPr>
        <w:t xml:space="preserve">وَ عَنْ أَحْمَدَ بْنِ إِدْرِیسَ عَنْ مُحَمَّدِ بْنِ عَبْدِ الْجَبَّارِ وَ عَنْ مُحَمَّدِ بْنِ إِسْمَاعِیلَ عَنِ الْفَضْلِ بْنِ شَاذَانَ جَمِیعاً عَنْ صَفْوَانَ بْنِ یَحْیَی عَنْ مُحَمَّدِ بْنِ حَکِیمٍ عَنْ خَالِدِ بْنِ الْحَجَّاجِ الْکَرْخِیِّ قَالَ: سَأَلْتُ أَبَا عَبْدِ اللَّهِ ع عَنِ الزَّکَاةِ فَقَالَ انْظُرْ شَهْراً مِنَ السَّنَةِ فَانْوِ أَنْ تُؤَدِّیَ زَکَاتَکَ فِیهِ فَإِذَا دَخَلَ ذَلِکَ الشَّهْرُ فَانْظُرْ مَا نَضَّ یَعْنِی مَا حَصَلَ فِی یَدِکَ مِنْ مَالِکَ فَزَکِّهِ وَ إِذَا حَالَ الْحَوْلُ مِنَ الشَّهْرِ الَّذِی زَکَّیْتَ فِیهِ فَاسْتَقْبِلْ بِمِثْلِ مَا صَنَعْتَ لَیْسَ عَلَیْکَ أَکْثَرُ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7"/>
      </w:r>
      <w:r>
        <w:rPr>
          <w:rFonts w:ascii="Amiri" w:hAnsi="Amiri" w:eastAsia="Amiri" w:cs="Amiri"/>
          <w:lang w:bidi="ar-SA"/>
          <w:color w:val="111111"/>
          <w:sz w:val="28"/>
          <w:szCs w:val="28"/>
          <w:rtl/>
        </w:rPr>
        <w:t xml:space="preserve">وَ یَأْتِی مَا یَدُلُّ عَلَیْهِ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سؤال کردم از ابوعبدالله علیه‌السلام درباره زکات، فرمود: "یک ماه از سال را مشخص کن و در آن زکات خود را پرداخت کن. وقتی آن ماه فرا رسید، بررسی کن چه چیزی به دست آورده‌ای از مال خودت، زکاتش را بپرداز و هنگامی که یک سال گشت از ماهی که زکات دادی، با میزان مشابهی که برای خودت انجام داده‌ای روبرو شو. تو نباید بیشتر از آن را بپردازی."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7" w:name="pg14653_157133"/>
    <w:bookmarkEnd w:id="147"/>
    <w:p>
      <w:pPr>
        <w:pStyle w:val="Heading4"/>
      </w:pPr>
      <w:bookmarkStart w:id="1007" w:name="_Toc482"/>
      <w:r>
        <w:t>14- بَابُ جَوَازِ إِخْرَاجِ الْقِیمَةِ عَنْ زَکَاةِ الدَّنَانِیرِ وَ الدَّرَاهِمِ وَ غَیْرِهِمَا وَ اسْتِحْبَابِ الْإِخْرَاجِ مِنَ الْعَیْنِ‌</w:t>
      </w:r>
      <w:bookmarkEnd w:id="1007"/>
    </w:p>
    <w:p>
      <w:pPr>
        <w:pStyle w:val="Heading5"/>
      </w:pPr>
      <w:bookmarkStart w:id="1008" w:name="_Toc483"/>
      <w:r>
        <w:t>اشارة</w:t>
      </w:r>
      <w:bookmarkEnd w:id="1008"/>
    </w:p>
    <w:p>
      <w:pPr>
        <w:pStyle w:val="BookText"/>
      </w:pPr>
      <w:r>
        <w:rPr>
          <w:rStyle w:val="FootnoteReference"/>
        </w:rPr>
        <w:footnoteReference w:id="1039"/>
      </w:r>
      <w:r>
        <w:rPr>
          <w:rFonts w:ascii="IRNazanin" w:hAnsi="IRNazanin" w:eastAsia="IRNazanin" w:cs="IRNazanin"/>
          <w:lang w:bidi="fa-IR"/>
          <w:color w:val="111111"/>
          <w:sz w:val="28"/>
          <w:szCs w:val="28"/>
          <w:rtl/>
        </w:rPr>
        <w:t xml:space="preserve">14 بَابُ جَوَازِ إِخْرَاجِ الْقِیمَةِ عَنْ زَکَاةِ الدَّنَانِیرِ وَ الدَّرَاهِمِ وَ غَیْرِهِمَا وَ اسْتِحْبَابِ الْإِخْرَاجِ مِنَ الْعَیْنِ
باب جائزاست دادن زکات نقدین ازخودشان یامال دیگرولی مستحب است ازخودشان باشد .</w:t>
      </w:r>
    </w:p>
    <w:p>
      <w:pPr>
        <w:pStyle w:val="Heading5"/>
      </w:pPr>
      <w:bookmarkStart w:id="1009" w:name="_Toc484"/>
      <w:r>
        <w:t>[رقم الحدیث الکلی: 11753 - رقم الحدیث الباب: 1]</w:t>
      </w:r>
      <w:bookmarkEnd w:id="1009"/>
    </w:p>
    <w:p>
      <w:pPr>
        <w:pStyle w:val="BookText"/>
      </w:pPr>
      <w:r>
        <w:rPr>
          <w:rFonts w:ascii="Times New Roman" w:hAnsi="Times New Roman" w:eastAsia="Times New Roman" w:cs="Times New Roman"/>
          <w:lang w:val="en-US" w:bidi="en-US"/>
          <w:color w:val="111111"/>
          <w:sz w:val="28"/>
          <w:szCs w:val="28"/>
          <w:rtl/>
        </w:rPr>
        <w:t xml:space="preserve">11753- 1- </w:t>
      </w:r>
      <w:r>
        <w:rPr>
          <w:rStyle w:val="FootnoteReference"/>
        </w:rPr>
        <w:footnoteReference w:id="1040"/>
      </w:r>
      <w:r>
        <w:rPr>
          <w:rFonts w:ascii="Amiri" w:hAnsi="Amiri" w:eastAsia="Amiri" w:cs="Amiri"/>
          <w:lang w:bidi="ar-SA"/>
          <w:color w:val="111111"/>
          <w:sz w:val="28"/>
          <w:szCs w:val="28"/>
          <w:rtl/>
        </w:rPr>
        <w:t xml:space="preserve">مُحَمَّدُ بْنُ یَعْقُوبَ عَنْ مُحَمَّدِ بْنِ یَحْیَی عَنْ أَحْمَدَ بْنِ مُحَمَّدٍ عَنْ مُحَمَّدِ بْنِ خَالِدٍ الْبَرْقِیِّ قَالَ: کَتَبْتُ إِلَی أَبِی جَعْفَرٍ الثَّانِی ع- هَلْ یَجُوزُ أَنْ أُخْرِجَ </w:t>
      </w:r>
      <w:r>
        <w:rPr>
          <w:rStyle w:val="FootnoteReference"/>
        </w:rPr>
        <w:footnoteReference w:id="1041"/>
      </w:r>
      <w:r>
        <w:rPr>
          <w:rFonts w:ascii="Amiri" w:hAnsi="Amiri" w:eastAsia="Amiri" w:cs="Amiri"/>
          <w:lang w:bidi="ar-SA"/>
          <w:color w:val="111111"/>
          <w:sz w:val="28"/>
          <w:szCs w:val="28"/>
          <w:rtl/>
        </w:rPr>
        <w:t xml:space="preserve">عَمَّا یَجِبُ فِی الْحَرْثِ مِنَ الْحِنْطَةِ وَ الشَّعِیرِ وَ مَا یَجِبُ عَلَی الذَّهَبِ دَرَاهِمَ بِقِیمَةِ مَا یَسْوَی أَمْ لَا یَجُوزُ إِلَّا أَنْ یُخْرَجَ مِنْ کُلِّ شَیْ‌ءٍ مَا فِیهِ فَأَجَابَ ع أَیُّمَا تَیَسَّرَ یُخْرَجُ.</w:t>
      </w:r>
    </w:p>
    <w:p>
      <w:pPr>
        <w:pStyle w:val="BookText"/>
      </w:pPr>
      <w:r>
        <w:rPr>
          <w:rFonts w:ascii="Amiri" w:hAnsi="Amiri" w:eastAsia="Amiri" w:cs="Amiri"/>
          <w:lang w:bidi="ar-SA"/>
          <w:color w:val="111111"/>
          <w:sz w:val="28"/>
          <w:szCs w:val="28"/>
          <w:rtl/>
        </w:rPr>
        <w:t xml:space="preserve">وَ رَوَاهُ الصَّدُوقُ بِإِسْنَادِهِ عَنْ مُحَمَّدِ بْنِ خَالِدٍ الْبَرْقِیِّ مِثْلَهُ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خالد در نامه ای به امام جواد علیه السلام در باب زكوة گندم، جو و طلا سۆال كرد: آیا به جای گندم، جو و طلا می توان قیمت آن را به عنوان زكوة پرداخت كرد یا نه؟</w:t>
      </w:r>
    </w:p>
    <w:p>
      <w:pPr>
        <w:pStyle w:val="BookText"/>
      </w:pPr>
      <w:r>
        <w:rPr>
          <w:rFonts w:ascii="IRNazanin" w:hAnsi="IRNazanin" w:eastAsia="IRNazanin" w:cs="IRNazanin"/>
          <w:lang w:bidi="fa-IR"/>
          <w:color w:val="111111"/>
          <w:sz w:val="28"/>
          <w:szCs w:val="28"/>
          <w:rtl/>
        </w:rPr>
        <w:t xml:space="preserve">امام علیه السلام در جواب فرمود: هر چه میسر شد (واو قیمت آنها) باید بعنوان زكوة داده شود.</w:t>
      </w:r>
    </w:p>
    <w:p>
      <w:pPr>
        <w:pStyle w:val="Heading5"/>
      </w:pPr>
      <w:bookmarkStart w:id="1010" w:name="_Toc485"/>
      <w:r>
        <w:t>[رقم الحدیث الکلی: 11754 - رقم الحدیث الباب: 2]</w:t>
      </w:r>
      <w:bookmarkEnd w:id="1010"/>
    </w:p>
    <w:p>
      <w:pPr>
        <w:pStyle w:val="BookText"/>
      </w:pPr>
      <w:r>
        <w:rPr>
          <w:rFonts w:ascii="Times New Roman" w:hAnsi="Times New Roman" w:eastAsia="Times New Roman" w:cs="Times New Roman"/>
          <w:lang w:val="en-US" w:bidi="en-US"/>
          <w:color w:val="111111"/>
          <w:sz w:val="28"/>
          <w:szCs w:val="28"/>
          <w:rtl/>
        </w:rPr>
        <w:t xml:space="preserve">11754- 2- </w:t>
      </w:r>
      <w:r>
        <w:rPr>
          <w:rStyle w:val="FootnoteReference"/>
        </w:rPr>
        <w:footnoteReference w:id="1043"/>
      </w:r>
      <w:r>
        <w:rPr>
          <w:rFonts w:ascii="Amiri" w:hAnsi="Amiri" w:eastAsia="Amiri" w:cs="Amiri"/>
          <w:lang w:bidi="ar-SA"/>
          <w:color w:val="111111"/>
          <w:sz w:val="28"/>
          <w:szCs w:val="28"/>
          <w:rtl/>
        </w:rPr>
        <w:t xml:space="preserve">وَ عَنْ مُحَمَّدِ بْنِ یَحْیَی عَنِ الْعَمْرَکِیِّ عَنْ عَلِیِّ بْنِ جَعْفَرٍ ع قَالَ: سَأَلْتُ أَبَا الْحَسَنِ مُوسَی ع عَنِ الرَّجُلِ یُعْطِی عَنْ زَکَاتِهِ عَنِ الدَّرَاهِمِ دَنَانِیرَ وَ عَنِ الدَّنَانِیرِ دَرَاهِمَ بِالْقِیمَةِ أَ یَحِلُّ ذَلِکَ قَالَ لَا بَأْسَ بِهِ.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1044"/>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1045"/>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8" w:name="pg14653_157134"/>
    <w:bookmarkEnd w:id="148"/>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046"/>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بْنِ مُحَمَّدٍ عَنْ مُوسَی بْنِ الْقَاسِمِ عَنْ عَلِیِّ بْنِ جَعْفَرٍ عَنْ أَخِیهِ مُوسَی بْنِ جَعْفَرٍ ع </w:t>
      </w:r>
      <w:r>
        <w:rPr>
          <w:rStyle w:val="FootnoteReference"/>
        </w:rPr>
        <w:footnoteReference w:id="1047"/>
      </w:r>
    </w:p>
    <w:p>
      <w:pPr>
        <w:pStyle w:val="BookText"/>
      </w:pPr>
      <w:r>
        <w:rPr>
          <w:rFonts w:ascii="Amiri" w:hAnsi="Amiri" w:eastAsia="Amiri" w:cs="Amiri"/>
          <w:lang w:bidi="ar-SA"/>
          <w:color w:val="111111"/>
          <w:sz w:val="28"/>
          <w:szCs w:val="28"/>
          <w:rtl/>
        </w:rPr>
        <w:t xml:space="preserve">وَ الَّذِی قَبْلَهُ عَنْهُ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ع ازحضرت کاظم * سوال کردم آیا شحص می تواند زکات درهم را ازدینار ودیناررا ازدرهم بدهد ؟ فرمودند : اشکالی ندارد .</w:t>
      </w:r>
    </w:p>
    <w:p>
      <w:pPr>
        <w:pStyle w:val="Heading5"/>
      </w:pPr>
      <w:bookmarkStart w:id="1011" w:name="_Toc486"/>
      <w:r>
        <w:t>[رقم الحدیث الکلی: 11755 - رقم الحدیث الباب: 3]</w:t>
      </w:r>
      <w:bookmarkEnd w:id="1011"/>
    </w:p>
    <w:p>
      <w:pPr>
        <w:pStyle w:val="BookText"/>
      </w:pPr>
      <w:r>
        <w:rPr>
          <w:rFonts w:ascii="Times New Roman" w:hAnsi="Times New Roman" w:eastAsia="Times New Roman" w:cs="Times New Roman"/>
          <w:lang w:val="en-US" w:bidi="en-US"/>
          <w:color w:val="111111"/>
          <w:sz w:val="28"/>
          <w:szCs w:val="28"/>
          <w:rtl/>
        </w:rPr>
        <w:t xml:space="preserve">11755- 3- </w:t>
      </w:r>
      <w:r>
        <w:rPr>
          <w:rStyle w:val="FootnoteReference"/>
        </w:rPr>
        <w:footnoteReference w:id="1048"/>
      </w:r>
      <w:r>
        <w:rPr>
          <w:rFonts w:ascii="Amiri" w:hAnsi="Amiri" w:eastAsia="Amiri" w:cs="Amiri"/>
          <w:lang w:bidi="ar-SA"/>
          <w:color w:val="111111"/>
          <w:sz w:val="28"/>
          <w:szCs w:val="28"/>
          <w:rtl/>
        </w:rPr>
        <w:t xml:space="preserve">وَ عَنْ مُحَمَّدِ بْنِ أَبِی عَبْدِ اللَّهِ عَنْ سَهْلِ بْنِ زِیَادٍ عَنْ أَحْمَدَ بْنِ مُحَمَّدِ بْنِ أَبِی نَصْرٍ عَنْ سَعِیدِ بْنِ عُمَرَ عَنْ أَبِی عَبْدِ اللَّهِ ع قَالَ: قُلْتُ یَشْتَرِی الرَّجُلُ مِنَ الزَّکَاةِ الثِّیَابَ وَ السَّوِیقَ وَ الدَّقِیقَ وَ الْبِطِّیخَ وَ الْعِنَبَ فَیَقْسِمُهُ قَالَ لَا یُعْطِیهِمْ إِلَّا الدَّرَاهِمَ کَمَا أَمَرَ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عُمَرَ: خدمت حضرت صادق * عرض کردم آیا مرد می‌تواند از زکات لباس، سویق، آرد، هندوانه و انگور بخرد و آنها را تقسیم کند(وبابت زکات بدهد ) ؟ امام (ع) فرمودند: نه، فقط درهم (پول) بدهد همانطور که خداوند دستور داده است.</w:t>
      </w:r>
    </w:p>
    <w:p>
      <w:pPr>
        <w:pStyle w:val="Heading5"/>
      </w:pPr>
      <w:bookmarkStart w:id="1012" w:name="_Toc487"/>
      <w:r>
        <w:t>[رقم الحدیث الکلی: 11756 - رقم الحدیث الباب: 4]</w:t>
      </w:r>
      <w:bookmarkEnd w:id="1012"/>
    </w:p>
    <w:p>
      <w:pPr>
        <w:pStyle w:val="BookText"/>
      </w:pPr>
      <w:r>
        <w:rPr>
          <w:rFonts w:ascii="Times New Roman" w:hAnsi="Times New Roman" w:eastAsia="Times New Roman" w:cs="Times New Roman"/>
          <w:lang w:val="en-US" w:bidi="en-US"/>
          <w:color w:val="111111"/>
          <w:sz w:val="28"/>
          <w:szCs w:val="28"/>
          <w:rtl/>
        </w:rPr>
        <w:t xml:space="preserve">11756- 4- </w:t>
      </w:r>
      <w:r>
        <w:rPr>
          <w:rStyle w:val="FootnoteReference"/>
        </w:rPr>
        <w:footnoteReference w:id="1049"/>
      </w:r>
      <w:r>
        <w:rPr>
          <w:rFonts w:ascii="Amiri" w:hAnsi="Amiri" w:eastAsia="Amiri" w:cs="Amiri"/>
          <w:lang w:bidi="ar-SA"/>
          <w:color w:val="111111"/>
          <w:sz w:val="28"/>
          <w:szCs w:val="28"/>
          <w:rtl/>
        </w:rPr>
        <w:t xml:space="preserve">عَبْدُ اللَّهِ بْنُ جَعْفَرٍ فِی قُرْبِ الْإِسْنَادِ عَنْ مُحَمَّدِ بْنِ الْوَلِیدِ عَنْ یُونُسَ بْنِ یَعْقُوبَ قَالَ: قُلْتُ لِأَبِی عَبْدِ اللَّهِ ع عِیَالُ الْمُسْلِمِینَ أُعْطِیهِمْ مِنَ الزَّکَاةِ فَأَشْتَرِی لَهُمْ مِنْهَا ثِیَاباً وَ طَعَاماً وَ أَرَی أَنَّ ذَلِکَ خَیْرٌ لَهُمْ قَالَ فَقَالَ 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و تقدم ما یدلّ علیه فی الحدیث 3 من الباب 14 من أبواب زکاة الأنعام.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خدمت حضرت صادق * عرض کردم خانواده های مسلمان (فقیر) بجای پرداخت عین مال زکات برای آنها لباس وخوراک بخرم وبه آنها بدهم چون بنظرم برایشان بهتراست ؟ حضرت فرمودند :اشکالی ندارد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9" w:name="pg14653_157135"/>
    <w:bookmarkEnd w:id="149"/>
    <w:p>
      <w:pPr>
        <w:pStyle w:val="Heading4"/>
      </w:pPr>
      <w:bookmarkStart w:id="1013" w:name="_Toc488"/>
      <w:r>
        <w:t>15- بَابُ اشْتِرَاطِ حَوْلِ الْحَوْلِ مِنْ حِینِ الْمِلْکِ فِی وُجُوبِ زَکَاةِ النَّقْدَیْنِ‌</w:t>
      </w:r>
      <w:bookmarkEnd w:id="1013"/>
    </w:p>
    <w:p>
      <w:pPr>
        <w:pStyle w:val="Heading5"/>
      </w:pPr>
      <w:bookmarkStart w:id="1014" w:name="_Toc489"/>
      <w:r>
        <w:t>اشارة</w:t>
      </w:r>
      <w:bookmarkEnd w:id="1014"/>
    </w:p>
    <w:p>
      <w:pPr>
        <w:pStyle w:val="BookText"/>
      </w:pPr>
      <w:r>
        <w:rPr>
          <w:rStyle w:val="FootnoteReference"/>
        </w:rPr>
        <w:footnoteReference w:id="1051"/>
      </w:r>
      <w:r>
        <w:rPr>
          <w:rFonts w:ascii="IRNazanin" w:hAnsi="IRNazanin" w:eastAsia="IRNazanin" w:cs="IRNazanin"/>
          <w:lang w:bidi="fa-IR"/>
          <w:color w:val="111111"/>
          <w:sz w:val="28"/>
          <w:szCs w:val="28"/>
          <w:rtl/>
        </w:rPr>
        <w:t xml:space="preserve">15 بَابُ اشْتِرَاطِ حَوْلِ الْحَوْلِ مِنْ حِینِ الْمِلْکِ فِی وُجُوبِ زَکَاةِ النَّقْدَیْنِ
باب درنقدین اززمان مالک شدن باید یک سال بگذرد .</w:t>
      </w:r>
    </w:p>
    <w:p>
      <w:pPr>
        <w:pStyle w:val="Heading5"/>
      </w:pPr>
      <w:bookmarkStart w:id="1015" w:name="_Toc490"/>
      <w:r>
        <w:t>[رقم الحدیث الکلی: 11757 -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11757- 1- </w:t>
      </w:r>
      <w:r>
        <w:rPr>
          <w:rStyle w:val="FootnoteReference"/>
        </w:rPr>
        <w:footnoteReference w:id="1052"/>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عَبْدِ اللَّهِ بْنِ مُسْکَانَ عَنْ مُحَمَّدٍ الْحَلَبِیِّ قَالَ: سَأَلْتُ أَبَا عَبْدِ اللَّهِ ع عَنِ الرَّجُلِ یُفِیدُ الْمَالَ قَالَ لَا یُزَکِّیهِ حَتَّی یَحُولَ عَلَیْهِ الْحَوْلُ.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الْحَلَبِیِّ از امام صادق (ع) درباره مردی که مالی به دست می‌آورد، پرسیدم. امام (ع) فرمودند: تا زمانی که یک سال بر آن نگذرد، زکات آن را نپردازد.</w:t>
      </w:r>
    </w:p>
    <w:p>
      <w:pPr>
        <w:pStyle w:val="Heading5"/>
      </w:pPr>
      <w:bookmarkStart w:id="1016" w:name="_Toc491"/>
      <w:r>
        <w:t>[رقم الحدیث الکلی: 11758 -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11758- 2- </w:t>
      </w:r>
      <w:r>
        <w:rPr>
          <w:rStyle w:val="FootnoteReference"/>
        </w:rPr>
        <w:footnoteReference w:id="1054"/>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قَالَ: سَأَلْتُ أَبَا عَبْدِ اللَّهِ ع عَنْ رَجُلٍ کَانَ لَهُ مَالٌ مَوْضُوعٌ حَتَّی إِذَا کَانَ قَرِیباً مِنْ رَأْسِ الْحَوْلِ أَنْفَقَهُ قَبْلَ أَنْ یَحُولَ عَلَیْهِ أَ عَلَیْهِ صَدَقَةٌ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امام صادق (ع) درباره مردی که مالی داشت و قبل از اینکه یک سال بر آن بگذرد آن را خرج کرد، پرسیدم. آیا بر او صدقه (زکات) واجب است؟ امام (ع) فرمودند: نه.</w:t>
      </w:r>
    </w:p>
    <w:p>
      <w:pPr>
        <w:pStyle w:val="Heading5"/>
      </w:pPr>
      <w:bookmarkStart w:id="1017" w:name="_Toc492"/>
      <w:r>
        <w:t>[رقم الحدیث الکلی: 11759 - رقم الحدیث الباب: 3]</w:t>
      </w:r>
      <w:bookmarkEnd w:id="1017"/>
    </w:p>
    <w:p>
      <w:pPr>
        <w:pStyle w:val="BookText"/>
      </w:pPr>
      <w:r>
        <w:rPr>
          <w:rFonts w:ascii="Times New Roman" w:hAnsi="Times New Roman" w:eastAsia="Times New Roman" w:cs="Times New Roman"/>
          <w:lang w:val="en-US" w:bidi="en-US"/>
          <w:color w:val="111111"/>
          <w:sz w:val="28"/>
          <w:szCs w:val="28"/>
          <w:rtl/>
        </w:rPr>
        <w:t xml:space="preserve">11759- 3- </w:t>
      </w:r>
      <w:r>
        <w:rPr>
          <w:rStyle w:val="FootnoteReference"/>
        </w:rPr>
        <w:footnoteReference w:id="1055"/>
      </w:r>
      <w:r>
        <w:rPr>
          <w:rFonts w:ascii="Amiri" w:hAnsi="Amiri" w:eastAsia="Amiri" w:cs="Amiri"/>
          <w:lang w:bidi="ar-SA"/>
          <w:color w:val="111111"/>
          <w:sz w:val="28"/>
          <w:szCs w:val="28"/>
          <w:rtl/>
        </w:rPr>
        <w:t xml:space="preserve">وَ عَنْهُ عَنْ أَبِیهِ عَنْ حَمَّادِ بْنِ عِیسَی عَنْ حَرِیزٍ عَنْ عَلِیِّ بْنِ یَقْطِینٍ عَنْ أَبِی إِبْرَاهِیمَ ع قَالَ: قُلْتُ لَهُ إِنَّهُ یَجْتَمِعُ عِنْدِی الشَّیْ‌ءُ </w:t>
      </w:r>
      <w:r>
        <w:rPr>
          <w:rStyle w:val="FootnoteReference"/>
        </w:rPr>
        <w:footnoteReference w:id="1056"/>
      </w:r>
      <w:r>
        <w:rPr>
          <w:rFonts w:ascii="Amiri" w:hAnsi="Amiri" w:eastAsia="Amiri" w:cs="Amiri"/>
          <w:lang w:bidi="ar-SA"/>
          <w:color w:val="111111"/>
          <w:sz w:val="28"/>
          <w:szCs w:val="28"/>
          <w:rtl/>
        </w:rPr>
        <w:t xml:space="preserve">فَیَبْقَی نَحْواً مِنْ سَنَةٍ أُزَکِّیهِ </w:t>
      </w:r>
      <w:r>
        <w:rPr>
          <w:rStyle w:val="FootnoteReference"/>
        </w:rPr>
        <w:footnoteReference w:id="1057"/>
      </w:r>
      <w:r>
        <w:rPr>
          <w:rFonts w:ascii="Amiri" w:hAnsi="Amiri" w:eastAsia="Amiri" w:cs="Amiri"/>
          <w:lang w:bidi="ar-SA"/>
          <w:color w:val="111111"/>
          <w:sz w:val="28"/>
          <w:szCs w:val="28"/>
          <w:rtl/>
        </w:rPr>
        <w:t xml:space="preserve">قَالَ لَا کُلُّ مَا لَا یَحُلْ </w:t>
      </w:r>
      <w:r>
        <w:rPr>
          <w:rStyle w:val="FootnoteReference"/>
        </w:rPr>
        <w:footnoteReference w:id="1058"/>
      </w:r>
      <w:r>
        <w:rPr>
          <w:rFonts w:ascii="Amiri" w:hAnsi="Amiri" w:eastAsia="Amiri" w:cs="Amiri"/>
          <w:lang w:bidi="ar-SA"/>
          <w:color w:val="111111"/>
          <w:sz w:val="28"/>
          <w:szCs w:val="28"/>
          <w:rtl/>
        </w:rPr>
        <w:t xml:space="preserve">عَلَیْهِ عِنْدَکَ الْحَوْلُ فَلَیْسَ عَلَیْکَ </w:t>
      </w:r>
      <w:r>
        <w:rPr>
          <w:rStyle w:val="FootnoteReference"/>
        </w:rPr>
        <w:footnoteReference w:id="1059"/>
      </w:r>
      <w:r>
        <w:rPr>
          <w:rFonts w:ascii="Amiri" w:hAnsi="Amiri" w:eastAsia="Amiri" w:cs="Amiri"/>
          <w:lang w:bidi="ar-SA"/>
          <w:color w:val="111111"/>
          <w:sz w:val="28"/>
          <w:szCs w:val="28"/>
          <w:rtl/>
        </w:rPr>
        <w:t xml:space="preserve">فِیهِ زَکَاةٌ الْحَدِیثَ.</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0" w:name="pg14653_157136"/>
    <w:bookmarkEnd w:id="150"/>
    <w:p>
      <w:pPr>
        <w:pStyle w:val="BookText"/>
      </w:pPr>
      <w:r>
        <w:rPr>
          <w:rFonts w:ascii="Amiri" w:hAnsi="Amiri" w:eastAsia="Amiri" w:cs="Amiri"/>
          <w:lang w:bidi="ar-SA"/>
          <w:color w:val="111111"/>
          <w:sz w:val="28"/>
          <w:szCs w:val="28"/>
          <w:rtl/>
        </w:rPr>
        <w:t xml:space="preserve">مُحَمَّدُ بْنُ الْحَسَنِ بِإِسْنَادِهِ عَنْ مُحَمَّدِ بْنِ عَلِیِّ بْنِ مَحْبُوبٍ عَنْ مُحَمَّدِ بْنِ عِیسَی عَنْ حَمَّادٍ مِثْلَهُ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به او (امام کاظم ع) گفتم: گاهی چیزی نزد من جمع می‌شود و حدود یک سال باقی می‌ماند. آیا باید زکات آن را بپردازم؟ امام (ع) فرمودند: نه، هر چیزی که یک سال بر آن نگذشته باشد، زکات بر آن واجب نیست.</w:t>
      </w:r>
    </w:p>
    <w:p>
      <w:pPr>
        <w:pStyle w:val="Heading5"/>
      </w:pPr>
      <w:bookmarkStart w:id="1018" w:name="_Toc493"/>
      <w:r>
        <w:t>[رقم الحدیث الکلی: 11760 - رقم الحدیث الباب: 4]</w:t>
      </w:r>
      <w:bookmarkEnd w:id="1018"/>
    </w:p>
    <w:p>
      <w:pPr>
        <w:pStyle w:val="BookText"/>
      </w:pPr>
      <w:r>
        <w:rPr>
          <w:rFonts w:ascii="Times New Roman" w:hAnsi="Times New Roman" w:eastAsia="Times New Roman" w:cs="Times New Roman"/>
          <w:lang w:val="en-US" w:bidi="en-US"/>
          <w:color w:val="111111"/>
          <w:sz w:val="28"/>
          <w:szCs w:val="28"/>
          <w:rtl/>
        </w:rPr>
        <w:t xml:space="preserve">11760- 4- </w:t>
      </w:r>
      <w:r>
        <w:rPr>
          <w:rStyle w:val="FootnoteReference"/>
        </w:rPr>
        <w:footnoteReference w:id="1061"/>
      </w:r>
      <w:r>
        <w:rPr>
          <w:rFonts w:ascii="Amiri" w:hAnsi="Amiri" w:eastAsia="Amiri" w:cs="Amiri"/>
          <w:lang w:bidi="ar-SA"/>
          <w:color w:val="111111"/>
          <w:sz w:val="28"/>
          <w:szCs w:val="28"/>
          <w:rtl/>
        </w:rPr>
        <w:t xml:space="preserve">وَ بِإِسْنَادِهِ عَنِ الْحُسَیْنِ بْنِ سَعِیدٍ عَنْ مُحَمَّدِ بْنِ أَبِی عُمَیْرٍ عَنْ جَمِیلِ بْنِ دَرَّاجٍ عَنْ زُرَارَةَ عَنْ أَبِی جَعْفَرٍ ع أَنَّهُ قَالَ: الزَّکَاةُ عَلَی الْمَالِ الصَّامِتِ الَّذِی یَحُولُ عَلَیْهِ الْحَوْلُ وَ لَمْ یُحَرِّکْهُ.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حضرت باقر* فرمودند :زکات بر مالی که ساکن است (یعنی در طول سال تغییر نمی‌کند) و یک سال بر آن گذشته باشد، واجب است.</w:t>
      </w:r>
    </w:p>
    <w:p>
      <w:pPr>
        <w:pStyle w:val="Heading5"/>
      </w:pPr>
      <w:bookmarkStart w:id="1019" w:name="_Toc494"/>
      <w:r>
        <w:t>[رقم الحدیث الکلی: 11761 - رقم الحدیث الباب: 5]</w:t>
      </w:r>
      <w:bookmarkEnd w:id="1019"/>
    </w:p>
    <w:p>
      <w:pPr>
        <w:pStyle w:val="BookText"/>
      </w:pPr>
      <w:r>
        <w:rPr>
          <w:rFonts w:ascii="Times New Roman" w:hAnsi="Times New Roman" w:eastAsia="Times New Roman" w:cs="Times New Roman"/>
          <w:lang w:val="en-US" w:bidi="en-US"/>
          <w:color w:val="111111"/>
          <w:sz w:val="28"/>
          <w:szCs w:val="28"/>
          <w:rtl/>
        </w:rPr>
        <w:t xml:space="preserve">11761- 5- </w:t>
      </w:r>
      <w:r>
        <w:rPr>
          <w:rStyle w:val="FootnoteReference"/>
        </w:rPr>
        <w:footnoteReference w:id="1062"/>
      </w:r>
      <w:r>
        <w:rPr>
          <w:rFonts w:ascii="Amiri" w:hAnsi="Amiri" w:eastAsia="Amiri" w:cs="Amiri"/>
          <w:lang w:bidi="ar-SA"/>
          <w:color w:val="111111"/>
          <w:sz w:val="28"/>
          <w:szCs w:val="28"/>
          <w:rtl/>
        </w:rPr>
        <w:t xml:space="preserve">وَ بِإِسْنَادِهِ عَنْ عَلِیِّ بْنِ الْحَسَنِ عَنْ مُحَمَّدِ بْنِ إِسْمَاعِیلَ عَنْ حَمَّادِ بْنِ عِیسَی عَنْ عُمَرَ بْنِ أُذَیْنَةَ عَنْ زُرَارَةَ وَ بُکَیْرٍ ابْنَیْ أَعْیَنَ فِی حَدِیثٍ أَنَّهُمَا سَمِعَا أَبَا جَعْفَرٍ ع یَقُولُ إِنَّمَا الزَّکَاةُ عَلَی الذَّهَبِ وَ الْفِضَّةِ الْمَوْضُوعِ إِذَا حَالَ عَلَیْهِ الْحَوْلُ فَفِیهِ الزَّکَاةُ وَ مَا لَمْ یَحُلْ عَلَیْهِ الْحَوْلُ فَلَیْسَ فِیهِ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زکات فقط بر طلا و نقره‌ای که ساکن است و یک سال بر آن گذشته باشد، واجب است. اما اگر یک سال بر آن نگذشته باشد، زکاتی بر آن نیست.</w:t>
      </w:r>
    </w:p>
    <w:p>
      <w:pPr>
        <w:pStyle w:val="Heading5"/>
      </w:pPr>
      <w:bookmarkStart w:id="1020" w:name="_Toc495"/>
      <w:r>
        <w:t>[رقم الحدیث الکلی: 11762 - رقم الحدیث الباب: 6]</w:t>
      </w:r>
      <w:bookmarkEnd w:id="1020"/>
    </w:p>
    <w:p>
      <w:pPr>
        <w:pStyle w:val="BookText"/>
      </w:pPr>
      <w:r>
        <w:rPr>
          <w:rFonts w:ascii="Times New Roman" w:hAnsi="Times New Roman" w:eastAsia="Times New Roman" w:cs="Times New Roman"/>
          <w:lang w:val="en-US" w:bidi="en-US"/>
          <w:color w:val="111111"/>
          <w:sz w:val="28"/>
          <w:szCs w:val="28"/>
          <w:rtl/>
        </w:rPr>
        <w:t xml:space="preserve">11762- 6- </w:t>
      </w:r>
      <w:r>
        <w:rPr>
          <w:rStyle w:val="FootnoteReference"/>
        </w:rPr>
        <w:footnoteReference w:id="1063"/>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قَالَ: لَا تَجِبُ الزَّکَاةُ عَلَی الْمَالِ حَتَّی یَحُولَ عَلَیْهِ الْحَوْلُ.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64"/>
      </w:r>
      <w:r>
        <w:rPr>
          <w:rFonts w:ascii="Amiri" w:hAnsi="Amiri" w:eastAsia="Amiri" w:cs="Amiri"/>
          <w:lang w:bidi="ar-SA"/>
          <w:color w:val="111111"/>
          <w:sz w:val="28"/>
          <w:szCs w:val="28"/>
          <w:rtl/>
        </w:rPr>
        <w:t xml:space="preserve">وَ یَأْتِی مَا یَدُلُّ عَلَیْهِ </w:t>
      </w:r>
      <w:r>
        <w:rPr>
          <w:rStyle w:val="FootnoteReference"/>
        </w:rPr>
        <w:footnoteReference w:id="1065"/>
      </w:r>
      <w:r>
        <w:rPr>
          <w:rFonts w:ascii="Amiri" w:hAnsi="Amiri" w:eastAsia="Amiri" w:cs="Amiri"/>
          <w:lang w:bidi="ar-SA"/>
          <w:color w:val="111111"/>
          <w:sz w:val="28"/>
          <w:szCs w:val="28"/>
          <w:rtl/>
        </w:rPr>
        <w:t xml:space="preserve">وَ یَأْتِی مَا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1" w:name="pg14653_157137"/>
    <w:bookmarkEnd w:id="151"/>
    <w:p>
      <w:pPr>
        <w:pStyle w:val="BookText"/>
      </w:pPr>
      <w:r>
        <w:rPr>
          <w:rFonts w:ascii="Amiri" w:hAnsi="Amiri" w:eastAsia="Amiri" w:cs="Amiri"/>
          <w:lang w:bidi="ar-SA"/>
          <w:color w:val="111111"/>
          <w:sz w:val="28"/>
          <w:szCs w:val="28"/>
          <w:rtl/>
        </w:rPr>
        <w:t xml:space="preserve">ظَاهِرُهُ الْمُنَافَاةُ وَ نُبَیِّنُ وَجْهَهُ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الْفَضْلِ بْنِ شَاذَانَ حضرت رضا * : زکات برمال واجب نمی شود مگراینکه یک سال برآن گذشته باشد .</w:t>
      </w:r>
    </w:p>
    <w:p>
      <w:pPr>
        <w:pStyle w:val="Heading4"/>
      </w:pPr>
      <w:bookmarkStart w:id="1021" w:name="_Toc496"/>
      <w:r>
        <w:t>16- بَابُ حُکْمِ مُضِیِّ حَوْلٍ عَلَی رَأْسِ الْمَالِ دُونَ الرِّبْحِ أَوْ عَلَی أَحَدِ الْمَالَیْنِ دُونَ الْآخَرِ</w:t>
      </w:r>
      <w:bookmarkEnd w:id="1021"/>
    </w:p>
    <w:p>
      <w:pPr>
        <w:pStyle w:val="Heading5"/>
      </w:pPr>
      <w:bookmarkStart w:id="1022" w:name="_Toc497"/>
      <w:r>
        <w:t>اشارة</w:t>
      </w:r>
      <w:bookmarkEnd w:id="1022"/>
    </w:p>
    <w:p>
      <w:pPr>
        <w:pStyle w:val="BookText"/>
      </w:pPr>
      <w:r>
        <w:rPr>
          <w:rStyle w:val="FootnoteReference"/>
        </w:rPr>
        <w:footnoteReference w:id="1067"/>
      </w:r>
      <w:r>
        <w:rPr>
          <w:rFonts w:ascii="IRNazanin" w:hAnsi="IRNazanin" w:eastAsia="IRNazanin" w:cs="IRNazanin"/>
          <w:lang w:bidi="fa-IR"/>
          <w:color w:val="111111"/>
          <w:sz w:val="28"/>
          <w:szCs w:val="28"/>
          <w:rtl/>
        </w:rPr>
        <w:t xml:space="preserve">16 بَابُ حُکْمِ مُضِیِّ حَوْلٍ عَلَی رَأْسِ الْمَالِ دُونَ الرِّبْحِ أَوْ عَلَی أَحَدِ الْمَالَیْنِ دُونَ الْآخَرِ
باب یک سال باید برخود سرمایه بگذرد نه برسود آن ونه یکی ازدومال</w:t>
      </w:r>
    </w:p>
    <w:p>
      <w:pPr>
        <w:pStyle w:val="Heading5"/>
      </w:pPr>
      <w:bookmarkStart w:id="1023" w:name="_Toc498"/>
      <w:r>
        <w:t>[رقم الحدیث الکلی: 11763 - رقم الحدیث الباب: 1]</w:t>
      </w:r>
      <w:bookmarkEnd w:id="1023"/>
    </w:p>
    <w:p>
      <w:pPr>
        <w:pStyle w:val="BookText"/>
      </w:pPr>
      <w:r>
        <w:rPr>
          <w:rFonts w:ascii="Times New Roman" w:hAnsi="Times New Roman" w:eastAsia="Times New Roman" w:cs="Times New Roman"/>
          <w:lang w:val="en-US" w:bidi="en-US"/>
          <w:color w:val="111111"/>
          <w:sz w:val="28"/>
          <w:szCs w:val="28"/>
          <w:rtl/>
        </w:rPr>
        <w:t xml:space="preserve">11763- 1- </w:t>
      </w:r>
      <w:r>
        <w:rPr>
          <w:rStyle w:val="FootnoteReference"/>
        </w:rPr>
        <w:footnoteReference w:id="1068"/>
      </w:r>
      <w:r>
        <w:rPr>
          <w:rFonts w:ascii="Amiri" w:hAnsi="Amiri" w:eastAsia="Amiri" w:cs="Amiri"/>
          <w:lang w:bidi="ar-SA"/>
          <w:color w:val="111111"/>
          <w:sz w:val="28"/>
          <w:szCs w:val="28"/>
          <w:rtl/>
        </w:rPr>
        <w:t xml:space="preserve">مُحَمَّدُ بْنُ یَعْقُوبَ عَنْ مُحَمَّدِ بْنِ یَحْیَی عَنْ أَحْمَدَ بْنِ مُحَمَّدٍ وَ عَنِ الْحُسَیْنِ بْنِ مُحَمَّدٍ عَنْ مُعَلَّی بْنِ مُحَمَّدٍ جَمِیعاً عَنِ الْوَشَّاءِ عَنْ أَبَانٍ عَنْ شُعَیْبٍ قَالَ: قَالَ أَبُو عَبْدِ اللَّهِ ع کُلُّ شَیْ‌ءٍ جَرَّ عَلَیْکَ الْمَالَ فَزَکِّهِ وَ کُلُّ شَیْ‌ءٍ وَرِثْتَهُ أَوْ وُهِبَ لَکَ فَاسْتَقْبِلْ بِهِ.</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شُعَیْبٍ حضرت صادق * : هر چیزی که برایت درآمد ایجاد کند، زکات آن را بده. و هر چیزی که به ارث ببری یا به تو هدیه شود، از زمان دریافت آن حساب سال را آغاز کن.</w:t>
      </w:r>
    </w:p>
    <w:p>
      <w:pPr>
        <w:pStyle w:val="Heading5"/>
      </w:pPr>
      <w:bookmarkStart w:id="1024" w:name="_Toc499"/>
      <w:r>
        <w:t>[رقم الحدیث الکلی: 11764 - رقم الحدیث الباب: 2]</w:t>
      </w:r>
      <w:bookmarkEnd w:id="1024"/>
    </w:p>
    <w:p>
      <w:pPr>
        <w:pStyle w:val="BookText"/>
      </w:pPr>
      <w:r>
        <w:rPr>
          <w:rFonts w:ascii="Times New Roman" w:hAnsi="Times New Roman" w:eastAsia="Times New Roman" w:cs="Times New Roman"/>
          <w:lang w:val="en-US" w:bidi="en-US"/>
          <w:color w:val="111111"/>
          <w:sz w:val="28"/>
          <w:szCs w:val="28"/>
          <w:rtl/>
        </w:rPr>
        <w:t xml:space="preserve">11764- 2- </w:t>
      </w:r>
      <w:r>
        <w:rPr>
          <w:rStyle w:val="FootnoteReference"/>
        </w:rPr>
        <w:footnoteReference w:id="1070"/>
      </w:r>
      <w:r>
        <w:rPr>
          <w:rFonts w:ascii="Amiri" w:hAnsi="Amiri" w:eastAsia="Amiri" w:cs="Amiri"/>
          <w:lang w:bidi="ar-SA"/>
          <w:color w:val="111111"/>
          <w:sz w:val="28"/>
          <w:szCs w:val="28"/>
          <w:rtl/>
        </w:rPr>
        <w:t xml:space="preserve">وَ عَنْ عَلِیِّ بْنِ مُحَمَّدٍ عَنِ ابْنِ جُمْهُورٍ عَنْ أَبِیهِ عَنْ یُونُسَ عَنْ عَبْدِ الْحَمِیدِ بْنِ عَوَّاضٍ عَنْ أَبِی عَبْدِ اللَّهِ ع قَالَ: فِی الرَّجُلِ یَکُونُ عِنْدَهُ الْمَالُ فَیَحُولُ عَلَیْهِ الْحَوْلُ ثُمَّ یُصِیبُ مَالًا آخَرَ قَبْلَ أَنْ یَحُولَ عَلَی الْمَالِ الْأَوَّلِ </w:t>
      </w:r>
      <w:r>
        <w:rPr>
          <w:rStyle w:val="FootnoteReference"/>
        </w:rPr>
        <w:footnoteReference w:id="1071"/>
      </w:r>
      <w:r>
        <w:rPr>
          <w:rFonts w:ascii="Amiri" w:hAnsi="Amiri" w:eastAsia="Amiri" w:cs="Amiri"/>
          <w:lang w:bidi="ar-SA"/>
          <w:color w:val="111111"/>
          <w:sz w:val="28"/>
          <w:szCs w:val="28"/>
          <w:rtl/>
        </w:rPr>
        <w:t xml:space="preserve">الْحَوْلُ قَالَ إِذَا حَالَ عَلَی الْمَالِ الْأَوَّلِ الْحَوْلُ زَکَّاهُمَا جَمِیعاً.</w:t>
      </w:r>
    </w:p>
    <w:p>
      <w:pPr>
        <w:pStyle w:val="BookText"/>
      </w:pPr>
      <w:r>
        <w:rPr>
          <w:rFonts w:ascii="Amiri" w:hAnsi="Amiri" w:eastAsia="Amiri" w:cs="Amiri"/>
          <w:lang w:bidi="ar-SA"/>
          <w:color w:val="111111"/>
          <w:sz w:val="28"/>
          <w:szCs w:val="28"/>
          <w:rtl/>
        </w:rPr>
        <w:t xml:space="preserve">أَقُولُ: هَذَا مَحْمُولٌ عَلَی الِاسْتِحْبَابِ أَوْ عَلَی التَّقِیَّةِ أَوْ عَلَی مُضِیِّ أَحَدَ عَشَرَ شَهْراً عَلَی الْمَالِ الثَّانِی وَ تَمَامِ الْحَوْلِ عَلَی الْمَالِ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حَمِیدِ بْنِ عَوَّاضٍ حضرت صادق * :درباره مردی که مالی نزد اوست و یک سال بر آن می‌گذرد، سپس قبل از اینکه یک سال بر مال اول بگذرد، مال دیگری به دست می‌آورد، پرسیدم. امام (ع) فرمودند: زمانی که یک سال بر مال اول بگذرد، باید زکات هر دو را بپردازد.</w:t>
      </w:r>
    </w:p>
    <w:p>
      <w:pPr>
        <w:pStyle w:val="BookText"/>
      </w:pPr>
      <w:r>
        <w:rPr>
          <w:rFonts w:ascii="IRNazanin" w:hAnsi="IRNazanin" w:eastAsia="IRNazanin" w:cs="IRNazanin"/>
          <w:lang w:bidi="fa-IR"/>
          <w:color w:val="111111"/>
          <w:sz w:val="28"/>
          <w:szCs w:val="28"/>
          <w:rtl/>
        </w:rPr>
        <w:t xml:space="preserve">می گویم : این روایت یا حمل می شود براستحباب یاتقیه یا اینکه مال اول یک سالش کامل شده ومال دوم وارد ماه دوازدهم شده</w:t>
      </w:r>
    </w:p>
    <w:p>
      <w:pPr>
        <w:pStyle w:val="Heading5"/>
      </w:pPr>
      <w:bookmarkStart w:id="1025" w:name="_Toc500"/>
      <w:r>
        <w:t>[رقم الحدیث الکلی: 11765 - رقم الحدیث الباب: 3]</w:t>
      </w:r>
      <w:bookmarkEnd w:id="1025"/>
    </w:p>
    <w:p>
      <w:pPr>
        <w:pStyle w:val="BookText"/>
      </w:pPr>
      <w:r>
        <w:rPr>
          <w:rFonts w:ascii="Times New Roman" w:hAnsi="Times New Roman" w:eastAsia="Times New Roman" w:cs="Times New Roman"/>
          <w:lang w:val="en-US" w:bidi="en-US"/>
          <w:color w:val="111111"/>
          <w:sz w:val="28"/>
          <w:szCs w:val="28"/>
          <w:rtl/>
        </w:rPr>
        <w:t xml:space="preserve">11765- 3- </w:t>
      </w:r>
      <w:r>
        <w:rPr>
          <w:rStyle w:val="FootnoteReference"/>
        </w:rPr>
        <w:footnoteReference w:id="1072"/>
      </w:r>
      <w:r>
        <w:rPr>
          <w:rFonts w:ascii="Amiri" w:hAnsi="Amiri" w:eastAsia="Amiri" w:cs="Amiri"/>
          <w:lang w:bidi="ar-SA"/>
          <w:color w:val="111111"/>
          <w:sz w:val="28"/>
          <w:szCs w:val="28"/>
          <w:rtl/>
        </w:rPr>
        <w:t xml:space="preserve">وَ عَنْ مُحَمَّدِ بْنِ یَحْیَی عَنْ أَحْمَدَ بْنِ مُحَمَّدٍ رَفَعَهُ عَنْ أَبِی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14653_157138"/>
    <w:bookmarkEnd w:id="152"/>
    <w:p>
      <w:pPr>
        <w:pStyle w:val="BookText"/>
      </w:pPr>
      <w:r>
        <w:rPr>
          <w:rFonts w:ascii="Amiri" w:hAnsi="Amiri" w:eastAsia="Amiri" w:cs="Amiri"/>
          <w:lang w:bidi="ar-SA"/>
          <w:color w:val="111111"/>
          <w:sz w:val="28"/>
          <w:szCs w:val="28"/>
          <w:rtl/>
        </w:rPr>
        <w:t xml:space="preserve">بَصِیرٍ عَنْ أَبِی عَبْدِ اللَّهِ ع قَالَ: قُلْتُ لَهُ هَلْ لِلزَّکَاةِ وَقْتٌ مَعْلُومٌ تُعْطَی فِیهِ فَقَالَ إِنَّ ذَلِکَ لَیَخْتَلِفُ فِی إِصَابَةِ الرَّجُلِ الْمَالَ وَ أَمَّا الْفِطْرَةُ فَإِنَّهَا مَعْلُومَةٌ.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ابوبَصِیرٍبه ایشان (امام ع) عرض کردم : آیا برای زکات وقت معینی وجود دارد که باید در آن پرداخت شود؟ امام (ع) فرمودند: این بستگی به زمانی دارد که مرد مال را به دست می‌آورد. اما فطریه (زکات فطر) زمان معینی دارد.</w:t>
      </w:r>
    </w:p>
    <w:p>
      <w:pPr>
        <w:pStyle w:val="Heading5"/>
      </w:pPr>
      <w:bookmarkStart w:id="1026" w:name="_Toc501"/>
      <w:r>
        <w:t>[رقم الحدیث الکلی: 11766 - رقم الحدیث الباب: 4]</w:t>
      </w:r>
      <w:bookmarkEnd w:id="1026"/>
    </w:p>
    <w:p>
      <w:pPr>
        <w:pStyle w:val="BookText"/>
      </w:pPr>
      <w:r>
        <w:rPr>
          <w:rFonts w:ascii="Times New Roman" w:hAnsi="Times New Roman" w:eastAsia="Times New Roman" w:cs="Times New Roman"/>
          <w:lang w:val="en-US" w:bidi="en-US"/>
          <w:color w:val="111111"/>
          <w:sz w:val="28"/>
          <w:szCs w:val="28"/>
          <w:rtl/>
        </w:rPr>
        <w:t xml:space="preserve">11766- 4- </w:t>
      </w:r>
      <w:r>
        <w:rPr>
          <w:rStyle w:val="FootnoteReference"/>
        </w:rPr>
        <w:footnoteReference w:id="1073"/>
      </w:r>
      <w:r>
        <w:rPr>
          <w:rFonts w:ascii="Amiri" w:hAnsi="Amiri" w:eastAsia="Amiri" w:cs="Amiri"/>
          <w:lang w:bidi="ar-SA"/>
          <w:color w:val="111111"/>
          <w:sz w:val="28"/>
          <w:szCs w:val="28"/>
          <w:rtl/>
        </w:rPr>
        <w:t xml:space="preserve">وَ عَنْ عِدَّةٍ مِنْ أَصْحَابِنَا عَنْ أَحْمَدَ بْنِ مُحَمَّدٍ عَنْ مُحَمَّدِ بْنِ حَمْزَةَ عَنِ الْأَصْبَهَانِیِّ قَالَ: قُلْتُ لِأَبِی عَبْدِ اللَّهِ ع یَکُونُ لِی عَلَی الرَّجُلِ مَالٌ فَأَقْبِضُهُ مِنْهُ مَتَی أُزَکِّیهِ قَالَ إِذَا قَبَضْتَهُ فَزَکِّهِ قُلْتُ فَإِنِّی أَقْبِضَ بَعْضَهُ فِی صَدْرِ السَّنَةِ وَ بَعْضَهُ بَعْدَ ذَلِکَ قَالَ فَتَبَسَّمَ ثُمَّ قَالَ مَا أَحْسَنَ مَا أَدْخَلْتَ فِیهَا ثُمَّ قَالَ مَا قَبَضْتَهُ مِنْهُ فِی السِّتَّةِ الْأَشْهُرِ الْأُولَی فَزَکِّهِ لِسَنَتِهِ وَ مَا قَبَضْتَهُ بَعْدُ فِی السِّتَّةِ الْأَشْهُرِ الْأَخِیرَةِ فَاسْتَقْبِلْ بِهِ فِی السَّنَةِ الْمُسْتَقْبِلَةِ وَ کَذَلِکَ إِذَا اسْتَفَدْتَ مَالًا مُتَقَطِّعاً </w:t>
      </w:r>
      <w:r>
        <w:rPr>
          <w:rStyle w:val="FootnoteReference"/>
        </w:rPr>
        <w:footnoteReference w:id="1074"/>
      </w:r>
      <w:r>
        <w:rPr>
          <w:rFonts w:ascii="Amiri" w:hAnsi="Amiri" w:eastAsia="Amiri" w:cs="Amiri"/>
          <w:lang w:bidi="ar-SA"/>
          <w:color w:val="111111"/>
          <w:sz w:val="28"/>
          <w:szCs w:val="28"/>
          <w:rtl/>
        </w:rPr>
        <w:t xml:space="preserve">فِی السَّنَةِ کُلِّهَا فَمَا اسْتَفَدْتَ مِنْهُ فِی أَوَّلِ السَّنَةِ إِلَی سِتَّةِ أَشْهُرٍ فَزَکِّهِ فِی عَامِکَ ذَلِکَ کُلِّهِ وَ مَا اسْتَفَدْتَ بَعْدَ ذَلِکَ فَاسْتَقْبِلْ بِهِ السَّنَةَ الْمُسْتَقْبِلَةَ.</w:t>
      </w:r>
    </w:p>
    <w:p>
      <w:pPr>
        <w:pStyle w:val="BookText"/>
      </w:pPr>
      <w:r>
        <w:rPr>
          <w:rFonts w:ascii="Amiri" w:hAnsi="Amiri" w:eastAsia="Amiri" w:cs="Amiri"/>
          <w:lang w:bidi="ar-SA"/>
          <w:color w:val="111111"/>
          <w:sz w:val="28"/>
          <w:szCs w:val="28"/>
          <w:rtl/>
        </w:rPr>
        <w:t xml:space="preserve">أَقُولُ: هَذَا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أَصْبَهَانِیِّ خدمت حضرت صادق * عرض کردم اگرازیک مرد طلبی داشته باشم و از او دریافت کنم، زمانی باید زکاتش را بپردازم؟ امام (ع) فرمود: زمانی که آن را دریافت کردی، زکاتش را بپرداز. گفتم: من برخی از آن را در ابتدای سال دریافت می‌کنم و برخی دیگر را بعد از آن. امام (ع) لبخند زد و گفت: چقدر خوب که این را وارد کردی. سپس فرمود: هر چیزی که در اولین شش ماه سال دریافت کردی، زکاتش را برای همان سال بپرداز. و هر چیزی که بعد از آن دریافت کردی، زکاتش را برای سال بعدی پرداخت کن. و همچنین اگر در طول سال به‌صورت گسسته مالی دریافت کردی، هر چیزی که در اولین شش ماه سال دریافت کردی، زکاتش را برای همان سال بپرداز. و هر چیزی که بعد از آن دریافت کردی، زکاتش را برای سال بعدی پرداخت کن.</w:t>
      </w:r>
    </w:p>
    <w:p>
      <w:pPr>
        <w:pStyle w:val="Heading4"/>
      </w:pPr>
      <w:bookmarkStart w:id="1027" w:name="_Toc502"/>
      <w:r>
        <w:t>17- بَابُ أَنَّ مَنْ تَرَکَ لِأَهْلِهِ نَفَقَةً بِقَدْرِ النِّصَابِ فَصَاعِداً وَجَبَتْ زَکَاتُهَا مَعَ حُضُورِهِ وَ لَمْ تَجِبْ مَعَ غَیْبَتِهِ‌</w:t>
      </w:r>
      <w:bookmarkEnd w:id="1027"/>
    </w:p>
    <w:p>
      <w:pPr>
        <w:pStyle w:val="Heading5"/>
      </w:pPr>
      <w:bookmarkStart w:id="1028" w:name="_Toc503"/>
      <w:r>
        <w:t>اشارة</w:t>
      </w:r>
      <w:bookmarkEnd w:id="1028"/>
    </w:p>
    <w:p>
      <w:pPr>
        <w:pStyle w:val="BookText"/>
      </w:pPr>
      <w:r>
        <w:rPr>
          <w:rStyle w:val="FootnoteReference"/>
        </w:rPr>
        <w:footnoteReference w:id="1075"/>
      </w:r>
      <w:r>
        <w:rPr>
          <w:rFonts w:ascii="IRNazanin" w:hAnsi="IRNazanin" w:eastAsia="IRNazanin" w:cs="IRNazanin"/>
          <w:lang w:bidi="fa-IR"/>
          <w:color w:val="111111"/>
          <w:sz w:val="28"/>
          <w:szCs w:val="28"/>
          <w:rtl/>
        </w:rPr>
        <w:t xml:space="preserve">17 بَابُ أَنَّ مَنْ تَرَکَ لِأَهْلِهِ نَفَقَةً بِقَدْرِ النِّصَابِ فَصَاعِداً وَجَبَتْ زَکَاتُهَا مَعَ حُضُورِهِ وَ لَمْ تَجِبْ مَعَ غَیْبَتِهِ
باب کسیکه به اندازه نصاب یا بیشتربعنوان خرجی به خانواده اش داده باشد اگرخودش حاضر است باید رکات آنرا بدهد واگرغایب است زکاتش واجب نیست .</w:t>
      </w:r>
    </w:p>
    <w:p>
      <w:pPr>
        <w:pStyle w:val="Heading5"/>
      </w:pPr>
      <w:bookmarkStart w:id="1029" w:name="_Toc504"/>
      <w:r>
        <w:t>[رقم الحدیث الکلی: 11767 - رقم الحدیث الباب: 1]</w:t>
      </w:r>
      <w:bookmarkEnd w:id="1029"/>
    </w:p>
    <w:p>
      <w:pPr>
        <w:pStyle w:val="BookText"/>
      </w:pPr>
      <w:r>
        <w:rPr>
          <w:rFonts w:ascii="Times New Roman" w:hAnsi="Times New Roman" w:eastAsia="Times New Roman" w:cs="Times New Roman"/>
          <w:lang w:val="en-US" w:bidi="en-US"/>
          <w:color w:val="111111"/>
          <w:sz w:val="28"/>
          <w:szCs w:val="28"/>
          <w:rtl/>
        </w:rPr>
        <w:t xml:space="preserve">11767- 1- </w:t>
      </w:r>
      <w:r>
        <w:rPr>
          <w:rStyle w:val="FootnoteReference"/>
        </w:rPr>
        <w:footnoteReference w:id="1076"/>
      </w:r>
      <w:r>
        <w:rPr>
          <w:rFonts w:ascii="Amiri" w:hAnsi="Amiri" w:eastAsia="Amiri" w:cs="Amiri"/>
          <w:lang w:bidi="ar-SA"/>
          <w:color w:val="111111"/>
          <w:sz w:val="28"/>
          <w:szCs w:val="28"/>
          <w:rtl/>
        </w:rPr>
        <w:t xml:space="preserve">مُحَمَّدُ بْنُ یَعْقُوبَ عَنْ أَحْمَدَ بْنِ إِدْرِیسَ عَنْ مُحَمَّدِ بْنِ عَبْدِ الْجَبَّارِ عَنْ صَفْوَانَ عَنْ إِسْحَاقَ بْنِ عَمَّارٍ عَنْ أَبِی الْحَسَنِ الْمَاضِی ع قَالَ: قُلْتُ لَهُ رَجُلٌ خَلَّفَ عِنْدَ أَهْلِهِ نَفَقَةً أَلْفَیْنِ لِسَنَتَیْنِ </w:t>
      </w:r>
      <w:r>
        <w:rPr>
          <w:rStyle w:val="FootnoteReference"/>
        </w:rPr>
        <w:footnoteReference w:id="1077"/>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14653_157139"/>
    <w:bookmarkEnd w:id="153"/>
    <w:p>
      <w:pPr>
        <w:pStyle w:val="BookText"/>
      </w:pPr>
      <w:r>
        <w:rPr>
          <w:rFonts w:ascii="Amiri" w:hAnsi="Amiri" w:eastAsia="Amiri" w:cs="Amiri"/>
          <w:lang w:bidi="ar-SA"/>
          <w:color w:val="111111"/>
          <w:sz w:val="28"/>
          <w:szCs w:val="28"/>
          <w:rtl/>
        </w:rPr>
        <w:t xml:space="preserve">عَلَیْهَا زَکَاةٌ قَالَ إِنْ کَانَ شَاهِداً فَعَلَیْهِ زَکَاةٌ وَ إِنْ کَانَ غَائِباً فَلَیْسَ عَلَیْهِ 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خدمت حضرت کاظم * عرض کردم مردی برای خانواده‌اش برای دو سال نفقه داده است، که مبلغ آن دو هزار دینار است. آیا بر آن زکات واجب است؟ امام (ع) فرمود: اگر او شاهد باشد، زکات واجب است، اما اگر غایب باشد، زکات واجب نیست.</w:t>
      </w:r>
    </w:p>
    <w:p>
      <w:pPr>
        <w:pStyle w:val="Heading5"/>
      </w:pPr>
      <w:bookmarkStart w:id="1030" w:name="_Toc505"/>
      <w:r>
        <w:t>[رقم الحدیث الکلی: 11768 - رقم الحدیث الباب: 2]</w:t>
      </w:r>
      <w:bookmarkEnd w:id="1030"/>
    </w:p>
    <w:p>
      <w:pPr>
        <w:pStyle w:val="BookText"/>
      </w:pPr>
      <w:r>
        <w:rPr>
          <w:rFonts w:ascii="Times New Roman" w:hAnsi="Times New Roman" w:eastAsia="Times New Roman" w:cs="Times New Roman"/>
          <w:lang w:val="en-US" w:bidi="en-US"/>
          <w:color w:val="111111"/>
          <w:sz w:val="28"/>
          <w:szCs w:val="28"/>
          <w:rtl/>
        </w:rPr>
        <w:t xml:space="preserve">11768- 2- </w:t>
      </w:r>
      <w:r>
        <w:rPr>
          <w:rStyle w:val="FootnoteReference"/>
        </w:rPr>
        <w:footnoteReference w:id="1078"/>
      </w:r>
      <w:r>
        <w:rPr>
          <w:rFonts w:ascii="Amiri" w:hAnsi="Amiri" w:eastAsia="Amiri" w:cs="Amiri"/>
          <w:lang w:bidi="ar-SA"/>
          <w:color w:val="111111"/>
          <w:sz w:val="28"/>
          <w:szCs w:val="28"/>
          <w:rtl/>
        </w:rPr>
        <w:t xml:space="preserve">وَ عَنْ عِدَّةٍ مِنْ أَصْحَابِنَا عَنْ أَحْمَدَ بْنِ مُحَمَّدٍ عَنِ ابْنِ أَبِی عُمَیْرٍ عَنْ بَعْضِ أَصْحَابِنَا عَنْ أَبِی عَبْدِ اللَّهِ ع فِی رَجُلٍ وَضَعَ لِعِیَالِهِ أَلْفَ دِرْهَمٍ نَفَقَةً فَحَالَ عَلَیْهَا الْحَوْلُ قَالَ إِنْ کَانَ مُقِیماً زَکَّاهُ وَ إِنْ کَانَ غَائِباً لَمْ یُزَکِّ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درمورد کسیکه برای خانواده‌اش هزاردرهم نفقه داده است وسال برآن گذشته . آیا بر آن زکات واجب است؟ امام (ع) فرمود: اگر او شاهد باشد، زکات واجب است، اما اگر غایب باشد، زکات واجب نیست.</w:t>
      </w:r>
    </w:p>
    <w:p>
      <w:pPr>
        <w:pStyle w:val="Heading5"/>
      </w:pPr>
      <w:bookmarkStart w:id="1031" w:name="_Toc506"/>
      <w:r>
        <w:t>[رقم الحدیث الکلی: 11769 - رقم الحدیث الباب: 3]</w:t>
      </w:r>
      <w:bookmarkEnd w:id="1031"/>
    </w:p>
    <w:p>
      <w:pPr>
        <w:pStyle w:val="BookText"/>
      </w:pPr>
      <w:r>
        <w:rPr>
          <w:rFonts w:ascii="Times New Roman" w:hAnsi="Times New Roman" w:eastAsia="Times New Roman" w:cs="Times New Roman"/>
          <w:lang w:val="en-US" w:bidi="en-US"/>
          <w:color w:val="111111"/>
          <w:sz w:val="28"/>
          <w:szCs w:val="28"/>
          <w:rtl/>
        </w:rPr>
        <w:t xml:space="preserve">11769- 3- </w:t>
      </w:r>
      <w:r>
        <w:rPr>
          <w:rStyle w:val="FootnoteReference"/>
        </w:rPr>
        <w:footnoteReference w:id="1080"/>
      </w:r>
      <w:r>
        <w:rPr>
          <w:rFonts w:ascii="Amiri" w:hAnsi="Amiri" w:eastAsia="Amiri" w:cs="Amiri"/>
          <w:lang w:bidi="ar-SA"/>
          <w:color w:val="111111"/>
          <w:sz w:val="28"/>
          <w:szCs w:val="28"/>
          <w:rtl/>
        </w:rPr>
        <w:t xml:space="preserve">وَ عَنْ عَلِیِّ بْنِ إِبْرَاهِیمَ عَنْ أَبِیهِ عَنْ إِسْمَاعِیلَ بْنِ مَرَّارٍ عَنْ یُونُسَ عَنْ سَمَاعَةَ عَنْ أَبِی بَصِیرٍ عَنْ أَبِی عَبْدِ اللَّهِ ع قَالَ: قُلْتُ لَهُ الرَّجُلُ یُخَلِّفُ لِأَهْلِهِ </w:t>
      </w:r>
      <w:r>
        <w:rPr>
          <w:rStyle w:val="FootnoteReference"/>
        </w:rPr>
        <w:footnoteReference w:id="1081"/>
      </w:r>
      <w:r>
        <w:rPr>
          <w:rFonts w:ascii="Amiri" w:hAnsi="Amiri" w:eastAsia="Amiri" w:cs="Amiri"/>
          <w:lang w:bidi="ar-SA"/>
          <w:color w:val="111111"/>
          <w:sz w:val="28"/>
          <w:szCs w:val="28"/>
          <w:rtl/>
        </w:rPr>
        <w:t xml:space="preserve">ثَلَاثَةَ آلَافِ دِرْهَمٍ نَفَقَةَ سَنَتَیْنِ </w:t>
      </w:r>
      <w:r>
        <w:rPr>
          <w:rStyle w:val="FootnoteReference"/>
        </w:rPr>
        <w:footnoteReference w:id="1082"/>
      </w:r>
      <w:r>
        <w:rPr>
          <w:rFonts w:ascii="Amiri" w:hAnsi="Amiri" w:eastAsia="Amiri" w:cs="Amiri"/>
          <w:lang w:bidi="ar-SA"/>
          <w:color w:val="111111"/>
          <w:sz w:val="28"/>
          <w:szCs w:val="28"/>
          <w:rtl/>
        </w:rPr>
        <w:t xml:space="preserve">عَلَیْهِ زَکَاةٌ قَالَ إِنْ کَانَ شَاهِداً فَعَلَیْهَا </w:t>
      </w:r>
      <w:r>
        <w:rPr>
          <w:rStyle w:val="FootnoteReference"/>
        </w:rPr>
        <w:footnoteReference w:id="1083"/>
      </w:r>
      <w:r>
        <w:rPr>
          <w:rFonts w:ascii="Amiri" w:hAnsi="Amiri" w:eastAsia="Amiri" w:cs="Amiri"/>
          <w:lang w:bidi="ar-SA"/>
          <w:color w:val="111111"/>
          <w:sz w:val="28"/>
          <w:szCs w:val="28"/>
          <w:rtl/>
        </w:rPr>
        <w:t xml:space="preserve">زَکَاةٌ وَ إِنْ کَانَ غَائِباً فَلَیْسَ فِیهَا شَیْ‌ءٌ.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84"/>
      </w:r>
    </w:p>
    <w:p>
      <w:pPr>
        <w:pStyle w:val="BookText"/>
      </w:pPr>
      <w:r>
        <w:rPr>
          <w:rFonts w:ascii="Amiri" w:hAnsi="Amiri" w:eastAsia="Amiri" w:cs="Amiri"/>
          <w:lang w:bidi="ar-SA"/>
          <w:color w:val="111111"/>
          <w:sz w:val="28"/>
          <w:szCs w:val="28"/>
          <w:rtl/>
        </w:rPr>
        <w:t xml:space="preserve">وَ کَذَا الْحَدِیثُ الْأَوَّلُ وَ رَوَاهُ الصَّدُوقُ بِإِسْنَادِهِ عَنْ سَمَاعَةَ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أَبِوبَصِیرخدمت حضرت صادق * عرض کردم مردی برای خانواده‌اش برای دو سال نفقه داده است، که مبلغ آن سه هزار درهم است. آیا بر آن زکات واجب است؟ امام (ع) فرمود: اگر او شاهد باشد، زکات واجب است، اما اگر غایب باشد، زکات واجب نیست.</w:t>
      </w:r>
    </w:p>
    <w:p>
      <w:pPr>
        <w:pStyle w:val="Heading4"/>
      </w:pPr>
      <w:bookmarkStart w:id="1032" w:name="_Toc507"/>
      <w:r>
        <w:t>18- بَابُ حُکْمِ اشْتِرَاطِ الْبَائِعِ زَکَاةَ الثَّمَنِ عَلَی الْمُشْتَرِی‌</w:t>
      </w:r>
      <w:bookmarkEnd w:id="1032"/>
    </w:p>
    <w:p>
      <w:pPr>
        <w:pStyle w:val="Heading5"/>
      </w:pPr>
      <w:bookmarkStart w:id="1033" w:name="_Toc508"/>
      <w:r>
        <w:t>اشارة</w:t>
      </w:r>
      <w:bookmarkEnd w:id="1033"/>
    </w:p>
    <w:p>
      <w:pPr>
        <w:pStyle w:val="Heading2"/>
      </w:pPr>
      <w:bookmarkStart w:id="1034" w:name="_Toc509"/>
      <w:r>
        <w:t>(9)18 بَابُ حُکْمِ اشْتِرَاطِ الْبَائِعِ زَکَاةَ الثَّمَنِ عَلَی الْمُشْتَرِی</w:t>
      </w:r>
      <w:bookmarkEnd w:id="1034"/>
    </w:p>
    <w:p>
      <w:pPr>
        <w:pStyle w:val="BookText"/>
      </w:pPr>
      <w:r>
        <w:rPr>
          <w:rFonts w:ascii="IRNazanin" w:hAnsi="IRNazanin" w:eastAsia="IRNazanin" w:cs="IRNazanin"/>
          <w:lang w:bidi="fa-IR"/>
          <w:color w:val="111111"/>
          <w:sz w:val="28"/>
          <w:szCs w:val="28"/>
          <w:rtl/>
        </w:rPr>
        <w:t xml:space="preserve">باب حکم شرط کردن فروشنده که زکات بعهده خریدارباشد .</w:t>
      </w:r>
    </w:p>
    <w:p>
      <w:pPr>
        <w:pStyle w:val="Heading5"/>
      </w:pPr>
      <w:bookmarkStart w:id="1035" w:name="_Toc510"/>
      <w:r>
        <w:t>[رقم الحدیث الکلی: 11770 - رقم الحدیث الباب: 1]</w:t>
      </w:r>
      <w:bookmarkEnd w:id="1035"/>
    </w:p>
    <w:p>
      <w:pPr>
        <w:pStyle w:val="BookText"/>
      </w:pPr>
      <w:r>
        <w:rPr>
          <w:rFonts w:ascii="Times New Roman" w:hAnsi="Times New Roman" w:eastAsia="Times New Roman" w:cs="Times New Roman"/>
          <w:lang w:val="en-US" w:bidi="en-US"/>
          <w:color w:val="111111"/>
          <w:sz w:val="28"/>
          <w:szCs w:val="28"/>
          <w:rtl/>
        </w:rPr>
        <w:t xml:space="preserve">11770- 1- </w:t>
      </w:r>
      <w:r>
        <w:rPr>
          <w:rStyle w:val="FootnoteReference"/>
        </w:rPr>
        <w:footnoteReference w:id="1086"/>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4" w:name="pg14653_157140"/>
    <w:bookmarkEnd w:id="154"/>
    <w:p>
      <w:pPr>
        <w:pStyle w:val="BookText"/>
      </w:pPr>
      <w:r>
        <w:rPr>
          <w:rFonts w:ascii="Amiri" w:hAnsi="Amiri" w:eastAsia="Amiri" w:cs="Amiri"/>
          <w:lang w:bidi="ar-SA"/>
          <w:color w:val="111111"/>
          <w:sz w:val="28"/>
          <w:szCs w:val="28"/>
          <w:rtl/>
        </w:rPr>
        <w:t xml:space="preserve">مُحَمَّدٍ عَنِ الْحَسَنِ بْنِ مَحْبُوبٍ عَنْ عَبْدِ اللَّهِ بْنِ سِنَانٍ قَالَ سَمِعْتُ أَبَا عَبْدِ اللَّهِ ع یَقُولُ بَاعَ أَبِی مِنْ هِشَامِ بْنِ عَبْدِ الْمَلِکِ- أَرْضاً لَهُ بِکَذَا وَ کَذَا أَلْفَ دِینَارٍ وَ اشْتَرَطَ عَلَیْهِ زَکَاةَ ذَلِکَ الْمَالِ عَشْرَ سِنِینَ وَ إِنَّمَا فَعَلَ ذَلِکَ لِأَنَّ هِشَاماً کَانَ هُوَ الْوَالِیَ.</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الْحِمْیَرِیِّ عَنْ أَحْمَدَ بْنِ مُحَمَّدٍ مِثْلَهُ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پدرم زمینی را به هشام بن عبد الملک فروختند به هزاردیناروبا اوکه والی بود شرط کردند که زکات آن بمدت ده سال بعهده اوباشد .</w:t>
      </w:r>
    </w:p>
    <w:p>
      <w:pPr>
        <w:pStyle w:val="Heading5"/>
      </w:pPr>
      <w:bookmarkStart w:id="1036" w:name="_Toc511"/>
      <w:r>
        <w:t>[رقم الحدیث الکلی: 11771 - رقم الحدیث الباب: 2]</w:t>
      </w:r>
      <w:bookmarkEnd w:id="1036"/>
    </w:p>
    <w:p>
      <w:pPr>
        <w:pStyle w:val="BookText"/>
      </w:pPr>
      <w:r>
        <w:rPr>
          <w:rFonts w:ascii="Times New Roman" w:hAnsi="Times New Roman" w:eastAsia="Times New Roman" w:cs="Times New Roman"/>
          <w:lang w:val="en-US" w:bidi="en-US"/>
          <w:color w:val="111111"/>
          <w:sz w:val="28"/>
          <w:szCs w:val="28"/>
          <w:rtl/>
        </w:rPr>
        <w:t xml:space="preserve">11771- 2- </w:t>
      </w:r>
      <w:r>
        <w:rPr>
          <w:rStyle w:val="FootnoteReference"/>
        </w:rPr>
        <w:footnoteReference w:id="1088"/>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بَاعَ أَبِی أَرْضاً مِنْ سُلَیْمَانَ بْنِ عَبْدِ الْمَلِکِ بِمَالٍ فَاشْتَرَطَ فِی بَیْعِهِ أَنْ یُزَکِّیَ هَذَا الْمَالَ مِنْ عِنْدِهِ لِسِتِّ سِنِینَ.</w:t>
      </w:r>
    </w:p>
    <w:p>
      <w:pPr>
        <w:pStyle w:val="BookText"/>
      </w:pPr>
      <w:r>
        <w:rPr>
          <w:rFonts w:ascii="Amiri" w:hAnsi="Amiri" w:eastAsia="Amiri" w:cs="Amiri"/>
          <w:lang w:bidi="ar-SA"/>
          <w:color w:val="111111"/>
          <w:sz w:val="28"/>
          <w:szCs w:val="28"/>
          <w:rtl/>
        </w:rPr>
        <w:t xml:space="preserve">أَقُولُ: وَ یَأْتِی مَا یَدُلُّ عَلَی لُزُومِ الشَّرْطِ عُمُوماً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پدرم زمینی را به سلیمان بن عبد الملک فروختند به مبلغی وبا اوشرط کردند که زکات آن بمدت شش سال بعهده اوباشد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5" w:name="pg14653_157141"/>
    <w:bookmarkEnd w:id="155"/>
    <w:p>
      <w:pPr>
        <w:pStyle w:val="Heading3"/>
      </w:pPr>
      <w:bookmarkStart w:id="1037" w:name="_Toc512"/>
      <w:r>
        <w:t>اَبْوَابُ زَکَاةِ الْغَلَّاتِ‌</w:t>
      </w:r>
      <w:bookmarkEnd w:id="1037"/>
    </w:p>
    <w:p>
      <w:pPr>
        <w:pStyle w:val="Heading4"/>
      </w:pPr>
      <w:bookmarkStart w:id="1038" w:name="_Toc513"/>
      <w:r>
        <w:t>1- بَابُ وُجُوبِ زَکَاةِ الْغَلَّاتِ الْأَرْبَعِ إِذَا بَلَغَتْ خَمْسَةَ أَوْسُقٍ فَصَاعِداً وَ هِیَ ثَلَاثُمِائَةِ صَاعٍ وَ وُجُوبِهَا فِی الْعِنَبِ مَعَ الْخَرْصِ وَ بُلُوغِ النِّصَابِ‌</w:t>
      </w:r>
      <w:bookmarkEnd w:id="1038"/>
    </w:p>
    <w:p>
      <w:pPr>
        <w:pStyle w:val="Heading5"/>
      </w:pPr>
      <w:bookmarkStart w:id="1039" w:name="_Toc514"/>
      <w:r>
        <w:t>اشارة</w:t>
      </w:r>
      <w:bookmarkEnd w:id="1039"/>
    </w:p>
    <w:p>
      <w:pPr>
        <w:pStyle w:val="BookText"/>
      </w:pPr>
      <w:r>
        <w:rPr>
          <w:rStyle w:val="FootnoteReference"/>
        </w:rPr>
        <w:footnoteReference w:id="1090"/>
      </w:r>
      <w:r>
        <w:rPr>
          <w:rFonts w:ascii="IRNazanin" w:hAnsi="IRNazanin" w:eastAsia="IRNazanin" w:cs="IRNazanin"/>
          <w:lang w:bidi="fa-IR"/>
          <w:color w:val="111111"/>
          <w:sz w:val="28"/>
          <w:szCs w:val="28"/>
          <w:rtl/>
        </w:rPr>
        <w:t xml:space="preserve">1 بَابُ وُجُوبِ زَکَاةِ الْغَلَّاتِ الْأَرْبَعِ إِذَا بَلَغَتْ خَمْسَةَ أَوْسُقٍ فَصَاعِداً وَ هِیَ ثَلَاثُمِائَةِ صَاعٍ وَ وُجُوبِهَا فِی الْعِنَبِ مَعَ الْخَرْصِ وَ بُلُوغِ النِّصَابِ
باب وجوب زکات غلات چهارگانه وقتی به پنج وسق یا بیشتررسید وآن سیصد صاع است ووجوب زکات درانگوربا تخمین ورسیدن به بصاب .</w:t>
      </w:r>
    </w:p>
    <w:p>
      <w:pPr>
        <w:pStyle w:val="Heading5"/>
      </w:pPr>
      <w:bookmarkStart w:id="1040" w:name="_Toc515"/>
      <w:r>
        <w:t>[رقم الحدیث الکلی: 11772 - رقم الحدیث الباب: 1]</w:t>
      </w:r>
      <w:bookmarkEnd w:id="1040"/>
    </w:p>
    <w:p>
      <w:pPr>
        <w:pStyle w:val="BookText"/>
      </w:pPr>
      <w:r>
        <w:rPr>
          <w:rFonts w:ascii="Times New Roman" w:hAnsi="Times New Roman" w:eastAsia="Times New Roman" w:cs="Times New Roman"/>
          <w:lang w:val="en-US" w:bidi="en-US"/>
          <w:color w:val="111111"/>
          <w:sz w:val="28"/>
          <w:szCs w:val="28"/>
          <w:rtl/>
        </w:rPr>
        <w:t xml:space="preserve">11772- 1- </w:t>
      </w:r>
      <w:r>
        <w:rPr>
          <w:rStyle w:val="FootnoteReference"/>
        </w:rPr>
        <w:footnoteReference w:id="1091"/>
      </w:r>
      <w:r>
        <w:rPr>
          <w:rFonts w:ascii="Amiri" w:hAnsi="Amiri" w:eastAsia="Amiri" w:cs="Amiri"/>
          <w:lang w:bidi="ar-SA"/>
          <w:color w:val="111111"/>
          <w:sz w:val="28"/>
          <w:szCs w:val="28"/>
          <w:rtl/>
        </w:rPr>
        <w:t xml:space="preserve">مُحَمَّدُ بْنُ یَعْقُوبَ عَنْ عِدَّةٍ مِنْ أَصْحَابِنَا عَنْ أَحْمَدَ بْنِ مُحَمَّدٍ عَنِ الْبَرْقِیِّ عَنْ سَعْدِ بْنِ سَعْدٍ الْأَشْعَرِیِّ قَالَ: سَأَلْتُ أَبَا الْحَسَنِ عَنْ أَقَلِّ مَا تَجِبُ فِیهِ الزَّکَاةُ مِنَ الْبُرِّ وَ الشَّعِیرِ وَ التَّمْرِ وَ الزَّبِیبِ فَقَالَ خَمْسَةُ أَوْسَاقٍ بِوَسْقِ النَّبِیِّ ص- فَقُلْتُ کَمِ الْوَسْقُ قَالَ سِتُّونَ صَاعاً قُلْتُ وَ هَلْ عَلَی الْعِنَبِ زَکَاةٌ أَوْ إِنَّمَا یَجِبُ عَلَیْهِ إِذَا صَیَّرَهُ زَبِیباً قَالَ نَعَمْ إِذَا خَرَصَهُ أَخْرَجَ زَکَاتَهُ.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گوید : از اباالحسن صلوات اللَّه علیه در مورد کمترین مقداری که از گندم و جو و خرما و کشمش در آن زکات واجب است سؤال کردم؛ امام فرمودند : پنج وسق به وسق پيامبر صلی اللَّه علیه و آله. گفتم : هر وسق چقدر است؟ فرمود : شصت صاع.</w:t>
      </w:r>
    </w:p>
    <w:p>
      <w:pPr>
        <w:pStyle w:val="BookText"/>
      </w:pPr>
      <w:r>
        <w:rPr>
          <w:rFonts w:ascii="IRNazanin" w:hAnsi="IRNazanin" w:eastAsia="IRNazanin" w:cs="IRNazanin"/>
          <w:lang w:bidi="fa-IR"/>
          <w:color w:val="111111"/>
          <w:sz w:val="28"/>
          <w:szCs w:val="28"/>
          <w:rtl/>
        </w:rPr>
        <w:t xml:space="preserve">گفتم : آیا بر انگور نیز زکات هست یا در صورتی که تبدیل به مویز (کشمش) شود بر او واجب است؟ فرمود : بله! در صورتی که آن را تخمین بزند زکات آن را خارج می کند!</w:t>
      </w:r>
    </w:p>
    <w:p>
      <w:pPr>
        <w:pStyle w:val="Heading5"/>
      </w:pPr>
      <w:bookmarkStart w:id="1041" w:name="_Toc516"/>
      <w:r>
        <w:t>[رقم الحدیث الکلی: 11773 - رقم الحدیث الباب: 2]</w:t>
      </w:r>
      <w:bookmarkEnd w:id="1041"/>
    </w:p>
    <w:p>
      <w:pPr>
        <w:pStyle w:val="BookText"/>
      </w:pPr>
      <w:r>
        <w:rPr>
          <w:rFonts w:ascii="Times New Roman" w:hAnsi="Times New Roman" w:eastAsia="Times New Roman" w:cs="Times New Roman"/>
          <w:lang w:val="en-US" w:bidi="en-US"/>
          <w:color w:val="111111"/>
          <w:sz w:val="28"/>
          <w:szCs w:val="28"/>
          <w:rtl/>
        </w:rPr>
        <w:t xml:space="preserve">11773- 2- </w:t>
      </w:r>
      <w:r>
        <w:rPr>
          <w:rStyle w:val="FootnoteReference"/>
        </w:rPr>
        <w:footnoteReference w:id="1092"/>
      </w:r>
      <w:r>
        <w:rPr>
          <w:rFonts w:ascii="Amiri" w:hAnsi="Amiri" w:eastAsia="Amiri" w:cs="Amiri"/>
          <w:lang w:bidi="ar-SA"/>
          <w:color w:val="111111"/>
          <w:sz w:val="28"/>
          <w:szCs w:val="28"/>
          <w:rtl/>
        </w:rPr>
        <w:t xml:space="preserve">وَ عَنْهُمْ عَنْ أَحْمَدَ بْنِ مُحَمَّدِ بْنِ عِیسَی عَنْ عَلِیِّ بْنِ أَحْمَدَ بْنِ أَشْیَمَ عَنْ صَفْوَانَ بْنِ یَحْیَی وَ أَحْمَدَ بْنِ مُحَمَّدِ بْنِ أَبِی نَصْرٍ جَمِیعاً قَالا ذَکَرْنَا لَهُ الْکُوفَةَ وَ مَا وُضِعَ عَلَیْهَا مِنَ الْخَرَاجِ </w:t>
      </w:r>
      <w:r>
        <w:rPr>
          <w:rStyle w:val="FootnoteReference"/>
        </w:rPr>
        <w:footnoteReference w:id="1093"/>
      </w:r>
      <w:r>
        <w:rPr>
          <w:rFonts w:ascii="Amiri" w:hAnsi="Amiri" w:eastAsia="Amiri" w:cs="Amiri"/>
          <w:lang w:bidi="ar-SA"/>
          <w:color w:val="111111"/>
          <w:sz w:val="28"/>
          <w:szCs w:val="28"/>
          <w:rtl/>
        </w:rPr>
        <w:t xml:space="preserve">فَقَالَ مَنْ أَسْلَمَ طَوْعاً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6" w:name="pg14653_157142"/>
    <w:bookmarkEnd w:id="156"/>
    <w:p>
      <w:pPr>
        <w:pStyle w:val="BookText"/>
      </w:pPr>
      <w:r>
        <w:rPr>
          <w:rFonts w:ascii="Amiri" w:hAnsi="Amiri" w:eastAsia="Amiri" w:cs="Amiri"/>
          <w:lang w:bidi="ar-SA"/>
          <w:color w:val="111111"/>
          <w:sz w:val="28"/>
          <w:szCs w:val="28"/>
          <w:rtl/>
        </w:rPr>
        <w:t xml:space="preserve">تُرِکَتْ أَرْضُهُ فِی یَدِهِ إِلَی أَنْ قَالَ وَ لَیْسَ فِی أَقَلَّ مِنْ خَمْسَةِ أَوْسَاقٍ شَیْ‌ءٌ 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ابونصرما كوفه را گفتيم و آنچه كه خراج بسته اند، حضرت فرمودند : کسانیکه با میل خودشان مسلمان شده اند زمینهایشان دراختیارخودشان قرارمی گیرد . تاآنجا که فرمودند : درکمتر ازپنج وسق زکات نیست</w:t>
      </w:r>
    </w:p>
    <w:p>
      <w:pPr>
        <w:pStyle w:val="Heading5"/>
      </w:pPr>
      <w:bookmarkStart w:id="1042" w:name="_Toc517"/>
      <w:r>
        <w:t>[رقم الحدیث الکلی: 11774 - رقم الحدیث الباب: 3]</w:t>
      </w:r>
      <w:bookmarkEnd w:id="1042"/>
    </w:p>
    <w:p>
      <w:pPr>
        <w:pStyle w:val="BookText"/>
      </w:pPr>
      <w:r>
        <w:rPr>
          <w:rFonts w:ascii="Times New Roman" w:hAnsi="Times New Roman" w:eastAsia="Times New Roman" w:cs="Times New Roman"/>
          <w:lang w:val="en-US" w:bidi="en-US"/>
          <w:color w:val="111111"/>
          <w:sz w:val="28"/>
          <w:szCs w:val="28"/>
          <w:rtl/>
        </w:rPr>
        <w:t xml:space="preserve">11774- 3- </w:t>
      </w:r>
      <w:r>
        <w:rPr>
          <w:rStyle w:val="FootnoteReference"/>
        </w:rPr>
        <w:footnoteReference w:id="1094"/>
      </w:r>
      <w:r>
        <w:rPr>
          <w:rFonts w:ascii="Amiri" w:hAnsi="Amiri" w:eastAsia="Amiri" w:cs="Amiri"/>
          <w:lang w:bidi="ar-SA"/>
          <w:color w:val="111111"/>
          <w:sz w:val="28"/>
          <w:szCs w:val="28"/>
          <w:rtl/>
        </w:rPr>
        <w:t xml:space="preserve">وَ عَنْ عَلِیِّ بْنِ إِبْرَاهِیمَ عَنْ أَبِیهِ عَنْ حَمَّادِ بْنِ عِیسَی عَنْ حَرِیزٍ عَنْ مُحَمَّدِ بْنِ مُسْلِمٍ قَالَ: سَأَلْتُ أَبَا عَبْدِ اللَّهِ ع عَنِ التَّمْرِ وَ الزَّبِیبِ مَا أَقَلُّ مَا تَجِبُ فِیهِ الزَّکَاةُ فَقَالَ خَمْسَةُ أَوْسُقٍ وَ یُتْرَکُ مِعَافَأْرَةٍ </w:t>
      </w:r>
      <w:r>
        <w:rPr>
          <w:rStyle w:val="FootnoteReference"/>
        </w:rPr>
        <w:footnoteReference w:id="1095"/>
      </w:r>
      <w:r>
        <w:rPr>
          <w:rFonts w:ascii="Amiri" w:hAnsi="Amiri" w:eastAsia="Amiri" w:cs="Amiri"/>
          <w:lang w:bidi="ar-SA"/>
          <w:color w:val="111111"/>
          <w:sz w:val="28"/>
          <w:szCs w:val="28"/>
          <w:rtl/>
        </w:rPr>
        <w:t xml:space="preserve">وَ أُمُّ جُعْرُورٍ </w:t>
      </w:r>
      <w:r>
        <w:rPr>
          <w:rStyle w:val="FootnoteReference"/>
        </w:rPr>
        <w:footnoteReference w:id="1096"/>
      </w:r>
      <w:r>
        <w:rPr>
          <w:rFonts w:ascii="Amiri" w:hAnsi="Amiri" w:eastAsia="Amiri" w:cs="Amiri"/>
          <w:lang w:bidi="ar-SA"/>
          <w:color w:val="111111"/>
          <w:sz w:val="28"/>
          <w:szCs w:val="28"/>
          <w:rtl/>
        </w:rPr>
        <w:t xml:space="preserve">لَا یُزَکَّیَانِ وَ إِنْ کَثُرَا وَ یُتْرَکُ لِلْحَارِسِ </w:t>
      </w:r>
      <w:r>
        <w:rPr>
          <w:rStyle w:val="FootnoteReference"/>
        </w:rPr>
        <w:footnoteReference w:id="1097"/>
      </w:r>
      <w:r>
        <w:rPr>
          <w:rFonts w:ascii="Amiri" w:hAnsi="Amiri" w:eastAsia="Amiri" w:cs="Amiri"/>
          <w:lang w:bidi="ar-SA"/>
          <w:color w:val="111111"/>
          <w:sz w:val="28"/>
          <w:szCs w:val="28"/>
          <w:rtl/>
        </w:rPr>
        <w:t xml:space="preserve">الْعَذْقُ وَ الْعَذْقَانِ وَ الْحَارِسُ یَکُونُ فِی النَّخْلِ یَنْظُرُهُ فَیُتْرَکُ ذَلِکَ لِعِیَالِهِ.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98"/>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جعفر صادق (علیه‌السلام) است پرسیدم درباره میزان حداقل خرما و کشمش برای واجب شدن زکات امام (ع) در پاسخ فرمودند که حداقل مقدار واجب برای زکات پنج وسق است. همچنین خرماها و کشمش‌هایی که دردو وضعیت معافأرة (خرماهایی که در اثر باد و شرایط طبیعی بر زمین افتاده‌اند) و أمّ جُعرُور (کشمش‌های کوچک و ریز) هستند، زکات ندارند حتی اگر مقدارشان زیاد باشد. و نیز توصیه شده که به حارس (نگهبان) خوشه یا دو خوشه خرما داده شود که آن را برای خانواده‌اش بگذارد.</w:t>
      </w:r>
    </w:p>
    <w:p>
      <w:pPr>
        <w:pStyle w:val="Heading5"/>
      </w:pPr>
      <w:bookmarkStart w:id="1043" w:name="_Toc518"/>
      <w:r>
        <w:t>[رقم الحدیث الکلی: 11775 - رقم الحدیث الباب: 4]</w:t>
      </w:r>
      <w:bookmarkEnd w:id="1043"/>
    </w:p>
    <w:p>
      <w:pPr>
        <w:pStyle w:val="BookText"/>
      </w:pPr>
      <w:r>
        <w:rPr>
          <w:rFonts w:ascii="Times New Roman" w:hAnsi="Times New Roman" w:eastAsia="Times New Roman" w:cs="Times New Roman"/>
          <w:lang w:val="en-US" w:bidi="en-US"/>
          <w:color w:val="111111"/>
          <w:sz w:val="28"/>
          <w:szCs w:val="28"/>
          <w:rtl/>
        </w:rPr>
        <w:t xml:space="preserve">11775- 4- </w:t>
      </w:r>
      <w:r>
        <w:rPr>
          <w:rStyle w:val="FootnoteReference"/>
        </w:rPr>
        <w:footnoteReference w:id="1099"/>
      </w:r>
      <w:r>
        <w:rPr>
          <w:rFonts w:ascii="Amiri" w:hAnsi="Amiri" w:eastAsia="Amiri" w:cs="Amiri"/>
          <w:lang w:bidi="ar-SA"/>
          <w:color w:val="111111"/>
          <w:sz w:val="28"/>
          <w:szCs w:val="28"/>
          <w:rtl/>
        </w:rPr>
        <w:t xml:space="preserve">وَ بِإِسْنَادِهِ عَنْ أَحْمَدَ بْنِ مُحَمَّدِ بْنِ عِیسَی عَنْ أَحْمَدَ بْنِ مُحَمَّدِ بْنِ أَبِی نَصْرٍ عَنْ أَبِی الْحَسَنِ الرِّضَا ع فِی حَدِیثٍ قَالَ: لَیْسَ فِیمَا کَانَ أَقَلَّ مِنْ خَمْسَةِ أَوْسَاقٍ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در(غلات ) کمترازپنج وسق زکاتی نیست .</w:t>
      </w:r>
    </w:p>
    <w:p>
      <w:pPr>
        <w:pStyle w:val="Heading5"/>
      </w:pPr>
      <w:bookmarkStart w:id="1044" w:name="_Toc519"/>
      <w:r>
        <w:t>[رقم الحدیث الکلی: 11776 - رقم الحدیث الباب: 5]</w:t>
      </w:r>
      <w:bookmarkEnd w:id="1044"/>
    </w:p>
    <w:p>
      <w:pPr>
        <w:pStyle w:val="BookText"/>
      </w:pPr>
      <w:r>
        <w:rPr>
          <w:rFonts w:ascii="Times New Roman" w:hAnsi="Times New Roman" w:eastAsia="Times New Roman" w:cs="Times New Roman"/>
          <w:lang w:val="en-US" w:bidi="en-US"/>
          <w:color w:val="111111"/>
          <w:sz w:val="28"/>
          <w:szCs w:val="28"/>
          <w:rtl/>
        </w:rPr>
        <w:t xml:space="preserve">11776- 5- </w:t>
      </w:r>
      <w:r>
        <w:rPr>
          <w:rStyle w:val="FootnoteReference"/>
        </w:rPr>
        <w:footnoteReference w:id="1100"/>
      </w:r>
      <w:r>
        <w:rPr>
          <w:rFonts w:ascii="Amiri" w:hAnsi="Amiri" w:eastAsia="Amiri" w:cs="Amiri"/>
          <w:lang w:bidi="ar-SA"/>
          <w:color w:val="111111"/>
          <w:sz w:val="28"/>
          <w:szCs w:val="28"/>
          <w:rtl/>
        </w:rPr>
        <w:t xml:space="preserve">وَ بِإِسْنَادِهِ عَنْ سَعْدٍ عَنْ أَحْمَدَ بْنِ مُحَمَّدٍ عَنْ أَبِیهِ وَ الْحُسَیْنِ بْنِ سَعِیدٍ جَمِیعاً عَنْ مُحَمَّدِ بْنِ أَبِی عُمَیْرٍ عَنْ عُمَرَ بْنِ أُذَیْنَةَ عَنْ زُرَارَةَ عَنْ أَبِی جَعْفَرٍ ع قَالَ: مَا أَنْبَتَتِ الْأَرْضُ مِنَ الْحِنْطَةِ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7" w:name="pg14653_157143"/>
    <w:bookmarkEnd w:id="157"/>
    <w:p>
      <w:pPr>
        <w:pStyle w:val="BookText"/>
      </w:pPr>
      <w:r>
        <w:rPr>
          <w:rFonts w:ascii="Amiri" w:hAnsi="Amiri" w:eastAsia="Amiri" w:cs="Amiri"/>
          <w:lang w:bidi="ar-SA"/>
          <w:color w:val="111111"/>
          <w:sz w:val="28"/>
          <w:szCs w:val="28"/>
          <w:rtl/>
        </w:rPr>
        <w:t xml:space="preserve">وَ الشَّعِیرِ وَ التَّمْرِ وَ الزَّبِیبِ مَا بَلَغَ خَمْسَةَ أَوْسَاقٍ وَ الْوَسْقُ سِتُّونَ صَاعاً فَذَلِکَ ثَلَاثُمِائَةِ صَاعٍ فَفِیهِ الْعُشْرُ- وَ مَا کَانَ مِنْهُ یُسْقَی بِالرِّشَاءِ وَ الدَّوَالِی وَ النَّوَاضِحِ فَفِیهِ نِصْفُ الْعُشْرِ وَ مَا سَقَتِ السَّمَاءُ أَوِ السَّیْحُ أَوْ کَانَ بَعْلًا فَفِیهِ الْعُشْرُ تَامّاً </w:t>
      </w:r>
      <w:r>
        <w:rPr>
          <w:rStyle w:val="FootnoteReference"/>
        </w:rPr>
        <w:footnoteReference w:id="1101"/>
      </w:r>
      <w:r>
        <w:rPr>
          <w:rFonts w:ascii="Amiri" w:hAnsi="Amiri" w:eastAsia="Amiri" w:cs="Amiri"/>
          <w:lang w:bidi="ar-SA"/>
          <w:color w:val="111111"/>
          <w:sz w:val="28"/>
          <w:szCs w:val="28"/>
          <w:rtl/>
        </w:rPr>
        <w:t xml:space="preserve">وَ لَیْسَ فِیمَا دُونَ الثَّلَاثِمِائَةِ صَاعٍ شَیْ‌ءٌ وَ لَیْسَ فِیمَا أَنْبَتَتِ الْأَرْضُ شَیْ‌ءٌ إِلَّا فِی هَذِهِ الْأَرْبَعَةِ أَشْیَاءَ.</w:t>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 منه قده".</w:t>
      </w:r>
    </w:p>
    <w:p>
      <w:pPr>
        <w:pStyle w:val="BookText"/>
      </w:pPr>
      <w:r>
        <w:rPr>
          <w:rFonts w:ascii="Amiri" w:hAnsi="Amiri" w:eastAsia="Amiri" w:cs="Amiri"/>
          <w:lang w:bidi="ar-SA"/>
          <w:color w:val="111111"/>
          <w:sz w:val="28"/>
          <w:szCs w:val="28"/>
          <w:rtl/>
        </w:rPr>
        <w:t xml:space="preserve">عَنْ عِدَّةٍ مِنْ أَصْحَابِنَا عَنْ أَحْمَدَ بْنِ مُحَمَّدٍ عَنِ الْحُسَیْنِ بْنِ سَعِیدٍ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آنچه زمین رویانده از گندم و جو و خرما و کشمش، اگر به پنج وسق برسد و هر وسق شصت صاع است، پس آن سیصد صاع است، در آن یک‌دهم (زکات) است - و آنچه با دلوها و وسایل آبیاری شود، در آن نصف یک‌دهم است و آنچه آسمان یا سیلاب آبیاری کند یا دیم باشد، در آن یک‌دهم کامل است و در کمتر از سیصد صاع چیزی (زکات) نیست و در آنچه زمین رویاند، چیزی نیست مگر در این چهار چیز.</w:t>
      </w:r>
    </w:p>
    <w:p>
      <w:pPr>
        <w:pStyle w:val="BookText"/>
      </w:pPr>
      <w:r>
        <w:rPr>
          <w:rFonts w:ascii="IRNazanin" w:hAnsi="IRNazanin" w:eastAsia="IRNazanin" w:cs="IRNazanin"/>
          <w:lang w:bidi="fa-IR"/>
          <w:color w:val="111111"/>
          <w:sz w:val="28"/>
          <w:szCs w:val="28"/>
          <w:rtl/>
        </w:rPr>
        <w:t xml:space="preserve">وآنچه اززمین می روید جزاین چهارمورد زکات واجب نیست .</w:t>
      </w:r>
    </w:p>
    <w:p>
      <w:pPr>
        <w:pStyle w:val="Heading5"/>
      </w:pPr>
      <w:bookmarkStart w:id="1045" w:name="_Toc520"/>
      <w:r>
        <w:t>[رقم الحدیث الکلی: 11777 - رقم الحدیث الباب: 6]</w:t>
      </w:r>
      <w:bookmarkEnd w:id="1045"/>
    </w:p>
    <w:p>
      <w:pPr>
        <w:pStyle w:val="BookText"/>
      </w:pPr>
      <w:r>
        <w:rPr>
          <w:rFonts w:ascii="Times New Roman" w:hAnsi="Times New Roman" w:eastAsia="Times New Roman" w:cs="Times New Roman"/>
          <w:lang w:val="en-US" w:bidi="en-US"/>
          <w:color w:val="111111"/>
          <w:sz w:val="28"/>
          <w:szCs w:val="28"/>
          <w:rtl/>
        </w:rPr>
        <w:t xml:space="preserve">11777- 6- </w:t>
      </w:r>
      <w:r>
        <w:rPr>
          <w:rStyle w:val="FootnoteReference"/>
        </w:rPr>
        <w:footnoteReference w:id="1103"/>
      </w:r>
      <w:r>
        <w:rPr>
          <w:rFonts w:ascii="Amiri" w:hAnsi="Amiri" w:eastAsia="Amiri" w:cs="Amiri"/>
          <w:lang w:bidi="ar-SA"/>
          <w:color w:val="111111"/>
          <w:sz w:val="28"/>
          <w:szCs w:val="28"/>
          <w:rtl/>
        </w:rPr>
        <w:t xml:space="preserve">وَ عَنْ سَعْدٍ عَنْ أَبِی جَعْفَرٍ یَعْنِی أَحْمَدَ بْنِ مُحَمَّدِ بْنِ عِیسَی عَنْ مُحَمَّدِ بْنِ أَبِی عُمَیْرٍ عَنْ حَمَّادِ بْنِ عُثْمَانَ عَنْ عُبَیْدِ اللَّهِ بْنِ عَلِیٍّ الْحَلَبِیِّ عَنْ أَبِی عَبْدِ اللَّهِ ع قَالَ: لَیْسَ فِیمَا دُونَ خَمْسَةِ أَوْسَاقٍ شَیْ‌ءٌ وَ الْوَسْقُ سِتُّونَ صَاعاً.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در(غلات ) کمترازپنج وسق زکاتی نیست وهروسق 60 صاع است .</w:t>
      </w:r>
    </w:p>
    <w:p>
      <w:pPr>
        <w:pStyle w:val="Heading5"/>
      </w:pPr>
      <w:bookmarkStart w:id="1046" w:name="_Toc521"/>
      <w:r>
        <w:t>[رقم الحدیث الکلی: 11778 - رقم الحدیث الباب: 7]</w:t>
      </w:r>
      <w:bookmarkEnd w:id="1046"/>
    </w:p>
    <w:p>
      <w:pPr>
        <w:pStyle w:val="BookText"/>
      </w:pPr>
      <w:r>
        <w:rPr>
          <w:rFonts w:ascii="Times New Roman" w:hAnsi="Times New Roman" w:eastAsia="Times New Roman" w:cs="Times New Roman"/>
          <w:lang w:val="en-US" w:bidi="en-US"/>
          <w:color w:val="111111"/>
          <w:sz w:val="28"/>
          <w:szCs w:val="28"/>
          <w:rtl/>
        </w:rPr>
        <w:t xml:space="preserve">11778- 7- </w:t>
      </w:r>
      <w:r>
        <w:rPr>
          <w:rStyle w:val="FootnoteReference"/>
        </w:rPr>
        <w:footnoteReference w:id="1104"/>
      </w:r>
      <w:r>
        <w:rPr>
          <w:rFonts w:ascii="Amiri" w:hAnsi="Amiri" w:eastAsia="Amiri" w:cs="Amiri"/>
          <w:lang w:bidi="ar-SA"/>
          <w:color w:val="111111"/>
          <w:sz w:val="28"/>
          <w:szCs w:val="28"/>
          <w:rtl/>
        </w:rPr>
        <w:t xml:space="preserve">وَ بِإِسْنَادِهِ عَنْ مُحَمَّدِ بْنِ عَلِیِّ بْنِ مَحْبُوبٍ عَنْ أَحْمَدَ یَعْنِی ابْنَ مُحَمَّدٍ عَنِ الْحُسَیْنِ یَعْنِی ابْنَ سَعِیدٍ عَنِ النَّضْرِ یَعْنِی ابْنَ سُوَیْدٍ عَنْ هِشَامٍ یَعْنِی ابْنَ سَالِمٍ عَنْ سُلَیْمَانَ یَعْنِی ابْنَ خَالِدٍ عَنْ أَبِی عَبْدِ اللَّهِ ع قَالَ: لَیْسَ فِی النَّخْلِ صَدَقَةٌ حَتَّی یَبْلُغَ خَمْسَةَ أَوْسَاقٍ وَ الْعِنَبُ مِثْلُ ذَلِکَ حَتَّی یَکُونَ خَمْسَةَ أَوْسَاقٍ زَبِیباً.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در خرما زکاتی نیست تا اینکه به پنج وسق برسد و انگور هم مانند آن، تا به مقداری باشد که زبیب آن پنج وسق باشد!</w:t>
      </w:r>
    </w:p>
    <w:p>
      <w:pPr>
        <w:pStyle w:val="Heading5"/>
      </w:pPr>
      <w:bookmarkStart w:id="1047" w:name="_Toc522"/>
      <w:r>
        <w:t>[رقم الحدیث الکلی: 11779 - رقم الحدیث الباب: 8]</w:t>
      </w:r>
      <w:bookmarkEnd w:id="1047"/>
    </w:p>
    <w:p>
      <w:pPr>
        <w:pStyle w:val="BookText"/>
      </w:pPr>
      <w:r>
        <w:rPr>
          <w:rFonts w:ascii="Times New Roman" w:hAnsi="Times New Roman" w:eastAsia="Times New Roman" w:cs="Times New Roman"/>
          <w:lang w:val="en-US" w:bidi="en-US"/>
          <w:color w:val="111111"/>
          <w:sz w:val="28"/>
          <w:szCs w:val="28"/>
          <w:rtl/>
        </w:rPr>
        <w:t xml:space="preserve">11779- 8- </w:t>
      </w:r>
      <w:r>
        <w:rPr>
          <w:rStyle w:val="FootnoteReference"/>
        </w:rPr>
        <w:footnoteReference w:id="1105"/>
      </w:r>
      <w:r>
        <w:rPr>
          <w:rFonts w:ascii="Amiri" w:hAnsi="Amiri" w:eastAsia="Amiri" w:cs="Amiri"/>
          <w:lang w:bidi="ar-SA"/>
          <w:color w:val="111111"/>
          <w:sz w:val="28"/>
          <w:szCs w:val="28"/>
          <w:rtl/>
        </w:rPr>
        <w:t xml:space="preserve">وَ بِإِسْنَادِهِ عَنْ عَلِیِّ بْنِ الْحَسَنِ بْنِ فَضَّالٍ عَنْ مُحَمَّدِ بْنِ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8" w:name="pg14653_157144"/>
    <w:bookmarkEnd w:id="158"/>
    <w:p>
      <w:pPr>
        <w:pStyle w:val="BookText"/>
      </w:pPr>
      <w:r>
        <w:rPr>
          <w:rFonts w:ascii="Amiri" w:hAnsi="Amiri" w:eastAsia="Amiri" w:cs="Amiri"/>
          <w:lang w:bidi="ar-SA"/>
          <w:color w:val="111111"/>
          <w:sz w:val="28"/>
          <w:szCs w:val="28"/>
          <w:rtl/>
        </w:rPr>
        <w:t xml:space="preserve">إِسْمَاعِیلَ عَنْ حَمَّادِ بْنِ عِیسَی عَنْ عُمَرَ بْنِ أُذَیْنَةَ عَنْ زُرَارَةَ وَ بُکَیْرٍ عَنْ أَبِی جَعْفَرٍ ع قَالَ: وَ أَمَّا مَا أَنْبَتَتِ الْأَرْضُ مِنْ شَیْ‌ءٍ مِنَ الْأَشْیَاءِ فَلَیْسَ فِیهِ زَکَاةٌ إِلَّا فِی أَرْبَعَةِ أَشْیَاءَ الْبُرِّ وَ الشَّعِیرِ وَ التَّمْرِ وَ الزَّبِیبِ وَ لَیْسَ فِی شَیْ‌ءٍ مِنْ هَذِهِ الْأَرْبَعَةِ الْأَشْیَاءِ شَیْ‌ءٌ حَتَّی تَبْلُغَ خَمْسَةَ أَوْسَاقٍ وَ الْوَسْقُ سِتُّونَ صَاعاً وَ هُوَ ثَلَاثُمِائَةِ صَاعٍ بِصَاعِ النَّبِیِّ ص فَإِنْ کَانَ مِنْ کُلِّ صِنْفٍ خَمْسَةُ أَوْسَاقٍ غَیْرَ شَیْ‌ءٍ وَ إِنْ قَلَّ فَلَیْسَ فِیهِ شَیْ‌ءٌ وَ إِنْ نَقَصَ الْبُرُّ وَ الشَّعِیرُ وَ التَّمْرُ وَ الزَّبِیبُ أَوْ نَقَصَ مِنْ خَمْسَةِ أَوْسَاقٍ صَاعٌ أَوْ بَعْضُ صَاعٍ فَلَیْسَ فِیهِ شَیْ‌ءٌ فَإِذَا کَانَ یُعَالَجُ بِالرِّشَاءِ وَ النَّضْحِ وَ الدِّلَاءِ فَفِیهِ نِصْفُ الْعُشْرِ وَ إِنْ کَانَ یُسْقَی بِغَیْرِ عِلَاجٍ بِنَهَرٍ أَوْ غَیْرِهِ أَوْ سَمَاءٍ فَفِیهِ الْعُشْرُ تَامّاً.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 اما آنچه از زمین می روید، پس در آن زکات نیست مگر در چهار چیز: گندم، جو، خرما و کشمش، و در هیچ‌یک از این چهار چیز زکات نیست تا به پنج وسق برسد، و وسق شصت صاع است و آن سیصد صاع به صاع پیامبر (ص) است. پس اگر از هر نوعی پنج وسق کامل باشد (زکات دارد ) و اگر کم باشد، پس در آن چیزی (زکات) نیست. و اگر گندم، جو، خرما و کشمش از پنج وسق یک صاع یا بخشی از صاع کم باشد، پس در آن چیزی (زکات) نیست. پس اگر با دلو و آب دادن و دلاء (دلوها) آبیاری شود، پس در آن نصف یک‌دهم (زکات) است و اگر بدون زحمت با نهر یا غیر آن یا باران آبیاری شود، پس در آن یک‌دهم کامل (زکات) است.</w:t>
      </w:r>
    </w:p>
    <w:p>
      <w:pPr>
        <w:pStyle w:val="Heading5"/>
      </w:pPr>
      <w:bookmarkStart w:id="1048" w:name="_Toc523"/>
      <w:r>
        <w:t>[رقم الحدیث الکلی: 11780 - رقم الحدیث الباب: 9]</w:t>
      </w:r>
      <w:bookmarkEnd w:id="1048"/>
    </w:p>
    <w:p>
      <w:pPr>
        <w:pStyle w:val="BookText"/>
      </w:pPr>
      <w:r>
        <w:rPr>
          <w:rFonts w:ascii="Times New Roman" w:hAnsi="Times New Roman" w:eastAsia="Times New Roman" w:cs="Times New Roman"/>
          <w:lang w:val="en-US" w:bidi="en-US"/>
          <w:color w:val="111111"/>
          <w:sz w:val="28"/>
          <w:szCs w:val="28"/>
          <w:rtl/>
        </w:rPr>
        <w:t xml:space="preserve">11780- 9- </w:t>
      </w:r>
      <w:r>
        <w:rPr>
          <w:rStyle w:val="FootnoteReference"/>
        </w:rPr>
        <w:footnoteReference w:id="1106"/>
      </w:r>
      <w:r>
        <w:rPr>
          <w:rFonts w:ascii="Amiri" w:hAnsi="Amiri" w:eastAsia="Amiri" w:cs="Amiri"/>
          <w:lang w:bidi="ar-SA"/>
          <w:color w:val="111111"/>
          <w:sz w:val="28"/>
          <w:szCs w:val="28"/>
          <w:rtl/>
        </w:rPr>
        <w:t xml:space="preserve">وَ عَنْهُ عَنِ الْعَبَّاسِ بْنِ عَامِرٍ عَنْ أَبَانِ بْنِ عُثْمَانَ عَنْ أَبِی بَصِیرٍ وَ الْحَسَنِ بْنِ شِهَابٍ قَالا قَالَ أَبُو عَبْدِ اللَّهِ ع لَیْسَ فِی أَقَلَّ مِنْ خَمْسَةِ أَوْسَاقٍ زَکَاةٌ وَ الْوَسْقُ سِتُّونَ صَاعاً.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در(غلات ) کمترازپنج وسق زکاتی نیست وهروسق 60 صاع است .</w:t>
      </w:r>
    </w:p>
    <w:p>
      <w:pPr>
        <w:pStyle w:val="Heading5"/>
      </w:pPr>
      <w:bookmarkStart w:id="1049" w:name="_Toc524"/>
      <w:r>
        <w:t>[رقم الحدیث الکلی: 11781 - رقم الحدیث الباب: 10]</w:t>
      </w:r>
      <w:bookmarkEnd w:id="1049"/>
    </w:p>
    <w:p>
      <w:pPr>
        <w:pStyle w:val="BookText"/>
      </w:pPr>
      <w:r>
        <w:rPr>
          <w:rFonts w:ascii="Times New Roman" w:hAnsi="Times New Roman" w:eastAsia="Times New Roman" w:cs="Times New Roman"/>
          <w:lang w:val="en-US" w:bidi="en-US"/>
          <w:color w:val="111111"/>
          <w:sz w:val="28"/>
          <w:szCs w:val="28"/>
          <w:rtl/>
        </w:rPr>
        <w:t xml:space="preserve">11781- 10- </w:t>
      </w:r>
      <w:r>
        <w:rPr>
          <w:rStyle w:val="FootnoteReference"/>
        </w:rPr>
        <w:footnoteReference w:id="1107"/>
      </w:r>
      <w:r>
        <w:rPr>
          <w:rFonts w:ascii="Amiri" w:hAnsi="Amiri" w:eastAsia="Amiri" w:cs="Amiri"/>
          <w:lang w:bidi="ar-SA"/>
          <w:color w:val="111111"/>
          <w:sz w:val="28"/>
          <w:szCs w:val="28"/>
          <w:rtl/>
        </w:rPr>
        <w:t xml:space="preserve">وَ عَنْهُ عَنْ مُحَمَّدِ بْنِ عَبْدِ اللَّهِ بْنِ زُرَارَةَ </w:t>
      </w:r>
      <w:r>
        <w:rPr>
          <w:rStyle w:val="FootnoteReference"/>
        </w:rPr>
        <w:footnoteReference w:id="1108"/>
      </w:r>
      <w:r>
        <w:rPr>
          <w:rFonts w:ascii="Amiri" w:hAnsi="Amiri" w:eastAsia="Amiri" w:cs="Amiri"/>
          <w:lang w:bidi="ar-SA"/>
          <w:color w:val="111111"/>
          <w:sz w:val="28"/>
          <w:szCs w:val="28"/>
          <w:rtl/>
        </w:rPr>
        <w:t xml:space="preserve">عَنْ مُحَمَّدِ بْنِ أَبِی عُمَیْرٍ عَنْ حَمَّادِ بْنِ عُثْمَانَ عَنْ عُبَیْدِ اللَّهِ الْحَلَبِیِّ عَنْ أَبِی عَبْدِ اللَّهِ ع قَالَ: سَأَلْتُهُ فِی کَمْ تَجِبُ الزَّکَاةُ مِنَ الْحِنْطَةِ وَ الشَّعِیرِ وَ الزَّبِیبِ وَ التَّمْرِ قَالَ فِی سِتِّینَ صَاعاً.</w:t>
      </w:r>
    </w:p>
    <w:p>
      <w:pPr>
        <w:pStyle w:val="BookText"/>
      </w:pPr>
      <w:r>
        <w:rPr>
          <w:rFonts w:ascii="Amiri" w:hAnsi="Amiri" w:eastAsia="Amiri" w:cs="Amiri"/>
          <w:lang w:bidi="ar-SA"/>
          <w:color w:val="111111"/>
          <w:sz w:val="28"/>
          <w:szCs w:val="28"/>
          <w:rtl/>
        </w:rPr>
        <w:t xml:space="preserve">أَقُولُ: هَذَا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کردم درچه مقدار ازگندم جوکشمش وخرما زکات واجب می شود ؟ فرمودند : در60 صاع</w:t>
      </w:r>
    </w:p>
    <w:p>
      <w:pPr>
        <w:pStyle w:val="BookText"/>
      </w:pPr>
      <w:r>
        <w:rPr>
          <w:rFonts w:ascii="IRNazanin" w:hAnsi="IRNazanin" w:eastAsia="IRNazanin" w:cs="IRNazanin"/>
          <w:lang w:bidi="fa-IR"/>
          <w:color w:val="111111"/>
          <w:sz w:val="28"/>
          <w:szCs w:val="28"/>
          <w:rtl/>
        </w:rPr>
        <w:t xml:space="preserve">می گویم : حمل براستحباب می شود .</w:t>
      </w:r>
    </w:p>
    <w:p>
      <w:pPr>
        <w:pStyle w:val="Heading5"/>
      </w:pPr>
      <w:bookmarkStart w:id="1050" w:name="_Toc525"/>
      <w:r>
        <w:t>[رقم الحدیث الکلی: 11782 - رقم الحدیث الباب: 11]</w:t>
      </w:r>
      <w:bookmarkEnd w:id="1050"/>
    </w:p>
    <w:p>
      <w:pPr>
        <w:pStyle w:val="BookText"/>
      </w:pPr>
      <w:r>
        <w:rPr>
          <w:rFonts w:ascii="Times New Roman" w:hAnsi="Times New Roman" w:eastAsia="Times New Roman" w:cs="Times New Roman"/>
          <w:lang w:val="en-US" w:bidi="en-US"/>
          <w:color w:val="111111"/>
          <w:sz w:val="28"/>
          <w:szCs w:val="28"/>
          <w:rtl/>
        </w:rPr>
        <w:t xml:space="preserve">11782- 11- </w:t>
      </w:r>
      <w:r>
        <w:rPr>
          <w:rStyle w:val="FootnoteReference"/>
        </w:rPr>
        <w:footnoteReference w:id="1109"/>
      </w:r>
      <w:r>
        <w:rPr>
          <w:rFonts w:ascii="Amiri" w:hAnsi="Amiri" w:eastAsia="Amiri" w:cs="Amiri"/>
          <w:lang w:bidi="ar-SA"/>
          <w:color w:val="111111"/>
          <w:sz w:val="28"/>
          <w:szCs w:val="28"/>
          <w:rtl/>
        </w:rPr>
        <w:t xml:space="preserve">قَالَ وَ قَالَ فِی حَدِیثٍ آخَرَ لَیْسَ فِی النَّخْلِ صَدَقَةٌ حَتَّی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9" w:name="pg14653_157145"/>
    <w:bookmarkEnd w:id="159"/>
    <w:p>
      <w:pPr>
        <w:pStyle w:val="BookText"/>
      </w:pPr>
      <w:r>
        <w:rPr>
          <w:rFonts w:ascii="Amiri" w:hAnsi="Amiri" w:eastAsia="Amiri" w:cs="Amiri"/>
          <w:lang w:bidi="ar-SA"/>
          <w:color w:val="111111"/>
          <w:sz w:val="28"/>
          <w:szCs w:val="28"/>
          <w:rtl/>
        </w:rPr>
        <w:t xml:space="preserve">یَبْلُغَ خَمْسَةَ أَوْسَاقٍ وَ الْعِنَبُ مِثْلُ ذَلِکَ حَتَّی یَبْلُغَ خَمْسَةَ أَوْسَاقٍ زَبِیباً وَ الْوَسْقُ سِتُّونَ صَاعاً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در خرما زکاتی نیست تا اینکه به پنج وسق برسد و انگور هم مانند آن، تا به مقداری باشد که زبیب آن پنج وسق باشد وهروسق شصت صاع است .</w:t>
      </w:r>
    </w:p>
    <w:p>
      <w:pPr>
        <w:pStyle w:val="Heading5"/>
      </w:pPr>
      <w:bookmarkStart w:id="1051" w:name="_Toc526"/>
      <w:r>
        <w:t>[رقم الحدیث الکلی: 11783 - رقم الحدیث الباب: 12]</w:t>
      </w:r>
      <w:bookmarkEnd w:id="1051"/>
    </w:p>
    <w:p>
      <w:pPr>
        <w:pStyle w:val="BookText"/>
      </w:pPr>
      <w:r>
        <w:rPr>
          <w:rFonts w:ascii="Times New Roman" w:hAnsi="Times New Roman" w:eastAsia="Times New Roman" w:cs="Times New Roman"/>
          <w:lang w:val="en-US" w:bidi="en-US"/>
          <w:color w:val="111111"/>
          <w:sz w:val="28"/>
          <w:szCs w:val="28"/>
          <w:rtl/>
        </w:rPr>
        <w:t xml:space="preserve">11783- 12- </w:t>
      </w:r>
      <w:r>
        <w:rPr>
          <w:rStyle w:val="FootnoteReference"/>
        </w:rPr>
        <w:footnoteReference w:id="1110"/>
      </w:r>
      <w:r>
        <w:rPr>
          <w:rFonts w:ascii="Amiri" w:hAnsi="Amiri" w:eastAsia="Amiri" w:cs="Amiri"/>
          <w:lang w:bidi="ar-SA"/>
          <w:color w:val="111111"/>
          <w:sz w:val="28"/>
          <w:szCs w:val="28"/>
          <w:rtl/>
        </w:rPr>
        <w:t xml:space="preserve">وَ عَنْهُ عَنْ أَخَوَیْهِ عَنْ أَبِیهِمَا عَنْ عَلِیِّ بْنِ عُقْبَةَ عَنْ عَبْدِ اللَّهِ بْنِ بُکَیْرٍ عَنْ بَعْضِ أَصْحَابِنَا عَنْ أَحَدِهِمَا ع قَالَ: فِی زَکَاةِ الْحِنْطَةِ وَ الشَّعِیرِ وَ التَّمْرِ وَ الزَّبِیبِ لَیْسَ فِیمَا دُونَ الْخَمْسَةِ أَوْسَاقٍ زَکَاةٌ فَإِذَا بَلَغَتْ خَمْسَةَ أَوْسَاقٍ وَجَبَتْ فِیهِ الزَّکَاةُ وَ الْوَسْقُ سِتُّونَ صَاعاً فَذَلِکَ ثَلَاثُمِائَةِ صَاعٍ بِصَاعِ النَّبِیِّ ص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آن دو (امام) (علیهما‌السلام) گفت: در زکات گندم و جو و خرما و کشمش، در کمتر از پنج وسق زکاتی نیست. پس زمانی که به پنج وسق برسد، زکات در آن واجب می‌شود. و هر وسق شصت صاع است، پس آن سیصد صاع به صاع پیامبر (ص) است.</w:t>
      </w:r>
    </w:p>
    <w:p>
      <w:pPr>
        <w:pStyle w:val="Heading5"/>
      </w:pPr>
      <w:bookmarkStart w:id="1052" w:name="_Toc527"/>
      <w:r>
        <w:t>[رقم الحدیث الکلی: 11784 - رقم الحدیث الباب: 13]</w:t>
      </w:r>
      <w:bookmarkEnd w:id="1052"/>
    </w:p>
    <w:p>
      <w:pPr>
        <w:pStyle w:val="BookText"/>
      </w:pPr>
      <w:r>
        <w:rPr>
          <w:rFonts w:ascii="Times New Roman" w:hAnsi="Times New Roman" w:eastAsia="Times New Roman" w:cs="Times New Roman"/>
          <w:lang w:val="en-US" w:bidi="en-US"/>
          <w:color w:val="111111"/>
          <w:sz w:val="28"/>
          <w:szCs w:val="28"/>
          <w:rtl/>
        </w:rPr>
        <w:t xml:space="preserve">11784- 13- </w:t>
      </w:r>
      <w:r>
        <w:rPr>
          <w:rStyle w:val="FootnoteReference"/>
        </w:rPr>
        <w:footnoteReference w:id="1111"/>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أَنَّهُ کَتَبَ إِلَی الْمَأْمُونِ فِی کِتَابٍ طَوِیلٍ الزَّکَاةُ الْفَرِیضَةُ فِی کُلِّ مِائَتَیْ دِرْهَمٍ خَمْسَةُ دَرَاهِمَ إِلَی أَنْ قَالَ وَ الْعُشْرُ مِنَ الْحِنْطَةِ وَ الشَّعِیرِ وَ التَّمْرِ وَ الزَّبِیبِ إِذَا بَلَغَ خَمْسَةَ أَوْسَاقٍ وَ الْوَسْقُ سِتُّونَ صَاعاً وَ الصَّاعُ أَرْبَعَةُ أَمْدَادٍ.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2"/>
      </w:r>
      <w:r>
        <w:rPr>
          <w:rFonts w:ascii="Amiri" w:hAnsi="Amiri" w:eastAsia="Amiri" w:cs="Amiri"/>
          <w:lang w:bidi="ar-SA"/>
          <w:color w:val="111111"/>
          <w:sz w:val="28"/>
          <w:szCs w:val="28"/>
          <w:rtl/>
        </w:rPr>
        <w:t xml:space="preserve">وَ یَأْتِی مَا یَدُلُّ عَلَیْهِ </w:t>
      </w:r>
      <w:r>
        <w:rPr>
          <w:rStyle w:val="FootnoteReference"/>
        </w:rPr>
        <w:footnoteReference w:id="1113"/>
      </w:r>
      <w:r>
        <w:rPr>
          <w:rFonts w:ascii="Amiri" w:hAnsi="Amiri" w:eastAsia="Amiri" w:cs="Amiri"/>
          <w:lang w:bidi="ar-SA"/>
          <w:color w:val="111111"/>
          <w:sz w:val="28"/>
          <w:szCs w:val="28"/>
          <w:rtl/>
        </w:rPr>
        <w:t xml:space="preserve">وَ یَأْتِی مَا ظَاهِرُهُ الْمُنَافَاةُ وَ أَنَّهُ مَحْمُولٌ عَلَی الِاسْتِحْبَابِ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(علیه‌السلام) نقل می‌کند که ایشان به مأمون در نامه‌ای طولانی نوشتند: زکات واجب در هر دویست درهم، پنج درهم است. تا آنکه فرمودند: و یک‌دهم از گندم و جو و خرما و کشمش وقتی به پنج وسق برسد، و هر وسق شصت صاع است وهرصاع چهار مدّ.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0" w:name="pg14653_157146"/>
    <w:bookmarkEnd w:id="160"/>
    <w:p>
      <w:pPr>
        <w:pStyle w:val="Heading4"/>
      </w:pPr>
      <w:bookmarkStart w:id="1053" w:name="_Toc528"/>
      <w:r>
        <w:t>2- بَابُ عَدَمِ وُجُوبِ الزَّکَاةِ فِیمَا نَقَصَ عَنِ النِّصَابِ مِنَ الْغَلَّاتِ وَ أَنَّهُ لَا یُضَمُّ جِنْسٌ مِنْهَا إِلَی آخَرَ لِیَتِمَّ النِّصَابُ‌</w:t>
      </w:r>
      <w:bookmarkEnd w:id="1053"/>
    </w:p>
    <w:p>
      <w:pPr>
        <w:pStyle w:val="Heading5"/>
      </w:pPr>
      <w:bookmarkStart w:id="1054" w:name="_Toc529"/>
      <w:r>
        <w:t>اشارة</w:t>
      </w:r>
      <w:bookmarkEnd w:id="1054"/>
    </w:p>
    <w:p>
      <w:pPr>
        <w:pStyle w:val="BookText"/>
      </w:pPr>
      <w:r>
        <w:rPr>
          <w:rStyle w:val="FootnoteReference"/>
        </w:rPr>
        <w:footnoteReference w:id="1115"/>
      </w:r>
      <w:r>
        <w:rPr>
          <w:rFonts w:ascii="IRNazanin" w:hAnsi="IRNazanin" w:eastAsia="IRNazanin" w:cs="IRNazanin"/>
          <w:lang w:bidi="fa-IR"/>
          <w:color w:val="111111"/>
          <w:sz w:val="28"/>
          <w:szCs w:val="28"/>
          <w:rtl/>
        </w:rPr>
        <w:t xml:space="preserve">2 بَابُ عَدَمِ وُجُوبِ الزَّکَاةِ فِیمَا نَقَصَ عَنِ النِّصَابِ مِنَ الْغَلَّاتِ وَ أَنَّهُ لَا یُضَمُّ جِنْسٌ مِنْهَا إِلَی آخَرَ لِیَتِمَّ النِّصَابُ
باب درغلات اگرکمترازنصاب باشد زکات نیست . ودوجنس متفاوت باهم زمیمه نمی شود تا باهم به نصاب برسد .</w:t>
      </w:r>
    </w:p>
    <w:p>
      <w:pPr>
        <w:pStyle w:val="Heading5"/>
      </w:pPr>
      <w:bookmarkStart w:id="1055" w:name="_Toc530"/>
      <w:r>
        <w:t>[رقم الحدیث الکلی: 11785 - رقم الحدیث الباب: 1]</w:t>
      </w:r>
      <w:bookmarkEnd w:id="1055"/>
    </w:p>
    <w:p>
      <w:pPr>
        <w:pStyle w:val="BookText"/>
      </w:pPr>
      <w:r>
        <w:rPr>
          <w:rFonts w:ascii="Times New Roman" w:hAnsi="Times New Roman" w:eastAsia="Times New Roman" w:cs="Times New Roman"/>
          <w:lang w:val="en-US" w:bidi="en-US"/>
          <w:color w:val="111111"/>
          <w:sz w:val="28"/>
          <w:szCs w:val="28"/>
          <w:rtl/>
        </w:rPr>
        <w:t xml:space="preserve">11785- 1- </w:t>
      </w:r>
      <w:r>
        <w:rPr>
          <w:rStyle w:val="FootnoteReference"/>
        </w:rPr>
        <w:footnoteReference w:id="1116"/>
      </w:r>
      <w:r>
        <w:rPr>
          <w:rFonts w:ascii="Amiri" w:hAnsi="Amiri" w:eastAsia="Amiri" w:cs="Amiri"/>
          <w:lang w:bidi="ar-SA"/>
          <w:color w:val="111111"/>
          <w:sz w:val="28"/>
          <w:szCs w:val="28"/>
          <w:rtl/>
        </w:rPr>
        <w:t xml:space="preserve">مُحَمَّدُ بْنُ الْحَسَنِ بِإِسْنَادِهِ عَنْ عَلِیِّ بْنِ مَهْزِیَارَ عَنْ أَحْمَدَ بْنِ مُحَمَّدٍ عَنْ حَمَّادٍ عَنْ حَرِیزٍ عَنْ زُرَارَةَ قَالَ: قُلْتُ لِأَبِی جَعْفَرٍ وَ لِابْنِهِ ع- الرَّجُلُ تَکُونُ لَهُ الْغَلَّةُ الْکَثِیرَةُ مِنْ أَصْنَافٍ شَتَّی أَوْ مَالٌ لَیْسَ فِیهِ صِنْفٌ تَجِبُ فِیهِ الزَّکَاةُ هَلْ عَلَیْهِ فِی جَمِیعِهِ زَکَاةٌ وَاحِدَةٌ فَقَالا لَا إِنَّمَا تَجِبُ عَلَیْهِ إِذَا تَمَّ فَکَانَ یَجِبُ فِی کُلِّ صِنْفٍ مِنْهُ الزَّکَاةُ یَجِبُ عَلَیْهِ فِی جَمِیعِهِ فِی کُلِّ صِنْفٍ مِنْهُ الزَّکَاةُ فَإِنْ أَخْرَجَتْ أَرْضُهُ شَیْئاً قَدْرَ مَا لَا یَجِبُ فِیهِ الصَّدَقَةُ أَصْنَافاً شَتَّی لَمْ تَجِبْ فِیهِ زَکَاةٌ وَاحِدَةٌ الْحَدِیثَ.</w:t>
      </w:r>
    </w:p>
    <w:p>
      <w:pPr>
        <w:pStyle w:val="BookText"/>
      </w:pPr>
      <w:r>
        <w:rPr>
          <w:rFonts w:ascii="Amiri" w:hAnsi="Amiri" w:eastAsia="Amiri" w:cs="Amiri"/>
          <w:lang w:bidi="ar-SA"/>
          <w:color w:val="111111"/>
          <w:sz w:val="28"/>
          <w:szCs w:val="28"/>
          <w:rtl/>
        </w:rPr>
        <w:t xml:space="preserve">أَقُولُ: وَ یَدُلُّ عَلَی ذَلِکَ جَمِیعُ أَحَادِیثِ تَقْدِیرِ النُّصُبِ مِنْ جَمِیعِ الْأَصْنَافِ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باقر و پسرش (علیهما‌السلام) گفتم: مردی که محصولات فراوانی از انواع مختلف دارد یا مالی که هیچ نوع آن مشمول زکات نیست، آیا بر تمامی آن یک زکات واحد واجب است؟ فرمودند: نه، زکات فقط بر او واجب می‌شود وقتی که کامل شود و در هر نوعی از آن زکات واجب باشد. پس بر او در تمامی آن‌ها در هر نوع زکات واجب است. اگر زمینش چیزی تولید کند که به مقداری نباشد که زکات در آن واجب شود و از انواع مختلف باشد، زکات واحدی بر آن واجب نیست.</w:t>
      </w:r>
    </w:p>
    <w:p>
      <w:pPr>
        <w:pStyle w:val="Heading4"/>
      </w:pPr>
      <w:bookmarkStart w:id="1056" w:name="_Toc531"/>
      <w:r>
        <w:t>3- بَابُ اسْتِحْبَابِ الزَّکَاةِ فِیمَا نَقَصَ عَنْ خَمْسَةِ أَوْسُقٍ مِنَ الْغَلَّاتِ کُلِّهَا</w:t>
      </w:r>
      <w:bookmarkEnd w:id="1056"/>
    </w:p>
    <w:p>
      <w:pPr>
        <w:pStyle w:val="Heading5"/>
      </w:pPr>
      <w:bookmarkStart w:id="1057" w:name="_Toc532"/>
      <w:r>
        <w:t>اشارة</w:t>
      </w:r>
      <w:bookmarkEnd w:id="1057"/>
    </w:p>
    <w:p>
      <w:pPr>
        <w:pStyle w:val="BookText"/>
      </w:pPr>
      <w:r>
        <w:rPr>
          <w:rStyle w:val="FootnoteReference"/>
        </w:rPr>
        <w:footnoteReference w:id="1118"/>
      </w:r>
      <w:r>
        <w:rPr>
          <w:rFonts w:ascii="IRNazanin" w:hAnsi="IRNazanin" w:eastAsia="IRNazanin" w:cs="IRNazanin"/>
          <w:lang w:bidi="fa-IR"/>
          <w:color w:val="111111"/>
          <w:sz w:val="28"/>
          <w:szCs w:val="28"/>
          <w:rtl/>
        </w:rPr>
        <w:t xml:space="preserve">3 بَابُ اسْتِحْبَابِ الزَّکَاةِ فِیمَا نَقَصَ عَنْ خَمْسَةِ أَوْسُقٍ مِنَ الْغَلَّاتِ کُلِّهَا
باب اگرغلات کمتراز5 وسق بود زکات آن مستحب است .</w:t>
      </w:r>
    </w:p>
    <w:p>
      <w:pPr>
        <w:pStyle w:val="Heading5"/>
      </w:pPr>
      <w:bookmarkStart w:id="1058" w:name="_Toc533"/>
      <w:r>
        <w:t>[رقم الحدیث الکلی: 11786 - رقم الحدیث الباب: 1]</w:t>
      </w:r>
      <w:bookmarkEnd w:id="1058"/>
    </w:p>
    <w:p>
      <w:pPr>
        <w:pStyle w:val="BookText"/>
      </w:pPr>
      <w:r>
        <w:rPr>
          <w:rFonts w:ascii="Times New Roman" w:hAnsi="Times New Roman" w:eastAsia="Times New Roman" w:cs="Times New Roman"/>
          <w:lang w:val="en-US" w:bidi="en-US"/>
          <w:color w:val="111111"/>
          <w:sz w:val="28"/>
          <w:szCs w:val="28"/>
          <w:rtl/>
        </w:rPr>
        <w:t xml:space="preserve">11786- 1- </w:t>
      </w:r>
      <w:r>
        <w:rPr>
          <w:rStyle w:val="FootnoteReference"/>
        </w:rPr>
        <w:footnoteReference w:id="1119"/>
      </w:r>
      <w:r>
        <w:rPr>
          <w:rFonts w:ascii="Amiri" w:hAnsi="Amiri" w:eastAsia="Amiri" w:cs="Amiri"/>
          <w:lang w:bidi="ar-SA"/>
          <w:color w:val="111111"/>
          <w:sz w:val="28"/>
          <w:szCs w:val="28"/>
          <w:rtl/>
        </w:rPr>
        <w:t xml:space="preserve">مُحَمَّدُ بْنُ الْحَسَنِ بِإِسْنَادِهِ عَنْ مُحَمَّدِ بْنِ عَلِیِّ بْنِ مَحْبُوبٍ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1" w:name="pg14653_157147"/>
    <w:bookmarkEnd w:id="161"/>
    <w:p>
      <w:pPr>
        <w:pStyle w:val="BookText"/>
      </w:pPr>
      <w:r>
        <w:rPr>
          <w:rFonts w:ascii="Amiri" w:hAnsi="Amiri" w:eastAsia="Amiri" w:cs="Amiri"/>
          <w:lang w:bidi="ar-SA"/>
          <w:color w:val="111111"/>
          <w:sz w:val="28"/>
          <w:szCs w:val="28"/>
          <w:rtl/>
        </w:rPr>
        <w:t xml:space="preserve">عَنْ عَلِیِّ بْنِ السِّنْدِیِّ عَنْ حَمَّادِ بْنِ عِیسَی عَنْ شُعَیْبِ بْنِ یَعْقُوبَ عَنْ أَبِی بَصِیرٍ یَعْنِی یَحْیَی بْنَ الْقَاسِمِ قَالَ: قَالَ أَبُو عَبْدِ اللَّهِ لَا تَجِبُ الصَّدَقَةُ إِلَّا فِی وَسْقَیْنِ وَ الْوَسْقُ سِتُّونَ صَاعاً.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عبدالله (امام صادق) (علیه‌السلام) فرمودند: صدقه (زکات) واجب نمی‌شود مگر در دو وسق، و هر وسق شصت صاع است.</w:t>
      </w:r>
    </w:p>
    <w:p>
      <w:pPr>
        <w:pStyle w:val="Heading5"/>
      </w:pPr>
      <w:bookmarkStart w:id="1059" w:name="_Toc534"/>
      <w:r>
        <w:t>[رقم الحدیث الکلی: 11787 - رقم الحدیث الباب: 2]</w:t>
      </w:r>
      <w:bookmarkEnd w:id="1059"/>
    </w:p>
    <w:p>
      <w:pPr>
        <w:pStyle w:val="BookText"/>
      </w:pPr>
      <w:r>
        <w:rPr>
          <w:rFonts w:ascii="Times New Roman" w:hAnsi="Times New Roman" w:eastAsia="Times New Roman" w:cs="Times New Roman"/>
          <w:lang w:val="en-US" w:bidi="en-US"/>
          <w:color w:val="111111"/>
          <w:sz w:val="28"/>
          <w:szCs w:val="28"/>
          <w:rtl/>
        </w:rPr>
        <w:t xml:space="preserve">11787- 2- </w:t>
      </w:r>
      <w:r>
        <w:rPr>
          <w:rStyle w:val="FootnoteReference"/>
        </w:rPr>
        <w:footnoteReference w:id="1120"/>
      </w:r>
      <w:r>
        <w:rPr>
          <w:rFonts w:ascii="Amiri" w:hAnsi="Amiri" w:eastAsia="Amiri" w:cs="Amiri"/>
          <w:lang w:bidi="ar-SA"/>
          <w:color w:val="111111"/>
          <w:sz w:val="28"/>
          <w:szCs w:val="28"/>
          <w:rtl/>
        </w:rPr>
        <w:t xml:space="preserve">وَ عَنْهُ عَنْ عَلِیِّ بْنِ السِّنْدِیِّ عَنْ صَفْوَانَ بْنِ یَحْیَی عَنْ إِسْحَاقَ بْنِ عَمَّارٍ عَنْ أَبِی إِبْرَاهِیمَ ع فِی حَدِیثِ زَکَاةِ الْحِنْطَةِ وَ التَّمْرِ قَالَ قُلْتُ: إِنَّمَا أَسْأَلُکَ عَمَّا خَرَجَ مِنْهُ قَلِیلًا کَانَ أَوْ کَثِیراً أَ لَهُ حَدٌّ یُزَکَّی مَا خَرَجَ مِنْهُ فَقَالَ زَکِّ مَا خَرَجَ مِنْهُ </w:t>
      </w:r>
      <w:r>
        <w:rPr>
          <w:rStyle w:val="FootnoteReference"/>
        </w:rPr>
        <w:footnoteReference w:id="1121"/>
      </w:r>
      <w:r>
        <w:rPr>
          <w:rFonts w:ascii="Amiri" w:hAnsi="Amiri" w:eastAsia="Amiri" w:cs="Amiri"/>
          <w:lang w:bidi="ar-SA"/>
          <w:color w:val="111111"/>
          <w:sz w:val="28"/>
          <w:szCs w:val="28"/>
          <w:rtl/>
        </w:rPr>
        <w:t xml:space="preserve">قَلِیلًا کَانَ أَوْ کَثِیراً مِنْ کُلِّ عَشَرَةٍ وَاحِدٌ وَ مِنْ کُلِّ عَشَرَةٍ نِصْفُ وَاحِدٍ قُلْتُ فَالْحِنْطَةُ وَ التَّمْرُ سَوَاءٌ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کاظم (علیه‌السلام) درباره زکات گندم و خرما نقل شده است که گفت: گفتم: من ازشما درباره مقداری که از آن(زمین ) کم یا زیاد خارج می‌شود سؤال می‌کنم، آیا حدی دارد که آنچه از آن خارج می‌شود زکات داده شود؟ فرمودند: زکات بده از آنچه که از آن خارج می‌شود، کم باشد یا زیاد، از هر ده یک، و از هر ده نصف یک. گفتم: گندم و خرما برابر است؟ فرمودند: بله.</w:t>
      </w:r>
    </w:p>
    <w:p>
      <w:pPr>
        <w:pStyle w:val="Heading5"/>
      </w:pPr>
      <w:bookmarkStart w:id="1060" w:name="_Toc535"/>
      <w:r>
        <w:t>[رقم الحدیث الکلی: 11788 - رقم الحدیث الباب: 3]</w:t>
      </w:r>
      <w:bookmarkEnd w:id="1060"/>
    </w:p>
    <w:p>
      <w:pPr>
        <w:pStyle w:val="BookText"/>
      </w:pPr>
      <w:r>
        <w:rPr>
          <w:rFonts w:ascii="Times New Roman" w:hAnsi="Times New Roman" w:eastAsia="Times New Roman" w:cs="Times New Roman"/>
          <w:lang w:val="en-US" w:bidi="en-US"/>
          <w:color w:val="111111"/>
          <w:sz w:val="28"/>
          <w:szCs w:val="28"/>
          <w:rtl/>
        </w:rPr>
        <w:t xml:space="preserve">11788- 3- </w:t>
      </w:r>
      <w:r>
        <w:rPr>
          <w:rStyle w:val="FootnoteReference"/>
        </w:rPr>
        <w:footnoteReference w:id="1122"/>
      </w:r>
      <w:r>
        <w:rPr>
          <w:rFonts w:ascii="Amiri" w:hAnsi="Amiri" w:eastAsia="Amiri" w:cs="Amiri"/>
          <w:lang w:bidi="ar-SA"/>
          <w:color w:val="111111"/>
          <w:sz w:val="28"/>
          <w:szCs w:val="28"/>
          <w:rtl/>
        </w:rPr>
        <w:t xml:space="preserve">وَ عَنْهُ عَنْ أَحْمَدَ عَنِ الْحُسَیْنِ عَنِ الْقَاسِمِ بْنِ مُحَمَّدٍ عَنْ مُحَمَّدِ بْنِ عَلِیٍّ عَنْ أَبِی بَصِیرٍ عَنْ أَبِی عَبْدِ اللَّهِ ع قَالَ: لَا یَکُونُ فِی الْحَبِّ وَ لَا فِی النَّخْلِ وَ لَا فِی الْعِنَبِ زَکَاةٌ حَتَّی تَبْلُغَ وَسْقَیْنِ وَ الْوَسْقُ سِتُّونَ صَاعاً.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درحبوبات وخرما وانگورزکات نیست مگربه دووسق برسد وهروسق 60 صاع است</w:t>
      </w:r>
    </w:p>
    <w:p>
      <w:pPr>
        <w:pStyle w:val="Heading5"/>
      </w:pPr>
      <w:bookmarkStart w:id="1061" w:name="_Toc536"/>
      <w:r>
        <w:t>[رقم الحدیث الکلی: 11789 - رقم الحدیث الباب: 4]</w:t>
      </w:r>
      <w:bookmarkEnd w:id="1061"/>
    </w:p>
    <w:p>
      <w:pPr>
        <w:pStyle w:val="BookText"/>
      </w:pPr>
      <w:r>
        <w:rPr>
          <w:rFonts w:ascii="Times New Roman" w:hAnsi="Times New Roman" w:eastAsia="Times New Roman" w:cs="Times New Roman"/>
          <w:lang w:val="en-US" w:bidi="en-US"/>
          <w:color w:val="111111"/>
          <w:sz w:val="28"/>
          <w:szCs w:val="28"/>
          <w:rtl/>
        </w:rPr>
        <w:t xml:space="preserve">11789- 4- </w:t>
      </w:r>
      <w:r>
        <w:rPr>
          <w:rStyle w:val="FootnoteReference"/>
        </w:rPr>
        <w:footnoteReference w:id="1123"/>
      </w:r>
      <w:r>
        <w:rPr>
          <w:rFonts w:ascii="Amiri" w:hAnsi="Amiri" w:eastAsia="Amiri" w:cs="Amiri"/>
          <w:lang w:bidi="ar-SA"/>
          <w:color w:val="111111"/>
          <w:sz w:val="28"/>
          <w:szCs w:val="28"/>
          <w:rtl/>
        </w:rPr>
        <w:t xml:space="preserve">وَ عَنْهُ عَنْ مُحَمَّدِ بْنِ الْحُسَیْنِ عَنْ صَفْوَانَ بْنِ یَحْیَی عَنْ بَعْضِ أَصْحَابِهِ </w:t>
      </w:r>
      <w:r>
        <w:rPr>
          <w:rStyle w:val="FootnoteReference"/>
        </w:rPr>
        <w:footnoteReference w:id="1124"/>
      </w:r>
      <w:r>
        <w:rPr>
          <w:rFonts w:ascii="Amiri" w:hAnsi="Amiri" w:eastAsia="Amiri" w:cs="Amiri"/>
          <w:lang w:bidi="ar-SA"/>
          <w:color w:val="111111"/>
          <w:sz w:val="28"/>
          <w:szCs w:val="28"/>
          <w:rtl/>
        </w:rPr>
        <w:t xml:space="preserve">عَنِ ابْنِ سِنَانٍ قَالَ: سَأَلْتُ أَبَا عَبْدِ اللَّهِ ع عَنِ الزَّکَاةِ فِی کَمْ تَجِبُ فِی الْحِنْطَةِ وَ الشَّعِیرِ فَقَالَ فِی وَسْقٍ.</w:t>
      </w:r>
    </w:p>
    <w:p>
      <w:pPr>
        <w:pStyle w:val="BookText"/>
      </w:pPr>
      <w:r>
        <w:rPr>
          <w:rFonts w:ascii="Amiri" w:hAnsi="Amiri" w:eastAsia="Amiri" w:cs="Amiri"/>
          <w:lang w:bidi="ar-SA"/>
          <w:color w:val="111111"/>
          <w:sz w:val="28"/>
          <w:szCs w:val="28"/>
          <w:rtl/>
        </w:rPr>
        <w:t xml:space="preserve">أَقُولُ: حَمَلَهَا الشَّیْخُ وَ غَیْرُهُ </w:t>
      </w:r>
      <w:r>
        <w:rPr>
          <w:rStyle w:val="FootnoteReference"/>
        </w:rPr>
        <w:footnoteReference w:id="1125"/>
      </w:r>
      <w:r>
        <w:rPr>
          <w:rFonts w:ascii="Amiri" w:hAnsi="Amiri" w:eastAsia="Amiri" w:cs="Amiri"/>
          <w:lang w:bidi="ar-SA"/>
          <w:color w:val="111111"/>
          <w:sz w:val="28"/>
          <w:szCs w:val="28"/>
          <w:rtl/>
        </w:rPr>
        <w:t xml:space="preserve">عَلَی الِاسْتِحْبَابِ وَ حَمَلُوا الْوُجُوبَ عَلَی تَأَکُّدِ النَّدْبِ لِمَا مَرَّ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ازحضرت صادق * سوال کردم درچه مقدارازگندم وجوزکات واجل می شود ؟ فرمودند : دریک وسق .</w:t>
      </w:r>
    </w:p>
    <w:p>
      <w:pPr>
        <w:pStyle w:val="BookText"/>
      </w:pPr>
      <w:r>
        <w:rPr>
          <w:rFonts w:ascii="IRNazanin" w:hAnsi="IRNazanin" w:eastAsia="IRNazanin" w:cs="IRNazanin"/>
          <w:lang w:bidi="fa-IR"/>
          <w:color w:val="111111"/>
          <w:sz w:val="28"/>
          <w:szCs w:val="28"/>
          <w:rtl/>
        </w:rPr>
        <w:t xml:space="preserve">می گویم : مرحوم شیخ ودیگران آنرا حمل براستحباب کرده اند ووجوب رابرمستحب موکد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2" w:name="pg14653_157148"/>
    <w:bookmarkEnd w:id="162"/>
    <w:p>
      <w:pPr>
        <w:pStyle w:val="Heading4"/>
      </w:pPr>
      <w:bookmarkStart w:id="1062" w:name="_Toc537"/>
      <w:r>
        <w:t>4- بَابُ أَنَّ الْوَاجِبَ فِی زَکَاةِ الْغَلَّاتِ الْأَرْبَعِ هُوَ الْعُشْرُ إِنْ سُقِیَ سَیْحاً أَوْ بَعْلًا أَوْ مِنْ نَهَرٍ أَوْ عَیْنٍ أَوْ سَمَاءٍ وَ نِصْفُ الْعُشْرِ إِنْ سُقِیَ بِالنَّوَاضِحِ وَ الدَّوَالِی وَ نَحْوِهَا</w:t>
      </w:r>
      <w:bookmarkEnd w:id="1062"/>
    </w:p>
    <w:p>
      <w:pPr>
        <w:pStyle w:val="Heading5"/>
      </w:pPr>
      <w:bookmarkStart w:id="1063" w:name="_Toc538"/>
      <w:r>
        <w:t>اشارة</w:t>
      </w:r>
      <w:bookmarkEnd w:id="1063"/>
    </w:p>
    <w:p>
      <w:pPr>
        <w:pStyle w:val="BookText"/>
      </w:pPr>
      <w:r>
        <w:rPr>
          <w:rStyle w:val="FootnoteReference"/>
        </w:rPr>
        <w:footnoteReference w:id="1127"/>
      </w:r>
      <w:r>
        <w:rPr>
          <w:rFonts w:ascii="IRNazanin" w:hAnsi="IRNazanin" w:eastAsia="IRNazanin" w:cs="IRNazanin"/>
          <w:lang w:bidi="fa-IR"/>
          <w:color w:val="111111"/>
          <w:sz w:val="28"/>
          <w:szCs w:val="28"/>
          <w:rtl/>
        </w:rPr>
        <w:t xml:space="preserve">4 بَابُ أَنَّ الْوَاجِبَ فِی زَکَاةِ الْغَلَّاتِ الْأَرْبَعِ هُوَ الْعُشْرُ إِنْ سُقِیَ سَیْحاً أَوْ بَعْلًا أَوْ مِنْ نَهَرٍ أَوْ عَیْنٍ أَوْ سَمَاءٍ وَ نِصْفُ الْعُشْرِ إِنْ سُقِیَ بِالنَّوَاضِحِ وَ الدَّوَالِی وَ نَحْوِهَا
باب دررکات غلات چهارگانه اگرازباران یانهر... آبیاری شده باشد یک دهم واگربادست ...آبیاری شده باشد نصف یک دهم .</w:t>
      </w:r>
    </w:p>
    <w:p>
      <w:pPr>
        <w:pStyle w:val="Heading5"/>
      </w:pPr>
      <w:bookmarkStart w:id="1064" w:name="_Toc539"/>
      <w:r>
        <w:t>[رقم الحدیث الکلی: 11790 - رقم الحدیث الباب: 1]</w:t>
      </w:r>
      <w:bookmarkEnd w:id="1064"/>
    </w:p>
    <w:p>
      <w:pPr>
        <w:pStyle w:val="BookText"/>
      </w:pPr>
      <w:r>
        <w:rPr>
          <w:rFonts w:ascii="Times New Roman" w:hAnsi="Times New Roman" w:eastAsia="Times New Roman" w:cs="Times New Roman"/>
          <w:lang w:val="en-US" w:bidi="en-US"/>
          <w:color w:val="111111"/>
          <w:sz w:val="28"/>
          <w:szCs w:val="28"/>
          <w:rtl/>
        </w:rPr>
        <w:t xml:space="preserve">11790- 1- </w:t>
      </w:r>
      <w:r>
        <w:rPr>
          <w:rStyle w:val="FootnoteReference"/>
        </w:rPr>
        <w:footnoteReference w:id="1128"/>
      </w:r>
      <w:r>
        <w:rPr>
          <w:rFonts w:ascii="Amiri" w:hAnsi="Amiri" w:eastAsia="Amiri" w:cs="Amiri"/>
          <w:lang w:bidi="ar-SA"/>
          <w:color w:val="111111"/>
          <w:sz w:val="28"/>
          <w:szCs w:val="28"/>
          <w:rtl/>
        </w:rPr>
        <w:t xml:space="preserve">مُحَمَّدُ بْنُ یَعْقُوبَ عَنْ عِدَّةٍ مِنْ أَصْحَابِنَا عَنْ أَحْمَدَ بْنِ مُحَمَّدِ بْنِ عِیسَی عَنْ عَلِیِّ بْنِ أَحْمَدَ بْنِ أَشْیَمَ عَنْ صَفْوَانَ بْنِ یَحْیَی وَ أَحْمَدَ بْنِ مُحَمَّدِ بْنِ أَبِی نَصْرٍ جَمِیعاً </w:t>
      </w:r>
      <w:r>
        <w:rPr>
          <w:rStyle w:val="FootnoteReference"/>
        </w:rPr>
        <w:footnoteReference w:id="1129"/>
      </w:r>
      <w:r>
        <w:rPr>
          <w:rFonts w:ascii="Amiri" w:hAnsi="Amiri" w:eastAsia="Amiri" w:cs="Amiri"/>
          <w:lang w:bidi="ar-SA"/>
          <w:color w:val="111111"/>
          <w:sz w:val="28"/>
          <w:szCs w:val="28"/>
          <w:rtl/>
        </w:rPr>
        <w:t xml:space="preserve">قَالا ذَکَرْنَا لَهُ الْکُوفَةَ وَ مَا وُضِعَ عَلَیْهَا مِنَ الْخَرَاجِ وَ مَا سَارَ فِیهَا أَهْلُ بَیْتِهِ فَقَالَ مَنْ أَسْلَمَ طَوْعاً تُرِکَتْ أَرْضُهُ فِی یَدِهِ وَ أُخِذَ مِنْهُ الْعُشْرُ مِمَّا سَقَتِ السَّمَاءُ وَ الْأَنْهَارُ وَ نِصْفُ الْعُشْرِ مِمَّا کَانَ بِالرِّشَاءِ فِیمَا عَمَرُوهُ مِنْهَا وَ مَا لَمْ یَعْمُرُوهُ مِنْهَا أَخَذَهُ الْإِمَامُ فَقَبَّلَهُ مِمَّنْ یَعْمُرُهُ وَ کَانَ لِلْمُسْلِمِینَ وَ عَلَی الْمُتَقَبِّلِینَ </w:t>
      </w:r>
      <w:r>
        <w:rPr>
          <w:rStyle w:val="FootnoteReference"/>
        </w:rPr>
        <w:footnoteReference w:id="1130"/>
      </w:r>
      <w:r>
        <w:rPr>
          <w:rFonts w:ascii="Amiri" w:hAnsi="Amiri" w:eastAsia="Amiri" w:cs="Amiri"/>
          <w:lang w:bidi="ar-SA"/>
          <w:color w:val="111111"/>
          <w:sz w:val="28"/>
          <w:szCs w:val="28"/>
          <w:rtl/>
        </w:rPr>
        <w:t xml:space="preserve">فِی حِصَصِهِمُ الْعُشْرُ وَ نِصْفُ الْعُشْرِ وَ لَیْسَ فِی أَقَلَّ مِنْ خَمْسَةِ أَوْسَاقٍ شَیْ‌ءٌ مِنَ الزَّکَاةِ وَ مَا أُخِذَ بِالسَّیْفِ فَذَلِکَ إِلَی الْإِمَامِ یُقَبِّلُهُ بِالَّذِی یَرَی </w:t>
      </w:r>
      <w:r>
        <w:rPr>
          <w:rStyle w:val="FootnoteReference"/>
        </w:rPr>
        <w:footnoteReference w:id="1131"/>
      </w:r>
      <w:r>
        <w:rPr>
          <w:rFonts w:ascii="Amiri" w:hAnsi="Amiri" w:eastAsia="Amiri" w:cs="Amiri"/>
          <w:lang w:bidi="ar-SA"/>
          <w:color w:val="111111"/>
          <w:sz w:val="28"/>
          <w:szCs w:val="28"/>
          <w:rtl/>
        </w:rPr>
        <w:t xml:space="preserve">کَمَا صَنَعَ رَسُولُ اللَّهِ ص بِخَیْبَرَ- قَبَّلَ سَوَادَهَا وَ بَیَاضَهَا یَعْنِی أَرْضَهَا وَ نَخْلَهَا وَ النَّاسُ یَقُولُونَ لَا تَصْلُحُ قَبَالَةُ الْأَرْضِ وَ النَّخْلِ وَ قَدْ قَبَّلَ رَسُولُ اللَّهِ ص خَیْبَرَ- وَ عَلَی الْمُتَقَبِّلِینَ سِوَی قَبَالَةِ الْأَرْضِ الْعُشْرُ وَ نِصْفُ الْعُشْرِ فِی حِصَصِهِمْ وَ قَالَ إِنَّ أَهْلَ الطَّائِفِ أَسْلَمُوا وَ جَعَلُوا عَلَیْهِمُ الْعُشْرَ وَ نِصْفَ الْعُشْرِ وَ إِنَّ مَکَّةَ </w:t>
      </w:r>
      <w:r>
        <w:rPr>
          <w:rStyle w:val="FootnoteReference"/>
        </w:rPr>
        <w:footnoteReference w:id="1132"/>
      </w:r>
      <w:r>
        <w:rPr>
          <w:rFonts w:ascii="Amiri" w:hAnsi="Amiri" w:eastAsia="Amiri" w:cs="Amiri"/>
          <w:lang w:bidi="ar-SA"/>
          <w:color w:val="111111"/>
          <w:sz w:val="28"/>
          <w:szCs w:val="28"/>
          <w:rtl/>
        </w:rPr>
        <w:t xml:space="preserve">دَخَلَهَا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3" w:name="pg14653_157149"/>
    <w:bookmarkEnd w:id="163"/>
    <w:p>
      <w:pPr>
        <w:pStyle w:val="BookText"/>
      </w:pPr>
      <w:r>
        <w:rPr>
          <w:rFonts w:ascii="Amiri" w:hAnsi="Amiri" w:eastAsia="Amiri" w:cs="Amiri"/>
          <w:lang w:bidi="ar-SA"/>
          <w:color w:val="111111"/>
          <w:sz w:val="28"/>
          <w:szCs w:val="28"/>
          <w:rtl/>
        </w:rPr>
        <w:t xml:space="preserve">رَسُولُ اللَّهِ ص عَنْوَةً وَ کَانُوا أُسَرَاءَ فِی یَدِهِ فَأَعْتَقَهُمْ وَ قَالَ اذْهَبُوا فَأَنْتُمُ الطُّلَقَاءُ.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و امام صادق علیهما‌السلام) فرمودند: به ایشان از کوفه و خراجی که بر آن وضع شده و سلوک اهل بیتش در آنجا یاد کردیم. فرمودند: کسی که به اختیار اسلام آورد، زمینش در دستش باقی می‌ماند و از او یک‌دهم از آنچه آسمان و نهرها آبیاری می‌کنند و نیم‌عشر از آنچه با دلو آبیاری می‌شود، گرفته می‌شود. در آنچه آباد کرده‌اند، و آنچه را که آباد نکرده‌اند، امام می‌گیرد و آن را به کسی که آباد کند اجاره می‌دهد و آن (زمین) برای مسلمانان است. و بر اجاره‌کنندگان در سهم‌هایشان یک‌دهم و نیم‌عشر است. و در کمتر از پنج وسق چیزی از زکات نیست.و آنچه با شمشیر گرفته شده، پس آن به امام واگذار می‌شود که با هر کس که بخواهد اجاره دهد، همان‌طور که رسول خدا (ص) با خیبر انجام داد - زمین و نخل‌هایش را اجاره داد، و مردم می‌گویند اجاره دادن زمین و نخل درست نیست در حالی که رسول خدا (ص) خیبر را اجاره داد. و بر اجاره‌کنندگان علاوه بر اجاره زمین، یک‌دهم و نیم‌عشر در سهم‌هایشان است. و فرمود: مردم طائف اسلام آوردند و بر خود یک‌دهم و نیم‌عشر مقرر کردند و مکه را رسول خدا (ص) با زور فتح کرد و آنان در دست او اسیر بودند، پس آنان را آزاد کرد و فرمود: بروید، شما آزادشدگان هستید.</w:t>
      </w:r>
    </w:p>
    <w:p>
      <w:pPr>
        <w:pStyle w:val="Heading5"/>
      </w:pPr>
      <w:bookmarkStart w:id="1065" w:name="_Toc540"/>
      <w:r>
        <w:t>[رقم الحدیث الکلی: 11791 - رقم الحدیث الباب: 2]</w:t>
      </w:r>
      <w:bookmarkEnd w:id="1065"/>
    </w:p>
    <w:p>
      <w:pPr>
        <w:pStyle w:val="BookText"/>
      </w:pPr>
      <w:r>
        <w:rPr>
          <w:rFonts w:ascii="Times New Roman" w:hAnsi="Times New Roman" w:eastAsia="Times New Roman" w:cs="Times New Roman"/>
          <w:lang w:val="en-US" w:bidi="en-US"/>
          <w:color w:val="111111"/>
          <w:sz w:val="28"/>
          <w:szCs w:val="28"/>
          <w:rtl/>
        </w:rPr>
        <w:t xml:space="preserve">11791- 2- </w:t>
      </w:r>
      <w:r>
        <w:rPr>
          <w:rStyle w:val="FootnoteReference"/>
        </w:rPr>
        <w:footnoteReference w:id="1134"/>
      </w:r>
      <w:r>
        <w:rPr>
          <w:rFonts w:ascii="Amiri" w:hAnsi="Amiri" w:eastAsia="Amiri" w:cs="Amiri"/>
          <w:lang w:bidi="ar-SA"/>
          <w:color w:val="111111"/>
          <w:sz w:val="28"/>
          <w:szCs w:val="28"/>
          <w:rtl/>
        </w:rPr>
        <w:t xml:space="preserve">وَ عَنْ عَلِیِّ بْنِ إِبْرَاهِیمَ عَنْ أَبِیهِ وَ عَنْ مُحَمَّدِ بْنِ یَحْیَی عَنْ أَحْمَدَ بْنِ مُحَمَّدِ بْنِ عِیسَی جَمِیعاً عَنِ ابْنِ أَبِی عُمَیْرٍ عَنْ حَمَّادٍ عَنِ الْحَلَبِیِّ قَالَ: قَالَ أَبُو عَبْدِ اللَّهِ ع فِی الصَّدَقَةِ فِیمَا سَقَتِ السَّمَاءُ وَ الْأَنْهَارُ إِذَا کَانَتْ سَیْحاً أَوْ کَانَ بَعْلًا </w:t>
      </w:r>
      <w:r>
        <w:rPr>
          <w:rStyle w:val="FootnoteReference"/>
        </w:rPr>
        <w:footnoteReference w:id="1135"/>
      </w:r>
      <w:r>
        <w:rPr>
          <w:rFonts w:ascii="Amiri" w:hAnsi="Amiri" w:eastAsia="Amiri" w:cs="Amiri"/>
          <w:lang w:bidi="ar-SA"/>
          <w:color w:val="111111"/>
          <w:sz w:val="28"/>
          <w:szCs w:val="28"/>
          <w:rtl/>
        </w:rPr>
        <w:t xml:space="preserve">الْعُشْرُ وَ مَا سَقَتِ السَّوَانِی </w:t>
      </w:r>
      <w:r>
        <w:rPr>
          <w:rStyle w:val="FootnoteReference"/>
        </w:rPr>
        <w:footnoteReference w:id="1136"/>
      </w:r>
      <w:r>
        <w:rPr>
          <w:rFonts w:ascii="Amiri" w:hAnsi="Amiri" w:eastAsia="Amiri" w:cs="Amiri"/>
          <w:lang w:bidi="ar-SA"/>
          <w:color w:val="111111"/>
          <w:sz w:val="28"/>
          <w:szCs w:val="28"/>
          <w:rtl/>
        </w:rPr>
        <w:t xml:space="preserve">وَ الدَّوَالِی أَوْ سُقِیَ بِالْغَرْبِ </w:t>
      </w:r>
      <w:r>
        <w:rPr>
          <w:rStyle w:val="FootnoteReference"/>
        </w:rPr>
        <w:footnoteReference w:id="1137"/>
      </w:r>
      <w:r>
        <w:rPr>
          <w:rFonts w:ascii="Amiri" w:hAnsi="Amiri" w:eastAsia="Amiri" w:cs="Amiri"/>
          <w:lang w:bidi="ar-SA"/>
          <w:color w:val="111111"/>
          <w:sz w:val="28"/>
          <w:szCs w:val="28"/>
          <w:rtl/>
        </w:rPr>
        <w:t xml:space="preserve">فَنِصْفُ الْعُشْرِ.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درباره صدقه ای که از باران و رودخانه‌ها آبیاری می‌شود و اگر به دلیل سیلاب یا به دلیل آب گذاری از چشمه‌ها باشد، یک‌دهم از آن و اگر از آب‌چکان‌ها و دلوهای آبیاری یا به دلیل آبیاری از طریق غرب (دلوبزرگ ) گرفته شود، نیم‌عشر از آن به عنوان صدقه واجب است.</w:t>
      </w:r>
    </w:p>
    <w:p>
      <w:pPr>
        <w:pStyle w:val="Heading5"/>
      </w:pPr>
      <w:bookmarkStart w:id="1066" w:name="_Toc541"/>
      <w:r>
        <w:t>[رقم الحدیث الکلی: 11792 - رقم الحدیث الباب: 3]</w:t>
      </w:r>
      <w:bookmarkEnd w:id="1066"/>
    </w:p>
    <w:p>
      <w:pPr>
        <w:pStyle w:val="BookText"/>
      </w:pPr>
      <w:r>
        <w:rPr>
          <w:rFonts w:ascii="Times New Roman" w:hAnsi="Times New Roman" w:eastAsia="Times New Roman" w:cs="Times New Roman"/>
          <w:lang w:val="en-US" w:bidi="en-US"/>
          <w:color w:val="111111"/>
          <w:sz w:val="28"/>
          <w:szCs w:val="28"/>
          <w:rtl/>
        </w:rPr>
        <w:t xml:space="preserve">11792- 3- </w:t>
      </w:r>
      <w:r>
        <w:rPr>
          <w:rStyle w:val="FootnoteReference"/>
        </w:rPr>
        <w:footnoteReference w:id="1138"/>
      </w:r>
      <w:r>
        <w:rPr>
          <w:rFonts w:ascii="Amiri" w:hAnsi="Amiri" w:eastAsia="Amiri" w:cs="Amiri"/>
          <w:lang w:bidi="ar-SA"/>
          <w:color w:val="111111"/>
          <w:sz w:val="28"/>
          <w:szCs w:val="28"/>
          <w:rtl/>
        </w:rPr>
        <w:t xml:space="preserve">وَ عَنْهُ عَنْ أَبِیهِ عَنْ حَمَّادِ بْنِ عِیسَی عَنْ بَعْضِ أَصْحَابِنَا عَنِ الْعَبْدِ الصَّالِحِ ع قَالَ فِی حَدِیثٍ طَوِیلٍ وَ الْأَرَضُونَ الَّتِی أُخِذَتْ عَنْوَةً إِلَی أَنْ قَالَ (فَإِذَا أَخْرَجَ اللَّهُ مِنْهَا مَا أَخْرَجَ) </w:t>
      </w:r>
      <w:r>
        <w:rPr>
          <w:rStyle w:val="FootnoteReference"/>
        </w:rPr>
        <w:footnoteReference w:id="1139"/>
      </w:r>
      <w:r>
        <w:rPr>
          <w:rFonts w:ascii="Amiri" w:hAnsi="Amiri" w:eastAsia="Amiri" w:cs="Amiri"/>
          <w:lang w:bidi="ar-SA"/>
          <w:color w:val="111111"/>
          <w:sz w:val="28"/>
          <w:szCs w:val="28"/>
          <w:rtl/>
        </w:rPr>
        <w:t xml:space="preserve">بَدَأَ فَأَخْرَجَ مِنْهُ الْعُشْرَ مِنَ الْجَمِیعِ مِمَّا سَقَتِ السَّمَاءُ أَوْ سُقِیَ سَیْحاً وَ نِصْفَ الْعُشْرِ مِمَّا سُقِیَ بِالدَّوَالِی وَ النَّوَاضِحِ ثُمَّ ذَکَرَ کَیْفِیَّةَ قِسْمَتِهِ عَلَی مُسْتَحِقِّی الزَّکَاةِ.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4" w:name="pg14653_157150"/>
    <w:bookmarkEnd w:id="164"/>
    <w:p>
      <w:pPr>
        <w:pStyle w:val="BookText"/>
      </w:pPr>
      <w:r>
        <w:rPr>
          <w:rFonts w:ascii="Amiri" w:hAnsi="Amiri" w:eastAsia="Amiri" w:cs="Amiri"/>
          <w:lang w:bidi="ar-SA"/>
          <w:color w:val="111111"/>
          <w:sz w:val="28"/>
          <w:szCs w:val="28"/>
          <w:rtl/>
        </w:rPr>
        <w:t xml:space="preserve">وَ رَوَاهُ الشَّیْخُ کَمَا یَأْتِی فِی قِسْمَةِ الْخُمُسِ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(علیه‌السلام) در یک حدیث طولانی درباره زکات گفته است و درزمینهائ که با جنگ گرفته شده تا آنجا که گفت: "هنگامی که خداوند از آنچه در زمین رویانده است، از همه آنچه از آسمان سقایت می‌شود یا به دلیل سیلاب یک دهم و نیم‌عشر آنچه از آب‌چکان‌ها و غربا (دلوبزرگ ) آبیاری شده باشد گرفته می‌شود و سپس نحوه تقسیم آن بین صاحبان حقوق زکات را توضیح داد.</w:t>
      </w:r>
    </w:p>
    <w:p>
      <w:pPr>
        <w:pStyle w:val="Heading5"/>
      </w:pPr>
      <w:bookmarkStart w:id="1067" w:name="_Toc542"/>
      <w:r>
        <w:t>[رقم الحدیث الکلی: 11793 - رقم الحدیث الباب: 4]</w:t>
      </w:r>
      <w:bookmarkEnd w:id="1067"/>
    </w:p>
    <w:p>
      <w:pPr>
        <w:pStyle w:val="BookText"/>
      </w:pPr>
      <w:r>
        <w:rPr>
          <w:rFonts w:ascii="Times New Roman" w:hAnsi="Times New Roman" w:eastAsia="Times New Roman" w:cs="Times New Roman"/>
          <w:lang w:val="en-US" w:bidi="en-US"/>
          <w:color w:val="111111"/>
          <w:sz w:val="28"/>
          <w:szCs w:val="28"/>
          <w:rtl/>
        </w:rPr>
        <w:t xml:space="preserve">11793- 4- </w:t>
      </w:r>
      <w:r>
        <w:rPr>
          <w:rStyle w:val="FootnoteReference"/>
        </w:rPr>
        <w:footnoteReference w:id="1141"/>
      </w:r>
      <w:r>
        <w:rPr>
          <w:rFonts w:ascii="Amiri" w:hAnsi="Amiri" w:eastAsia="Amiri" w:cs="Amiri"/>
          <w:lang w:bidi="ar-SA"/>
          <w:color w:val="111111"/>
          <w:sz w:val="28"/>
          <w:szCs w:val="28"/>
          <w:rtl/>
        </w:rPr>
        <w:t xml:space="preserve">مُحَمَّدُ بْنُ الْحَسَنِ بِإِسْنَادِهِ عَنْ أَحْمَدَ بْنِ مُحَمَّدِ بْنِ عِیسَی عَنْ أَحْمَدَ بْنِ مُحَمَّدِ بْنِ أَبِی نَصْرٍ قَالَ: ذَکَرْتُ لِأَبِی الْحَسَنِ الرِّضَا ع الْخَرَاجَ وَ مَا سَارَ بِهِ أَهْلُ بَیْتِهِ فَقَالَ الْعُشْرُ وَ نِصْفُ الْعُشْرِ عَلَی مَنْ أَسْلَمَ فِیمَا عَمَرَ مِنْهَا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نَصْرٍمن توضیحاتی درباره خراج و وضعیت آن در زمان اهل بیت پیامبر را به امام رضا (علیه‌السلام) گفتم. ایشان فرمودند: یک دهم و نیم‌عشر آن بر کسی که در دوران اسلامش زمین را آباد کرده</w:t>
      </w:r>
    </w:p>
    <w:p>
      <w:pPr>
        <w:pStyle w:val="Heading5"/>
      </w:pPr>
      <w:bookmarkStart w:id="1068" w:name="_Toc543"/>
      <w:r>
        <w:t>[رقم الحدیث الکلی: 11794 - رقم الحدیث الباب: 5]</w:t>
      </w:r>
      <w:bookmarkEnd w:id="1068"/>
    </w:p>
    <w:p>
      <w:pPr>
        <w:pStyle w:val="BookText"/>
      </w:pPr>
      <w:r>
        <w:rPr>
          <w:rFonts w:ascii="Times New Roman" w:hAnsi="Times New Roman" w:eastAsia="Times New Roman" w:cs="Times New Roman"/>
          <w:lang w:val="en-US" w:bidi="en-US"/>
          <w:color w:val="111111"/>
          <w:sz w:val="28"/>
          <w:szCs w:val="28"/>
          <w:rtl/>
        </w:rPr>
        <w:t xml:space="preserve">11794- 5- </w:t>
      </w:r>
      <w:r>
        <w:rPr>
          <w:rStyle w:val="FootnoteReference"/>
        </w:rPr>
        <w:footnoteReference w:id="1142"/>
      </w:r>
      <w:r>
        <w:rPr>
          <w:rFonts w:ascii="Amiri" w:hAnsi="Amiri" w:eastAsia="Amiri" w:cs="Amiri"/>
          <w:lang w:bidi="ar-SA"/>
          <w:color w:val="111111"/>
          <w:sz w:val="28"/>
          <w:szCs w:val="28"/>
          <w:rtl/>
        </w:rPr>
        <w:t xml:space="preserve">وَ بِإِسْنَادِهِ عَنْ مُحَمَّدِ بْنِ عَلِیِّ بْنِ مَحْبُوبٍ عَنِ الْعَبَّاسِ عَنْ حَمَّادٍ عَنْ حَرِیزٍ عَنْ عُمَرَ بْنِ أُذَیْنَةَ عَنْ زُرَارَةَ وَ بُکَیْرٍ جَمِیعاً عَنْ أَبِی جَعْفَرٍ ع قَالَ: فِی الزَّکَاةِ مَا کَانَ یُعَالَجُ بِالرِّشَاءِ وَ الدَّوَالِی وَ النُّضُحِ </w:t>
      </w:r>
      <w:r>
        <w:rPr>
          <w:rStyle w:val="FootnoteReference"/>
        </w:rPr>
        <w:footnoteReference w:id="1143"/>
      </w:r>
      <w:r>
        <w:rPr>
          <w:rFonts w:ascii="Amiri" w:hAnsi="Amiri" w:eastAsia="Amiri" w:cs="Amiri"/>
          <w:lang w:bidi="ar-SA"/>
          <w:color w:val="111111"/>
          <w:sz w:val="28"/>
          <w:szCs w:val="28"/>
          <w:rtl/>
        </w:rPr>
        <w:t xml:space="preserve">فَفِیهِ نِصْفُ الْعُشْرِ وَ إِنْ کَانَ یُسْقَی مِنْ غَیْرِ عِلَاجٍ بِنَهَرٍ أَوْ عَیْنٍ أَوْ بَعْلٍ أَوْ سَمَاءٍ فَفِیهِ الْعُشْرُ کَامِلًا.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فرمودند: در زکات آنچه با رشایی، دوالی یا نضحیه (با دلو) آبیاری شود، نیم‌عشر واجب است، و اگر از منابعی مانند رودخانه، چشمه، بعل (چشمه که از زمین به طور طبیعی سرازیر می‌شود) یا باران آبیاری شود، آنگاه زکات یک دهم واجب است.</w:t>
      </w:r>
    </w:p>
    <w:p>
      <w:pPr>
        <w:pStyle w:val="Heading5"/>
      </w:pPr>
      <w:bookmarkStart w:id="1069" w:name="_Toc544"/>
      <w:r>
        <w:t>[رقم الحدیث الکلی: 11795 - رقم الحدیث الباب: 6]</w:t>
      </w:r>
      <w:bookmarkEnd w:id="1069"/>
    </w:p>
    <w:p>
      <w:pPr>
        <w:pStyle w:val="BookText"/>
      </w:pPr>
      <w:r>
        <w:rPr>
          <w:rFonts w:ascii="Times New Roman" w:hAnsi="Times New Roman" w:eastAsia="Times New Roman" w:cs="Times New Roman"/>
          <w:lang w:val="en-US" w:bidi="en-US"/>
          <w:color w:val="111111"/>
          <w:sz w:val="28"/>
          <w:szCs w:val="28"/>
          <w:rtl/>
        </w:rPr>
        <w:t xml:space="preserve">11795- 6- </w:t>
      </w:r>
      <w:r>
        <w:rPr>
          <w:rStyle w:val="FootnoteReference"/>
        </w:rPr>
        <w:footnoteReference w:id="1144"/>
      </w:r>
      <w:r>
        <w:rPr>
          <w:rFonts w:ascii="Amiri" w:hAnsi="Amiri" w:eastAsia="Amiri" w:cs="Amiri"/>
          <w:lang w:bidi="ar-SA"/>
          <w:color w:val="111111"/>
          <w:sz w:val="28"/>
          <w:szCs w:val="28"/>
          <w:rtl/>
        </w:rPr>
        <w:t xml:space="preserve">وَ عَنْهُ عَنْ عَلِیِّ بْنِ السِّنْدِیِّ عَنْ صَفْوَانَ بْنِ یَحْیَی عَنْ إِسْحَاقَ بْنِ عَمَّارٍ عَنْ أَبِی إِبْرَاهِیمَ ع قَالَ: سَأَلْتُهُ عَنِ الْحِنْطَةِ وَ التَّمْرِ عَنْ زَکَاتِهِمَا فَقَالَ الْعُشْرُ وَ نِصْفُ الْعُشْرِ الْعُشْرُ مِمَّا سَقَتِ السَّمَاءُ وَ نِصْفُ الْعُشْرِ مِمَّا سُقِیَ بِالسَّوَانِی إِلَی أَنْ قَالَ قُلْتُ: فَالْحِنْطَةُ وَ التَّمْرُ سَوَاءٌ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کاظم (علیه‌السلام) درباره زکات گندم و خرما پرسیدم. ایشان فرمودند: یکدهم و نیم‌عشر از گندم و خرما بر حسب اینکه آیا از آسمان سقایت می‌شود یا از آب‌چکان‌ها آبیاری می‌شود. من گفتم: آیا گندم و خرما برابر است؟ ایشان گفتند: بله.</w:t>
      </w:r>
    </w:p>
    <w:p>
      <w:pPr>
        <w:pStyle w:val="Heading5"/>
      </w:pPr>
      <w:bookmarkStart w:id="1070" w:name="_Toc545"/>
      <w:r>
        <w:t>[رقم الحدیث الکلی: 11796 - رقم الحدیث الباب: 7]</w:t>
      </w:r>
      <w:bookmarkEnd w:id="1070"/>
    </w:p>
    <w:p>
      <w:pPr>
        <w:pStyle w:val="BookText"/>
      </w:pPr>
      <w:r>
        <w:rPr>
          <w:rFonts w:ascii="Times New Roman" w:hAnsi="Times New Roman" w:eastAsia="Times New Roman" w:cs="Times New Roman"/>
          <w:lang w:val="en-US" w:bidi="en-US"/>
          <w:color w:val="111111"/>
          <w:sz w:val="28"/>
          <w:szCs w:val="28"/>
          <w:rtl/>
        </w:rPr>
        <w:t xml:space="preserve">11796- 7- </w:t>
      </w:r>
      <w:r>
        <w:rPr>
          <w:rStyle w:val="FootnoteReference"/>
        </w:rPr>
        <w:footnoteReference w:id="1145"/>
      </w:r>
      <w:r>
        <w:rPr>
          <w:rFonts w:ascii="Amiri" w:hAnsi="Amiri" w:eastAsia="Amiri" w:cs="Amiri"/>
          <w:lang w:bidi="ar-SA"/>
          <w:color w:val="111111"/>
          <w:sz w:val="28"/>
          <w:szCs w:val="28"/>
          <w:rtl/>
        </w:rPr>
        <w:t xml:space="preserve">وَ بِإِسْنَادِهِ عَنْ عَلِیِّ بْنِ الْحَسَنِ بْنِ فَضَّالٍ عَنْ مُحَمَّدِ بْنِ عَبْدِ اللَّهِ بْنِ زُرَارَةَ عَنْ مُحَمَّدِ بْنِ أَبِی عُمَیْرٍ عَنْ حَمَّادِ بْنِ عُثْمَانَ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5" w:name="pg14653_157151"/>
    <w:bookmarkEnd w:id="165"/>
    <w:p>
      <w:pPr>
        <w:pStyle w:val="BookText"/>
      </w:pPr>
      <w:r>
        <w:rPr>
          <w:rFonts w:ascii="Amiri" w:hAnsi="Amiri" w:eastAsia="Amiri" w:cs="Amiri"/>
          <w:lang w:bidi="ar-SA"/>
          <w:color w:val="111111"/>
          <w:sz w:val="28"/>
          <w:szCs w:val="28"/>
          <w:rtl/>
        </w:rPr>
        <w:t xml:space="preserve">عَنْ عُبَیْدِ اللَّهِ الْحَلَبِیِّ عَنْ أَبِی عَبْدِ اللَّهِ ع فِی حَدِیثٍ قَالَ: فِی صَدَقَةِ مَا سُقِیَ بِالْغَرْبِ نِصْفُ الصَّدَقَةِ وَ مَا سَقَتِ السَّمَاءُ وَ الْأَنْهَارُ أَوْ کَانَ بَعْلًا فَالصَّدَقَةُ وَ هُوَ الْعُشْرُ وَ مَا سُقِیَ بِالدَّوَالِی أَوْ بِالْغَرْبِ فَنِصْفُ الْعُشْرِ.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الحلبی از امام صادق (علیه‌السلام) نقل کرده که در مورد صدقه‌ها فرمودند: اگر آب از غربال‌ها آبیاری شود، نیمی از صدقه و اگر از آسمان و رودخانه‌ها آبیاری شود یا به دلیل آبیاری از بعل باشد، زکات یکدهم واجب می‌شود و اگر از آب‌چکان‌ها یا غربال‌ها آبیاری شود، نصف ازیک دهم واجب می‌شود.</w:t>
      </w:r>
    </w:p>
    <w:p>
      <w:pPr>
        <w:pStyle w:val="Heading5"/>
      </w:pPr>
      <w:bookmarkStart w:id="1071" w:name="_Toc546"/>
      <w:r>
        <w:t>[رقم الحدیث الکلی: 11797 - رقم الحدیث الباب: 8]</w:t>
      </w:r>
      <w:bookmarkEnd w:id="1071"/>
    </w:p>
    <w:p>
      <w:pPr>
        <w:pStyle w:val="BookText"/>
      </w:pPr>
      <w:r>
        <w:rPr>
          <w:rFonts w:ascii="Times New Roman" w:hAnsi="Times New Roman" w:eastAsia="Times New Roman" w:cs="Times New Roman"/>
          <w:lang w:val="en-US" w:bidi="en-US"/>
          <w:color w:val="111111"/>
          <w:sz w:val="28"/>
          <w:szCs w:val="28"/>
          <w:rtl/>
        </w:rPr>
        <w:t xml:space="preserve">11797- 8- </w:t>
      </w:r>
      <w:r>
        <w:rPr>
          <w:rStyle w:val="FootnoteReference"/>
        </w:rPr>
        <w:footnoteReference w:id="1146"/>
      </w:r>
      <w:r>
        <w:rPr>
          <w:rFonts w:ascii="Amiri" w:hAnsi="Amiri" w:eastAsia="Amiri" w:cs="Amiri"/>
          <w:lang w:bidi="ar-SA"/>
          <w:color w:val="111111"/>
          <w:sz w:val="28"/>
          <w:szCs w:val="28"/>
          <w:rtl/>
        </w:rPr>
        <w:t xml:space="preserve">وَ عَنْهُ عَنْ أَخَوَیْهِ عَنْ أَبِیهِمَا عَنْ عَلِیِّ بْنِ عُقْبَةَ عَنْ عَبْدِ اللَّهِ بْنِ بُکَیْرٍ عَنْ بَعْضِ أَصْحَابِنَا عَنْ أَحَدِهِمَا ع فِی حَدِیثِ زَکَاةِ الْحِنْطَةِ وَ الشَّعِیرِ وَ التَّمْرِ وَ الزَّبِیبِ قَالَ وَ الزَّکَاةُ فِیهَا الْعُشْرُ فِیمَا سَقَتِ السَّمَاءُ أَوْ کَانَ سَیْحاً أَوْ نِصْفُ الْعُشْرِ فِیمَا سُقِیَ بِالْغَرْبِ وَ النَّوَاضِحِ.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 امام علیهما السلام درمورد زکات کندم جوخرما وکشمش اگر از آسمان و رودخانه‌ها آبیاری شود یا به دلیل آبیاری از بعل باشد، زکات یکدهم واجب می‌شود و اگر از آب‌چکان‌ها یا غربال‌ها آبیاری شود، نصف ازیک دهم واجب می‌شود.</w:t>
      </w:r>
    </w:p>
    <w:p>
      <w:pPr>
        <w:pStyle w:val="Heading5"/>
      </w:pPr>
      <w:bookmarkStart w:id="1072" w:name="_Toc547"/>
      <w:r>
        <w:t>[رقم الحدیث الکلی: 11798 - رقم الحدیث الباب: 9]</w:t>
      </w:r>
      <w:bookmarkEnd w:id="1072"/>
    </w:p>
    <w:p>
      <w:pPr>
        <w:pStyle w:val="BookText"/>
      </w:pPr>
      <w:r>
        <w:rPr>
          <w:rFonts w:ascii="Times New Roman" w:hAnsi="Times New Roman" w:eastAsia="Times New Roman" w:cs="Times New Roman"/>
          <w:lang w:val="en-US" w:bidi="en-US"/>
          <w:color w:val="111111"/>
          <w:sz w:val="28"/>
          <w:szCs w:val="28"/>
          <w:rtl/>
        </w:rPr>
        <w:t xml:space="preserve">11798- 9- </w:t>
      </w:r>
      <w:r>
        <w:rPr>
          <w:rStyle w:val="FootnoteReference"/>
        </w:rPr>
        <w:footnoteReference w:id="1147"/>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الْعُشْرُ مِنَ الْحِنْطَةِ وَ الشَّعِیرِ وَ التَّمْرِ وَ الزَّبِیبِ وَ کُلُّ مَا یَخْرُجُ مِنَ الْأَرْضِ مِنَ الْحُبُوبِ إِذَا بَلَغَتْ خَمْسَةَ أَوْسُقٍ فَفِیهَا الْعُشْرُ إِنْ کَانَ یُسْقَی سَیْحاً وَ إِنْ کَانَ یُسْقَی بِالدَّوَالِی فَفِیهَا نِصْفُ الْعُشْرِ لِلْمُعْسِرِ وَ الْمُوسِرِ وَ یُخْرَجُ مِنَ الْحُبُوبِ الْقَبْضَةُ وَ الْقَبْضَتَانِ لِأَنَّ اللَّهَ لَا یُکَلِّفُ نَفْساً إِلَّا وُسْعَهَا وَ لَا یُکَلِّفُ الْعَبْدَ فَوْقَ طَاقَتِهِ وَ الْوَسْقُ سِتُّونَ صَاعاً وَ الصَّاعُ تِسْعَةُ أَرْطَالٍ وَ هُوَ أَرْبَعَةُ أَمْدَادٍ وَ الْمُدُّ رِطْلَانِ وَ رُبُعٌ بِرِطْلِ الْعِرَاقِ.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در نامه‌ای به مأمون نوشته است: یکدهم از گندم، جو، خرما، زبیب و هر چیزی که از زمین به صورت دانه برداشت شود، اگر به مقدار پنج اوسق برسد، زکات واجب است. اگر آبیاری از روی زمین باشد، دهم آن وقتی به 5 وسق رسید، و اگر از آب‌چکان باشد، نیمی از یکدهم برای فقیران وثروتمند واجب است. از دانه‌ها، یک قبضه و یا دو قبضه برداشت می‌شود، چرا که خداوند هیچ کس را فراتر از توانایی او ملزم نمی‌کند و هیچ کس را بیش از حد توانایی اش نمی‌گیرد. یک وسق 60 صاع است، هر صاع نه ارطال است و هر ارطال 4 امداد و هرمد دو رطل و یک چهارم از رطل عراقی است.</w:t>
      </w:r>
    </w:p>
    <w:p>
      <w:pPr>
        <w:pStyle w:val="Heading5"/>
      </w:pPr>
      <w:bookmarkStart w:id="1073" w:name="_Toc548"/>
      <w:r>
        <w:t>[رقم الحدیث الکلی: 11799 - رقم الحدیث الباب: 10]</w:t>
      </w:r>
      <w:bookmarkEnd w:id="1073"/>
    </w:p>
    <w:p>
      <w:pPr>
        <w:pStyle w:val="BookText"/>
      </w:pPr>
      <w:r>
        <w:rPr>
          <w:rFonts w:ascii="Times New Roman" w:hAnsi="Times New Roman" w:eastAsia="Times New Roman" w:cs="Times New Roman"/>
          <w:lang w:val="en-US" w:bidi="en-US"/>
          <w:color w:val="111111"/>
          <w:sz w:val="28"/>
          <w:szCs w:val="28"/>
          <w:rtl/>
        </w:rPr>
        <w:t xml:space="preserve">11799- 10- </w:t>
      </w:r>
      <w:r>
        <w:rPr>
          <w:rStyle w:val="FootnoteReference"/>
        </w:rPr>
        <w:footnoteReference w:id="1148"/>
      </w:r>
      <w:r>
        <w:rPr>
          <w:rFonts w:ascii="Amiri" w:hAnsi="Amiri" w:eastAsia="Amiri" w:cs="Amiri"/>
          <w:lang w:bidi="ar-SA"/>
          <w:color w:val="111111"/>
          <w:sz w:val="28"/>
          <w:szCs w:val="28"/>
          <w:rtl/>
        </w:rPr>
        <w:t xml:space="preserve">قَالَ وَ قَالَ الصَّادِقُ ع هُوَ تِسْعَةُ أَرْطَالٍ بِالْعِرَاقِیِّ وَ سِتَّةٌ بِالْمَدَنِیِّ.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9"/>
      </w:r>
      <w:r>
        <w:rPr>
          <w:rFonts w:ascii="Amiri" w:hAnsi="Amiri" w:eastAsia="Amiri" w:cs="Amiri"/>
          <w:lang w:bidi="ar-SA"/>
          <w:color w:val="111111"/>
          <w:sz w:val="28"/>
          <w:szCs w:val="28"/>
          <w:rtl/>
        </w:rPr>
        <w:t xml:space="preserve">وَ یَأْتِی مَا یَدُلُّ عَلَیْهِ </w:t>
      </w:r>
      <w:r>
        <w:rPr>
          <w:rStyle w:val="FootnoteReference"/>
        </w:rPr>
        <w:footnoteReference w:id="1150"/>
      </w:r>
      <w:r>
        <w:rPr>
          <w:rFonts w:ascii="Amiri" w:hAnsi="Amiri" w:eastAsia="Amiri" w:cs="Amiri"/>
          <w:lang w:bidi="ar-SA"/>
          <w:color w:val="111111"/>
          <w:sz w:val="28"/>
          <w:szCs w:val="28"/>
          <w:rtl/>
        </w:rPr>
        <w:t xml:space="preserve">وَ یَأْتِی مَا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6" w:name="pg14653_157152"/>
    <w:bookmarkEnd w:id="166"/>
    <w:p>
      <w:pPr>
        <w:pStyle w:val="BookText"/>
      </w:pPr>
      <w:r>
        <w:rPr>
          <w:rFonts w:ascii="Amiri" w:hAnsi="Amiri" w:eastAsia="Amiri" w:cs="Amiri"/>
          <w:lang w:bidi="ar-SA"/>
          <w:color w:val="111111"/>
          <w:sz w:val="28"/>
          <w:szCs w:val="28"/>
          <w:rtl/>
        </w:rPr>
        <w:t xml:space="preserve">ظَاهِرُهُ الْمُنَافَاةُ وَ أَنَّهُ مَحْمُولٌ عَلَی الِاسْتِحْبَابِ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هرصاع نه رطل عراقی وشش رطل مدنی است .</w:t>
      </w:r>
    </w:p>
    <w:p>
      <w:pPr>
        <w:pStyle w:val="BookText"/>
      </w:pPr>
      <w:r>
        <w:rPr>
          <w:rFonts w:ascii="IRNazanin" w:hAnsi="IRNazanin" w:eastAsia="IRNazanin" w:cs="IRNazanin"/>
          <w:lang w:bidi="fa-IR"/>
          <w:color w:val="111111"/>
          <w:sz w:val="28"/>
          <w:szCs w:val="28"/>
          <w:rtl/>
        </w:rPr>
        <w:t xml:space="preserve">می گویم : ظاهرا منافات دارد ولی حمل براستحباب می شود</w:t>
      </w:r>
    </w:p>
    <w:p>
      <w:pPr>
        <w:pStyle w:val="Heading4"/>
      </w:pPr>
      <w:bookmarkStart w:id="1074" w:name="_Toc549"/>
      <w:r>
        <w:t>5- بَابُ اسْتِحْبَابِ إِخْرَاجِ الْخُمُسِ مِنَ الْغَلَّاتِ عَلَی وَجْهِ الزَّکَاةِ وَ وُجُوبِ إِخْرَاجِ خُمُسِهَا إِنْ فَضَلَتْ عَنْ مَئُونَةِ السَّنَةِ</w:t>
      </w:r>
      <w:bookmarkEnd w:id="1074"/>
    </w:p>
    <w:p>
      <w:pPr>
        <w:pStyle w:val="Heading5"/>
      </w:pPr>
      <w:bookmarkStart w:id="1075" w:name="_Toc550"/>
      <w:r>
        <w:t>اشارة</w:t>
      </w:r>
      <w:bookmarkEnd w:id="1075"/>
    </w:p>
    <w:p>
      <w:pPr>
        <w:pStyle w:val="BookText"/>
      </w:pPr>
      <w:r>
        <w:rPr>
          <w:rStyle w:val="FootnoteReference"/>
        </w:rPr>
        <w:footnoteReference w:id="1152"/>
      </w:r>
      <w:r>
        <w:rPr>
          <w:rFonts w:ascii="Amiri" w:hAnsi="Amiri" w:eastAsia="Amiri" w:cs="Amiri"/>
          <w:lang w:bidi="ar-SA"/>
          <w:color w:val="111111"/>
          <w:sz w:val="28"/>
          <w:szCs w:val="28"/>
          <w:rtl/>
        </w:rPr>
        <w:t xml:space="preserve">5 بَابُ اسْتِحْبَابِ إِخْرَاجِ الْخُمُسِ مِنَ الْغَلَّاتِ عَلَی وَجْهِ الزَّکَاةِ وَ وُجُوبِ إِخْرَاجِ خُمُسِهَا إِنْ فَضَلَتْ عَنْ مَئُونَةِ السَّنَةِ</w:t>
      </w:r>
    </w:p>
    <w:p>
      <w:pPr>
        <w:pStyle w:val="Heading5"/>
      </w:pPr>
      <w:bookmarkStart w:id="1076" w:name="_Toc551"/>
      <w:r>
        <w:t>[رقم الحدیث الکلی: 11800 -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11800- 1- </w:t>
      </w:r>
      <w:r>
        <w:rPr>
          <w:rStyle w:val="FootnoteReference"/>
        </w:rPr>
        <w:footnoteReference w:id="1153"/>
      </w:r>
      <w:r>
        <w:rPr>
          <w:rFonts w:ascii="Amiri" w:hAnsi="Amiri" w:eastAsia="Amiri" w:cs="Amiri"/>
          <w:lang w:bidi="ar-SA"/>
          <w:color w:val="111111"/>
          <w:sz w:val="28"/>
          <w:szCs w:val="28"/>
          <w:rtl/>
        </w:rPr>
        <w:t xml:space="preserve">مُحَمَّدُ بْنُ یَعْقُوبَ عَنْ أَبِی عَلِیٍّ الْأَشْعَرِیِّ عَنْ أَحْمَدَ بْنِ مُحَمَّدٍ عَنْ عُثْمَانَ بْنِ عِیسَی عَنْ سَمَاعَةَ قَالَ: سَأَلْتُهُ عَنِ الزَّکَاةِ فِی </w:t>
      </w:r>
      <w:r>
        <w:rPr>
          <w:rStyle w:val="FootnoteReference"/>
        </w:rPr>
        <w:footnoteReference w:id="1154"/>
      </w:r>
      <w:r>
        <w:rPr>
          <w:rFonts w:ascii="Amiri" w:hAnsi="Amiri" w:eastAsia="Amiri" w:cs="Amiri"/>
          <w:lang w:bidi="ar-SA"/>
          <w:color w:val="111111"/>
          <w:sz w:val="28"/>
          <w:szCs w:val="28"/>
          <w:rtl/>
        </w:rPr>
        <w:t xml:space="preserve">الزَّبِیبِ وَ التَّمْرِ فَقَالَ فِی کُلِّ خَمْسَةِ أَوْسُقٍ وَسْقٌ وَ الْوَسْقُ سِتُّونَ صَاعاً وَ الزَّکَاةُ فِیهِمَا سَوَاءٌ فَأَمَّا الطَّعَامُ فَالْعُشْرُ فِیمَا سَقَتِ السَّمَاءُ وَ أَمَّا مَا سُقِیَ بِالْغَرْبِ وَ الدَّوَالِی فَإِنَّمَا عَلَیْهِ نِصْفُ الْعُشْرِ.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155"/>
      </w:r>
      <w:r>
        <w:rPr>
          <w:rFonts w:ascii="Amiri" w:hAnsi="Amiri" w:eastAsia="Amiri" w:cs="Amiri"/>
          <w:lang w:bidi="ar-SA"/>
          <w:color w:val="111111"/>
          <w:sz w:val="28"/>
          <w:szCs w:val="28"/>
          <w:rtl/>
        </w:rPr>
        <w:t xml:space="preserve">وَ بِإِسْنَادِهِ عَنْ سَعْدِ بْنِ عَبْدِ اللَّهِ عَنْ أَحْمَدَ بْنِ مُحَمَّدِ بْنِ عِیسَی عَنِ الْحُسَیْنِ بْنِ سَعِیدٍ عَنْ أَخِیهِ الْحَسَنِ بْنِ سَعِیدٍ عَنْ زُرْعَةَ بْنِ مُحَمَّدٍ الْحَضْرَمِیِّ عَنْ سَمَاعَةَ بْنِ مِهْرَانَ قَالَ سَأَلْتُ أَبَا عَبْدِ اللَّهِ ع وَ ذَکَرَ مِثْلَهُ إِلَی قَوْلِهِ فِیهِمَا سَوَاءٌ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ازحضرت سوال کردم از زکات کشمش وخرما فرمودند : درهرکدام 5 وسق وهروسق 60 صاع است وزکات درهردویکی است اما طعام (غلات ) یکدهم اگرازآسمان آبیاری شده باشد واگربا دلو آبیاری شده باشد نصف یکدهم .</w:t>
      </w:r>
    </w:p>
    <w:p>
      <w:pPr>
        <w:pStyle w:val="Heading5"/>
      </w:pPr>
      <w:bookmarkStart w:id="1077" w:name="_Toc552"/>
      <w:r>
        <w:t>[رقم الحدیث الکلی: 11801 -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11801- 2- </w:t>
      </w:r>
      <w:r>
        <w:rPr>
          <w:rStyle w:val="FootnoteReference"/>
        </w:rPr>
        <w:footnoteReference w:id="1157"/>
      </w:r>
      <w:r>
        <w:rPr>
          <w:rFonts w:ascii="Amiri" w:hAnsi="Amiri" w:eastAsia="Amiri" w:cs="Amiri"/>
          <w:lang w:bidi="ar-SA"/>
          <w:color w:val="111111"/>
          <w:sz w:val="28"/>
          <w:szCs w:val="28"/>
          <w:rtl/>
        </w:rPr>
        <w:t xml:space="preserve">وَ عَنْهُ عَنْ أَحْمَدَ بْنِ مُحَمَّدٍ عَنْ عَلِیِّ بْنِ مَهْزِیَارَ عَنْ مُحَمَّدِ بْنِ عَلِیِّ بْنِ شُجَاعٍ النَّیْسَابُورِیِّ </w:t>
      </w:r>
      <w:r>
        <w:rPr>
          <w:rStyle w:val="FootnoteReference"/>
        </w:rPr>
        <w:footnoteReference w:id="1158"/>
      </w:r>
    </w:p>
    <w:p>
      <w:pPr>
        <w:pStyle w:val="BookText"/>
      </w:pPr>
      <w:r>
        <w:rPr>
          <w:rFonts w:ascii="Amiri" w:hAnsi="Amiri" w:eastAsia="Amiri" w:cs="Amiri"/>
          <w:lang w:bidi="ar-SA"/>
          <w:color w:val="111111"/>
          <w:sz w:val="28"/>
          <w:szCs w:val="28"/>
          <w:rtl/>
        </w:rPr>
        <w:t xml:space="preserve">أَنَّهُ سَأَلَ أَبَا الْحَسَنِ الثَّالِثَ ع-</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7" w:name="pg14653_157153"/>
    <w:bookmarkEnd w:id="167"/>
    <w:p>
      <w:pPr>
        <w:pStyle w:val="BookText"/>
      </w:pPr>
      <w:r>
        <w:rPr>
          <w:rFonts w:ascii="Amiri" w:hAnsi="Amiri" w:eastAsia="Amiri" w:cs="Amiri"/>
          <w:lang w:bidi="ar-SA"/>
          <w:color w:val="111111"/>
          <w:sz w:val="28"/>
          <w:szCs w:val="28"/>
          <w:rtl/>
        </w:rPr>
        <w:t xml:space="preserve">عَنْ رَجُلٍ أَصَابَ مِنْ ضَیْعَتِهِ مِنَ الْحِنْطَةِ </w:t>
      </w:r>
      <w:r>
        <w:rPr>
          <w:rStyle w:val="FootnoteReference"/>
        </w:rPr>
        <w:footnoteReference w:id="1159"/>
      </w:r>
      <w:r>
        <w:rPr>
          <w:rFonts w:ascii="Amiri" w:hAnsi="Amiri" w:eastAsia="Amiri" w:cs="Amiri"/>
          <w:lang w:bidi="ar-SA"/>
          <w:color w:val="111111"/>
          <w:sz w:val="28"/>
          <w:szCs w:val="28"/>
          <w:rtl/>
        </w:rPr>
        <w:t xml:space="preserve">مَا یُزَکَّی فَأُخِذَ مِنْهُ الْعُشْرُ عَشَرَةَ أَکْرَارٍ وَ ذَهَبَ مِنْهُ بِسَبَبِ عِمَارَةِ الضَّیْعَةِ ثَلَاثُونَ کُرّاً وَ بَقِیَ فِی یَدِهِ سِتُّونَ کُرّاً مَا الَّذِی یَجِبُ لَکَ مِنْ ذَلِکَ وَ هَلْ یَجِبُ لِأَصْحَابِهِ مِنْ ذَلِکَ عَلَیْهِ شَیْ‌ءٌ فَوَقَّعَ ع لِی مِنْهُ الْخُمُسُ مِمَّا یَفْضُلُ مِنْ مَئُونَتِهِ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 الشَّیْخُ الْأَوَّلَ عَلَی الِاسْتِحْبَابِ لِمَا سَبَقَ </w:t>
      </w:r>
      <w:r>
        <w:rPr>
          <w:rStyle w:val="FootnoteReference"/>
        </w:rPr>
        <w:footnoteReference w:id="1161"/>
      </w:r>
      <w:r>
        <w:rPr>
          <w:rFonts w:ascii="Amiri" w:hAnsi="Amiri" w:eastAsia="Amiri" w:cs="Amiri"/>
          <w:lang w:bidi="ar-SA"/>
          <w:color w:val="111111"/>
          <w:sz w:val="28"/>
          <w:szCs w:val="28"/>
          <w:rtl/>
        </w:rPr>
        <w:t xml:space="preserve">وَ جَوَّزَ فِیهِ الْحَمْلَ عَلَی مَضْمُونِ الْأَخِیرِ وَ یَأْتِی مَا یَدُلُّ عَلَی ذَلِکَ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هادی سؤال شد :فردی که از مزرعه اش مقداری گندم برداشت کرده و زکات آن را داده و مقداری از آن را برای آباد کردن مزرعه هزینه کرده، آیا بر باقی آن خمس تعلق می گیرد؟</w:t>
      </w:r>
    </w:p>
    <w:p>
      <w:pPr>
        <w:pStyle w:val="BookText"/>
      </w:pPr>
      <w:r>
        <w:rPr>
          <w:rFonts w:ascii="IRNazanin" w:hAnsi="IRNazanin" w:eastAsia="IRNazanin" w:cs="IRNazanin"/>
          <w:lang w:bidi="fa-IR"/>
          <w:color w:val="111111"/>
          <w:sz w:val="28"/>
          <w:szCs w:val="28"/>
          <w:rtl/>
        </w:rPr>
        <w:t xml:space="preserve">امام فرمود: خمس بر اضافه از هزینه کسب و خرج زندگی تعلق می گیرد.</w:t>
      </w:r>
    </w:p>
    <w:p>
      <w:pPr>
        <w:pStyle w:val="Heading4"/>
      </w:pPr>
      <w:bookmarkStart w:id="1078" w:name="_Toc553"/>
      <w:r>
        <w:t>6- بَابُ أَنَّ مَا سُقِیَ سَیْحاً وَ شِبْهَهُ تَارَةً وَ بِالدَّوَالِی وَ نَحْوِهَا أُخْرَی وَجَبَ الْحُکْمُ فِیهِ بِالْأَغْلَبِ فَإِنْ تَسَاوَیَا وَجَبَ أَنْ یُخْرَجَ مِنْ نِصْفِهِ الْعُشْرُ وَ مِنْ نِصْفِهِ نِصْفُ الْعُشْرِ</w:t>
      </w:r>
      <w:bookmarkEnd w:id="1078"/>
    </w:p>
    <w:p>
      <w:pPr>
        <w:pStyle w:val="Heading5"/>
      </w:pPr>
      <w:bookmarkStart w:id="1079" w:name="_Toc554"/>
      <w:r>
        <w:t>اشارة</w:t>
      </w:r>
      <w:bookmarkEnd w:id="1079"/>
    </w:p>
    <w:p>
      <w:pPr>
        <w:pStyle w:val="BookText"/>
      </w:pPr>
      <w:r>
        <w:rPr>
          <w:rStyle w:val="FootnoteReference"/>
        </w:rPr>
        <w:footnoteReference w:id="1163"/>
      </w:r>
      <w:r>
        <w:rPr>
          <w:rFonts w:ascii="IRNazanin" w:hAnsi="IRNazanin" w:eastAsia="IRNazanin" w:cs="IRNazanin"/>
          <w:lang w:bidi="fa-IR"/>
          <w:color w:val="111111"/>
          <w:sz w:val="28"/>
          <w:szCs w:val="28"/>
          <w:rtl/>
        </w:rPr>
        <w:t xml:space="preserve">6 بَابُ أَنَّ مَا سُقِیَ سَیْحاً وَ شِبْهَهُ تَارَةً وَ بِالدَّوَالِی وَ نَحْوِهَا أُخْرَی وَجَبَ الْحُکْمُ فِیهِ بِالْأَغْلَبِ فَإِنْ تَسَاوَیَا وَجَبَ أَنْ یُخْرَجَ مِنْ نِصْفِهِ الْعُشْرُ وَ مِنْ نِصْفِهِ نِصْفُ الْعُشْرِ
باب درمورد زمینی که گاهی با آب باران وگاهی بادست آبیاری شده که باید به غالب عمل کنیم واگربطور مساوی بودباید ازنصف آن یکدهم وازنصف دیگرنصف یکدهم داده شود</w:t>
      </w:r>
    </w:p>
    <w:p>
      <w:pPr>
        <w:pStyle w:val="Heading5"/>
      </w:pPr>
      <w:bookmarkStart w:id="1080" w:name="_Toc555"/>
      <w:r>
        <w:t>[رقم الحدیث الکلی: 11802 - رقم الحدیث الباب: 1]</w:t>
      </w:r>
      <w:bookmarkEnd w:id="1080"/>
    </w:p>
    <w:p>
      <w:pPr>
        <w:pStyle w:val="BookText"/>
      </w:pPr>
      <w:r>
        <w:rPr>
          <w:rFonts w:ascii="Times New Roman" w:hAnsi="Times New Roman" w:eastAsia="Times New Roman" w:cs="Times New Roman"/>
          <w:lang w:val="en-US" w:bidi="en-US"/>
          <w:color w:val="111111"/>
          <w:sz w:val="28"/>
          <w:szCs w:val="28"/>
          <w:rtl/>
        </w:rPr>
        <w:t xml:space="preserve">11802- 1- </w:t>
      </w:r>
      <w:r>
        <w:rPr>
          <w:rStyle w:val="FootnoteReference"/>
        </w:rPr>
        <w:footnoteReference w:id="1164"/>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مُعَاوِیَةَ بْنِ شُرَیْحٍ عَنْ أَبِی عَبْدِ اللَّهِ ع قَالَ: فِیمَا سَقَتِ السَّمَاءُ وَ الْأَنْهَارُ أَوْ کَانَ بَعْلًا فَالْعُشْرُ </w:t>
      </w:r>
      <w:r>
        <w:rPr>
          <w:rStyle w:val="FootnoteReference"/>
        </w:rPr>
        <w:footnoteReference w:id="1165"/>
      </w:r>
      <w:r>
        <w:rPr>
          <w:rFonts w:ascii="Amiri" w:hAnsi="Amiri" w:eastAsia="Amiri" w:cs="Amiri"/>
          <w:lang w:bidi="ar-SA"/>
          <w:color w:val="111111"/>
          <w:sz w:val="28"/>
          <w:szCs w:val="28"/>
          <w:rtl/>
        </w:rPr>
        <w:t xml:space="preserve">فَأَمَّا مَا سَقَتِ السَّوَانِی وَ الدَّوَالِی فَنِصْفُ الْعُشْرِ فَقُلْتُ لَهُ فَالْأَرْضُ تَکُونُ عِنْدَنَا تُسْقَی بِالدَّوَالِی ثُمَّ یَزِیدُ الْمَاءُ وَ تُسْقَی سَیْحاً فَقَالَ إِنَّ ذَا لَیَکُونُ عِنْدَکُمْ کَذَلِکَ قُلْتُ نَعَمْ قَالَ النِّصْفُ وَ النِّصْفُ نِصْفٌ بِنِصْفِ الْعُشْرِ وَ نِصْفٌ بِالْعُشْرِ فَقُلْتُ الْأَرْضُ تُسْقَی بِالدَّوَالِی ثُمَّ یَزِیدُ الْمَاءُ</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8" w:name="pg14653_157154"/>
    <w:bookmarkEnd w:id="168"/>
    <w:p>
      <w:pPr>
        <w:pStyle w:val="BookText"/>
      </w:pPr>
      <w:r>
        <w:rPr>
          <w:rFonts w:ascii="Amiri" w:hAnsi="Amiri" w:eastAsia="Amiri" w:cs="Amiri"/>
          <w:lang w:bidi="ar-SA"/>
          <w:color w:val="111111"/>
          <w:sz w:val="28"/>
          <w:szCs w:val="28"/>
          <w:rtl/>
        </w:rPr>
        <w:t xml:space="preserve">فَتُسْقَی </w:t>
      </w:r>
      <w:r>
        <w:rPr>
          <w:rStyle w:val="FootnoteReference"/>
        </w:rPr>
        <w:footnoteReference w:id="1166"/>
      </w:r>
      <w:r>
        <w:rPr>
          <w:rFonts w:ascii="Amiri" w:hAnsi="Amiri" w:eastAsia="Amiri" w:cs="Amiri"/>
          <w:lang w:bidi="ar-SA"/>
          <w:color w:val="111111"/>
          <w:sz w:val="28"/>
          <w:szCs w:val="28"/>
          <w:rtl/>
        </w:rPr>
        <w:t xml:space="preserve">السَّقْیَةَ وَ السَّقْیَتَیْنِ سَیْحاً قَالَ وَ کَمْ تَسْقِی السَّقْیَةُ وَ السَّقْیَتَانِ </w:t>
      </w:r>
      <w:r>
        <w:rPr>
          <w:rStyle w:val="FootnoteReference"/>
        </w:rPr>
        <w:footnoteReference w:id="1167"/>
      </w:r>
      <w:r>
        <w:rPr>
          <w:rFonts w:ascii="Amiri" w:hAnsi="Amiri" w:eastAsia="Amiri" w:cs="Amiri"/>
          <w:lang w:bidi="ar-SA"/>
          <w:color w:val="111111"/>
          <w:sz w:val="28"/>
          <w:szCs w:val="28"/>
          <w:rtl/>
        </w:rPr>
        <w:t xml:space="preserve">سَیْحاً قُلْتُ فِی ثَلَاثِینَ لَیْلَةً أَرْبَعِینَ لَیْلَةً وَ قَدْ مَکَثَ قَبْلَ ذَلِکَ فِی الْأَرْضِ سِتَّةَ أَشْهُرٍ سَبْعَةَ أَشْهُرٍ قَالَ نِصْفُ الْعُشْرِ.</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16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در محصولاتی که باران یا رودخانه‌ها آبیاری می‌کنند یا خود به خود آب می‌خورند، زکات آن‌ها یک دهم (عشر) است. اما آنچه که با دست و ابزار آبیاری می‌شود، زکات آن نصف عشر است.</w:t>
      </w:r>
    </w:p>
    <w:p>
      <w:pPr>
        <w:pStyle w:val="BookText"/>
      </w:pPr>
      <w:r>
        <w:rPr>
          <w:rFonts w:ascii="IRNazanin" w:hAnsi="IRNazanin" w:eastAsia="IRNazanin" w:cs="IRNazanin"/>
          <w:lang w:bidi="fa-IR"/>
          <w:color w:val="111111"/>
          <w:sz w:val="28"/>
          <w:szCs w:val="28"/>
          <w:rtl/>
        </w:rPr>
        <w:t xml:space="preserve">راوی می‌پرسد: زمینی داریم که ابتدا با ابزار آبیاری می‌شود، سپس باران می‌آید و آبیاری طبیعی (سیح) می‌شود. امام فرمودند: در چنین حالتی، نصف و نصف است؛ یعنی نصف به خاطر آبیاری دستی و نصف به خاطر آبیاری طبیعی. راوی دوباره می‌پرسد: زمین با ابزار آبیاری می‌شود و سپس باران می‌آید و یک یا دو بار آبیاری طبیعی می‌شود. امام پرسید: این آبیاری طبیعی چقدر طول می‌کشد؟ راوی پاسخ داد: سی تا چهل شب و قبل از آن شش تا هفت ماه در زمین می‌ماند. امام فرمودند: در این صورت، زکات آن نصف عشر است.</w:t>
      </w:r>
    </w:p>
    <w:p>
      <w:pPr>
        <w:pStyle w:val="Heading4"/>
      </w:pPr>
      <w:bookmarkStart w:id="1081" w:name="_Toc556"/>
      <w:r>
        <w:t>7- بَابُ وُجُوبِ الزَّکَاةِ فِی حِصَّةِ الْعَامِلِ فِی الْمُزَارَعَةِ وَ الْمُسَاقَاةِ مَعَ الشَّرَائِطِ</w:t>
      </w:r>
      <w:bookmarkEnd w:id="1081"/>
    </w:p>
    <w:p>
      <w:pPr>
        <w:pStyle w:val="Heading5"/>
      </w:pPr>
      <w:bookmarkStart w:id="1082" w:name="_Toc557"/>
      <w:r>
        <w:t>اشارة</w:t>
      </w:r>
      <w:bookmarkEnd w:id="1082"/>
    </w:p>
    <w:p>
      <w:pPr>
        <w:pStyle w:val="BookText"/>
      </w:pPr>
      <w:r>
        <w:rPr>
          <w:rStyle w:val="FootnoteReference"/>
        </w:rPr>
        <w:footnoteReference w:id="1170"/>
      </w:r>
      <w:r>
        <w:rPr>
          <w:rFonts w:ascii="Amiri" w:hAnsi="Amiri" w:eastAsia="Amiri" w:cs="Amiri"/>
          <w:lang w:bidi="ar-SA"/>
          <w:color w:val="111111"/>
          <w:sz w:val="28"/>
          <w:szCs w:val="28"/>
          <w:rtl/>
        </w:rPr>
        <w:t xml:space="preserve">7 بَابُ وُجُوبِ الزَّکَاةِ فِی حِصَّةِ الْعَامِلِ فِی الْمُزَارَعَةِ وَ الْمُسَاقَاةِ مَعَ الشَّرَائِطِ</w:t>
      </w:r>
    </w:p>
    <w:p>
      <w:pPr>
        <w:pStyle w:val="Heading5"/>
      </w:pPr>
      <w:bookmarkStart w:id="1083" w:name="_Toc558"/>
      <w:r>
        <w:t>[رقم الحدیث الکلی: 11803 - رقم الحدیث الباب: 1]</w:t>
      </w:r>
      <w:bookmarkEnd w:id="1083"/>
    </w:p>
    <w:p>
      <w:pPr>
        <w:pStyle w:val="BookText"/>
      </w:pPr>
      <w:r>
        <w:rPr>
          <w:rFonts w:ascii="Times New Roman" w:hAnsi="Times New Roman" w:eastAsia="Times New Roman" w:cs="Times New Roman"/>
          <w:lang w:val="en-US" w:bidi="en-US"/>
          <w:color w:val="111111"/>
          <w:sz w:val="28"/>
          <w:szCs w:val="28"/>
          <w:rtl/>
        </w:rPr>
        <w:t xml:space="preserve">11803- 1- </w:t>
      </w:r>
      <w:r>
        <w:rPr>
          <w:rStyle w:val="FootnoteReference"/>
        </w:rPr>
        <w:footnoteReference w:id="1171"/>
      </w:r>
      <w:r>
        <w:rPr>
          <w:rFonts w:ascii="Amiri" w:hAnsi="Amiri" w:eastAsia="Amiri" w:cs="Amiri"/>
          <w:lang w:bidi="ar-SA"/>
          <w:color w:val="111111"/>
          <w:sz w:val="28"/>
          <w:szCs w:val="28"/>
          <w:rtl/>
        </w:rPr>
        <w:t xml:space="preserve">مُحَمَّدُ بْنُ یَعْقُوبَ عَنْ عَلِیِّ بْنِ إِبْرَاهِیمَ عَنْ أَبِیهِ عَنْ حَمَّادٍ عَنْ حَرِیزٍ عَنْ أَبِی بَصِیرٍ وَ مُحَمَّدِ بْنِ مُسْلِمٍ جَمِیعاً عَنْ أَبِی جَعْفَرٍ ع أَنَّهُمَا قَالا لَهُ هَذِهِ الْأَرْضُ الَّتِی یُزَارِعُ أَهْلُهَا مَا تَرَی فِیهَا فَقَالَ کُلُّ أَرْضٍ دَفَعَهَا إِلَیْکَ السُّلْطَانُ فَمَا حَرَثْتَهُ </w:t>
      </w:r>
      <w:r>
        <w:rPr>
          <w:rStyle w:val="FootnoteReference"/>
        </w:rPr>
        <w:footnoteReference w:id="1172"/>
      </w:r>
      <w:r>
        <w:rPr>
          <w:rFonts w:ascii="Amiri" w:hAnsi="Amiri" w:eastAsia="Amiri" w:cs="Amiri"/>
          <w:lang w:bidi="ar-SA"/>
          <w:color w:val="111111"/>
          <w:sz w:val="28"/>
          <w:szCs w:val="28"/>
          <w:rtl/>
        </w:rPr>
        <w:t xml:space="preserve">فِیهَا فَعَلَیْکَ مِمَّا </w:t>
      </w:r>
      <w:r>
        <w:rPr>
          <w:rStyle w:val="FootnoteReference"/>
        </w:rPr>
        <w:footnoteReference w:id="1173"/>
      </w:r>
      <w:r>
        <w:rPr>
          <w:rFonts w:ascii="Amiri" w:hAnsi="Amiri" w:eastAsia="Amiri" w:cs="Amiri"/>
          <w:lang w:bidi="ar-SA"/>
          <w:color w:val="111111"/>
          <w:sz w:val="28"/>
          <w:szCs w:val="28"/>
          <w:rtl/>
        </w:rPr>
        <w:t xml:space="preserve">أَخْرَجَ اللَّهُ مِنْهَا الَّذِی قَاطَعَکَ عَلَیْهِ وَ لَیْسَ عَلَی جَمِیعِ مَا أَخْرَجَ اللَّهُ مِنْهَا الْعُشْرُ إِنَّمَا عَلَیْکَ الْعُشْرُ فِیمَا یَحْصُلُ فِی یَدِکَ بَعْدَ مُقَاسَمَتِهِ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فرمودند: هر زمینی که حکومت به تو واگذار کرده و تو آن را کشت کرده‌ای، پس از محصولی که خدا از آن خارج کرده، باید به اندازه توافقی که با تو کرده‌اند (مثلاً مالیات یا اجاره زمین) بدهی. زکات (عشر) بر تمامی محصولی که خدا از آن زمین بیرون آورده نیست، بلکه فقط بر مقداری است که بعد از تقسیم محصول به تو می‌رسد.</w:t>
      </w:r>
    </w:p>
    <w:p>
      <w:pPr>
        <w:pStyle w:val="Heading5"/>
      </w:pPr>
      <w:bookmarkStart w:id="1084" w:name="_Toc559"/>
      <w:r>
        <w:t>[رقم الحدیث الکلی: 11804 - رقم الحدیث الباب: 2]</w:t>
      </w:r>
      <w:bookmarkEnd w:id="1084"/>
    </w:p>
    <w:p>
      <w:pPr>
        <w:pStyle w:val="BookText"/>
      </w:pPr>
      <w:r>
        <w:rPr>
          <w:rFonts w:ascii="Times New Roman" w:hAnsi="Times New Roman" w:eastAsia="Times New Roman" w:cs="Times New Roman"/>
          <w:lang w:val="en-US" w:bidi="en-US"/>
          <w:color w:val="111111"/>
          <w:sz w:val="28"/>
          <w:szCs w:val="28"/>
          <w:rtl/>
        </w:rPr>
        <w:t xml:space="preserve">11804- 2- </w:t>
      </w:r>
      <w:r>
        <w:rPr>
          <w:rStyle w:val="FootnoteReference"/>
        </w:rPr>
        <w:footnoteReference w:id="1174"/>
      </w:r>
      <w:r>
        <w:rPr>
          <w:rFonts w:ascii="Amiri" w:hAnsi="Amiri" w:eastAsia="Amiri" w:cs="Amiri"/>
          <w:lang w:bidi="ar-SA"/>
          <w:color w:val="111111"/>
          <w:sz w:val="28"/>
          <w:szCs w:val="28"/>
          <w:rtl/>
        </w:rPr>
        <w:t xml:space="preserve">وَ عَنْ عِدَّةٍ مِنْ أَصْحَابِنَا عَنْ أَحْمَدَ بْنِ مُحَمَّدِ بْنِ عِیسَی عَنْ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9" w:name="pg14653_157155"/>
    <w:bookmarkEnd w:id="169"/>
    <w:p>
      <w:pPr>
        <w:pStyle w:val="BookText"/>
      </w:pPr>
      <w:r>
        <w:rPr>
          <w:rFonts w:ascii="Amiri" w:hAnsi="Amiri" w:eastAsia="Amiri" w:cs="Amiri"/>
          <w:lang w:bidi="ar-SA"/>
          <w:color w:val="111111"/>
          <w:sz w:val="28"/>
          <w:szCs w:val="28"/>
          <w:rtl/>
        </w:rPr>
        <w:t xml:space="preserve">عَلِیِّ بْنِ أَحْمَدَ بْنِ أَشْیَمَ عَنْ صَفْوَانَ بْنِ یَحْیَی وَ أَحْمَدَ بْنِ مُحَمَّدِ بْنِ أَبِی نَصْرٍ قَالا ذَکَرْنَا لَهُ الْکُوفَةَ وَ مَا وُضِعَ عَلَیْهَا مِنَ الْخَرَاجِ وَ مَا سَارَ فِیهَا أَهْلُ بَیْتِهِ فَقَالَ مَنْ أَسْلَمَ طَوْعاً تُرِکَتْ أَرْضُهُ فِی یَدِهِ إِلَی أَنْ قَالَ وَ مَا أُخِذَ بِالسَّیْفِ فَذَلِکَ إِلَی الْإِمَامِ یُقَبِّلُهُ بِالَّذِی یَرَی </w:t>
      </w:r>
      <w:r>
        <w:rPr>
          <w:rStyle w:val="FootnoteReference"/>
        </w:rPr>
        <w:footnoteReference w:id="1175"/>
      </w:r>
      <w:r>
        <w:rPr>
          <w:rFonts w:ascii="Amiri" w:hAnsi="Amiri" w:eastAsia="Amiri" w:cs="Amiri"/>
          <w:lang w:bidi="ar-SA"/>
          <w:color w:val="111111"/>
          <w:sz w:val="28"/>
          <w:szCs w:val="28"/>
          <w:rtl/>
        </w:rPr>
        <w:t xml:space="preserve">کَمَا صَنَعَ رَسُولُ اللَّهِ ص بِخَیْبَرَ- وَ عَلَی الْمُتَقَبِّلِینَ سِوَی قَبَالَةِ الْأَرْضِ الْعُشْرُ وَ نِصْفُ الْعُشْرِ فِی حِصَصِهِمْ الْحَدِیثَ.</w:t>
      </w:r>
    </w:p>
    <w:p>
      <w:pPr>
        <w:pStyle w:val="BookText"/>
      </w:pPr>
      <w:r>
        <w:rPr>
          <w:rFonts w:ascii="Amiri" w:hAnsi="Amiri" w:eastAsia="Amiri" w:cs="Amiri"/>
          <w:lang w:bidi="ar-SA"/>
          <w:color w:val="111111"/>
          <w:sz w:val="28"/>
          <w:szCs w:val="28"/>
          <w:rtl/>
        </w:rPr>
        <w:t xml:space="preserve">مُحَمَّدُ بْنُ الْحَسَنِ بِإِسْنَادِهِ عَنْ مُحَمَّدِ بْنِ یَعْقُوبَ </w:t>
      </w:r>
      <w:r>
        <w:rPr>
          <w:rStyle w:val="FootnoteReference"/>
        </w:rPr>
        <w:footnoteReference w:id="1176"/>
      </w:r>
    </w:p>
    <w:p>
      <w:pPr>
        <w:pStyle w:val="BookText"/>
      </w:pPr>
      <w:r>
        <w:rPr>
          <w:rFonts w:ascii="Amiri" w:hAnsi="Amiri" w:eastAsia="Amiri" w:cs="Amiri"/>
          <w:lang w:bidi="ar-SA"/>
          <w:color w:val="111111"/>
          <w:sz w:val="28"/>
          <w:szCs w:val="28"/>
          <w:rtl/>
        </w:rPr>
        <w:t xml:space="preserve">مِثْلَهُ 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گفت: کوفه و آنچه بر آن از خراج وضع شده بود و آنچه اهل بیت در آنجا عمل کرده بودند، به او (امام) یادآوری کردیم. امام فرمود: هر کس به طوع و اختیار اسلام آورد، زمینش در دست خودش باقی می‌ماند. و فرمود: اما آنچه با شمشیر (از طریق جنگ) گرفته شده، به امام واگذار می‌شود و او می‌تواند آن را به هر طریقی که صلاح بداند، اجاره دهد، همان‌طور که رسول خدا (ص) با خیبر چنین کرد. و بر کسانی که زمین را اجاره می‌کنند، علاوه بر اجاره زمین، زکات (عشر و نصف عشر) در سهم‌هایشان واجب است.</w:t>
      </w:r>
    </w:p>
    <w:p>
      <w:pPr>
        <w:pStyle w:val="Heading5"/>
      </w:pPr>
      <w:bookmarkStart w:id="1085" w:name="_Toc560"/>
      <w:r>
        <w:t>[رقم الحدیث الکلی: 11805 - رقم الحدیث الباب: 3]</w:t>
      </w:r>
      <w:bookmarkEnd w:id="1085"/>
    </w:p>
    <w:p>
      <w:pPr>
        <w:pStyle w:val="BookText"/>
      </w:pPr>
      <w:r>
        <w:rPr>
          <w:rFonts w:ascii="Times New Roman" w:hAnsi="Times New Roman" w:eastAsia="Times New Roman" w:cs="Times New Roman"/>
          <w:lang w:val="en-US" w:bidi="en-US"/>
          <w:color w:val="111111"/>
          <w:sz w:val="28"/>
          <w:szCs w:val="28"/>
          <w:rtl/>
        </w:rPr>
        <w:t xml:space="preserve">11805- 3- </w:t>
      </w:r>
      <w:r>
        <w:rPr>
          <w:rStyle w:val="FootnoteReference"/>
        </w:rPr>
        <w:footnoteReference w:id="1177"/>
      </w:r>
      <w:r>
        <w:rPr>
          <w:rFonts w:ascii="Amiri" w:hAnsi="Amiri" w:eastAsia="Amiri" w:cs="Amiri"/>
          <w:lang w:bidi="ar-SA"/>
          <w:color w:val="111111"/>
          <w:sz w:val="28"/>
          <w:szCs w:val="28"/>
          <w:rtl/>
        </w:rPr>
        <w:t xml:space="preserve">وَ بِإِسْنَادِهِ عَنْ أَحْمَدَ بْنِ مُحَمَّدِ بْنِ عِیسَی عَنْ أَحْمَدَ بْنِ مُحَمَّدِ بْنِ أَبِی نَصْرٍ فِی حَدِیثٍ قَالَ: ذَکَرْتُ لِأَبِی الْحَسَنِ الرِّضَا ع الْخَرَاجَ وَ مَا سَارَ بِهِ أَهْلُ بَیْتِهِ فَقَالَ مَا أُخِذَ بِالسَّیْفِ فَذَلِکَ إِلَی الْإِمَامِ یُقَبِّلُهُ بِالَّذِی یَرَی وَ قَدْ قَبَّلَ رَسُولُ اللَّهِ ص خَیْبَرَ- وَ عَلَیْهِمْ فِی حِصَصِهِمُ الْعُشْرُ وَ نِصْفُ الْعُشْرِ.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در حدیثی گفت: به امام رضا (علیه‌السلام) خراج و آنچه اهل بیت در مورد آن انجام دادند را ذکر کردم. امام فرمود: آنچه با شمشیر گرفته شده، به امام واگذار می‌شود و او می‌تواند آن را به هر طریقی که صلاح بداند، اجاره دهد. رسول خدا (صلی‌الله‌علیه‌وآله) خیبر را اجاره داد، و بر آنان (مستأجران) در سهم‌هایشان عشر و نصف عشر (زکات) واجب کردند .</w:t>
      </w:r>
    </w:p>
    <w:p>
      <w:pPr>
        <w:pStyle w:val="Heading5"/>
      </w:pPr>
      <w:bookmarkStart w:id="1086" w:name="_Toc561"/>
      <w:r>
        <w:t>[رقم الحدیث الکلی: 11806 - رقم الحدیث الباب: 4]</w:t>
      </w:r>
      <w:bookmarkEnd w:id="1086"/>
    </w:p>
    <w:p>
      <w:pPr>
        <w:pStyle w:val="BookText"/>
      </w:pPr>
      <w:r>
        <w:rPr>
          <w:rFonts w:ascii="Times New Roman" w:hAnsi="Times New Roman" w:eastAsia="Times New Roman" w:cs="Times New Roman"/>
          <w:lang w:val="en-US" w:bidi="en-US"/>
          <w:color w:val="111111"/>
          <w:sz w:val="28"/>
          <w:szCs w:val="28"/>
          <w:rtl/>
        </w:rPr>
        <w:t xml:space="preserve">11806- 4- </w:t>
      </w:r>
      <w:r>
        <w:rPr>
          <w:rStyle w:val="FootnoteReference"/>
        </w:rPr>
        <w:footnoteReference w:id="1178"/>
      </w:r>
      <w:r>
        <w:rPr>
          <w:rFonts w:ascii="Amiri" w:hAnsi="Amiri" w:eastAsia="Amiri" w:cs="Amiri"/>
          <w:lang w:bidi="ar-SA"/>
          <w:color w:val="111111"/>
          <w:sz w:val="28"/>
          <w:szCs w:val="28"/>
          <w:rtl/>
        </w:rPr>
        <w:t xml:space="preserve">وَ بِإِسْنَادِهِ عَنْ عَلِیِّ بْنِ الْحَسَنِ بْنِ فَضَّالٍ عَنْ أَخَوَیْهِ عَنْ أَبِیهِمَا عَنْ عَبْدِ اللَّهِ بْنِ بُکَیْرٍ عَنْ بَعْضِ أَصْحَابِنَا عَنْ أَحَدِهِمَا ع قَالَ: فِی زَکَاةِ الْأَرْضِ إِذَا قَبَّلَهَا النَّبِیُّ ص أَوِ الْإِمَامُ بِالنِّصْفِ أَوِ الثُّلُثِ أَوِ الرُّبُعِ فَزَکَاتُهَا عَلَیْهِ وَ لَیْسَ عَلَی الْمُتَقَبِّلِ زَکَاةٌ إِلَّا أَنْ یَشْتَرِطَ صَاحِبُ الْأَرْضِ أَنَّ الزَّکَاةَ عَلَی الْمُتَقَبِّلِ فَإِنِ اشْتَرَطَ فَإِنَّ الزَّکَاةَ عَلَیْهِمْ وَ لَیْسَ عَلَی أَهْلِ الْأَرْضِ الْیَوْمَ زَکَاةٌ إِلَّا عَلَی مَنْ کَانَ فِی یَدِهِ شَیْ‌ءٌ مِمَّا أَقْطَعَهُ الرَّسُولُ ص.</w:t>
      </w:r>
    </w:p>
    <w:p>
      <w:pPr>
        <w:pStyle w:val="BookText"/>
      </w:pPr>
      <w:r>
        <w:rPr>
          <w:rFonts w:ascii="Amiri" w:hAnsi="Amiri" w:eastAsia="Amiri" w:cs="Amiri"/>
          <w:lang w:bidi="ar-SA"/>
          <w:color w:val="111111"/>
          <w:sz w:val="28"/>
          <w:szCs w:val="28"/>
          <w:rtl/>
        </w:rPr>
        <w:t xml:space="preserve">أَقُولُ: حَمَلَهُ الشَّیْخُ عَلَی عَدَمِ وُجُوبِ الزَّکَاةِ عَلَی جَمِیعِ مَا خَرَجَ 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0" w:name="pg14653_157156"/>
    <w:bookmarkEnd w:id="170"/>
    <w:p>
      <w:pPr>
        <w:pStyle w:val="BookText"/>
      </w:pPr>
      <w:r>
        <w:rPr>
          <w:rFonts w:ascii="Amiri" w:hAnsi="Amiri" w:eastAsia="Amiri" w:cs="Amiri"/>
          <w:lang w:bidi="ar-SA"/>
          <w:color w:val="111111"/>
          <w:sz w:val="28"/>
          <w:szCs w:val="28"/>
          <w:rtl/>
        </w:rPr>
        <w:t xml:space="preserve">الْأَرْضِ وَ إِنْ کَانَ یَجِبُ الزَّکَاةُ عَلَی مَا بَقِیَ فِی یَدِهِ بَعْدَ الْمُقَاسَمَةِ لِمَا مَرَّ </w:t>
      </w:r>
      <w:r>
        <w:rPr>
          <w:rStyle w:val="FootnoteReference"/>
        </w:rPr>
        <w:footnoteReference w:id="1179"/>
      </w:r>
      <w:r>
        <w:rPr>
          <w:rFonts w:ascii="Amiri" w:hAnsi="Amiri" w:eastAsia="Amiri" w:cs="Amiri"/>
          <w:lang w:bidi="ar-SA"/>
          <w:color w:val="111111"/>
          <w:sz w:val="28"/>
          <w:szCs w:val="28"/>
          <w:rtl/>
        </w:rPr>
        <w:t xml:space="preserve">وَ یُمْکِنُ الْحَمْلُ عَلَی کَوْنِ الْأَخْذِ مِنَ الظَّالِمِ فَهُوَ غَصْبٌ لِمَالِ الْإِمَامِ أَوِ الْمُسْلِمِینَ لَا یَمْلِکُ الْعَامِلُ مِنْهُ شَیْئاً أَوْ عَلَی کَوْنِ الْقَبَالَةِ بَعْدَ إِدْرَاکِ الْغَلَّةِ أَوْ عَلَی غَیْرِ وَجْهِ الْمُزَارَعَةِ وَ الْمُسَاقَاةِ أَوْ عَلَی عَدَمِ بُلُوغِ الْفَاضِلِ نِصَاباً وَ قَدْ حَمَلَ الشَّیْخُ قَوْلَهُ وَ لَیْسَ عَلَی أَهْلِ الْأَرْضِ الْیَوْمَ زَکَاةٌ عَلَی جَوَازِ احْتِسَابِ مَا یَأْخُذُ السُّلْطَانُ مِنَ الزَّکَاةِ لِمَا یَأْتِی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آن دو (امام باقر یا امام صادق) روایت شده که فرمود: در زکات زمین، زمانی که پیامبر (صلی‌الله‌علیه‌وآله) یا امام، آن را به نصف یا ثلث یا ربع اجاره دهد، زکات آن بر عهده او (مالک) است و بر مستأجر زکاتی نیست، مگر آنکه صاحب زمین شرط کند که زکات بر عهده مستأجر باشد. پس اگر شرط کند، زکات بر عهده آنان (مستأجران) است و بر اهل زمین امروز زکاتی نیست، مگر بر کسی که چیزی از آنچه رسول (صلی‌الله‌علیه‌وآله) به او بخشیده در دست دارد.</w:t>
      </w:r>
    </w:p>
    <w:p>
      <w:pPr>
        <w:pStyle w:val="BookText"/>
      </w:pPr>
      <w:r>
        <w:rPr>
          <w:rFonts w:ascii="IRNazanin" w:hAnsi="IRNazanin" w:eastAsia="IRNazanin" w:cs="IRNazanin"/>
          <w:lang w:bidi="fa-IR"/>
          <w:color w:val="111111"/>
          <w:sz w:val="28"/>
          <w:szCs w:val="28"/>
          <w:rtl/>
        </w:rPr>
        <w:t xml:space="preserve">می‌گویم: شیخ آن را بر عدم وجوب زکات بر تمام آنچه از زمین خارج می‌شود حمل کرده، هرچند زکات بر آنچه پس از تقسیم در دست باقی می‌ماند، واجب است، همان‌طور که گذشت. و می‌توان آن را بر اخذ از ظالم حمل کرد، که این غصب مال امام یا مسلمانان است و عامل از آن چیزی مالک نمی‌شود، یا بر این که قِباله (اجاره) پس از درک محصول باشد، یا بر غیر وجه مزارعه و مساقات (کشاورزی و باغداری)، یا بر عدم بلوغ فاضل به نصاب. و شیخ حمل کرده قول او را "وَ لَیْسَ عَلَی أَهْلِ الْأَرْضِ الْیَوْمَ زَکَاةٌ" بر جواز احتساب آنچه سلطان از زکات می‌گیرد، برای آنچه می‌آید.</w:t>
      </w:r>
    </w:p>
    <w:p>
      <w:pPr>
        <w:pStyle w:val="Heading5"/>
      </w:pPr>
      <w:bookmarkStart w:id="1087" w:name="_Toc562"/>
      <w:r>
        <w:t>[رقم الحدیث الکلی: 11807 - رقم الحدیث الباب: 5]</w:t>
      </w:r>
      <w:bookmarkEnd w:id="1087"/>
    </w:p>
    <w:p>
      <w:pPr>
        <w:pStyle w:val="BookText"/>
      </w:pPr>
      <w:r>
        <w:rPr>
          <w:rFonts w:ascii="Times New Roman" w:hAnsi="Times New Roman" w:eastAsia="Times New Roman" w:cs="Times New Roman"/>
          <w:lang w:val="en-US" w:bidi="en-US"/>
          <w:color w:val="111111"/>
          <w:sz w:val="28"/>
          <w:szCs w:val="28"/>
          <w:rtl/>
        </w:rPr>
        <w:t xml:space="preserve">11807- 5- </w:t>
      </w:r>
      <w:r>
        <w:rPr>
          <w:rStyle w:val="FootnoteReference"/>
        </w:rPr>
        <w:footnoteReference w:id="1181"/>
      </w:r>
      <w:r>
        <w:rPr>
          <w:rFonts w:ascii="Amiri" w:hAnsi="Amiri" w:eastAsia="Amiri" w:cs="Amiri"/>
          <w:lang w:bidi="ar-SA"/>
          <w:color w:val="111111"/>
          <w:sz w:val="28"/>
          <w:szCs w:val="28"/>
          <w:rtl/>
        </w:rPr>
        <w:t xml:space="preserve">وَ بِإِسْنَادِهِ عَنِ الْحُسَیْنِ بْنِ سَعِیدٍ عَنْ صَفْوَانَ وَ فَضَالَةَ عَنِ الْعَلَاءِ عَنْ مُحَمَّدِ بْنِ مُسْلِمٍ قَالَ: سَأَلْتُهُ عَنِ الرَّجُلِ یَتَکَارَی الْأَرْضَ مِنَ السُّلْطَانِ بِالثُّلُثِ أَوِ النِّصْفِ هَلْ عَلَیْهِ فِی حِصَّتِهِ زَکَاةٌ قَالَ لَا قَالَ وَ سَأَلْتُهُ عَنِ الْمُزَارَعَةِ وَ بَیْعِ السِّنِینَ قَالَ لَا بَأْسَ.</w:t>
      </w:r>
    </w:p>
    <w:p>
      <w:pPr>
        <w:pStyle w:val="BookText"/>
      </w:pPr>
      <w:r>
        <w:rPr>
          <w:rFonts w:ascii="Amiri" w:hAnsi="Amiri" w:eastAsia="Amiri" w:cs="Amiri"/>
          <w:lang w:bidi="ar-SA"/>
          <w:color w:val="111111"/>
          <w:sz w:val="28"/>
          <w:szCs w:val="28"/>
          <w:rtl/>
        </w:rPr>
        <w:t xml:space="preserve">أَقُولُ: قَدْ عَرَفْتَ وَجْهَهُ وَ تَقَدَّمَ مَا یَدُلُّ عَلَی ذَلِکَ </w:t>
      </w:r>
      <w:r>
        <w:rPr>
          <w:rStyle w:val="FootnoteReference"/>
        </w:rPr>
        <w:footnoteReference w:id="1182"/>
      </w:r>
      <w:r>
        <w:rPr>
          <w:rFonts w:ascii="Amiri" w:hAnsi="Amiri" w:eastAsia="Amiri" w:cs="Amiri"/>
          <w:lang w:bidi="ar-SA"/>
          <w:color w:val="111111"/>
          <w:sz w:val="28"/>
          <w:szCs w:val="28"/>
          <w:rtl/>
        </w:rPr>
        <w:t xml:space="preserve">وَ یَأْتِی مَا یَدُلُّ عَلَیْهِ عُمُوماً وَ خُصُوصاً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او (امام) پرسیدم درباره مردی که از سلطان زمین را به ثلث یا نصف اجاره می‌کند، آیا در سهم او زکاتی هست؟ فرمود: نه. گفت: و از او پرسیدم درباره مزارعه و فروش سال‌ها. فرمود: اشکالی ندارد.</w:t>
      </w:r>
    </w:p>
    <w:p>
      <w:pPr>
        <w:pStyle w:val="Heading4"/>
      </w:pPr>
      <w:bookmarkStart w:id="1088" w:name="_Toc563"/>
      <w:r>
        <w:t>8- بَابُ حُکْمِ الزَّکَاةِ فِی الثِّمَارِ الَّتِی تُؤْکَلُ وَ مَا یُتْرَکُ لِلْحَارِسِ وَ نَحْوِهِ مِنْهَا</w:t>
      </w:r>
      <w:bookmarkEnd w:id="1088"/>
    </w:p>
    <w:p>
      <w:pPr>
        <w:pStyle w:val="Heading5"/>
      </w:pPr>
      <w:bookmarkStart w:id="1089" w:name="_Toc564"/>
      <w:r>
        <w:t>اشارة</w:t>
      </w:r>
      <w:bookmarkEnd w:id="1089"/>
    </w:p>
    <w:p>
      <w:pPr>
        <w:pStyle w:val="BookText"/>
      </w:pPr>
      <w:r>
        <w:rPr>
          <w:rStyle w:val="FootnoteReference"/>
        </w:rPr>
        <w:footnoteReference w:id="1184"/>
      </w:r>
      <w:r>
        <w:rPr>
          <w:rFonts w:ascii="Amiri" w:hAnsi="Amiri" w:eastAsia="Amiri" w:cs="Amiri"/>
          <w:lang w:bidi="ar-SA"/>
          <w:color w:val="111111"/>
          <w:sz w:val="28"/>
          <w:szCs w:val="28"/>
          <w:rtl/>
        </w:rPr>
        <w:t xml:space="preserve">8 بَابُ حُکْمِ الزَّکَاةِ فِی الثِّمَارِ الَّتِی تُؤْکَلُ وَ مَا یُتْرَکُ لِلْحَارِسِ وَ نَحْوِهِ مِنْهَا</w:t>
      </w:r>
    </w:p>
    <w:p>
      <w:pPr>
        <w:pStyle w:val="Heading5"/>
      </w:pPr>
      <w:bookmarkStart w:id="1090" w:name="_Toc565"/>
      <w:r>
        <w:t>[رقم الحدیث الکلی: 11808 -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11808- 1- </w:t>
      </w:r>
      <w:r>
        <w:rPr>
          <w:rStyle w:val="FootnoteReference"/>
        </w:rPr>
        <w:footnoteReference w:id="1185"/>
      </w:r>
      <w:r>
        <w:rPr>
          <w:rFonts w:ascii="Amiri" w:hAnsi="Amiri" w:eastAsia="Amiri" w:cs="Amiri"/>
          <w:lang w:bidi="ar-SA"/>
          <w:color w:val="111111"/>
          <w:sz w:val="28"/>
          <w:szCs w:val="28"/>
          <w:rtl/>
        </w:rPr>
        <w:t xml:space="preserve">مُحَمَّدُ بْنُ الْحَسَنِ بِإِسْنَادِهِ عَنْ عَلِیِّ بْنِ جَعْفَرٍ أَنَّهُ سَأَلَ أَخَاهُ عَنِ الْبُسْتَانِ لَا تُبَاعُ غَلَّتُهُ وَ لَوْ بِیعَتْ بَلَغَتْ غَلَّتُهَا مَالًا فَهَلْ یَجِبُ فِیهِ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1" w:name="pg14653_157157"/>
    <w:bookmarkEnd w:id="171"/>
    <w:p>
      <w:pPr>
        <w:pStyle w:val="BookText"/>
      </w:pPr>
      <w:r>
        <w:rPr>
          <w:rFonts w:ascii="Amiri" w:hAnsi="Amiri" w:eastAsia="Amiri" w:cs="Amiri"/>
          <w:lang w:bidi="ar-SA"/>
          <w:color w:val="111111"/>
          <w:sz w:val="28"/>
          <w:szCs w:val="28"/>
          <w:rtl/>
        </w:rPr>
        <w:t xml:space="preserve">صَدَقَةٌ فَقَالَ لَا إِذَا کَانَتْ تُؤْکَلُ.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نقل می‌کند که از برادرش (امام) درباره باغی که محصولش فروخته نمی‌شود و اگر فروخته شود، محصولش به پول زیادی می‌رسد، پرسید: آیا در آن صدقه (زکات) واجب است؟ فرمود: نه، اگر خورده شود.</w:t>
      </w:r>
    </w:p>
    <w:p>
      <w:pPr>
        <w:pStyle w:val="Heading5"/>
      </w:pPr>
      <w:bookmarkStart w:id="1091" w:name="_Toc566"/>
      <w:r>
        <w:t>[رقم الحدیث الکلی: 11809 - رقم الحدیث الباب: 2]</w:t>
      </w:r>
      <w:bookmarkEnd w:id="1091"/>
    </w:p>
    <w:p>
      <w:pPr>
        <w:pStyle w:val="BookText"/>
      </w:pPr>
      <w:r>
        <w:rPr>
          <w:rFonts w:ascii="Times New Roman" w:hAnsi="Times New Roman" w:eastAsia="Times New Roman" w:cs="Times New Roman"/>
          <w:lang w:val="en-US" w:bidi="en-US"/>
          <w:color w:val="111111"/>
          <w:sz w:val="28"/>
          <w:szCs w:val="28"/>
          <w:rtl/>
        </w:rPr>
        <w:t xml:space="preserve">11809- 2- </w:t>
      </w:r>
      <w:r>
        <w:rPr>
          <w:rStyle w:val="FootnoteReference"/>
        </w:rPr>
        <w:footnoteReference w:id="1186"/>
      </w:r>
      <w:r>
        <w:rPr>
          <w:rFonts w:ascii="Amiri" w:hAnsi="Amiri" w:eastAsia="Amiri" w:cs="Amiri"/>
          <w:lang w:bidi="ar-SA"/>
          <w:color w:val="111111"/>
          <w:sz w:val="28"/>
          <w:szCs w:val="28"/>
          <w:rtl/>
        </w:rPr>
        <w:t xml:space="preserve">مُحَمَّدُ بْنُ یَعْقُوبَ عَنْ عَلِیِّ بْنِ إِبْرَاهِیمَ عَنْ أَبِیهِ عَنْ حَمَّادِ بْنِ عِیسَی عَنْ حَرِیزٍ عَنْ مُحَمَّدِ بْنِ مُسْلِمٍ عَنْ أَبِی جَعْفَرٍ أَوْ أَبِی عَبْدِ اللَّهِ ع فِی الْبُسْتَانِ یَکُونُ فِیهِ الثِّمَارُ مَا لَوْ بِیعَ کَانَ بِمَالٍ </w:t>
      </w:r>
      <w:r>
        <w:rPr>
          <w:rStyle w:val="FootnoteReference"/>
        </w:rPr>
        <w:footnoteReference w:id="1187"/>
      </w:r>
      <w:r>
        <w:rPr>
          <w:rFonts w:ascii="Amiri" w:hAnsi="Amiri" w:eastAsia="Amiri" w:cs="Amiri"/>
          <w:lang w:bidi="ar-SA"/>
          <w:color w:val="111111"/>
          <w:sz w:val="28"/>
          <w:szCs w:val="28"/>
          <w:rtl/>
        </w:rPr>
        <w:t xml:space="preserve">هَلْ فِیهِ الصَّدَقَةُ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باقر یاصادق علیهما السلام درباره باغی که محصولی دارد که اگر فروخته شود، به پول زیادی می‌رسد، پرسید: آیا در آن صدقه (زکات) واجب است؟ فرمود: نه، اگر خورده شود.</w:t>
      </w:r>
    </w:p>
    <w:p>
      <w:pPr>
        <w:pStyle w:val="Heading5"/>
      </w:pPr>
      <w:bookmarkStart w:id="1092" w:name="_Toc567"/>
      <w:r>
        <w:t>[رقم الحدیث الکلی: 11810 - رقم الحدیث الباب: 3]</w:t>
      </w:r>
      <w:bookmarkEnd w:id="1092"/>
    </w:p>
    <w:p>
      <w:pPr>
        <w:pStyle w:val="BookText"/>
      </w:pPr>
      <w:r>
        <w:rPr>
          <w:rFonts w:ascii="Times New Roman" w:hAnsi="Times New Roman" w:eastAsia="Times New Roman" w:cs="Times New Roman"/>
          <w:lang w:val="en-US" w:bidi="en-US"/>
          <w:color w:val="111111"/>
          <w:sz w:val="28"/>
          <w:szCs w:val="28"/>
          <w:rtl/>
        </w:rPr>
        <w:t xml:space="preserve">11810- 3- </w:t>
      </w:r>
      <w:r>
        <w:rPr>
          <w:rStyle w:val="FootnoteReference"/>
        </w:rPr>
        <w:footnoteReference w:id="1188"/>
      </w:r>
      <w:r>
        <w:rPr>
          <w:rFonts w:ascii="Amiri" w:hAnsi="Amiri" w:eastAsia="Amiri" w:cs="Amiri"/>
          <w:lang w:bidi="ar-SA"/>
          <w:color w:val="111111"/>
          <w:sz w:val="28"/>
          <w:szCs w:val="28"/>
          <w:rtl/>
        </w:rPr>
        <w:t xml:space="preserve">وَ بِهَذَا الْإِسْنَادِ عَنْ أَبِی عَبْدِ اللَّهِ ع فِی زَکَاةِ التَّمْرِ وَ الزَّبِیبِ </w:t>
      </w:r>
      <w:r>
        <w:rPr>
          <w:rStyle w:val="FootnoteReference"/>
        </w:rPr>
        <w:footnoteReference w:id="1189"/>
      </w:r>
      <w:r>
        <w:rPr>
          <w:rFonts w:ascii="Amiri" w:hAnsi="Amiri" w:eastAsia="Amiri" w:cs="Amiri"/>
          <w:lang w:bidi="ar-SA"/>
          <w:color w:val="111111"/>
          <w:sz w:val="28"/>
          <w:szCs w:val="28"/>
          <w:rtl/>
        </w:rPr>
        <w:t xml:space="preserve">قَالَ یُتْرَکُ لِلْحَارِسِ الْعَذْقُ وَ الْعَذْقَانِ وَ الْحَارِسُ یَکُونُ فِی النَّخْلِ یَنْظُرُهُ فَیُتْرَکُ ذَلِکَ لِعِیَالِهِ.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درباره زکات خرما و کشمش پرسیده شد که حداقل مقداری که در آن زکات واجب است چقدر است. فرمود: پنج وسق. و "معافارة" و "ام جعرور" زکات ندارند، حتی اگر زیاد باشند. فرمود: برای نگهبان یک یا دو خوشه خرما (عذق) باقی گذاشته می‌شود. نگهبان در نخلستان است و از آن مراقبت می‌کند، پس این برای خانواده او باقی گذاشته می‌شود.</w:t>
      </w:r>
    </w:p>
    <w:p>
      <w:pPr>
        <w:pStyle w:val="Heading5"/>
      </w:pPr>
      <w:bookmarkStart w:id="1093" w:name="_Toc568"/>
      <w:r>
        <w:t>[رقم الحدیث الکلی: 11811 - رقم الحدیث الباب: 4]</w:t>
      </w:r>
      <w:bookmarkEnd w:id="1093"/>
    </w:p>
    <w:p>
      <w:pPr>
        <w:pStyle w:val="BookText"/>
      </w:pPr>
      <w:r>
        <w:rPr>
          <w:rFonts w:ascii="Times New Roman" w:hAnsi="Times New Roman" w:eastAsia="Times New Roman" w:cs="Times New Roman"/>
          <w:lang w:val="en-US" w:bidi="en-US"/>
          <w:color w:val="111111"/>
          <w:sz w:val="28"/>
          <w:szCs w:val="28"/>
          <w:rtl/>
        </w:rPr>
        <w:t xml:space="preserve">11811- 4- </w:t>
      </w:r>
      <w:r>
        <w:rPr>
          <w:rStyle w:val="FootnoteReference"/>
        </w:rPr>
        <w:footnoteReference w:id="1190"/>
      </w:r>
      <w:r>
        <w:rPr>
          <w:rFonts w:ascii="Amiri" w:hAnsi="Amiri" w:eastAsia="Amiri" w:cs="Amiri"/>
          <w:lang w:bidi="ar-SA"/>
          <w:color w:val="111111"/>
          <w:sz w:val="28"/>
          <w:szCs w:val="28"/>
          <w:rtl/>
        </w:rPr>
        <w:t xml:space="preserve">وَ بِالْإِسْنَادِ عَنْ حَرِیزٍ عَنْ زُرَارَةَ وَ مُحَمَّدِ بْنِ مُسْلِمٍ وَ أَبِی بَصِیرٍ جَمِیعاً عَنْ أَبِی جَعْفَرٍ ع فِی حَدِیثٍ قَالَ: تُتْرَکُ </w:t>
      </w:r>
      <w:r>
        <w:rPr>
          <w:rStyle w:val="FootnoteReference"/>
        </w:rPr>
        <w:footnoteReference w:id="1191"/>
      </w:r>
      <w:r>
        <w:rPr>
          <w:rFonts w:ascii="Amiri" w:hAnsi="Amiri" w:eastAsia="Amiri" w:cs="Amiri"/>
          <w:lang w:bidi="ar-SA"/>
          <w:color w:val="111111"/>
          <w:sz w:val="28"/>
          <w:szCs w:val="28"/>
          <w:rtl/>
        </w:rPr>
        <w:t xml:space="preserve">لِلْحَارِسِ أَجْراً مَعْلُوماً وَ یُتْرَکُ مِنَ النَّخْلِ مِعَافَأْرَةٍ وَ أُمُّ جُعْرُورٍ وَ یُتْرَکُ لِلْحَارِسِ یَکُونُ فِی الْحَائِطِ الْعَذْقُ وَ الْعَذْقَانِ وَ الثَّلَاثَةُ لِحِفْظِهِ إِیَّاهُ.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92"/>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193"/>
      </w:r>
      <w:r>
        <w:rPr>
          <w:rFonts w:ascii="Amiri" w:hAnsi="Amiri" w:eastAsia="Amiri" w:cs="Amiri"/>
          <w:lang w:bidi="ar-SA"/>
          <w:color w:val="111111"/>
          <w:sz w:val="28"/>
          <w:szCs w:val="28"/>
          <w:rtl/>
        </w:rPr>
        <w:t xml:space="preserve">وَ یَأْتِی مَا یَدُلُّ عَلَیْهِ </w:t>
      </w:r>
      <w:r>
        <w:rPr>
          <w:rStyle w:val="FootnoteReference"/>
        </w:rPr>
        <w:footnoteReference w:id="1194"/>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2" w:name="pg14653_157158"/>
    <w:bookmarkEnd w:id="172"/>
    <w:p>
      <w:pPr>
        <w:pStyle w:val="BookText"/>
      </w:pPr>
      <w:r>
        <w:rPr>
          <w:rFonts w:ascii="Amiri" w:hAnsi="Amiri" w:eastAsia="Amiri" w:cs="Amiri"/>
          <w:lang w:bidi="ar-SA"/>
          <w:color w:val="111111"/>
          <w:sz w:val="28"/>
          <w:szCs w:val="28"/>
          <w:rtl/>
        </w:rPr>
        <w:t xml:space="preserve">وَ الْمُرَادُ بِالثِّمَارِ هُنَا مَا عَدَا الْغَلَّاتِ الْأَرْبَعَ لِمَا مَضَی </w:t>
      </w:r>
      <w:r>
        <w:rPr>
          <w:rStyle w:val="FootnoteReference"/>
        </w:rPr>
        <w:footnoteReference w:id="1195"/>
      </w:r>
      <w:r>
        <w:rPr>
          <w:rFonts w:ascii="Amiri" w:hAnsi="Amiri" w:eastAsia="Amiri" w:cs="Amiri"/>
          <w:lang w:bidi="ar-SA"/>
          <w:color w:val="111111"/>
          <w:sz w:val="28"/>
          <w:szCs w:val="28"/>
          <w:rtl/>
        </w:rPr>
        <w:t xml:space="preserve">وَ یَأْتِی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(علیه‌السلام) در حدیثی روایت شده که فرمود: برای نگهبان اجرت مشخصی باقی گذاشته می‌شود و از نخل‌ها (انواع خرما) معافأرة و ام جعرور باقی گذاشته می‌شود، و برای نگهبانی که در باغ است، یک، دو یا سه خوشه خرما (عذق) باقی گذاشته می‌شود به جهت حفظ و مراقبت او.</w:t>
      </w:r>
    </w:p>
    <w:p>
      <w:pPr>
        <w:pStyle w:val="Heading4"/>
      </w:pPr>
      <w:bookmarkStart w:id="1094" w:name="_Toc569"/>
      <w:r>
        <w:t>9- بَابُ جَوَازِ إِخْرَاجِ الْقِیمَةِ عَمَّا یَجِبُ فِی زَکَاةِ الْغَلَّاتِ‌</w:t>
      </w:r>
      <w:bookmarkEnd w:id="1094"/>
    </w:p>
    <w:p>
      <w:pPr>
        <w:pStyle w:val="Heading5"/>
      </w:pPr>
      <w:bookmarkStart w:id="1095" w:name="_Toc570"/>
      <w:r>
        <w:t>اشارة</w:t>
      </w:r>
      <w:bookmarkEnd w:id="1095"/>
    </w:p>
    <w:p>
      <w:pPr>
        <w:pStyle w:val="BookText"/>
      </w:pPr>
      <w:r>
        <w:rPr>
          <w:rStyle w:val="FootnoteReference"/>
        </w:rPr>
        <w:footnoteReference w:id="1197"/>
      </w:r>
      <w:r>
        <w:rPr>
          <w:rFonts w:ascii="Amiri" w:hAnsi="Amiri" w:eastAsia="Amiri" w:cs="Amiri"/>
          <w:lang w:bidi="ar-SA"/>
          <w:color w:val="111111"/>
          <w:sz w:val="28"/>
          <w:szCs w:val="28"/>
          <w:rtl/>
        </w:rPr>
        <w:t xml:space="preserve">9 بَابُ جَوَازِ إِخْرَاجِ الْقِیمَةِ عَمَّا یَجِبُ فِی زَکَاةِ الْغَلَّاتِ</w:t>
      </w:r>
    </w:p>
    <w:p>
      <w:pPr>
        <w:pStyle w:val="Heading5"/>
      </w:pPr>
      <w:bookmarkStart w:id="1096" w:name="_Toc571"/>
      <w:r>
        <w:t>[رقم الحدیث الکلی: 11812 - رقم الحدیث الباب: 1]</w:t>
      </w:r>
      <w:bookmarkEnd w:id="1096"/>
    </w:p>
    <w:p>
      <w:pPr>
        <w:pStyle w:val="BookText"/>
      </w:pPr>
      <w:r>
        <w:rPr>
          <w:rFonts w:ascii="Times New Roman" w:hAnsi="Times New Roman" w:eastAsia="Times New Roman" w:cs="Times New Roman"/>
          <w:lang w:val="en-US" w:bidi="en-US"/>
          <w:color w:val="111111"/>
          <w:sz w:val="28"/>
          <w:szCs w:val="28"/>
          <w:rtl/>
        </w:rPr>
        <w:t xml:space="preserve">11812- 1- </w:t>
      </w:r>
      <w:r>
        <w:rPr>
          <w:rStyle w:val="FootnoteReference"/>
        </w:rPr>
        <w:footnoteReference w:id="1198"/>
      </w:r>
      <w:r>
        <w:rPr>
          <w:rFonts w:ascii="Amiri" w:hAnsi="Amiri" w:eastAsia="Amiri" w:cs="Amiri"/>
          <w:lang w:bidi="ar-SA"/>
          <w:color w:val="111111"/>
          <w:sz w:val="28"/>
          <w:szCs w:val="28"/>
          <w:rtl/>
        </w:rPr>
        <w:t xml:space="preserve">مُحَمَّدُ بْنُ یَعْقُوبَ عَنْ مُحَمَّدِ بْنِ یَحْیَی عَنْ أَحْمَدَ بْنِ مُحَمَّدٍ عَنْ مُحَمَّدِ بْنِ خَالِدٍ الْبَرْقِیِّ قَالَ: کَتَبْتُ إِلَی أَبِی جَعْفَرٍ الثَّانِی ع- هَلْ یَجُوزُ أَنْ أُخْرِجَ عَمَّا یَجِبُ فِی الْحَرْثِ مِنَ الْحِنْطَةِ وَ الشَّعِیرِ وَ مَا یَجِبُ عَلَی الذَّهَبِ دَرَاهِمَ قِیمَةَ مَا یَسْوَی أَمْ لَا یَجُوزُ إِلَّا أَنْ یُخْرَجَ مِنْ کُلِّ شَیْ‌ءٍ مَا فِیهِ فَأَجَابَ ع أَیُّمَا تَیَسَّرَ یُخْرَجُ.</w:t>
      </w:r>
    </w:p>
    <w:p>
      <w:pPr>
        <w:pStyle w:val="BookText"/>
      </w:pPr>
      <w:r>
        <w:rPr>
          <w:rFonts w:ascii="Amiri" w:hAnsi="Amiri" w:eastAsia="Amiri" w:cs="Amiri"/>
          <w:lang w:bidi="ar-SA"/>
          <w:color w:val="111111"/>
          <w:sz w:val="28"/>
          <w:szCs w:val="28"/>
          <w:rtl/>
        </w:rPr>
        <w:t xml:space="preserve">وَ رَوَاهُ الشَّیْخُ وَ الصَّدُوقُ کَمَا مَرَّ فِی زَکَاةِ النَّقْدَیْنِ </w:t>
      </w:r>
      <w:r>
        <w:rPr>
          <w:rStyle w:val="FootnoteReference"/>
        </w:rPr>
        <w:footnoteReference w:id="1199"/>
      </w:r>
      <w:r>
        <w:rPr>
          <w:rFonts w:ascii="Amiri" w:hAnsi="Amiri" w:eastAsia="Amiri" w:cs="Amiri"/>
          <w:lang w:bidi="ar-SA"/>
          <w:color w:val="111111"/>
          <w:sz w:val="28"/>
          <w:szCs w:val="28"/>
          <w:rtl/>
        </w:rPr>
        <w:t xml:space="preserve">أَقُولُ: وَ یَأْتِی مَا یَدُلُّ عَلَی ذَلِکَ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و تقدم ما یدلّ علیه فی الحدیث 3 من الباب 14 من أبواب زکاة الأنعام، و فی الباب 14 من أبواب زکاة النقدین.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البرقی گفت: به امام جواد (علیه‌السلام) نوشتم: آیا جایز است که به جای آنچه در زراعت گندم و جو واجب است و همچنین آنچه بر طلا واجب است، درهم‌هایی به ارزش آن پرداخت کنم یا نه، جایز نیست مگر این که از هر چیز خودش پرداخت شود؟ امام (علیه‌السلام) پاسخ داد: هر کدام که میسر باشد، پرداخت شود.</w:t>
      </w:r>
    </w:p>
    <w:p>
      <w:pPr>
        <w:pStyle w:val="Heading4"/>
      </w:pPr>
      <w:bookmarkStart w:id="1097" w:name="_Toc572"/>
      <w:r>
        <w:t>10- بَابُ حُکْمِ حِصَّةِ السُّلْطَانِ وَ الْخَرَاجِ هَلْ فِیهِمَا زَکَاةٌ وَ هَلْ یُحْتَسَبُ مِنَ الزَّکَاةِ أَمْ لَا</w:t>
      </w:r>
      <w:bookmarkEnd w:id="1097"/>
    </w:p>
    <w:p>
      <w:pPr>
        <w:pStyle w:val="Heading5"/>
      </w:pPr>
      <w:bookmarkStart w:id="1098" w:name="_Toc573"/>
      <w:r>
        <w:t>اشارة</w:t>
      </w:r>
      <w:bookmarkEnd w:id="1098"/>
    </w:p>
    <w:p>
      <w:pPr>
        <w:pStyle w:val="BookText"/>
      </w:pPr>
      <w:r>
        <w:rPr>
          <w:rStyle w:val="FootnoteReference"/>
        </w:rPr>
        <w:footnoteReference w:id="1201"/>
      </w:r>
      <w:r>
        <w:rPr>
          <w:rFonts w:ascii="Amiri" w:hAnsi="Amiri" w:eastAsia="Amiri" w:cs="Amiri"/>
          <w:lang w:bidi="ar-SA"/>
          <w:color w:val="111111"/>
          <w:sz w:val="28"/>
          <w:szCs w:val="28"/>
          <w:rtl/>
        </w:rPr>
        <w:t xml:space="preserve">10 بَابُ حُکْمِ حِصَّةِ السُّلْطَانِ وَ الْخَرَاجِ هَلْ فِیهِمَا زَکَاةٌ وَ هَلْ یُحْتَسَبُ مِنَ الزَّکَاةِ أَمْ لَا</w:t>
      </w:r>
    </w:p>
    <w:p>
      <w:pPr>
        <w:pStyle w:val="Heading5"/>
      </w:pPr>
      <w:bookmarkStart w:id="1099" w:name="_Toc574"/>
      <w:r>
        <w:t>[رقم الحدیث الکلی: 11813 - رقم الحدیث الباب: 1]</w:t>
      </w:r>
      <w:bookmarkEnd w:id="1099"/>
    </w:p>
    <w:p>
      <w:pPr>
        <w:pStyle w:val="BookText"/>
      </w:pPr>
      <w:r>
        <w:rPr>
          <w:rFonts w:ascii="Times New Roman" w:hAnsi="Times New Roman" w:eastAsia="Times New Roman" w:cs="Times New Roman"/>
          <w:lang w:val="en-US" w:bidi="en-US"/>
          <w:color w:val="111111"/>
          <w:sz w:val="28"/>
          <w:szCs w:val="28"/>
          <w:rtl/>
        </w:rPr>
        <w:t xml:space="preserve">11813- 1- </w:t>
      </w:r>
      <w:r>
        <w:rPr>
          <w:rStyle w:val="FootnoteReference"/>
        </w:rPr>
        <w:footnoteReference w:id="1202"/>
      </w:r>
      <w:r>
        <w:rPr>
          <w:rFonts w:ascii="Amiri" w:hAnsi="Amiri" w:eastAsia="Amiri" w:cs="Amiri"/>
          <w:lang w:bidi="ar-SA"/>
          <w:color w:val="111111"/>
          <w:sz w:val="28"/>
          <w:szCs w:val="28"/>
          <w:rtl/>
        </w:rPr>
        <w:t xml:space="preserve">مُحَمَّدُ بْنُ یَعْقُوبَ عَنْ مُحَمَّدِ بْنِ یَحْیَی عَنْ أَحْمَدَ بْنِ مُحَمَّدٍ عَنْ عَبْدِ اللَّهِ بْنِ مَالِکٍ عَنْ أَبِی قَتَادَةَ عَنْ سَهْلِ بْنِ الْیَسَعِ أَنَّهُ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3" w:name="pg14653_157159"/>
    <w:bookmarkEnd w:id="173"/>
    <w:p>
      <w:pPr>
        <w:pStyle w:val="BookText"/>
      </w:pPr>
      <w:r>
        <w:rPr>
          <w:rFonts w:ascii="Amiri" w:hAnsi="Amiri" w:eastAsia="Amiri" w:cs="Amiri"/>
          <w:lang w:bidi="ar-SA"/>
          <w:color w:val="111111"/>
          <w:sz w:val="28"/>
          <w:szCs w:val="28"/>
          <w:rtl/>
        </w:rPr>
        <w:t xml:space="preserve">حَیْثُ أَنْشَأَ سَهْلَ‌آبَادَ- وَ سَأَلَ أَبَا الْحَسَنِ مُوسَی ع عَمَّا یُخْرَجُ مِنْهَا مَا عَلَیْهِ فَقَالَ إِنْ کَانَ السُّلْطَانُ یَأْخُذُ خَرَاجَهُ </w:t>
      </w:r>
      <w:r>
        <w:rPr>
          <w:rStyle w:val="FootnoteReference"/>
        </w:rPr>
        <w:footnoteReference w:id="1203"/>
      </w:r>
      <w:r>
        <w:rPr>
          <w:rFonts w:ascii="Amiri" w:hAnsi="Amiri" w:eastAsia="Amiri" w:cs="Amiri"/>
          <w:lang w:bidi="ar-SA"/>
          <w:color w:val="111111"/>
          <w:sz w:val="28"/>
          <w:szCs w:val="28"/>
          <w:rtl/>
        </w:rPr>
        <w:t xml:space="preserve">فَلَیْسَ عَلَیْکَ شَیْ‌ءٌ وَ إِنْ لَمْ یَأْخُذِ السُّلْطَانُ مِنْهَا </w:t>
      </w:r>
      <w:r>
        <w:rPr>
          <w:rStyle w:val="FootnoteReference"/>
        </w:rPr>
        <w:footnoteReference w:id="1204"/>
      </w:r>
      <w:r>
        <w:rPr>
          <w:rFonts w:ascii="Amiri" w:hAnsi="Amiri" w:eastAsia="Amiri" w:cs="Amiri"/>
          <w:lang w:bidi="ar-SA"/>
          <w:color w:val="111111"/>
          <w:sz w:val="28"/>
          <w:szCs w:val="28"/>
          <w:rtl/>
        </w:rPr>
        <w:t xml:space="preserve">شَیْئاً فَعَلَیْکَ إِخْرَاجُ عُشْرِ مَا یَکُونُ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موسی کاظم (علیه‌السلام) درباره آنچه از زمین خارج می‌شود و اینکه چه چیزی بر آن واجب است، پرسیده شد. فرمود: اگر سلطان خراج آن را می‌گیرد، پس بر تو چیزی واجب نیست، و اگر سلطان چیزی از آن نمی‌گیرد، پس بر تو واجب است که عشر (یک دهم) آنچه در آن هست را خارج کنی (پرداخت کنی).</w:t>
      </w:r>
    </w:p>
    <w:p>
      <w:pPr>
        <w:pStyle w:val="Heading5"/>
      </w:pPr>
      <w:bookmarkStart w:id="1100" w:name="_Toc575"/>
      <w:r>
        <w:t>[رقم الحدیث الکلی: 11814 - رقم الحدیث الباب: 2]</w:t>
      </w:r>
      <w:bookmarkEnd w:id="1100"/>
    </w:p>
    <w:p>
      <w:pPr>
        <w:pStyle w:val="BookText"/>
      </w:pPr>
      <w:r>
        <w:rPr>
          <w:rFonts w:ascii="Times New Roman" w:hAnsi="Times New Roman" w:eastAsia="Times New Roman" w:cs="Times New Roman"/>
          <w:lang w:val="en-US" w:bidi="en-US"/>
          <w:color w:val="111111"/>
          <w:sz w:val="28"/>
          <w:szCs w:val="28"/>
          <w:rtl/>
        </w:rPr>
        <w:t xml:space="preserve">11814- 2- </w:t>
      </w:r>
      <w:r>
        <w:rPr>
          <w:rStyle w:val="FootnoteReference"/>
        </w:rPr>
        <w:footnoteReference w:id="1205"/>
      </w:r>
      <w:r>
        <w:rPr>
          <w:rFonts w:ascii="Amiri" w:hAnsi="Amiri" w:eastAsia="Amiri" w:cs="Amiri"/>
          <w:lang w:bidi="ar-SA"/>
          <w:color w:val="111111"/>
          <w:sz w:val="28"/>
          <w:szCs w:val="28"/>
          <w:rtl/>
        </w:rPr>
        <w:t xml:space="preserve">وَ عَنْ عِدَّةٍ مِنْ أَصْحَابِنَا عَنْ سَهْلِ بْنِ زِیَادٍ عَنْ أَحْمَدَ بْنِ مُحَمَّدِ بْنِ أَبِی نَصْرٍ عَنْ رِفَاعَةَ بْنِ مُوسَی عَنْ أَبِی عَبْدِ اللَّهِ ع قَالَ: سَأَلْتُهُ عَنِ الرَّجُلِ یَرِثُ الْأَرْضَ أَوْ یَشْتَرِیهَا فَیُؤَدِّی خَرَاجَهَا إِلَی السُّلْطَانِ هَلْ عَلَیْهِ </w:t>
      </w:r>
      <w:r>
        <w:rPr>
          <w:rStyle w:val="FootnoteReference"/>
        </w:rPr>
        <w:footnoteReference w:id="1206"/>
      </w:r>
      <w:r>
        <w:rPr>
          <w:rFonts w:ascii="Amiri" w:hAnsi="Amiri" w:eastAsia="Amiri" w:cs="Amiri"/>
          <w:lang w:bidi="ar-SA"/>
          <w:color w:val="111111"/>
          <w:sz w:val="28"/>
          <w:szCs w:val="28"/>
          <w:rtl/>
        </w:rPr>
        <w:t xml:space="preserve">عُشْرٌ قَالَ لَا.</w:t>
      </w:r>
    </w:p>
    <w:p>
      <w:pPr>
        <w:pStyle w:val="BookText"/>
      </w:pPr>
      <w:r>
        <w:rPr>
          <w:rFonts w:ascii="Amiri" w:hAnsi="Amiri" w:eastAsia="Amiri" w:cs="Amiri"/>
          <w:lang w:bidi="ar-SA"/>
          <w:color w:val="111111"/>
          <w:sz w:val="28"/>
          <w:szCs w:val="28"/>
          <w:rtl/>
        </w:rPr>
        <w:t xml:space="preserve">مُحَمَّدُ بْنُ الْحُسَیْنِ بِإِسْنَادِهِ عَنِ الْحُسَیْنِ بْنِ سَعِیدٍ عَنْ مُحَمَّدِ بْنِ أَبِی عُمَیْرٍ عَنْ رِفَاعَةَ بْنِ مُوسَی مِثْلَهُ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از امام صادق (علیه‌السلام) نقل می‌کند: از او درباره مردی که زمینی را به ارث می‌برد یا می‌خرد و خراج آن را به سلطان می‌پردازد، پرسیدم. آیا بر او عشر (یک دهم) واجب است؟ فرمود: نه.</w:t>
      </w:r>
    </w:p>
    <w:p>
      <w:pPr>
        <w:pStyle w:val="Heading5"/>
      </w:pPr>
      <w:bookmarkStart w:id="1101" w:name="_Toc576"/>
      <w:r>
        <w:t>[رقم الحدیث الکلی: 11815 - رقم الحدیث الباب: 3]</w:t>
      </w:r>
      <w:bookmarkEnd w:id="1101"/>
    </w:p>
    <w:p>
      <w:pPr>
        <w:pStyle w:val="BookText"/>
      </w:pPr>
      <w:r>
        <w:rPr>
          <w:rFonts w:ascii="Times New Roman" w:hAnsi="Times New Roman" w:eastAsia="Times New Roman" w:cs="Times New Roman"/>
          <w:lang w:val="en-US" w:bidi="en-US"/>
          <w:color w:val="111111"/>
          <w:sz w:val="28"/>
          <w:szCs w:val="28"/>
          <w:rtl/>
        </w:rPr>
        <w:t xml:space="preserve">11815- 3- </w:t>
      </w:r>
      <w:r>
        <w:rPr>
          <w:rStyle w:val="FootnoteReference"/>
        </w:rPr>
        <w:footnoteReference w:id="1208"/>
      </w:r>
      <w:r>
        <w:rPr>
          <w:rFonts w:ascii="Amiri" w:hAnsi="Amiri" w:eastAsia="Amiri" w:cs="Amiri"/>
          <w:lang w:bidi="ar-SA"/>
          <w:color w:val="111111"/>
          <w:sz w:val="28"/>
          <w:szCs w:val="28"/>
          <w:rtl/>
        </w:rPr>
        <w:t xml:space="preserve">وَ بِإِسْنَادِهِ عَنْ سَعْدٍ عَنْ أَبِی جَعْفَرٍ عَنِ الْحَسَنِ بْنِ عَلِیِّ بْنِ فَضَّالٍ عَنْ أَبِی کَهْمَسٍ </w:t>
      </w:r>
      <w:r>
        <w:rPr>
          <w:rStyle w:val="FootnoteReference"/>
        </w:rPr>
        <w:footnoteReference w:id="1209"/>
      </w:r>
      <w:r>
        <w:rPr>
          <w:rFonts w:ascii="Amiri" w:hAnsi="Amiri" w:eastAsia="Amiri" w:cs="Amiri"/>
          <w:lang w:bidi="ar-SA"/>
          <w:color w:val="111111"/>
          <w:sz w:val="28"/>
          <w:szCs w:val="28"/>
          <w:rtl/>
        </w:rPr>
        <w:t xml:space="preserve">عَنْ أَبِی عَبْدِ اللَّهِ ع قَالَ: مَنْ أَخَذَ مِنْهُ السُّلْطَانُ الْخَرَاجَ فَلَا زَکَاةَ عَلَیْهِ.</w:t>
      </w:r>
    </w:p>
    <w:p>
      <w:pPr>
        <w:pStyle w:val="BookText"/>
      </w:pPr>
      <w:r>
        <w:rPr>
          <w:rFonts w:ascii="Amiri" w:hAnsi="Amiri" w:eastAsia="Amiri" w:cs="Amiri"/>
          <w:lang w:bidi="ar-SA"/>
          <w:color w:val="111111"/>
          <w:sz w:val="28"/>
          <w:szCs w:val="28"/>
          <w:rtl/>
        </w:rPr>
        <w:t xml:space="preserve">أَقُولُ: حَمَلَهُ الشَّیْخُ عَلَی نَفْیِ الزَّکَاةِ فِیمَا أَخَذَهُ السُّلْطَانُ وَ إِنْ وَجَبَتْ فِیمَا یَبْقَی فِی یَدِهِ لِمَا تَقَدَّمَ فِی أَحَادِیثِ زَکَاةِ حِصَّةِ الْعَامِلِ </w:t>
      </w:r>
      <w:r>
        <w:rPr>
          <w:rStyle w:val="FootnoteReference"/>
        </w:rPr>
        <w:footnoteReference w:id="1210"/>
      </w:r>
      <w:r>
        <w:rPr>
          <w:rFonts w:ascii="Amiri" w:hAnsi="Amiri" w:eastAsia="Amiri" w:cs="Amiri"/>
          <w:lang w:bidi="ar-SA"/>
          <w:color w:val="111111"/>
          <w:sz w:val="28"/>
          <w:szCs w:val="28"/>
          <w:rtl/>
        </w:rPr>
        <w:t xml:space="preserve">وَ یُمْکِنُ الْحَمْلُ عَلَی جَوَازِ احْتِسَابِ مَا یَأْخُذُهُ السُّلْطَانُ مِنَ الزَّکَاةِ لِمَا یَأْتِی فِی الْمُسْتَحِقِّینَ أَوْ عَلَی التَّقِیَّةِ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کسی که سلطان از او خراج می‌گیرد، زکات بر او واجب نیست.</w:t>
      </w:r>
    </w:p>
    <w:p>
      <w:pPr>
        <w:pStyle w:val="BookText"/>
      </w:pPr>
      <w:r>
        <w:rPr>
          <w:rFonts w:ascii="IRNazanin" w:hAnsi="IRNazanin" w:eastAsia="IRNazanin" w:cs="IRNazanin"/>
          <w:lang w:bidi="fa-IR"/>
          <w:color w:val="111111"/>
          <w:sz w:val="28"/>
          <w:szCs w:val="28"/>
          <w:rtl/>
        </w:rPr>
        <w:t xml:space="preserve">می‌گویم: شیخ این حدیث را بر نفی زکات در آنچه سلطان گرفته است حمل کرده، هرچند زکات بر آنچه در دستش باقی می‌ماند واجب است، همان‌طور که در احادیث زکات سهم عامل آمده است. و می‌توان حمل کرد بر جواز احتساب آنچه سلطان از زکات می‌گیرد برای آنچه در آینده به مستحقان می‌دهد، یا بر تقیه.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4" w:name="pg14653_157160"/>
    <w:bookmarkEnd w:id="174"/>
    <w:p>
      <w:pPr>
        <w:pStyle w:val="Heading4"/>
      </w:pPr>
      <w:bookmarkStart w:id="1102" w:name="_Toc577"/>
      <w:r>
        <w:t>11- بَابُ أَنَّ الزَّکَاةَ لَا تَجِبُ فِی الْغَلَّاتِ إِلَّا مَرَّةً وَاحِدَةً وَ إِنْ بَقِیَتْ أَلْفَ عَامٍ إِلَّا أَنْ تُبَاعَ بِنَقْدٍ وَ یَحُولَ عَلَی ثَمَنِهَا الْحَوْلُ فَتَجِبَ‌</w:t>
      </w:r>
      <w:bookmarkEnd w:id="1102"/>
    </w:p>
    <w:p>
      <w:pPr>
        <w:pStyle w:val="Heading5"/>
      </w:pPr>
      <w:bookmarkStart w:id="1103" w:name="_Toc578"/>
      <w:r>
        <w:t>اشارة</w:t>
      </w:r>
      <w:bookmarkEnd w:id="1103"/>
    </w:p>
    <w:p>
      <w:pPr>
        <w:pStyle w:val="BookText"/>
      </w:pPr>
      <w:r>
        <w:rPr>
          <w:rStyle w:val="FootnoteReference"/>
        </w:rPr>
        <w:footnoteReference w:id="1212"/>
      </w:r>
      <w:r>
        <w:rPr>
          <w:rFonts w:ascii="Amiri" w:hAnsi="Amiri" w:eastAsia="Amiri" w:cs="Amiri"/>
          <w:lang w:bidi="ar-SA"/>
          <w:color w:val="111111"/>
          <w:sz w:val="28"/>
          <w:szCs w:val="28"/>
          <w:rtl/>
        </w:rPr>
        <w:t xml:space="preserve">11 بَابُ أَنَّ الزَّکَاةَ لَا تَجِبُ فِی الْغَلَّاتِ إِلَّا مَرَّةً وَاحِدَةً وَ إِنْ بَقِیَتْ أَلْفَ عَامٍ إِلَّا أَنْ تُبَاعَ بِنَقْدٍ وَ یَحُولَ عَلَی ثَمَنِهَا الْحَوْلُ فَتَجِبَ</w:t>
      </w:r>
    </w:p>
    <w:p>
      <w:pPr>
        <w:pStyle w:val="Heading5"/>
      </w:pPr>
      <w:bookmarkStart w:id="1104" w:name="_Toc579"/>
      <w:r>
        <w:t>[رقم الحدیث الکلی: 11816 - رقم الحدیث الباب: 1]</w:t>
      </w:r>
      <w:bookmarkEnd w:id="1104"/>
    </w:p>
    <w:p>
      <w:pPr>
        <w:pStyle w:val="BookText"/>
      </w:pPr>
      <w:r>
        <w:rPr>
          <w:rFonts w:ascii="Times New Roman" w:hAnsi="Times New Roman" w:eastAsia="Times New Roman" w:cs="Times New Roman"/>
          <w:lang w:val="en-US" w:bidi="en-US"/>
          <w:color w:val="111111"/>
          <w:sz w:val="28"/>
          <w:szCs w:val="28"/>
          <w:rtl/>
        </w:rPr>
        <w:t xml:space="preserve">11816- 1- </w:t>
      </w:r>
      <w:r>
        <w:rPr>
          <w:rStyle w:val="FootnoteReference"/>
        </w:rPr>
        <w:footnoteReference w:id="1213"/>
      </w:r>
      <w:r>
        <w:rPr>
          <w:rFonts w:ascii="Amiri" w:hAnsi="Amiri" w:eastAsia="Amiri" w:cs="Amiri"/>
          <w:lang w:bidi="ar-SA"/>
          <w:color w:val="111111"/>
          <w:sz w:val="28"/>
          <w:szCs w:val="28"/>
          <w:rtl/>
        </w:rPr>
        <w:t xml:space="preserve">مُحَمَّدُ بْنُ یَعْقُوبَ عَنْ عَلِیِّ بْنِ إِبْرَاهِیمَ عَنْ أَبِیهِ عَنْ حَمَّادٍ عَنْ حَرِیزٍ عَنْ زُرَارَةَ وَ عُبَیْدِ بْنِ زُرَارَةَ جَمِیعاً عَنْ أَبِی عَبْدِ اللَّهِ ع قَالَ: أَیُّمَا رَجُلٍ کَانَ لَهُ حَرْثٌ أَوْ ثَمَرَةٌ </w:t>
      </w:r>
      <w:r>
        <w:rPr>
          <w:rStyle w:val="FootnoteReference"/>
        </w:rPr>
        <w:footnoteReference w:id="1214"/>
      </w:r>
      <w:r>
        <w:rPr>
          <w:rFonts w:ascii="Amiri" w:hAnsi="Amiri" w:eastAsia="Amiri" w:cs="Amiri"/>
          <w:lang w:bidi="ar-SA"/>
          <w:color w:val="111111"/>
          <w:sz w:val="28"/>
          <w:szCs w:val="28"/>
          <w:rtl/>
        </w:rPr>
        <w:t xml:space="preserve">فَصَدَّقَهَا فَلَیْسَ عَلَیْهِ فِیهِ شَیْ‌ءٌ وَ إِنْ حَالَ عَلَیْهِ الْحَوْلُ عِنْدَهُ إِلَّا أَنْ یُحَوِّلَ </w:t>
      </w:r>
      <w:r>
        <w:rPr>
          <w:rStyle w:val="FootnoteReference"/>
        </w:rPr>
        <w:footnoteReference w:id="1215"/>
      </w:r>
      <w:r>
        <w:rPr>
          <w:rFonts w:ascii="Amiri" w:hAnsi="Amiri" w:eastAsia="Amiri" w:cs="Amiri"/>
          <w:lang w:bidi="ar-SA"/>
          <w:color w:val="111111"/>
          <w:sz w:val="28"/>
          <w:szCs w:val="28"/>
          <w:rtl/>
        </w:rPr>
        <w:t xml:space="preserve">مَالًا فَإِنْ فَعَلَ ذَلِکَ فَحَالَ عَلَیْهِ الْحَوْلُ عِنْدَهُ فَعَلَیْهِ أَنْ یُزَکِّیَهُ وَ إِلَّا فَلَا شَیْ‌ءَ عَلَیْهِ وَ إِنْ ثَبَتَ ذَلِکَ أَلْفَ عَامٍ إِذَا کَانَ بِعَیْنِهِ فَإِنَّمَا عَلَیْهِ فِیهَا صَدَقَةُ الْعُشْرِ فَإِذَا أَدَّاهَا مَرَّةً وَاحِدَةً فَلَا شَیْ‌ءَ عَلَیْهِ فِیهَا حَتَّی یُحَوِّلَهُ مَالًا وَ یَحُولَ عَلَیْهِ الْحَوْلُ وَ هُوَ عِنْدَهُ.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هر مردی که محصول زراعت یا میوه‌ای دارد و آن را صدقه بدهد(زکات آنرا بدهد)، چیزی بر او واجب نیست، حتی اگر یک سال بر آن بگذرد و نزد او باشد، مگر اینکه آن را به مال تبدیل کند. اگر چنین کند و یک سال بر آن بگذرد در حالی که نزد او است، باید زکات آن را بدهد. وگرنه، حتی اگر هزار سال هم باقی بماند، چیزی بر او واجب نیست، مادامی که به صورت اصلی خود باقی بماند. پس بر او در آن فقط زکات عشر واجب است و اگر یک بار آن را پرداخت کند، دیگر چیزی بر او واجب نیست، مگر اینکه آن را به مال تبدیل کند و یک سال بر آن بگذرد و نزد او باشد.</w:t>
      </w:r>
    </w:p>
    <w:p>
      <w:pPr>
        <w:pStyle w:val="Heading4"/>
      </w:pPr>
      <w:bookmarkStart w:id="1105" w:name="_Toc580"/>
      <w:r>
        <w:t>12- بَابُ وُجُوبِ زَکَاةِ الْغَلَّاتِ عِنْدَ إِدْرَاکِهَا وَ أَنَّهُ لَا یُشْتَرَطُ فِیهَا الْحَوْلُ وَ یَکْفِی الْخَرْصُ فِی مَعْرِفَةِ النِّصَابِ‌</w:t>
      </w:r>
      <w:bookmarkEnd w:id="1105"/>
    </w:p>
    <w:p>
      <w:pPr>
        <w:pStyle w:val="Heading5"/>
      </w:pPr>
      <w:bookmarkStart w:id="1106" w:name="_Toc581"/>
      <w:r>
        <w:t>اشارة</w:t>
      </w:r>
      <w:bookmarkEnd w:id="1106"/>
    </w:p>
    <w:p>
      <w:pPr>
        <w:pStyle w:val="BookText"/>
      </w:pPr>
      <w:r>
        <w:rPr>
          <w:rStyle w:val="FootnoteReference"/>
        </w:rPr>
        <w:footnoteReference w:id="1217"/>
      </w:r>
      <w:r>
        <w:rPr>
          <w:rFonts w:ascii="Amiri" w:hAnsi="Amiri" w:eastAsia="Amiri" w:cs="Amiri"/>
          <w:lang w:bidi="ar-SA"/>
          <w:color w:val="111111"/>
          <w:sz w:val="28"/>
          <w:szCs w:val="28"/>
          <w:rtl/>
        </w:rPr>
        <w:t xml:space="preserve">12 بَابُ وُجُوبِ زَکَاةِ الْغَلَّاتِ عِنْدَ إِدْرَاکِهَا وَ أَنَّهُ لَا یُشْتَرَطُ فِیهَا الْحَوْلُ وَ یَکْفِی الْخَرْصُ فِی مَعْرِفَةِ النِّصَابِ</w:t>
      </w:r>
    </w:p>
    <w:p>
      <w:pPr>
        <w:pStyle w:val="Heading5"/>
      </w:pPr>
      <w:bookmarkStart w:id="1107" w:name="_Toc582"/>
      <w:r>
        <w:t>[رقم الحدیث الکلی: 11817 - رقم الحدیث الباب: 1]</w:t>
      </w:r>
      <w:bookmarkEnd w:id="1107"/>
    </w:p>
    <w:p>
      <w:pPr>
        <w:pStyle w:val="BookText"/>
      </w:pPr>
      <w:r>
        <w:rPr>
          <w:rFonts w:ascii="Times New Roman" w:hAnsi="Times New Roman" w:eastAsia="Times New Roman" w:cs="Times New Roman"/>
          <w:lang w:val="en-US" w:bidi="en-US"/>
          <w:color w:val="111111"/>
          <w:sz w:val="28"/>
          <w:szCs w:val="28"/>
          <w:rtl/>
        </w:rPr>
        <w:t xml:space="preserve">11817- 1- </w:t>
      </w:r>
      <w:r>
        <w:rPr>
          <w:rStyle w:val="FootnoteReference"/>
        </w:rPr>
        <w:footnoteReference w:id="1218"/>
      </w:r>
      <w:r>
        <w:rPr>
          <w:rFonts w:ascii="Amiri" w:hAnsi="Amiri" w:eastAsia="Amiri" w:cs="Amiri"/>
          <w:lang w:bidi="ar-SA"/>
          <w:color w:val="111111"/>
          <w:sz w:val="28"/>
          <w:szCs w:val="28"/>
          <w:rtl/>
        </w:rPr>
        <w:t xml:space="preserve">مُحَمَّدُ بْنُ یَعْقُوبَ عَنْ عِدَّةٍ مِنْ أَصْحَابِنَا عَنْ أَحْمَدَ بْنِ مُحَمَّدٍ عَنْ مُحَمَّدِ بْنِ خَالِدٍ عَنْ سَعْدِ بْنِ سَعْدٍ الْأَشْعَرِیِّ عَنْ أَبِی الْحَسَنِ الرِّضَا ع فِی حَدِیثٍ قَالَ: سَأَلْتُهُ عَنِ الزَّکَاةِ فِی الْحِنْطَةِ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5" w:name="pg14653_157161"/>
    <w:bookmarkEnd w:id="175"/>
    <w:p>
      <w:pPr>
        <w:pStyle w:val="BookText"/>
      </w:pPr>
      <w:r>
        <w:rPr>
          <w:rFonts w:ascii="Amiri" w:hAnsi="Amiri" w:eastAsia="Amiri" w:cs="Amiri"/>
          <w:lang w:bidi="ar-SA"/>
          <w:color w:val="111111"/>
          <w:sz w:val="28"/>
          <w:szCs w:val="28"/>
          <w:rtl/>
        </w:rPr>
        <w:t xml:space="preserve">وَ الشَّعِیرِ وَ التَّمْرِ وَ الزَّبِیبِ مَتَی تَجِبُ عَلَی صَاحِبِهَا قَالَ إِذَا </w:t>
      </w:r>
      <w:r>
        <w:rPr>
          <w:rStyle w:val="FootnoteReference"/>
        </w:rPr>
        <w:footnoteReference w:id="1219"/>
      </w:r>
      <w:r>
        <w:rPr>
          <w:rFonts w:ascii="Amiri" w:hAnsi="Amiri" w:eastAsia="Amiri" w:cs="Amiri"/>
          <w:lang w:bidi="ar-SA"/>
          <w:color w:val="111111"/>
          <w:sz w:val="28"/>
          <w:szCs w:val="28"/>
          <w:rtl/>
        </w:rPr>
        <w:t xml:space="preserve">صَرَمَ </w:t>
      </w:r>
      <w:r>
        <w:rPr>
          <w:rStyle w:val="FootnoteReference"/>
        </w:rPr>
        <w:footnoteReference w:id="1220"/>
      </w:r>
      <w:r>
        <w:rPr>
          <w:rFonts w:ascii="Amiri" w:hAnsi="Amiri" w:eastAsia="Amiri" w:cs="Amiri"/>
          <w:lang w:bidi="ar-SA"/>
          <w:color w:val="111111"/>
          <w:sz w:val="28"/>
          <w:szCs w:val="28"/>
          <w:rtl/>
        </w:rPr>
        <w:t xml:space="preserve">وَ إِذَا خَرَصَ.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در حدیثی روایت شده که فرمود: از او درباره زکات گندم، جو، خرما و کشمش پرسیدم که چه زمانی بر صاحب آن واجب می‌شود؟ فرمود: زمانی که چیده شود و زمانی که تخمین زده شود.</w:t>
      </w:r>
    </w:p>
    <w:p>
      <w:pPr>
        <w:pStyle w:val="Heading5"/>
      </w:pPr>
      <w:bookmarkStart w:id="1108" w:name="_Toc583"/>
      <w:r>
        <w:t>[رقم الحدیث الکلی: 11818 - رقم الحدیث الباب: 2]</w:t>
      </w:r>
      <w:bookmarkEnd w:id="1108"/>
    </w:p>
    <w:p>
      <w:pPr>
        <w:pStyle w:val="BookText"/>
      </w:pPr>
      <w:r>
        <w:rPr>
          <w:rFonts w:ascii="Times New Roman" w:hAnsi="Times New Roman" w:eastAsia="Times New Roman" w:cs="Times New Roman"/>
          <w:lang w:val="en-US" w:bidi="en-US"/>
          <w:color w:val="111111"/>
          <w:sz w:val="28"/>
          <w:szCs w:val="28"/>
          <w:rtl/>
        </w:rPr>
        <w:t xml:space="preserve">11818- 2- </w:t>
      </w:r>
      <w:r>
        <w:rPr>
          <w:rStyle w:val="FootnoteReference"/>
        </w:rPr>
        <w:footnoteReference w:id="1221"/>
      </w:r>
      <w:r>
        <w:rPr>
          <w:rFonts w:ascii="Amiri" w:hAnsi="Amiri" w:eastAsia="Amiri" w:cs="Amiri"/>
          <w:lang w:bidi="ar-SA"/>
          <w:color w:val="111111"/>
          <w:sz w:val="28"/>
          <w:szCs w:val="28"/>
          <w:rtl/>
        </w:rPr>
        <w:t xml:space="preserve">وَ عَنْهُمْ عَنْ أَحْمَدَ بْنِ مُحَمَّدٍ عَنِ الْبَرْقِیِّ عَنْ سَعْدِ بْنِ سَعْدٍ فِی حَدِیثٍ قَالَ: سَأَلْتُ أَبَا الْحَسَنِ ع عَنِ الْعِنَبِ هَلْ عَلَیْهِ زَکَاةٌ أَوْ إِنَّمَا تَجِبُ عَلَیْهِ إِذَا صَیَّرَهُ زَبِیباً قَالَ نَعَمْ إِذَا خَرَصَهُ أَخْرَجَ زَکَاتَهُ.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و یأتی ما یدلّ علی الخرص فی الباب 19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در حدیثی روایت می‌کند که گفت: از امام کاظم (علیه‌السلام) درباره انگور پرسیدم: آیا بر آن زکات است یا زکات فقط زمانی واجب می‌شود که به کشمش تبدیل شود؟ فرمود: بله، زمانی که تخمین زده شود، زکات آن را پرداخت می‌کند.</w:t>
      </w:r>
    </w:p>
    <w:p>
      <w:pPr>
        <w:pStyle w:val="Heading4"/>
      </w:pPr>
      <w:bookmarkStart w:id="1109" w:name="_Toc584"/>
      <w:r>
        <w:t>13- بَابُ اسْتِحْبَابِ الصَّدَقَةِ مِنَ الزَّرْعِ وَ الثِّمَارِ یَوْمَ الْحَصَادِ وَ الْجَذَاذِ</w:t>
      </w:r>
      <w:bookmarkEnd w:id="1109"/>
    </w:p>
    <w:p>
      <w:pPr>
        <w:pStyle w:val="Heading5"/>
      </w:pPr>
      <w:bookmarkStart w:id="1110" w:name="_Toc585"/>
      <w:r>
        <w:t>اشارة</w:t>
      </w:r>
      <w:bookmarkEnd w:id="1110"/>
    </w:p>
    <w:p>
      <w:pPr>
        <w:pStyle w:val="BookText"/>
      </w:pPr>
      <w:r>
        <w:rPr>
          <w:rStyle w:val="FootnoteReference"/>
        </w:rPr>
        <w:footnoteReference w:id="1223"/>
      </w:r>
      <w:r>
        <w:rPr>
          <w:rFonts w:ascii="Amiri" w:hAnsi="Amiri" w:eastAsia="Amiri" w:cs="Amiri"/>
          <w:lang w:bidi="ar-SA"/>
          <w:color w:val="111111"/>
          <w:sz w:val="28"/>
          <w:szCs w:val="28"/>
          <w:rtl/>
        </w:rPr>
        <w:t xml:space="preserve">13 بَابُ اسْتِحْبَابِ الصَّدَقَةِ مِنَ الزَّرْعِ وَ الثِّمَارِ یَوْمَ الْحَصَادِ وَ الْجَذَاذِ</w:t>
      </w:r>
    </w:p>
    <w:p>
      <w:pPr>
        <w:pStyle w:val="Heading5"/>
      </w:pPr>
      <w:bookmarkStart w:id="1111" w:name="_Toc586"/>
      <w:r>
        <w:t>[رقم الحدیث الکلی: 11819 - رقم الحدیث الباب: 1]</w:t>
      </w:r>
      <w:bookmarkEnd w:id="1111"/>
    </w:p>
    <w:p>
      <w:pPr>
        <w:pStyle w:val="BookText"/>
      </w:pPr>
      <w:r>
        <w:rPr>
          <w:rFonts w:ascii="Times New Roman" w:hAnsi="Times New Roman" w:eastAsia="Times New Roman" w:cs="Times New Roman"/>
          <w:lang w:val="en-US" w:bidi="en-US"/>
          <w:color w:val="111111"/>
          <w:sz w:val="28"/>
          <w:szCs w:val="28"/>
          <w:rtl/>
        </w:rPr>
        <w:t xml:space="preserve">11819- 1- </w:t>
      </w:r>
      <w:r>
        <w:rPr>
          <w:rStyle w:val="FootnoteReference"/>
        </w:rPr>
        <w:footnoteReference w:id="1224"/>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وَ مُحَمَّدِ بْنِ مُسْلِمٍ وَ أَبِی بَصِیرٍ کُلِّهِمْ عَنْ أَبِی جَعْفَرٍ ع فِی قَوْلِ اللَّهِ عَزَّ وَ جَلَّ وَ آتُوا حَقَّهُ یَوْمَ حَصادِهِ </w:t>
      </w:r>
      <w:r>
        <w:rPr>
          <w:rStyle w:val="FootnoteReference"/>
        </w:rPr>
        <w:footnoteReference w:id="1225"/>
      </w:r>
      <w:r>
        <w:rPr>
          <w:rFonts w:ascii="Amiri" w:hAnsi="Amiri" w:eastAsia="Amiri" w:cs="Amiri"/>
          <w:lang w:bidi="ar-SA"/>
          <w:color w:val="111111"/>
          <w:sz w:val="28"/>
          <w:szCs w:val="28"/>
          <w:rtl/>
        </w:rPr>
        <w:t xml:space="preserve">فَقَالُوا جَمِیعاً قَالَ أَبُو جَعْفَرٍ ع هَذَا مِنَ الصَّدَقَةِ </w:t>
      </w:r>
      <w:r>
        <w:rPr>
          <w:rStyle w:val="FootnoteReference"/>
        </w:rPr>
        <w:footnoteReference w:id="1226"/>
      </w:r>
      <w:r>
        <w:rPr>
          <w:rFonts w:ascii="Amiri" w:hAnsi="Amiri" w:eastAsia="Amiri" w:cs="Amiri"/>
          <w:lang w:bidi="ar-SA"/>
          <w:color w:val="111111"/>
          <w:sz w:val="28"/>
          <w:szCs w:val="28"/>
          <w:rtl/>
        </w:rPr>
        <w:t xml:space="preserve">تُعْطِی الْمِسْکِینَ الْقَبْضَةَ بَعْدَ الْقَبْضَةِ وَ مِنَ الْجُذَاذِ الْحَفْنَةَ بَعْدَ الْحَفْنَةِ حَتَّی یَفْرُغَ الْحَدِیثَ.</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6" w:name="pg14653_157162"/>
    <w:bookmarkEnd w:id="176"/>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بصیر گفت که همه آنها از امام باقر (علیه‌السلام) روایت کردند درباره قول خداوند "و آتوا حقه یوم حصاده"، و همه آنها گفتند. امام باقر (علیه‌السلام) فرمود: این از صدقه است که به مسکین داده می‌شود، یعنی یک قبضه پس از یک قبضه و یک دست پس از یک دست تا اینکه کارجمع آوری تمام شود.</w:t>
      </w:r>
    </w:p>
    <w:p>
      <w:pPr>
        <w:pStyle w:val="Heading5"/>
      </w:pPr>
      <w:bookmarkStart w:id="1112" w:name="_Toc587"/>
      <w:r>
        <w:t>[رقم الحدیث الکلی: 11820 - رقم الحدیث الباب: 2]</w:t>
      </w:r>
      <w:bookmarkEnd w:id="1112"/>
    </w:p>
    <w:p>
      <w:pPr>
        <w:pStyle w:val="BookText"/>
      </w:pPr>
      <w:r>
        <w:rPr>
          <w:rFonts w:ascii="Times New Roman" w:hAnsi="Times New Roman" w:eastAsia="Times New Roman" w:cs="Times New Roman"/>
          <w:lang w:val="en-US" w:bidi="en-US"/>
          <w:color w:val="111111"/>
          <w:sz w:val="28"/>
          <w:szCs w:val="28"/>
          <w:rtl/>
        </w:rPr>
        <w:t xml:space="preserve">11820- 2- </w:t>
      </w:r>
      <w:r>
        <w:rPr>
          <w:rStyle w:val="FootnoteReference"/>
        </w:rPr>
        <w:footnoteReference w:id="1228"/>
      </w:r>
      <w:r>
        <w:rPr>
          <w:rFonts w:ascii="Amiri" w:hAnsi="Amiri" w:eastAsia="Amiri" w:cs="Amiri"/>
          <w:lang w:bidi="ar-SA"/>
          <w:color w:val="111111"/>
          <w:sz w:val="28"/>
          <w:szCs w:val="28"/>
          <w:rtl/>
        </w:rPr>
        <w:t xml:space="preserve">وَ عَنْهُ عَنْ أَبِیهِ عَنِ ابْنِ أَبِی عُمَیْرٍ عَنْ مُعَاوِیَةَ بْنِ شُرَیْحٍ قَالَ سَمِعْتُ أَبَا عَبْدِ اللَّهِ ع یَقُولُ فِی الزَّرْعِ حَقَّانِ حَقٌّ تُؤْخَذُ بِهِ وَ حَقٌّ تُعْطِیهِ قُلْتُ وَ مَا الَّذِی أُوخَذُ بِهِ وَ مَا الَّذِی أُعْطِیهِ قَالَ أَمَّا الَّذِی تُؤْخَذُ بِهِ فَالْعُشْرُ وَ نِصْفُ الْعُشْرِ وَ أَمَّا الَّذِی تُعْطِیهِ فَقَوْلُ اللَّهِ عَزَّ وَ جَلَّ وَ آتُوا حَقَّهُ یَوْمَ حَصادِهِ </w:t>
      </w:r>
      <w:r>
        <w:rPr>
          <w:rStyle w:val="FootnoteReference"/>
        </w:rPr>
        <w:footnoteReference w:id="1229"/>
      </w:r>
      <w:r>
        <w:rPr>
          <w:rFonts w:ascii="Amiri" w:hAnsi="Amiri" w:eastAsia="Amiri" w:cs="Amiri"/>
          <w:lang w:bidi="ar-SA"/>
          <w:color w:val="111111"/>
          <w:sz w:val="28"/>
          <w:szCs w:val="28"/>
          <w:rtl/>
        </w:rPr>
        <w:t xml:space="preserve">یَعْنِی مَنْ حَضَرَکَ </w:t>
      </w:r>
      <w:r>
        <w:rPr>
          <w:rStyle w:val="FootnoteReference"/>
        </w:rPr>
        <w:footnoteReference w:id="1230"/>
      </w:r>
      <w:r>
        <w:rPr>
          <w:rFonts w:ascii="Amiri" w:hAnsi="Amiri" w:eastAsia="Amiri" w:cs="Amiri"/>
          <w:lang w:bidi="ar-SA"/>
          <w:color w:val="111111"/>
          <w:sz w:val="28"/>
          <w:szCs w:val="28"/>
          <w:rtl/>
        </w:rPr>
        <w:t xml:space="preserve">الشَّیْ‌ءَ بَعْدَ الشَّیْ‌ءِ وَ لَا أَعْلَمُهُ إِلَّا قَالَ الضِّغْثَ ثُمَّ الضِّغْثَ حَتَّی یَفْرُغَ.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شريح گفت: من شنیدم که ابو عبدالله (علیه‌السلام) درباره زراعت فرمود: دو حق است، یک حقی که با آن گرفته می‌شود و یک حقی که به آن داده می‌شود. من گفتم: چه چیزی است که با آن گرفته می‌شود و چه چیزی است که به آن داده می‌شود؟ امام علی (علیه‌السلام) فرمود: حقی که با آن گرفته می‌شود عشر و نصف عشر است و حقی که به آن داده می‌شود، حق خداوند است که فرموده: "و آتوا حقه یوم حصاده"، یعنی از برداشت هر درو پس از دروی دیگر» و همواره این را تکرار می‌کرد: «مقداری از هر پُشته درو، مقداری از هر پُشته درو، تا اینکه تمام شود»</w:t>
      </w:r>
    </w:p>
    <w:p>
      <w:pPr>
        <w:pStyle w:val="Heading5"/>
      </w:pPr>
      <w:bookmarkStart w:id="1113" w:name="_Toc588"/>
      <w:r>
        <w:t>[رقم الحدیث الکلی: 11821 - رقم الحدیث الباب: 3]</w:t>
      </w:r>
      <w:bookmarkEnd w:id="1113"/>
    </w:p>
    <w:p>
      <w:pPr>
        <w:pStyle w:val="BookText"/>
      </w:pPr>
      <w:r>
        <w:rPr>
          <w:rFonts w:ascii="Times New Roman" w:hAnsi="Times New Roman" w:eastAsia="Times New Roman" w:cs="Times New Roman"/>
          <w:lang w:val="en-US" w:bidi="en-US"/>
          <w:color w:val="111111"/>
          <w:sz w:val="28"/>
          <w:szCs w:val="28"/>
          <w:rtl/>
        </w:rPr>
        <w:t xml:space="preserve">11821- 3- </w:t>
      </w:r>
      <w:r>
        <w:rPr>
          <w:rStyle w:val="FootnoteReference"/>
        </w:rPr>
        <w:footnoteReference w:id="1231"/>
      </w:r>
      <w:r>
        <w:rPr>
          <w:rFonts w:ascii="Amiri" w:hAnsi="Amiri" w:eastAsia="Amiri" w:cs="Amiri"/>
          <w:lang w:bidi="ar-SA"/>
          <w:color w:val="111111"/>
          <w:sz w:val="28"/>
          <w:szCs w:val="28"/>
          <w:rtl/>
        </w:rPr>
        <w:t xml:space="preserve">وَ عَنِ الْحُسَیْنِ بْنِ مُحَمَّدٍ عَنْ مُعَلَّی بْنِ مُحَمَّدٍ عَنِ الْحَسَنِ بْنِ عَلِیٍّ عَنْ أَبَانٍ عَنْ أَبِی مَرْیَمَ عَنْ أَبِی عَبْدِ اللَّهِ ع فِی قَوْلِ اللَّهِ عَزَّ وَ جَلَّ وَ آتُوا حَقَّهُ یَوْمَ حَصادِهِ </w:t>
      </w:r>
      <w:r>
        <w:rPr>
          <w:rStyle w:val="FootnoteReference"/>
        </w:rPr>
        <w:footnoteReference w:id="1232"/>
      </w:r>
      <w:r>
        <w:rPr>
          <w:rFonts w:ascii="Amiri" w:hAnsi="Amiri" w:eastAsia="Amiri" w:cs="Amiri"/>
          <w:lang w:bidi="ar-SA"/>
          <w:color w:val="111111"/>
          <w:sz w:val="28"/>
          <w:szCs w:val="28"/>
          <w:rtl/>
        </w:rPr>
        <w:t xml:space="preserve">قَالَ تُعْطِی الْمِسْکِینَ یَوْمَ حَصَادِکَ الضِّغْثَ ثُمَّ إِذَا وَقَعَ فِی الْبَیْدَرِ ثُمَّ إِذَا وَقَعَ فِی الصَّاعِ الْعُشْرَ وَ نِصْفَ الْعُشْرِ.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[یعنی] مقداری از برداشت را در روز درو می‌دهی، اگر در بیدر انباشته شود. و اگر در پیمانه قرار گیرد، یک‌دهم و نصف یک‌دهم داده می‌شود.</w:t>
      </w:r>
    </w:p>
    <w:p>
      <w:pPr>
        <w:pStyle w:val="Heading5"/>
      </w:pPr>
      <w:bookmarkStart w:id="1114" w:name="_Toc589"/>
      <w:r>
        <w:t>[رقم الحدیث الکلی: 11822 - رقم الحدیث الباب: 4]</w:t>
      </w:r>
      <w:bookmarkEnd w:id="1114"/>
    </w:p>
    <w:p>
      <w:pPr>
        <w:pStyle w:val="BookText"/>
      </w:pPr>
      <w:r>
        <w:rPr>
          <w:rFonts w:ascii="Times New Roman" w:hAnsi="Times New Roman" w:eastAsia="Times New Roman" w:cs="Times New Roman"/>
          <w:lang w:val="en-US" w:bidi="en-US"/>
          <w:color w:val="111111"/>
          <w:sz w:val="28"/>
          <w:szCs w:val="28"/>
          <w:rtl/>
        </w:rPr>
        <w:t xml:space="preserve">11822- 4- </w:t>
      </w:r>
      <w:r>
        <w:rPr>
          <w:rStyle w:val="FootnoteReference"/>
        </w:rPr>
        <w:footnoteReference w:id="1233"/>
      </w:r>
      <w:r>
        <w:rPr>
          <w:rFonts w:ascii="Amiri" w:hAnsi="Amiri" w:eastAsia="Amiri" w:cs="Amiri"/>
          <w:lang w:bidi="ar-SA"/>
          <w:color w:val="111111"/>
          <w:sz w:val="28"/>
          <w:szCs w:val="28"/>
          <w:rtl/>
        </w:rPr>
        <w:t xml:space="preserve">عَلِیُّ بْنُ إِبْرَاهِیمَ فِی تَفْسِیرِهِ عَنْ أَحْمَدَ بْنِ إِدْرِیسَ عَنْ أَحْمَدَ بْنِ مُحَمَّدٍ عَنْ عَلِیِّ بْنِ الْحَکَمِ عَنْ أَبَانِ بْنِ عُثْمَانَ عَنْ شُعَیْبٍ الْعَقَرْقُوفِیِّ قَالَ: سَأَلْتُ أَبَا عَبْدِ اللَّهِ ع عَنْ قَوْلِهِ عَزَّ وَ جَلَّ وَ آتُوا حَقَّهُ یَوْمَ حَصادِهِ </w:t>
      </w:r>
      <w:r>
        <w:rPr>
          <w:rStyle w:val="FootnoteReference"/>
        </w:rPr>
        <w:footnoteReference w:id="1234"/>
      </w:r>
      <w:r>
        <w:rPr>
          <w:rFonts w:ascii="Amiri" w:hAnsi="Amiri" w:eastAsia="Amiri" w:cs="Amiri"/>
          <w:lang w:bidi="ar-SA"/>
          <w:color w:val="111111"/>
          <w:sz w:val="28"/>
          <w:szCs w:val="28"/>
          <w:rtl/>
        </w:rPr>
        <w:t xml:space="preserve">قَالَ الضِّغْثَ مِنَ السُّنْبُلِ وَ الْکَفَّ مِنَ التَّمْرِ إِذَا خَرَصَ- قَالَ وَ سَأَلْتُهُ هَلْ یَسْتَقِیمُ إِعْطَاؤُهُ إِذَا أَدْخَلَهُ قَالَ لَا هُوَ أَسْخَی لِنَفْسِهِ قَبْلَ أَنْ یُدْخِلَهُ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شعیب عرقوقی گوید: از امام صادق (علیه السلام) درباره‌ی این کلام خداوند تبارک‌وتعالی: وَ آتُواْ حَقَّهُ یَوْمَ حَصَادِهِ سؤال کردم. و ایشان فرمود: «مقداری از [حبوبات] خوشه‌های باقی مانده بر زمین که جمع و برداشت شده است و مشتی از خرمایی که مقدار آن پیش‌بینی شده است». از ایشان پرسیدم: «پس از بردن به خانه، آیا می‌شود آن را به مساکین داد»؟ فرمود: «خیر، سخاوتمندتر آن است که قبل از اینکه آن را به خانه‌اش ببرد، آن را بدهد».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7" w:name="pg14653_157163"/>
    <w:bookmarkEnd w:id="177"/>
    <w:p>
      <w:pPr>
        <w:pStyle w:val="Heading5"/>
      </w:pPr>
      <w:bookmarkStart w:id="1115" w:name="_Toc590"/>
      <w:r>
        <w:t>[رقم الحدیث الکلی: 11823 - رقم الحدیث الباب: 5]</w:t>
      </w:r>
      <w:bookmarkEnd w:id="1115"/>
    </w:p>
    <w:p>
      <w:pPr>
        <w:pStyle w:val="BookText"/>
      </w:pPr>
      <w:r>
        <w:rPr>
          <w:rFonts w:ascii="Times New Roman" w:hAnsi="Times New Roman" w:eastAsia="Times New Roman" w:cs="Times New Roman"/>
          <w:lang w:val="en-US" w:bidi="en-US"/>
          <w:color w:val="111111"/>
          <w:sz w:val="28"/>
          <w:szCs w:val="28"/>
          <w:rtl/>
        </w:rPr>
        <w:t xml:space="preserve">11823- 5- </w:t>
      </w:r>
      <w:r>
        <w:rPr>
          <w:rStyle w:val="FootnoteReference"/>
        </w:rPr>
        <w:footnoteReference w:id="1235"/>
      </w:r>
      <w:r>
        <w:rPr>
          <w:rFonts w:ascii="Amiri" w:hAnsi="Amiri" w:eastAsia="Amiri" w:cs="Amiri"/>
          <w:lang w:bidi="ar-SA"/>
          <w:color w:val="111111"/>
          <w:sz w:val="28"/>
          <w:szCs w:val="28"/>
          <w:rtl/>
        </w:rPr>
        <w:t xml:space="preserve">وَ عَنْهُ عَنْ أَحْمَدَ عَنِ الْبَرْقِیِّ عَنْ سَعْدِ بْنِ سَعْدٍ عَنِ الرِّضَا ع قَالَ: قُلْتُ لَهُ إِنْ لَمْ یَحْضُرِ الْمَسَاکِینُ وَ هُوَ یَحْصُدُ کَیْفَ یَصْنَعُ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سعدبن‌سعد گوید: به امام رضا (علیه السلام) عرض کردم: «اگر فقرا در هنگام درو حاضر نباشند، چه کار کند»؟ گفت: «چیزی بر او نیست».</w:t>
      </w:r>
    </w:p>
    <w:p>
      <w:pPr>
        <w:pStyle w:val="Heading5"/>
      </w:pPr>
      <w:bookmarkStart w:id="1116" w:name="_Toc591"/>
      <w:r>
        <w:t>[رقم الحدیث الکلی: 11824 - رقم الحدیث الباب: 6]</w:t>
      </w:r>
      <w:bookmarkEnd w:id="1116"/>
    </w:p>
    <w:p>
      <w:pPr>
        <w:pStyle w:val="BookText"/>
      </w:pPr>
      <w:r>
        <w:rPr>
          <w:rFonts w:ascii="Times New Roman" w:hAnsi="Times New Roman" w:eastAsia="Times New Roman" w:cs="Times New Roman"/>
          <w:lang w:val="en-US" w:bidi="en-US"/>
          <w:color w:val="111111"/>
          <w:sz w:val="28"/>
          <w:szCs w:val="28"/>
          <w:rtl/>
        </w:rPr>
        <w:t xml:space="preserve">11824- 6- </w:t>
      </w:r>
      <w:r>
        <w:rPr>
          <w:rStyle w:val="FootnoteReference"/>
        </w:rPr>
        <w:footnoteReference w:id="1236"/>
      </w:r>
      <w:r>
        <w:rPr>
          <w:rFonts w:ascii="Amiri" w:hAnsi="Amiri" w:eastAsia="Amiri" w:cs="Amiri"/>
          <w:lang w:bidi="ar-SA"/>
          <w:color w:val="111111"/>
          <w:sz w:val="28"/>
          <w:szCs w:val="28"/>
          <w:rtl/>
        </w:rPr>
        <w:t xml:space="preserve">مُحَمَّدُ بْنُ عَلِیِّ بْنِ الْحُسَیْنِ فِی الْمُقْنِعِ عَنِ الْحَلَبِیِّ أَنَّهُ سَأَلَ الصَّادِقَ ع عَنْ قَوْلِ اللَّهِ عَزَّ وَ جَلَّ وَ آتُوا حَقَّهُ یَوْمَ حَصادِهِ </w:t>
      </w:r>
      <w:r>
        <w:rPr>
          <w:rStyle w:val="FootnoteReference"/>
        </w:rPr>
        <w:footnoteReference w:id="1237"/>
      </w:r>
      <w:r>
        <w:rPr>
          <w:rFonts w:ascii="Amiri" w:hAnsi="Amiri" w:eastAsia="Amiri" w:cs="Amiri"/>
          <w:lang w:bidi="ar-SA"/>
          <w:color w:val="111111"/>
          <w:sz w:val="28"/>
          <w:szCs w:val="28"/>
          <w:rtl/>
        </w:rPr>
        <w:t xml:space="preserve">کَیْفَ أُعْطِی قَالَ تَقْبِضُ بِیَدِکَ عَلَی الضِّغْثِ فَتُعْطِیهِ الْمِسْکِینَ وَ الْمِسْکِینَ حَتَّی تَفْرُغَ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می‌کند: امام صادق (علیه السلام) درباره‌ی این کلام خدای عزّوجلّ: وَ آتُواْ حَقَّهُ یَوْمَ حَصَادِهِ چگونه آنرا ادا کنم ؟ فرمود: «با دستت خوشه‌ها را برمی‌داری وافراد مسکین میدهی تا تمام شود.</w:t>
      </w:r>
    </w:p>
    <w:p>
      <w:pPr>
        <w:pStyle w:val="Heading5"/>
      </w:pPr>
      <w:bookmarkStart w:id="1117" w:name="_Toc592"/>
      <w:r>
        <w:t>[رقم الحدیث الکلی: 11825 - رقم الحدیث الباب: 7]</w:t>
      </w:r>
      <w:bookmarkEnd w:id="1117"/>
    </w:p>
    <w:p>
      <w:pPr>
        <w:pStyle w:val="BookText"/>
      </w:pPr>
      <w:r>
        <w:rPr>
          <w:rFonts w:ascii="Times New Roman" w:hAnsi="Times New Roman" w:eastAsia="Times New Roman" w:cs="Times New Roman"/>
          <w:lang w:val="en-US" w:bidi="en-US"/>
          <w:color w:val="111111"/>
          <w:sz w:val="28"/>
          <w:szCs w:val="28"/>
          <w:rtl/>
        </w:rPr>
        <w:t xml:space="preserve">11825- 7- </w:t>
      </w:r>
      <w:r>
        <w:rPr>
          <w:rStyle w:val="FootnoteReference"/>
        </w:rPr>
        <w:footnoteReference w:id="1238"/>
      </w:r>
      <w:r>
        <w:rPr>
          <w:rFonts w:ascii="Amiri" w:hAnsi="Amiri" w:eastAsia="Amiri" w:cs="Amiri"/>
          <w:lang w:bidi="ar-SA"/>
          <w:color w:val="111111"/>
          <w:sz w:val="28"/>
          <w:szCs w:val="28"/>
          <w:rtl/>
        </w:rPr>
        <w:t xml:space="preserve">الْعَیَّاشِیُّ فِی تَفْسِیرِهِ عَنْ زُرَارَةَ وَ حُمْرَانَ وَ مُحَمَّدِ بْنِ مُسْلِمٍ عَنْ أَبِی جَعْفَرٍ وَ أَبِی عَبْدِ اللَّهِ ع فِی قَوْلِهِ وَ آتُوا حَقَّهُ یَوْمَ حَصادِهِ- قَالا یُعْطِی مِنْهُ الضِّغْثَ بَعْدَ الضِّغْثِ وَ مِنَ السُّنْبُلِ الْقَبْضَةَ بَعْدَ الْقَبْضَةِ.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وَ آتُواْ حَقَّهُ یَوْمَ حَصَادِهِ، از آن انباشته پس از انباشته‌ای و از خوشه‌های گندم مشتی پس از مشتی دیگر می‌دهی.</w:t>
      </w:r>
    </w:p>
    <w:p>
      <w:pPr>
        <w:pStyle w:val="Heading5"/>
      </w:pPr>
      <w:bookmarkStart w:id="1118" w:name="_Toc593"/>
      <w:r>
        <w:t>[رقم الحدیث الکلی: 11826 - رقم الحدیث الباب: 8]</w:t>
      </w:r>
      <w:bookmarkEnd w:id="1118"/>
    </w:p>
    <w:p>
      <w:pPr>
        <w:pStyle w:val="BookText"/>
      </w:pPr>
      <w:r>
        <w:rPr>
          <w:rFonts w:ascii="Times New Roman" w:hAnsi="Times New Roman" w:eastAsia="Times New Roman" w:cs="Times New Roman"/>
          <w:lang w:val="en-US" w:bidi="en-US"/>
          <w:color w:val="111111"/>
          <w:sz w:val="28"/>
          <w:szCs w:val="28"/>
          <w:rtl/>
        </w:rPr>
        <w:t xml:space="preserve">11826- 8- </w:t>
      </w:r>
      <w:r>
        <w:rPr>
          <w:rStyle w:val="FootnoteReference"/>
        </w:rPr>
        <w:footnoteReference w:id="1239"/>
      </w:r>
      <w:r>
        <w:rPr>
          <w:rFonts w:ascii="Amiri" w:hAnsi="Amiri" w:eastAsia="Amiri" w:cs="Amiri"/>
          <w:lang w:bidi="ar-SA"/>
          <w:color w:val="111111"/>
          <w:sz w:val="28"/>
          <w:szCs w:val="28"/>
          <w:rtl/>
        </w:rPr>
        <w:t xml:space="preserve">وَ عَنْ جَرَّاحٍ الْمَدَائِنِیِّ عَنْ أَبِی عَبْدِ اللَّهِ ع فِی قَوْلِهِ وَ آتُوا حَقَّهُ یَوْمَ حَصادِهِ </w:t>
      </w:r>
      <w:r>
        <w:rPr>
          <w:rStyle w:val="FootnoteReference"/>
        </w:rPr>
        <w:footnoteReference w:id="1240"/>
      </w:r>
      <w:r>
        <w:rPr>
          <w:rFonts w:ascii="Amiri" w:hAnsi="Amiri" w:eastAsia="Amiri" w:cs="Amiri"/>
          <w:lang w:bidi="ar-SA"/>
          <w:color w:val="111111"/>
          <w:sz w:val="28"/>
          <w:szCs w:val="28"/>
          <w:rtl/>
        </w:rPr>
        <w:t xml:space="preserve">قَالَ تُعْطِی مِنْهُ الْمَسَاکِینَ الَّذِینَ یَحْضُرُونَکَ تَأْخُذُ بِیَدِکَ الْقَبْضَةَ بَعْدَ الْقَبْضَةِ حَتَّی تَفْرُغَ.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مقداری از آن را به بیچارگانی که نزد تو حاضرند، می‌دهی. با دستت مشت مشت می‌دهی تا اینکه تمام شود.</w:t>
      </w:r>
    </w:p>
    <w:p>
      <w:pPr>
        <w:pStyle w:val="Heading5"/>
      </w:pPr>
      <w:bookmarkStart w:id="1119" w:name="_Toc594"/>
      <w:r>
        <w:t>[رقم الحدیث الکلی: 11827 - رقم الحدیث الباب: 9]</w:t>
      </w:r>
      <w:bookmarkEnd w:id="1119"/>
    </w:p>
    <w:p>
      <w:pPr>
        <w:pStyle w:val="BookText"/>
      </w:pPr>
      <w:r>
        <w:rPr>
          <w:rFonts w:ascii="Times New Roman" w:hAnsi="Times New Roman" w:eastAsia="Times New Roman" w:cs="Times New Roman"/>
          <w:lang w:val="en-US" w:bidi="en-US"/>
          <w:color w:val="111111"/>
          <w:sz w:val="28"/>
          <w:szCs w:val="28"/>
          <w:rtl/>
        </w:rPr>
        <w:t xml:space="preserve">11827- 9- </w:t>
      </w:r>
      <w:r>
        <w:rPr>
          <w:rStyle w:val="FootnoteReference"/>
        </w:rPr>
        <w:footnoteReference w:id="1241"/>
      </w:r>
      <w:r>
        <w:rPr>
          <w:rFonts w:ascii="Amiri" w:hAnsi="Amiri" w:eastAsia="Amiri" w:cs="Amiri"/>
          <w:lang w:bidi="ar-SA"/>
          <w:color w:val="111111"/>
          <w:sz w:val="28"/>
          <w:szCs w:val="28"/>
          <w:rtl/>
        </w:rPr>
        <w:t xml:space="preserve">وَ عَنْ أَبِی بَصِیرٍ عَنْ أَبِی عَبْدِ اللَّهِ ع فِی قَوْلِهِ تَعَالَی وَ آتُوا حَقَّهُ یَوْمَ حَصادِهِ </w:t>
      </w:r>
      <w:r>
        <w:rPr>
          <w:rStyle w:val="FootnoteReference"/>
        </w:rPr>
        <w:footnoteReference w:id="1242"/>
      </w:r>
      <w:r>
        <w:rPr>
          <w:rFonts w:ascii="Amiri" w:hAnsi="Amiri" w:eastAsia="Amiri" w:cs="Amiri"/>
          <w:lang w:bidi="ar-SA"/>
          <w:color w:val="111111"/>
          <w:sz w:val="28"/>
          <w:szCs w:val="28"/>
          <w:rtl/>
        </w:rPr>
        <w:t xml:space="preserve">فَسَمَّاهُ اللَّهُ حَقّاً قَالَ قُلْتُ: وَ مَا حَقُّهُ یَوْمَ حَصَادِهِ قَالَ الضِّغْثُ تُنَاوِلُهُ مَنْ حَضَرَکَ مِنْ أَهْلِ الْخَاصَةِ.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ابوبصیر نقل می‌کند: امام صادق (علیه السلام) درباره‌ی این کلام خدای عزّوجلّ: وَ آتُواْ حَقَّهُ یَوْمَ حَصَادِهِ فرمود: و خدا آن را حق نامیده است». گفتم: «و حقّ آن در روز دروکردن چیست»؟ فرمود: «خوشه‌هایی را به اهل خاصّه (شیعه) که نزد تو حاضر هستند، می‌دهی»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8" w:name="pg14653_157164"/>
    <w:bookmarkEnd w:id="178"/>
    <w:p>
      <w:pPr>
        <w:pStyle w:val="Heading5"/>
      </w:pPr>
      <w:bookmarkStart w:id="1120" w:name="_Toc595"/>
      <w:r>
        <w:t>[رقم الحدیث الکلی: 11828 - رقم الحدیث الباب: 10]</w:t>
      </w:r>
      <w:bookmarkEnd w:id="1120"/>
    </w:p>
    <w:p>
      <w:pPr>
        <w:pStyle w:val="BookText"/>
      </w:pPr>
      <w:r>
        <w:rPr>
          <w:rFonts w:ascii="Times New Roman" w:hAnsi="Times New Roman" w:eastAsia="Times New Roman" w:cs="Times New Roman"/>
          <w:lang w:val="en-US" w:bidi="en-US"/>
          <w:color w:val="111111"/>
          <w:sz w:val="28"/>
          <w:szCs w:val="28"/>
          <w:rtl/>
        </w:rPr>
        <w:t xml:space="preserve">11828- 10- </w:t>
      </w:r>
      <w:r>
        <w:rPr>
          <w:rStyle w:val="FootnoteReference"/>
        </w:rPr>
        <w:footnoteReference w:id="1243"/>
      </w:r>
      <w:r>
        <w:rPr>
          <w:rFonts w:ascii="Amiri" w:hAnsi="Amiri" w:eastAsia="Amiri" w:cs="Amiri"/>
          <w:lang w:bidi="ar-SA"/>
          <w:color w:val="111111"/>
          <w:sz w:val="28"/>
          <w:szCs w:val="28"/>
          <w:rtl/>
        </w:rPr>
        <w:t xml:space="preserve">وَ عَنِ الْحَلَبِیِّ عَنْ أَبِی عَبْدِ اللَّهِ ع قَالَ: سَأَلْتُهُ عَنْ قَوْلِ اللَّهِ عَزَّ وَ جَلَّ وَ آتُوا حَقَّهُ یَوْمَ حَصادِهِ </w:t>
      </w:r>
      <w:r>
        <w:rPr>
          <w:rStyle w:val="FootnoteReference"/>
        </w:rPr>
        <w:footnoteReference w:id="1244"/>
      </w:r>
      <w:r>
        <w:rPr>
          <w:rFonts w:ascii="Amiri" w:hAnsi="Amiri" w:eastAsia="Amiri" w:cs="Amiri"/>
          <w:lang w:bidi="ar-SA"/>
          <w:color w:val="111111"/>
          <w:sz w:val="28"/>
          <w:szCs w:val="28"/>
          <w:rtl/>
        </w:rPr>
        <w:t xml:space="preserve">کَیْفَ یُعْطَی قَالَ تَقْبِضُ بِیَدِکَ الضِّغْثَ فَتُعْطِیهِ الْمِسْکِینَ ثُمَّ الْمِسْکِینَ حَتَّی تَفْرُغَ وَ عِنْدَ الصَّرَامِ الْحَفْنَةَ ثُمَّ الْحَفْنَةَ حَتَّی تَفْرُغَ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حلبی از امام صادق (علیه السلام) درباره‌ی کلام خداوند عزّوجلّ: وَ آتُوا حَقَّهُ یَوْمَ حَصادِهِ پرسید: «چگونه عطا کنم»؟ فرمود: «دسته‌ای با دستت می‌گیری و آن را به مسکینی از پی مسکین دیگر می‌دهی تا از آن فارغ شوی».</w:t>
      </w:r>
    </w:p>
    <w:p>
      <w:pPr>
        <w:pStyle w:val="Heading5"/>
      </w:pPr>
      <w:bookmarkStart w:id="1121" w:name="_Toc596"/>
      <w:r>
        <w:t>[رقم الحدیث الکلی: 11829 - رقم الحدیث الباب: 11]</w:t>
      </w:r>
      <w:bookmarkEnd w:id="1121"/>
    </w:p>
    <w:p>
      <w:pPr>
        <w:pStyle w:val="BookText"/>
      </w:pPr>
      <w:r>
        <w:rPr>
          <w:rFonts w:ascii="Times New Roman" w:hAnsi="Times New Roman" w:eastAsia="Times New Roman" w:cs="Times New Roman"/>
          <w:lang w:val="en-US" w:bidi="en-US"/>
          <w:color w:val="111111"/>
          <w:sz w:val="28"/>
          <w:szCs w:val="28"/>
          <w:rtl/>
        </w:rPr>
        <w:t xml:space="preserve">11829- 11- </w:t>
      </w:r>
      <w:r>
        <w:rPr>
          <w:rStyle w:val="FootnoteReference"/>
        </w:rPr>
        <w:footnoteReference w:id="1245"/>
      </w:r>
      <w:r>
        <w:rPr>
          <w:rFonts w:ascii="Amiri" w:hAnsi="Amiri" w:eastAsia="Amiri" w:cs="Amiri"/>
          <w:lang w:bidi="ar-SA"/>
          <w:color w:val="111111"/>
          <w:sz w:val="28"/>
          <w:szCs w:val="28"/>
          <w:rtl/>
        </w:rPr>
        <w:t xml:space="preserve">وَ عَنْ أَبِی الْجَارُودِ زِیَادِ بْنِ الْمُنْذِرِ قَالَ: قَالَ أَبُو جَعْفَرٍ ع وَ آتُوا حَقَّهُ یَوْمَ حَصادِهِ </w:t>
      </w:r>
      <w:r>
        <w:rPr>
          <w:rStyle w:val="FootnoteReference"/>
        </w:rPr>
        <w:footnoteReference w:id="1246"/>
      </w:r>
      <w:r>
        <w:rPr>
          <w:rFonts w:ascii="Amiri" w:hAnsi="Amiri" w:eastAsia="Amiri" w:cs="Amiri"/>
          <w:lang w:bidi="ar-SA"/>
          <w:color w:val="111111"/>
          <w:sz w:val="28"/>
          <w:szCs w:val="28"/>
          <w:rtl/>
        </w:rPr>
        <w:t xml:space="preserve">قَالَ الضِّغْثُ مِنَ الْمَکَانِ بَعْدَ الْمَکَانِ یُعْطَی الْمِسْکِینَ.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7"/>
      </w:r>
      <w:r>
        <w:rPr>
          <w:rFonts w:ascii="Amiri" w:hAnsi="Amiri" w:eastAsia="Amiri" w:cs="Amiri"/>
          <w:lang w:bidi="ar-SA"/>
          <w:color w:val="111111"/>
          <w:sz w:val="28"/>
          <w:szCs w:val="28"/>
          <w:rtl/>
        </w:rPr>
        <w:t xml:space="preserve">وَ یَأْتِی مَا یَدُلُّ عَلَیْهِ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وَ آتُواْ حَقَّهُ یَوْمَ حَصَادِهِ؛ انباشته خوشه‌ها را از جاهای مختلف یکی پس از دیگری جمع آوری می‌کنی و به اشخاص بیچاره می‌دهی.</w:t>
      </w:r>
    </w:p>
    <w:p>
      <w:pPr>
        <w:pStyle w:val="Heading4"/>
      </w:pPr>
      <w:bookmarkStart w:id="1122" w:name="_Toc597"/>
      <w:r>
        <w:t>14- بَابُ کَرَاهَةِ الْحَصَادِ وَ الْجَذَاذِ وَ التَّضْحِیَةِ وَ الْبَذْرِ بِاللَّیْلِ وَ اسْتِحْبَابِ الْإِعْطَاءِ وَ الصَّدَقَةِ عِنْدَ ذَلِکَ‌</w:t>
      </w:r>
      <w:bookmarkEnd w:id="1122"/>
    </w:p>
    <w:p>
      <w:pPr>
        <w:pStyle w:val="Heading5"/>
      </w:pPr>
      <w:bookmarkStart w:id="1123" w:name="_Toc598"/>
      <w:r>
        <w:t>اشارة</w:t>
      </w:r>
      <w:bookmarkEnd w:id="1123"/>
    </w:p>
    <w:p>
      <w:pPr>
        <w:pStyle w:val="BookText"/>
      </w:pPr>
      <w:r>
        <w:rPr>
          <w:rStyle w:val="FootnoteReference"/>
        </w:rPr>
        <w:footnoteReference w:id="1249"/>
      </w:r>
      <w:r>
        <w:rPr>
          <w:rFonts w:ascii="Amiri" w:hAnsi="Amiri" w:eastAsia="Amiri" w:cs="Amiri"/>
          <w:lang w:bidi="ar-SA"/>
          <w:color w:val="111111"/>
          <w:sz w:val="28"/>
          <w:szCs w:val="28"/>
          <w:rtl/>
        </w:rPr>
        <w:t xml:space="preserve">14 بَابُ کَرَاهَةِ الْحَصَادِ وَ الْجَذَاذِ وَ التَّضْحِیَةِ وَ الْبَذْرِ بِاللَّیْلِ وَ اسْتِحْبَابِ الْإِعْطَاءِ وَ الصَّدَقَةِ عِنْدَ ذَلِکَ</w:t>
      </w:r>
    </w:p>
    <w:p>
      <w:pPr>
        <w:pStyle w:val="Heading5"/>
      </w:pPr>
      <w:bookmarkStart w:id="1124" w:name="_Toc599"/>
      <w:r>
        <w:t>[رقم الحدیث الکلی: 11830 - رقم الحدیث الباب: 1]</w:t>
      </w:r>
      <w:bookmarkEnd w:id="1124"/>
    </w:p>
    <w:p>
      <w:pPr>
        <w:pStyle w:val="BookText"/>
      </w:pPr>
      <w:r>
        <w:rPr>
          <w:rFonts w:ascii="Times New Roman" w:hAnsi="Times New Roman" w:eastAsia="Times New Roman" w:cs="Times New Roman"/>
          <w:lang w:val="en-US" w:bidi="en-US"/>
          <w:color w:val="111111"/>
          <w:sz w:val="28"/>
          <w:szCs w:val="28"/>
          <w:rtl/>
        </w:rPr>
        <w:t xml:space="preserve">11830- 1- </w:t>
      </w:r>
      <w:r>
        <w:rPr>
          <w:rStyle w:val="FootnoteReference"/>
        </w:rPr>
        <w:footnoteReference w:id="1250"/>
      </w:r>
      <w:r>
        <w:rPr>
          <w:rFonts w:ascii="Amiri" w:hAnsi="Amiri" w:eastAsia="Amiri" w:cs="Amiri"/>
          <w:lang w:bidi="ar-SA"/>
          <w:color w:val="111111"/>
          <w:sz w:val="28"/>
          <w:szCs w:val="28"/>
          <w:rtl/>
        </w:rPr>
        <w:t xml:space="preserve">مُحَمَّدُ بْنُ یَعْقُوبَ عَنْ عِدَّةٍ مِنْ أَصْحَابِنَا عَنْ أَحْمَدَ بْنِ مُحَمَّدٍ عَنِ الْحَسَنِ بْنِ عَلِیٍّ الْوَشَّاءِ عَنْ عَبْدِ اللَّهِ بْنِ مُسْکَانَ عَنْ أَبِی بَصِیرٍ یَعْنِی الْمُرَادِیَّ عَنْ أَبِی عَبْدِ اللَّهِ ع قَالَ: لَا تَصْرِمْ </w:t>
      </w:r>
      <w:r>
        <w:rPr>
          <w:rStyle w:val="FootnoteReference"/>
        </w:rPr>
        <w:footnoteReference w:id="1251"/>
      </w:r>
      <w:r>
        <w:rPr>
          <w:rFonts w:ascii="Amiri" w:hAnsi="Amiri" w:eastAsia="Amiri" w:cs="Amiri"/>
          <w:lang w:bidi="ar-SA"/>
          <w:color w:val="111111"/>
          <w:sz w:val="28"/>
          <w:szCs w:val="28"/>
          <w:rtl/>
        </w:rPr>
        <w:t xml:space="preserve">بِاللَّیْلِ وَ لَا تَحْصُدْ بِاللَّیْلِ وَ لَا تُضَحِّ بِاللَّیْلِ وَ لَا تَبْذُرْ بِاللَّیْلِ فَإِنَّکَ إِنْ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9" w:name="pg14653_157165"/>
    <w:bookmarkEnd w:id="179"/>
    <w:p>
      <w:pPr>
        <w:pStyle w:val="BookText"/>
      </w:pPr>
      <w:r>
        <w:rPr>
          <w:rFonts w:ascii="Amiri" w:hAnsi="Amiri" w:eastAsia="Amiri" w:cs="Amiri"/>
          <w:lang w:bidi="ar-SA"/>
          <w:color w:val="111111"/>
          <w:sz w:val="28"/>
          <w:szCs w:val="28"/>
          <w:rtl/>
        </w:rPr>
        <w:t xml:space="preserve">فَعَلْتَ </w:t>
      </w:r>
      <w:r>
        <w:rPr>
          <w:rStyle w:val="FootnoteReference"/>
        </w:rPr>
        <w:footnoteReference w:id="1252"/>
      </w:r>
      <w:r>
        <w:rPr>
          <w:rFonts w:ascii="Amiri" w:hAnsi="Amiri" w:eastAsia="Amiri" w:cs="Amiri"/>
          <w:lang w:bidi="ar-SA"/>
          <w:color w:val="111111"/>
          <w:sz w:val="28"/>
          <w:szCs w:val="28"/>
          <w:rtl/>
        </w:rPr>
        <w:t xml:space="preserve">لَمْ یَأْتِکَ الْقَانِعُ وَ الْمُعْتَرُّ فَقُلْتُ مَا </w:t>
      </w:r>
      <w:r>
        <w:rPr>
          <w:rStyle w:val="FootnoteReference"/>
        </w:rPr>
        <w:footnoteReference w:id="1253"/>
      </w:r>
      <w:r>
        <w:rPr>
          <w:rFonts w:ascii="Amiri" w:hAnsi="Amiri" w:eastAsia="Amiri" w:cs="Amiri"/>
          <w:lang w:bidi="ar-SA"/>
          <w:color w:val="111111"/>
          <w:sz w:val="28"/>
          <w:szCs w:val="28"/>
          <w:rtl/>
        </w:rPr>
        <w:t xml:space="preserve">الْقَانِعُ وَ الْمُعْتَرُّ قَالَ الْقَانِعُ الَّذِی یَقْنَعُ بِمَا أَعْطَیْتَهُ وَ الْمُعْتَرُّ الَّذِی یَمُرُّ بِکَ فَیَسْأَلُکَ وَ إِنْ حَصَدْتَ بِاللَّیْلِ لَمْ یَأْتِکَ السُّؤَّالُ وَ هُوَ قَوْلُ اللَّهِ وَ آتُوا حَقَّهُ یَوْمَ حَصادِهِ </w:t>
      </w:r>
      <w:r>
        <w:rPr>
          <w:rStyle w:val="FootnoteReference"/>
        </w:rPr>
        <w:footnoteReference w:id="1254"/>
      </w:r>
      <w:r>
        <w:rPr>
          <w:rFonts w:ascii="Amiri" w:hAnsi="Amiri" w:eastAsia="Amiri" w:cs="Amiri"/>
          <w:lang w:bidi="ar-SA"/>
          <w:color w:val="111111"/>
          <w:sz w:val="28"/>
          <w:szCs w:val="28"/>
          <w:rtl/>
        </w:rPr>
        <w:t xml:space="preserve">عِنْدَ الْحَصَادِ یَعْنِی الْقَبْضَةَ بَعْدَ الْقَبْضَةِ إِذَا حَصَدْتَهُ فَإِذَا خَرَجَ فَالْحَفْنَةَ بَعْدَ الْحَفْنَةِ وَ کَذَلِکَ عِنْدَ الصَّرَامِ وَ کَذَلِکَ الْبَذْرُ لَا تَبْذُرْ بِاللَّیْلِ لِأَنَّکَ تُعْطِی فِی </w:t>
      </w:r>
      <w:r>
        <w:rPr>
          <w:rStyle w:val="FootnoteReference"/>
        </w:rPr>
        <w:footnoteReference w:id="1255"/>
      </w:r>
      <w:r>
        <w:rPr>
          <w:rFonts w:ascii="Amiri" w:hAnsi="Amiri" w:eastAsia="Amiri" w:cs="Amiri"/>
          <w:lang w:bidi="ar-SA"/>
          <w:color w:val="111111"/>
          <w:sz w:val="28"/>
          <w:szCs w:val="28"/>
          <w:rtl/>
        </w:rPr>
        <w:t xml:space="preserve">الْبَذْرِ کَمَا تُعْطِی فِی </w:t>
      </w:r>
      <w:r>
        <w:rPr>
          <w:rStyle w:val="FootnoteReference"/>
        </w:rPr>
        <w:footnoteReference w:id="1256"/>
      </w:r>
      <w:r>
        <w:rPr>
          <w:rFonts w:ascii="Amiri" w:hAnsi="Amiri" w:eastAsia="Amiri" w:cs="Amiri"/>
          <w:lang w:bidi="ar-SA"/>
          <w:color w:val="111111"/>
          <w:sz w:val="28"/>
          <w:szCs w:val="28"/>
          <w:rtl/>
        </w:rPr>
        <w:t xml:space="preserve">الْحَصَادِ.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57"/>
      </w:r>
      <w:r>
        <w:rPr>
          <w:rFonts w:ascii="Amiri" w:hAnsi="Amiri" w:eastAsia="Amiri" w:cs="Amiri"/>
          <w:lang w:bidi="ar-SA"/>
          <w:color w:val="111111"/>
          <w:sz w:val="28"/>
          <w:szCs w:val="28"/>
          <w:rtl/>
        </w:rPr>
        <w:t xml:space="preserve">مُحَمَّدُ بْنُ عَلِیِّ بْنِ الْحُسَیْنِ مُرْسَلًا نَحْوَهُ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می‌کند: امام صادق (علیه السلام) فرمود: «شاخه‌های درختان را در هنگام شب نبُر و در هنگام شب درو نکن و در هنگام شب قربانی نکن و در هنگام شب بذر نپاش، چرا که اگر این کار را در شب انجام دهی، آدمهای قانع و معتر (فقیر عبوری) پیش تو نخواهند آمد». گفتم: «قانع و مُعتَر، چه کسانی هستند»؟ فرمود: «قانِع؛ کسی که به آنچه که به او می‌دهی قناعت می‌کند و مُعتَر؛ یعنی کسی که عبور می‌کند و از تو طلب کمک می‌کند و اگر شب هنگام درو کنی، کسی از تو طلب کمک نخواهد کرد و این همان فرموده خدای عزّوجلّ است: وَ آتُواْ حَقَّهُ یَوْمَ حَصَادِهِ؛ یعنی مشتی پس از مشت دیگر در هنگام درو. و اگر دانه‌های آن جدا شد، پس دو مشت پس از دو مشت. و همچنین هنگام رسیدن ثمره‌ها و میوه‌ها و همچنین هنگام بذر پاشیدن. و در شب بذر نپاش؛ زیرا که از بذر، همان مقداری را باید بدهی که از درو می‌دهی»</w:t>
      </w:r>
    </w:p>
    <w:p>
      <w:pPr>
        <w:pStyle w:val="Heading5"/>
      </w:pPr>
      <w:bookmarkStart w:id="1125" w:name="_Toc600"/>
      <w:r>
        <w:t>[رقم الحدیث الکلی: 11831 - رقم الحدیث الباب: 2]</w:t>
      </w:r>
      <w:bookmarkEnd w:id="1125"/>
    </w:p>
    <w:p>
      <w:pPr>
        <w:pStyle w:val="BookText"/>
      </w:pPr>
      <w:r>
        <w:rPr>
          <w:rFonts w:ascii="Times New Roman" w:hAnsi="Times New Roman" w:eastAsia="Times New Roman" w:cs="Times New Roman"/>
          <w:lang w:val="en-US" w:bidi="en-US"/>
          <w:color w:val="111111"/>
          <w:sz w:val="28"/>
          <w:szCs w:val="28"/>
          <w:rtl/>
        </w:rPr>
        <w:t xml:space="preserve">11831- 2- </w:t>
      </w:r>
      <w:r>
        <w:rPr>
          <w:rStyle w:val="FootnoteReference"/>
        </w:rPr>
        <w:footnoteReference w:id="1259"/>
      </w:r>
      <w:r>
        <w:rPr>
          <w:rFonts w:ascii="Amiri" w:hAnsi="Amiri" w:eastAsia="Amiri" w:cs="Amiri"/>
          <w:lang w:bidi="ar-SA"/>
          <w:color w:val="111111"/>
          <w:sz w:val="28"/>
          <w:szCs w:val="28"/>
          <w:rtl/>
        </w:rPr>
        <w:t xml:space="preserve">وَ فِی الْعِلَلِ عَنْ مُحَمَّدِ بْنِ مُوسَی بْنِ الْمُتَوَکِّلِ عَنْ عَبْدِ اللَّهِ بْنِ جَعْفَرٍ الْحِمْیَرِیِّ عَنْ أَحْمَدَ بْنِ مُحَمَّدِ بْنِ عِیسَی عَنِ الْحَسَنِ بْنِ مَحْبُوبٍ عَنْ عَبْدِ اللَّهِ بْنِ مُسْکَانَ عَنْ أَبِی بَصِیرٍ قَالَ: قَالَ أَبُو عَبْدِ اللَّهِ ع وَ لَا تَجُذَّ بِاللَّیْلِ وَ لَا تَحْصُدْ بِاللَّیْلِ قَالَ وَ تُعْطِی الْحَفْنَةَ بَعْدَ الْحَفْنَةِ وَ الْقَبْضَةَ بَعْدَ الْقَبْضَةِ إِذَا حَصَدْتَهُ وَ کَذَلِکَ عِنْدَ الصَّرَامِ وَ کَذَلِکَ الْبَذْرُ وَ لَا تَبْذُرْ بِاللَّیْلِ لِأَنَّکَ تُعْطِی فِی الْبَذْرِ کَمَا تُعْطِی فِی الْحَصَادِ.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«در شب درخت‌ها را نَبُر و در شب برداشت نکن. و زمانی که محصول را برداشت می‌کنی، مشت مشت (محصول) بده، همانطور که در هنگام درو کردن و همچنین در هنگام بذرافشانی. و در شب بذرافشانی نکن، زیرا همانطور که در هنگام درو کردن می‌دهی، در هنگام بذرافشانی هم می‌دهی.»</w:t>
      </w:r>
    </w:p>
    <w:p>
      <w:pPr>
        <w:pStyle w:val="Heading5"/>
      </w:pPr>
      <w:bookmarkStart w:id="1126" w:name="_Toc601"/>
      <w:r>
        <w:t>[رقم الحدیث الکلی: 11832 - رقم الحدیث الباب: 3]</w:t>
      </w:r>
      <w:bookmarkEnd w:id="1126"/>
    </w:p>
    <w:p>
      <w:pPr>
        <w:pStyle w:val="BookText"/>
      </w:pPr>
      <w:r>
        <w:rPr>
          <w:rFonts w:ascii="Times New Roman" w:hAnsi="Times New Roman" w:eastAsia="Times New Roman" w:cs="Times New Roman"/>
          <w:lang w:val="en-US" w:bidi="en-US"/>
          <w:color w:val="111111"/>
          <w:sz w:val="28"/>
          <w:szCs w:val="28"/>
          <w:rtl/>
        </w:rPr>
        <w:t xml:space="preserve">11832- 3- </w:t>
      </w:r>
      <w:r>
        <w:rPr>
          <w:rStyle w:val="FootnoteReference"/>
        </w:rPr>
        <w:footnoteReference w:id="1260"/>
      </w:r>
      <w:r>
        <w:rPr>
          <w:rFonts w:ascii="Amiri" w:hAnsi="Amiri" w:eastAsia="Amiri" w:cs="Amiri"/>
          <w:lang w:bidi="ar-SA"/>
          <w:color w:val="111111"/>
          <w:sz w:val="28"/>
          <w:szCs w:val="28"/>
          <w:rtl/>
        </w:rPr>
        <w:t xml:space="preserve">وَ فِی مَعَانِی الْأَخْبَارِ عَنْ مُحَمَّدِ بْنِ هَارُونَ عَنْ عَلِیِّ بْنِ عَبْدِ الْعَزِیزِ عَنِ الْقَاسِمِ بْنِ سَلَّامٍ رَفَعَهُ عَنِ النَّبِیِّ ص أَنَّهُ نَهَی عَنِ الْجَذَاذِ بِاللَّیْلِ یَعْنِی جَذَاذَ النَّخْلِ وَ الْجَذَاذُ الصَّرَامُ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0" w:name="pg14653_157166"/>
    <w:bookmarkEnd w:id="1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نَهَی عَنْهُ بِاللَّیْلِ لِأَنَّ الْمَسَاکِینَ لَا یَحْضُرُونَهُ.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از بریدن خرما در شب نهی کردند، و منظور ایشان از بریدن خرما، برداشت محصول خرما است.</w:t>
      </w:r>
    </w:p>
    <w:p>
      <w:pPr>
        <w:pStyle w:val="BookText"/>
      </w:pPr>
      <w:r>
        <w:rPr>
          <w:rFonts w:ascii="IRNazanin" w:hAnsi="IRNazanin" w:eastAsia="IRNazanin" w:cs="IRNazanin"/>
          <w:lang w:bidi="fa-IR"/>
          <w:color w:val="111111"/>
          <w:sz w:val="28"/>
          <w:szCs w:val="28"/>
          <w:rtl/>
        </w:rPr>
        <w:t xml:space="preserve">و دلیل نهی از این کار در شب این است که در شب فقرا و نیازمندان حضور ندارند.</w:t>
      </w:r>
    </w:p>
    <w:p>
      <w:pPr>
        <w:pStyle w:val="Heading5"/>
      </w:pPr>
      <w:bookmarkStart w:id="1127" w:name="_Toc602"/>
      <w:r>
        <w:t>[رقم الحدیث الکلی: 11833 - رقم الحدیث الباب: 4]</w:t>
      </w:r>
      <w:bookmarkEnd w:id="1127"/>
    </w:p>
    <w:p>
      <w:pPr>
        <w:pStyle w:val="BookText"/>
      </w:pPr>
      <w:r>
        <w:rPr>
          <w:rFonts w:ascii="Times New Roman" w:hAnsi="Times New Roman" w:eastAsia="Times New Roman" w:cs="Times New Roman"/>
          <w:lang w:val="en-US" w:bidi="en-US"/>
          <w:color w:val="111111"/>
          <w:sz w:val="28"/>
          <w:szCs w:val="28"/>
          <w:rtl/>
        </w:rPr>
        <w:t xml:space="preserve">11833- 4- </w:t>
      </w:r>
      <w:r>
        <w:rPr>
          <w:rStyle w:val="FootnoteReference"/>
        </w:rPr>
        <w:footnoteReference w:id="1261"/>
      </w:r>
      <w:r>
        <w:rPr>
          <w:rFonts w:ascii="Amiri" w:hAnsi="Amiri" w:eastAsia="Amiri" w:cs="Amiri"/>
          <w:lang w:bidi="ar-SA"/>
          <w:color w:val="111111"/>
          <w:sz w:val="28"/>
          <w:szCs w:val="28"/>
          <w:rtl/>
        </w:rPr>
        <w:t xml:space="preserve">مُحَمَّدُ بْنُ مُحَمَّدٍ الْمُفِیدُ فِی الْمُقْنِعَةِ عَنْ عَبْدِ الْکَرِیمِ بْنِ عُتْبَةَ قَالَ: سَأَلْتُ أَبَا عَبْدِ اللَّهِ ع عَنْ قَوْلِهِ تَعَالَی وَ آتُوا حَقَّهُ یَوْمَ حَصادِهِ </w:t>
      </w:r>
      <w:r>
        <w:rPr>
          <w:rStyle w:val="FootnoteReference"/>
        </w:rPr>
        <w:footnoteReference w:id="1262"/>
      </w:r>
      <w:r>
        <w:rPr>
          <w:rFonts w:ascii="Amiri" w:hAnsi="Amiri" w:eastAsia="Amiri" w:cs="Amiri"/>
          <w:lang w:bidi="ar-SA"/>
          <w:color w:val="111111"/>
          <w:sz w:val="28"/>
          <w:szCs w:val="28"/>
          <w:rtl/>
        </w:rPr>
        <w:t xml:space="preserve">قَالَ هُوَ سِوَی مَا تُخْرِجُهُ مِنْ زَکَاتِکَ الْوَاجِبَةِ تُعْطِی الضِّغْثَ بَعْدَ الضِّغْثِ وَ الْحَفْنَةَ بَعْدَ الْحَفْنَةِ قَالَ وَ نَهَی ع عَنِ الْحَصَادِ وَ التَّضْحِیَةِ بِاللَّیْلِ وَ قَالَ إِذَا أَنْتَ حَصَدْتَ بِاللَّیْلِ لَمْ یَحْضُرْکَ سَائِلٌ وَ إِنْ ضَحَّیْتَ بِاللَّیْلِ لَمْ یَجِئْکَ قَانِعٌ.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عبدالکریم‌بن‌عتبه گوید: از امام صادق (علیه السلام) درباره‌ی کلام خداوند متعال: وَ آتُوا حَقَّهُ یَوْمَ حَصادِهِ پرسیدم. فرمود: «آن غیر از زکات واجبی است که آن را [از محصولت] بیرون می‌آوری. دسته‌ای [از خوشه‌ها] بعد از دسته‌ی دیگر و مشتی بعد از مشت دیگر عطا می‌کنی». امام (علیه السلام) از برداشت [محصول] و قربانی‌کردن در شب نهی کرد و فرمود: «اگر در شب برداشت کنی سائلی نزد تو نمی‌آید و اگر در شب قربانی کنی، مستمندی پیش تو نمی‌آید».</w:t>
      </w:r>
    </w:p>
    <w:p>
      <w:pPr>
        <w:pStyle w:val="Heading5"/>
      </w:pPr>
      <w:bookmarkStart w:id="1128" w:name="_Toc603"/>
      <w:r>
        <w:t>[رقم الحدیث الکلی: 11834 - رقم الحدیث الباب: 5]</w:t>
      </w:r>
      <w:bookmarkEnd w:id="1128"/>
    </w:p>
    <w:p>
      <w:pPr>
        <w:pStyle w:val="BookText"/>
      </w:pPr>
      <w:r>
        <w:rPr>
          <w:rFonts w:ascii="Times New Roman" w:hAnsi="Times New Roman" w:eastAsia="Times New Roman" w:cs="Times New Roman"/>
          <w:lang w:val="en-US" w:bidi="en-US"/>
          <w:color w:val="111111"/>
          <w:sz w:val="28"/>
          <w:szCs w:val="28"/>
          <w:rtl/>
        </w:rPr>
        <w:t xml:space="preserve">11834- 5- </w:t>
      </w:r>
      <w:r>
        <w:rPr>
          <w:rStyle w:val="FootnoteReference"/>
        </w:rPr>
        <w:footnoteReference w:id="1263"/>
      </w:r>
      <w:r>
        <w:rPr>
          <w:rFonts w:ascii="Amiri" w:hAnsi="Amiri" w:eastAsia="Amiri" w:cs="Amiri"/>
          <w:lang w:bidi="ar-SA"/>
          <w:color w:val="111111"/>
          <w:sz w:val="28"/>
          <w:szCs w:val="28"/>
          <w:rtl/>
        </w:rPr>
        <w:t xml:space="preserve">الْعَیَّاشِیُّ فِی تَفْسِیرِهِ عَنِ الْحَسَنِ بْنِ عَلِیٍّ عَنِ الرِّضَا ع قَالَ: سَأَلْتُهُ عَنْ قَوْلِهِ تَعَالَی وَ آتُوا حَقَّهُ یَوْمَ حَصادِهِ </w:t>
      </w:r>
      <w:r>
        <w:rPr>
          <w:rStyle w:val="FootnoteReference"/>
        </w:rPr>
        <w:footnoteReference w:id="1264"/>
      </w:r>
      <w:r>
        <w:rPr>
          <w:rFonts w:ascii="Amiri" w:hAnsi="Amiri" w:eastAsia="Amiri" w:cs="Amiri"/>
          <w:lang w:bidi="ar-SA"/>
          <w:color w:val="111111"/>
          <w:sz w:val="28"/>
          <w:szCs w:val="28"/>
          <w:rtl/>
        </w:rPr>
        <w:t xml:space="preserve">قَالَ الضِّغْثُ وَ الِاثْنَانِ تُعْطِی مَنْ حَضَرَکَ وَ قَالَ نَهَی رَسُولُ اللَّهِ ص عَنِ الْحَصَادِ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حسن‌بن‌علی گوید: از ایشان درباره‌ی این کلام خداوند عزّوجلّ: وَ آتُواْ حَقَّهُ یَوْمَ حَصَادِهِ سؤال کردم. فرمود: «از مقدار انباشته (پشته) و دو مشت که به فقرای حاضر می‌دهی». و فرمود: «رسول خدا (صلی الله علیه و آله) از دروکردن در هنگام شب نهی کرد».</w:t>
      </w:r>
    </w:p>
    <w:p>
      <w:pPr>
        <w:pStyle w:val="Heading5"/>
      </w:pPr>
      <w:bookmarkStart w:id="1129" w:name="_Toc604"/>
      <w:r>
        <w:t>[رقم الحدیث الکلی: 11835 - رقم الحدیث الباب: 6]</w:t>
      </w:r>
      <w:bookmarkEnd w:id="1129"/>
    </w:p>
    <w:p>
      <w:pPr>
        <w:pStyle w:val="BookText"/>
      </w:pPr>
      <w:r>
        <w:rPr>
          <w:rFonts w:ascii="Times New Roman" w:hAnsi="Times New Roman" w:eastAsia="Times New Roman" w:cs="Times New Roman"/>
          <w:lang w:val="en-US" w:bidi="en-US"/>
          <w:color w:val="111111"/>
          <w:sz w:val="28"/>
          <w:szCs w:val="28"/>
          <w:rtl/>
        </w:rPr>
        <w:t xml:space="preserve">11835- 6- </w:t>
      </w:r>
      <w:r>
        <w:rPr>
          <w:rStyle w:val="FootnoteReference"/>
        </w:rPr>
        <w:footnoteReference w:id="1265"/>
      </w:r>
      <w:r>
        <w:rPr>
          <w:rFonts w:ascii="Amiri" w:hAnsi="Amiri" w:eastAsia="Amiri" w:cs="Amiri"/>
          <w:lang w:bidi="ar-SA"/>
          <w:color w:val="111111"/>
          <w:sz w:val="28"/>
          <w:szCs w:val="28"/>
          <w:rtl/>
        </w:rPr>
        <w:t xml:space="preserve">وَ عَنْ مُحَمَّدِ بْنِ مُسْلِمٍ عَنْ أَبِی جَعْفَرٍ ع قَالَ: لَا یَکُونُ الْحَصَادُ وَ الْجَذَاذُ بِاللَّیْلِ لِأَنَّ اللَّهَ یَقُولُ وَ آتُوا حَقَّهُ یَوْمَ حَصادِهِ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دروکردن و چینش را نمی‌شود در شب انجام داد، چرا که خدا می‌فرماید: وَ آتُواْ حَقَّهُ یَوْمَ حَصَادِهِ، و حقّی که بر آن محصول درروزبرداشت واجب است،</w:t>
      </w:r>
    </w:p>
    <w:p>
      <w:pPr>
        <w:pStyle w:val="Heading5"/>
      </w:pPr>
      <w:bookmarkStart w:id="1130" w:name="_Toc605"/>
      <w:r>
        <w:t>[رقم الحدیث الکلی: 11836 - رقم الحدیث الباب: 7]</w:t>
      </w:r>
      <w:bookmarkEnd w:id="1130"/>
    </w:p>
    <w:p>
      <w:pPr>
        <w:pStyle w:val="BookText"/>
      </w:pPr>
      <w:r>
        <w:rPr>
          <w:rFonts w:ascii="Times New Roman" w:hAnsi="Times New Roman" w:eastAsia="Times New Roman" w:cs="Times New Roman"/>
          <w:lang w:val="en-US" w:bidi="en-US"/>
          <w:color w:val="111111"/>
          <w:sz w:val="28"/>
          <w:szCs w:val="28"/>
          <w:rtl/>
        </w:rPr>
        <w:t xml:space="preserve">11836- 7- </w:t>
      </w:r>
      <w:r>
        <w:rPr>
          <w:rStyle w:val="FootnoteReference"/>
        </w:rPr>
        <w:footnoteReference w:id="1267"/>
      </w:r>
      <w:r>
        <w:rPr>
          <w:rFonts w:ascii="Amiri" w:hAnsi="Amiri" w:eastAsia="Amiri" w:cs="Amiri"/>
          <w:lang w:bidi="ar-SA"/>
          <w:color w:val="111111"/>
          <w:sz w:val="28"/>
          <w:szCs w:val="28"/>
          <w:rtl/>
        </w:rPr>
        <w:t xml:space="preserve">وَ عَنْ سَمَاعَةَ عَنْ أَبِی عَبْدِ اللَّهِ ع فِی قَوْلِهِ وَ آتُوا حَقَّهُ یَوْمَ حَصادِهِ- قَالَ حَقُّهُ یَوْمَ حَصَادِهِ عَلَیْکَ وَاجِبٌ وَ لَیْسَ مِنَ الزَّکَاةِ تَقْبِضُ مِنْهُ الضِّغْثَ مِنَ السُّنْبُلِ لِمَنْ یَحْضُرُکَ مِنَ السُّؤَّالِ وَ لَا تَحْصُدْ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1" w:name="pg14653_157167"/>
    <w:bookmarkEnd w:id="181"/>
    <w:p>
      <w:pPr>
        <w:pStyle w:val="BookText"/>
      </w:pPr>
      <w:r>
        <w:rPr>
          <w:rFonts w:ascii="Amiri" w:hAnsi="Amiri" w:eastAsia="Amiri" w:cs="Amiri"/>
          <w:lang w:bidi="ar-SA"/>
          <w:color w:val="111111"/>
          <w:sz w:val="28"/>
          <w:szCs w:val="28"/>
          <w:rtl/>
        </w:rPr>
        <w:t xml:space="preserve">بِاللَّیْلِ وَ لَا تَجُذَّ بِاللَّیْلِ لِأَنَّ اللَّهَ یَقُولُ وَ آتُوا حَقَّهُ یَوْمَ حَصادِهِ </w:t>
      </w:r>
      <w:r>
        <w:rPr>
          <w:rStyle w:val="FootnoteReference"/>
        </w:rPr>
        <w:footnoteReference w:id="1268"/>
      </w:r>
      <w:r>
        <w:rPr>
          <w:rFonts w:ascii="Amiri" w:hAnsi="Amiri" w:eastAsia="Amiri" w:cs="Amiri"/>
          <w:lang w:bidi="ar-SA"/>
          <w:color w:val="111111"/>
          <w:sz w:val="28"/>
          <w:szCs w:val="28"/>
          <w:rtl/>
        </w:rPr>
        <w:t xml:space="preserve">فَإِذَا أَنْتَ حَصَدْتَهُ بِاللَّیْلِ لَمْ یَحْضُرْکَ سُؤَّالٌ وَ لَا یُضَحَّی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(علیه‌السلام) درباره آیه «و آتُوا حَقَّهُ یَوْمَ حَصادِهِ» (حق آن را در روز برداشت محصول بدهید) پرسید. امام صادق (علیه‌السلام) فرمود: «حق آن در روز برداشت محصول بر تو واجب است و این از زکات نیست. از خوشه‌های گندم به کسانی که نزد تو حاضرند و سوال می‌کنند (فقرا و نیازمندان) بده و در شب برداشت نکن و در شب خرما نبر، زیرا خداوند می‌فرماید: "حق آن را در روز برداشت محصول بدهید." اگر در شب برداشت کنی، نیازمندان نزد تو حاضر نمی‌شوند و قربانی نیز در شب انجام نمی‌شود.»</w:t>
      </w:r>
    </w:p>
    <w:p>
      <w:pPr>
        <w:pStyle w:val="Heading5"/>
      </w:pPr>
      <w:bookmarkStart w:id="1131" w:name="_Toc606"/>
      <w:r>
        <w:t>[رقم الحدیث الکلی: 11837 - رقم الحدیث الباب: 8]</w:t>
      </w:r>
      <w:bookmarkEnd w:id="1131"/>
    </w:p>
    <w:p>
      <w:pPr>
        <w:pStyle w:val="BookText"/>
      </w:pPr>
      <w:r>
        <w:rPr>
          <w:rFonts w:ascii="Times New Roman" w:hAnsi="Times New Roman" w:eastAsia="Times New Roman" w:cs="Times New Roman"/>
          <w:lang w:val="en-US" w:bidi="en-US"/>
          <w:color w:val="111111"/>
          <w:sz w:val="28"/>
          <w:szCs w:val="28"/>
          <w:rtl/>
        </w:rPr>
        <w:t xml:space="preserve">11837- 8- </w:t>
      </w:r>
      <w:r>
        <w:rPr>
          <w:rStyle w:val="FootnoteReference"/>
        </w:rPr>
        <w:footnoteReference w:id="1269"/>
      </w:r>
      <w:r>
        <w:rPr>
          <w:rFonts w:ascii="Amiri" w:hAnsi="Amiri" w:eastAsia="Amiri" w:cs="Amiri"/>
          <w:lang w:bidi="ar-SA"/>
          <w:color w:val="111111"/>
          <w:sz w:val="28"/>
          <w:szCs w:val="28"/>
          <w:rtl/>
        </w:rPr>
        <w:t xml:space="preserve">وَ عَنْ سَمَاعَةَ عَنْ أَبِی عَبْدِ اللَّهِ ع عَنِ النَّبِیِّ ص أَنَّهُ کَانَ یَکْرَهُ أَنْ یُصْرَمَ النَّخْلُ بِاللَّیْلِ وَ أَنْ یُحْصَدَ الزَّرْعُ بِاللَّیْلِ لِأَنَّ اللَّهَ تَعَالَی یَقُولُ وَ آتُوا حَقَّهُ یَوْمَ حَصادِهِ </w:t>
      </w:r>
      <w:r>
        <w:rPr>
          <w:rStyle w:val="FootnoteReference"/>
        </w:rPr>
        <w:footnoteReference w:id="1270"/>
      </w:r>
      <w:r>
        <w:rPr>
          <w:rFonts w:ascii="Amiri" w:hAnsi="Amiri" w:eastAsia="Amiri" w:cs="Amiri"/>
          <w:lang w:bidi="ar-SA"/>
          <w:color w:val="111111"/>
          <w:sz w:val="28"/>
          <w:szCs w:val="28"/>
          <w:rtl/>
        </w:rPr>
        <w:t xml:space="preserve">قِیلَ یَا نَبِیَّ اللَّهِ وَ مَا حَقُّهُ قَالَ تُنَاوِلُ مِنْهُ الْمِسْکِینَ وَ السَّائِلَ.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است: پیامبر اکرم (صلی الله علیه و آله) از چیدن خرما در شب و دروکردن کشت در شب کراهت داشت، چراکه خدا می‌فرماید: وَ آتُواْ حَقَّهُ یَوْمَ حَصَادِهِ»؛ گفتند: «ای پیامبر خدا (صلی الله علیه و آله)! چه حقّی بر آن واجب است»؟ فرمود: «مقداری از آن را به بیچاره و درخواست‌کننده کمک کن».</w:t>
      </w:r>
    </w:p>
    <w:p>
      <w:pPr>
        <w:pStyle w:val="Heading5"/>
      </w:pPr>
      <w:bookmarkStart w:id="1132" w:name="_Toc607"/>
      <w:r>
        <w:t>[رقم الحدیث الکلی: 11838 - رقم الحدیث الباب: 9]</w:t>
      </w:r>
      <w:bookmarkEnd w:id="1132"/>
    </w:p>
    <w:p>
      <w:pPr>
        <w:pStyle w:val="BookText"/>
      </w:pPr>
      <w:r>
        <w:rPr>
          <w:rFonts w:ascii="Times New Roman" w:hAnsi="Times New Roman" w:eastAsia="Times New Roman" w:cs="Times New Roman"/>
          <w:lang w:val="en-US" w:bidi="en-US"/>
          <w:color w:val="111111"/>
          <w:sz w:val="28"/>
          <w:szCs w:val="28"/>
          <w:rtl/>
        </w:rPr>
        <w:t xml:space="preserve">11838- 9- </w:t>
      </w:r>
      <w:r>
        <w:rPr>
          <w:rStyle w:val="FootnoteReference"/>
        </w:rPr>
        <w:footnoteReference w:id="1271"/>
      </w:r>
      <w:r>
        <w:rPr>
          <w:rFonts w:ascii="Amiri" w:hAnsi="Amiri" w:eastAsia="Amiri" w:cs="Amiri"/>
          <w:lang w:bidi="ar-SA"/>
          <w:color w:val="111111"/>
          <w:sz w:val="28"/>
          <w:szCs w:val="28"/>
          <w:rtl/>
        </w:rPr>
        <w:t xml:space="preserve">وَ عَنْ مُحَمَّدِ بْنِ مُسْلِمٍ عَنْ أَبِی جَعْفَرٍ ع قَالَ: لَا یَکُونُ الْحَصَادُ وَ الْجَذَاذُ بِاللَّیْلِ لِأَنَّ اللَّهَ یَقُولُ وَ آتُوا حَقَّهُ یَوْمَ حَصادِهِ </w:t>
      </w:r>
      <w:r>
        <w:rPr>
          <w:rStyle w:val="FootnoteReference"/>
        </w:rPr>
        <w:footnoteReference w:id="1272"/>
      </w:r>
      <w:r>
        <w:rPr>
          <w:rFonts w:ascii="Amiri" w:hAnsi="Amiri" w:eastAsia="Amiri" w:cs="Amiri"/>
          <w:lang w:bidi="ar-SA"/>
          <w:color w:val="111111"/>
          <w:sz w:val="28"/>
          <w:szCs w:val="28"/>
          <w:rtl/>
        </w:rPr>
        <w:t xml:space="preserve">وَ حَقُّهُ فِی شَیْ‌ءٍ ضِغْثٌ یَعْنِی مِنَ السُّنْبُلِ.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 «برداشت محصول و بریدن خرما نباید در شب انجام شود، زیرا خداوند می‌فرماید: "حق آن را در روز برداشت محصول بدهید." و حق آن در چیزی (یعنی بخشی از محصول) ضغث (دسته‌ای از خوشه‌ها) است.»</w:t>
      </w:r>
    </w:p>
    <w:p>
      <w:pPr>
        <w:pStyle w:val="Heading5"/>
      </w:pPr>
      <w:bookmarkStart w:id="1133" w:name="_Toc608"/>
      <w:r>
        <w:t>[رقم الحدیث الکلی: 11839 - رقم الحدیث الباب: 10]</w:t>
      </w:r>
      <w:bookmarkEnd w:id="1133"/>
    </w:p>
    <w:p>
      <w:pPr>
        <w:pStyle w:val="BookText"/>
      </w:pPr>
      <w:r>
        <w:rPr>
          <w:rFonts w:ascii="Times New Roman" w:hAnsi="Times New Roman" w:eastAsia="Times New Roman" w:cs="Times New Roman"/>
          <w:lang w:val="en-US" w:bidi="en-US"/>
          <w:color w:val="111111"/>
          <w:sz w:val="28"/>
          <w:szCs w:val="28"/>
          <w:rtl/>
        </w:rPr>
        <w:t xml:space="preserve">11839- 10- </w:t>
      </w:r>
      <w:r>
        <w:rPr>
          <w:rStyle w:val="FootnoteReference"/>
        </w:rPr>
        <w:footnoteReference w:id="1273"/>
      </w:r>
      <w:r>
        <w:rPr>
          <w:rFonts w:ascii="Amiri" w:hAnsi="Amiri" w:eastAsia="Amiri" w:cs="Amiri"/>
          <w:lang w:bidi="ar-SA"/>
          <w:color w:val="111111"/>
          <w:sz w:val="28"/>
          <w:szCs w:val="28"/>
          <w:rtl/>
        </w:rPr>
        <w:t xml:space="preserve">وَ عَنْ مُحَمَّدٍ الْحَلَبِیِّ عَنْ أَبِی عَبْدِ اللَّهِ ع عَنْ أَبِی جَعْفَرٍ عَنْ عَلِیِّ بْنِ الْحُسَیْنِ ع أَنَّهُ قَالَ لِقَهْرَمَانِهِ وَ وَجَدَهُ قَدْ جَذَّ نَخْلًا لَهُ مِنْ آخِرِ اللَّیْلِ فَقَالَ لَهُ لَا تَفْعَلْ أَ لَا تَعْلَمُ أَنَّ رَسُولَ اللَّهِ ص- نَهَی عَنِ الْحَصَادِ وَ الْجَذَاذِ بِاللَّیْلِ وَ کَانَ یَقُولُ الضِّغْثُ تُعْطِیهِ مَنْ یَسْأَلُ فَذَلِکَ حَقُّهُ یَوْمَ حَصَادِهِ.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274"/>
      </w:r>
      <w:r>
        <w:rPr>
          <w:rFonts w:ascii="Amiri" w:hAnsi="Amiri" w:eastAsia="Amiri" w:cs="Amiri"/>
          <w:lang w:bidi="ar-SA"/>
          <w:color w:val="111111"/>
          <w:sz w:val="28"/>
          <w:szCs w:val="28"/>
          <w:rtl/>
        </w:rPr>
        <w:t xml:space="preserve">وَ یَأْتِی مَا یَدُلُّ عَلَیْهِ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است: امام سجّاد (علیه السلام) به قهرمان خود (مسئول مالی، پس از اینکه به وی خبر رسید که او چیدن خرما را از آخر شب شروع کرده است] فرمود: «این کار را نکن،] مگر نمی‌دانی که رسول خدا (صلی الله علیه و آله) از دروکردن و چیدن در شب نهی کرده است»؟ و می‌فرمود: «به درخواست‌کننده از انباشته‌های خوشه‌ها را می‌دهی و این حقّ وی در روز دروکردن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2" w:name="pg14653_157168"/>
    <w:bookmarkEnd w:id="182"/>
    <w:p>
      <w:pPr>
        <w:pStyle w:val="Heading4"/>
      </w:pPr>
      <w:bookmarkStart w:id="1134" w:name="_Toc609"/>
      <w:r>
        <w:t>15- بَابُ کَرَاهَةِ رَدِّ السَّائِلِ عِنْدَ الصَّرْمِ قَبْلَ أَنْ یُعْطَی ثَلَاثَةً وَ جَوَازِهِ بَعْدَهَا</w:t>
      </w:r>
      <w:bookmarkEnd w:id="1134"/>
    </w:p>
    <w:p>
      <w:pPr>
        <w:pStyle w:val="Heading5"/>
      </w:pPr>
      <w:bookmarkStart w:id="1135" w:name="_Toc610"/>
      <w:r>
        <w:t>اشارة</w:t>
      </w:r>
      <w:bookmarkEnd w:id="1135"/>
    </w:p>
    <w:p>
      <w:pPr>
        <w:pStyle w:val="BookText"/>
      </w:pPr>
      <w:r>
        <w:rPr>
          <w:rStyle w:val="FootnoteReference"/>
        </w:rPr>
        <w:footnoteReference w:id="1276"/>
      </w:r>
      <w:r>
        <w:rPr>
          <w:rFonts w:ascii="Amiri" w:hAnsi="Amiri" w:eastAsia="Amiri" w:cs="Amiri"/>
          <w:lang w:bidi="ar-SA"/>
          <w:color w:val="111111"/>
          <w:sz w:val="28"/>
          <w:szCs w:val="28"/>
          <w:rtl/>
        </w:rPr>
        <w:t xml:space="preserve">15 بَابُ کَرَاهَةِ رَدِّ السَّائِلِ عِنْدَ الصَّرْمِ قَبْلَ أَنْ یُعْطَی ثَلَاثَةً وَ جَوَازِهِ بَعْدَهَا</w:t>
      </w:r>
    </w:p>
    <w:p>
      <w:pPr>
        <w:pStyle w:val="Heading5"/>
      </w:pPr>
      <w:bookmarkStart w:id="1136" w:name="_Toc611"/>
      <w:r>
        <w:t>[رقم الحدیث الکلی: 11840 - رقم الحدیث الباب: 1]</w:t>
      </w:r>
      <w:bookmarkEnd w:id="1136"/>
    </w:p>
    <w:p>
      <w:pPr>
        <w:pStyle w:val="BookText"/>
      </w:pPr>
      <w:r>
        <w:rPr>
          <w:rFonts w:ascii="Times New Roman" w:hAnsi="Times New Roman" w:eastAsia="Times New Roman" w:cs="Times New Roman"/>
          <w:lang w:val="en-US" w:bidi="en-US"/>
          <w:color w:val="111111"/>
          <w:sz w:val="28"/>
          <w:szCs w:val="28"/>
          <w:rtl/>
        </w:rPr>
        <w:t xml:space="preserve">11840- 1- </w:t>
      </w:r>
      <w:r>
        <w:rPr>
          <w:rStyle w:val="FootnoteReference"/>
        </w:rPr>
        <w:footnoteReference w:id="1277"/>
      </w:r>
      <w:r>
        <w:rPr>
          <w:rFonts w:ascii="Amiri" w:hAnsi="Amiri" w:eastAsia="Amiri" w:cs="Amiri"/>
          <w:lang w:bidi="ar-SA"/>
          <w:color w:val="111111"/>
          <w:sz w:val="28"/>
          <w:szCs w:val="28"/>
          <w:rtl/>
        </w:rPr>
        <w:t xml:space="preserve">مُحَمَّدُ بْنُ یَعْقُوبَ عَنْ مُحَمَّدِ بْنِ یَحْیَی عَنْ أَحْمَدَ بْنِ مُحَمَّدٍ عَنْ عَلِیِّ بْنِ حَدِیدٍ عَنْ مُرَازِمٍ عَنْ مُصَادِفٍ قَالَ: کُنْتُ مَعَ أَبِی عَبْدِ اللَّهِ ع فِی أَرْضٍ لَهُ وَ هُمْ یَصْرِمُونَ فَجَاءَ سَائِلٌ یَسْأَلُ فَقُلْتُ اللَّهُ یَرْزُقُکَ فَقَالَ مَهْ لَیْسَ ذَلِکَ </w:t>
      </w:r>
      <w:r>
        <w:rPr>
          <w:rStyle w:val="FootnoteReference"/>
        </w:rPr>
        <w:footnoteReference w:id="1278"/>
      </w:r>
      <w:r>
        <w:rPr>
          <w:rFonts w:ascii="Amiri" w:hAnsi="Amiri" w:eastAsia="Amiri" w:cs="Amiri"/>
          <w:lang w:bidi="ar-SA"/>
          <w:color w:val="111111"/>
          <w:sz w:val="28"/>
          <w:szCs w:val="28"/>
          <w:rtl/>
        </w:rPr>
        <w:t xml:space="preserve">لَکُمْ حَتَّی تُعْطُوا ثَلَاثَةً فَإِذَا أَعْطَیْتُمْ ثَلَاثَةً فَإِنْ أَعْطَیْتُمْ فَلَکُمْ وَ إِنْ أَمْسَکْتُمْ فَلَکُمْ.</w:t>
      </w:r>
    </w:p>
    <w:p>
      <w:pPr>
        <w:pStyle w:val="BookText"/>
      </w:pPr>
      <w:r>
        <w:rPr>
          <w:rFonts w:ascii="Amiri" w:hAnsi="Amiri" w:eastAsia="Amiri" w:cs="Amiri"/>
          <w:lang w:bidi="ar-SA"/>
          <w:color w:val="111111"/>
          <w:sz w:val="28"/>
          <w:szCs w:val="28"/>
          <w:rtl/>
        </w:rPr>
        <w:t xml:space="preserve">مُحَمَّدُ بْنُ عَلِیِّ بْنِ الْحُسَیْنِ بِإِسْنَادِهِ عَنْ مُصَادِفٍ مِثْلَهُ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مصادف گوید: با امام صادق (علیه السلام) در یکی از زمینهایش بودم و کشاورزان درحال جمع کردن و برداشت محصول بودند. مردی فقیر آمد و طلب کمک کرد. گفتم: «خدا روزی‌ات دهد». فرمود: «ساکت باش، شما حق ندارید این کار را بکنید تا اینکه سه تا مشت از برداشت را بدهید. پس اگر دادید، هرچه بدهید برای شما است، و هرچه ندادید، برای شما است».</w:t>
      </w:r>
    </w:p>
    <w:p>
      <w:pPr>
        <w:pStyle w:val="Heading5"/>
      </w:pPr>
      <w:bookmarkStart w:id="1137" w:name="_Toc612"/>
      <w:r>
        <w:t>[رقم الحدیث الکلی: 11841 - رقم الحدیث الباب: 2]</w:t>
      </w:r>
      <w:bookmarkEnd w:id="1137"/>
    </w:p>
    <w:p>
      <w:pPr>
        <w:pStyle w:val="BookText"/>
      </w:pPr>
      <w:r>
        <w:rPr>
          <w:rFonts w:ascii="Times New Roman" w:hAnsi="Times New Roman" w:eastAsia="Times New Roman" w:cs="Times New Roman"/>
          <w:lang w:val="en-US" w:bidi="en-US"/>
          <w:color w:val="111111"/>
          <w:sz w:val="28"/>
          <w:szCs w:val="28"/>
          <w:rtl/>
        </w:rPr>
        <w:t xml:space="preserve">11841- 2- </w:t>
      </w:r>
      <w:r>
        <w:rPr>
          <w:rStyle w:val="FootnoteReference"/>
        </w:rPr>
        <w:footnoteReference w:id="1280"/>
      </w:r>
      <w:r>
        <w:rPr>
          <w:rFonts w:ascii="Amiri" w:hAnsi="Amiri" w:eastAsia="Amiri" w:cs="Amiri"/>
          <w:lang w:bidi="ar-SA"/>
          <w:color w:val="111111"/>
          <w:sz w:val="28"/>
          <w:szCs w:val="28"/>
          <w:rtl/>
        </w:rPr>
        <w:t xml:space="preserve">قَالَ وَ قَالَ الصَّادِقُ ع فِی السُّؤَّالِ أَطْعِمُوا ثَلَاثَةً وَ إِنْ شِئْتُمْ أَنْ تَزْدَادُوا فَازْدَادُوا وَ إِلَّا فَقَدْ أَدَّیْتُمْ حَقَّ یَوْمِکُمْ.</w:t>
      </w:r>
    </w:p>
    <w:p>
      <w:pPr>
        <w:pStyle w:val="BookText"/>
      </w:pPr>
      <w:r>
        <w:rPr>
          <w:rFonts w:ascii="Amiri" w:hAnsi="Amiri" w:eastAsia="Amiri" w:cs="Amiri"/>
          <w:lang w:bidi="ar-SA"/>
          <w:color w:val="111111"/>
          <w:sz w:val="28"/>
          <w:szCs w:val="28"/>
          <w:rtl/>
        </w:rPr>
        <w:t xml:space="preserve">أَقُولُ: وَ یَأْتِی مَا یَدُلُّ عَلَی ذَلِکَ فِی الصَّدَقَةِ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صارق * : در مورد فقرا، سه نفر را طعام دهید و اگر خواستید که بیشتر کنید، بیشتر کنید، و اگر نه، حق روزتان را ادا کرده‌اید.</w:t>
      </w:r>
    </w:p>
    <w:p>
      <w:pPr>
        <w:pStyle w:val="Heading4"/>
      </w:pPr>
      <w:bookmarkStart w:id="1138" w:name="_Toc613"/>
      <w:r>
        <w:t>16- بَابُ کَرَاهَةِ الْإِسْرَافِ فِی الْإِعْطَاءِ عِنْدَ الْحَصَادِ وَ الْجَذَاذِ وَ الْإِعْطَاءِ بِالْکَفَّیْنِ بَلْ یُعْطَی بِکَفٍّ وَاحِدٍ مَرَّةً أَوْ مِرَاراً</w:t>
      </w:r>
      <w:bookmarkEnd w:id="1138"/>
    </w:p>
    <w:p>
      <w:pPr>
        <w:pStyle w:val="Heading5"/>
      </w:pPr>
      <w:bookmarkStart w:id="1139" w:name="_Toc614"/>
      <w:r>
        <w:t>اشارة</w:t>
      </w:r>
      <w:bookmarkEnd w:id="1139"/>
    </w:p>
    <w:p>
      <w:pPr>
        <w:pStyle w:val="BookText"/>
      </w:pPr>
      <w:r>
        <w:rPr>
          <w:rStyle w:val="FootnoteReference"/>
        </w:rPr>
        <w:footnoteReference w:id="1282"/>
      </w:r>
      <w:r>
        <w:rPr>
          <w:rFonts w:ascii="Amiri" w:hAnsi="Amiri" w:eastAsia="Amiri" w:cs="Amiri"/>
          <w:lang w:bidi="ar-SA"/>
          <w:color w:val="111111"/>
          <w:sz w:val="28"/>
          <w:szCs w:val="28"/>
          <w:rtl/>
        </w:rPr>
        <w:t xml:space="preserve">16 بَابُ کَرَاهَةِ الْإِسْرَافِ فِی الْإِعْطَاءِ عِنْدَ الْحَصَادِ وَ الْجَذَاذِ وَ الْإِعْطَاءِ بِالْکَفَّیْنِ بَلْ یُعْطَی بِکَفٍّ وَاحِدٍ مَرَّةً أَوْ مِرَاراً</w:t>
      </w:r>
    </w:p>
    <w:p>
      <w:pPr>
        <w:pStyle w:val="Heading5"/>
      </w:pPr>
      <w:bookmarkStart w:id="1140" w:name="_Toc615"/>
      <w:r>
        <w:t>[رقم الحدیث الکلی: 11842 - رقم الحدیث الباب: 1]</w:t>
      </w:r>
      <w:bookmarkEnd w:id="1140"/>
    </w:p>
    <w:p>
      <w:pPr>
        <w:pStyle w:val="BookText"/>
      </w:pPr>
      <w:r>
        <w:rPr>
          <w:rFonts w:ascii="Times New Roman" w:hAnsi="Times New Roman" w:eastAsia="Times New Roman" w:cs="Times New Roman"/>
          <w:lang w:val="en-US" w:bidi="en-US"/>
          <w:color w:val="111111"/>
          <w:sz w:val="28"/>
          <w:szCs w:val="28"/>
          <w:rtl/>
        </w:rPr>
        <w:t xml:space="preserve">11842- 1- </w:t>
      </w:r>
      <w:r>
        <w:rPr>
          <w:rStyle w:val="FootnoteReference"/>
        </w:rPr>
        <w:footnoteReference w:id="1283"/>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3" w:name="pg14653_157169"/>
    <w:bookmarkEnd w:id="183"/>
    <w:p>
      <w:pPr>
        <w:pStyle w:val="BookText"/>
      </w:pPr>
      <w:r>
        <w:rPr>
          <w:rFonts w:ascii="Amiri" w:hAnsi="Amiri" w:eastAsia="Amiri" w:cs="Amiri"/>
          <w:lang w:bidi="ar-SA"/>
          <w:color w:val="111111"/>
          <w:sz w:val="28"/>
          <w:szCs w:val="28"/>
          <w:rtl/>
        </w:rPr>
        <w:t xml:space="preserve">مُحَمَّدٍ عَنِ ابْنِ أَبِی نَصْرٍ عَنْ أَبِی الْحَسَنِ ع قَالَ: سَأَلْتُهُ عَنْ قَوْلِ اللَّهِ تَعَالَی وَ آتُوا حَقَّهُ یَوْمَ حَصادِهِ وَ لا تُسْرِفُوا </w:t>
      </w:r>
      <w:r>
        <w:rPr>
          <w:rStyle w:val="FootnoteReference"/>
        </w:rPr>
        <w:footnoteReference w:id="1284"/>
      </w:r>
      <w:r>
        <w:rPr>
          <w:rFonts w:ascii="Amiri" w:hAnsi="Amiri" w:eastAsia="Amiri" w:cs="Amiri"/>
          <w:lang w:bidi="ar-SA"/>
          <w:color w:val="111111"/>
          <w:sz w:val="28"/>
          <w:szCs w:val="28"/>
          <w:rtl/>
        </w:rPr>
        <w:t xml:space="preserve">قَالَ کَانَ أَبِی یَقُولُ مِنَ الْإِسْرَافِ فِی الْحَصَادِ وَ الْجَذَاذِ أَنْ یَصَّدَّقَ الرَّجُلُ بِکَفَّیْهِ جَمِیعاً وَ کَانَ أَبِی إِذَا حَضَرَ شَیْئاً مِنْ هَذَا فَرَأَی أَحَداً مِنْ غِلْمَانِهِ یَتَصَدَّقُ بِکَفَّیْهِ صَاحَ بِهِ أَعْطِ بِیَدٍ وَاحِدَةٍ الْقَبْضَةَ بَعْدَ الْقَبْضَةِ وَ الضِّغْثَ بَعْدَ الضِّغْثِ مِنَ السُّنْبُلِ.</w:t>
      </w:r>
    </w:p>
    <w:p>
      <w:pPr>
        <w:pStyle w:val="BookText"/>
      </w:pPr>
      <w:r>
        <w:rPr>
          <w:rFonts w:ascii="Amiri" w:hAnsi="Amiri" w:eastAsia="Amiri" w:cs="Amiri"/>
          <w:lang w:bidi="ar-SA"/>
          <w:color w:val="111111"/>
          <w:sz w:val="28"/>
          <w:szCs w:val="28"/>
          <w:rtl/>
        </w:rPr>
        <w:t xml:space="preserve">وَ رَوَاهُ الْحِمْیَرِیُّ فِی قُرْبِ الْإِسْنَادِ عَنْ أَحْمَدَ بْنِ مُحَمَّدٍ نَحْوَهُ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ابن‌ابی‌نصر نقل می‌کند: امام کاظم (علیه السلام) فرمود: «از مصادیق اسراف در هنگام درو و میوه‌چینی، این است که انسان با همه دو مشتش صدقه دهد. و پدرم هرگاه در صحنه‌های درو حاضر می‌شد و می‌دید که یکی از غلامانش با هر دو مشتش صدقه می‌دهد، با صدای بلند به او می‌فرمود: «با یک دست بده؛ مشتی پس از مشتی و انباشته‌ای پس از انباشته‌ای از خوشه‌ها». شماها آن را بیدر (خرمن) می‌نامید.</w:t>
      </w:r>
    </w:p>
    <w:p>
      <w:pPr>
        <w:pStyle w:val="Heading5"/>
      </w:pPr>
      <w:bookmarkStart w:id="1141" w:name="_Toc616"/>
      <w:r>
        <w:t>[رقم الحدیث الکلی: 11843 - رقم الحدیث الباب: 2]</w:t>
      </w:r>
      <w:bookmarkEnd w:id="1141"/>
    </w:p>
    <w:p>
      <w:pPr>
        <w:pStyle w:val="BookText"/>
      </w:pPr>
      <w:r>
        <w:rPr>
          <w:rFonts w:ascii="Times New Roman" w:hAnsi="Times New Roman" w:eastAsia="Times New Roman" w:cs="Times New Roman"/>
          <w:lang w:val="en-US" w:bidi="en-US"/>
          <w:color w:val="111111"/>
          <w:sz w:val="28"/>
          <w:szCs w:val="28"/>
          <w:rtl/>
        </w:rPr>
        <w:t xml:space="preserve">11843- 2- </w:t>
      </w:r>
      <w:r>
        <w:rPr>
          <w:rStyle w:val="FootnoteReference"/>
        </w:rPr>
        <w:footnoteReference w:id="1286"/>
      </w:r>
      <w:r>
        <w:rPr>
          <w:rFonts w:ascii="Amiri" w:hAnsi="Amiri" w:eastAsia="Amiri" w:cs="Amiri"/>
          <w:lang w:bidi="ar-SA"/>
          <w:color w:val="111111"/>
          <w:sz w:val="28"/>
          <w:szCs w:val="28"/>
          <w:rtl/>
        </w:rPr>
        <w:t xml:space="preserve">الْعَیَّاشِیُّ فِی تَفْسِیرِهِ عَنْ مُحَمَّدِ بْنِ مُسْلِمٍ عَنْ أَبِی جَعْفَرٍ ع فِی قَوْلِهِ وَ لا تُسْرِفُوا إِنَّهُ لا یُحِبُّ الْمُسْرِفِینَ </w:t>
      </w:r>
      <w:r>
        <w:rPr>
          <w:rStyle w:val="FootnoteReference"/>
        </w:rPr>
        <w:footnoteReference w:id="1287"/>
      </w:r>
      <w:r>
        <w:rPr>
          <w:rFonts w:ascii="Amiri" w:hAnsi="Amiri" w:eastAsia="Amiri" w:cs="Amiri"/>
          <w:lang w:bidi="ar-SA"/>
          <w:color w:val="111111"/>
          <w:sz w:val="28"/>
          <w:szCs w:val="28"/>
          <w:rtl/>
        </w:rPr>
        <w:t xml:space="preserve">قَالَ کَانَ فُلَانُ بْنُ فُلَانٍ الْأَنْصَارِیُّ سَمَّاهُ کَانَ لَهُ حَرْثٌ وَ کَانَ إِذَا جَذَّهُ تَصَدَّقَ بِهِ وَ بَقِیَ هُوَ وَ عِیَالُهُ بِغَیْرِ شَیْ‌ءٍ فَجَعَلَ اللَّهُ ذَلِکَ سَرَفاً.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وَ لاَ تُسْرِفُواْ إِنَّهُ لاَ یُحِبُّ الْمسْرِفِینَ؛ فلانی فرزند فلان انصاری نامش بیان کردند کشتی داشت و درهنگام چیدن محصول، همه‌ی آن را به‌عنوان صدقه می‌داد و خود و خانواده‌اش بی‌بهره می‌ماندند. خدا این کار او را اسراف خوانده است.</w:t>
      </w:r>
    </w:p>
    <w:p>
      <w:pPr>
        <w:pStyle w:val="Heading4"/>
      </w:pPr>
      <w:bookmarkStart w:id="1142" w:name="_Toc617"/>
      <w:r>
        <w:t>17- بَابُ جَوَازِ أَکْلِ الْمَارِّ مِنَ الثِّمَارِ وَ لَا یُفْسِدْ وَ لَا یَحْمِلْ وَ لَا یَقْصِدْ</w:t>
      </w:r>
      <w:bookmarkEnd w:id="1142"/>
    </w:p>
    <w:p>
      <w:pPr>
        <w:pStyle w:val="Heading5"/>
      </w:pPr>
      <w:bookmarkStart w:id="1143" w:name="_Toc618"/>
      <w:r>
        <w:t>اشارة</w:t>
      </w:r>
      <w:bookmarkEnd w:id="1143"/>
    </w:p>
    <w:p>
      <w:pPr>
        <w:pStyle w:val="BookText"/>
      </w:pPr>
      <w:r>
        <w:rPr>
          <w:rStyle w:val="FootnoteReference"/>
        </w:rPr>
        <w:footnoteReference w:id="1288"/>
      </w:r>
      <w:r>
        <w:rPr>
          <w:rFonts w:ascii="Amiri" w:hAnsi="Amiri" w:eastAsia="Amiri" w:cs="Amiri"/>
          <w:lang w:bidi="ar-SA"/>
          <w:color w:val="111111"/>
          <w:sz w:val="28"/>
          <w:szCs w:val="28"/>
          <w:rtl/>
        </w:rPr>
        <w:t xml:space="preserve">17 بَابُ جَوَازِ أَکْلِ الْمَارِّ مِنَ الثِّمَارِ وَ لَا یُفْسِدْ وَ لَا یَحْمِلْ وَ لَا یَقْصِدْ</w:t>
      </w:r>
    </w:p>
    <w:p>
      <w:pPr>
        <w:pStyle w:val="Heading5"/>
      </w:pPr>
      <w:bookmarkStart w:id="1144" w:name="_Toc619"/>
      <w:r>
        <w:t>[رقم الحدیث الکلی: 11844 - رقم الحدیث الباب: 1]</w:t>
      </w:r>
      <w:bookmarkEnd w:id="1144"/>
    </w:p>
    <w:p>
      <w:pPr>
        <w:pStyle w:val="BookText"/>
      </w:pPr>
      <w:r>
        <w:rPr>
          <w:rFonts w:ascii="Times New Roman" w:hAnsi="Times New Roman" w:eastAsia="Times New Roman" w:cs="Times New Roman"/>
          <w:lang w:val="en-US" w:bidi="en-US"/>
          <w:color w:val="111111"/>
          <w:sz w:val="28"/>
          <w:szCs w:val="28"/>
          <w:rtl/>
        </w:rPr>
        <w:t xml:space="preserve">11844- 1- </w:t>
      </w:r>
      <w:r>
        <w:rPr>
          <w:rStyle w:val="FootnoteReference"/>
        </w:rPr>
        <w:footnoteReference w:id="1289"/>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عَبْدِ اللَّهِ بْنِ سِنَانٍ عَنْ أَبِی عَبْدِ اللَّهِ ع قَالَ: لَا بَأْسَ بِالرَّجُلِ یَمُرُّ عَلَی الثَّمَرَةِ وَ یَأْکُلُ مِنْهَا وَ لَا یُفْسِدُ قَدْ نَهَی رَسُولُ اللَّهِ ص أَنْ تُبْنَی الْحِیطَانُ بِالْمَدِینَةِ- لِمَکَانِ الْمَارَّةِ قَالَ وَ کَانَ إِذَا بَلَغَ نَخْلُهُ أَمَرَ بِالْحِیطَانِ فَخُرِقَتْ لِمَکَانِ الْمَارَّةِ.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4" w:name="pg14653_157170"/>
    <w:bookmarkEnd w:id="184"/>
    <w:p>
      <w:pPr>
        <w:pStyle w:val="BookText"/>
      </w:pPr>
      <w:r>
        <w:rPr>
          <w:rFonts w:ascii="Amiri" w:hAnsi="Amiri" w:eastAsia="Amiri" w:cs="Amiri"/>
          <w:lang w:bidi="ar-SA"/>
          <w:color w:val="111111"/>
          <w:sz w:val="28"/>
          <w:szCs w:val="28"/>
          <w:rtl/>
        </w:rPr>
        <w:t xml:space="preserve">وَ رَوَاهُ الْبَرْقِیُّ فِی الْمَحَاسِنِ عَنْ أَبِیهِ عَنْ یُونُسَ بْنِ عَبْدِ الرَّحْمَنِ مِثْلَهُ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«اشکالی ندارد که مردی از کنار درخت میوه عبور کند و از آن بخورد به شرطی که فساد نکند. رسول خدا (صلی‌الله علیه و آله) از دیوارکشی باغ‌ها در مدینه منع کرده بود به خاطر عابران. و ایشان (رسول خدا) هنگامی که میوه‌های خرما می‌رسید، دستور می‌دادند که دیوارهای باغ‌ها برای عبور عابران سوراخ شود.»</w:t>
      </w:r>
    </w:p>
    <w:p>
      <w:pPr>
        <w:pStyle w:val="Heading5"/>
      </w:pPr>
      <w:bookmarkStart w:id="1145" w:name="_Toc620"/>
      <w:r>
        <w:t>[رقم الحدیث الکلی: 11845 - رقم الحدیث الباب: 2]</w:t>
      </w:r>
      <w:bookmarkEnd w:id="1145"/>
    </w:p>
    <w:p>
      <w:pPr>
        <w:pStyle w:val="BookText"/>
      </w:pPr>
      <w:r>
        <w:rPr>
          <w:rFonts w:ascii="Times New Roman" w:hAnsi="Times New Roman" w:eastAsia="Times New Roman" w:cs="Times New Roman"/>
          <w:lang w:val="en-US" w:bidi="en-US"/>
          <w:color w:val="111111"/>
          <w:sz w:val="28"/>
          <w:szCs w:val="28"/>
          <w:rtl/>
        </w:rPr>
        <w:t xml:space="preserve">11845- 2- </w:t>
      </w:r>
      <w:r>
        <w:rPr>
          <w:rStyle w:val="FootnoteReference"/>
        </w:rPr>
        <w:footnoteReference w:id="1291"/>
      </w:r>
      <w:r>
        <w:rPr>
          <w:rFonts w:ascii="Amiri" w:hAnsi="Amiri" w:eastAsia="Amiri" w:cs="Amiri"/>
          <w:lang w:bidi="ar-SA"/>
          <w:color w:val="111111"/>
          <w:sz w:val="28"/>
          <w:szCs w:val="28"/>
          <w:rtl/>
        </w:rPr>
        <w:t xml:space="preserve">وَ عَنْ مُحَمَّدِ بْنِ یَحْیَی عَنْ أَحْمَدَ بْنِ مُحَمَّدٍ عَنِ الْحَسَنِ بْنِ مَحْبُوبٍ عَنْ خَالِدِ بْنِ جَرِیرٍ عَنْ أَبِی الرَّبِیعِ الشَّامِیِّ عَنْ أَبِی عَبْدِ اللَّهِ ع نَحْوَهُ إِلَّا أَنَّهُ قَالَ وَ لَا یُفْسِدْ وَ لَا یَحْمِلْ.</w:t>
      </w:r>
    </w:p>
    <w:p>
      <w:pPr>
        <w:pStyle w:val="BookText"/>
      </w:pPr>
      <w:r>
        <w:rPr>
          <w:rFonts w:ascii="Amiri" w:hAnsi="Amiri" w:eastAsia="Amiri" w:cs="Amiri"/>
          <w:lang w:bidi="ar-SA"/>
          <w:color w:val="111111"/>
          <w:sz w:val="28"/>
          <w:szCs w:val="28"/>
          <w:rtl/>
        </w:rPr>
        <w:t xml:space="preserve">أَقُولُ: وَ یَأْتِی مَا یَدُلُّ عَلَی ذَلِکَ فِی بَیْعِ الثِّمَارِ </w:t>
      </w:r>
      <w:r>
        <w:rPr>
          <w:rStyle w:val="FootnoteReference"/>
        </w:rPr>
        <w:footnoteReference w:id="1292"/>
      </w:r>
      <w:r>
        <w:rPr>
          <w:rFonts w:ascii="Amiri" w:hAnsi="Amiri" w:eastAsia="Amiri" w:cs="Amiri"/>
          <w:lang w:bidi="ar-SA"/>
          <w:color w:val="111111"/>
          <w:sz w:val="28"/>
          <w:szCs w:val="28"/>
          <w:rtl/>
        </w:rPr>
        <w:t xml:space="preserve">وَ فِی الْأَطْعِمَةِ إِنْ شَاءَ اللَّهُ تَعَالَی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و یأتی ما یدلّ علیه فی الباب 18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ابوربیع شامی مثل این روایت را نقل کرده اما این جمله درآن آمده فساد نکند (به درخت را آسیب نزند ومیوه هم باخود نبرد</w:t>
      </w:r>
    </w:p>
    <w:p>
      <w:pPr>
        <w:pStyle w:val="Heading4"/>
      </w:pPr>
      <w:bookmarkStart w:id="1146" w:name="_Toc621"/>
      <w:r>
        <w:t>18- بَابُ اسْتِحْبَابِ ثَلْمِ الْحِیطَانِ الْمُشْتَمِلَةِ عَلَی الْفَوَاکِهِ وَ الثِّمَارِ إِذَا أَدْرَکَتْ وَ کَثْرَةِ الْإِطْعَامِ مِنْهَا وَ التَّفْرِیقِ عَلَی الْجِیرَانِ‌</w:t>
      </w:r>
      <w:bookmarkEnd w:id="1146"/>
    </w:p>
    <w:p>
      <w:pPr>
        <w:pStyle w:val="Heading5"/>
      </w:pPr>
      <w:bookmarkStart w:id="1147" w:name="_Toc622"/>
      <w:r>
        <w:t>اشارة</w:t>
      </w:r>
      <w:bookmarkEnd w:id="1147"/>
    </w:p>
    <w:p>
      <w:pPr>
        <w:pStyle w:val="BookText"/>
      </w:pPr>
      <w:r>
        <w:rPr>
          <w:rStyle w:val="FootnoteReference"/>
        </w:rPr>
        <w:footnoteReference w:id="1294"/>
      </w:r>
      <w:r>
        <w:rPr>
          <w:rFonts w:ascii="Amiri" w:hAnsi="Amiri" w:eastAsia="Amiri" w:cs="Amiri"/>
          <w:lang w:bidi="ar-SA"/>
          <w:color w:val="111111"/>
          <w:sz w:val="28"/>
          <w:szCs w:val="28"/>
          <w:rtl/>
        </w:rPr>
        <w:t xml:space="preserve">18 بَابُ اسْتِحْبَابِ ثَلْمِ الْحِیطَانِ الْمُشْتَمِلَةِ عَلَی الْفَوَاکِهِ وَ الثِّمَارِ إِذَا أَدْرَکَتْ وَ کَثْرَةِ الْإِطْعَامِ مِنْهَا وَ التَّفْرِیقِ عَلَی الْجِیرَانِ</w:t>
      </w:r>
    </w:p>
    <w:p>
      <w:pPr>
        <w:pStyle w:val="Heading5"/>
      </w:pPr>
      <w:bookmarkStart w:id="1148" w:name="_Toc623"/>
      <w:r>
        <w:t>[رقم الحدیث الکلی: 11846 -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11846- 1- </w:t>
      </w:r>
      <w:r>
        <w:rPr>
          <w:rStyle w:val="FootnoteReference"/>
        </w:rPr>
        <w:footnoteReference w:id="1295"/>
      </w:r>
      <w:r>
        <w:rPr>
          <w:rFonts w:ascii="Amiri" w:hAnsi="Amiri" w:eastAsia="Amiri" w:cs="Amiri"/>
          <w:lang w:bidi="ar-SA"/>
          <w:color w:val="111111"/>
          <w:sz w:val="28"/>
          <w:szCs w:val="28"/>
          <w:rtl/>
        </w:rPr>
        <w:t xml:space="preserve">مُحَمَّدُ بْنُ یَعْقُوبَ عَنْ عَلِیِّ بْنِ مُحَمَّدِ بْنِ عَبْدِ اللَّهِ عَنْ أَحْمَدَ بْنِ أَبِی عَبْدِ اللَّهِ عَنْ عَلِیِّ بْنِ مُحَمَّدٍ الْقَاسَانِیِّ عَمَّنْ حَدَّثَهُ عَنْ عَبْدِ اللَّهِ بْنِ الْقَاسِمِ الْجَعْفَرِیِّ عَنْ أَبِیهِ قَالَ: کَانَ النَّبِیُّ ص إِذَا بَلَغَتِ الثِّمَارُ أَمَرَ بِالْحِیطَانِ فَثُلِمَتْ.</w:t>
      </w:r>
    </w:p>
    <w:p>
      <w:pPr>
        <w:pStyle w:val="BookText"/>
      </w:pPr>
      <w:r>
        <w:rPr>
          <w:rFonts w:ascii="Amiri" w:hAnsi="Amiri" w:eastAsia="Amiri" w:cs="Amiri"/>
          <w:lang w:bidi="ar-SA"/>
          <w:color w:val="111111"/>
          <w:sz w:val="28"/>
          <w:szCs w:val="28"/>
          <w:rtl/>
        </w:rPr>
        <w:t xml:space="preserve">وَ رَوَاهُ الْبَرْقِیُّ فِی الْمَحَاسِنِ عَنْ أَبِیهِ عَنْ عَلِیِّ بْنِ مُحَمَّدٍ الْقَاسَانِیِّ نَحْوَهُ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«هنگامی که میوه‌ها می‌رسیدند، پیامبر (صلی‌الله علیه و آله) دستور می‌داد دیوارهای باغ‌ها سوراخ شوند.»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5" w:name="pg14653_157171"/>
    <w:bookmarkEnd w:id="185"/>
    <w:p>
      <w:pPr>
        <w:pStyle w:val="Heading5"/>
      </w:pPr>
      <w:bookmarkStart w:id="1149" w:name="_Toc624"/>
      <w:r>
        <w:t>[رقم الحدیث الکلی: 11847 - رقم الحدیث الباب: 2]</w:t>
      </w:r>
      <w:bookmarkEnd w:id="1149"/>
    </w:p>
    <w:p>
      <w:pPr>
        <w:pStyle w:val="BookText"/>
      </w:pPr>
      <w:r>
        <w:rPr>
          <w:rFonts w:ascii="Times New Roman" w:hAnsi="Times New Roman" w:eastAsia="Times New Roman" w:cs="Times New Roman"/>
          <w:lang w:val="en-US" w:bidi="en-US"/>
          <w:color w:val="111111"/>
          <w:sz w:val="28"/>
          <w:szCs w:val="28"/>
          <w:rtl/>
        </w:rPr>
        <w:t xml:space="preserve">11847- 2- </w:t>
      </w:r>
      <w:r>
        <w:rPr>
          <w:rStyle w:val="FootnoteReference"/>
        </w:rPr>
        <w:footnoteReference w:id="1297"/>
      </w:r>
      <w:r>
        <w:rPr>
          <w:rFonts w:ascii="Amiri" w:hAnsi="Amiri" w:eastAsia="Amiri" w:cs="Amiri"/>
          <w:lang w:bidi="ar-SA"/>
          <w:color w:val="111111"/>
          <w:sz w:val="28"/>
          <w:szCs w:val="28"/>
          <w:rtl/>
        </w:rPr>
        <w:t xml:space="preserve">وَ عَنْ أَحْمَدَ بْنِ إِدْرِیسَ وَ غَیْرِهِ عَنْ مُحَمَّدِ بْنِ أَحْمَدَ عَنْ عَلِیِّ بْنِ الرَّیَّانِ عَنْ أَبِیهِ عَنْ یُونُسَ أَوْ غَیْرِهِ عَمَّنْ ذَکَرَهُ عَنْ أَبِی عَبْدِ اللَّهِ ع قَالَ: قُلْتُ لَهُ جُعِلْتُ فِدَاکَ بَلَغَنِی أَنَّکَ کُنْتَ تَفْعَلُ فِی غَلَّةِ عَیْنِ زِیَادٍ شَیْئاً وَ أَنَا أُحِبُّ أَنْ أَسْمَعَهُ مِنْکَ قَالَ فَقَالَ لِی نَعَمْ کُنْتُ آمُرُ إِذَا أَدْرَکَتِ الثَّمَرَةُ أَنْ یُثْلَمَ فِی حِیطَانِهَا الثُّلَمُ لِیَدْخُلَ النَّاسُ وَ یَأْکُلُوا وَ کُنْتُ آمُرُ فِی کُلِّ یَوْمٍ أَنْ یُوضَعَ عَشْرُ بُنَیَّاتٍ یَقْعُدُ عَلَی کُلِّ بُنَیَّةٍ عَشَرَةٌ کُلَّمَا أَکَلَ عَشَرَةٌ جَاءَ عَشَرَةٌ أُخْرَی یُلْقَی لِکُلِّ نَفْسٍ مِنْهُمْ مُدٌّ مِنْ رُطَبٍ وَ کُنْتُ آمُرُ لِجِیرَانِ الضَّیْعَةِ کُلِّهِمْ الشَّیْخِ وَ الْعَجُوزِ وَ الصَّبِیِّ وَ الْمَرِیضِ وَ الْمَرْأَةِ وَ مَنْ لَا یَقْدِرُ أَنْ یَجِی‌ءَ فَیَأْکُلَ مِنْهَا لِکُلِّ إِنْسَانٍ مِنْهُمْ مُدٌّ فَإِذَا کَانَ الْجَذَاذُ وَفَیْتُ الْقُوَّامَ وَ الْوُکَلَاءَ وَ الرِّجَالَ أُجْرَتَهُمْ وَ أَحْمِلُ الْبَاقِیَ إِلَی الْمَدِینَةِ- فَفَرَّقْتُ فِی أَهْلِ الْبُیُوتَاتِ وَ الْمُسْتَحِقِّینَ الرَّاحِلَتَیْنِ وَ الثَّلَاثَةَ وَ الْأَقَلَّ وَ الْأَکْثَرَ عَلَی قَدْرِ اسْتِحْقَاقِهِمْ وَ حَصَلَ لِی بَعْدَ ذَلِکَ أَرْبَعُمِائَةِ دِینَارٍ وَ کَانَ غَلَّتُهَا أَرْبَعَةَ آلَافِ دِینَارٍ.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98"/>
      </w:r>
      <w:r>
        <w:rPr>
          <w:rFonts w:ascii="Amiri" w:hAnsi="Amiri" w:eastAsia="Amiri" w:cs="Amiri"/>
          <w:lang w:bidi="ar-SA"/>
          <w:color w:val="111111"/>
          <w:sz w:val="28"/>
          <w:szCs w:val="28"/>
          <w:rtl/>
        </w:rPr>
        <w:t xml:space="preserve">وَ یَأْتِی مَا یَدُلُّ عَلَیْهِ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«به ایشان گفتم: فدایت شوم، شنیده‌ام که در محصول "چشم زیاد" کاری انجام می‌دادید و دوست دارم آن را از خودتان بشنوم. ایشان فرمود: بله، هنگامی که میوه‌ها می‌رسیدند، دستور می‌دادم که در دیوارهای باغ‌ها سوراخ‌هایی ایجاد کنند تا مردم بتوانند وارد شوند و از میوه‌ها بخورند. و هر روز ده سفره می‌گذاشتم و در هر سفره ده نفر می‌نشستند، هر بار که ده نفر می‌خوردند، ده نفر دیگر می‌آمدند. به هر نفر یک پیمانه خرما می‌دادم. و برای همه همسایگان باغ، از پیر و جوان، کودک، بیمار، زن، و کسانی که نمی‌توانستند بیایند، دستور می‌دادم که به هر کدام از آن‌ها یک پیمانه خرما بدهند. وقتی برداشت محصول (جذاذ) انجام می‌شد، به کارگران و وکلای خود مزدشان را می‌پرداختم و بقیه را به مدینه می‌بردم و در میان خانواده‌ها و مستحقان توزیع می‌کردم. به هر خانواده‌ای به اندازه نیازشان دو یا سه یا کمتر یا بیشتر می‌دادم. و پس از آن برای خودم چهارصد دینار باقی می‌ماند، در حالی که درآمد آن چهار هزار دینار بود.»</w:t>
      </w:r>
    </w:p>
    <w:p>
      <w:pPr>
        <w:pStyle w:val="Heading4"/>
      </w:pPr>
      <w:bookmarkStart w:id="1150" w:name="_Toc625"/>
      <w:r>
        <w:t>19- بَابُ عَدَمِ جَوَازِ إِخْرَاجِ الْغَلَّةِ الرَّدِیَّةِ عَنِ الْجَیِّدَةِ فِی الزَّکَاةِ وَ حُکْمِ الْمِعَافَأْرَةٍ وَ أُمِّ جُعْرُورٍ فِی الزَّکَاةِ</w:t>
      </w:r>
      <w:bookmarkEnd w:id="1150"/>
    </w:p>
    <w:p>
      <w:pPr>
        <w:pStyle w:val="Heading5"/>
      </w:pPr>
      <w:bookmarkStart w:id="1151" w:name="_Toc626"/>
      <w:r>
        <w:t>اشارة</w:t>
      </w:r>
      <w:bookmarkEnd w:id="1151"/>
    </w:p>
    <w:p>
      <w:pPr>
        <w:pStyle w:val="BookText"/>
      </w:pPr>
      <w:r>
        <w:rPr>
          <w:rStyle w:val="FootnoteReference"/>
        </w:rPr>
        <w:footnoteReference w:id="1300"/>
      </w:r>
      <w:r>
        <w:rPr>
          <w:rFonts w:ascii="Amiri" w:hAnsi="Amiri" w:eastAsia="Amiri" w:cs="Amiri"/>
          <w:lang w:bidi="ar-SA"/>
          <w:color w:val="111111"/>
          <w:sz w:val="28"/>
          <w:szCs w:val="28"/>
          <w:rtl/>
        </w:rPr>
        <w:t xml:space="preserve">19 بَابُ عَدَمِ جَوَازِ إِخْرَاجِ الْغَلَّةِ الرَّدِیَّةِ عَنِ الْجَیِّدَةِ فِی الزَّکَاةِ وَ حُکْمِ الْمِعَافَأْرَةٍ وَ أُمِّ جُعْرُورٍ فِی الزَّکَاةِ</w:t>
      </w:r>
    </w:p>
    <w:p>
      <w:pPr>
        <w:pStyle w:val="Heading5"/>
      </w:pPr>
      <w:bookmarkStart w:id="1152" w:name="_Toc627"/>
      <w:r>
        <w:t>[رقم الحدیث الکلی: 11848 - رقم الحدیث الباب: 1]</w:t>
      </w:r>
      <w:bookmarkEnd w:id="1152"/>
    </w:p>
    <w:p>
      <w:pPr>
        <w:pStyle w:val="BookText"/>
      </w:pPr>
      <w:r>
        <w:rPr>
          <w:rFonts w:ascii="Times New Roman" w:hAnsi="Times New Roman" w:eastAsia="Times New Roman" w:cs="Times New Roman"/>
          <w:lang w:val="en-US" w:bidi="en-US"/>
          <w:color w:val="111111"/>
          <w:sz w:val="28"/>
          <w:szCs w:val="28"/>
          <w:rtl/>
        </w:rPr>
        <w:t xml:space="preserve">11848- 1- </w:t>
      </w:r>
      <w:r>
        <w:rPr>
          <w:rStyle w:val="FootnoteReference"/>
        </w:rPr>
        <w:footnoteReference w:id="1301"/>
      </w:r>
      <w:r>
        <w:rPr>
          <w:rFonts w:ascii="Amiri" w:hAnsi="Amiri" w:eastAsia="Amiri" w:cs="Amiri"/>
          <w:lang w:bidi="ar-SA"/>
          <w:color w:val="111111"/>
          <w:sz w:val="28"/>
          <w:szCs w:val="28"/>
          <w:rtl/>
        </w:rPr>
        <w:t xml:space="preserve">مُحَمَّدُ بْنُ یَعْقُوبَ عَنِ الْحُسَیْنِ بْنِ مُحَمَّدٍ عَنْ مُعَلَّی بْنِ مُحَمَّدٍ عَنِ الْوَشَّاءِ عَنْ أَبَانٍ عَنْ أَبِی بَصِیرٍ عَنْ أَبِی عَبْدِ اللَّهِ ع فِی قَوْلِ اللَّهِ عَزَّ وَ جَلَّ یا أَیُّهَا الَّذِینَ آمَنُوا أَنْفِقُوا مِنْ طَیِّباتِ ما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6" w:name="pg14653_157172"/>
    <w:bookmarkEnd w:id="186"/>
    <w:p>
      <w:pPr>
        <w:pStyle w:val="BookText"/>
      </w:pPr>
      <w:r>
        <w:rPr>
          <w:rFonts w:ascii="Amiri" w:hAnsi="Amiri" w:eastAsia="Amiri" w:cs="Amiri"/>
          <w:lang w:bidi="ar-SA"/>
          <w:color w:val="111111"/>
          <w:sz w:val="28"/>
          <w:szCs w:val="28"/>
          <w:rtl/>
        </w:rPr>
        <w:t xml:space="preserve">کَسَبْتُمْ وَ مِمَّا أَخْرَجْنا لَکُمْ مِنَ الْأَرْضِ وَ لا تَیَمَّمُوا الْخَبِیثَ مِنْهُ تُنْفِقُونَ </w:t>
      </w:r>
      <w:r>
        <w:rPr>
          <w:rStyle w:val="FootnoteReference"/>
        </w:rPr>
        <w:footnoteReference w:id="1302"/>
      </w:r>
      <w:r>
        <w:rPr>
          <w:rFonts w:ascii="Amiri" w:hAnsi="Amiri" w:eastAsia="Amiri" w:cs="Amiri"/>
          <w:lang w:bidi="ar-SA"/>
          <w:color w:val="111111"/>
          <w:sz w:val="28"/>
          <w:szCs w:val="28"/>
          <w:rtl/>
        </w:rPr>
        <w:t xml:space="preserve">قَالَ کَانَ رَسُولُ اللَّهِ ص إِذَا أَمَرَ بِالنَّخْلِ أَنْ یُزَکَّی یَجِی‌ءُ قَوْمٌ بِأَلْوَانٍ مِنَ التَّمْرِ وَ هُوَ مِنْ أَرْدَإِ التَّمْرِ یُؤَدُّونَهُ مِنْ زَکَاتِهِمْ تَمْراً یُقَالُ لَهُ الْجُعْرُورُ وَ الْمِعَافَأْرَةٍ قَلِیلَةَ اللِّحَاءِ عَظِیمَةَ النَّوَی وَ کَانَ بَعْضُهُمْ یَجِی‌ءُ بِهَا عَنِ التَّمْرِ الْجَیِّدِ فَقَالَ رَسُولُ اللَّهِ ص لَا تَخْرُصُوا هَاتَیْنِ التَّمْرَتَیْنِ وَ لَا تَجِیئُوا مِنْهُمَا بِشَیْ‌ءٍ وَ فِی ذَلِکَ نَزَلَ وَ لا تَیَمَّمُوا الْخَبِیثَ مِنْهُ تُنْفِقُونَ وَ لَسْتُمْ بِآخِذِیهِ إِلَّا أَنْ تُغْمِضُوا فِیهِ </w:t>
      </w:r>
      <w:r>
        <w:rPr>
          <w:rStyle w:val="FootnoteReference"/>
        </w:rPr>
        <w:footnoteReference w:id="1303"/>
      </w:r>
      <w:r>
        <w:rPr>
          <w:rFonts w:ascii="Amiri" w:hAnsi="Amiri" w:eastAsia="Amiri" w:cs="Amiri"/>
          <w:lang w:bidi="ar-SA"/>
          <w:color w:val="111111"/>
          <w:sz w:val="28"/>
          <w:szCs w:val="28"/>
          <w:rtl/>
        </w:rPr>
        <w:t xml:space="preserve">وَ الْإِغْمَاضُ أَنْ یَأْخُذَ هَاتَیْنِ التَّمْرَتَیْنِ.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السلام)نقل شده است که فرموده‌اند: وقتی رسول‌خدا (صلی الله علیه و آله) دستور داد که زکات خرما را بپردازند، گروهی با خرماهای مختلف که از پست‌ترین نوع خرما بود و به «جعرور» و «معافاره» معروف بود که گوشت کم و هسته‌ی درشت دارد (خرمای نامرغوب) برای پرداخت زکاتشان به نزد حضرت آمدند و گروه دیگری بهترین خرمایشان را نزد ایشان آوردند. حضرت فرمود: «این دو نوع خرمای بی‌کیفیّت را [به عنوان فریب‌کاری و فرار از زکات] با دیگر خرماها مخلوط نکنید». و از آن خرماهای بی‌کیفیّت، به عنوان زکات نیاورید. در آن وقت خداوند این آیه را فرو فرستاد: یا أَیُّهَا الَّذِینَ آمَنُوا أَنْفِقُوا مِنْ طَیِّباتِ ما کَسَبْتُمْ ... إِلَّا أَنْ تُغْمِضُوا فِیهِ و از گرفتن آن دو نوع خرمای بی‌کیفیّت اغماض نموده</w:t>
      </w:r>
    </w:p>
    <w:p>
      <w:pPr>
        <w:pStyle w:val="Heading5"/>
      </w:pPr>
      <w:bookmarkStart w:id="1153" w:name="_Toc628"/>
      <w:r>
        <w:t>[رقم الحدیث الکلی: 11849 - رقم الحدیث الباب: 2]</w:t>
      </w:r>
      <w:bookmarkEnd w:id="1153"/>
    </w:p>
    <w:p>
      <w:pPr>
        <w:pStyle w:val="BookText"/>
      </w:pPr>
      <w:r>
        <w:rPr>
          <w:rFonts w:ascii="Times New Roman" w:hAnsi="Times New Roman" w:eastAsia="Times New Roman" w:cs="Times New Roman"/>
          <w:lang w:val="en-US" w:bidi="en-US"/>
          <w:color w:val="111111"/>
          <w:sz w:val="28"/>
          <w:szCs w:val="28"/>
          <w:rtl/>
        </w:rPr>
        <w:t xml:space="preserve">11849- 2- </w:t>
      </w:r>
      <w:r>
        <w:rPr>
          <w:rStyle w:val="FootnoteReference"/>
        </w:rPr>
        <w:footnoteReference w:id="1304"/>
      </w:r>
      <w:r>
        <w:rPr>
          <w:rFonts w:ascii="Amiri" w:hAnsi="Amiri" w:eastAsia="Amiri" w:cs="Amiri"/>
          <w:lang w:bidi="ar-SA"/>
          <w:color w:val="111111"/>
          <w:sz w:val="28"/>
          <w:szCs w:val="28"/>
          <w:rtl/>
        </w:rPr>
        <w:t xml:space="preserve">مُحَمَّدُ بْنُ إِدْرِیسَ فِی آخِرِ السَّرَائِرِ نَقْلًا مِنْ کِتَابِ الْمَشِیخَةِ لِلْحَسَنِ بْنِ مَحْبُوبٍ عَنْ صَالِحِ بْنِ رَزِینٍ عَنْ شِهَابٍ عَنْ أَبِی عَبْدِ اللَّهِ ع وَ ذَکَرَ نَحْوَهُ.</w:t>
      </w:r>
    </w:p>
    <w:p>
      <w:pPr>
        <w:pStyle w:val="BookText"/>
      </w:pPr>
      <w:r>
        <w:rPr>
          <w:rFonts w:ascii="Amiri" w:hAnsi="Amiri" w:eastAsia="Amiri" w:cs="Amiri"/>
          <w:lang w:bidi="ar-SA"/>
          <w:color w:val="111111"/>
          <w:sz w:val="28"/>
          <w:szCs w:val="28"/>
          <w:rtl/>
        </w:rPr>
        <w:t xml:space="preserve">الْعَیَّاشِیُّ فِی تَفْسِیرِهِ عَنْ أَبِی بَصِیرٍ عَنْ أَبِی عَبْدِ اللَّهِ ع مِثْلَهُ وَ زَادَ وَ قَالَ لَا یَقْبَلُ اللَّهُ صَدَقَةً مِنْ کَسْبٍ حَرَامٍ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درتفسیرعیاشی این روایت آمده با این اضافه و فرمود: «صدقه‌ای که از مال حرام پرداخت شود، به خداوند نمی‌رسد».</w:t>
      </w:r>
    </w:p>
    <w:p>
      <w:pPr>
        <w:pStyle w:val="Heading5"/>
      </w:pPr>
      <w:bookmarkStart w:id="1154" w:name="_Toc629"/>
      <w:r>
        <w:t>[رقم الحدیث الکلی: 11850 - رقم الحدیث الباب: 3]</w:t>
      </w:r>
      <w:bookmarkEnd w:id="1154"/>
    </w:p>
    <w:p>
      <w:pPr>
        <w:pStyle w:val="BookText"/>
      </w:pPr>
      <w:r>
        <w:rPr>
          <w:rFonts w:ascii="Times New Roman" w:hAnsi="Times New Roman" w:eastAsia="Times New Roman" w:cs="Times New Roman"/>
          <w:lang w:val="en-US" w:bidi="en-US"/>
          <w:color w:val="111111"/>
          <w:sz w:val="28"/>
          <w:szCs w:val="28"/>
          <w:rtl/>
        </w:rPr>
        <w:t xml:space="preserve">11850- 3- </w:t>
      </w:r>
      <w:r>
        <w:rPr>
          <w:rStyle w:val="FootnoteReference"/>
        </w:rPr>
        <w:footnoteReference w:id="1306"/>
      </w:r>
      <w:r>
        <w:rPr>
          <w:rFonts w:ascii="Amiri" w:hAnsi="Amiri" w:eastAsia="Amiri" w:cs="Amiri"/>
          <w:lang w:bidi="ar-SA"/>
          <w:color w:val="111111"/>
          <w:sz w:val="28"/>
          <w:szCs w:val="28"/>
          <w:rtl/>
        </w:rPr>
        <w:t xml:space="preserve">وَ عَنْ عَبْدِ اللَّهِ بْنِ سِنَانٍ عَنْ أَبِی عَبْدِ اللَّهِ ع فِی قَوْلِ اللَّهِ یا أَیُّهَا الَّذِینَ آمَنُوا أَنْفِقُوا مِنْ طَیِّباتِ ما کَسَبْتُمْ وَ مِمَّا أَخْرَجْنا لَکُمْ مِنَ الْأَرْضِ وَ لا تَیَمَّمُوا الْخَبِیثَ مِنْهُ تُنْفِقُونَ </w:t>
      </w:r>
      <w:r>
        <w:rPr>
          <w:rStyle w:val="FootnoteReference"/>
        </w:rPr>
        <w:footnoteReference w:id="1307"/>
      </w:r>
      <w:r>
        <w:rPr>
          <w:rFonts w:ascii="Amiri" w:hAnsi="Amiri" w:eastAsia="Amiri" w:cs="Amiri"/>
          <w:lang w:bidi="ar-SA"/>
          <w:color w:val="111111"/>
          <w:sz w:val="28"/>
          <w:szCs w:val="28"/>
          <w:rtl/>
        </w:rPr>
        <w:t xml:space="preserve">قَالَ کَانَ أُنَاسٌ عَلَی عَهْدِ رَسُولِ اللَّهِ ص- یَتَصَدَّقُونَ بِأَشَرِّ مَا عِنْدَهُمْ مِنَ التَّمْرِ الرَّقِیقِ الْقِشْرِ الْکَبِیرِ النَّوَی یُقَالُ لَهُ الْمِعَافَأْرَةٍ فَفِی ذَلِکَ أَنْزَلَ اللَّهُ وَ لا تَیَمَّمُوا الْخَبِیثَ مِنْهُ تُنْفِقُونَ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 تفسیر آیه‌ی «ای کسانی که ایمان آورده‌اید، از پاکیزه‌های آنچه به دست آورده‌اید و از آنچه ما برای شما از زمین بیرون آورده‌ایم، انفاق کنید و قصد نکنید از آن بدی‌ها که برای انفاق انتخاب می‌کنید» فرمود: «در زمان رسول خدا (صلی‌الله علیه و آله)، برخی از مردم از بدترین خرماهایی که داشتند صدقه می‌دادند، خرمای نازک پوست و بزرگ هسته‌ای که به آن "معافأة" گفته می‌شد. پس در این باره خداوند نازل کرد: "و قصد نکنید از آن بدی‌ها که برای انفاق انتخاب می‌کنید."»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7" w:name="pg14653_157173"/>
    <w:bookmarkEnd w:id="187"/>
    <w:p>
      <w:pPr>
        <w:pStyle w:val="Heading5"/>
      </w:pPr>
      <w:bookmarkStart w:id="1155" w:name="_Toc630"/>
      <w:r>
        <w:t>[رقم الحدیث الکلی: 11851 - رقم الحدیث الباب: 4]</w:t>
      </w:r>
      <w:bookmarkEnd w:id="1155"/>
    </w:p>
    <w:p>
      <w:pPr>
        <w:pStyle w:val="BookText"/>
      </w:pPr>
      <w:r>
        <w:rPr>
          <w:rFonts w:ascii="Times New Roman" w:hAnsi="Times New Roman" w:eastAsia="Times New Roman" w:cs="Times New Roman"/>
          <w:lang w:val="en-US" w:bidi="en-US"/>
          <w:color w:val="111111"/>
          <w:sz w:val="28"/>
          <w:szCs w:val="28"/>
          <w:rtl/>
        </w:rPr>
        <w:t xml:space="preserve">11851- 4- </w:t>
      </w:r>
      <w:r>
        <w:rPr>
          <w:rStyle w:val="FootnoteReference"/>
        </w:rPr>
        <w:footnoteReference w:id="1309"/>
      </w:r>
      <w:r>
        <w:rPr>
          <w:rFonts w:ascii="Amiri" w:hAnsi="Amiri" w:eastAsia="Amiri" w:cs="Amiri"/>
          <w:lang w:bidi="ar-SA"/>
          <w:color w:val="111111"/>
          <w:sz w:val="28"/>
          <w:szCs w:val="28"/>
          <w:rtl/>
        </w:rPr>
        <w:t xml:space="preserve">وَ عَنْ رِفَاعَةَ عَنْ أَبِی عَبْدِ اللَّهِ ع فِی قَوْلِ اللَّهِ إِلَّا أَنْ تُغْمِضُوا فِیهِ </w:t>
      </w:r>
      <w:r>
        <w:rPr>
          <w:rStyle w:val="FootnoteReference"/>
        </w:rPr>
        <w:footnoteReference w:id="1310"/>
      </w:r>
      <w:r>
        <w:rPr>
          <w:rFonts w:ascii="Amiri" w:hAnsi="Amiri" w:eastAsia="Amiri" w:cs="Amiri"/>
          <w:lang w:bidi="ar-SA"/>
          <w:color w:val="111111"/>
          <w:sz w:val="28"/>
          <w:szCs w:val="28"/>
          <w:rtl/>
        </w:rPr>
        <w:t xml:space="preserve">فَقَالَ إِنَّ رَسُولَ اللَّهِ ص بَعَثَ عَبْدَ اللَّهِ بْنَ رَوَاحَةَ- فَقَالَ لَا تَخْرُصُوا أُمَّ جُعْرُورٍ وَ لَا مِعَافَأْرَةٍ وَ کَانَ أُنَاسٌ یَجِیئُونَ بِتَمْرٍ سَوْءٍ فَأَنْزَلَ اللَّهُ وَ لَسْتُمْ بِآخِذِیهِ إِلَّا أَنْ تُغْمِضُوا فِیهِ </w:t>
      </w:r>
      <w:r>
        <w:rPr>
          <w:rStyle w:val="FootnoteReference"/>
        </w:rPr>
        <w:footnoteReference w:id="1311"/>
      </w:r>
      <w:r>
        <w:rPr>
          <w:rFonts w:ascii="Amiri" w:hAnsi="Amiri" w:eastAsia="Amiri" w:cs="Amiri"/>
          <w:lang w:bidi="ar-SA"/>
          <w:color w:val="111111"/>
          <w:sz w:val="28"/>
          <w:szCs w:val="28"/>
          <w:rtl/>
        </w:rPr>
        <w:t xml:space="preserve">وَ ذَکَرَ أَنَّ عَبْدَ اللَّهِ خَرَصَ عَلَیْهِمْ تَمْرَ سَوْءٍ فَقَالَ رَسُولُ اللَّهِ ص یَا عَبْدَ اللَّهِ- لَا تَخْرُصْ جُعْرُوراً وَ لَا مِعَافَأْرَةٍ.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[پیامبر (صلی الله علیه و آله) هنگام زکات‌گرفتن] عبدالله‌بن‌رَواحه را فرستاد و فرمود: «جعرور» و «معافاره» (دو نوع خرمای نامرغوب) را [در شمار زکات خرما] به حساب نیاورید! و [در آن هنگام] عدّه‌ای خرمای بد [برای زکات] می‌آوردند. بنابراین خداوند باری تعالی آیه‌ی: وَلَسْتُم بِآخِذِیه إِلاَّ أَن تُغْمِضُواْ فِیه را نازل فرمود و با این آیه، متذکّر شدکه عبدالله، خرمای بد را با آنان حساب کرد، و پیامبر (صلی الله علیه و آله) فرمود: «ای عبدالله! «جعرور» و «معافاره» را [جزو زکات] حساب نکنید».</w:t>
      </w:r>
    </w:p>
    <w:p>
      <w:pPr>
        <w:pStyle w:val="Heading5"/>
      </w:pPr>
      <w:bookmarkStart w:id="1156" w:name="_Toc631"/>
      <w:r>
        <w:t>[رقم الحدیث الکلی: 11852 - رقم الحدیث الباب: 5]</w:t>
      </w:r>
      <w:bookmarkEnd w:id="1156"/>
    </w:p>
    <w:p>
      <w:pPr>
        <w:pStyle w:val="BookText"/>
      </w:pPr>
      <w:r>
        <w:rPr>
          <w:rFonts w:ascii="Times New Roman" w:hAnsi="Times New Roman" w:eastAsia="Times New Roman" w:cs="Times New Roman"/>
          <w:lang w:val="en-US" w:bidi="en-US"/>
          <w:color w:val="111111"/>
          <w:sz w:val="28"/>
          <w:szCs w:val="28"/>
          <w:rtl/>
        </w:rPr>
        <w:t xml:space="preserve">11852- 5- </w:t>
      </w:r>
      <w:r>
        <w:rPr>
          <w:rStyle w:val="FootnoteReference"/>
        </w:rPr>
        <w:footnoteReference w:id="1312"/>
      </w:r>
      <w:r>
        <w:rPr>
          <w:rFonts w:ascii="Amiri" w:hAnsi="Amiri" w:eastAsia="Amiri" w:cs="Amiri"/>
          <w:lang w:bidi="ar-SA"/>
          <w:color w:val="111111"/>
          <w:sz w:val="28"/>
          <w:szCs w:val="28"/>
          <w:rtl/>
        </w:rPr>
        <w:t xml:space="preserve">وَ عَنْ إِسْحَاقَ بْنِ عَمَّارٍ عَنْ جَعْفَرِ بْنِ مُحَمَّدٍ ع قَالَ: کَانَ أَهْلُ الْمَدِینَةِ- یَأْتُونَ بِصَدَقَةِ الْفِطْرِ إِلَی مَسْجِدِ رَسُولِ اللَّهِ ص- وَ فِیهِ عِذْقٌ یُسَمَّی الْجُعْرُورَ وَ عِذْقٌ تُسَمَّی مِعَافَأْرَةٍ کَانَا عَظِیمَ نَوَاهُمَا رَقِیقَ لِحَاهُمَا فِی طَعْمِهِمَا مَرَارَةٌ فَقَالَ رَسُولُ اللَّهِ ص لِلْخَارِصِ لَا تَخْرُصْ عَلَیْهِمْ هَذَیْنِ اللَّوْنَیْنِ لَعَلَّهُمْ یَسْتَحْیُونَ لَا یَأْتُونَ بِهِمَا فَأَنْزَلَ اللَّهُ یا أَیُّهَا الَّذِینَ آمَنُوا أَنْفِقُوا مِنْ طَیِّباتِ ما کَسَبْتُمْ إِلَی قَوْلِهِ تُنْفِقُونَ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4"/>
      </w:r>
      <w:r>
        <w:rPr>
          <w:rFonts w:ascii="Amiri" w:hAnsi="Amiri" w:eastAsia="Amiri" w:cs="Amiri"/>
          <w:lang w:bidi="ar-SA"/>
          <w:color w:val="111111"/>
          <w:sz w:val="28"/>
          <w:szCs w:val="28"/>
          <w:rtl/>
        </w:rPr>
        <w:t xml:space="preserve">وَ یَأْتِی مَا یَدُلُّ عَلَیْهِ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مردم مدینه فطریّه را به مسجد رسول‌خدا (صلی الله علیه و آله) می‌آوردند که در میان آن‌ها دو نوع خرما وجود داشت که به آن‌ها «جعرور» و «معافاره» می‌گفتند. که هسته آن‌ها بزرگ و خود خرما کم‌گوشت بود و در مزّه‌اش تلخی احساس می‌شد. (نامرغوب بودند). رسول‌خدا (صلی الله علیه و آله) به مسئول حسابرسی [زکات] فرمود: این دو نوع خرما را برایشان محاسبه نکن؛ شاید که شرمسار شوند و آن را نیاورند. خداوند [این آیه را] نازل فرمود: یا أَیها الَّذِینَ آمَنُواْ أَنفِقُواْ مِن طَیبَاتِ مَا کسَبْتُمْ وَ مِمَّا أَخْرَجْنا لَکُمْ مِنَ الْأَرْضِ وَ لا تَیَمَّمُوا الْخَبیثَ مِنْهُ تُنْفِقُونَ</w:t>
      </w:r>
    </w:p>
    <w:p>
      <w:pPr>
        <w:pStyle w:val="Heading4"/>
      </w:pPr>
      <w:bookmarkStart w:id="1157" w:name="_Toc632"/>
      <w:r>
        <w:t>20- بَابُ إِعْطَاءِ الْمُشْرِکِ عِنْدَ الْحَصَادِ</w:t>
      </w:r>
      <w:bookmarkEnd w:id="1157"/>
    </w:p>
    <w:p>
      <w:pPr>
        <w:pStyle w:val="Heading5"/>
      </w:pPr>
      <w:bookmarkStart w:id="1158" w:name="_Toc633"/>
      <w:r>
        <w:t>اشارة</w:t>
      </w:r>
      <w:bookmarkEnd w:id="1158"/>
    </w:p>
    <w:p>
      <w:pPr>
        <w:pStyle w:val="BookText"/>
      </w:pPr>
      <w:r>
        <w:rPr>
          <w:rStyle w:val="FootnoteReference"/>
        </w:rPr>
        <w:footnoteReference w:id="1316"/>
      </w:r>
      <w:r>
        <w:rPr>
          <w:rFonts w:ascii="Amiri" w:hAnsi="Amiri" w:eastAsia="Amiri" w:cs="Amiri"/>
          <w:lang w:bidi="ar-SA"/>
          <w:color w:val="111111"/>
          <w:sz w:val="28"/>
          <w:szCs w:val="28"/>
          <w:rtl/>
        </w:rPr>
        <w:t xml:space="preserve">20 بَابُ إِعْطَاءِ الْمُشْرِکِ عِنْدَ الْحَصَادِ</w:t>
      </w:r>
    </w:p>
    <w:p>
      <w:pPr>
        <w:pStyle w:val="Heading5"/>
      </w:pPr>
      <w:bookmarkStart w:id="1159" w:name="_Toc634"/>
      <w:r>
        <w:t>[رقم الحدیث الکلی: 11853 - رقم الحدیث الباب: 1]</w:t>
      </w:r>
      <w:bookmarkEnd w:id="1159"/>
    </w:p>
    <w:p>
      <w:pPr>
        <w:pStyle w:val="BookText"/>
      </w:pPr>
      <w:r>
        <w:rPr>
          <w:rFonts w:ascii="Times New Roman" w:hAnsi="Times New Roman" w:eastAsia="Times New Roman" w:cs="Times New Roman"/>
          <w:lang w:val="en-US" w:bidi="en-US"/>
          <w:color w:val="111111"/>
          <w:sz w:val="28"/>
          <w:szCs w:val="28"/>
          <w:rtl/>
        </w:rPr>
        <w:t xml:space="preserve">11853- 1- </w:t>
      </w:r>
      <w:r>
        <w:rPr>
          <w:rStyle w:val="FootnoteReference"/>
        </w:rPr>
        <w:footnoteReference w:id="1317"/>
      </w:r>
      <w:r>
        <w:rPr>
          <w:rFonts w:ascii="Amiri" w:hAnsi="Amiri" w:eastAsia="Amiri" w:cs="Amiri"/>
          <w:lang w:bidi="ar-SA"/>
          <w:color w:val="111111"/>
          <w:sz w:val="28"/>
          <w:szCs w:val="28"/>
          <w:rtl/>
        </w:rPr>
        <w:t xml:space="preserve">الْعَیَّاشِیُّ فِی تَفْسِیرِهِ عَنْ هِشَامِ بْنِ الْمُثَنَّی قَالَ: قُلْتُ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8" w:name="pg14653_157174"/>
    <w:bookmarkEnd w:id="188"/>
    <w:p>
      <w:pPr>
        <w:pStyle w:val="BookText"/>
      </w:pPr>
      <w:r>
        <w:rPr>
          <w:rFonts w:ascii="Amiri" w:hAnsi="Amiri" w:eastAsia="Amiri" w:cs="Amiri"/>
          <w:lang w:bidi="ar-SA"/>
          <w:color w:val="111111"/>
          <w:sz w:val="28"/>
          <w:szCs w:val="28"/>
          <w:rtl/>
        </w:rPr>
        <w:t xml:space="preserve">لِأَبِی عَبْدِ اللَّهِ ع وَ آتُوا حَقَّهُ یَوْمَ حَصادِهِ </w:t>
      </w:r>
      <w:r>
        <w:rPr>
          <w:rStyle w:val="FootnoteReference"/>
        </w:rPr>
        <w:footnoteReference w:id="1318"/>
      </w:r>
      <w:r>
        <w:rPr>
          <w:rFonts w:ascii="Amiri" w:hAnsi="Amiri" w:eastAsia="Amiri" w:cs="Amiri"/>
          <w:lang w:bidi="ar-SA"/>
          <w:color w:val="111111"/>
          <w:sz w:val="28"/>
          <w:szCs w:val="28"/>
          <w:rtl/>
        </w:rPr>
        <w:t xml:space="preserve">قَالَ أَعْطِ مَنْ حَضَرَکَ مِنْ مُشْرِکٍ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الْمُثَنَّی : ازحضرت صادق * درمورد آیه وَ آتُوا حَقَّهُ یَوْمَ حَصادِهِ پرسیدم فرمودند : کسیکه درروز دروکردن درکنارتوحاظراست (صدقه ) بده چه مشرک یا غیراو</w:t>
      </w:r>
    </w:p>
    <w:p>
      <w:pPr>
        <w:pStyle w:val="Heading5"/>
      </w:pPr>
      <w:bookmarkStart w:id="1160" w:name="_Toc635"/>
      <w:r>
        <w:t>[رقم الحدیث الکلی: 11854 - رقم الحدیث الباب: 2]</w:t>
      </w:r>
      <w:bookmarkEnd w:id="1160"/>
    </w:p>
    <w:p>
      <w:pPr>
        <w:pStyle w:val="BookText"/>
      </w:pPr>
      <w:r>
        <w:rPr>
          <w:rFonts w:ascii="Times New Roman" w:hAnsi="Times New Roman" w:eastAsia="Times New Roman" w:cs="Times New Roman"/>
          <w:lang w:val="en-US" w:bidi="en-US"/>
          <w:color w:val="111111"/>
          <w:sz w:val="28"/>
          <w:szCs w:val="28"/>
          <w:rtl/>
        </w:rPr>
        <w:t xml:space="preserve">11854- 2- </w:t>
      </w:r>
      <w:r>
        <w:rPr>
          <w:rStyle w:val="FootnoteReference"/>
        </w:rPr>
        <w:footnoteReference w:id="1319"/>
      </w:r>
      <w:r>
        <w:rPr>
          <w:rFonts w:ascii="Amiri" w:hAnsi="Amiri" w:eastAsia="Amiri" w:cs="Amiri"/>
          <w:lang w:bidi="ar-SA"/>
          <w:color w:val="111111"/>
          <w:sz w:val="28"/>
          <w:szCs w:val="28"/>
          <w:rtl/>
        </w:rPr>
        <w:t xml:space="preserve">وَ عَنْ عَبْدِ اللَّهِ بْنِ سِنَانٍ عَنْ أَبِی عَبْدِ اللَّهِ ع قَالَ: سَأَلْتُهُ عَنْ قَوْلِ اللَّهِ عَزَّ وَ جَلَّ وَ آتُوا حَقَّهُ یَوْمَ حَصادِهِ- قَالَ أَعْطِ مَنْ حَضَرَکَ مِنَ الْمُسْلِمِینَ وَ إِنْ لَمْ یَحْضُرْکَ إِلَّا مُشْرِکٌ فَأَعْطِهِ.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ازحضرت صادق * درمورد آیه وَ آتُوا حَقَّهُ یَوْمَ حَصادِهِ پرسیدم فرمودند : کسیکه درروز دروکردن درکنارتوحاظراست (صدقه ) بده ازمسلمانان واگرکسی نبود جزمشرک به اوبده .</w:t>
      </w:r>
    </w:p>
    <w:p>
      <w:pPr>
        <w:pStyle w:val="Heading5"/>
      </w:pPr>
      <w:bookmarkStart w:id="1161" w:name="_Toc636"/>
      <w:r>
        <w:t>[رقم الحدیث الکلی: 11855 - رقم الحدیث الباب: 3]</w:t>
      </w:r>
      <w:bookmarkEnd w:id="1161"/>
    </w:p>
    <w:p>
      <w:pPr>
        <w:pStyle w:val="BookText"/>
      </w:pPr>
      <w:r>
        <w:rPr>
          <w:rFonts w:ascii="Times New Roman" w:hAnsi="Times New Roman" w:eastAsia="Times New Roman" w:cs="Times New Roman"/>
          <w:lang w:val="en-US" w:bidi="en-US"/>
          <w:color w:val="111111"/>
          <w:sz w:val="28"/>
          <w:szCs w:val="28"/>
          <w:rtl/>
        </w:rPr>
        <w:t xml:space="preserve">11855- 3- </w:t>
      </w:r>
      <w:r>
        <w:rPr>
          <w:rStyle w:val="FootnoteReference"/>
        </w:rPr>
        <w:footnoteReference w:id="1320"/>
      </w:r>
      <w:r>
        <w:rPr>
          <w:rFonts w:ascii="Amiri" w:hAnsi="Amiri" w:eastAsia="Amiri" w:cs="Amiri"/>
          <w:lang w:bidi="ar-SA"/>
          <w:color w:val="111111"/>
          <w:sz w:val="28"/>
          <w:szCs w:val="28"/>
          <w:rtl/>
        </w:rPr>
        <w:t xml:space="preserve">وَ عَنْ عَبْدِ اللَّهِ بْنِ سِنَانٍ عَنْهُ ع قَالَ: تُعْطِی مِنْهُ الْمَسَاکِینَ الَّذِینَ یَحْضُرُونَکَ وَ لَوْ لَمْ یَحْضُرْکَ إِلَّا مُشْرِکٌ.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حضرت صادق * فرمودند : فقرائی که درروزدروکردن حاظرند (صدقه ) بده واگرکسی جزمشرک نبود (به اوبده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9" w:name="pg14653_157175"/>
    <w:bookmarkEnd w:id="189"/>
    <w:p>
      <w:pPr>
        <w:pStyle w:val="Heading3"/>
      </w:pPr>
      <w:bookmarkStart w:id="1162" w:name="_Toc637"/>
      <w:r>
        <w:t>أَبْوَابُ الْمُسْتَحِقِّینَ لِلزَّکَاةِ وَ وَقْتِ التَّسْلِیمِ وَ النِّیَّةِ</w:t>
      </w:r>
      <w:bookmarkEnd w:id="1162"/>
    </w:p>
    <w:p>
      <w:pPr>
        <w:pStyle w:val="Heading4"/>
      </w:pPr>
      <w:bookmarkStart w:id="1163" w:name="_Toc638"/>
      <w:r>
        <w:t>1- بَابُ أَصْنَافِ الْمُسْتَحِقِّینَ وَ عَدَمِ اشْتِرَاطِ الْإِیمَانِ فِی الْمُؤَلَّفَةِ وَ الرِّقَابِ وَ سُقُوطِ سَهْمِ الْمُؤَلَّفَةِ الْآنَ وَ قَبُولِ دَعْوَی الِاسْتِحْقَاقِ مَعَ عَدَمِ ظُهُورِ الْکَذِبِ وَ أَنَّهُ یُعْطَی مَنْ یَسْأَلُ وَ مَنْ لَا ی</w:t>
      </w:r>
      <w:bookmarkEnd w:id="1163"/>
    </w:p>
    <w:p>
      <w:pPr>
        <w:pStyle w:val="Heading5"/>
      </w:pPr>
      <w:bookmarkStart w:id="1164" w:name="_Toc639"/>
      <w:r>
        <w:t>اشارة</w:t>
      </w:r>
      <w:bookmarkEnd w:id="1164"/>
    </w:p>
    <w:p>
      <w:pPr>
        <w:pStyle w:val="BookText"/>
      </w:pPr>
      <w:r>
        <w:rPr>
          <w:rStyle w:val="FootnoteReference"/>
        </w:rPr>
        <w:footnoteReference w:id="1322"/>
      </w:r>
      <w:r>
        <w:rPr>
          <w:rFonts w:ascii="Amiri" w:hAnsi="Amiri" w:eastAsia="Amiri" w:cs="Amiri"/>
          <w:lang w:bidi="ar-SA"/>
          <w:color w:val="111111"/>
          <w:sz w:val="28"/>
          <w:szCs w:val="28"/>
          <w:rtl/>
        </w:rPr>
        <w:t xml:space="preserve">1 بَابُ أَصْنَافِ الْمُسْتَحِقِّینَ وَ عَدَمِ اشْتِرَاطِ الْإِیمَانِ فِی الْمُؤَلَّفَةِ وَ الرِّقَابِ وَ سُقُوطِ سَهْمِ الْمُؤَلَّفَةِ الْآنَ وَ قَبُولِ دَعْوَی الِاسْتِحْقَاقِ مَعَ عَدَمِ ظُهُورِ الْکَذِبِ وَ أَنَّهُ یُعْطَی مَنْ یَسْأَلُ وَ مَنْ لَا یَسْأَلُ مِنْهُمْ</w:t>
      </w:r>
    </w:p>
    <w:p>
      <w:pPr>
        <w:pStyle w:val="Heading5"/>
      </w:pPr>
      <w:bookmarkStart w:id="1165" w:name="_Toc640"/>
      <w:r>
        <w:t>[رقم الحدیث الکلی: 11856 - رقم الحدیث الباب: 1]</w:t>
      </w:r>
      <w:bookmarkEnd w:id="1165"/>
    </w:p>
    <w:p>
      <w:pPr>
        <w:pStyle w:val="BookText"/>
      </w:pPr>
      <w:r>
        <w:rPr>
          <w:rFonts w:ascii="Times New Roman" w:hAnsi="Times New Roman" w:eastAsia="Times New Roman" w:cs="Times New Roman"/>
          <w:lang w:val="en-US" w:bidi="en-US"/>
          <w:color w:val="111111"/>
          <w:sz w:val="28"/>
          <w:szCs w:val="28"/>
          <w:rtl/>
        </w:rPr>
        <w:t xml:space="preserve">11856- 1- </w:t>
      </w:r>
      <w:r>
        <w:rPr>
          <w:rStyle w:val="FootnoteReference"/>
        </w:rPr>
        <w:footnoteReference w:id="1323"/>
      </w:r>
      <w:r>
        <w:rPr>
          <w:rFonts w:ascii="Amiri" w:hAnsi="Amiri" w:eastAsia="Amiri" w:cs="Amiri"/>
          <w:lang w:bidi="ar-SA"/>
          <w:color w:val="111111"/>
          <w:sz w:val="28"/>
          <w:szCs w:val="28"/>
          <w:rtl/>
        </w:rPr>
        <w:t xml:space="preserve">مُحَمَّدُ بْنُ عَلِیِّ بْنِ الْحُسَیْنِ بِإِسْنَادِهِ عَنْ حَرِیزٍ عَنْ زُرَارَةَ وَ مُحَمَّدِ بْنِ مُسْلِمٍ أَنَّهُمَا قَالا لِأَبِی عَبْدِ اللَّهِ ع- أَ رَأَیْتَ قَوْلَ اللَّهِ تَبَارَکَ وَ تَعَالَی إِنَّمَا الصَّدَقاتُ لِلْفُقَراءِ وَ الْمَساکِینِ وَ الْعامِلِینَ عَلَیْها وَ الْمُؤَلَّفَةِ قُلُوبُهُمْ وَ فِی الرِّقابِ وَ الْغارِمِینَ وَ فِی سَبِیلِ اللَّهِ وَ ابْنِ السَّبِیلِ فَرِیضَةً مِنَ اللَّهِ </w:t>
      </w:r>
      <w:r>
        <w:rPr>
          <w:rStyle w:val="FootnoteReference"/>
        </w:rPr>
        <w:footnoteReference w:id="1324"/>
      </w:r>
      <w:r>
        <w:rPr>
          <w:rFonts w:ascii="Amiri" w:hAnsi="Amiri" w:eastAsia="Amiri" w:cs="Amiri"/>
          <w:lang w:bidi="ar-SA"/>
          <w:color w:val="111111"/>
          <w:sz w:val="28"/>
          <w:szCs w:val="28"/>
          <w:rtl/>
        </w:rPr>
        <w:t xml:space="preserve">أَ کُلُّ هَؤُلَاءِ یُعْطَی وَ إِنْ (کَانَ لَا یَعْرِفُ) </w:t>
      </w:r>
      <w:r>
        <w:rPr>
          <w:rStyle w:val="FootnoteReference"/>
        </w:rPr>
        <w:footnoteReference w:id="1325"/>
      </w:r>
      <w:r>
        <w:rPr>
          <w:rFonts w:ascii="Amiri" w:hAnsi="Amiri" w:eastAsia="Amiri" w:cs="Amiri"/>
          <w:lang w:bidi="ar-SA"/>
          <w:color w:val="111111"/>
          <w:sz w:val="28"/>
          <w:szCs w:val="28"/>
          <w:rtl/>
        </w:rPr>
        <w:t xml:space="preserve">فَقَالَ إِنَّ الْإِمَامَ یُعْطِی هَؤُلَاءِ جَمِیعاً لِأَنَّهُمْ یُقِرُّونَ لَهُ بِالطَّاعَةِ قَالَ زُرَارَةُ قُلْتُ فَإِنْ کَانُوا لَا یَعْرِفُونَ فَقَالَ یَا زُرَارَةُ لَوْ کَانَ یُعْطِی مَنْ یَعْرِفُ دُونَ مَنْ لَا یَعْرِفُ لَمْ یُوجَدْ لَهَا مَوْضِعٌ وَ إِنَّمَا یُعْطِی مَنْ لَا یَعْرِفُ لِیَرْغَبَ فِی الدِّینِ فَیَثْبُتَ عَلَیْهِ فَأَمَّا الْیَوْمَ فَلَا تُعْطِهَا أَنْتَ وَ أَصْحَابُکَ إِلَّا مَنْ یَعْرِفُ فَمَنْ وَجَدْتَ مِنْ هَؤُلَاءِ الْمُسْلِمِینَ عَارِفاً فَأَعْطِهِ دُونَ النَّاسِ ثُمَّ قَالَ سَهْمُ الْمُؤَلَّفَةِ قُلُوبُهُمْ وَ سَهْمُ الرِّقابِ عَامٌّ وَ الْبَاقِی خَاصٌّ قَالَ قُلْتُ: فَإِنْ لَمْ یُوجَدُوا قَالَ لَا تَکُونُ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0" w:name="pg14653_157176"/>
    <w:bookmarkEnd w:id="190"/>
    <w:p>
      <w:pPr>
        <w:pStyle w:val="BookText"/>
      </w:pPr>
      <w:r>
        <w:rPr>
          <w:rFonts w:ascii="Amiri" w:hAnsi="Amiri" w:eastAsia="Amiri" w:cs="Amiri"/>
          <w:lang w:bidi="ar-SA"/>
          <w:color w:val="111111"/>
          <w:sz w:val="28"/>
          <w:szCs w:val="28"/>
          <w:rtl/>
        </w:rPr>
        <w:t xml:space="preserve">فَرِیضَةٌ فَرَضَهَا اللَّهُ عَزَّ وَ جَلَّ وَ لَا یُوجَدُ لَهَا أَهْلٌ قَالَ قُلْتُ: فَإِنْ لَمْ تَسَعْهُمُ الصَّدَقَاتُ قَالَ فَقَالَ إِنَّ اللَّهَ فَرَضَ لِلْفُقَرَاءِ فِی مَالِ الْأَغْنِیَاءِ مَا یَسَعُهُمْ وَ لَوْ عَلِمَ أَنَّ ذَلِکَ لَا یَسَعُهُمْ لَزَادَهُمْ إِنَّهُمْ لَمْ یُؤْتَوْا مِنْ قِبَلِ فَرِیضَةِ اللَّهِ عَزَّ وَ جَلَّ وَ لَکِنْ أُوتُوا مِنْ مَنْعِ مَنْ مَنَعَهُمْ حَقَّهُمْ لَا مِمَّا فَرَضَ اللَّهُ لَهُمْ فَلَوْ أَنَّ النَّاسَ أَدَّوْا حُقُوقَهُمْ لَکَانُوا عَائِشِینَ بِخَیْرٍ.</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بْنِ عِیسَی عَنْ حَرِیزٍ مِثْلَهُ </w:t>
      </w:r>
      <w:r>
        <w:rPr>
          <w:rStyle w:val="FootnoteReference"/>
        </w:rPr>
        <w:footnoteReference w:id="1326"/>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جعفر صادق علیه‌السلام روایت شده است و به بحث درباره‌ی توزیع زکات و شناسایی مستحقین آن می‌پردازد. در این روایت، زراره و محمد بن مسلم از امام صادق علیه‌السلام پرسیدند که آیا همه‌ی افرادی که در آیه "إِنَّمَا الصَّدَقاتُ لِلْفُقَراءِ وَ الْمَساکِینِ..." ذکر شده‌اند، باید زکات دریافت کنند حتی اگر امام آنها را نشناسد. امام صادق علیه‌السلام پاسخ دادند که امام به همه‌ی این افراد زکات می‌دهد زیرا آنها به او اعتراف به اطاعت دارند.</w:t>
      </w:r>
    </w:p>
    <w:p>
      <w:pPr>
        <w:pStyle w:val="BookText"/>
      </w:pPr>
      <w:r>
        <w:rPr>
          <w:rFonts w:ascii="IRNazanin" w:hAnsi="IRNazanin" w:eastAsia="IRNazanin" w:cs="IRNazanin"/>
          <w:lang w:bidi="fa-IR"/>
          <w:color w:val="111111"/>
          <w:sz w:val="28"/>
          <w:szCs w:val="28"/>
          <w:rtl/>
        </w:rPr>
        <w:t xml:space="preserve">زراره دوباره پرسید اگر آنها را نشناسد چه می‌شود؟ امام صادق علیه‌السلام فرمودند که اگر امام تنها به کسانی که او را می‌شناسند زکات می‌داد، زکات جایی برای توزیع نمی‌داشت. در واقع، امام به کسانی که او را نمی‌شناسند زکات می‌دهد تا به دین رغبت پیدا کنند و بر آن ثابت بمانند. اما در زمان حاضر، امام فرمودند که شما و دوستانتان فقط به کسانی زکات بدهید که او را می‌شناسند. امام صادق علیه‌السلام سپس توضیح دادند که سهم مؤلفة قلوبهم و سهم در رِقاب عمومی است و بقیه موارد خاص هستند.</w:t>
      </w:r>
    </w:p>
    <w:p>
      <w:pPr>
        <w:pStyle w:val="BookText"/>
      </w:pPr>
      <w:r>
        <w:rPr>
          <w:rFonts w:ascii="IRNazanin" w:hAnsi="IRNazanin" w:eastAsia="IRNazanin" w:cs="IRNazanin"/>
          <w:lang w:bidi="fa-IR"/>
          <w:color w:val="111111"/>
          <w:sz w:val="28"/>
          <w:szCs w:val="28"/>
          <w:rtl/>
        </w:rPr>
        <w:t xml:space="preserve">زراره پرسید که اگر مستحقین زکات یافت نشدند چه باید کرد؟ امام پاسخ داد که این فریضه‌ای است که خداوند متعال فرض کرده و نمی‌شود که برای آن اهلی یافت نشود. زراره پرسید اگر زکات برای آنها کافی نباشد چه باید کرد؟ امام فرمود که خداوند برای فقرای در اموال اغنیا حقی قرار داده که برای آنها کافی است و اگر می‌دانست که این کافی نیست، بیشتر قرار می‌داد. آنان از جانب فریضه‌ی خداوند محروم نشده‌اند، بلکه به دلیل ممانعت کسانی که حقشان را منع می‌کنند محروم شده‌اند. اگر مردم حقوق خود را ادا می‌کردند، همه به خوبی زندگی می‌کردند.</w:t>
      </w:r>
    </w:p>
    <w:p>
      <w:pPr>
        <w:pStyle w:val="Heading5"/>
      </w:pPr>
      <w:bookmarkStart w:id="1166" w:name="_Toc641"/>
      <w:r>
        <w:t>[رقم الحدیث الکلی: 11857 - رقم الحدیث الباب: 2]</w:t>
      </w:r>
      <w:bookmarkEnd w:id="1166"/>
    </w:p>
    <w:p>
      <w:pPr>
        <w:pStyle w:val="BookText"/>
      </w:pPr>
      <w:r>
        <w:rPr>
          <w:rFonts w:ascii="Times New Roman" w:hAnsi="Times New Roman" w:eastAsia="Times New Roman" w:cs="Times New Roman"/>
          <w:lang w:val="en-US" w:bidi="en-US"/>
          <w:color w:val="111111"/>
          <w:sz w:val="28"/>
          <w:szCs w:val="28"/>
          <w:rtl/>
        </w:rPr>
        <w:t xml:space="preserve">11857- 2- </w:t>
      </w:r>
      <w:r>
        <w:rPr>
          <w:rStyle w:val="FootnoteReference"/>
        </w:rPr>
        <w:footnoteReference w:id="1328"/>
      </w:r>
      <w:r>
        <w:rPr>
          <w:rFonts w:ascii="Amiri" w:hAnsi="Amiri" w:eastAsia="Amiri" w:cs="Amiri"/>
          <w:lang w:bidi="ar-SA"/>
          <w:color w:val="111111"/>
          <w:sz w:val="28"/>
          <w:szCs w:val="28"/>
          <w:rtl/>
        </w:rPr>
        <w:t xml:space="preserve">وَ عَنْ مُحَمَّدِ بْنِ یَحْیَی عَنْ مُحَمَّدِ بْنِ الْحُسَیْنِ عَنْ صَفْوَانَ بْنِ یَحْیَی عَنِ الْعَلَاءِ بْنِ رَزِینٍ عَنْ مُحَمَّدِ بْنِ مُسْلِمٍ عَنْ أَحَدِهِمَا ع أَنَّهُ سَأَلَهُ عَنِ الْفَقِیرِ وَ الْمِسْکِینِ فَقَالَ الْفَقِیرُ الَّذِی لَا یَسْأَلُ وَ الْمِسْکِینُ الَّذِی هُوَ أَجْهَدُ مِنْهُ الَّذِی یَسْأَلُ.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از یکی از امامان (علیه‌السلام) درباره تفاوت بین فقیر و مسکین سؤال می‌کند. امام در پاسخ می‌فرمایند:</w:t>
      </w:r>
    </w:p>
    <w:p>
      <w:pPr>
        <w:pStyle w:val="BookText"/>
      </w:pPr>
      <w:r>
        <w:rPr>
          <w:rFonts w:ascii="IRNazanin" w:hAnsi="IRNazanin" w:eastAsia="IRNazanin" w:cs="IRNazanin"/>
          <w:lang w:bidi="fa-IR"/>
          <w:color w:val="111111"/>
          <w:sz w:val="28"/>
          <w:szCs w:val="28"/>
          <w:rtl/>
        </w:rPr>
        <w:t xml:space="preserve">فقیر: کسی است که نیازمند است اما درخواست کمک نمی‌کند.</w:t>
      </w:r>
    </w:p>
    <w:p>
      <w:pPr>
        <w:pStyle w:val="BookText"/>
      </w:pPr>
      <w:r>
        <w:rPr>
          <w:rFonts w:ascii="IRNazanin" w:hAnsi="IRNazanin" w:eastAsia="IRNazanin" w:cs="IRNazanin"/>
          <w:lang w:bidi="fa-IR"/>
          <w:color w:val="111111"/>
          <w:sz w:val="28"/>
          <w:szCs w:val="28"/>
          <w:rtl/>
        </w:rPr>
        <w:t xml:space="preserve">مسکین: کسی است که وضعیتش از فقیر بدتر است و نیازمندتر است و به همین دلیل درخواست کمک می‌کند.</w:t>
      </w:r>
    </w:p>
    <w:p>
      <w:pPr>
        <w:pStyle w:val="Heading5"/>
      </w:pPr>
      <w:bookmarkStart w:id="1167" w:name="_Toc642"/>
      <w:r>
        <w:t>[رقم الحدیث الکلی: 11858 - رقم الحدیث الباب: 3]</w:t>
      </w:r>
      <w:bookmarkEnd w:id="1167"/>
    </w:p>
    <w:p>
      <w:pPr>
        <w:pStyle w:val="BookText"/>
      </w:pPr>
      <w:r>
        <w:rPr>
          <w:rFonts w:ascii="Times New Roman" w:hAnsi="Times New Roman" w:eastAsia="Times New Roman" w:cs="Times New Roman"/>
          <w:lang w:val="en-US" w:bidi="en-US"/>
          <w:color w:val="111111"/>
          <w:sz w:val="28"/>
          <w:szCs w:val="28"/>
          <w:rtl/>
        </w:rPr>
        <w:t xml:space="preserve">11858- 3- </w:t>
      </w:r>
      <w:r>
        <w:rPr>
          <w:rStyle w:val="FootnoteReference"/>
        </w:rPr>
        <w:footnoteReference w:id="1329"/>
      </w:r>
      <w:r>
        <w:rPr>
          <w:rFonts w:ascii="Amiri" w:hAnsi="Amiri" w:eastAsia="Amiri" w:cs="Amiri"/>
          <w:lang w:bidi="ar-SA"/>
          <w:color w:val="111111"/>
          <w:sz w:val="28"/>
          <w:szCs w:val="28"/>
          <w:rtl/>
        </w:rPr>
        <w:t xml:space="preserve">وَ عَنْ عَلِیِّ بْنِ إِبْرَاهِیمَ عَنْ أَحْمَدَ بْنِ مُحَمَّدٍ عَنْ مُحَمَّدِ بْنِ خَالِدٍ عَنْ عَبْدِ اللَّهِ بْنِ یَحْیَی عَنْ عَبْدِ اللَّهِ بْنِ مُسْکَانَ عَنْ أَبِی بَصِیرٍ یَعْنِی لَیْثَ بْنَ الْبَخْتَرِیِّ قَالَ: قُلْتُ لِأَبِی عَبْدِ اللَّهِ ع قَوْلُ اللَّهِ عَزَّ وَ جَلَّ إِنَّمَا الصَّدَقاتُ لِلْفُقَراءِ وَ الْمَساکِینِ </w:t>
      </w:r>
      <w:r>
        <w:rPr>
          <w:rStyle w:val="FootnoteReference"/>
        </w:rPr>
        <w:footnoteReference w:id="1330"/>
      </w:r>
      <w:r>
        <w:rPr>
          <w:rFonts w:ascii="Amiri" w:hAnsi="Amiri" w:eastAsia="Amiri" w:cs="Amiri"/>
          <w:lang w:bidi="ar-SA"/>
          <w:color w:val="111111"/>
          <w:sz w:val="28"/>
          <w:szCs w:val="28"/>
          <w:rtl/>
        </w:rPr>
        <w:t xml:space="preserve">قَالَ الْفَقِیرُ الَّذِی لَا یَسْأَلُ النَّاسَ وَ الْمِسْکِینُ أَجْهَدُ مِنْهُ وَ الْبَائِسُ أَجْهَدُهُمْ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دراین روایت، ابوبصیراز امام صادق (علیه‌السلام) درباره معنای آیه "إِنَّمَا الصَّدَقاتُ لِلْفُقَراءِ وَ الْمَساکِینِ" سوال می‌کند. امام در پاسخ می‌فرمایند:</w:t>
      </w:r>
    </w:p>
    <w:p>
      <w:pPr>
        <w:pStyle w:val="BookText"/>
      </w:pPr>
      <w:r>
        <w:rPr>
          <w:rFonts w:ascii="IRNazanin" w:hAnsi="IRNazanin" w:eastAsia="IRNazanin" w:cs="IRNazanin"/>
          <w:lang w:bidi="fa-IR"/>
          <w:color w:val="111111"/>
          <w:sz w:val="28"/>
          <w:szCs w:val="28"/>
          <w:rtl/>
        </w:rPr>
        <w:t xml:space="preserve">فقیر: کسی است که نیازمند است ولی از مردم درخواست کمک نمی‌کند.</w:t>
      </w:r>
    </w:p>
    <w:p>
      <w:pPr>
        <w:pStyle w:val="BookText"/>
      </w:pPr>
      <w:r>
        <w:rPr>
          <w:rFonts w:ascii="IRNazanin" w:hAnsi="IRNazanin" w:eastAsia="IRNazanin" w:cs="IRNazanin"/>
          <w:lang w:bidi="fa-IR"/>
          <w:color w:val="111111"/>
          <w:sz w:val="28"/>
          <w:szCs w:val="28"/>
          <w:rtl/>
        </w:rPr>
        <w:t xml:space="preserve">مسکین: کسی است که از فقیر نیازمندتر است.</w:t>
      </w:r>
    </w:p>
    <w:p>
      <w:pPr>
        <w:pStyle w:val="BookText"/>
      </w:pPr>
      <w:r>
        <w:rPr>
          <w:rFonts w:ascii="IRNazanin" w:hAnsi="IRNazanin" w:eastAsia="IRNazanin" w:cs="IRNazanin"/>
          <w:lang w:bidi="fa-IR"/>
          <w:color w:val="111111"/>
          <w:sz w:val="28"/>
          <w:szCs w:val="28"/>
          <w:rtl/>
        </w:rPr>
        <w:t xml:space="preserve">بائس: کسی است که از همه نیازمندتر و در سخت‌ترین شرایط قرار دارد.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1" w:name="pg14653_157177"/>
    <w:bookmarkEnd w:id="191"/>
    <w:p>
      <w:pPr>
        <w:pStyle w:val="Heading5"/>
      </w:pPr>
      <w:bookmarkStart w:id="1168" w:name="_Toc643"/>
      <w:r>
        <w:t>[رقم الحدیث الکلی: 11859 - رقم الحدیث الباب: 4]</w:t>
      </w:r>
      <w:bookmarkEnd w:id="1168"/>
    </w:p>
    <w:p>
      <w:pPr>
        <w:pStyle w:val="BookText"/>
      </w:pPr>
      <w:r>
        <w:rPr>
          <w:rFonts w:ascii="Times New Roman" w:hAnsi="Times New Roman" w:eastAsia="Times New Roman" w:cs="Times New Roman"/>
          <w:lang w:val="en-US" w:bidi="en-US"/>
          <w:color w:val="111111"/>
          <w:sz w:val="28"/>
          <w:szCs w:val="28"/>
          <w:rtl/>
        </w:rPr>
        <w:t xml:space="preserve">11859- 4- </w:t>
      </w:r>
      <w:r>
        <w:rPr>
          <w:rStyle w:val="FootnoteReference"/>
        </w:rPr>
        <w:footnoteReference w:id="1331"/>
      </w:r>
      <w:r>
        <w:rPr>
          <w:rFonts w:ascii="Amiri" w:hAnsi="Amiri" w:eastAsia="Amiri" w:cs="Amiri"/>
          <w:lang w:bidi="ar-SA"/>
          <w:color w:val="111111"/>
          <w:sz w:val="28"/>
          <w:szCs w:val="28"/>
          <w:rtl/>
        </w:rPr>
        <w:t xml:space="preserve">وَ عَنْهُ عَنْ أَبِیهِ عَنِ ابْنِ أَبِی عُمَیْرٍ </w:t>
      </w:r>
      <w:r>
        <w:rPr>
          <w:rStyle w:val="FootnoteReference"/>
        </w:rPr>
        <w:footnoteReference w:id="1332"/>
      </w:r>
      <w:r>
        <w:rPr>
          <w:rFonts w:ascii="Amiri" w:hAnsi="Amiri" w:eastAsia="Amiri" w:cs="Amiri"/>
          <w:lang w:bidi="ar-SA"/>
          <w:color w:val="111111"/>
          <w:sz w:val="28"/>
          <w:szCs w:val="28"/>
          <w:rtl/>
        </w:rPr>
        <w:t xml:space="preserve">عَنْ حَمَّادٍ عَنِ الْحَلَبِیِّ عَنْ أَبِی عَبْدِ اللَّهِ ع قَالَ قُلْتُ لَهُ مَا یُعْطَی الْمُصَدِّقُ قَالَ مَا یَرَی الْإِمَامُ وَ لَا یُقَدَّرُ لَهُ شَیْ‌ءٌ.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33"/>
      </w:r>
    </w:p>
    <w:p>
      <w:pPr>
        <w:pStyle w:val="BookText"/>
      </w:pPr>
      <w:r>
        <w:rPr>
          <w:rFonts w:ascii="Amiri" w:hAnsi="Amiri" w:eastAsia="Amiri" w:cs="Amiri"/>
          <w:lang w:bidi="ar-SA"/>
          <w:color w:val="111111"/>
          <w:sz w:val="28"/>
          <w:szCs w:val="28"/>
          <w:rtl/>
        </w:rPr>
        <w:t xml:space="preserve">وَ کَذَا الَّذِی قَبْلَهُ وَ رَوَاهُ الْمُفِیدُ فِی الْمُقْنِعَةِ مُرْسَلًا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سؤال می‌کند که مصدق چه مقدار باید دریافت کند. امام در پاسخ می‌فرمایند:</w:t>
      </w:r>
    </w:p>
    <w:p>
      <w:pPr>
        <w:pStyle w:val="BookText"/>
      </w:pPr>
      <w:r>
        <w:rPr>
          <w:rFonts w:ascii="IRNazanin" w:hAnsi="IRNazanin" w:eastAsia="IRNazanin" w:cs="IRNazanin"/>
          <w:lang w:bidi="fa-IR"/>
          <w:color w:val="111111"/>
          <w:sz w:val="28"/>
          <w:szCs w:val="28"/>
          <w:rtl/>
        </w:rPr>
        <w:t xml:space="preserve">مقدار عطای مصدق: هر مقدار که امام صلاح بداند و برای آن مقدار مشخصی تعیین نشده است.</w:t>
      </w:r>
    </w:p>
    <w:p>
      <w:pPr>
        <w:pStyle w:val="Heading5"/>
      </w:pPr>
      <w:bookmarkStart w:id="1169" w:name="_Toc644"/>
      <w:r>
        <w:t>[رقم الحدیث الکلی: 11860 - رقم الحدیث الباب: 5]</w:t>
      </w:r>
      <w:bookmarkEnd w:id="1169"/>
    </w:p>
    <w:p>
      <w:pPr>
        <w:pStyle w:val="BookText"/>
      </w:pPr>
      <w:r>
        <w:rPr>
          <w:rFonts w:ascii="Times New Roman" w:hAnsi="Times New Roman" w:eastAsia="Times New Roman" w:cs="Times New Roman"/>
          <w:lang w:val="en-US" w:bidi="en-US"/>
          <w:color w:val="111111"/>
          <w:sz w:val="28"/>
          <w:szCs w:val="28"/>
          <w:rtl/>
        </w:rPr>
        <w:t xml:space="preserve">11860- 5- </w:t>
      </w:r>
      <w:r>
        <w:rPr>
          <w:rStyle w:val="FootnoteReference"/>
        </w:rPr>
        <w:footnoteReference w:id="1335"/>
      </w:r>
      <w:r>
        <w:rPr>
          <w:rFonts w:ascii="Amiri" w:hAnsi="Amiri" w:eastAsia="Amiri" w:cs="Amiri"/>
          <w:lang w:bidi="ar-SA"/>
          <w:color w:val="111111"/>
          <w:sz w:val="28"/>
          <w:szCs w:val="28"/>
          <w:rtl/>
        </w:rPr>
        <w:t xml:space="preserve">وَ عَنْهُ عَنْ أَبِیهِ عَنْ إِسْمَاعِیلَ بْنِ مَرَّارٍ عَنْ مُبَارَکٍ الْعَقَرْقُوفِیِّ قَالَ: قَالَ أَبُو الْحَسَنِ ع إِنَّ اللَّهَ وَضَعَ الزَّکَاةَ قُوتاً لِلْفُقَرَاءِ وَ تَوْفِیراً لِأَمْوَالِکُمْ.</w:t>
      </w:r>
    </w:p>
    <w:p>
      <w:pPr>
        <w:pStyle w:val="BookText"/>
      </w:pPr>
      <w:r>
        <w:rPr>
          <w:rFonts w:ascii="Amiri" w:hAnsi="Amiri" w:eastAsia="Amiri" w:cs="Amiri"/>
          <w:lang w:bidi="ar-SA"/>
          <w:color w:val="111111"/>
          <w:sz w:val="28"/>
          <w:szCs w:val="28"/>
          <w:rtl/>
        </w:rPr>
        <w:t xml:space="preserve">وَ رَوَاهُ الصَّدُوقُ وَ الْبَرْقِیُّ کَمَا مَرَّ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ابوالحسن هادی (علیه‌السلام) فرمود: خداوند زکات را قرار داد به عنوان روزی برای فقرا و وسیله‌ای برای افزایش اموال شما.</w:t>
      </w:r>
    </w:p>
    <w:p>
      <w:pPr>
        <w:pStyle w:val="Heading5"/>
      </w:pPr>
      <w:bookmarkStart w:id="1170" w:name="_Toc645"/>
      <w:r>
        <w:t>[رقم الحدیث الکلی: 11861 - رقم الحدیث الباب: 6]</w:t>
      </w:r>
      <w:bookmarkEnd w:id="1170"/>
    </w:p>
    <w:p>
      <w:pPr>
        <w:pStyle w:val="BookText"/>
      </w:pPr>
      <w:r>
        <w:rPr>
          <w:rFonts w:ascii="Times New Roman" w:hAnsi="Times New Roman" w:eastAsia="Times New Roman" w:cs="Times New Roman"/>
          <w:lang w:val="en-US" w:bidi="en-US"/>
          <w:color w:val="111111"/>
          <w:sz w:val="28"/>
          <w:szCs w:val="28"/>
          <w:rtl/>
        </w:rPr>
        <w:t xml:space="preserve">11861- 6- </w:t>
      </w:r>
      <w:r>
        <w:rPr>
          <w:rStyle w:val="FootnoteReference"/>
        </w:rPr>
        <w:footnoteReference w:id="1337"/>
      </w:r>
      <w:r>
        <w:rPr>
          <w:rFonts w:ascii="Amiri" w:hAnsi="Amiri" w:eastAsia="Amiri" w:cs="Amiri"/>
          <w:lang w:bidi="ar-SA"/>
          <w:color w:val="111111"/>
          <w:sz w:val="28"/>
          <w:szCs w:val="28"/>
          <w:rtl/>
        </w:rPr>
        <w:t xml:space="preserve">وَ عَنْ عِدَّةٍ مِنْ أَصْحَابِنَا عَنْ أَحْمَدَ بْنِ مُحَمَّدِ بْنِ خَالِدٍ عَنْ أَبِیهِ عَمَّنْ حَدَّثَهُ عَنْ عَبْدِ الرَّحْمَنِ الْعَرْزَمِیِّ عَنْ أَبِی عَبْدِ اللَّهِ ع قَالَ: جَاءَ رَجُلٌ إِلَی الْحَسَنِ وَ الْحُسَیْنِ ع- وَ هُمَا جَالِسَانِ عَلَی الصَّفَا فَسَأَلَهُمَا فَقَالا إِنَّ الصَّدَقَةَ لَا تَحِلُّ إِلَّا فِی دَیْنٍ مُوجِعٍ أَوْ غُرْمٍ مُفْظِعٍ أَوْ فَقْرٍ مُدْقِعٍ فَفِیکَ شَیْ‌ءٌ مِنْ هَذَا قَالَ نَعَمْ فَأَعْطَیَاهُ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(علیه‌السلام) فرمود: مردی نزد حسن و حسین (علیهماالسلام) آمد، در حالی که آنها روی صفا نشسته بودند، و از آنها درخواست کرد. آنها گفتند: صدقه جایز نیست مگر در بدهی سنگین، یا زیان فراوان، یا فقر شدید. آیا چیزی از اینها در تو هست؟ گفت: بله، و به او دادند.</w:t>
      </w:r>
    </w:p>
    <w:p>
      <w:pPr>
        <w:pStyle w:val="Heading5"/>
      </w:pPr>
      <w:bookmarkStart w:id="1171" w:name="_Toc646"/>
      <w:r>
        <w:t>[رقم الحدیث الکلی: 11862 - رقم الحدیث الباب: 7]</w:t>
      </w:r>
      <w:bookmarkEnd w:id="1171"/>
    </w:p>
    <w:p>
      <w:pPr>
        <w:pStyle w:val="BookText"/>
      </w:pPr>
      <w:r>
        <w:rPr>
          <w:rFonts w:ascii="Times New Roman" w:hAnsi="Times New Roman" w:eastAsia="Times New Roman" w:cs="Times New Roman"/>
          <w:lang w:val="en-US" w:bidi="en-US"/>
          <w:color w:val="111111"/>
          <w:sz w:val="28"/>
          <w:szCs w:val="28"/>
          <w:rtl/>
        </w:rPr>
        <w:t xml:space="preserve">11862- 7- </w:t>
      </w:r>
      <w:r>
        <w:rPr>
          <w:rStyle w:val="FootnoteReference"/>
        </w:rPr>
        <w:footnoteReference w:id="1338"/>
      </w:r>
      <w:r>
        <w:rPr>
          <w:rFonts w:ascii="Amiri" w:hAnsi="Amiri" w:eastAsia="Amiri" w:cs="Amiri"/>
          <w:lang w:bidi="ar-SA"/>
          <w:color w:val="111111"/>
          <w:sz w:val="28"/>
          <w:szCs w:val="28"/>
          <w:rtl/>
        </w:rPr>
        <w:t xml:space="preserve">مُحَمَّدُ بْنُ الْحَسَنِ بِإِسْنَادِهِ عَنْ عَلِیِّ بْنِ إِبْرَاهِیمَ أَنَّهُ ذَکَرَ فِی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تَفْسِیرِهِ تَفْصِیلَ هَذِهِ الثَّمَانِیَةِ الْأَصْنَافِ فَقَالَ فَسَّرَ الْعَالِمُ ع فَقَالَ: الْفُقَرَاءُ هُمُ الَّذِینَ لَا یَسْأَلُونَ </w:t>
      </w:r>
      <w:r>
        <w:rPr>
          <w:rStyle w:val="FootnoteReference"/>
        </w:rPr>
        <w:footnoteReference w:id="1339"/>
      </w:r>
      <w:r>
        <w:rPr>
          <w:rFonts w:ascii="Amiri" w:hAnsi="Amiri" w:eastAsia="Amiri" w:cs="Amiri"/>
          <w:lang w:bidi="ar-SA"/>
          <w:color w:val="111111"/>
          <w:sz w:val="28"/>
          <w:szCs w:val="28"/>
          <w:rtl/>
        </w:rPr>
        <w:t xml:space="preserve">لِقَوْلِ اللَّهِ تَعَالَی لِلْفُقَراءِ الَّذِینَ أُحْصِرُوا فِی سَبِیلِ اللَّهِ لا یَسْتَطِیعُونَ ضَرْباً فِی الْأَرْضِ یَحْسَبُهُمُ الْجاهِلُ أَغْنِیاءَ مِنَ التَّعَفُّفِ تَعْرِفُهُمْ بِسِیماهُمْ لا یَسْئَلُونَ النَّاسَ إِلْحافاً </w:t>
      </w:r>
      <w:r>
        <w:rPr>
          <w:rStyle w:val="FootnoteReference"/>
        </w:rPr>
        <w:footnoteReference w:id="1340"/>
      </w:r>
      <w:r>
        <w:rPr>
          <w:rFonts w:ascii="Amiri" w:hAnsi="Amiri" w:eastAsia="Amiri" w:cs="Amiri"/>
          <w:lang w:bidi="ar-SA"/>
          <w:color w:val="111111"/>
          <w:sz w:val="28"/>
          <w:szCs w:val="28"/>
          <w:rtl/>
        </w:rPr>
        <w:t xml:space="preserve">وَ الْمَساکِینِ* هُمْ أَهْلُ الزَّمَانَاتِ </w:t>
      </w:r>
      <w:r>
        <w:rPr>
          <w:rStyle w:val="FootnoteReference"/>
        </w:rPr>
        <w:footnoteReference w:id="1341"/>
      </w:r>
      <w:r>
        <w:rPr>
          <w:rFonts w:ascii="Amiri" w:hAnsi="Amiri" w:eastAsia="Amiri" w:cs="Amiri"/>
          <w:lang w:bidi="ar-SA"/>
          <w:color w:val="111111"/>
          <w:sz w:val="28"/>
          <w:szCs w:val="28"/>
          <w:rtl/>
        </w:rPr>
        <w:t xml:space="preserve">قَدْ دَخَلَ فِیهِمُ الرِّجَالُ وَ النِّسَاءُ وَ الصِّبْیَانُ وَ الْعامِلِینَ عَلَیْها هُمُ السُّعَاةُ وَ الْجُبَاةُ فِی أَخْذِهَا وَ جَمْعِهَا وَ حِفْظِهَا حَتَّی یُؤَدُّوهَا إِلَی مَنْ یَقْسِمُهَا وَ الْمُؤَلَّفَةُ قُلُوبُهُمْ قَالَ هُمْ قَوْمٌ وَحَّدُوا اللَّهَ وَ خَلَعُوا عِبَادَةَ مَنْ دُونَ اللَّهِ وَ لَمْ تَدْخُلِ الْمَعْرِفَةُ قُلُوبَهُمْ أَنَّ مُحَمَّداً رَسُولُ اللَّهِ ص وَ کَانَ رَسُولُ اللَّهِ ص یَتَأَلَّفُهُمْ وَ یُعَلِّمُهُمْ وَ یُعَرِّفُهُمْ کَیْمَا یَعْرِفُوا فَجَعَلَ لَهُمْ نَصِیباً فِی الصَّدَقَاتِ لِکَیْ یَعْرِفُوا وَ یَرْعَوا </w:t>
      </w:r>
      <w:r>
        <w:rPr>
          <w:rStyle w:val="FootnoteReference"/>
        </w:rPr>
        <w:footnoteReference w:id="1342"/>
      </w:r>
      <w:r>
        <w:rPr>
          <w:rFonts w:ascii="Amiri" w:hAnsi="Amiri" w:eastAsia="Amiri" w:cs="Amiri"/>
          <w:lang w:bidi="ar-SA"/>
          <w:color w:val="111111"/>
          <w:sz w:val="28"/>
          <w:szCs w:val="28"/>
          <w:rtl/>
        </w:rPr>
        <w:t xml:space="preserve">وَ فِی الرِّقابِ قَوْمٌ لَزِمَتْهُمْ کَفَّارَاتٌ فِی قَتْلِ الْخَطَإِ وَ فِی الظِّهَارِ وَ فِی الْأَیْمَانِ وَ فِی قَتْلِ الصَّیْدِ فِی الْحَرَمِ- وَ لَیْسَ عِنْدَهُمْ مَا یُکَفِّرُونَ وَ هُمْ مُؤْمِنُونَ فَجَعَلَ اللَّهُ </w:t>
      </w:r>
      <w:r>
        <w:rPr>
          <w:rStyle w:val="FootnoteReference"/>
        </w:rPr>
        <w:footnoteReference w:id="1343"/>
      </w:r>
      <w:r>
        <w:rPr>
          <w:rFonts w:ascii="Amiri" w:hAnsi="Amiri" w:eastAsia="Amiri" w:cs="Amiri"/>
          <w:lang w:bidi="ar-SA"/>
          <w:color w:val="111111"/>
          <w:sz w:val="28"/>
          <w:szCs w:val="28"/>
          <w:rtl/>
        </w:rPr>
        <w:t xml:space="preserve">لَهُمْ سَهْماً فِی الصَّدَقَاتِ لِیُکَفَّرَ عَنْهُمْ وَ الْغارِمِینَ قَوْمٌ قَدْ وَقَعَتْ عَلَیْهِمْ دُیُونٌ أَنْفَقُوهَا فِی طَاعَةِ اللَّهِ مِنْ غَیْرِ إِسْرَافٍ فَیَجِبُ عَلَی الْإِمَامِ أَنْ یَقْضِیَ </w:t>
      </w:r>
      <w:r>
        <w:rPr>
          <w:rStyle w:val="FootnoteReference"/>
        </w:rPr>
        <w:footnoteReference w:id="1344"/>
      </w:r>
      <w:r>
        <w:rPr>
          <w:rFonts w:ascii="Amiri" w:hAnsi="Amiri" w:eastAsia="Amiri" w:cs="Amiri"/>
          <w:lang w:bidi="ar-SA"/>
          <w:color w:val="111111"/>
          <w:sz w:val="28"/>
          <w:szCs w:val="28"/>
          <w:rtl/>
        </w:rPr>
        <w:t xml:space="preserve">عَنْهُمْ وَ یَفُکَّهُمْ مِنْ مَالِ الصَّدَقَاتِ وَ فِی سَبِیلِ اللَّهِ قَوْمٌ یَخْرُجُونَ فِی الْجِهَادِ وَ لَیْسَ عِنْدَهُمْ مَا یَتَقَوَّوْنَ </w:t>
      </w:r>
      <w:r>
        <w:rPr>
          <w:rStyle w:val="FootnoteReference"/>
        </w:rPr>
        <w:footnoteReference w:id="1345"/>
      </w:r>
      <w:r>
        <w:rPr>
          <w:rFonts w:ascii="Amiri" w:hAnsi="Amiri" w:eastAsia="Amiri" w:cs="Amiri"/>
          <w:lang w:bidi="ar-SA"/>
          <w:color w:val="111111"/>
          <w:sz w:val="28"/>
          <w:szCs w:val="28"/>
          <w:rtl/>
        </w:rPr>
        <w:t xml:space="preserve">بِهِ أَوْ قَوْمٌ مِنَ الْمُؤْمِنِینَ لَیْسَ عِنْدَهُمْ مَا یَحُجُّونَ بِهِ أَوْ فِی جَمِیعِ سُبُلِ الْخَیْرِ فَعَلَی الْإِمَامِ أَنْ یُعْطِیَهُمْ مِنْ مَالِ الصَّدَقَاتِ حَتَّی یَقْوَوْا </w:t>
      </w:r>
      <w:r>
        <w:rPr>
          <w:rStyle w:val="FootnoteReference"/>
        </w:rPr>
        <w:footnoteReference w:id="1346"/>
      </w:r>
      <w:r>
        <w:rPr>
          <w:rFonts w:ascii="Amiri" w:hAnsi="Amiri" w:eastAsia="Amiri" w:cs="Amiri"/>
          <w:lang w:bidi="ar-SA"/>
          <w:color w:val="111111"/>
          <w:sz w:val="28"/>
          <w:szCs w:val="28"/>
          <w:rtl/>
        </w:rPr>
        <w:t xml:space="preserve">عَلَی الْحَجِّ وَ الْجِهَادِ وَ ابْنِ السَّبِیلِ أَبْنَاءُ الطَّرِیقِ الَّذِینَ یَکُونُونَ فِی الْأَسْفَارِ فِی طَاعَةِ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2" w:name="pg14653_157179"/>
    <w:bookmarkEnd w:id="192"/>
    <w:p>
      <w:pPr>
        <w:pStyle w:val="BookText"/>
      </w:pPr>
      <w:r>
        <w:rPr>
          <w:rFonts w:ascii="Amiri" w:hAnsi="Amiri" w:eastAsia="Amiri" w:cs="Amiri"/>
          <w:lang w:bidi="ar-SA"/>
          <w:color w:val="111111"/>
          <w:sz w:val="28"/>
          <w:szCs w:val="28"/>
          <w:rtl/>
        </w:rPr>
        <w:t xml:space="preserve">اللَّهِ فَیُقْطَعُ عَلَیْهِمْ وَ یَذْهَبُ مَالُهُمْ فَعَلَی الْإِمَامِ أَنْ یَرُدَّهُمْ إِلَی أَوْطَانِهِمْ مِنْ مَالِ الصَّدَقَاتِ.</w:t>
      </w:r>
    </w:p>
    <w:p>
      <w:pPr>
        <w:pStyle w:val="BookText"/>
      </w:pPr>
      <w:r>
        <w:rPr>
          <w:rFonts w:ascii="Amiri" w:hAnsi="Amiri" w:eastAsia="Amiri" w:cs="Amiri"/>
          <w:lang w:bidi="ar-SA"/>
          <w:color w:val="111111"/>
          <w:sz w:val="28"/>
          <w:szCs w:val="28"/>
          <w:rtl/>
        </w:rPr>
        <w:t xml:space="preserve">وَ رَوَاهُ عَلِیُّ بْنُ إِبْرَاهِیمَ فِی تَفْسِیرِهِ عَنِ الصَّادِقِ ع </w:t>
      </w:r>
      <w:r>
        <w:rPr>
          <w:rStyle w:val="FootnoteReference"/>
        </w:rPr>
        <w:footnoteReference w:id="1347"/>
      </w:r>
    </w:p>
    <w:p>
      <w:pPr>
        <w:pStyle w:val="BookText"/>
      </w:pPr>
      <w:r>
        <w:rPr>
          <w:rFonts w:ascii="Amiri" w:hAnsi="Amiri" w:eastAsia="Amiri" w:cs="Amiri"/>
          <w:lang w:bidi="ar-SA"/>
          <w:color w:val="111111"/>
          <w:sz w:val="28"/>
          <w:szCs w:val="28"/>
          <w:rtl/>
        </w:rPr>
        <w:t xml:space="preserve">نَحْوَ مَا نَقَلَهُ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تفسیرش به تفصیل این هشت صنف پرداخت و گفت:</w:t>
      </w:r>
    </w:p>
    <w:p>
      <w:pPr>
        <w:pStyle w:val="BookText"/>
      </w:pPr>
      <w:r>
        <w:rPr>
          <w:rFonts w:ascii="IRNazanin" w:hAnsi="IRNazanin" w:eastAsia="IRNazanin" w:cs="IRNazanin"/>
          <w:lang w:bidi="fa-IR"/>
          <w:color w:val="111111"/>
          <w:sz w:val="28"/>
          <w:szCs w:val="28"/>
          <w:rtl/>
        </w:rPr>
        <w:t xml:space="preserve">عالم (ع) تفسیر کرد و گفت:</w:t>
      </w:r>
    </w:p>
    <w:p>
      <w:pPr>
        <w:pStyle w:val="BookText"/>
      </w:pPr>
      <w:r>
        <w:rPr>
          <w:rFonts w:ascii="IRNazanin" w:hAnsi="IRNazanin" w:eastAsia="IRNazanin" w:cs="IRNazanin"/>
          <w:lang w:bidi="fa-IR"/>
          <w:color w:val="111111"/>
          <w:sz w:val="28"/>
          <w:szCs w:val="28"/>
          <w:rtl/>
        </w:rPr>
        <w:t xml:space="preserve">فقراء: کسانی که سؤال نمی‌کنند. به قول خداوند تعالی: "للفقراء الذین أحصروا فی سبیل الله لا یستطیعون ضربا فی الأرض یحسبهم الجاهل أغنیاء من التعفف تعرفهم بسیماهم لا یسألون الناس إلحافا".</w:t>
      </w:r>
    </w:p>
    <w:p>
      <w:pPr>
        <w:pStyle w:val="BookText"/>
      </w:pPr>
      <w:r>
        <w:rPr>
          <w:rFonts w:ascii="IRNazanin" w:hAnsi="IRNazanin" w:eastAsia="IRNazanin" w:cs="IRNazanin"/>
          <w:lang w:bidi="fa-IR"/>
          <w:color w:val="111111"/>
          <w:sz w:val="28"/>
          <w:szCs w:val="28"/>
          <w:rtl/>
        </w:rPr>
        <w:t xml:space="preserve">مساکین: اهل زمانات که شامل مردان، زنان و کودکان می‌شود.</w:t>
      </w:r>
    </w:p>
    <w:p>
      <w:pPr>
        <w:pStyle w:val="BookText"/>
      </w:pPr>
      <w:r>
        <w:rPr>
          <w:rFonts w:ascii="IRNazanin" w:hAnsi="IRNazanin" w:eastAsia="IRNazanin" w:cs="IRNazanin"/>
          <w:lang w:bidi="fa-IR"/>
          <w:color w:val="111111"/>
          <w:sz w:val="28"/>
          <w:szCs w:val="28"/>
          <w:rtl/>
        </w:rPr>
        <w:t xml:space="preserve">عاملین علیها: سعاة و جبات در اخذ، جمع و حفظ زکات تا زمانی که آن را به کسی که تقسیم می‌کند، تحویل دهند.</w:t>
      </w:r>
    </w:p>
    <w:p>
      <w:pPr>
        <w:pStyle w:val="BookText"/>
      </w:pPr>
      <w:r>
        <w:rPr>
          <w:rFonts w:ascii="IRNazanin" w:hAnsi="IRNazanin" w:eastAsia="IRNazanin" w:cs="IRNazanin"/>
          <w:lang w:bidi="fa-IR"/>
          <w:color w:val="111111"/>
          <w:sz w:val="28"/>
          <w:szCs w:val="28"/>
          <w:rtl/>
        </w:rPr>
        <w:t xml:space="preserve">مؤلفة قلوبهم: قومی که توحید خدا را پذیرفته و عبادت غیر خدا را ترک کرده‌اند ولی شناخت پیامبری محمد (ص) در قلبشان نرفته است. رسول خدا (ص) آنان را جذب کرده و آموزش داده و آگاهشان می‌کرد تا بشناسند. برای آنان نصیبی از صدقات قرار داده شد تا بشناسند و رعایت کنند.</w:t>
      </w:r>
    </w:p>
    <w:p>
      <w:pPr>
        <w:pStyle w:val="BookText"/>
      </w:pPr>
      <w:r>
        <w:rPr>
          <w:rFonts w:ascii="IRNazanin" w:hAnsi="IRNazanin" w:eastAsia="IRNazanin" w:cs="IRNazanin"/>
          <w:lang w:bidi="fa-IR"/>
          <w:color w:val="111111"/>
          <w:sz w:val="28"/>
          <w:szCs w:val="28"/>
          <w:rtl/>
        </w:rPr>
        <w:t xml:space="preserve">فی الرقاب: کسانی که کفاراتی در قتل خطا، ظهار، قسم‌ها و کشتن شکار در حرم بر عهده دارند و توان مالی برای کفاره ندارند. آنها مؤمن هستند و خداوند سهمی از صدقات برای کفاره آنان قرار داد.</w:t>
      </w:r>
    </w:p>
    <w:p>
      <w:pPr>
        <w:pStyle w:val="BookText"/>
      </w:pPr>
      <w:r>
        <w:rPr>
          <w:rFonts w:ascii="IRNazanin" w:hAnsi="IRNazanin" w:eastAsia="IRNazanin" w:cs="IRNazanin"/>
          <w:lang w:bidi="fa-IR"/>
          <w:color w:val="111111"/>
          <w:sz w:val="28"/>
          <w:szCs w:val="28"/>
          <w:rtl/>
        </w:rPr>
        <w:t xml:space="preserve">غارمین: کسانی که دیونی بر آنان واقع شده که در راه طاعت خدا بدون اسراف مصرف کرده‌اند. بر امام واجب است که از مال صدقات دیونشان را بپردازد و آنان را آزاد کند.فی سبیل الله: کسانی که در جهاد شرکت می‌کنند و توان مالی ندارند یا مؤمنانی که توان مالی برای حج ندارند یا در همه راه‌های خیر. بر امام واجب است که از مال صدقات به آنها کمک کند تا توانایی حج و جهاد پیدا کنند.</w:t>
      </w:r>
    </w:p>
    <w:p>
      <w:pPr>
        <w:pStyle w:val="BookText"/>
      </w:pPr>
      <w:r>
        <w:rPr>
          <w:rFonts w:ascii="IRNazanin" w:hAnsi="IRNazanin" w:eastAsia="IRNazanin" w:cs="IRNazanin"/>
          <w:lang w:bidi="fa-IR"/>
          <w:color w:val="111111"/>
          <w:sz w:val="28"/>
          <w:szCs w:val="28"/>
          <w:rtl/>
        </w:rPr>
        <w:t xml:space="preserve">ابن السبیل: فرزندان راه که در سفرهای طاعت خدا مالشان قطع شده و از دست رفته است. بر امام واجب است که از مال صدقات آنها را به وطنشان بازگرداند.</w:t>
      </w:r>
    </w:p>
    <w:p>
      <w:pPr>
        <w:pStyle w:val="Heading5"/>
      </w:pPr>
      <w:bookmarkStart w:id="1172" w:name="_Toc647"/>
      <w:r>
        <w:t>[رقم الحدیث الکلی: 11863 - رقم الحدیث الباب: 8]</w:t>
      </w:r>
      <w:bookmarkEnd w:id="1172"/>
    </w:p>
    <w:p>
      <w:pPr>
        <w:pStyle w:val="BookText"/>
      </w:pPr>
      <w:r>
        <w:rPr>
          <w:rFonts w:ascii="Times New Roman" w:hAnsi="Times New Roman" w:eastAsia="Times New Roman" w:cs="Times New Roman"/>
          <w:lang w:val="en-US" w:bidi="en-US"/>
          <w:color w:val="111111"/>
          <w:sz w:val="28"/>
          <w:szCs w:val="28"/>
          <w:rtl/>
        </w:rPr>
        <w:t xml:space="preserve">11863- 8- </w:t>
      </w:r>
      <w:r>
        <w:rPr>
          <w:rStyle w:val="FootnoteReference"/>
        </w:rPr>
        <w:footnoteReference w:id="1348"/>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349"/>
      </w:r>
      <w:r>
        <w:rPr>
          <w:rFonts w:ascii="Amiri" w:hAnsi="Amiri" w:eastAsia="Amiri" w:cs="Amiri"/>
          <w:lang w:bidi="ar-SA"/>
          <w:color w:val="111111"/>
          <w:sz w:val="28"/>
          <w:szCs w:val="28"/>
          <w:rtl/>
        </w:rPr>
        <w:t xml:space="preserve">عَنْ عَلِیٍّ ع فِی بَیَانِ أَسْبَابِ مَعَایِشِ الْخَلْقِ قَالَ: وَ أَمَّا وَجْهُ الصَّدَقَاتِ فَإِنَّمَا هِیَ لِأَقْوَامٍ لَیْسَ لَهُمْ فِی الْإِمَارَةِ نَصِیبٌ وَ لَا فِی الْعِمَارَةِ حَظٌّ وَ لَا فِی التِّجَارَةِ مَالٌ وَ لَا فِی الْإِجَارَةِ مَعْرِفَةٌ وَ قُدْرَةٌ فَفَرَضَ اللَّهُ فِی أَمْوَالِ الْأَغْنِیَاءِ مَا یَقُوتُهُمْ وَ یَقُومُ بِهِ أَوَدُهُمْ إِلَی أَنْ قَالَ ثُمَّ بَیَّنَ سُبْحَانَهُ لِمَنْ هَذِهِ الصَّدَقَاتُ فَقَالَ إِنَّمَا الصَّدَقاتُ لِلْفُقَراءِ وَ الْمَساکِینِ </w:t>
      </w:r>
      <w:r>
        <w:rPr>
          <w:rStyle w:val="FootnoteReference"/>
        </w:rPr>
        <w:footnoteReference w:id="1350"/>
      </w:r>
      <w:r>
        <w:rPr>
          <w:rFonts w:ascii="Amiri" w:hAnsi="Amiri" w:eastAsia="Amiri" w:cs="Amiri"/>
          <w:lang w:bidi="ar-SA"/>
          <w:color w:val="111111"/>
          <w:sz w:val="28"/>
          <w:szCs w:val="28"/>
          <w:rtl/>
        </w:rPr>
        <w:t xml:space="preserve">الْآیَةَ فَأَعْلَمَنَا أَنَّ رَسُولَ اللَّهِ ص- لَمْ یَضَعْ شَیْئاً مِنَ الْفَرَائِضِ إِلَّا فِی مَوَاضِعِهَا بِأَمْرِ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ازعلی (ع) در بیان اسباب معیشت خلق شده که فرمودند : و اما وجه صدقات، پس این است برای اقوامی که برایشان در امارت نصیبی نیست و نه در عمران (کشاورزی) بهره‌ای و نه در تجارت مالی و نه در اجاره (کارگری) شناخت و توانایی. پس خداوند در اموال اغنیا چیزی را فرض کرده که روزی آنان باشد و نیازهایشان را برطرف کند. تا اینکه فرمود: سپس خداوند سبحان برای چه کسانی این صدقات است بیان کرد و فرمود: "إِنَّمَا الصَّدَقاتُ لِلْفُقَراءِ وَ الْمَساکِینِ ..." (آیه). پس به ما فهماند که رسول خدا (ص) چیزی از فرائض را جز در مواضعش قرار نداد، به امر خدا.</w:t>
      </w:r>
    </w:p>
    <w:p>
      <w:pPr>
        <w:pStyle w:val="Heading5"/>
      </w:pPr>
      <w:bookmarkStart w:id="1173" w:name="_Toc648"/>
      <w:r>
        <w:t>[رقم الحدیث الکلی: 11864 - رقم الحدیث الباب: 9]</w:t>
      </w:r>
      <w:bookmarkEnd w:id="1173"/>
    </w:p>
    <w:p>
      <w:pPr>
        <w:pStyle w:val="BookText"/>
      </w:pPr>
      <w:r>
        <w:rPr>
          <w:rFonts w:ascii="Times New Roman" w:hAnsi="Times New Roman" w:eastAsia="Times New Roman" w:cs="Times New Roman"/>
          <w:lang w:val="en-US" w:bidi="en-US"/>
          <w:color w:val="111111"/>
          <w:sz w:val="28"/>
          <w:szCs w:val="28"/>
          <w:rtl/>
        </w:rPr>
        <w:t xml:space="preserve">11864- 9- </w:t>
      </w:r>
      <w:r>
        <w:rPr>
          <w:rStyle w:val="FootnoteReference"/>
        </w:rPr>
        <w:footnoteReference w:id="1351"/>
      </w:r>
      <w:r>
        <w:rPr>
          <w:rFonts w:ascii="Amiri" w:hAnsi="Amiri" w:eastAsia="Amiri" w:cs="Amiri"/>
          <w:lang w:bidi="ar-SA"/>
          <w:color w:val="111111"/>
          <w:sz w:val="28"/>
          <w:szCs w:val="28"/>
          <w:rtl/>
        </w:rPr>
        <w:t xml:space="preserve">مُحَمَّدُ بْنُ مُحَمَّدٍ الْمُفِیدُ فِی الْمُقْنِعَةِ قَالَ قَدْ جَاءَتْ رِوَایَةٌ أَنَّ ابْنِ السَّبِیلِ هُمُ الْأَضْیَافُ.</w:t>
      </w:r>
    </w:p>
    <w:p>
      <w:pPr>
        <w:pStyle w:val="BookText"/>
      </w:pPr>
      <w:r>
        <w:rPr>
          <w:rFonts w:ascii="Amiri" w:hAnsi="Amiri" w:eastAsia="Amiri" w:cs="Amiri"/>
          <w:lang w:bidi="ar-SA"/>
          <w:color w:val="111111"/>
          <w:sz w:val="28"/>
          <w:szCs w:val="28"/>
          <w:rtl/>
        </w:rPr>
        <w:t xml:space="preserve">یُرَادُ بِهِ إِنْ أُضِیفَ لِحَاجَتِهِ إِلَی ذَلِکَ أَقُولُ: وَ یَأْتِی مَا یَدُلُّ عَلَی ذَلِکَ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و تقدم ما یدلّ علیه فی الباب 1، و فی الحدیثین 11، 25 من الباب 3 من أبواب ما تجب فیه الزکاة.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المقنعة گفت: روایت آمده است که ابن السبیل همان مهمان‌ها (اضیاف) هستند. منظور این است که اگر به دلیل نیازش مهمان شده باشد.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3" w:name="pg14653_157180"/>
    <w:bookmarkEnd w:id="193"/>
    <w:p>
      <w:pPr>
        <w:pStyle w:val="Heading4"/>
      </w:pPr>
      <w:bookmarkStart w:id="1174" w:name="_Toc649"/>
      <w:r>
        <w:t>2- بَابُ أَنَّ مَنْ دَفَعَ الزَّکَاةَ إِلَی غَیْرِ الْمُسْتَحِقِّ کَغَیْرِ الْمُؤْمِنِ أَوْ غَیْرِ الْفَقِیرِ وَ نَحْوِهِمَا ضَمِنَهَا إِلَّا أَنْ یَکُونَ اجْتَهَدَ فِی الطَّلَبِ فَتُجْزِیَهُ وَ إِنْ لَمْ یَعْلَمْ بِوُجُوبِ الزَّکَاةِ ثُمَّ عَلِمَ وَجَبَ</w:t>
      </w:r>
      <w:bookmarkEnd w:id="1174"/>
    </w:p>
    <w:p>
      <w:pPr>
        <w:pStyle w:val="Heading5"/>
      </w:pPr>
      <w:bookmarkStart w:id="1175" w:name="_Toc650"/>
      <w:r>
        <w:t>اشارة</w:t>
      </w:r>
      <w:bookmarkEnd w:id="1175"/>
    </w:p>
    <w:p>
      <w:pPr>
        <w:pStyle w:val="BookText"/>
      </w:pPr>
      <w:r>
        <w:rPr>
          <w:rStyle w:val="FootnoteReference"/>
        </w:rPr>
        <w:footnoteReference w:id="1353"/>
      </w:r>
      <w:r>
        <w:rPr>
          <w:rFonts w:ascii="Amiri" w:hAnsi="Amiri" w:eastAsia="Amiri" w:cs="Amiri"/>
          <w:lang w:bidi="ar-SA"/>
          <w:color w:val="111111"/>
          <w:sz w:val="28"/>
          <w:szCs w:val="28"/>
          <w:rtl/>
        </w:rPr>
        <w:t xml:space="preserve">2 بَابُ أَنَّ مَنْ دَفَعَ الزَّکَاةَ إِلَی غَیْرِ الْمُسْتَحِقِّ کَغَیْرِ الْمُؤْمِنِ أَوْ غَیْرِ الْفَقِیرِ وَ نَحْوِهِمَا ضَمِنَهَا إِلَّا أَنْ یَکُونَ اجْتَهَدَ فِی الطَّلَبِ فَتُجْزِیَهُ وَ إِنْ لَمْ یَعْلَمْ بِوُجُوبِ الزَّکَاةِ ثُمَّ عَلِمَ وَجَبَ عَلَیْهِ قَضَاؤُهَا</w:t>
      </w:r>
    </w:p>
    <w:p>
      <w:pPr>
        <w:pStyle w:val="Heading5"/>
      </w:pPr>
      <w:bookmarkStart w:id="1176" w:name="_Toc651"/>
      <w:r>
        <w:t>[رقم الحدیث الکلی: 11865 - رقم الحدیث الباب: 1]</w:t>
      </w:r>
      <w:bookmarkEnd w:id="1176"/>
    </w:p>
    <w:p>
      <w:pPr>
        <w:pStyle w:val="BookText"/>
      </w:pPr>
      <w:r>
        <w:rPr>
          <w:rFonts w:ascii="Times New Roman" w:hAnsi="Times New Roman" w:eastAsia="Times New Roman" w:cs="Times New Roman"/>
          <w:lang w:val="en-US" w:bidi="en-US"/>
          <w:color w:val="111111"/>
          <w:sz w:val="28"/>
          <w:szCs w:val="28"/>
          <w:rtl/>
        </w:rPr>
        <w:t xml:space="preserve">11865- 1- </w:t>
      </w:r>
      <w:r>
        <w:rPr>
          <w:rStyle w:val="FootnoteReference"/>
        </w:rPr>
        <w:footnoteReference w:id="1354"/>
      </w:r>
      <w:r>
        <w:rPr>
          <w:rFonts w:ascii="Amiri" w:hAnsi="Amiri" w:eastAsia="Amiri" w:cs="Amiri"/>
          <w:lang w:bidi="ar-SA"/>
          <w:color w:val="111111"/>
          <w:sz w:val="28"/>
          <w:szCs w:val="28"/>
          <w:rtl/>
        </w:rPr>
        <w:t xml:space="preserve">مُحَمَّدُ بْنُ یَعْقُوبَ عَنْ عَلِیٍّ عَنْ أَبِیهِ عَنْ حَمَّادٍ عَنْ حَرِیزٍ عَنْ عُبَیْدِ بْنِ زُرَارَةَ عَنْ أَبِی عَبْدِ اللَّهِ ع فِی حَدِیثٍ قَالَ: قُلْتُ لَهُ رَجُلٌ عَارِفٌ أَدَّی زَکَاتَهُ إِلَی غَیْرِ أَهْلِهَا زَمَاناً هَلْ عَلَیْهِ أَنْ یُؤَدِّیَهَا ثَانِیَةً إِلَی أَهْلِهَا إِذَا عَلِمَهُمْ قَالَ نَعَمْ قَالَ قُلْتُ: فَإِنْ لَمْ یَعْرِفْ لَهَا أَهْلًا فَلَمْ یُؤَدِّهَا أَوْ لَمْ یَعْلَمْ أَنَّهَا عَلَیْهِ فَعَلِمَ بَعْدَ ذَلِکَ قَالَ یُؤَدِّیهَا إِلَی أَهْلِهَا لِمَا مَضَی قَالَ قُلْتُ: لَهُ فَإِنَّهُ لَمْ یَعْلَمْ أَهْلَهَا فَدَفَعَهَا إِلَی مَنْ لَیْسَ هُوَ لَهَا بِأَهْلٍ وَ قَدْ کَانَ طَلَبَ وَ اجْتَهَدَ ثُمَّ عَلِمَ بَعْدَ ذَلِکَ سُوءَ مَا صَنَعَ قَالَ لَیْسَ عَلَیْهِ أَنْ یُؤَدِّیَهَا مَرَّةً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صادق (ع) در حدیثی نقل کرده است: به ایشان عرض کردم : مردی آشنا زکاتش را زمانی به غیر اهلش داده است. آیا باید آن را دوباره به اهلش بدهد وقتی آنها را بشناسد؟ فرمودند : بله. گفتم: پس اگر اهلش را نمی‌شناخت و آن را نپرداخت یا نمی‌دانست که بر او واجب است و بعداً متوجه شد؟ فرمودند : باید آن را به اهلش بپردازد برای گذشته. گفتم به او: پس اگر اهلش را نمی‌شناخت و آن را به کسی که اهلش نبود داد و تلاش و اجتهاد کرد و سپس متوجه شد که کار بدی کرده است؟ گفت: بر او واجب نیست که دوباره آن را بپردازد.</w:t>
      </w:r>
    </w:p>
    <w:p>
      <w:pPr>
        <w:pStyle w:val="Heading5"/>
      </w:pPr>
      <w:bookmarkStart w:id="1177" w:name="_Toc652"/>
      <w:r>
        <w:t>[رقم الحدیث الکلی: 11866 - رقم الحدیث الباب: 2]</w:t>
      </w:r>
      <w:bookmarkEnd w:id="1177"/>
    </w:p>
    <w:p>
      <w:pPr>
        <w:pStyle w:val="BookText"/>
      </w:pPr>
      <w:r>
        <w:rPr>
          <w:rFonts w:ascii="Times New Roman" w:hAnsi="Times New Roman" w:eastAsia="Times New Roman" w:cs="Times New Roman"/>
          <w:lang w:val="en-US" w:bidi="en-US"/>
          <w:color w:val="111111"/>
          <w:sz w:val="28"/>
          <w:szCs w:val="28"/>
          <w:rtl/>
        </w:rPr>
        <w:t xml:space="preserve">11866- 2- </w:t>
      </w:r>
      <w:r>
        <w:rPr>
          <w:rStyle w:val="FootnoteReference"/>
        </w:rPr>
        <w:footnoteReference w:id="1355"/>
      </w:r>
      <w:r>
        <w:rPr>
          <w:rFonts w:ascii="Amiri" w:hAnsi="Amiri" w:eastAsia="Amiri" w:cs="Amiri"/>
          <w:lang w:bidi="ar-SA"/>
          <w:color w:val="111111"/>
          <w:sz w:val="28"/>
          <w:szCs w:val="28"/>
          <w:rtl/>
        </w:rPr>
        <w:t xml:space="preserve">وَ عَنْهُ عَنْ أَبِیهِ عَنْ حَمَّادٍ عَنْ حَرِیزٍ عَنْ زُرَارَةَ مِثْلَهُ غَیْرَ أَنَّهُ قَالَ إِنِ اجْتَهَدَ فَقَدْ بَرِئَ وَ إِنْ قَصَّرَ فِی الِاجْتِهَادِ فِی الطَّلَبِ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همان (حدیث) نقل شده ، جز اینکه گفت: اگر تلاش کرد، پس بریء الذمه است، و اگر در تلاش در طلب کوتاهی کرد، پس (بریء الذمه) نیست.</w:t>
      </w:r>
    </w:p>
    <w:p>
      <w:pPr>
        <w:pStyle w:val="Heading5"/>
      </w:pPr>
      <w:bookmarkStart w:id="1178" w:name="_Toc653"/>
      <w:r>
        <w:t>[رقم الحدیث الکلی: 11867 - رقم الحدیث الباب: 3]</w:t>
      </w:r>
      <w:bookmarkEnd w:id="1178"/>
    </w:p>
    <w:p>
      <w:pPr>
        <w:pStyle w:val="BookText"/>
      </w:pPr>
      <w:r>
        <w:rPr>
          <w:rFonts w:ascii="Times New Roman" w:hAnsi="Times New Roman" w:eastAsia="Times New Roman" w:cs="Times New Roman"/>
          <w:lang w:val="en-US" w:bidi="en-US"/>
          <w:color w:val="111111"/>
          <w:sz w:val="28"/>
          <w:szCs w:val="28"/>
          <w:rtl/>
        </w:rPr>
        <w:t xml:space="preserve">11867- 3- </w:t>
      </w:r>
      <w:r>
        <w:rPr>
          <w:rStyle w:val="FootnoteReference"/>
        </w:rPr>
        <w:footnoteReference w:id="1356"/>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الْأَحْوَلِ عَنْ أَبِی عَبْدِ اللَّهِ ع فِی رَجُلٍ عَجَّلَ زَکَاةَ مَالِهِ ثُمَّ أَیْسَرَ الْمُعْطَی قَبْلَ رَأْسِ السَّنَةِ قَالَ یُعِیدُ الْمُعْطِی الزَّکَاةَ.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4" w:name="pg14653_157181"/>
    <w:bookmarkEnd w:id="194"/>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احول، از امام صادق (ع) درباره مردی که زکات مالش را پیش از موعد داد و سپس دریافت‌کننده پیش از پایان سال دارا شد، گفت: دهنده زکات را دوباره می‌پردازد.</w:t>
      </w:r>
    </w:p>
    <w:p>
      <w:pPr>
        <w:pStyle w:val="Heading5"/>
      </w:pPr>
      <w:bookmarkStart w:id="1179" w:name="_Toc654"/>
      <w:r>
        <w:t>[رقم الحدیث الکلی: 11868 - رقم الحدیث الباب: 4]</w:t>
      </w:r>
      <w:bookmarkEnd w:id="1179"/>
    </w:p>
    <w:p>
      <w:pPr>
        <w:pStyle w:val="BookText"/>
      </w:pPr>
      <w:r>
        <w:rPr>
          <w:rFonts w:ascii="Times New Roman" w:hAnsi="Times New Roman" w:eastAsia="Times New Roman" w:cs="Times New Roman"/>
          <w:lang w:val="en-US" w:bidi="en-US"/>
          <w:color w:val="111111"/>
          <w:sz w:val="28"/>
          <w:szCs w:val="28"/>
          <w:rtl/>
        </w:rPr>
        <w:t xml:space="preserve">11868- 4- </w:t>
      </w:r>
      <w:r>
        <w:rPr>
          <w:rStyle w:val="FootnoteReference"/>
        </w:rPr>
        <w:footnoteReference w:id="1358"/>
      </w:r>
      <w:r>
        <w:rPr>
          <w:rFonts w:ascii="Amiri" w:hAnsi="Amiri" w:eastAsia="Amiri" w:cs="Amiri"/>
          <w:lang w:bidi="ar-SA"/>
          <w:color w:val="111111"/>
          <w:sz w:val="28"/>
          <w:szCs w:val="28"/>
          <w:rtl/>
        </w:rPr>
        <w:t xml:space="preserve">وَ عَنْهُ عَنْ مُحَمَّدِ بْنِ یَحْیَی عَنْ مُحَمَّدِ بْنِ الْحُسَیْنِ عَنْ عُثْمَانَ بْنِ عِیسَی عَنْ أَبِی الْمَغْرَاءِ عَنْ أَبِی عَبْدِ اللَّهِ ع قَالَ: إِنَّ اللَّهَ تَبَارَکَ وَ تَعَالَی أَشْرَکَ بَیْنَ الْأَغْنِیَاءِ وَ الْفُقَرَاءِ فِی الْأَمْوَالِ فَلَیْسَ لَهُمْ أَنْ یَصْرِفُوا إِلَی غَیْرِ شُرَکَائِهِمْ.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المغراء از امام صادق (ع) نقل کرده است که فرمود: همانا خداوند تبارک و تعالی میان ثروتمندان و فقرا در اموال شریک گردانید، پس برای آنها (ثروتمندان) روا نیست که به غیر از شرکای خود (فقرا) بپردازند.</w:t>
      </w:r>
    </w:p>
    <w:p>
      <w:pPr>
        <w:pStyle w:val="Heading5"/>
      </w:pPr>
      <w:bookmarkStart w:id="1180" w:name="_Toc655"/>
      <w:r>
        <w:t>[رقم الحدیث الکلی: 11869 - رقم الحدیث الباب: 5]</w:t>
      </w:r>
      <w:bookmarkEnd w:id="1180"/>
    </w:p>
    <w:p>
      <w:pPr>
        <w:pStyle w:val="BookText"/>
      </w:pPr>
      <w:r>
        <w:rPr>
          <w:rFonts w:ascii="Times New Roman" w:hAnsi="Times New Roman" w:eastAsia="Times New Roman" w:cs="Times New Roman"/>
          <w:lang w:val="en-US" w:bidi="en-US"/>
          <w:color w:val="111111"/>
          <w:sz w:val="28"/>
          <w:szCs w:val="28"/>
          <w:rtl/>
        </w:rPr>
        <w:t xml:space="preserve">11869- 5- </w:t>
      </w:r>
      <w:r>
        <w:rPr>
          <w:rStyle w:val="FootnoteReference"/>
        </w:rPr>
        <w:footnoteReference w:id="1359"/>
      </w:r>
      <w:r>
        <w:rPr>
          <w:rFonts w:ascii="Amiri" w:hAnsi="Amiri" w:eastAsia="Amiri" w:cs="Amiri"/>
          <w:lang w:bidi="ar-SA"/>
          <w:color w:val="111111"/>
          <w:sz w:val="28"/>
          <w:szCs w:val="28"/>
          <w:rtl/>
        </w:rPr>
        <w:t xml:space="preserve">وَ عَنْ عِدَّةٍ مِنْ أَصْحَابِنَا عَنْ أَحْمَدَ بْنِ مُحَمَّدٍ عَنِ ابْنِ أَبِی عُمَیْرٍ عَنِ الْحُسَیْنِ بْنِ عُثْمَانَ عَمَّنْ ذَکَرَهُ عَنْ أَبِی عَبْدِ اللَّهِ ع فِی رَجُلٍ یُعْطِی زَکَاةَ مَالِهِ رَجُلًا وَ هُوَ یَرَی أَنَّهُ مُعْسِرٌ فَوَجَدَهُ مُوسِراً قَالَ لَا یُجْزِئُ عَنْهُ.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60"/>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61"/>
      </w:r>
    </w:p>
    <w:p>
      <w:pPr>
        <w:pStyle w:val="BookText"/>
      </w:pPr>
      <w:r>
        <w:rPr>
          <w:rFonts w:ascii="Amiri" w:hAnsi="Amiri" w:eastAsia="Amiri" w:cs="Amiri"/>
          <w:lang w:bidi="ar-SA"/>
          <w:color w:val="111111"/>
          <w:sz w:val="28"/>
          <w:szCs w:val="28"/>
          <w:rtl/>
        </w:rPr>
        <w:t xml:space="preserve">وَ کَذَا کُلُّ مَا قَبْلَهُ إِلَّا حَدِیثَ أَبِی الْمَغْرَاءِ أَقُولُ: وَ تَقَدَّمَ مَا یَدُلُّ عَلَی ذَلِکَ </w:t>
      </w:r>
      <w:r>
        <w:rPr>
          <w:rStyle w:val="FootnoteReference"/>
        </w:rPr>
        <w:footnoteReference w:id="1362"/>
      </w:r>
      <w:r>
        <w:rPr>
          <w:rFonts w:ascii="Amiri" w:hAnsi="Amiri" w:eastAsia="Amiri" w:cs="Amiri"/>
          <w:lang w:bidi="ar-SA"/>
          <w:color w:val="111111"/>
          <w:sz w:val="28"/>
          <w:szCs w:val="28"/>
          <w:rtl/>
        </w:rPr>
        <w:t xml:space="preserve">وَ یَأْتِی مَا یَدُلُّ عَلَیْهِ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مردی که زکات مالش را به کسی می‌دهد و او گمان می‌کند که آن شخص نیازمند است، اما او را دارا می‌یابد، فرمود: کفایت نمی‌کند از او.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5" w:name="pg14653_157182"/>
    <w:bookmarkEnd w:id="195"/>
    <w:p>
      <w:pPr>
        <w:pStyle w:val="Heading4"/>
      </w:pPr>
      <w:bookmarkStart w:id="1181" w:name="_Toc656"/>
      <w:r>
        <w:t>3- بَابُ وُجُوبِ إِعَادَةِ الزَّکَاةِ إِذَا دَفَعَهَا إِلَی غَیْرِ الْمُسْتَحِقِّ کَغَیْرِ الْمُؤْمِنِ وَ نَحْوِهِ مُخَالِفاً ثُمَّ اسْتَبْصَرَ وَ عَدَمِ وُجُوبِ إِعَادَةِ شَیْ‌ءٍ مِنَ الْعِبَادَاتِ سِوَاهَا</w:t>
      </w:r>
      <w:bookmarkEnd w:id="1181"/>
    </w:p>
    <w:p>
      <w:pPr>
        <w:pStyle w:val="Heading5"/>
      </w:pPr>
      <w:bookmarkStart w:id="1182" w:name="_Toc657"/>
      <w:r>
        <w:t>اشارة</w:t>
      </w:r>
      <w:bookmarkEnd w:id="1182"/>
    </w:p>
    <w:p>
      <w:pPr>
        <w:pStyle w:val="BookText"/>
      </w:pPr>
      <w:r>
        <w:rPr>
          <w:rStyle w:val="FootnoteReference"/>
        </w:rPr>
        <w:footnoteReference w:id="1364"/>
      </w:r>
      <w:r>
        <w:rPr>
          <w:rFonts w:ascii="Amiri" w:hAnsi="Amiri" w:eastAsia="Amiri" w:cs="Amiri"/>
          <w:lang w:bidi="ar-SA"/>
          <w:color w:val="111111"/>
          <w:sz w:val="28"/>
          <w:szCs w:val="28"/>
          <w:rtl/>
        </w:rPr>
        <w:t xml:space="preserve">3 بَابُ وُجُوبِ إِعَادَةِ الزَّکَاةِ إِذَا دَفَعَهَا إِلَی غَیْرِ الْمُسْتَحِقِّ کَغَیْرِ الْمُؤْمِنِ وَ نَحْوِهِ مُخَالِفاً ثُمَّ اسْتَبْصَرَ وَ عَدَمِ وُجُوبِ إِعَادَةِ شَیْ‌ءٍ مِنَ الْعِبَادَاتِ سِوَاهَا</w:t>
      </w:r>
    </w:p>
    <w:p>
      <w:pPr>
        <w:pStyle w:val="Heading5"/>
      </w:pPr>
      <w:bookmarkStart w:id="1183" w:name="_Toc658"/>
      <w:r>
        <w:t>[رقم الحدیث الکلی: 11870 - رقم الحدیث الباب: 1]</w:t>
      </w:r>
      <w:bookmarkEnd w:id="1183"/>
    </w:p>
    <w:p>
      <w:pPr>
        <w:pStyle w:val="BookText"/>
      </w:pPr>
      <w:r>
        <w:rPr>
          <w:rFonts w:ascii="Times New Roman" w:hAnsi="Times New Roman" w:eastAsia="Times New Roman" w:cs="Times New Roman"/>
          <w:lang w:val="en-US" w:bidi="en-US"/>
          <w:color w:val="111111"/>
          <w:sz w:val="28"/>
          <w:szCs w:val="28"/>
          <w:rtl/>
        </w:rPr>
        <w:t xml:space="preserve">11870- 1- </w:t>
      </w:r>
      <w:r>
        <w:rPr>
          <w:rStyle w:val="FootnoteReference"/>
        </w:rPr>
        <w:footnoteReference w:id="1365"/>
      </w:r>
      <w:r>
        <w:rPr>
          <w:rFonts w:ascii="Amiri" w:hAnsi="Amiri" w:eastAsia="Amiri" w:cs="Amiri"/>
          <w:lang w:bidi="ar-SA"/>
          <w:color w:val="111111"/>
          <w:sz w:val="28"/>
          <w:szCs w:val="28"/>
          <w:rtl/>
        </w:rPr>
        <w:t xml:space="preserve">مُحَمَّدُ بْنُ الْحَسَنِ بِإِسْنَادِهِ عَنْ مُوسَی بْنِ الْقَاسِمِ عَنْ صَفْوَانَ وَ ابْنِ أَبِی عُمَیْرٍ عَنْ عُمَرَ بْنِ أُذَیْنَةَ عَنْ بُرَیْدِ بْنِ مُعَاوِیَةَ الْعِجْلِیِّ عَنْ أَبِی عَبْدِ اللَّهِ ع فِی حَدِیثٍ قَالَ: کُلُّ عَمَلٍ عَمِلَهُ وَ هُوَ فِی حَالِ نَصْبِهِ وَ ضَلَالَتِهِ ثُمَّ مَنَّ اللَّهُ عَلَیْهِ وَ عَرَّفَهُ الْوَلَایَةَ فَإِنَّهُ یُؤْجَرُ عَلَیْهِ إِلَّا الزَّکَاةَ فَإِنَّهُ یُعِیدُهَا لِأَنَّهُ یَضَعُهَا فِی غَیْرِ مَوَاضِعِهَا لِأَنَّهَا لِأَهْلِ الْوَلَایَةِ وَ أَمَّا الصَّلَاةُ وَ الْحَجُّ وَ الصِّیَامُ فَلَیْسَ عَلَیْهِ 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العجلی از امام صادق (ع) در حدیثی نقل کرده است که فرمود: هر عملی که انجام داده باشد در حال دشمنی و گمراهی خود، سپس خداوند بر او منت نهاده و ولایت را به او شناسانده، بر آن عمل پاداش داده می‌شود، جز زکات که باید آن را دوباره بپردازد، زیرا آن را در غیر محلش قرار داده است، زیرا زکات برای اهل ولایت است. اما نماز و حج و روزه، قضا ندارد.</w:t>
      </w:r>
    </w:p>
    <w:p>
      <w:pPr>
        <w:pStyle w:val="Heading5"/>
      </w:pPr>
      <w:bookmarkStart w:id="1184" w:name="_Toc659"/>
      <w:r>
        <w:t>[رقم الحدیث الکلی: 11871 - رقم الحدیث الباب: 2]</w:t>
      </w:r>
      <w:bookmarkEnd w:id="1184"/>
    </w:p>
    <w:p>
      <w:pPr>
        <w:pStyle w:val="BookText"/>
      </w:pPr>
      <w:r>
        <w:rPr>
          <w:rFonts w:ascii="Times New Roman" w:hAnsi="Times New Roman" w:eastAsia="Times New Roman" w:cs="Times New Roman"/>
          <w:lang w:val="en-US" w:bidi="en-US"/>
          <w:color w:val="111111"/>
          <w:sz w:val="28"/>
          <w:szCs w:val="28"/>
          <w:rtl/>
        </w:rPr>
        <w:t xml:space="preserve">11871- 2- </w:t>
      </w:r>
      <w:r>
        <w:rPr>
          <w:rStyle w:val="FootnoteReference"/>
        </w:rPr>
        <w:footnoteReference w:id="1366"/>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w:t>
      </w:r>
      <w:r>
        <w:rPr>
          <w:rStyle w:val="FootnoteReference"/>
        </w:rPr>
        <w:footnoteReference w:id="1367"/>
      </w:r>
      <w:r>
        <w:rPr>
          <w:rFonts w:ascii="Amiri" w:hAnsi="Amiri" w:eastAsia="Amiri" w:cs="Amiri"/>
          <w:lang w:bidi="ar-SA"/>
          <w:color w:val="111111"/>
          <w:sz w:val="28"/>
          <w:szCs w:val="28"/>
          <w:rtl/>
        </w:rPr>
        <w:t xml:space="preserve">عَنْ زُرَارَةَ وَ بُکَیْرٍ وَ الْفُضَیْلِ وَ مُحَمَّدِ بْنِ مُسْلِمٍ وَ بُرَیْدٍ الْعِجْلِیِّ کُلِّهِمْ عَنْ أَبِی جَعْفَرٍ وَ أَبِی عَبْدِ اللَّهِ ع أَنَّهُمَا قَالا فِی الرَّجُلِ یَکُونُ فِی بَعْضِ هَذِهِ الْأَهْوَاءِ الْحَرُورِیَّةِ- وَ الْمُرْجِئَةِ وَ الْعُثْمَانِیَّةِ وَ الْقَدَرِیَّةِ- ثُمَّ یَتُوبُ وَ یَعْرِفُ هَذَا الْأَمْرَ وَ یَحْسُنُ رَأْیُهُ أَ یُعِیدُ کُلَّ صَلَاةٍ صَلَّاهَا أَوْ صَوْمٍ أَوْ زَکَاةٍ أَوْ حَجٍّ أَوْ لَیْسَ عَلَیْهِ إِعَادَةُ شَیْ‌ءٍ مِنْ ذَلِکَ قَالَ </w:t>
      </w:r>
      <w:r>
        <w:rPr>
          <w:rStyle w:val="FootnoteReference"/>
        </w:rPr>
        <w:footnoteReference w:id="1368"/>
      </w:r>
      <w:r>
        <w:rPr>
          <w:rFonts w:ascii="Amiri" w:hAnsi="Amiri" w:eastAsia="Amiri" w:cs="Amiri"/>
          <w:lang w:bidi="ar-SA"/>
          <w:color w:val="111111"/>
          <w:sz w:val="28"/>
          <w:szCs w:val="28"/>
          <w:rtl/>
        </w:rPr>
        <w:t xml:space="preserve">لَیْسَ عَلَیْهِ إِعَادَةُ شَیْ‌ءٍ مِنْ ذَلِکَ غَیْرِ الزَّکَاةِ لَا بُدَّ أَنْ یُؤَدِّیَهَا لِأَنَّهُ وَضَعَ الزَّکَاةَ فِی غَیْرِ مَوْضِعِهَا وَ إِنَّمَا مَوْضِعُهَا أَهْلُ الْوَلَایَةِ.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69"/>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6" w:name="pg14653_157183"/>
    <w:bookmarkEnd w:id="196"/>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عَلِیِّ بْنِ مَهْزِیَارَ عَنِ الْحَسَنِ </w:t>
      </w:r>
      <w:r>
        <w:rPr>
          <w:rStyle w:val="FootnoteReference"/>
        </w:rPr>
        <w:footnoteReference w:id="1370"/>
      </w:r>
      <w:r>
        <w:rPr>
          <w:rFonts w:ascii="Amiri" w:hAnsi="Amiri" w:eastAsia="Amiri" w:cs="Amiri"/>
          <w:lang w:bidi="ar-SA"/>
          <w:color w:val="111111"/>
          <w:sz w:val="28"/>
          <w:szCs w:val="28"/>
          <w:rtl/>
        </w:rPr>
        <w:t xml:space="preserve">بْنِ سَعِیدٍ عَنْ حَمَّادِ بْنِ عِیسَی عَنْ عُمَرَ بْنِ أُذَیْنَةَ مِثْلَهُ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و امام صادق (ع) روایت شده که درباره مردی که در برخی از این هواها (عقاید گمراه) مانند حروریه، مرجئه، عثمانیه و قدریه باشد، سپس توبه کند و این امر (ولایت) را بشناسد و نظرش خوب شود، آیا باید تمام نمازها، روزه‌ها، زکات‌ها و حج‌هایی که انجام داده است را دوباره انجام دهد یا نه؟ فرمودند: بر او واجب نیست که هیچ‌کدام از آن‌ها را دوباره انجام دهد، جز زکات که حتماً باید آن را ادا کند زیرا آن را در غیر محلش قرار داده است و محل آن اهل ولایت هستند.</w:t>
      </w:r>
    </w:p>
    <w:p>
      <w:pPr>
        <w:pStyle w:val="Heading5"/>
      </w:pPr>
      <w:bookmarkStart w:id="1185" w:name="_Toc660"/>
      <w:r>
        <w:t>[رقم الحدیث الکلی: 11872 - رقم الحدیث الباب: 3]</w:t>
      </w:r>
      <w:bookmarkEnd w:id="1185"/>
    </w:p>
    <w:p>
      <w:pPr>
        <w:pStyle w:val="BookText"/>
      </w:pPr>
      <w:r>
        <w:rPr>
          <w:rFonts w:ascii="Times New Roman" w:hAnsi="Times New Roman" w:eastAsia="Times New Roman" w:cs="Times New Roman"/>
          <w:lang w:val="en-US" w:bidi="en-US"/>
          <w:color w:val="111111"/>
          <w:sz w:val="28"/>
          <w:szCs w:val="28"/>
          <w:rtl/>
        </w:rPr>
        <w:t xml:space="preserve">11872- 3- </w:t>
      </w:r>
      <w:r>
        <w:rPr>
          <w:rStyle w:val="FootnoteReference"/>
        </w:rPr>
        <w:footnoteReference w:id="1372"/>
      </w:r>
      <w:r>
        <w:rPr>
          <w:rFonts w:ascii="Amiri" w:hAnsi="Amiri" w:eastAsia="Amiri" w:cs="Amiri"/>
          <w:lang w:bidi="ar-SA"/>
          <w:color w:val="111111"/>
          <w:sz w:val="28"/>
          <w:szCs w:val="28"/>
          <w:rtl/>
        </w:rPr>
        <w:t xml:space="preserve">وَ بِالْإِسْنَادِ عَنِ ابْنِ أُذَیْنَةَ قَالَ: کَتَبَ إِلَیَّ أَبُو عَبْدِ اللَّهِ ع أَنَّ کُلَّ عَمَلٍ عَمِلَهُ النَّاصِبُ فِی حَالِ ضَلَالِهِ أَوْ حَالِ نَصْبِهِ ثُمَّ مَنَّ اللَّهُ عَلَیْهِ وَ عَرَّفَهُ هَذَا الْأَمْرَ فَإِنَّهُ یُؤْجَرُ عَلَیْهِ وَ یُکْتَبُ لَهُ إِلَّا الزَّکَاةَ فَإِنَّهُ یُعِیدُهَا لِأَنَّهُ وَضَعَهَا فِی غَیْرِ مَوْضِعِهَا وَ إِنَّمَا مَوْضِعُهَا أَهْلُ الْوَلَایَةِ فَأَمَّا الصَّلَاةُ وَ الصَّوْمُ فَلَیْسَ عَلَیْهِ قَضَاؤُهُمَا.</w:t>
      </w:r>
    </w:p>
    <w:p>
      <w:pPr>
        <w:pStyle w:val="BookText"/>
      </w:pPr>
      <w:r>
        <w:rPr>
          <w:rFonts w:ascii="Amiri" w:hAnsi="Amiri" w:eastAsia="Amiri" w:cs="Amiri"/>
          <w:lang w:bidi="ar-SA"/>
          <w:color w:val="111111"/>
          <w:sz w:val="28"/>
          <w:szCs w:val="28"/>
          <w:rtl/>
        </w:rPr>
        <w:t xml:space="preserve">أَقُولُ: وَ تَقَدَّمَ مَا یَدُلُّ عَلَی ذَلِکَ عُمُوماً وَ خُصُوصاً هُنَا </w:t>
      </w:r>
      <w:r>
        <w:rPr>
          <w:rStyle w:val="FootnoteReference"/>
        </w:rPr>
        <w:footnoteReference w:id="1373"/>
      </w:r>
      <w:r>
        <w:rPr>
          <w:rFonts w:ascii="Amiri" w:hAnsi="Amiri" w:eastAsia="Amiri" w:cs="Amiri"/>
          <w:lang w:bidi="ar-SA"/>
          <w:color w:val="111111"/>
          <w:sz w:val="28"/>
          <w:szCs w:val="28"/>
          <w:rtl/>
        </w:rPr>
        <w:t xml:space="preserve">وَ فِی مُقَدِّمَةِ الْعِبَادَاتِ </w:t>
      </w:r>
      <w:r>
        <w:rPr>
          <w:rStyle w:val="FootnoteReference"/>
        </w:rPr>
        <w:footnoteReference w:id="1374"/>
      </w:r>
      <w:r>
        <w:rPr>
          <w:rFonts w:ascii="Amiri" w:hAnsi="Amiri" w:eastAsia="Amiri" w:cs="Amiri"/>
          <w:lang w:bidi="ar-SA"/>
          <w:color w:val="111111"/>
          <w:sz w:val="28"/>
          <w:szCs w:val="28"/>
          <w:rtl/>
        </w:rPr>
        <w:t xml:space="preserve">وَ یَأْتِی مَا یَدُلُّ عَلَیْهِ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أذینه روایت شده است که گفت: ابو عبدالله (ع) برای من نوشت: هر عملی که ناصبی در حال گمراهی‌اش یا در حال ناصب بودنش انجام دهد، سپس خداوند به او لطف کرده و این امر (ولایت) را به او بشناساند، پس او بر آن عمل‌ها اجر می‌گیرد و برایش نوشته می‌شود، جز زکات که باید آن را دوباره انجام دهد، زیرا آن را در غیر محلش قرار داده است و محلش اهل ولایت هستند. اما نماز و روزه، قضایشان بر او نیست.</w:t>
      </w:r>
    </w:p>
    <w:p>
      <w:pPr>
        <w:pStyle w:val="Heading4"/>
      </w:pPr>
      <w:bookmarkStart w:id="1186" w:name="_Toc661"/>
      <w:r>
        <w:t>4- بَابُ وُجُوبِ وَضْعِ الزَّکَاةِ فِی مَوَاضِعِهَا وَ دَفْعِهَا إِلَی مُسْتَحِقِّهَا</w:t>
      </w:r>
      <w:bookmarkEnd w:id="1186"/>
    </w:p>
    <w:p>
      <w:pPr>
        <w:pStyle w:val="Heading5"/>
      </w:pPr>
      <w:bookmarkStart w:id="1187" w:name="_Toc662"/>
      <w:r>
        <w:t>اشارة</w:t>
      </w:r>
      <w:bookmarkEnd w:id="1187"/>
    </w:p>
    <w:p>
      <w:pPr>
        <w:pStyle w:val="BookText"/>
      </w:pPr>
      <w:r>
        <w:rPr>
          <w:rStyle w:val="FootnoteReference"/>
        </w:rPr>
        <w:footnoteReference w:id="1376"/>
      </w:r>
      <w:r>
        <w:rPr>
          <w:rFonts w:ascii="Amiri" w:hAnsi="Amiri" w:eastAsia="Amiri" w:cs="Amiri"/>
          <w:lang w:bidi="ar-SA"/>
          <w:color w:val="111111"/>
          <w:sz w:val="28"/>
          <w:szCs w:val="28"/>
          <w:rtl/>
        </w:rPr>
        <w:t xml:space="preserve">4 بَابُ وُجُوبِ وَضْعِ الزَّکَاةِ فِی مَوَاضِعِهَا وَ دَفْعِهَا إِلَی مُسْتَحِقِّهَا</w:t>
      </w:r>
    </w:p>
    <w:p>
      <w:pPr>
        <w:pStyle w:val="Heading5"/>
      </w:pPr>
      <w:bookmarkStart w:id="1188" w:name="_Toc663"/>
      <w:r>
        <w:t>[رقم الحدیث الکلی: 11873 - رقم الحدیث الباب: 1]</w:t>
      </w:r>
      <w:bookmarkEnd w:id="1188"/>
    </w:p>
    <w:p>
      <w:pPr>
        <w:pStyle w:val="BookText"/>
      </w:pPr>
      <w:r>
        <w:rPr>
          <w:rFonts w:ascii="Times New Roman" w:hAnsi="Times New Roman" w:eastAsia="Times New Roman" w:cs="Times New Roman"/>
          <w:lang w:val="en-US" w:bidi="en-US"/>
          <w:color w:val="111111"/>
          <w:sz w:val="28"/>
          <w:szCs w:val="28"/>
          <w:rtl/>
        </w:rPr>
        <w:t xml:space="preserve">11873- 1- </w:t>
      </w:r>
      <w:r>
        <w:rPr>
          <w:rStyle w:val="FootnoteReference"/>
        </w:rPr>
        <w:footnoteReference w:id="1377"/>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الْوَلِیدِ بْنِ صَبِیحٍ فِی حَدِیثٍ قَالَ: قُلْتُ لِأَبِی عَبْدِ اللَّهِ ع إِنَّ شِهَاباً یُقْرِئُکَ السَّلَامَ وَ یَقُولُ لَکَ إِنَّهُ یُصِیبُنِی فَزَعٌ فِی مَنَامِی قَالَ قُلْ لَهُ فَلْیُزَکِّ مَالَهُ قَالَ فَأَبْلَغْتُ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7" w:name="pg14653_157184"/>
    <w:bookmarkEnd w:id="197"/>
    <w:p>
      <w:pPr>
        <w:pStyle w:val="BookText"/>
      </w:pPr>
      <w:r>
        <w:rPr>
          <w:rFonts w:ascii="Amiri" w:hAnsi="Amiri" w:eastAsia="Amiri" w:cs="Amiri"/>
          <w:lang w:bidi="ar-SA"/>
          <w:color w:val="111111"/>
          <w:sz w:val="28"/>
          <w:szCs w:val="28"/>
          <w:rtl/>
        </w:rPr>
        <w:t xml:space="preserve">شِهَاباً ذَلِکَ فَقَالَ قُلْ لَهُ إِنَّ الصِّبْیَانَ فَضْلًا عَنِ الرِّجَالِ لَیَعْلَمُونَ أَنِّی أُزَکِّی مَالِی قَالَ فَأَبْلَغْتُهُ فَقَالَ أَبُو عَبْدِ اللَّهِ ع- قُلْ لَهُ إِنَّکَ تُخْرِجُهَا وَ لَا تَضَعُهَا فِی مَوَاضِعِهَا.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صَبِیحٍ خدمت حضرت صادق * عرض کردم شهاب به شما سلام می رساند ومی گوید : درخواب مشکلی برایم پیش آمده حضرت فرمودند : به اوبگوزکات مالش را بدهد .منهم پیغام حضرت را به اورساندم . شهاب گفت همگان حتی بچه ها می دانند که من زکات مالم را می دهم . منهم پیام اورا بحضرت رساندم . ایشان فرمودند : به اوبگودرست است که زکات داده ای اما درجای واقعی خودش نداده ای</w:t>
      </w:r>
    </w:p>
    <w:p>
      <w:pPr>
        <w:pStyle w:val="Heading5"/>
      </w:pPr>
      <w:bookmarkStart w:id="1189" w:name="_Toc664"/>
      <w:r>
        <w:t>[رقم الحدیث الکلی: 11874 - رقم الحدیث الباب: 2]</w:t>
      </w:r>
      <w:bookmarkEnd w:id="1189"/>
    </w:p>
    <w:p>
      <w:pPr>
        <w:pStyle w:val="BookText"/>
      </w:pPr>
      <w:r>
        <w:rPr>
          <w:rFonts w:ascii="Times New Roman" w:hAnsi="Times New Roman" w:eastAsia="Times New Roman" w:cs="Times New Roman"/>
          <w:lang w:val="en-US" w:bidi="en-US"/>
          <w:color w:val="111111"/>
          <w:sz w:val="28"/>
          <w:szCs w:val="28"/>
          <w:rtl/>
        </w:rPr>
        <w:t xml:space="preserve">11874- 2- </w:t>
      </w:r>
      <w:r>
        <w:rPr>
          <w:rStyle w:val="FootnoteReference"/>
        </w:rPr>
        <w:footnoteReference w:id="1379"/>
      </w:r>
      <w:r>
        <w:rPr>
          <w:rFonts w:ascii="Amiri" w:hAnsi="Amiri" w:eastAsia="Amiri" w:cs="Amiri"/>
          <w:lang w:bidi="ar-SA"/>
          <w:color w:val="111111"/>
          <w:sz w:val="28"/>
          <w:szCs w:val="28"/>
          <w:rtl/>
        </w:rPr>
        <w:t xml:space="preserve">وَ عَنْهُ عَنْ أَبِیهِ عَنْ حَمَّادٍ عَنْ حَرِیزٍ عَنْ زُرَارَةَ وَ مُحَمَّدِ بْنِ مُسْلِمٍ عَنْ أَبِی عَبْدِ اللَّهِ ع قَالَ: إِنَّ الزَّکَاةَ وَ الصَّدَقَةَ لَا یُحَابَی بِهَا قَرِیبٌ وَ لَا یُمْنَعُهَا بَعِیدٌ.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w:t>
      </w:r>
    </w:p>
    <w:p>
      <w:pPr>
        <w:pStyle w:val="BookText"/>
      </w:pPr>
      <w:r>
        <w:rPr>
          <w:rFonts w:ascii="IRNazanin" w:hAnsi="IRNazanin" w:eastAsia="IRNazanin" w:cs="IRNazanin"/>
          <w:lang w:bidi="fa-IR"/>
          <w:color w:val="111111"/>
          <w:sz w:val="28"/>
          <w:szCs w:val="28"/>
          <w:rtl/>
        </w:rPr>
        <w:t xml:space="preserve">در پرداخت زكات، نبايد به انتظار خويشان و نزديكان نشست و از بيگانگان دريغ كرد.</w:t>
      </w:r>
    </w:p>
    <w:p>
      <w:pPr>
        <w:pStyle w:val="Heading5"/>
      </w:pPr>
      <w:bookmarkStart w:id="1190" w:name="_Toc665"/>
      <w:r>
        <w:t>[رقم الحدیث الکلی: 11875 - رقم الحدیث الباب: 3]</w:t>
      </w:r>
      <w:bookmarkEnd w:id="1190"/>
    </w:p>
    <w:p>
      <w:pPr>
        <w:pStyle w:val="BookText"/>
      </w:pPr>
      <w:r>
        <w:rPr>
          <w:rFonts w:ascii="Times New Roman" w:hAnsi="Times New Roman" w:eastAsia="Times New Roman" w:cs="Times New Roman"/>
          <w:lang w:val="en-US" w:bidi="en-US"/>
          <w:color w:val="111111"/>
          <w:sz w:val="28"/>
          <w:szCs w:val="28"/>
          <w:rtl/>
        </w:rPr>
        <w:t xml:space="preserve">11875- 3- </w:t>
      </w:r>
      <w:r>
        <w:rPr>
          <w:rStyle w:val="FootnoteReference"/>
        </w:rPr>
        <w:footnoteReference w:id="1380"/>
      </w:r>
      <w:r>
        <w:rPr>
          <w:rFonts w:ascii="Amiri" w:hAnsi="Amiri" w:eastAsia="Amiri" w:cs="Amiri"/>
          <w:lang w:bidi="ar-SA"/>
          <w:color w:val="111111"/>
          <w:sz w:val="28"/>
          <w:szCs w:val="28"/>
          <w:rtl/>
        </w:rPr>
        <w:t xml:space="preserve">وَ عَنْهُ عَنْ أَبِیهِ عَنِ ابْنِ فَضَّالٍ عَنْ عَلِیِّ بْنِ عُقْبَةَ عَنْ أَبِی الْحَسَنِ ع یَعْنِی الْأَوَّلَ قَالَ سَمِعْتُهُ یَقُولُ مَنْ أَخْرَجَ زَکَاةَ مَالِهِ تَامَّةً </w:t>
      </w:r>
      <w:r>
        <w:rPr>
          <w:rStyle w:val="FootnoteReference"/>
        </w:rPr>
        <w:footnoteReference w:id="1381"/>
      </w:r>
      <w:r>
        <w:rPr>
          <w:rFonts w:ascii="Amiri" w:hAnsi="Amiri" w:eastAsia="Amiri" w:cs="Amiri"/>
          <w:lang w:bidi="ar-SA"/>
          <w:color w:val="111111"/>
          <w:sz w:val="28"/>
          <w:szCs w:val="28"/>
          <w:rtl/>
        </w:rPr>
        <w:t xml:space="preserve">فَوَضَعَهَا فِی مَوْضِعِهَا لَمْ یُسْأَلْ مِنْ أَیْنَ اکْتَسَبَ مَالَهُ.</w:t>
      </w:r>
    </w:p>
    <w:p>
      <w:pPr>
        <w:pStyle w:val="BookText"/>
      </w:pPr>
      <w:r>
        <w:rPr>
          <w:rFonts w:ascii="Amiri" w:hAnsi="Amiri" w:eastAsia="Amiri" w:cs="Amiri"/>
          <w:lang w:bidi="ar-SA"/>
          <w:color w:val="111111"/>
          <w:sz w:val="28"/>
          <w:szCs w:val="28"/>
          <w:rtl/>
        </w:rPr>
        <w:t xml:space="preserve">وَ بِالْإِسْنَادِ عَنْ عَلِیِّ بْنِ عُقْبَةَ عَنْ مَهْدِیٍّ عَنْ أَبِی الْحَسَنِ مُوسَی ع مِثْلَهُ </w:t>
      </w:r>
      <w:r>
        <w:rPr>
          <w:rStyle w:val="FootnoteReference"/>
        </w:rPr>
        <w:footnoteReference w:id="1382"/>
      </w:r>
      <w:r>
        <w:rPr>
          <w:rFonts w:ascii="Amiri" w:hAnsi="Amiri" w:eastAsia="Amiri" w:cs="Amiri"/>
          <w:lang w:bidi="ar-SA"/>
          <w:color w:val="111111"/>
          <w:sz w:val="28"/>
          <w:szCs w:val="28"/>
          <w:rtl/>
        </w:rPr>
        <w:t xml:space="preserve">وَ رَوَاهُ الصَّدُوقُ مُرْسَلًا عَنْ أَبِی الْحَسَنِ مُوسَی بْنِ جَعْفَرٍ ع </w:t>
      </w:r>
      <w:r>
        <w:rPr>
          <w:rStyle w:val="FootnoteReference"/>
        </w:rPr>
        <w:footnoteReference w:id="1383"/>
      </w:r>
    </w:p>
    <w:p>
      <w:pPr>
        <w:pStyle w:val="BookText"/>
      </w:pPr>
      <w:r>
        <w:rPr>
          <w:rFonts w:ascii="Amiri" w:hAnsi="Amiri" w:eastAsia="Amiri" w:cs="Amiri"/>
          <w:lang w:bidi="ar-SA"/>
          <w:color w:val="111111"/>
          <w:sz w:val="28"/>
          <w:szCs w:val="28"/>
          <w:rtl/>
        </w:rPr>
        <w:t xml:space="preserve">وَ رَوَاهُ فِی ثَوَابِ الْأَعْمَالِ عَنْ أَحْمَدَ بْنِ مُحَمَّدِ بْنِ یَحْیَی وَ أَبِیهِ عَنْ إِبْرَاهِیمَ بْنِ هَاشِمٍ عَنِ الْحَسَنِ بْنِ عَلِیِّ بْنِ فَضَّالٍ عَنْ عَلِیِّ بْنِ عُقْبَةَ </w:t>
      </w:r>
      <w:r>
        <w:rPr>
          <w:rStyle w:val="FootnoteReference"/>
        </w:rPr>
        <w:footnoteReference w:id="1384"/>
      </w:r>
    </w:p>
    <w:p>
      <w:pPr>
        <w:pStyle w:val="BookText"/>
      </w:pPr>
      <w:r>
        <w:rPr>
          <w:rFonts w:ascii="Amiri" w:hAnsi="Amiri" w:eastAsia="Amiri" w:cs="Amiri"/>
          <w:lang w:bidi="ar-SA"/>
          <w:color w:val="111111"/>
          <w:sz w:val="28"/>
          <w:szCs w:val="28"/>
          <w:rtl/>
        </w:rPr>
        <w:t xml:space="preserve">وَ رَوَاهُ أَیْضاً عَنْ مُحَمَّدِ بْنِ الْحَسَنِ عَنْ مُحَمَّدِ بْنِ یَحْیَی عَنْ مُحَمَّدِ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8" w:name="pg14653_157185"/>
    <w:bookmarkEnd w:id="198"/>
    <w:p>
      <w:pPr>
        <w:pStyle w:val="BookText"/>
      </w:pPr>
      <w:r>
        <w:rPr>
          <w:rFonts w:ascii="Amiri" w:hAnsi="Amiri" w:eastAsia="Amiri" w:cs="Amiri"/>
          <w:lang w:bidi="ar-SA"/>
          <w:color w:val="111111"/>
          <w:sz w:val="28"/>
          <w:szCs w:val="28"/>
          <w:rtl/>
        </w:rPr>
        <w:t xml:space="preserve">بْنِ أَحْمَدَ عَنْ إِبْرَاهِیمَ بْنِ هَاشِمٍ عَنِ الْحَسَنِ بْنِ عَلِیِّ بْنِ فَضَّالٍ عَنْ مَهْدِیٍّ رَجُلٍ مِنْ أَصْحَابِنَا عَنْ أَبِی الْحَسَنِ الْأَوَّلِ ع مِثْلَهُ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عقبه از ابوالحسن الهادی (علیه السلام) نقل کرده که فرمود: هر کس زکات مال خود را به طور کامل بپردازد و در جای مربوطه آن را گذاشته باشد، از او پرسیده نمی‌شود که مال خود را از کجا کسب کرده است."</w:t>
      </w:r>
    </w:p>
    <w:p>
      <w:pPr>
        <w:pStyle w:val="Heading5"/>
      </w:pPr>
      <w:bookmarkStart w:id="1191" w:name="_Toc666"/>
      <w:r>
        <w:t>[رقم الحدیث الکلی: 11876 - رقم الحدیث الباب: 4]</w:t>
      </w:r>
      <w:bookmarkEnd w:id="1191"/>
    </w:p>
    <w:p>
      <w:pPr>
        <w:pStyle w:val="BookText"/>
      </w:pPr>
      <w:r>
        <w:rPr>
          <w:rFonts w:ascii="Times New Roman" w:hAnsi="Times New Roman" w:eastAsia="Times New Roman" w:cs="Times New Roman"/>
          <w:lang w:val="en-US" w:bidi="en-US"/>
          <w:color w:val="111111"/>
          <w:sz w:val="28"/>
          <w:szCs w:val="28"/>
          <w:rtl/>
        </w:rPr>
        <w:t xml:space="preserve">11876- 4- </w:t>
      </w:r>
      <w:r>
        <w:rPr>
          <w:rStyle w:val="FootnoteReference"/>
        </w:rPr>
        <w:footnoteReference w:id="1386"/>
      </w:r>
      <w:r>
        <w:rPr>
          <w:rFonts w:ascii="Amiri" w:hAnsi="Amiri" w:eastAsia="Amiri" w:cs="Amiri"/>
          <w:lang w:bidi="ar-SA"/>
          <w:color w:val="111111"/>
          <w:sz w:val="28"/>
          <w:szCs w:val="28"/>
          <w:rtl/>
        </w:rPr>
        <w:t xml:space="preserve">وَ عَنْ مُحَمَّدِ بْنِ یَحْیَی عَنْ مُحَمَّدِ بْنِ الْحُسَیْنِ عَنْ عُثْمَانَ بْنِ عِیسَی عَنْ أَبِی الْمَغْرَاءِ عَنْ أَبِی عَبْدِ اللَّهِ ع قَالَ: إِنَّ اللَّهَ تَبَارَکَ وَ تَعَالَی أَشْرَکَ بَیْنَ الْأَغْنِیَاءِ وَ الْفُقَرَاءِ فِی الْأَمْوَالِ فَلَیْسَ لَهُمْ أَنْ یَصْرِفُوا إِلَی غَیْرِ شُرَکَائِهِمْ.</w:t>
      </w:r>
    </w:p>
    <w:p>
      <w:pPr>
        <w:pStyle w:val="BookText"/>
      </w:pPr>
      <w:r>
        <w:rPr>
          <w:rFonts w:ascii="Amiri" w:hAnsi="Amiri" w:eastAsia="Amiri" w:cs="Amiri"/>
          <w:lang w:bidi="ar-SA"/>
          <w:color w:val="111111"/>
          <w:sz w:val="28"/>
          <w:szCs w:val="28"/>
          <w:rtl/>
        </w:rPr>
        <w:t xml:space="preserve">مُحَمَّدُ بْنُ عَلِیِّ بْنِ الْحُسَیْنِ فِی الْعِلَلِ عَنْ أَبِیهِ عَنْ سَعْدٍ عَنْ مُحَمَّدِ بْنِ الْحُسَیْنِ </w:t>
      </w:r>
      <w:r>
        <w:rPr>
          <w:rStyle w:val="FootnoteReference"/>
        </w:rPr>
        <w:footnoteReference w:id="1387"/>
      </w:r>
    </w:p>
    <w:p>
      <w:pPr>
        <w:pStyle w:val="BookText"/>
      </w:pPr>
      <w:r>
        <w:rPr>
          <w:rFonts w:ascii="Amiri" w:hAnsi="Amiri" w:eastAsia="Amiri" w:cs="Amiri"/>
          <w:lang w:bidi="ar-SA"/>
          <w:color w:val="111111"/>
          <w:sz w:val="28"/>
          <w:szCs w:val="28"/>
          <w:rtl/>
        </w:rPr>
        <w:t xml:space="preserve">مِثْلَهُ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ابو عبدالله (علیه السلام) به روایت از ابو المغراء فرمودند: خداوند متعال بین ثروتمندان و فقیران در مال‌شان شراکت ایجاد کرده است، بنابراین برای آنها جایز نیست که به غیر از شرکاءشان انفاق کنند.</w:t>
      </w:r>
    </w:p>
    <w:p>
      <w:pPr>
        <w:pStyle w:val="Heading5"/>
      </w:pPr>
      <w:bookmarkStart w:id="1192" w:name="_Toc667"/>
      <w:r>
        <w:t>[رقم الحدیث الکلی: 11877 - رقم الحدیث الباب: 5]</w:t>
      </w:r>
      <w:bookmarkEnd w:id="1192"/>
    </w:p>
    <w:p>
      <w:pPr>
        <w:pStyle w:val="BookText"/>
      </w:pPr>
      <w:r>
        <w:rPr>
          <w:rFonts w:ascii="Times New Roman" w:hAnsi="Times New Roman" w:eastAsia="Times New Roman" w:cs="Times New Roman"/>
          <w:lang w:val="en-US" w:bidi="en-US"/>
          <w:color w:val="111111"/>
          <w:sz w:val="28"/>
          <w:szCs w:val="28"/>
          <w:rtl/>
        </w:rPr>
        <w:t xml:space="preserve">11877- 5- </w:t>
      </w:r>
      <w:r>
        <w:rPr>
          <w:rStyle w:val="FootnoteReference"/>
        </w:rPr>
        <w:footnoteReference w:id="1389"/>
      </w:r>
      <w:r>
        <w:rPr>
          <w:rFonts w:ascii="Amiri" w:hAnsi="Amiri" w:eastAsia="Amiri" w:cs="Amiri"/>
          <w:lang w:bidi="ar-SA"/>
          <w:color w:val="111111"/>
          <w:sz w:val="28"/>
          <w:szCs w:val="28"/>
          <w:rtl/>
        </w:rPr>
        <w:t xml:space="preserve">وَ فِی ثَوَابِ الْأَعْمَالِ عَنْ أَبِیهِ عَنْ عَلِیِّ بْنِ إِبْرَاهِیمَ عَنْ أَبِیهِ عَنِ النَّوْفَلِیِّ عَنِ السَّکُونِیِّ عَنْ جَعْفَرِ بْنِ مُحَمَّدٍ عَنْ أَبِیهِ عَنْ آبَائِهِ ع قَالَ: قَالَ رَسُولُ اللَّهِ ص إِذَا أَرَادَ اللَّهُ بِعَبْدٍ خَیْراً بَعَثَ إِلَیْهِ مَلَکاً مِنْ خُزَّانِ الْجَنَّةِ فَیَمْسَحُ صَدْرَهُ وَ یُسَخِّی نَفْسَهُ بِالزَّکَاةِ- قَالَ وَ قَالَ أَمِیرُ الْمُؤْمِنِینَ ع فِی وَصِیَّتِهِ- اللَّهَ اللَّهَ فِی الزَّکَاةِ فَإِنَّهَا تُطْفِئُ غَضَبَ رَبِّکُمْ.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صلی الله علیه وآله فرمود: هنگامی که خداوند بخواهد برای بنده‌اش خیریتی، یک فرشته از انبار بهشت را برایش می‌فرستد که سینه او را مس می‌کند و او را با انفاق (زکات) تشویق می‌کند. امام علی علیه السلام هم در وصیتش فرمود: "الله الله در مورد زکات، زیرا آن غضب پروردگار شما را فرو می‌فروشد."</w:t>
      </w:r>
    </w:p>
    <w:p>
      <w:pPr>
        <w:pStyle w:val="Heading5"/>
      </w:pPr>
      <w:bookmarkStart w:id="1193" w:name="_Toc668"/>
      <w:r>
        <w:t>[رقم الحدیث الکلی: 11878 - رقم الحدیث الباب: 6]</w:t>
      </w:r>
      <w:bookmarkEnd w:id="1193"/>
    </w:p>
    <w:p>
      <w:pPr>
        <w:pStyle w:val="BookText"/>
      </w:pPr>
      <w:r>
        <w:rPr>
          <w:rFonts w:ascii="Times New Roman" w:hAnsi="Times New Roman" w:eastAsia="Times New Roman" w:cs="Times New Roman"/>
          <w:lang w:val="en-US" w:bidi="en-US"/>
          <w:color w:val="111111"/>
          <w:sz w:val="28"/>
          <w:szCs w:val="28"/>
          <w:rtl/>
        </w:rPr>
        <w:t xml:space="preserve">11878- 6- </w:t>
      </w:r>
      <w:r>
        <w:rPr>
          <w:rStyle w:val="FootnoteReference"/>
        </w:rPr>
        <w:footnoteReference w:id="1390"/>
      </w:r>
      <w:r>
        <w:rPr>
          <w:rFonts w:ascii="Amiri" w:hAnsi="Amiri" w:eastAsia="Amiri" w:cs="Amiri"/>
          <w:lang w:bidi="ar-SA"/>
          <w:color w:val="111111"/>
          <w:sz w:val="28"/>
          <w:szCs w:val="28"/>
          <w:rtl/>
        </w:rPr>
        <w:t xml:space="preserve">وَ فِی عِقَابِ الْأَعْمَالِ عَنْ أَبِیهِ عَنْ سَعْدٍ عَنْ أَحْمَدَ بْنِ أَبِی عَبْدِ اللَّهِ عَنْ أَبِیهِ عَنْ صَفْوَانَ بْنِ یَحْیَی عَنْ دَاوُدَ عَنْ أَخِیهِ عَبْدِ اللَّهِ قَالَ: بَعَثَنِی إِنْسَانٌ إِلَی أَبِی عَبْدِ اللَّهِ ع- زَعَمَ أَنَّهُ یَفْزَعُ فِی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9" w:name="pg14653_157186"/>
    <w:bookmarkEnd w:id="199"/>
    <w:p>
      <w:pPr>
        <w:pStyle w:val="BookText"/>
      </w:pPr>
      <w:r>
        <w:rPr>
          <w:rFonts w:ascii="Amiri" w:hAnsi="Amiri" w:eastAsia="Amiri" w:cs="Amiri"/>
          <w:lang w:bidi="ar-SA"/>
          <w:color w:val="111111"/>
          <w:sz w:val="28"/>
          <w:szCs w:val="28"/>
          <w:rtl/>
        </w:rPr>
        <w:t xml:space="preserve">مَنَامِهِ أَنَّ امْرَأَةً تَأْتِیهِ قَالَ فَیَصِیحُ حَتَّی تَسْمَعَ </w:t>
      </w:r>
      <w:r>
        <w:rPr>
          <w:rStyle w:val="FootnoteReference"/>
        </w:rPr>
        <w:footnoteReference w:id="1391"/>
      </w:r>
      <w:r>
        <w:rPr>
          <w:rFonts w:ascii="Amiri" w:hAnsi="Amiri" w:eastAsia="Amiri" w:cs="Amiri"/>
          <w:lang w:bidi="ar-SA"/>
          <w:color w:val="111111"/>
          <w:sz w:val="28"/>
          <w:szCs w:val="28"/>
          <w:rtl/>
        </w:rPr>
        <w:t xml:space="preserve">الْجِیرَانُ فَقَالَ أَبُو عَبْدِ اللَّهِ ع اذْهَبْ فَقُلْ لَهُ إِنَّکَ لَا تُؤَدِّی الزَّکَاةَ فَقَالَ بَلَی وَ اللَّهِ إِنِّی لَأُؤَدِّیهَا (فَقَالَ لَهُ قُلْ لَهُ إِنْ کُنْتَ تُؤَدِّیهَا فَإِنَّکَ لَمْ تَکُنْ مُؤَدِّیاً لَهَا) </w:t>
      </w:r>
      <w:r>
        <w:rPr>
          <w:rStyle w:val="FootnoteReference"/>
        </w:rPr>
        <w:footnoteReference w:id="1392"/>
      </w:r>
      <w:r>
        <w:rPr>
          <w:rFonts w:ascii="Amiri" w:hAnsi="Amiri" w:eastAsia="Amiri" w:cs="Amiri"/>
          <w:lang w:bidi="ar-SA"/>
          <w:color w:val="111111"/>
          <w:sz w:val="28"/>
          <w:szCs w:val="28"/>
          <w:rtl/>
        </w:rPr>
        <w:t xml:space="preserve">فَإِنَّکَ لَا تُؤْتِیهَا أَهْلَهَا.</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 فرد مرا به سوی امام صادق علیه السلام فرستاد و گفت که در خوابش یک زن به سوی او می‌آید و او به شدت فریاد می‌زند تا همسایگان او بشنوند. امام صادق علیه السلام فرمود: برو و به او بگو که تو زکات خود را نمی‌پردازی؟ او گفت: بله، به خدا، من آن را پرداخت می‌کنم. امام علیه السلام به او فرمود: به او بگو که اگر تو آن را پرداخت می‌کنی، چرا اهلش را پرداخت نمی‌کنی؟"</w:t>
      </w:r>
    </w:p>
    <w:p>
      <w:pPr>
        <w:pStyle w:val="Heading5"/>
      </w:pPr>
      <w:bookmarkStart w:id="1194" w:name="_Toc669"/>
      <w:r>
        <w:t>[رقم الحدیث الکلی: 11879 - رقم الحدیث الباب: 7]</w:t>
      </w:r>
      <w:bookmarkEnd w:id="1194"/>
    </w:p>
    <w:p>
      <w:pPr>
        <w:pStyle w:val="BookText"/>
      </w:pPr>
      <w:r>
        <w:rPr>
          <w:rFonts w:ascii="Times New Roman" w:hAnsi="Times New Roman" w:eastAsia="Times New Roman" w:cs="Times New Roman"/>
          <w:lang w:val="en-US" w:bidi="en-US"/>
          <w:color w:val="111111"/>
          <w:sz w:val="28"/>
          <w:szCs w:val="28"/>
          <w:rtl/>
        </w:rPr>
        <w:t xml:space="preserve">11879- 7- </w:t>
      </w:r>
      <w:r>
        <w:rPr>
          <w:rStyle w:val="FootnoteReference"/>
        </w:rPr>
        <w:footnoteReference w:id="1394"/>
      </w:r>
      <w:r>
        <w:rPr>
          <w:rFonts w:ascii="Amiri" w:hAnsi="Amiri" w:eastAsia="Amiri" w:cs="Amiri"/>
          <w:lang w:bidi="ar-SA"/>
          <w:color w:val="111111"/>
          <w:sz w:val="28"/>
          <w:szCs w:val="28"/>
          <w:rtl/>
        </w:rPr>
        <w:t xml:space="preserve">الْحَسَنُ بْنُ مُحَمَّدٍ الطُّوسِیُّ فِی مَجَالِسِهِ عَنْ أَبِیهِ عَنِ الْمُفِیدِ عَنْ مُحَمَّدِ بْنِ عَلِیٍّ الصَّیْرَفِیِّ الْمَعْرُوفِ بِابْنِ الزَّیَّاتِ عَنْ أَبِی عَلِیٍّ مُحَمَّدِ بْنِ هَمَّامٍ الْإِسْکَافِیِّ عَنْ جَعْفَرِ بْنِ مُحَمَّدِ بْنِ مَالِکٍ عَنْ أَحْمَدَ بْنِ سَلَامَةَ الْغَنَوِیِّ عَنْ مُحَمَّدِ بْنِ الْحَسَنِ الْعَامِرِیِّ عَنْ أَبِی مَعْمَرٍ عَنْ أَبِی بَکْرِ بْنِ عَیَّاشٍ عَنِ الْفُجَیْعِ الْعُقَیْلِیِّ عَنِ الْحَسَنِ بْنِ عَلِیِّ بْنِ أَبِی طَالِبٍ ع أَنَّ أَبَاهُ أَوْصَاهُ وَصِیَّةً طَوِیلَةً مِنْهَا أُوصِیکَ یَا بُنَیَّ بِالصَّلَاةِ عِنْدَ وَقْتِهَا وَ الزَّکَاةِ فِی أَهْلِهَا عِنْدَ مَحَلِّهَا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96"/>
      </w:r>
      <w:r>
        <w:rPr>
          <w:rFonts w:ascii="Amiri" w:hAnsi="Amiri" w:eastAsia="Amiri" w:cs="Amiri"/>
          <w:lang w:bidi="ar-SA"/>
          <w:color w:val="111111"/>
          <w:sz w:val="28"/>
          <w:szCs w:val="28"/>
          <w:rtl/>
        </w:rPr>
        <w:t xml:space="preserve">وَ یَأْتِی مَا یَدُلُّ عَلَیْهِ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ابی طالب علیهما السلام نقل شده که پدرش به او وصیتی طولانی کرده بود، در آن به او گفته بود: 'ای پسرم، تو را به نماز در وقتش و انفاق (زکات) به افراد مستحقّ آن در محلّ و زمانشان وصیت می‌کنم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0" w:name="pg14653_157187"/>
    <w:bookmarkEnd w:id="200"/>
    <w:p>
      <w:pPr>
        <w:pStyle w:val="Heading4"/>
      </w:pPr>
      <w:bookmarkStart w:id="1195" w:name="_Toc670"/>
      <w:r>
        <w:t>5- بَابُ اشْتِرَاطِ الْإِیمَانِ وَ الْوَلَایَةِ فِی مُسْتَحِقِّ الزَّکَاةِ إِلَّا الْمُؤَلَّفَةَ وَ الرِّقَابَ وَ الْأَطْفَالَ وَ أَنَّ مَنْ لَمْ یَجِدْ لِلزَّکَاةِ مُسْتَحِقّاً أَوْ مُؤْمِناً بَعَثَ بِهَا إِلَیْهِمْ فَإِنْ تَعَذَّرَ جَازَ إِعْطَاءُ الْم</w:t>
      </w:r>
      <w:bookmarkEnd w:id="1195"/>
    </w:p>
    <w:p>
      <w:pPr>
        <w:pStyle w:val="Heading5"/>
      </w:pPr>
      <w:bookmarkStart w:id="1196" w:name="_Toc671"/>
      <w:r>
        <w:t>اشارة</w:t>
      </w:r>
      <w:bookmarkEnd w:id="1196"/>
    </w:p>
    <w:p>
      <w:pPr>
        <w:pStyle w:val="BookText"/>
      </w:pPr>
      <w:r>
        <w:rPr>
          <w:rStyle w:val="FootnoteReference"/>
        </w:rPr>
        <w:footnoteReference w:id="1398"/>
      </w:r>
      <w:r>
        <w:rPr>
          <w:rFonts w:ascii="Amiri" w:hAnsi="Amiri" w:eastAsia="Amiri" w:cs="Amiri"/>
          <w:lang w:bidi="ar-SA"/>
          <w:color w:val="111111"/>
          <w:sz w:val="28"/>
          <w:szCs w:val="28"/>
          <w:rtl/>
        </w:rPr>
        <w:t xml:space="preserve">5 بَابُ اشْتِرَاطِ الْإِیمَانِ وَ الْوَلَایَةِ فِی مُسْتَحِقِّ الزَّکَاةِ إِلَّا الْمُؤَلَّفَةَ وَ الرِّقَابَ وَ الْأَطْفَالَ وَ أَنَّ مَنْ لَمْ یَجِدْ لِلزَّکَاةِ مُسْتَحِقّاً أَوْ مُؤْمِناً بَعَثَ بِهَا إِلَیْهِمْ فَإِنْ تَعَذَّرَ جَازَ إِعْطَاءُ الْمُسْتَضْعَفِ وَ الِانْتِظَارُ وَ یُکْرَهُ إِعْطَاءُ السَّائِلِ بِکَفِّهِ مِنْهَا</w:t>
      </w:r>
    </w:p>
    <w:p>
      <w:pPr>
        <w:pStyle w:val="Heading5"/>
      </w:pPr>
      <w:bookmarkStart w:id="1197" w:name="_Toc672"/>
      <w:r>
        <w:t>[رقم الحدیث الکلی: 11880 - رقم الحدیث الباب: 1]</w:t>
      </w:r>
      <w:bookmarkEnd w:id="1197"/>
    </w:p>
    <w:p>
      <w:pPr>
        <w:pStyle w:val="BookText"/>
      </w:pPr>
      <w:r>
        <w:rPr>
          <w:rFonts w:ascii="Times New Roman" w:hAnsi="Times New Roman" w:eastAsia="Times New Roman" w:cs="Times New Roman"/>
          <w:lang w:val="en-US" w:bidi="en-US"/>
          <w:color w:val="111111"/>
          <w:sz w:val="28"/>
          <w:szCs w:val="28"/>
          <w:rtl/>
        </w:rPr>
        <w:t xml:space="preserve">11880- 1- </w:t>
      </w:r>
      <w:r>
        <w:rPr>
          <w:rStyle w:val="FootnoteReference"/>
        </w:rPr>
        <w:footnoteReference w:id="1399"/>
      </w:r>
      <w:r>
        <w:rPr>
          <w:rFonts w:ascii="Amiri" w:hAnsi="Amiri" w:eastAsia="Amiri" w:cs="Amiri"/>
          <w:lang w:bidi="ar-SA"/>
          <w:color w:val="111111"/>
          <w:sz w:val="28"/>
          <w:szCs w:val="28"/>
          <w:rtl/>
        </w:rPr>
        <w:t xml:space="preserve">مُحَمَّدُ بْنُ یَعْقُوبَ عَنْ عِدَّةٍ مِنْ أَصْحَابِنَا عَنْ أَحْمَدَ بْنِ مُحَمَّدٍ عَنْ إِسْمَاعِیلَ بْنِ سَعْدٍ الْأَشْعَرِیِّ عَنِ الرِّضَا ع قَالَ: سَأَلْتُهُ عَنِ الزَّکَاةِ هَلْ تُوضَعُ فِیمَنْ لَا یَعْرِفُ قَالَ لَا وَ لَا زَکَاةُ الْفِطْرَةِ.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00"/>
      </w:r>
    </w:p>
    <w:p>
      <w:pPr>
        <w:pStyle w:val="BookText"/>
      </w:pPr>
      <w:r>
        <w:rPr>
          <w:rFonts w:ascii="Amiri" w:hAnsi="Amiri" w:eastAsia="Amiri" w:cs="Amiri"/>
          <w:lang w:bidi="ar-SA"/>
          <w:color w:val="111111"/>
          <w:sz w:val="28"/>
          <w:szCs w:val="28"/>
          <w:rtl/>
        </w:rPr>
        <w:t xml:space="preserve">وَ رَوَاهُ الْمُفِیدُ فِی الْمُقْنِعَةِ عَنْ إِسْمَاعِیلَ بْنِ سَعْدٍ مِثْلَهُ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الأشعری از امام رضا علیه السلام نقل کرده که پرسیدم از ایشان درباره زکات، آیا می‌توان آن را به کسی داد که شخص ناشناخته‌ای است؟ فرمودند: نه، زکات نمی‌تواند به کسی داده شود که شخص را نشناسد. و همچنین زکات فطره نیز نمی‌تواند داده شود.</w:t>
      </w:r>
    </w:p>
    <w:p>
      <w:pPr>
        <w:pStyle w:val="Heading5"/>
      </w:pPr>
      <w:bookmarkStart w:id="1198" w:name="_Toc673"/>
      <w:r>
        <w:t>[رقم الحدیث الکلی: 11881 - رقم الحدیث الباب: 2]</w:t>
      </w:r>
      <w:bookmarkEnd w:id="1198"/>
    </w:p>
    <w:p>
      <w:pPr>
        <w:pStyle w:val="BookText"/>
      </w:pPr>
      <w:r>
        <w:rPr>
          <w:rFonts w:ascii="Times New Roman" w:hAnsi="Times New Roman" w:eastAsia="Times New Roman" w:cs="Times New Roman"/>
          <w:lang w:val="en-US" w:bidi="en-US"/>
          <w:color w:val="111111"/>
          <w:sz w:val="28"/>
          <w:szCs w:val="28"/>
          <w:rtl/>
        </w:rPr>
        <w:t xml:space="preserve">11881- 2- </w:t>
      </w:r>
      <w:r>
        <w:rPr>
          <w:rStyle w:val="FootnoteReference"/>
        </w:rPr>
        <w:footnoteReference w:id="1402"/>
      </w:r>
      <w:r>
        <w:rPr>
          <w:rFonts w:ascii="Amiri" w:hAnsi="Amiri" w:eastAsia="Amiri" w:cs="Amiri"/>
          <w:lang w:bidi="ar-SA"/>
          <w:color w:val="111111"/>
          <w:sz w:val="28"/>
          <w:szCs w:val="28"/>
          <w:rtl/>
        </w:rPr>
        <w:t xml:space="preserve">وَ عَنْهُمْ عَنْ سَهْلِ بْنِ زِیَادٍ عَنْ إِسْمَاعِیلَ بْنِ مِهْرَانَ عَنْ مُحَمَّدِ بْنِ مَنْصُورٍ عَنْ عَلِیِّ بْنِ سُوَیْدٍ وَ عَنْ مُحَمَّدِ بْنِ یَحْیَی عَنْ مُحَمَّدِ بْنِ الْحُسَیْنِ عَنْ مُحَمَّدِ بْنِ إِسْمَاعِیلَ بْنِ بَزِیعٍ عَنْ عَمِّهِ حَمْزَةَ بْنِ بَزِیعٍ عَنْ عَلِیِّ بْنِ سُوَیْدٍ وَ عَنِ الْحُسَیْنِ بْنِ مُحَمَّدٍ </w:t>
      </w:r>
      <w:r>
        <w:rPr>
          <w:rStyle w:val="FootnoteReference"/>
        </w:rPr>
        <w:footnoteReference w:id="1403"/>
      </w:r>
      <w:r>
        <w:rPr>
          <w:rFonts w:ascii="Amiri" w:hAnsi="Amiri" w:eastAsia="Amiri" w:cs="Amiri"/>
          <w:lang w:bidi="ar-SA"/>
          <w:color w:val="111111"/>
          <w:sz w:val="28"/>
          <w:szCs w:val="28"/>
          <w:rtl/>
        </w:rPr>
        <w:t xml:space="preserve">عَنْ مُحَمَّدِ بْنِ أَحْمَدَ النَّهْدِیِّ عَنْ إِسْمَاعِیلَ بْنِ مِهْرَانَ عَنْ مُحَمَّدِ بْنِ مَنْصُورٍ عَنْ عَلِیِّ بْنِ سُوَیْدٍ أَنَّهُ کَتَبَ إِلَی أَبِی الْحَسَنِ مُوسَی ع کِتَاباً وَ هُوَ فِی الْحَبْسِ یَسْأَلُهُ عَنْ حَالِهِ وَ عَنْ مَسَائِلَ کَثِیرَةٍ فَأَجَابَهُ بِجَوَابٍ طَوِیلٍ یَقُولُ فِیهِ وَ سَأَلْتَ عَنِ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1" w:name="pg14653_157188"/>
    <w:bookmarkEnd w:id="201"/>
    <w:p>
      <w:pPr>
        <w:pStyle w:val="BookText"/>
      </w:pPr>
      <w:r>
        <w:rPr>
          <w:rFonts w:ascii="Amiri" w:hAnsi="Amiri" w:eastAsia="Amiri" w:cs="Amiri"/>
          <w:lang w:bidi="ar-SA"/>
          <w:color w:val="111111"/>
          <w:sz w:val="28"/>
          <w:szCs w:val="28"/>
          <w:rtl/>
        </w:rPr>
        <w:t xml:space="preserve">الزَّکَاةِ فِیهِمْ فَمَا کَانَ مِنَ الزَّکَاةِ فَأَنْتُمْ أَحَقُّ بِهِ لِأَنَّا قَدْ أَحْلَلْنَا ذَلِکَ لَکُمْ مَنْ کَانَ مِنْکُمْ وَ أَیْنَ 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سوید نوشت به امام موسی کاظم (ع) نامه‌ای و در حبس از وی درباره وضعیتش و بسیاری از مسائل سؤال کرد و امام با پاسخی طولانی به او جواب داد و در آن می‌فرماید: 'و تو درباره زکات برای آنها پرسیدی، هر چیزی که از زکات بود برای خود شماست، زیرا ما آن را برای شما حلال کرده‌ایم، هر کس از شما باشد و در هر جایی باشد.'"</w:t>
      </w:r>
    </w:p>
    <w:p>
      <w:pPr>
        <w:pStyle w:val="Heading5"/>
      </w:pPr>
      <w:bookmarkStart w:id="1199" w:name="_Toc674"/>
      <w:r>
        <w:t>[رقم الحدیث الکلی: 11882 - رقم الحدیث الباب: 3]</w:t>
      </w:r>
      <w:bookmarkEnd w:id="1199"/>
    </w:p>
    <w:p>
      <w:pPr>
        <w:pStyle w:val="BookText"/>
      </w:pPr>
      <w:r>
        <w:rPr>
          <w:rFonts w:ascii="Times New Roman" w:hAnsi="Times New Roman" w:eastAsia="Times New Roman" w:cs="Times New Roman"/>
          <w:lang w:val="en-US" w:bidi="en-US"/>
          <w:color w:val="111111"/>
          <w:sz w:val="28"/>
          <w:szCs w:val="28"/>
          <w:rtl/>
        </w:rPr>
        <w:t xml:space="preserve">11882- 3- </w:t>
      </w:r>
      <w:r>
        <w:rPr>
          <w:rStyle w:val="FootnoteReference"/>
        </w:rPr>
        <w:footnoteReference w:id="1404"/>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یَحْیَی بْنِ عِمْرَانَ عَنِ ابْنِ مُسْکَانَ عَنْ ضُرَیْسٍ قَالَ سَأَلَ الْمَدَائِنِیُّ أَبَا جَعْفَرٍ ع قَالَ إِنَّ لَنَا زَکَاةً نُخْرِجُهَا مِنْ أَمْوَالِنَا فَفِی مَنْ نَضَعُهَا فَقَالَ فِی أَهْلِ وَلَایَتِکَ فَقَالَ إِنِّی فِی بِلَادٍ لَیْسَ بِهَا أَحَدٌ مِنْ أَوْلِیَائِکَ فَقَالَ ابْعَثْ بِهَا إِلَی بَلَدِهِمْ تُدْفَعُ إِلَیْهِمْ وَ لَا تَدْفَعْهَا إِلَی قَوْمٍ إِذَا دَعَوْتَهُمْ غَداً إِلَی أَمْرِکَ لَمْ یُجِیبُوکَ وَ کَانَ وَ اللَّهِ الذَّبْحُ.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گفت: مدائنی از امام باقر (علیه السلام) پرسید: «ما زکاتی داریم که از مال‌هایمان پرداخت می‌کنیم. می‌خواهیم آن را در کجا بگذاریم؟» امام پاسخ داد: «به اهل ولایت شما». مدائنی گفت: «من در سرزمینی هستم که هیچ یک از اولیا اهل ولایت تو در آنجا نیست». امام فرمود: «آن را به شهرشان بفرستید تا به آن‌ها ارسال شود و نه به قومی که اگرفردا آنها را به مکتب خود دعوت کنی ، اما جواب جواب مثبت نمی دهند .» و به خدا قسم این ذبح است .</w:t>
      </w:r>
    </w:p>
    <w:p>
      <w:pPr>
        <w:pStyle w:val="Heading5"/>
      </w:pPr>
      <w:bookmarkStart w:id="1200" w:name="_Toc675"/>
      <w:r>
        <w:t>[رقم الحدیث الکلی: 11883 - رقم الحدیث الباب: 4]</w:t>
      </w:r>
      <w:bookmarkEnd w:id="1200"/>
    </w:p>
    <w:p>
      <w:pPr>
        <w:pStyle w:val="BookText"/>
      </w:pPr>
      <w:r>
        <w:rPr>
          <w:rFonts w:ascii="Times New Roman" w:hAnsi="Times New Roman" w:eastAsia="Times New Roman" w:cs="Times New Roman"/>
          <w:lang w:val="en-US" w:bidi="en-US"/>
          <w:color w:val="111111"/>
          <w:sz w:val="28"/>
          <w:szCs w:val="28"/>
          <w:rtl/>
        </w:rPr>
        <w:t xml:space="preserve">11883- 4- </w:t>
      </w:r>
      <w:r>
        <w:rPr>
          <w:rStyle w:val="FootnoteReference"/>
        </w:rPr>
        <w:footnoteReference w:id="1405"/>
      </w:r>
      <w:r>
        <w:rPr>
          <w:rFonts w:ascii="Amiri" w:hAnsi="Amiri" w:eastAsia="Amiri" w:cs="Amiri"/>
          <w:lang w:bidi="ar-SA"/>
          <w:color w:val="111111"/>
          <w:sz w:val="28"/>
          <w:szCs w:val="28"/>
          <w:rtl/>
        </w:rPr>
        <w:t xml:space="preserve">مُحَمَّدُ بْنُ الْحَسَنِ الطُّوسِیُّ بِإِسْنَادِهِ عَنْ مُحَمَّدِ بْنِ الْحَسَنِ الصَّفَّارِ عَنْ عَلِیِّ بْنِ بِلَالٍ قَالَ: کَتَبْتُ إِلَیْهِ أَسْأَلُهُ هَلْ یَجُوزُ أَنْ أَدْفَعَ زَکَاةَ الْمَالِ وَ الصَّدَقَةَ إِلَی مُحْتَاجٍ غَیْرِ أَصْحَابِی فَکَتَبَ لَا تُعْطِ الصَّدَقَةَ وَ الزَّکَاةَ إِلَّا لِأَصْحَابِکَ.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صفار از علی بن بلال نقل کرده که من نامه‌ای به او نوشتم و از او پرسیدم: آیا جایز است که زکات و صدقات مال را به نیازمندانی غیر از اصحابم بپردازم؟ او نوشت: فقط صدقه و زکات را به اصحابت بده.</w:t>
      </w:r>
    </w:p>
    <w:p>
      <w:pPr>
        <w:pStyle w:val="Heading5"/>
      </w:pPr>
      <w:bookmarkStart w:id="1201" w:name="_Toc676"/>
      <w:r>
        <w:t>[رقم الحدیث الکلی: 11884 - رقم الحدیث الباب: 5]</w:t>
      </w:r>
      <w:bookmarkEnd w:id="1201"/>
    </w:p>
    <w:p>
      <w:pPr>
        <w:pStyle w:val="BookText"/>
      </w:pPr>
      <w:r>
        <w:rPr>
          <w:rFonts w:ascii="Times New Roman" w:hAnsi="Times New Roman" w:eastAsia="Times New Roman" w:cs="Times New Roman"/>
          <w:lang w:val="en-US" w:bidi="en-US"/>
          <w:color w:val="111111"/>
          <w:sz w:val="28"/>
          <w:szCs w:val="28"/>
          <w:rtl/>
        </w:rPr>
        <w:t xml:space="preserve">11884- 5- </w:t>
      </w:r>
      <w:r>
        <w:rPr>
          <w:rStyle w:val="FootnoteReference"/>
        </w:rPr>
        <w:footnoteReference w:id="1406"/>
      </w:r>
      <w:r>
        <w:rPr>
          <w:rFonts w:ascii="Amiri" w:hAnsi="Amiri" w:eastAsia="Amiri" w:cs="Amiri"/>
          <w:lang w:bidi="ar-SA"/>
          <w:color w:val="111111"/>
          <w:sz w:val="28"/>
          <w:szCs w:val="28"/>
          <w:rtl/>
        </w:rPr>
        <w:t xml:space="preserve">وَ عَنْهُ عَنْ یَعْقُوبَ بْنِ یَزِیدَ عَنْ مُحَمَّدِ بْنِ عُمَرَ عَنْ مُحَمَّدِ بْنِ عُذَافِرٍ عَنْ عُمَرَ بْنِ یَزِیدَ قَالَ: سَأَلْتُهُ عَنِ الصَّدَقَةِ عَلَی النُّصَّابِ وَ عَلَی الزَّیْدِیَّةِ- فَقَالَ لَا تَصَدَّقْ عَلَیْهِمْ بِشَیْ‌ءٍ وَ لَا تَسْقِهِمْ مِنَ الْمَاءِ إِنِ اسْتَطَعْتَ وَ قَالَ الزَّیْدِیَّةُ هُمُ النُّصَّابُ.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من از امام صادق علیه السلام درباره صدقه بر نصاب(ناصبی) و زیدیه پرسیدم. فرمود: برای آنها چیزی صدقه ندهید و اگر بتوانید آب را هم به آنها ندهید. و فرمود: زیدیه، همان نصاب است."</w:t>
      </w:r>
    </w:p>
    <w:p>
      <w:pPr>
        <w:pStyle w:val="Heading5"/>
      </w:pPr>
      <w:bookmarkStart w:id="1202" w:name="_Toc677"/>
      <w:r>
        <w:t>[رقم الحدیث الکلی: 11885 - رقم الحدیث الباب: 6]</w:t>
      </w:r>
      <w:bookmarkEnd w:id="1202"/>
    </w:p>
    <w:p>
      <w:pPr>
        <w:pStyle w:val="BookText"/>
      </w:pPr>
      <w:r>
        <w:rPr>
          <w:rFonts w:ascii="Times New Roman" w:hAnsi="Times New Roman" w:eastAsia="Times New Roman" w:cs="Times New Roman"/>
          <w:lang w:val="en-US" w:bidi="en-US"/>
          <w:color w:val="111111"/>
          <w:sz w:val="28"/>
          <w:szCs w:val="28"/>
          <w:rtl/>
        </w:rPr>
        <w:t xml:space="preserve">11885- 6- </w:t>
      </w:r>
      <w:r>
        <w:rPr>
          <w:rStyle w:val="FootnoteReference"/>
        </w:rPr>
        <w:footnoteReference w:id="1407"/>
      </w:r>
      <w:r>
        <w:rPr>
          <w:rFonts w:ascii="Amiri" w:hAnsi="Amiri" w:eastAsia="Amiri" w:cs="Amiri"/>
          <w:lang w:bidi="ar-SA"/>
          <w:color w:val="111111"/>
          <w:sz w:val="28"/>
          <w:szCs w:val="28"/>
          <w:rtl/>
        </w:rPr>
        <w:t xml:space="preserve">وَ عَنْهُ عَنْ مُحَمَّدِ بْنِ عِیسَی عَنْ إِبْرَاهِیمَ بْنِ عَبْدِ الْحَمِیدِ عَنْ عَبْدِ اللَّهِ بْنِ أَبِی یَعْفُورٍ قَالَ: قُلْتُ لِأَبِی عَبْدِ اللَّهِ ع جُعِلْتُ فِدَاکَ مَا تَقُولُ فِی الزَّکَاةِ لِمَنْ هِیَ قَالَ فَقَالَ هِیَ لِأَصْحَابِکَ قَالَ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2" w:name="pg14653_157189"/>
    <w:bookmarkEnd w:id="202"/>
    <w:p>
      <w:pPr>
        <w:pStyle w:val="BookText"/>
      </w:pPr>
      <w:r>
        <w:rPr>
          <w:rFonts w:ascii="Amiri" w:hAnsi="Amiri" w:eastAsia="Amiri" w:cs="Amiri"/>
          <w:lang w:bidi="ar-SA"/>
          <w:color w:val="111111"/>
          <w:sz w:val="28"/>
          <w:szCs w:val="28"/>
          <w:rtl/>
        </w:rPr>
        <w:t xml:space="preserve">قُلْتُ فَإِنْ فَضَلَ عَنْهُمْ قَالَ فَأَعِدْ عَلَیْهِمْ قَالَ قُلْتُ: فَإِنْ فَضَلَ عَنْهُمْ قَالَ فَأَعِدْ عَلَیْهِمْ قَالَ قُلْتُ: فَإِنْ فَضَلَ عَنْهُمْ قَالَ فَأَعِدْ عَلَیْهِمْ قَالَ قُلْتُ: فَإِنْ فَضَلَ عَنْهُمْ قَالَ فَأَعِدْ عَلَیْهِمْ قُلْتُ فَنُعْطِی </w:t>
      </w:r>
      <w:r>
        <w:rPr>
          <w:rStyle w:val="FootnoteReference"/>
        </w:rPr>
        <w:footnoteReference w:id="1408"/>
      </w:r>
      <w:r>
        <w:rPr>
          <w:rFonts w:ascii="Amiri" w:hAnsi="Amiri" w:eastAsia="Amiri" w:cs="Amiri"/>
          <w:lang w:bidi="ar-SA"/>
          <w:color w:val="111111"/>
          <w:sz w:val="28"/>
          <w:szCs w:val="28"/>
          <w:rtl/>
        </w:rPr>
        <w:t xml:space="preserve">السُّؤَّالَ مِنْهَا شَیْئاً قَالَ فَقَالَ لَا وَ اللَّهِ إِلَّا التُّرَابَ إِلَّا أَنْ تَرْحَمَهُ فَإِنْ رَحِمْتَهُ فَأَعْطِهِ کِسْرَةً ثُمَّ أَوْمَأَ بِیَدِهِ فَوَضَعَ إِبْهَامَهُ عَلَی أُصُولِ أَصَابِعِهِ.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یعفور گفت: به امام صادق علیه السلام گفتم: جانم فدای شما، بگو چه حکمی برای زکات است وان برای که است؟ امام فرمود: زکات برای اصحابت است. گفتم: اگر از آنها (اصحابت) فزون شود؟ امام فرمود: دوباره بینشان تقسیم کن گفتم: اگر از آنها (اصحابت) فزون شود؟ امام فرمود: بازهم بینشان تقسیم کن . گفتم: اگر از آنها (اصحابت) فزون شود؟ امام فرمود: بازهم بینشان تقسیم کن . گفتم: اگر از آنها (اصحابت) فزون شود؟ امام فرمود: باز تکرارکن . گفتم: آیا می‌توانیم از این (زکات) برای آنها (افراد سنی) کمک کنیم؟ امام فرمود: خیر، به خدا قسم، جز خاک، جز اینکه او را رحم کنی، پس اگر او را رحم کنی، به او کمی بده، سپس با انگشتان دست خود اشاره کرد و انگشت شصت را بر ریشه انگشتان خود گذاشت."</w:t>
      </w:r>
    </w:p>
    <w:p>
      <w:pPr>
        <w:pStyle w:val="Heading5"/>
      </w:pPr>
      <w:bookmarkStart w:id="1203" w:name="_Toc678"/>
      <w:r>
        <w:t>[رقم الحدیث الکلی: 11886 - رقم الحدیث الباب: 7]</w:t>
      </w:r>
      <w:bookmarkEnd w:id="1203"/>
    </w:p>
    <w:p>
      <w:pPr>
        <w:pStyle w:val="BookText"/>
      </w:pPr>
      <w:r>
        <w:rPr>
          <w:rFonts w:ascii="Times New Roman" w:hAnsi="Times New Roman" w:eastAsia="Times New Roman" w:cs="Times New Roman"/>
          <w:lang w:val="en-US" w:bidi="en-US"/>
          <w:color w:val="111111"/>
          <w:sz w:val="28"/>
          <w:szCs w:val="28"/>
          <w:rtl/>
        </w:rPr>
        <w:t xml:space="preserve">11886- 7- </w:t>
      </w:r>
      <w:r>
        <w:rPr>
          <w:rStyle w:val="FootnoteReference"/>
        </w:rPr>
        <w:footnoteReference w:id="1409"/>
      </w:r>
      <w:r>
        <w:rPr>
          <w:rFonts w:ascii="Amiri" w:hAnsi="Amiri" w:eastAsia="Amiri" w:cs="Amiri"/>
          <w:lang w:bidi="ar-SA"/>
          <w:color w:val="111111"/>
          <w:sz w:val="28"/>
          <w:szCs w:val="28"/>
          <w:rtl/>
        </w:rPr>
        <w:t xml:space="preserve">وَ بِإِسْنَادِهِ عَنِ الْحُسَیْنِ بْنِ سَعِیدٍ عَنْ إِبْرَاهِیمَ بْنِ إِسْحَاقَ </w:t>
      </w:r>
      <w:r>
        <w:rPr>
          <w:rStyle w:val="FootnoteReference"/>
        </w:rPr>
        <w:footnoteReference w:id="1410"/>
      </w:r>
      <w:r>
        <w:rPr>
          <w:rFonts w:ascii="Amiri" w:hAnsi="Amiri" w:eastAsia="Amiri" w:cs="Amiri"/>
          <w:lang w:bidi="ar-SA"/>
          <w:color w:val="111111"/>
          <w:sz w:val="28"/>
          <w:szCs w:val="28"/>
          <w:rtl/>
        </w:rPr>
        <w:t xml:space="preserve">عَنْ عَبْدِ اللَّهِ بْنِ حَمَّادٍ الْأَنْصَارِیِّ عَنْ أَبَانِ بْنِ عُثْمَانَ عَنْ یَعْقُوبَ بْنِ شُعَیْبٍ الْحَدَّادِ عَنِ الْعَبْدِ الصَّالِحِ ع قَالَ: قُلْتُ لَهُ الرَّجُلُ مِنَّا یَکُونُ فِی أَرْضٍ مُنْقَطِعَةٍ کَیْفَ یَصْنَعُ بِزَکَاةِ مَالِهِ قَالَ یَضَعُهَا فِی إِخْوَانِهِ وَ أَهْلِ وَلَایَتِهِ قُلْتُ فَإِنْ لَمْ یَحْضُرْهُ مِنْهُمْ فِیهَا أَحَدٌ قَالَ یَبْعَثُ بِهَا إِلَیْهِمْ قُلْتُ فَإِنْ لَمْ یَجِدْ مَنْ یَحْمِلُهَا إِلَیْهِمْ قَالَ یَدْفَعُهَا إِلَی مَنْ لَا یَنْصِبُ قُلْتُ فَغَیْرُهُمْ قَالَ مَا لِغَیْرِهِمْ إِلَّا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صالح سؤال شد: «آیا در مورد زکات مال برای کسی که در منطقه ای دورافتاده زندگی می‌کند چه باید کرد؟» او فرمود: «آن را به برادران و اهل ولایتش بدهد.» پرسیدم: «اگر هیچ کسی از آنان نبودند؟» او گفت: «برای آنان ارسال کند.» پرسیدم: «اگر کسی برای ارسال آنان را پیدا نکند؟» او گفت: «به کسی بدهد که ناصبی نباشد.» گفتم: «پس برای دیگران (ناصبیها )؟» او گفت: «جز سنگ، برای آنان نیست.</w:t>
      </w:r>
    </w:p>
    <w:p>
      <w:pPr>
        <w:pStyle w:val="Heading5"/>
      </w:pPr>
      <w:bookmarkStart w:id="1204" w:name="_Toc679"/>
      <w:r>
        <w:t>[رقم الحدیث الکلی: 11887 - رقم الحدیث الباب: 8]</w:t>
      </w:r>
      <w:bookmarkEnd w:id="1204"/>
    </w:p>
    <w:p>
      <w:pPr>
        <w:pStyle w:val="BookText"/>
      </w:pPr>
      <w:r>
        <w:rPr>
          <w:rFonts w:ascii="Times New Roman" w:hAnsi="Times New Roman" w:eastAsia="Times New Roman" w:cs="Times New Roman"/>
          <w:lang w:val="en-US" w:bidi="en-US"/>
          <w:color w:val="111111"/>
          <w:sz w:val="28"/>
          <w:szCs w:val="28"/>
          <w:rtl/>
        </w:rPr>
        <w:t xml:space="preserve">11887- 8- </w:t>
      </w:r>
      <w:r>
        <w:rPr>
          <w:rStyle w:val="FootnoteReference"/>
        </w:rPr>
        <w:footnoteReference w:id="1411"/>
      </w:r>
      <w:r>
        <w:rPr>
          <w:rFonts w:ascii="Amiri" w:hAnsi="Amiri" w:eastAsia="Amiri" w:cs="Amiri"/>
          <w:lang w:bidi="ar-SA"/>
          <w:color w:val="111111"/>
          <w:sz w:val="28"/>
          <w:szCs w:val="28"/>
          <w:rtl/>
        </w:rPr>
        <w:t xml:space="preserve">وَ بِإِسْنَادِهِ عَنْ سَعْدٍ عَنْ بَعْضِ أَصْحَابِنَا عَنْ مُحَمَّدِ بْنِ جُمْهُورٍ عَنْ إِبْرَاهِیمَ الْأَوْسِیِّ عَنِ الرِّضَا ع قَالَ سَمِعْتُ أَبِی یَقُولُ کُنْتُ عِنْدَ أَبِی یَوْماً فَأَتَاهُ رَجُلٌ فَقَالَ إِنِّی رَجُلٌ مِنْ أَهْلِ الرَّیِّ- وَ لِیَ زَکَاةٌ فَإِلَی مَنْ أَدْفَعُهَا فَقَالَ إِلَیْنَا فَقَالَ أَ لَیْسَ الصَّدَقَةُ مُحَرَّمَةً عَلَیْکُمْ فَقَالَ بَلَی إِذَا دَفَعْتَهَا إِلَی شِیعَتِنَا فَقَدْ دَفَعْتَهَا إِلَیْنَا فَقَالَ إِنِّی لَا أَعْرِفُ لَهَا أَحَداً قَالَ فَانْتَظِرْ بِهَا سَنَةً فَقَالَ فَإِنْ لَمْ أُصِبْ لَهَا أَحَداً قَالَ انْتَظِرْ بِهَا سَنَتَیْنِ حَتَّی بَلَغَ أَرْبَعَ سِنِینَ ثُمَّ قَالَ لَهُ إِنْ لَمْ تُصِبْ لَهَا أَحَداً فَصُرَّهَا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3" w:name="pg14653_157190"/>
    <w:bookmarkEnd w:id="203"/>
    <w:p>
      <w:pPr>
        <w:pStyle w:val="BookText"/>
      </w:pPr>
      <w:r>
        <w:rPr>
          <w:rFonts w:ascii="Amiri" w:hAnsi="Amiri" w:eastAsia="Amiri" w:cs="Amiri"/>
          <w:lang w:bidi="ar-SA"/>
          <w:color w:val="111111"/>
          <w:sz w:val="28"/>
          <w:szCs w:val="28"/>
          <w:rtl/>
        </w:rPr>
        <w:t xml:space="preserve">صُرَراً وَ اطْرَحْهَا فِی الْبَحْرِ فَإِنَّ اللَّهَ عَزَّ وَ جَلَّ حَرَّمَ أَمْوَالَنَا وَ أَمْوَالَ شِیعَتِنَا عَلَی عَدُوِّنَا.</w:t>
      </w:r>
    </w:p>
    <w:p>
      <w:pPr>
        <w:pStyle w:val="BookText"/>
      </w:pPr>
      <w:r>
        <w:rPr>
          <w:rFonts w:ascii="Amiri" w:hAnsi="Amiri" w:eastAsia="Amiri" w:cs="Amiri"/>
          <w:lang w:bidi="ar-SA"/>
          <w:color w:val="111111"/>
          <w:sz w:val="28"/>
          <w:szCs w:val="28"/>
          <w:rtl/>
        </w:rPr>
        <w:t xml:space="preserve">أَقُولُ: لَعَلَّ هَذَا مِنْ تَعْلِیقِ الْمُحَالِ عَلَی الْمُحَالِ لِمَا تَقَدَّمَ مِنْ أَنَّهُ لَا تَکُونُ فَرِیضَةٌ فَرَضَهَا اللَّهُ لَا یُوجَدُ لَهَا مَوْضِعٌ </w:t>
      </w:r>
      <w:r>
        <w:rPr>
          <w:rStyle w:val="FootnoteReference"/>
        </w:rPr>
        <w:footnoteReference w:id="1412"/>
      </w:r>
      <w:r>
        <w:rPr>
          <w:rFonts w:ascii="Amiri" w:hAnsi="Amiri" w:eastAsia="Amiri" w:cs="Amiri"/>
          <w:lang w:bidi="ar-SA"/>
          <w:color w:val="111111"/>
          <w:sz w:val="28"/>
          <w:szCs w:val="28"/>
          <w:rtl/>
        </w:rPr>
        <w:t xml:space="preserve">أَوْ عَلَی وَجْهِ الْمُبَالَغَةِ فِی مَنْعِ غَیْرِ الْمُؤْمِنِ وَ مَعْلُومٌ أَنَّ فَرْضَ عَدَمِ وُجُودِ الْمُؤْمِنِ وَ عَدَمِ إِمْکَانِ الْوُصُولِ إِلَیْهِ فِی أَرْبَعِ سِنِینَ مُحَالٌ عَادَةً وَ عَلَی تَقْدِیرِهِ فَبَابُ سَبِیلِ اللَّهِ وَاسِعٌ وَ الرِّقَابُ وَ الْمُسْتَضْعَفُونَ قَرِیبٌ مِنْ ذَلِکَ وَ اللَّهُ أَعْلَمُ.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5" w:name="_Toc680"/>
      <w:r>
        <w:t>[رقم الحدیث الکلی: 11888 - رقم الحدیث الباب: 9]</w:t>
      </w:r>
      <w:bookmarkEnd w:id="1205"/>
    </w:p>
    <w:p>
      <w:pPr>
        <w:pStyle w:val="BookText"/>
      </w:pPr>
      <w:r>
        <w:rPr>
          <w:rFonts w:ascii="Times New Roman" w:hAnsi="Times New Roman" w:eastAsia="Times New Roman" w:cs="Times New Roman"/>
          <w:lang w:val="en-US" w:bidi="en-US"/>
          <w:color w:val="111111"/>
          <w:sz w:val="28"/>
          <w:szCs w:val="28"/>
          <w:rtl/>
        </w:rPr>
        <w:t xml:space="preserve">11888- 9- </w:t>
      </w:r>
      <w:r>
        <w:rPr>
          <w:rStyle w:val="FootnoteReference"/>
        </w:rPr>
        <w:footnoteReference w:id="1413"/>
      </w:r>
      <w:r>
        <w:rPr>
          <w:rFonts w:ascii="Amiri" w:hAnsi="Amiri" w:eastAsia="Amiri" w:cs="Amiri"/>
          <w:lang w:bidi="ar-SA"/>
          <w:color w:val="111111"/>
          <w:sz w:val="28"/>
          <w:szCs w:val="28"/>
          <w:rtl/>
        </w:rPr>
        <w:t xml:space="preserve">وَ بِإِسْنَادِهِ عَنْ عَلِیِّ بْنِ الْحَسَنِ عَنْ إِبْرَاهِیمَ بْنِ هَاشِمٍ عَنْ حَمَّادِ بْنِ عِیسَی عَنْ حَرِیزٍ عَنْ زُرَارَةَ وَ ابْنِ مُسْلِمٍ عَنْ أَبِی جَعْفَرٍ وَ أَبِی عَبْدِ اللَّهِ ع أَنَّهُمَا قَالا الزَّکَاةُ لِأَهْلِ الْوَلَایَةِ قَدْ بَیَّنَ اللَّهُ لَکُمْ مَوْضِعَهَا فِی کِتَابِهِ.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مسلم از امام باقر و امام صادق علیهما السلام نقل کرده که فرمودند: زکات برای اهل ولایت است. خداوند در کتاب خود مکان آن را برای شما روشن کرده است.</w:t>
      </w:r>
    </w:p>
    <w:p>
      <w:pPr>
        <w:pStyle w:val="Heading5"/>
      </w:pPr>
      <w:bookmarkStart w:id="1206" w:name="_Toc681"/>
      <w:r>
        <w:t>[رقم الحدیث الکلی: 11889 - رقم الحدیث الباب: 10]</w:t>
      </w:r>
      <w:bookmarkEnd w:id="1206"/>
    </w:p>
    <w:p>
      <w:pPr>
        <w:pStyle w:val="BookText"/>
      </w:pPr>
      <w:r>
        <w:rPr>
          <w:rFonts w:ascii="Times New Roman" w:hAnsi="Times New Roman" w:eastAsia="Times New Roman" w:cs="Times New Roman"/>
          <w:lang w:val="en-US" w:bidi="en-US"/>
          <w:color w:val="111111"/>
          <w:sz w:val="28"/>
          <w:szCs w:val="28"/>
          <w:rtl/>
        </w:rPr>
        <w:t xml:space="preserve">11889- 10- </w:t>
      </w:r>
      <w:r>
        <w:rPr>
          <w:rStyle w:val="FootnoteReference"/>
        </w:rPr>
        <w:footnoteReference w:id="1414"/>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فِی کِتَابِهِ إِلَی الْمَأْمُونِ قَالَ: لَا یَجُوزُ أَنْ یُعْطَی الزَّکَاةُ غَیْرَ أَهْلِ الْوَلَایَةِ الْمَعْرُوفِینَ.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الفضل بن شاذان از امام رضا علیه السلام در نامه‌ای به مأمون نوشت: اجازه ندارد که زکات به غیر از اهل ولایت داده شود که شناخته شده‌اند.</w:t>
      </w:r>
    </w:p>
    <w:p>
      <w:pPr>
        <w:pStyle w:val="Heading5"/>
      </w:pPr>
      <w:bookmarkStart w:id="1207" w:name="_Toc682"/>
      <w:r>
        <w:t>[رقم الحدیث الکلی: 11890 - رقم الحدیث الباب: 11]</w:t>
      </w:r>
      <w:bookmarkEnd w:id="1207"/>
    </w:p>
    <w:p>
      <w:pPr>
        <w:pStyle w:val="BookText"/>
      </w:pPr>
      <w:r>
        <w:rPr>
          <w:rFonts w:ascii="Times New Roman" w:hAnsi="Times New Roman" w:eastAsia="Times New Roman" w:cs="Times New Roman"/>
          <w:lang w:val="en-US" w:bidi="en-US"/>
          <w:color w:val="111111"/>
          <w:sz w:val="28"/>
          <w:szCs w:val="28"/>
          <w:rtl/>
        </w:rPr>
        <w:t xml:space="preserve">11890- 11- </w:t>
      </w:r>
      <w:r>
        <w:rPr>
          <w:rStyle w:val="FootnoteReference"/>
        </w:rPr>
        <w:footnoteReference w:id="1415"/>
      </w:r>
      <w:r>
        <w:rPr>
          <w:rFonts w:ascii="Amiri" w:hAnsi="Amiri" w:eastAsia="Amiri" w:cs="Amiri"/>
          <w:lang w:bidi="ar-SA"/>
          <w:color w:val="111111"/>
          <w:sz w:val="28"/>
          <w:szCs w:val="28"/>
          <w:rtl/>
        </w:rPr>
        <w:t xml:space="preserve">وَ فِی التَّوْحِیدِ وَ عُیُونِ الْأَخْبَارِ عَنْ مُحَمَّدِ بْنِ إِبْرَاهِیمَ بْنِ إِسْحَاقَ الْمُؤَدِّبِ عَنْ أَحْمَدَ بْنِ عَلِیٍّ الْأَنْصَارِیِّ عَنْ عَبْدِ السَّلَامِ بْنِ صَالِحٍ الْهَرَوِیِّ عَنِ الرِّضَا ع قَالَ: مَنْ قَالَ بِالْجَبْرِ فَلَا تُعْطُوهُ مِنَ الزَّکَاةِ شَیْئاً وَ لَا تَقْبَلُوا لَهُ شَهَادَةً أَبَداً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الهروي از امام رضا علیه السلام نقل کرده است: هر کس جبری مذهب باشد، زکاتی به او ندهید و هیچگاه شهادت او را قبول نکنید.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4" w:name="pg14653_157191"/>
    <w:bookmarkEnd w:id="204"/>
    <w:p>
      <w:pPr>
        <w:pStyle w:val="Heading5"/>
      </w:pPr>
      <w:bookmarkStart w:id="1208" w:name="_Toc683"/>
      <w:r>
        <w:t>[رقم الحدیث الکلی: 11891 - رقم الحدیث الباب: 12]</w:t>
      </w:r>
      <w:bookmarkEnd w:id="1208"/>
    </w:p>
    <w:p>
      <w:pPr>
        <w:pStyle w:val="BookText"/>
      </w:pPr>
      <w:r>
        <w:rPr>
          <w:rFonts w:ascii="Times New Roman" w:hAnsi="Times New Roman" w:eastAsia="Times New Roman" w:cs="Times New Roman"/>
          <w:lang w:val="en-US" w:bidi="en-US"/>
          <w:color w:val="111111"/>
          <w:sz w:val="28"/>
          <w:szCs w:val="28"/>
          <w:rtl/>
        </w:rPr>
        <w:t xml:space="preserve">11891- 12- </w:t>
      </w:r>
      <w:r>
        <w:rPr>
          <w:rStyle w:val="FootnoteReference"/>
        </w:rPr>
        <w:footnoteReference w:id="1416"/>
      </w:r>
      <w:r>
        <w:rPr>
          <w:rFonts w:ascii="Amiri" w:hAnsi="Amiri" w:eastAsia="Amiri" w:cs="Amiri"/>
          <w:lang w:bidi="ar-SA"/>
          <w:color w:val="111111"/>
          <w:sz w:val="28"/>
          <w:szCs w:val="28"/>
          <w:rtl/>
        </w:rPr>
        <w:t xml:space="preserve">مُحَمَّدُ بْنُ مُحَمَّدٍ الْمُفِیدُ فِی الْمُقْنِعَةِ عَنْ زُرَارَةَ وَ بُکَیْرٍ وَ الْفُضَیْلِ وَ مُحَمَّدِ بْنِ مُسْلِمٍ وَ بُرَیْدٍ کُلِّهِمْ عَنْ أَبِی جَعْفَرٍ وَ أَبِی عَبْدِ اللَّهِ ع أَنَّهُمَا قَالا مَوْضِعُ الزَّکَاةِ أَهْلُ الْوَلَایَةِ.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و امام محمد باقر علیهما السلام نقل شده است: مکان زکات، اهل ولایت هستند.</w:t>
      </w:r>
    </w:p>
    <w:p>
      <w:pPr>
        <w:pStyle w:val="Heading5"/>
      </w:pPr>
      <w:bookmarkStart w:id="1209" w:name="_Toc684"/>
      <w:r>
        <w:t>[رقم الحدیث الکلی: 11892 - رقم الحدیث الباب: 13]</w:t>
      </w:r>
      <w:bookmarkEnd w:id="1209"/>
    </w:p>
    <w:p>
      <w:pPr>
        <w:pStyle w:val="BookText"/>
      </w:pPr>
      <w:r>
        <w:rPr>
          <w:rFonts w:ascii="Times New Roman" w:hAnsi="Times New Roman" w:eastAsia="Times New Roman" w:cs="Times New Roman"/>
          <w:lang w:val="en-US" w:bidi="en-US"/>
          <w:color w:val="111111"/>
          <w:sz w:val="28"/>
          <w:szCs w:val="28"/>
          <w:rtl/>
        </w:rPr>
        <w:t xml:space="preserve">11892- 13- </w:t>
      </w:r>
      <w:r>
        <w:rPr>
          <w:rStyle w:val="FootnoteReference"/>
        </w:rPr>
        <w:footnoteReference w:id="1417"/>
      </w:r>
      <w:r>
        <w:rPr>
          <w:rFonts w:ascii="Amiri" w:hAnsi="Amiri" w:eastAsia="Amiri" w:cs="Amiri"/>
          <w:lang w:bidi="ar-SA"/>
          <w:color w:val="111111"/>
          <w:sz w:val="28"/>
          <w:szCs w:val="28"/>
          <w:rtl/>
        </w:rPr>
        <w:t xml:space="preserve">الْحَسَنُ بْنُ عَلِیٍّ الْعَسْکَرِیُّ ع فِی تَفْسِیرِهِ فِی قَوْلِهِ تَعَالَی وَ أَقِیمُوا الصَّلاةَ وَ آتُوا الزَّکاةَ </w:t>
      </w:r>
      <w:r>
        <w:rPr>
          <w:rStyle w:val="FootnoteReference"/>
        </w:rPr>
        <w:footnoteReference w:id="1418"/>
      </w:r>
      <w:r>
        <w:rPr>
          <w:rFonts w:ascii="Amiri" w:hAnsi="Amiri" w:eastAsia="Amiri" w:cs="Amiri"/>
          <w:lang w:bidi="ar-SA"/>
          <w:color w:val="111111"/>
          <w:sz w:val="28"/>
          <w:szCs w:val="28"/>
          <w:rtl/>
        </w:rPr>
        <w:t xml:space="preserve">قَالَ أَقِیمُوا الصَّلَاةَ بِإِتْمَامِ وُضُوئِهَا وَ تَکْبِیرَاتِهَا وَ قِیَامِهَا وَ قِرَاءَتِهَا وَ رُکُوعِهَا وَ سُجُودِهَا وَ حُدُودِهَا وَ آتُوا الزَّکَاةَ مُسْتَحِقَّهَا لَا تُؤْتُوهَا کَافِراً وَ لَا مُنَافِقاً وَ لَا نَاصِباً.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علي العسکری علیه السلام در تفسیر خود به آیه «وَ أَقِيمُوا الصَّلَاةَ وَ آتُوا الزَّكَاةَ» فرمود: نماز را با کمال وضو، تکبیرات، قیام، قرائت، رکوع، سجده، حدود و احکام آن برپا کنید و زکات را به کسانی که شایسته آنند بدهید، نه به کافر، نه به منافق و نه به ناصب</w:t>
      </w:r>
    </w:p>
    <w:p>
      <w:pPr>
        <w:pStyle w:val="Heading5"/>
      </w:pPr>
      <w:bookmarkStart w:id="1210" w:name="_Toc685"/>
      <w:r>
        <w:t>[رقم الحدیث الکلی: 11893 - رقم الحدیث الباب: 14]</w:t>
      </w:r>
      <w:bookmarkEnd w:id="1210"/>
    </w:p>
    <w:p>
      <w:pPr>
        <w:pStyle w:val="BookText"/>
      </w:pPr>
      <w:r>
        <w:rPr>
          <w:rFonts w:ascii="Times New Roman" w:hAnsi="Times New Roman" w:eastAsia="Times New Roman" w:cs="Times New Roman"/>
          <w:lang w:val="en-US" w:bidi="en-US"/>
          <w:color w:val="111111"/>
          <w:sz w:val="28"/>
          <w:szCs w:val="28"/>
          <w:rtl/>
        </w:rPr>
        <w:t xml:space="preserve">11893- 14- </w:t>
      </w:r>
      <w:r>
        <w:rPr>
          <w:rStyle w:val="FootnoteReference"/>
        </w:rPr>
        <w:footnoteReference w:id="1419"/>
      </w:r>
      <w:r>
        <w:rPr>
          <w:rFonts w:ascii="Amiri" w:hAnsi="Amiri" w:eastAsia="Amiri" w:cs="Amiri"/>
          <w:lang w:bidi="ar-SA"/>
          <w:color w:val="111111"/>
          <w:sz w:val="28"/>
          <w:szCs w:val="28"/>
          <w:rtl/>
        </w:rPr>
        <w:t xml:space="preserve">قَالَ وَ قَالَ رَسُولُ اللَّهِ ص الْمُتَصَدِّقُ لِأَعْدَائِنَا کَالسَّارِقِ فِی حَرَمِ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اسلام صلی الله علیه و آله و سلم فرمود: کسی که به دشمنانمان انفاق کند همچون دزد در حرم اله است.</w:t>
      </w:r>
    </w:p>
    <w:p>
      <w:pPr>
        <w:pStyle w:val="Heading5"/>
      </w:pPr>
      <w:bookmarkStart w:id="1211" w:name="_Toc686"/>
      <w:r>
        <w:t>[رقم الحدیث الکلی: 11894 - رقم الحدیث الباب: 15]</w:t>
      </w:r>
      <w:bookmarkEnd w:id="1211"/>
    </w:p>
    <w:p>
      <w:pPr>
        <w:pStyle w:val="BookText"/>
      </w:pPr>
      <w:r>
        <w:rPr>
          <w:rFonts w:ascii="Times New Roman" w:hAnsi="Times New Roman" w:eastAsia="Times New Roman" w:cs="Times New Roman"/>
          <w:lang w:val="en-US" w:bidi="en-US"/>
          <w:color w:val="111111"/>
          <w:sz w:val="28"/>
          <w:szCs w:val="28"/>
          <w:rtl/>
        </w:rPr>
        <w:t xml:space="preserve">11894- 15- </w:t>
      </w:r>
      <w:r>
        <w:rPr>
          <w:rStyle w:val="FootnoteReference"/>
        </w:rPr>
        <w:footnoteReference w:id="1420"/>
      </w:r>
      <w:r>
        <w:rPr>
          <w:rFonts w:ascii="Amiri" w:hAnsi="Amiri" w:eastAsia="Amiri" w:cs="Amiri"/>
          <w:lang w:bidi="ar-SA"/>
          <w:color w:val="111111"/>
          <w:sz w:val="28"/>
          <w:szCs w:val="28"/>
          <w:rtl/>
        </w:rPr>
        <w:t xml:space="preserve">عَبْدُ اللَّهِ بْنُ جَعْفَرٍ فِی قُرْبِ الْإِسْنَادِ عَنْ عَبْدِ اللَّهِ بْنِ الْحَسَنِ عَنْ عَلِیِّ بْنِ جَعْفَرٍ أَنَّهُ سَأَلَ أَخَاهُ مُوسَی بْنَ جَعْفَرٍ ع عَنِ الزَّکَاةِ هَلْ هِیَ لِأَهْلِ الْوَلَایَةِ قَالَ قَدْ بُیِّنَ لَکُمْ ذَلِکَ فِی طَائِفَةٍ </w:t>
      </w:r>
      <w:r>
        <w:rPr>
          <w:rStyle w:val="FootnoteReference"/>
        </w:rPr>
        <w:footnoteReference w:id="1421"/>
      </w:r>
      <w:r>
        <w:rPr>
          <w:rFonts w:ascii="Amiri" w:hAnsi="Amiri" w:eastAsia="Amiri" w:cs="Amiri"/>
          <w:lang w:bidi="ar-SA"/>
          <w:color w:val="111111"/>
          <w:sz w:val="28"/>
          <w:szCs w:val="28"/>
          <w:rtl/>
        </w:rPr>
        <w:t xml:space="preserve">مِنَ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نقل می‌کند که از برادرش موسی بن جعفر علیهما السلام درباره زکات پرسیدم: آیا زکات برای اهل ولایت است؟ گفت: این موضوع در گروهی برای شما قرآن روشن شده است."</w:t>
      </w:r>
    </w:p>
    <w:p>
      <w:pPr>
        <w:pStyle w:val="Heading5"/>
      </w:pPr>
      <w:bookmarkStart w:id="1212" w:name="_Toc687"/>
      <w:r>
        <w:t>[رقم الحدیث الکلی: 11895 - رقم الحدیث الباب: 16]</w:t>
      </w:r>
      <w:bookmarkEnd w:id="1212"/>
    </w:p>
    <w:p>
      <w:pPr>
        <w:pStyle w:val="BookText"/>
      </w:pPr>
      <w:r>
        <w:rPr>
          <w:rFonts w:ascii="Times New Roman" w:hAnsi="Times New Roman" w:eastAsia="Times New Roman" w:cs="Times New Roman"/>
          <w:lang w:val="en-US" w:bidi="en-US"/>
          <w:color w:val="111111"/>
          <w:sz w:val="28"/>
          <w:szCs w:val="28"/>
          <w:rtl/>
        </w:rPr>
        <w:t xml:space="preserve">11895- 16- </w:t>
      </w:r>
      <w:r>
        <w:rPr>
          <w:rStyle w:val="FootnoteReference"/>
        </w:rPr>
        <w:footnoteReference w:id="1422"/>
      </w:r>
      <w:r>
        <w:rPr>
          <w:rFonts w:ascii="Amiri" w:hAnsi="Amiri" w:eastAsia="Amiri" w:cs="Amiri"/>
          <w:lang w:bidi="ar-SA"/>
          <w:color w:val="111111"/>
          <w:sz w:val="28"/>
          <w:szCs w:val="28"/>
          <w:rtl/>
        </w:rPr>
        <w:t xml:space="preserve">مُحَمَّدُ بْنُ عُمَرَ بْنِ عَبْدِ الْعَزِیزِ الْکَشِّیُّ فِی کِتَابِ الرِّجَالِ عَنْ حَمْدَوَیْهِ عَنْ مُحَمَّدِ بْنِ عِیسَی عَنِ ابْنِ أَبِی عُمَیْرٍ عَنِ ابْنِ أُذَیْنَةَ عَنْ عُبَیْدِ اللَّهِ الْحَلَبِیِّ قَالَ: سَمِعْتُ أَبَا عَبْدِ اللَّهِ ع وَ سَأَلَهُ إِنْسَانٌ فَقَالَ إِنِّی کُنْتُ أُنِیلُ الْبَهْمِیَّةَ </w:t>
      </w:r>
      <w:r>
        <w:rPr>
          <w:rStyle w:val="FootnoteReference"/>
        </w:rPr>
        <w:footnoteReference w:id="1423"/>
      </w:r>
      <w:r>
        <w:rPr>
          <w:rFonts w:ascii="Amiri" w:hAnsi="Amiri" w:eastAsia="Amiri" w:cs="Amiri"/>
          <w:lang w:bidi="ar-SA"/>
          <w:color w:val="111111"/>
          <w:sz w:val="28"/>
          <w:szCs w:val="28"/>
          <w:rtl/>
        </w:rPr>
        <w:t xml:space="preserve">مِنْ زَکَاةِ مَالِی حَتَّی سَمِعْتُکَ تَقُولُ فِیهِمْ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5" w:name="pg14653_157192"/>
    <w:bookmarkEnd w:id="205"/>
    <w:p>
      <w:pPr>
        <w:pStyle w:val="BookText"/>
      </w:pPr>
      <w:r>
        <w:rPr>
          <w:rFonts w:ascii="Amiri" w:hAnsi="Amiri" w:eastAsia="Amiri" w:cs="Amiri"/>
          <w:lang w:bidi="ar-SA"/>
          <w:color w:val="111111"/>
          <w:sz w:val="28"/>
          <w:szCs w:val="28"/>
          <w:rtl/>
        </w:rPr>
        <w:t xml:space="preserve">فَأُعْطِیهِمْ أَمْ أَکُفُّ قَالَ بَلْ أَعْطِهِمْ فَإِنَّ اللَّهَ حَرَّمَ أَهْلَ هَذَا الْأَمْرِ عَلَی النَّارِ.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24"/>
      </w:r>
      <w:r>
        <w:rPr>
          <w:rFonts w:ascii="Amiri" w:hAnsi="Amiri" w:eastAsia="Amiri" w:cs="Amiri"/>
          <w:lang w:bidi="ar-SA"/>
          <w:color w:val="111111"/>
          <w:sz w:val="28"/>
          <w:szCs w:val="28"/>
          <w:rtl/>
        </w:rPr>
        <w:t xml:space="preserve">وَ یَأْتِی مَا یَدُلُّ عَلَیْهِ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اللَّهِ الْحَلَبِيُّ رحمه الله گويد: شنيدم كه از امام صادق عليه السلام پرسيدم كه چون من زكات مالم را به غير مستحقان دادم ايا مي توانم كه ديگر به آنها ندهم؟ فرمود: بله به آنها بده چرا كه خداوند اهل اين كار را از آتش حرام كرده است.</w:t>
      </w:r>
    </w:p>
    <w:p>
      <w:pPr>
        <w:pStyle w:val="Heading4"/>
      </w:pPr>
      <w:bookmarkStart w:id="1213" w:name="_Toc688"/>
      <w:r>
        <w:t>6- بَابُ جَوَازِ إِعْطَاءِ أَطْفَالِ الْمُؤْمِنِینَ مِنَ الزَّکَاةِ وَ لَوْ بِأَنْ یُشْتَرَی لَهُمْ بِهَا مَا یَحْتَاجُونَ إِلَیْهِ إِلَی أَنْ یَبْلُغُوا فَیُعْتَبَرَ فِیهِمُ الْإِیمَانُ‌</w:t>
      </w:r>
      <w:bookmarkEnd w:id="1213"/>
    </w:p>
    <w:p>
      <w:pPr>
        <w:pStyle w:val="Heading5"/>
      </w:pPr>
      <w:bookmarkStart w:id="1214" w:name="_Toc689"/>
      <w:r>
        <w:t>اشارة</w:t>
      </w:r>
      <w:bookmarkEnd w:id="1214"/>
    </w:p>
    <w:p>
      <w:pPr>
        <w:pStyle w:val="BookText"/>
      </w:pPr>
      <w:r>
        <w:rPr>
          <w:rStyle w:val="FootnoteReference"/>
        </w:rPr>
        <w:footnoteReference w:id="1426"/>
      </w:r>
      <w:r>
        <w:rPr>
          <w:rFonts w:ascii="Amiri" w:hAnsi="Amiri" w:eastAsia="Amiri" w:cs="Amiri"/>
          <w:lang w:bidi="ar-SA"/>
          <w:color w:val="111111"/>
          <w:sz w:val="28"/>
          <w:szCs w:val="28"/>
          <w:rtl/>
        </w:rPr>
        <w:t xml:space="preserve">6 بَابُ جَوَازِ إِعْطَاءِ أَطْفَالِ الْمُؤْمِنِینَ مِنَ الزَّکَاةِ وَ لَوْ بِأَنْ یُشْتَرَی لَهُمْ بِهَا مَا یَحْتَاجُونَ إِلَیْهِ إِلَی أَنْ یَبْلُغُوا فَیُعْتَبَرَ فِیهِمُ الْإِیمَانُ</w:t>
      </w:r>
    </w:p>
    <w:p>
      <w:pPr>
        <w:pStyle w:val="Heading5"/>
      </w:pPr>
      <w:bookmarkStart w:id="1215" w:name="_Toc690"/>
      <w:r>
        <w:t>[رقم الحدیث الکلی: 11896 - رقم الحدیث الباب: 1]</w:t>
      </w:r>
      <w:bookmarkEnd w:id="1215"/>
    </w:p>
    <w:p>
      <w:pPr>
        <w:pStyle w:val="BookText"/>
      </w:pPr>
      <w:r>
        <w:rPr>
          <w:rFonts w:ascii="Times New Roman" w:hAnsi="Times New Roman" w:eastAsia="Times New Roman" w:cs="Times New Roman"/>
          <w:lang w:val="en-US" w:bidi="en-US"/>
          <w:color w:val="111111"/>
          <w:sz w:val="28"/>
          <w:szCs w:val="28"/>
          <w:rtl/>
        </w:rPr>
        <w:t xml:space="preserve">11896- 1- </w:t>
      </w:r>
      <w:r>
        <w:rPr>
          <w:rStyle w:val="FootnoteReference"/>
        </w:rPr>
        <w:footnoteReference w:id="1427"/>
      </w:r>
      <w:r>
        <w:rPr>
          <w:rFonts w:ascii="Amiri" w:hAnsi="Amiri" w:eastAsia="Amiri" w:cs="Amiri"/>
          <w:lang w:bidi="ar-SA"/>
          <w:color w:val="111111"/>
          <w:sz w:val="28"/>
          <w:szCs w:val="28"/>
          <w:rtl/>
        </w:rPr>
        <w:t xml:space="preserve">مُحَمَّدُ بْنُ یَعْقُوبَ عَنْ عَلِیِّ بْنِ إِبْرَاهِیمَ عَنْ أَبِیهِ عَنْ حَمَّادِ بْنِ عِیسَی عَنْ حَرِیزٍ عَنْ أَبِی بَصِیرٍ قَالَ: قُلْتُ لِأَبِی عَبْدِ اللَّهِ ع الرَّجُلُ یَمُوتُ وَ یَتْرُکُ الْعِیَالَ أَ یُعْطَوْنَ مِنَ الزَّکَاةِ قَالَ نَعَمْ حَتَّی یَنْشَئُوا وَ یَبْلُغُوا وَ یُسْأَلُوا مِنْ أَیْنَ کَانُوا یَعِیشُونَ إِذَا قُطِعَ ذَلِکَ عَنْهُمْ فَقُلْتُ إِنَّهُمْ لَا یَعْرِفُونَ قَالَ یُحْفَظُ فِیهِمْ مَیِّتُهُمْ وَ یُحَبَّبُ إِلَیْهِمْ دِینُ أَبِیهِمْ فَلَا یَلْبَثُوا </w:t>
      </w:r>
      <w:r>
        <w:rPr>
          <w:rStyle w:val="FootnoteReference"/>
        </w:rPr>
        <w:footnoteReference w:id="1428"/>
      </w:r>
      <w:r>
        <w:rPr>
          <w:rFonts w:ascii="Amiri" w:hAnsi="Amiri" w:eastAsia="Amiri" w:cs="Amiri"/>
          <w:lang w:bidi="ar-SA"/>
          <w:color w:val="111111"/>
          <w:sz w:val="28"/>
          <w:szCs w:val="28"/>
          <w:rtl/>
        </w:rPr>
        <w:t xml:space="preserve">أَنْ یَهْتَمُّوا بِدِینِ أَبِیهِمْ فَإِذَا بَلَغُوا وَ عَدَلُوا إِلَی غَیْرِکُمْ فَلَا تُعْطُوهُمْ.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نقل می‌کند که به امام صادق (علیه السلام) گفتم: مردی فوت می‌کند و عیالی (خانواده‌ای) را ترک می‌کند. آیا به آن‌ها از زکات داده می‌شود؟ فرمود: بله، تا زمانی که بزرگ شوند و به بلوغ برسند و وقتی از آن‌ها پرسیده می‌شود که از کجا زندگی می‌کردند و اگر این (زکات) از آن‌ها قطع شود. گفتم: آن‌ها نمی‌دانند (زکات از کجا آمده است). فرمود: مرده‌شان حفظ می‌شود و دین پدرشان به آن‌ها دوست داشته می‌شود، بنابراین آن‌ها زود علاقه‌مند به دین پدرشان می‌شوند. پس اگر به بلوغ رسیدند و به غیر شما گرایش پیدا کردند، به آن‌ها ندهید.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6" w:name="pg14653_157193"/>
    <w:bookmarkEnd w:id="206"/>
    <w:p>
      <w:pPr>
        <w:pStyle w:val="Heading5"/>
      </w:pPr>
      <w:bookmarkStart w:id="1216" w:name="_Toc691"/>
      <w:r>
        <w:t>[رقم الحدیث الکلی: 11897 - رقم الحدیث الباب: 2]</w:t>
      </w:r>
      <w:bookmarkEnd w:id="1216"/>
    </w:p>
    <w:p>
      <w:pPr>
        <w:pStyle w:val="BookText"/>
      </w:pPr>
      <w:r>
        <w:rPr>
          <w:rFonts w:ascii="Times New Roman" w:hAnsi="Times New Roman" w:eastAsia="Times New Roman" w:cs="Times New Roman"/>
          <w:lang w:val="en-US" w:bidi="en-US"/>
          <w:color w:val="111111"/>
          <w:sz w:val="28"/>
          <w:szCs w:val="28"/>
          <w:rtl/>
        </w:rPr>
        <w:t xml:space="preserve">11897- 2- </w:t>
      </w:r>
      <w:r>
        <w:rPr>
          <w:rStyle w:val="FootnoteReference"/>
        </w:rPr>
        <w:footnoteReference w:id="1430"/>
      </w:r>
      <w:r>
        <w:rPr>
          <w:rFonts w:ascii="Amiri" w:hAnsi="Amiri" w:eastAsia="Amiri" w:cs="Amiri"/>
          <w:lang w:bidi="ar-SA"/>
          <w:color w:val="111111"/>
          <w:sz w:val="28"/>
          <w:szCs w:val="28"/>
          <w:rtl/>
        </w:rPr>
        <w:t xml:space="preserve">وَ عَنِ الْحُسَیْنِ بْنِ مُحَمَّدٍ عَنْ مُعَلَّی بْنِ مُحَمَّدٍ عَنِ الْحَسَنِ بْنِ عَلِیٍّ الْوَشَّاءِ عَنْ أَحْمَدَ بْنِ عَائِذٍ عَنْ أَبِی خَدِیجَةَ عَنْ أَبِی عَبْدِ اللَّهِ ع قَالَ: ذُرِّیَّةُ الرَّجُلِ الْمُسْلِمِ إِذَا مَاتَ یُعْطَوْنَ مِنَ الزَّکَاةِ وَ الْفِطْرَةِ کَمَا کَانَ یُعْطَی أَبُوهُمْ حَتَّی یَبْلُغُوا فَإِذَا بَلَغُوا وَ عَرَفُوا مَا کَانَ أَبُوهُمْ یَعْرِفُ أُعْطُوا وَ إِنْ نَصَبُوا لَمْ یُعْطَوْا.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خدیجه از امام صادق (علیه السلام) نقل می‌کند: فرزندان مرد مسلمان وقتی که او فوت می‌کند، از زکات و فطره داده می‌شوند، همان‌طور که به پدرشان داده می‌شد، تا زمانی که به بلوغ برسند. پس وقتی به بلوغ رسیدند و همانند پدرشان شناخت پیدا کردند، به آن‌ها داده می‌شود؛ و اگر (به دشمنی با اهل بیت) بپردازند، به آن‌ها داده نمی‌شود.</w:t>
      </w:r>
    </w:p>
    <w:p>
      <w:pPr>
        <w:pStyle w:val="Heading5"/>
      </w:pPr>
      <w:bookmarkStart w:id="1217" w:name="_Toc692"/>
      <w:r>
        <w:t>[رقم الحدیث الکلی: 11898 - رقم الحدیث الباب: 3]</w:t>
      </w:r>
      <w:bookmarkEnd w:id="1217"/>
    </w:p>
    <w:p>
      <w:pPr>
        <w:pStyle w:val="BookText"/>
      </w:pPr>
      <w:r>
        <w:rPr>
          <w:rFonts w:ascii="Times New Roman" w:hAnsi="Times New Roman" w:eastAsia="Times New Roman" w:cs="Times New Roman"/>
          <w:lang w:val="en-US" w:bidi="en-US"/>
          <w:color w:val="111111"/>
          <w:sz w:val="28"/>
          <w:szCs w:val="28"/>
          <w:rtl/>
        </w:rPr>
        <w:t xml:space="preserve">11898- 3- </w:t>
      </w:r>
      <w:r>
        <w:rPr>
          <w:rStyle w:val="FootnoteReference"/>
        </w:rPr>
        <w:footnoteReference w:id="1431"/>
      </w:r>
      <w:r>
        <w:rPr>
          <w:rFonts w:ascii="Amiri" w:hAnsi="Amiri" w:eastAsia="Amiri" w:cs="Amiri"/>
          <w:lang w:bidi="ar-SA"/>
          <w:color w:val="111111"/>
          <w:sz w:val="28"/>
          <w:szCs w:val="28"/>
          <w:rtl/>
        </w:rPr>
        <w:t xml:space="preserve">عَبْدُ اللَّهِ بْنُ جَعْفَرٍ فِی قُرْبِ الْإِسْنَادِ عَنْ مُحَمَّدِ بْنِ الْوَلِیدِ عَنْ یُونُسَ بْنِ یَعْقُوبَ قَالَ: قُلْتُ لِأَبِی عَبْدِ اللَّهِ ع عِیَالُ الْمُسْلِمِینَ أُعْطِیهِمْ مِنَ الزَّکَاةِ فَأَشْتَرِی لَهُمْ مِنْهَا ثِیَاباً وَ طَعَاماً وَ أَرَی أَنَّ ذَلِکَ خَیْرٌ لَهُمْ قَالَ فَقَالَ لَا بَأْسَ.</w:t>
      </w:r>
    </w:p>
    <w:p>
      <w:pPr>
        <w:pStyle w:val="BookText"/>
      </w:pP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می‌کند: به امام صادق (علیه السلام) گفتم: به خانواده‌های مسلمانان از زکات می‌دهم و برای آن‌ها لباس و غذا می‌خرم و فکر می‌کنم که این برای آن‌ها بهتر است؟ فرمود: اشکالی ندارد.</w:t>
      </w:r>
    </w:p>
    <w:p>
      <w:pPr>
        <w:pStyle w:val="Heading4"/>
      </w:pPr>
      <w:bookmarkStart w:id="1218" w:name="_Toc693"/>
      <w:r>
        <w:t>7- بَابُ عَدَمِ جَوَازِ دَفْعِ الزَّکَاةِ إِلَی الْمُخَالِفِ فِی الِاعْتِقَادِ الْحَقِّ مِنَ الْأُصُولِ کَالْمُجَسِّمَةِ وَ الْمُجَبِّرَةِ وَ الْوَاقِفِیَّةِ وَ النَّوَاصِبِ وَ نَحْوِهِمْ‌</w:t>
      </w:r>
      <w:bookmarkEnd w:id="1218"/>
    </w:p>
    <w:p>
      <w:pPr>
        <w:pStyle w:val="Heading5"/>
      </w:pPr>
      <w:bookmarkStart w:id="1219" w:name="_Toc694"/>
      <w:r>
        <w:t>اشارة</w:t>
      </w:r>
      <w:bookmarkEnd w:id="1219"/>
    </w:p>
    <w:p>
      <w:pPr>
        <w:pStyle w:val="BookText"/>
      </w:pPr>
      <w:r>
        <w:rPr>
          <w:rStyle w:val="FootnoteReference"/>
        </w:rPr>
        <w:footnoteReference w:id="1433"/>
      </w:r>
      <w:r>
        <w:rPr>
          <w:rFonts w:ascii="Amiri" w:hAnsi="Amiri" w:eastAsia="Amiri" w:cs="Amiri"/>
          <w:lang w:bidi="ar-SA"/>
          <w:color w:val="111111"/>
          <w:sz w:val="28"/>
          <w:szCs w:val="28"/>
          <w:rtl/>
        </w:rPr>
        <w:t xml:space="preserve">7 بَابُ عَدَمِ جَوَازِ دَفْعِ الزَّکَاةِ إِلَی الْمُخَالِفِ فِی الِاعْتِقَادِ الْحَقِّ مِنَ الْأُصُولِ کَالْمُجَسِّمَةِ وَ الْمُجَبِّرَةِ وَ الْوَاقِفِیَّةِ وَ النَّوَاصِبِ وَ نَحْوِهِمْ</w:t>
      </w:r>
    </w:p>
    <w:p>
      <w:pPr>
        <w:pStyle w:val="Heading5"/>
      </w:pPr>
      <w:bookmarkStart w:id="1220" w:name="_Toc695"/>
      <w:r>
        <w:t>[رقم الحدیث الکلی: 11899 - رقم الحدیث الباب: 1]</w:t>
      </w:r>
      <w:bookmarkEnd w:id="1220"/>
    </w:p>
    <w:p>
      <w:pPr>
        <w:pStyle w:val="BookText"/>
      </w:pPr>
      <w:r>
        <w:rPr>
          <w:rFonts w:ascii="Times New Roman" w:hAnsi="Times New Roman" w:eastAsia="Times New Roman" w:cs="Times New Roman"/>
          <w:lang w:val="en-US" w:bidi="en-US"/>
          <w:color w:val="111111"/>
          <w:sz w:val="28"/>
          <w:szCs w:val="28"/>
          <w:rtl/>
        </w:rPr>
        <w:t xml:space="preserve">11899- 1- </w:t>
      </w:r>
      <w:r>
        <w:rPr>
          <w:rStyle w:val="FootnoteReference"/>
        </w:rPr>
        <w:footnoteReference w:id="1434"/>
      </w:r>
      <w:r>
        <w:rPr>
          <w:rFonts w:ascii="Amiri" w:hAnsi="Amiri" w:eastAsia="Amiri" w:cs="Amiri"/>
          <w:lang w:bidi="ar-SA"/>
          <w:color w:val="111111"/>
          <w:sz w:val="28"/>
          <w:szCs w:val="28"/>
          <w:rtl/>
        </w:rPr>
        <w:t xml:space="preserve">مُحَمَّدُ بْنُ عَلِیِّ بْنِ الْحُسَیْنِ فِی عُیُونِ الْأَخْبَارِ عَنْ مُحَمَّدِ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7" w:name="pg14653_157194"/>
    <w:bookmarkEnd w:id="207"/>
    <w:p>
      <w:pPr>
        <w:pStyle w:val="BookText"/>
      </w:pPr>
      <w:r>
        <w:rPr>
          <w:rFonts w:ascii="Amiri" w:hAnsi="Amiri" w:eastAsia="Amiri" w:cs="Amiri"/>
          <w:lang w:bidi="ar-SA"/>
          <w:color w:val="111111"/>
          <w:sz w:val="28"/>
          <w:szCs w:val="28"/>
          <w:rtl/>
        </w:rPr>
        <w:t xml:space="preserve">بْنِ أَحْمَدَ السِّنَانِیِّ عَنْ مُحَمَّدِ بْنِ أَبِی عَبْدِ اللَّهِ الْکُوفِیِّ عَنْ سَهْلِ بْنِ زِیَادٍ عَنْ عَبْدِ الْعَظِیمِ الْحَسَنِیِّ عَنْ إِبْرَاهِیمَ بْنِ أَبِی مَحْمُودٍ عَنِ الرِّضَا ع فِی حَدِیثٍ عَنْ أَبِیهِ عَنِ الصَّادِقِ ع قَالَ: مَنْ زَعَمَ أَنَّ اللَّهَ یُجْبِرُ عِبَادَهُ عَلَی الْمَعَاصِی أَوْ یُکَلِّفُهُمْ مَا لَا یُطِیقُونَ فَلَا تُعْطُوهُ مِنَ الزَّکَاةِ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محمود از امام رضا (عليه السلام) در حدیثی از پدرش امام صادق (عليه السلام) نقل می‌کند که فرمود: کسی که گمان کند خداوند بندگانش را بر معاصی مجبور می‌کند یا آن‌ها را به انجام چیزی که توانش را ندارند مکلف می‌کند، به او هیچ چیزی از زکات ندهید.</w:t>
      </w:r>
    </w:p>
    <w:p>
      <w:pPr>
        <w:pStyle w:val="Heading5"/>
      </w:pPr>
      <w:bookmarkStart w:id="1221" w:name="_Toc696"/>
      <w:r>
        <w:t>[رقم الحدیث الکلی: 11900 - رقم الحدیث الباب: 2]</w:t>
      </w:r>
      <w:bookmarkEnd w:id="1221"/>
    </w:p>
    <w:p>
      <w:pPr>
        <w:pStyle w:val="BookText"/>
      </w:pPr>
      <w:r>
        <w:rPr>
          <w:rFonts w:ascii="Times New Roman" w:hAnsi="Times New Roman" w:eastAsia="Times New Roman" w:cs="Times New Roman"/>
          <w:lang w:val="en-US" w:bidi="en-US"/>
          <w:color w:val="111111"/>
          <w:sz w:val="28"/>
          <w:szCs w:val="28"/>
          <w:rtl/>
        </w:rPr>
        <w:t xml:space="preserve">11900- 2- </w:t>
      </w:r>
      <w:r>
        <w:rPr>
          <w:rStyle w:val="FootnoteReference"/>
        </w:rPr>
        <w:footnoteReference w:id="1435"/>
      </w:r>
      <w:r>
        <w:rPr>
          <w:rFonts w:ascii="Amiri" w:hAnsi="Amiri" w:eastAsia="Amiri" w:cs="Amiri"/>
          <w:lang w:bidi="ar-SA"/>
          <w:color w:val="111111"/>
          <w:sz w:val="28"/>
          <w:szCs w:val="28"/>
          <w:rtl/>
        </w:rPr>
        <w:t xml:space="preserve">وَ فِی کِتَابِ التَّوْحِیدِ عَنْ مُحَمَّدِ بْنِ عَلِیٍّ مَاجِیلَوَیْهِ عَنْ مُحَمَّدِ بْنِ یَحْیَی الْعَطَّارِ عَنْ مُحَمَّدِ بْنِ أَحْمَدَ عَنْ عِمْرَانَ بْنِ مُوسَی عَنِ الْحَسَنِ بْنِ الْعَبَّاسِ بْنِ الْحَرِیشِ عَنْ بَعْضِ أَصْحَابِنَا عَنِ الطَّیِّبِ یَعْنِی عَلِیَّ بْنَ مُحَمَّدٍ وَ عَنْ أَبِی جَعْفَرٍ ع أَنَّهُمَا قَالا مَنْ قَالَ بِالْجِسْمِ فَلَا تُعْطُوهُ مِنَ الزَّکَاةِ وَ لَا تُصَلُّوا وَرَاءَهُ.</w:t>
      </w:r>
    </w:p>
    <w:p>
      <w:pPr>
        <w:pStyle w:val="BookText"/>
      </w:pPr>
      <w:r>
        <w:rPr>
          <w:rFonts w:ascii="Amiri" w:hAnsi="Amiri" w:eastAsia="Amiri" w:cs="Amiri"/>
          <w:lang w:bidi="ar-SA"/>
          <w:color w:val="111111"/>
          <w:sz w:val="28"/>
          <w:szCs w:val="28"/>
          <w:rtl/>
        </w:rPr>
        <w:t xml:space="preserve">وَ رَوَاهُ الشَّیْخُ مُرْسَلًا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(عليه السلام) نقل شده که فرمودند: کسی که به تجسیم (قائل به جسم بودن خداوند) اعتقاد دارد، به او از زکات ندهید و پشت سر او نماز نخوانید.</w:t>
      </w:r>
    </w:p>
    <w:p>
      <w:pPr>
        <w:pStyle w:val="Heading5"/>
      </w:pPr>
      <w:bookmarkStart w:id="1222" w:name="_Toc697"/>
      <w:r>
        <w:t>[رقم الحدیث الکلی: 11901 - رقم الحدیث الباب: 3]</w:t>
      </w:r>
      <w:bookmarkEnd w:id="1222"/>
    </w:p>
    <w:p>
      <w:pPr>
        <w:pStyle w:val="BookText"/>
      </w:pPr>
      <w:r>
        <w:rPr>
          <w:rFonts w:ascii="Times New Roman" w:hAnsi="Times New Roman" w:eastAsia="Times New Roman" w:cs="Times New Roman"/>
          <w:lang w:val="en-US" w:bidi="en-US"/>
          <w:color w:val="111111"/>
          <w:sz w:val="28"/>
          <w:szCs w:val="28"/>
          <w:rtl/>
        </w:rPr>
        <w:t xml:space="preserve">11901- 3- </w:t>
      </w:r>
      <w:r>
        <w:rPr>
          <w:rStyle w:val="FootnoteReference"/>
        </w:rPr>
        <w:footnoteReference w:id="1437"/>
      </w:r>
      <w:r>
        <w:rPr>
          <w:rFonts w:ascii="Amiri" w:hAnsi="Amiri" w:eastAsia="Amiri" w:cs="Amiri"/>
          <w:lang w:bidi="ar-SA"/>
          <w:color w:val="111111"/>
          <w:sz w:val="28"/>
          <w:szCs w:val="28"/>
          <w:rtl/>
        </w:rPr>
        <w:t xml:space="preserve">مُحَمَّدُ بْنُ عُمَرَ بْنِ عَبْدِ الْعَزِیزِ الْکَشِّیُّ فِی کِتَابِ الرِّجَالِ عَنْ مُحَمَّدِ بْنِ مَسْعُودٍ عَنْ عَلِیِّ بْنِ مُحَمَّدٍ الْقُمِّیِّ عَنْ أَحْمَدَ بْنِ مُحَمَّدِ بْنِ خَالِدٍ الْبَرْقِیِّ عَنْ مُحَمَّدِ بْنِ مُوسَی بْنِ عِیسَی عَنْ إِسْکِیبَ بْنِ عَبْدَکٍ </w:t>
      </w:r>
      <w:r>
        <w:rPr>
          <w:rStyle w:val="FootnoteReference"/>
        </w:rPr>
        <w:footnoteReference w:id="1438"/>
      </w:r>
      <w:r>
        <w:rPr>
          <w:rFonts w:ascii="Amiri" w:hAnsi="Amiri" w:eastAsia="Amiri" w:cs="Amiri"/>
          <w:lang w:bidi="ar-SA"/>
          <w:color w:val="111111"/>
          <w:sz w:val="28"/>
          <w:szCs w:val="28"/>
          <w:rtl/>
        </w:rPr>
        <w:t xml:space="preserve">عَنْ عَبْدِ الْمَلِکِ بْنِ هِشَامٍ قَالَ: قُلْتُ لِأَبِی الْحَسَنِ الرِّضَا ع یُعْطَی </w:t>
      </w:r>
      <w:r>
        <w:rPr>
          <w:rStyle w:val="FootnoteReference"/>
        </w:rPr>
        <w:footnoteReference w:id="1439"/>
      </w:r>
      <w:r>
        <w:rPr>
          <w:rFonts w:ascii="Amiri" w:hAnsi="Amiri" w:eastAsia="Amiri" w:cs="Amiri"/>
          <w:lang w:bidi="ar-SA"/>
          <w:color w:val="111111"/>
          <w:sz w:val="28"/>
          <w:szCs w:val="28"/>
          <w:rtl/>
        </w:rPr>
        <w:t xml:space="preserve">الزَّکَاةَ مَنْ حَالَفَ </w:t>
      </w:r>
      <w:r>
        <w:rPr>
          <w:rStyle w:val="FootnoteReference"/>
        </w:rPr>
        <w:footnoteReference w:id="1440"/>
      </w:r>
      <w:r>
        <w:rPr>
          <w:rFonts w:ascii="Amiri" w:hAnsi="Amiri" w:eastAsia="Amiri" w:cs="Amiri"/>
          <w:lang w:bidi="ar-SA"/>
          <w:color w:val="111111"/>
          <w:sz w:val="28"/>
          <w:szCs w:val="28"/>
          <w:rtl/>
        </w:rPr>
        <w:t xml:space="preserve">هِشَاماً فِی التَّوْحِیدِ فَقَالَ بِرَأْسِهِ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هشام می‌گوید: به امام رضا (عليه السلام) گفتم: آیا به کسی که در مسئله توحید با هشام مخالفت کرده است، زکات داده می‌شود؟ امام با تکان دادن سرش فرمود: نه.</w:t>
      </w:r>
    </w:p>
    <w:p>
      <w:pPr>
        <w:pStyle w:val="Heading5"/>
      </w:pPr>
      <w:bookmarkStart w:id="1223" w:name="_Toc698"/>
      <w:r>
        <w:t>[رقم الحدیث الکلی: 11902 - رقم الحدیث الباب: 4]</w:t>
      </w:r>
      <w:bookmarkEnd w:id="1223"/>
    </w:p>
    <w:p>
      <w:pPr>
        <w:pStyle w:val="BookText"/>
      </w:pPr>
      <w:r>
        <w:rPr>
          <w:rFonts w:ascii="Times New Roman" w:hAnsi="Times New Roman" w:eastAsia="Times New Roman" w:cs="Times New Roman"/>
          <w:lang w:val="en-US" w:bidi="en-US"/>
          <w:color w:val="111111"/>
          <w:sz w:val="28"/>
          <w:szCs w:val="28"/>
          <w:rtl/>
        </w:rPr>
        <w:t xml:space="preserve">11902- 4- </w:t>
      </w:r>
      <w:r>
        <w:rPr>
          <w:rStyle w:val="FootnoteReference"/>
        </w:rPr>
        <w:footnoteReference w:id="1441"/>
      </w:r>
      <w:r>
        <w:rPr>
          <w:rFonts w:ascii="Amiri" w:hAnsi="Amiri" w:eastAsia="Amiri" w:cs="Amiri"/>
          <w:lang w:bidi="ar-SA"/>
          <w:color w:val="111111"/>
          <w:sz w:val="28"/>
          <w:szCs w:val="28"/>
          <w:rtl/>
        </w:rPr>
        <w:t xml:space="preserve">وَ قَالَ وَجَدْتُ بِخَطِّ جَبْرَئِیلَ بْنِ أَحْمَدَ فِی کِتَابِهِ عَنْ سَهْلِ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8" w:name="pg14653_157195"/>
    <w:bookmarkEnd w:id="208"/>
    <w:p>
      <w:pPr>
        <w:pStyle w:val="BookText"/>
      </w:pPr>
      <w:r>
        <w:rPr>
          <w:rFonts w:ascii="Amiri" w:hAnsi="Amiri" w:eastAsia="Amiri" w:cs="Amiri"/>
          <w:lang w:bidi="ar-SA"/>
          <w:color w:val="111111"/>
          <w:sz w:val="28"/>
          <w:szCs w:val="28"/>
          <w:rtl/>
        </w:rPr>
        <w:t xml:space="preserve">بْنِ زِیَادٍ عَنْ أَحْمَدَ بْنِ مُحَمَّدِ </w:t>
      </w:r>
      <w:r>
        <w:rPr>
          <w:rStyle w:val="FootnoteReference"/>
        </w:rPr>
        <w:footnoteReference w:id="1442"/>
      </w:r>
      <w:r>
        <w:rPr>
          <w:rFonts w:ascii="Amiri" w:hAnsi="Amiri" w:eastAsia="Amiri" w:cs="Amiri"/>
          <w:lang w:bidi="ar-SA"/>
          <w:color w:val="111111"/>
          <w:sz w:val="28"/>
          <w:szCs w:val="28"/>
          <w:rtl/>
        </w:rPr>
        <w:t xml:space="preserve">بْنِ الرَّبِیعِ الْأَقْرَعِ عَنْ جَعْفَرِ بْنِ بُکَیْرٍ </w:t>
      </w:r>
      <w:r>
        <w:rPr>
          <w:rStyle w:val="FootnoteReference"/>
        </w:rPr>
        <w:footnoteReference w:id="1443"/>
      </w:r>
      <w:r>
        <w:rPr>
          <w:rFonts w:ascii="Amiri" w:hAnsi="Amiri" w:eastAsia="Amiri" w:cs="Amiri"/>
          <w:lang w:bidi="ar-SA"/>
          <w:color w:val="111111"/>
          <w:sz w:val="28"/>
          <w:szCs w:val="28"/>
          <w:rtl/>
        </w:rPr>
        <w:t xml:space="preserve">عَنْ یُونُسَ بْنِ یَعْقُوبَ </w:t>
      </w:r>
      <w:r>
        <w:rPr>
          <w:rStyle w:val="FootnoteReference"/>
        </w:rPr>
        <w:footnoteReference w:id="1444"/>
      </w:r>
      <w:r>
        <w:rPr>
          <w:rFonts w:ascii="Amiri" w:hAnsi="Amiri" w:eastAsia="Amiri" w:cs="Amiri"/>
          <w:lang w:bidi="ar-SA"/>
          <w:color w:val="111111"/>
          <w:sz w:val="28"/>
          <w:szCs w:val="28"/>
          <w:rtl/>
        </w:rPr>
        <w:t xml:space="preserve">قَالَ: قُلْتُ لِأَبِی الْحَسَنِ الرِّضَا ع أُعْطِی هَؤُلَاءِ الَّذِینَ یَزْعُمُونَ أَنَّ أَبَاکَ حَیٌّ مِنَ الزَّکَاةِ شَیْئاً قَالَ لَا تُعْطِهِمْ فَإِنَّهُمْ کُفَّارٌ مُشْرِکُونَ زَنَادِقَةٌ.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بن یعقوب گفتم به امام رضا (عليه السلام): آیا به کسانی که گمان می‌کنند پدرت زنده است، چیزی از زکات بدهم؟ فرمود: نه، به آن‌ها چیزی نده، زیرا آن‌ها کافر، مشرک و زندیق هستند.</w:t>
      </w:r>
    </w:p>
    <w:p>
      <w:pPr>
        <w:pStyle w:val="Heading5"/>
      </w:pPr>
      <w:bookmarkStart w:id="1224" w:name="_Toc699"/>
      <w:r>
        <w:t>[رقم الحدیث الکلی: 11903 - رقم الحدیث الباب: 5]</w:t>
      </w:r>
      <w:bookmarkEnd w:id="1224"/>
    </w:p>
    <w:p>
      <w:pPr>
        <w:pStyle w:val="BookText"/>
      </w:pPr>
      <w:r>
        <w:rPr>
          <w:rFonts w:ascii="Times New Roman" w:hAnsi="Times New Roman" w:eastAsia="Times New Roman" w:cs="Times New Roman"/>
          <w:lang w:val="en-US" w:bidi="en-US"/>
          <w:color w:val="111111"/>
          <w:sz w:val="28"/>
          <w:szCs w:val="28"/>
          <w:rtl/>
        </w:rPr>
        <w:t xml:space="preserve">11903- 5- </w:t>
      </w:r>
      <w:r>
        <w:rPr>
          <w:rStyle w:val="FootnoteReference"/>
        </w:rPr>
        <w:footnoteReference w:id="1445"/>
      </w:r>
      <w:r>
        <w:rPr>
          <w:rFonts w:ascii="Amiri" w:hAnsi="Amiri" w:eastAsia="Amiri" w:cs="Amiri"/>
          <w:lang w:bidi="ar-SA"/>
          <w:color w:val="111111"/>
          <w:sz w:val="28"/>
          <w:szCs w:val="28"/>
          <w:rtl/>
        </w:rPr>
        <w:t xml:space="preserve">وَ قَالَ وَجَدْتُ بِخَطِّ جَبْرَئِیلَ بْنِ أَحْمَدَ فِی کِتَابِهِ عَنْ أَبِی سَعِیدٍ الْأَدَمِیِّ عَنْ أَحْمَدَ بْنِ مُحَمَّدِ بْنِ الرَّبِیعِ الْأَقْرَعِ وَ عَنْ مُحَمَّدِ بْنِ الْحَسَنِ الْبَصْرِیِّ عَنْ عُثْمَانَ بْنِ رُشَیْدٍ عَنِ الْأَقْرَعِ عَنْ رَجُلٍ قَالَ: أَرَدْتُ أَنْ أَکْتُبَ إِلَی أَبِی الْحَسَنِ الْأَوَّلِ ع- عِنْدَنَا قَوْمٌ یَقُولُونَ بِمَقَالَةِ یُونُسَ- فَأُعْطِیهِمْ مِنَ الزَّکَاةِ شَیْئاً قَالَ فَکَتَبَ إِلَیَّ نَعَمْ أَعْطِهِمْ فَإِنَّ یُونُسَ أَوَّلُ مَنْ یُجِیبُ عَلِیّاً إِذَا دَعَا.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ای نوشتم خدمت امام هادی * درکنارماگروهی هستند که مطالب یونس را قبول دارند آیا به آنها زکات بدهم ؟ حضرت درجواب من نوشتند بله به آنها بده چون یونس وقتی ازطرف علی دعوت شد اولین کسی بود که اجابت کرد .</w:t>
      </w:r>
    </w:p>
    <w:p>
      <w:pPr>
        <w:pStyle w:val="Heading5"/>
      </w:pPr>
      <w:bookmarkStart w:id="1225" w:name="_Toc700"/>
      <w:r>
        <w:t>[رقم الحدیث الکلی: 11904 - رقم الحدیث الباب: 6]</w:t>
      </w:r>
      <w:bookmarkEnd w:id="1225"/>
    </w:p>
    <w:p>
      <w:pPr>
        <w:pStyle w:val="BookText"/>
      </w:pPr>
      <w:r>
        <w:rPr>
          <w:rFonts w:ascii="Times New Roman" w:hAnsi="Times New Roman" w:eastAsia="Times New Roman" w:cs="Times New Roman"/>
          <w:lang w:val="en-US" w:bidi="en-US"/>
          <w:color w:val="111111"/>
          <w:sz w:val="28"/>
          <w:szCs w:val="28"/>
          <w:rtl/>
        </w:rPr>
        <w:t xml:space="preserve">11904- 6- </w:t>
      </w:r>
      <w:r>
        <w:rPr>
          <w:rStyle w:val="FootnoteReference"/>
        </w:rPr>
        <w:footnoteReference w:id="1446"/>
      </w:r>
      <w:r>
        <w:rPr>
          <w:rFonts w:ascii="Amiri" w:hAnsi="Amiri" w:eastAsia="Amiri" w:cs="Amiri"/>
          <w:lang w:bidi="ar-SA"/>
          <w:color w:val="111111"/>
          <w:sz w:val="28"/>
          <w:szCs w:val="28"/>
          <w:rtl/>
        </w:rPr>
        <w:t xml:space="preserve">الْحَسَنُ بْنُ عَلِیٍّ الْعَسْکَرِیُّ ع فِی تَفْسِیرِهِ عَنْ آبَائِهِ ع عَنِ النَّبِیِّ ص فِی حَدِیثٍ أَنَّهُ قِیلَ لَهُ مَنْ یَسْتَحِقُّ الزَّکَاةَ فَقَالَ الْمُسْتَضْعَفُونَ مِنْ شِیعَةِ مُحَمَّدٍ وَ آلِهِ الَّذِینَ لَمْ تَقْوَ بَصَائِرُهُمْ فَأَمَّا مَنْ قَوِیَتْ بَصِیرَتُهُ وَ حَسُنَتْ بِالْوَلَایَةِ لِأَوْلِیَائِهِ وَ الْبَرَاءَةِ مِنْ أَعْدَائِهِ مَعْرِفَتُهُ فَذَلِکَ أَخُوکُمْ فِی الدِّینِ أَمَسُّ بِکُمْ رَحِماً مِنَ الْآبَاءِ وَ الْأُمَّهَاتِ أَمَّا الْمُخَالِفُونَ فَلَا تُعْطُوهُمْ زَکَاةً وَ لَا صَدَقَةً فَإِنَّ مَوَالِیَنَا وَ شِیعَتَنَا مِنَّا وَ کُلُّنَا کَالْجَسَدِ الْوَاحِدِ یَحْرُمُ عَلَی جَمَاعَتِنَا الزَّکَاةُ وَ الصَّدَقَةُ وَ لْیَکُنْ مَا تُعْطُونَهُ إِخْوَانَکُمُ الْمُسْتَبْصِرِینَ مِنَ الْبِرِّ وَ ارْفَعُوهُمْ عَنِ الزَّکَاةِ وَ الصَّدَقَاتِ وَ نَزِّهُوهُمْ عَنْ أَنْ تَصُبُّوا عَلَیْهِمْ أَوْسَاخَکُمْ أَ یُحِبُّ أَحَدُکُمْ أَنْ یَغْسِلَ وَسَخَ بَدَنِهِ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یَصُبَّهُ عَلَی أَخِیهِ إِنَّ وَسَخَ الذُّنُوبِ أَعْظَمُ مِنْ وَسَخِ الْبَدَنِ فَلَا تُوَسِّخُوا بِهَا إِخْوَانَکُمُ الْمُؤْمِنِینَ وَ لَا تَقْصِدُوا أَیْضاً بِصَدَقَاتِکُمْ وَ زَکَاتِکُمُ الْمُعَانِدِینَ لآِلِ مُحَمَّدٍ الْمُحِبِّینَ لِأَعْدَائِهِمْ فَإِنَّ الْمُتَصَدِّقَ عَلَی أَعْدَائِنَا کَالسَّارِقِ فِی حَرَمِ رَبِّنَا عَزَّ وَ جَلَّ وَ حَرَمِی قِیلَ یَا رَسُولَ اللَّهِ وَ الْمُسْتَضْعَفُونَ مِنَ الْمُخَالِفِینَ الْجَاهِلِینَ لَا هُمْ فِی مُخَالَفَتِنَا مُسْتَبْصِرُونَ وَ لَا هُمْ لَنَا مُعَانِدُونَ قَالَ فَیُعْطَی الْوَاحِدُ مِنَ الدَّرَاهِمِ مَا دُونَ الدِّرْهَمِ وَ مِنَ الْخُبْزِ مَا دُونَ الرَّغِیفِ ثُمَّ قَالَ وَ کُلُّ مَعْرُوفٍ بَعْدَ ذَلِکَ وَ مَا وَقَیْتُمْ بِهِ أَعْرَاضَکُمْ وَ صُنْتُمُوهَا عَنْ أَلْسِنَةِ کِلَابِ النَّاسِ کَالشُّعَرَاءِ وَ الْوَقَّاعِینَ فِی الْأَعْرَاضِ تَکُفُّونَهُمْ فَهُوَ مَحْسُوبٌ لَکُمْ فِی الصَّدَقَاتِ.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47"/>
      </w:r>
      <w:r>
        <w:rPr>
          <w:rFonts w:ascii="Amiri" w:hAnsi="Amiri" w:eastAsia="Amiri" w:cs="Amiri"/>
          <w:lang w:bidi="ar-SA"/>
          <w:color w:val="111111"/>
          <w:sz w:val="28"/>
          <w:szCs w:val="28"/>
          <w:rtl/>
        </w:rPr>
        <w:t xml:space="preserve">وَ یَأْتِی مَا یَدُلُّ عَلَیْهِ </w:t>
      </w:r>
      <w:r>
        <w:rPr>
          <w:rStyle w:val="FootnoteReference"/>
        </w:rPr>
        <w:footnoteReference w:id="1448"/>
      </w:r>
      <w:r>
        <w:rPr>
          <w:rFonts w:ascii="Amiri" w:hAnsi="Amiri" w:eastAsia="Amiri" w:cs="Amiri"/>
          <w:lang w:bidi="ar-SA"/>
          <w:color w:val="111111"/>
          <w:sz w:val="28"/>
          <w:szCs w:val="28"/>
          <w:rtl/>
        </w:rPr>
        <w:t xml:space="preserve">وَ مَا تَضَمَّنَ مَنْعَ الشِّیعَةِ الْمُسْتَبْصِرِینَ مَحْمُولٌ عَلَی الِاسْتِحْبَابِ مَعَ عَدَمِ الضَّرُورَةِ بِشَرْطِ إِعْطَائِهِمْ مِنْ غَیْرِ الزَّکَاةِ أَوْ مِنْهَا وَ لَا یُبَیَّنُ لَهُمْ أَنَّهَا زَکَاةٌ لِمَا مَضَی </w:t>
      </w:r>
      <w:r>
        <w:rPr>
          <w:rStyle w:val="FootnoteReference"/>
        </w:rPr>
        <w:footnoteReference w:id="1449"/>
      </w:r>
      <w:r>
        <w:rPr>
          <w:rFonts w:ascii="Amiri" w:hAnsi="Amiri" w:eastAsia="Amiri" w:cs="Amiri"/>
          <w:lang w:bidi="ar-SA"/>
          <w:color w:val="111111"/>
          <w:sz w:val="28"/>
          <w:szCs w:val="28"/>
          <w:rtl/>
        </w:rPr>
        <w:t xml:space="preserve">وَ یَأْتِی.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حسن عسکری (علیه السلام) در تفسیرش از پیامبر (صلی الله علیه و آله) نقل شده است:</w:t>
      </w:r>
    </w:p>
    <w:p>
      <w:pPr>
        <w:pStyle w:val="BookText"/>
      </w:pPr>
      <w:r>
        <w:rPr>
          <w:rFonts w:ascii="IRNazanin" w:hAnsi="IRNazanin" w:eastAsia="IRNazanin" w:cs="IRNazanin"/>
          <w:lang w:bidi="fa-IR"/>
          <w:color w:val="111111"/>
          <w:sz w:val="28"/>
          <w:szCs w:val="28"/>
          <w:rtl/>
        </w:rPr>
        <w:t xml:space="preserve">پیامبر (صلی الله علیه و آله) در حدیثی گفت که به او گفته شد: چه کسی مستحق دریافت زکات است؟ پیامبر (صلی الله علیه و آله) فرمود: «مستضعفین از شیعیان محمد و اهل بیت او که بینش آن‌ها قوی نیست. اما کسانی که بینش آن‌ها قوی است و به ولایت اولیای الهی و برائت از دشمنان آن‌ها معرفت دارند، آن‌ها برادران دینی شما هستند و نسبت به شما از پدران و مادران خودتان نزدیک‌ترند. اما به مخالفین زکات و صدقه ندهید، زیرا که موالی و شیعیان ما از ما هستند و همه ما مانند یک بدن واحدیم. برای جماعت ما زکات و صدقه حرام است. آنچه که به برادران مؤمن و مستبصر خود می‌دهید باید از نوع نیکی‌ها باشد و آنان را از زکات و صدقات دور نگه دارید و آن‌ها را با آلودگی‌های خود نپوشانید. آیا یکی از شما دوست دارد که آلودگی بدن خود را بشوید و آن را بر روی برادرش بریزد؟ قطعاً آلودگی گناهان بزرگتر از آلودگی بدن است. پس با زکات و صدقات خود برادران مؤمن خود را آلوده نکنید و همچنین با صدقات و زکات خود دشمنان آل محمد (صلی الله علیه و آله) و دوستداران دشمنان آنان را هدف قرار ندهید. زیرا که کسی که به دشمنان ما صدقه بدهد مانند کسی است که در حرم پروردگارمان و حرم من دزدی کرده باشد.»</w:t>
      </w:r>
    </w:p>
    <w:p>
      <w:pPr>
        <w:pStyle w:val="BookText"/>
      </w:pPr>
      <w:r>
        <w:rPr>
          <w:rFonts w:ascii="IRNazanin" w:hAnsi="IRNazanin" w:eastAsia="IRNazanin" w:cs="IRNazanin"/>
          <w:lang w:bidi="fa-IR"/>
          <w:color w:val="111111"/>
          <w:sz w:val="28"/>
          <w:szCs w:val="28"/>
          <w:rtl/>
        </w:rPr>
        <w:t xml:space="preserve">گفته شد: یا رسول الله، مستضعفین از مخالفین جاهل که در مخالفت با ما بینشی ندارند و به ما دشمنی نمی‌ورزند، چگونه هستند؟ پیامبر (صلی الله علیه و آله) فرمود: «به آن‌ها یک درهم کمتر از یک درهم و از نان کمتر از یک قرص بدهید.» سپس فرمود: «هر کار نیکی بعد از آن و هر چیزی که با آن از آبروی خود محافظت می‌کنید و آن را از زبان‌های مردم مانند شاعران و کسانی که در مورد آبروها صحبت می‌کنند، نگه می‌دارید، به عنوان صدقه برای شما حساب می‌شود.»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9" w:name="pg14653_157197"/>
    <w:bookmarkEnd w:id="209"/>
    <w:p>
      <w:pPr>
        <w:pStyle w:val="Heading4"/>
      </w:pPr>
      <w:bookmarkStart w:id="1226" w:name="_Toc701"/>
      <w:r>
        <w:t>8- بَابُ أَنَّ حَدَّ الْفَقْرِ الَّذِی یَجُوزُ مَعَهُ أَخْذُ الزَّکَاةِ أَنْ لَا یَمْلِکَ مَئُونَةَ السَّنَةِ لَهُ وَ لِعِیَالِهِ فِعْلًا أَوْ قُوَّةً کَذِی الْحِرْفَةِ وَ الصَّنْعَةِ</w:t>
      </w:r>
      <w:bookmarkEnd w:id="1226"/>
    </w:p>
    <w:p>
      <w:pPr>
        <w:pStyle w:val="Heading5"/>
      </w:pPr>
      <w:bookmarkStart w:id="1227" w:name="_Toc702"/>
      <w:r>
        <w:t>اشارة</w:t>
      </w:r>
      <w:bookmarkEnd w:id="1227"/>
    </w:p>
    <w:p>
      <w:pPr>
        <w:pStyle w:val="BookText"/>
      </w:pPr>
      <w:r>
        <w:rPr>
          <w:rStyle w:val="FootnoteReference"/>
        </w:rPr>
        <w:footnoteReference w:id="1450"/>
      </w:r>
      <w:r>
        <w:rPr>
          <w:rFonts w:ascii="Amiri" w:hAnsi="Amiri" w:eastAsia="Amiri" w:cs="Amiri"/>
          <w:lang w:bidi="ar-SA"/>
          <w:color w:val="111111"/>
          <w:sz w:val="28"/>
          <w:szCs w:val="28"/>
          <w:rtl/>
        </w:rPr>
        <w:t xml:space="preserve">8 بَابُ أَنَّ حَدَّ الْفَقْرِ الَّذِی یَجُوزُ مَعَهُ أَخْذُ الزَّکَاةِ أَنْ لَا یَمْلِکَ مَئُونَةَ السَّنَةِ لَهُ وَ لِعِیَالِهِ فِعْلًا أَوْ قُوَّةً کَذِی الْحِرْفَةِ وَ الصَّنْعَةِ</w:t>
      </w:r>
    </w:p>
    <w:p>
      <w:pPr>
        <w:pStyle w:val="Heading5"/>
      </w:pPr>
      <w:bookmarkStart w:id="1228" w:name="_Toc703"/>
      <w:r>
        <w:t>[رقم الحدیث الکلی: 11905 - رقم الحدیث الباب: 1]</w:t>
      </w:r>
      <w:bookmarkEnd w:id="1228"/>
    </w:p>
    <w:p>
      <w:pPr>
        <w:pStyle w:val="BookText"/>
      </w:pPr>
      <w:r>
        <w:rPr>
          <w:rFonts w:ascii="Times New Roman" w:hAnsi="Times New Roman" w:eastAsia="Times New Roman" w:cs="Times New Roman"/>
          <w:lang w:val="en-US" w:bidi="en-US"/>
          <w:color w:val="111111"/>
          <w:sz w:val="28"/>
          <w:szCs w:val="28"/>
          <w:rtl/>
        </w:rPr>
        <w:t xml:space="preserve">11905- 1- </w:t>
      </w:r>
      <w:r>
        <w:rPr>
          <w:rStyle w:val="FootnoteReference"/>
        </w:rPr>
        <w:footnoteReference w:id="1451"/>
      </w:r>
      <w:r>
        <w:rPr>
          <w:rFonts w:ascii="Amiri" w:hAnsi="Amiri" w:eastAsia="Amiri" w:cs="Amiri"/>
          <w:lang w:bidi="ar-SA"/>
          <w:color w:val="111111"/>
          <w:sz w:val="28"/>
          <w:szCs w:val="28"/>
          <w:rtl/>
        </w:rPr>
        <w:t xml:space="preserve">مُحَمَّدُ بْنُ یَعْقُوبَ عَنْ عَلِیِّ بْنِ إِبْرَاهِیمَ عَنْ أَبِیهِ عَنْ حَمَّادِ بْنِ عِیسَی عَنْ حَرِیزٍ عَنْ أَبِی بَصِیرٍ قَالَ سَمِعْتُ أَبَا عَبْدِ اللَّهِ ع یَقُولُ یَأْخُذُ الزَّکَاةَ صَاحِبُ السَّبْعِمِائَةِ إِذَا لَمْ یَجِدْ غَیْرَهُ قُلْتُ فَإِنَّ صَاحِبَ السَّبْعِمِائَةِ تَجِبُ عَلَیْهِ الزَّکَاةُ قَالَ زَکَاتُهُ صَدَقَةٌ عَلَی عِیَالِهِ وَ لَا یَأْخُذُهَا إِلَّا أَنْ یَکُونَ إِذَا اعْتَمَدَ عَلَی السَّبْعِمِائَةِ أَنْفَدَهَا فِی أَقَلَّ مِنْ سَنَةٍ فَهَذَا یَأْخُذُهَا وَ لَا تَحِلُّ الزَّکَاةُ لِمَنْ کَانَ مُحْتَرِفاً وَ عِنْدَهُ مَا تَجِبُ فِیهِ الزَّکَاةُ (أَنْ یَأْخُذَ الزَّکَاةَ)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ابو بصیر نقل می‌کند که شنیده است امام صادق (علیه السلام) می‌فرماید:</w:t>
      </w:r>
    </w:p>
    <w:p>
      <w:pPr>
        <w:pStyle w:val="BookText"/>
      </w:pPr>
      <w:r>
        <w:rPr>
          <w:rFonts w:ascii="IRNazanin" w:hAnsi="IRNazanin" w:eastAsia="IRNazanin" w:cs="IRNazanin"/>
          <w:lang w:bidi="fa-IR"/>
          <w:color w:val="111111"/>
          <w:sz w:val="28"/>
          <w:szCs w:val="28"/>
          <w:rtl/>
        </w:rPr>
        <w:t xml:space="preserve">"صاحب هفتصد درهم می‌تواند زکات بگیرد اگر کسی غیر از او نباشد." ابو بصیر گفت: "اما صاحب هفتصد درهم خودش واجب است زکات بدهد." امام صادق (علیه السلام) فرمود: "زکات او صدقه بر خانواده‌اش است و نمی‌تواند زکات بگیرد مگر اینکه اگر بر هفتصد درهم تکیه کند، آن را در کمتر از یک سال مصرف کند. در این صورت او می‌تواند زکات بگیرد. و زکات برای کسی که حرفه‌ای دارد و مالی دارد که زکات بر آن واجب است، حلال نیست."</w:t>
      </w:r>
    </w:p>
    <w:p>
      <w:pPr>
        <w:pStyle w:val="Heading5"/>
      </w:pPr>
      <w:bookmarkStart w:id="1229" w:name="_Toc704"/>
      <w:r>
        <w:t>[رقم الحدیث الکلی: 11906 - رقم الحدیث الباب: 2]</w:t>
      </w:r>
      <w:bookmarkEnd w:id="1229"/>
    </w:p>
    <w:p>
      <w:pPr>
        <w:pStyle w:val="BookText"/>
      </w:pPr>
      <w:r>
        <w:rPr>
          <w:rFonts w:ascii="Times New Roman" w:hAnsi="Times New Roman" w:eastAsia="Times New Roman" w:cs="Times New Roman"/>
          <w:lang w:val="en-US" w:bidi="en-US"/>
          <w:color w:val="111111"/>
          <w:sz w:val="28"/>
          <w:szCs w:val="28"/>
          <w:rtl/>
        </w:rPr>
        <w:t xml:space="preserve">11906- 2- </w:t>
      </w:r>
      <w:r>
        <w:rPr>
          <w:rStyle w:val="FootnoteReference"/>
        </w:rPr>
        <w:footnoteReference w:id="1453"/>
      </w:r>
      <w:r>
        <w:rPr>
          <w:rFonts w:ascii="Amiri" w:hAnsi="Amiri" w:eastAsia="Amiri" w:cs="Amiri"/>
          <w:lang w:bidi="ar-SA"/>
          <w:color w:val="111111"/>
          <w:sz w:val="28"/>
          <w:szCs w:val="28"/>
          <w:rtl/>
        </w:rPr>
        <w:t xml:space="preserve">وَ عَنْهُ عَنْ أَبِیهِ عَنْ حَمَّادِ بْنِ عِیسَی عَنْ حَرِیزِ بْنِ عَبْدِ اللَّهِ عَنْ زُرَارَةَ بْنِ أَعْیَنَ عَنْ أَبِی جَعْفَرٍ ع قَالَ سَمِعْتُهُ یَقُولُ إِنَّ الصَّدَقَةَ لَا تَحِلُّ لِمُحْتَرِفٍ وَ لَا لِذِی مِرَّةٍ سَوِیٍّ قَوِیٍّ فَتَنَزَّهُوا عَنْهَا.</w:t>
      </w:r>
    </w:p>
    <w:p>
      <w:pPr>
        <w:pStyle w:val="BookText"/>
      </w:pPr>
      <w:r>
        <w:rPr>
          <w:rFonts w:ascii="Amiri" w:hAnsi="Amiri" w:eastAsia="Amiri" w:cs="Amiri"/>
          <w:lang w:bidi="ar-SA"/>
          <w:color w:val="111111"/>
          <w:sz w:val="28"/>
          <w:szCs w:val="28"/>
          <w:rtl/>
        </w:rPr>
        <w:t xml:space="preserve">وَ رَوَاهُ الْمُفِیدُ فِی الْمُقْنِعَةِ عَنْ زُرَارَةَ مِثْلَهُ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أَعْیَن نقل شده که از امام باقر (ع) شنیده که ایشان فرمودند: «صدقه برای کسی که حرفه‌ای دارد و یا فردی قوی و سالم است، حلال نیست. پس از آن پرهیز کنید.»</w:t>
      </w:r>
    </w:p>
    <w:p>
      <w:pPr>
        <w:pStyle w:val="Heading5"/>
      </w:pPr>
      <w:bookmarkStart w:id="1230" w:name="_Toc705"/>
      <w:r>
        <w:t>[رقم الحدیث الکلی: 11907 - رقم الحدیث الباب: 3]</w:t>
      </w:r>
      <w:bookmarkEnd w:id="1230"/>
    </w:p>
    <w:p>
      <w:pPr>
        <w:pStyle w:val="BookText"/>
      </w:pPr>
      <w:r>
        <w:rPr>
          <w:rFonts w:ascii="Times New Roman" w:hAnsi="Times New Roman" w:eastAsia="Times New Roman" w:cs="Times New Roman"/>
          <w:lang w:val="en-US" w:bidi="en-US"/>
          <w:color w:val="111111"/>
          <w:sz w:val="28"/>
          <w:szCs w:val="28"/>
          <w:rtl/>
        </w:rPr>
        <w:t xml:space="preserve">11907- 3- </w:t>
      </w:r>
      <w:r>
        <w:rPr>
          <w:rStyle w:val="FootnoteReference"/>
        </w:rPr>
        <w:footnoteReference w:id="1455"/>
      </w:r>
      <w:r>
        <w:rPr>
          <w:rFonts w:ascii="Amiri" w:hAnsi="Amiri" w:eastAsia="Amiri" w:cs="Amiri"/>
          <w:lang w:bidi="ar-SA"/>
          <w:color w:val="111111"/>
          <w:sz w:val="28"/>
          <w:szCs w:val="28"/>
          <w:rtl/>
        </w:rPr>
        <w:t xml:space="preserve">وَ عَنْ عِدَّةٍ مِنْ أَصْحَابِنَا عَنْ أَحْمَدَ بْنِ مُحَمَّدٍ عَنِ الْحَسَنِ بْنِ مَحْبُوبٍ عَنْ مُعَاوِیَةَ بْنِ وَهْبٍ قَالَ: قُلْتُ لِأَبِی عَبْدِ اللَّهِ ع یَرْوُونَ عَنِ النَّبِیِّ ص- أَنَّ الصَّدَقَةَ لَا تَحِلُّ لِغَنِیٍّ وَ لَا لِذِی مِرَّةٍ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0" w:name="pg14653_157198"/>
    <w:bookmarkEnd w:id="210"/>
    <w:p>
      <w:pPr>
        <w:pStyle w:val="BookText"/>
      </w:pPr>
      <w:r>
        <w:rPr>
          <w:rFonts w:ascii="Amiri" w:hAnsi="Amiri" w:eastAsia="Amiri" w:cs="Amiri"/>
          <w:lang w:bidi="ar-SA"/>
          <w:color w:val="111111"/>
          <w:sz w:val="28"/>
          <w:szCs w:val="28"/>
          <w:rtl/>
        </w:rPr>
        <w:t xml:space="preserve">سَوِیٍّ فَقَالَ أَبُو عَبْدِ اللَّهِ ع لَا تَصْلُحُ لِغَنِیٍّ.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معاویه بن وهب از ایشان پرسید: "آیا از پیامبر (ص) روایت شده که صدقه برای ثروتمند و یا فرد قوی و سالم حلال نیست؟"</w:t>
      </w:r>
    </w:p>
    <w:p>
      <w:pPr>
        <w:pStyle w:val="BookText"/>
      </w:pPr>
      <w:r>
        <w:rPr>
          <w:rFonts w:ascii="IRNazanin" w:hAnsi="IRNazanin" w:eastAsia="IRNazanin" w:cs="IRNazanin"/>
          <w:lang w:bidi="fa-IR"/>
          <w:color w:val="111111"/>
          <w:sz w:val="28"/>
          <w:szCs w:val="28"/>
          <w:rtl/>
        </w:rPr>
        <w:t xml:space="preserve">امام صادق (ع) در پاسخ فرمودند: "بله، برای ثروتمند مناسب نیست.</w:t>
      </w:r>
    </w:p>
    <w:p>
      <w:pPr>
        <w:pStyle w:val="Heading5"/>
      </w:pPr>
      <w:bookmarkStart w:id="1231" w:name="_Toc706"/>
      <w:r>
        <w:t>[رقم الحدیث الکلی: 11908 - رقم الحدیث الباب: 4]</w:t>
      </w:r>
      <w:bookmarkEnd w:id="1231"/>
    </w:p>
    <w:p>
      <w:pPr>
        <w:pStyle w:val="BookText"/>
      </w:pPr>
      <w:r>
        <w:rPr>
          <w:rFonts w:ascii="Times New Roman" w:hAnsi="Times New Roman" w:eastAsia="Times New Roman" w:cs="Times New Roman"/>
          <w:lang w:val="en-US" w:bidi="en-US"/>
          <w:color w:val="111111"/>
          <w:sz w:val="28"/>
          <w:szCs w:val="28"/>
          <w:rtl/>
        </w:rPr>
        <w:t xml:space="preserve">11908- 4- </w:t>
      </w:r>
      <w:r>
        <w:rPr>
          <w:rStyle w:val="FootnoteReference"/>
        </w:rPr>
        <w:footnoteReference w:id="1456"/>
      </w:r>
      <w:r>
        <w:rPr>
          <w:rFonts w:ascii="Amiri" w:hAnsi="Amiri" w:eastAsia="Amiri" w:cs="Amiri"/>
          <w:lang w:bidi="ar-SA"/>
          <w:color w:val="111111"/>
          <w:sz w:val="28"/>
          <w:szCs w:val="28"/>
          <w:rtl/>
        </w:rPr>
        <w:t xml:space="preserve">مُحَمَّدُ بْنُ عَلِیِّ بْنِ الْحُسَیْنِ بِإِسْنَادِهِ عَنْ أَبِی بَصِیرٍ قَالَ: سَأَلْتُ أَبَا عَبْدِ اللَّهِ ع عَنْ رَجُلٍ </w:t>
      </w:r>
      <w:r>
        <w:rPr>
          <w:rStyle w:val="FootnoteReference"/>
        </w:rPr>
        <w:footnoteReference w:id="1457"/>
      </w:r>
      <w:r>
        <w:rPr>
          <w:rFonts w:ascii="Amiri" w:hAnsi="Amiri" w:eastAsia="Amiri" w:cs="Amiri"/>
          <w:lang w:bidi="ar-SA"/>
          <w:color w:val="111111"/>
          <w:sz w:val="28"/>
          <w:szCs w:val="28"/>
          <w:rtl/>
        </w:rPr>
        <w:t xml:space="preserve">لَهُ ثَمَانُمِائَةِ دِرْهَمٍ وَ هُوَ رَجُلٌ خَفَّافٌ وَ لَهُ عِیَالٌ کَثِیرٌ أَ لَهُ أَنْ یَأْخُذَ مِنَ الزَّکَاةِ فَقَالَ یَا أَبَا مُحَمَّدٍ أَ یَرْبَحُ فِی دَرَاهِمِهِ مَا یَقُوتُ بِهِ عِیَالَهُ وَ یَفْضُلُ قَالَ نَعَمْ قَالَ کَمْ یَفْضُلُ قَالَ لَا أَدْرِی قَالَ إِنْ کَانَ یَفْضُلُ عَنِ الْقُوتِ مِقْدَارُ نِصْفِ الْقُوتِ فَلَا یَأْخُذِ الزَّکَاةَ وَ إِنْ کَانَ أَقَلَّ مِنْ نِصْفِ الْقُوتِ أَخَذَ الزَّکَاةَ قَالَ قُلْتُ: فَعَلَیْهِ فِی مَالِهِ زَکَاةٌ تَلْزَمُهُ قَالَ بَلَی قَالَ قُلْتُ: کَیْفَ یَصْنَعُ قَالَ یُوَسِّعُ بِهَا عَلَی عِیَالِهِ فِی طَعَامِهِمْ </w:t>
      </w:r>
      <w:r>
        <w:rPr>
          <w:rStyle w:val="FootnoteReference"/>
        </w:rPr>
        <w:footnoteReference w:id="1458"/>
      </w:r>
      <w:r>
        <w:rPr>
          <w:rFonts w:ascii="Amiri" w:hAnsi="Amiri" w:eastAsia="Amiri" w:cs="Amiri"/>
          <w:lang w:bidi="ar-SA"/>
          <w:color w:val="111111"/>
          <w:sz w:val="28"/>
          <w:szCs w:val="28"/>
          <w:rtl/>
        </w:rPr>
        <w:t xml:space="preserve">وَ کِسْوَتِهِمْ وَ یُبْقِی مِنْهَا شَیْئاً یُنَاوِلُهُ غَیْرَهُمْ وَ مَا أَخَذَ مِنَ الزَّکَاةِ فَضَّهُ عَلَی عِیَالِهِ حَتَّی یُلْحِقَهُمْ بِالنَّاسِ.</w:t>
      </w:r>
    </w:p>
    <w:p>
      <w:pPr>
        <w:pStyle w:val="BookText"/>
      </w:pPr>
      <w:r>
        <w:rPr>
          <w:rFonts w:ascii="Amiri" w:hAnsi="Amiri" w:eastAsia="Amiri" w:cs="Amiri"/>
          <w:lang w:bidi="ar-SA"/>
          <w:color w:val="111111"/>
          <w:sz w:val="28"/>
          <w:szCs w:val="28"/>
          <w:rtl/>
        </w:rPr>
        <w:t xml:space="preserve">وَ رَوَاهُ الْکُلَیْنِیُّ عَنْ عَلِیِّ بْنِ إِبْرَاهِیمَ عَنْ أَبِیهِ عَنْ بَکْرِ بْنِ صَالِحٍ عَنِ الْحَسَنِ بْنِ عَلِیٍّ عَنْ إِسْمَاعِیلَ بْنِ عَبْدِ الْعَزِیزِ عَنْ أَبِیهِ عَنْ أَبِی بَصِیرٍ نَحْوَهُ </w:t>
      </w:r>
      <w:r>
        <w:rPr>
          <w:rStyle w:val="FootnoteReference"/>
        </w:rPr>
        <w:footnoteReference w:id="1459"/>
      </w:r>
      <w:r>
        <w:rPr>
          <w:rFonts w:ascii="Amiri" w:hAnsi="Amiri" w:eastAsia="Amiri" w:cs="Amiri"/>
          <w:lang w:bidi="ar-SA"/>
          <w:color w:val="111111"/>
          <w:sz w:val="28"/>
          <w:szCs w:val="28"/>
          <w:rtl/>
        </w:rPr>
        <w:t xml:space="preserve">أَقُولُ: یَأْتِی وَجْهُهُ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زبان امام صادق (ع) نقل شده که در آن ابوبصیر از ایشان پرسید: "آیا فردی که دارای هشتصد درهم باشد و نیازهای بسیاری داشته باشد، می‌تواند از زکات بگیرد؟"</w:t>
      </w:r>
    </w:p>
    <w:p>
      <w:pPr>
        <w:pStyle w:val="BookText"/>
      </w:pPr>
      <w:r>
        <w:rPr>
          <w:rFonts w:ascii="IRNazanin" w:hAnsi="IRNazanin" w:eastAsia="IRNazanin" w:cs="IRNazanin"/>
          <w:lang w:bidi="fa-IR"/>
          <w:color w:val="111111"/>
          <w:sz w:val="28"/>
          <w:szCs w:val="28"/>
          <w:rtl/>
        </w:rPr>
        <w:t xml:space="preserve">امام صادق (ع) فرمود: "آیا فردی که مالی به اندازه‌ای دارد که مخارج خانواده‌اش را فراهم کند و همچنین از باقی‌مانده مال، اندکی برای خودش نگه دارد، سود ببرد؟"</w:t>
      </w:r>
    </w:p>
    <w:p>
      <w:pPr>
        <w:pStyle w:val="BookText"/>
      </w:pPr>
      <w:r>
        <w:rPr>
          <w:rFonts w:ascii="IRNazanin" w:hAnsi="IRNazanin" w:eastAsia="IRNazanin" w:cs="IRNazanin"/>
          <w:lang w:bidi="fa-IR"/>
          <w:color w:val="111111"/>
          <w:sz w:val="28"/>
          <w:szCs w:val="28"/>
          <w:rtl/>
        </w:rPr>
        <w:t xml:space="preserve">ابوبصیر پرسید: "آیا اگر فرد از مخارج زندگی‌اش بیشتری داشته باشد، از زکات بگیرد؟"</w:t>
      </w:r>
    </w:p>
    <w:p>
      <w:pPr>
        <w:pStyle w:val="BookText"/>
      </w:pPr>
      <w:r>
        <w:rPr>
          <w:rFonts w:ascii="IRNazanin" w:hAnsi="IRNazanin" w:eastAsia="IRNazanin" w:cs="IRNazanin"/>
          <w:lang w:bidi="fa-IR"/>
          <w:color w:val="111111"/>
          <w:sz w:val="28"/>
          <w:szCs w:val="28"/>
          <w:rtl/>
        </w:rPr>
        <w:t xml:space="preserve">امام صادق (ع) پاسخ داد: "اگر مخارج زندگی او بیشتر از نیمی از داراییش باشد، زکات را نمی‌گیرد. اما اگر کمتر از نیمی از داراییش باشد، می‌تواند زکات بگیرد."</w:t>
      </w:r>
    </w:p>
    <w:p>
      <w:pPr>
        <w:pStyle w:val="BookText"/>
      </w:pPr>
      <w:r>
        <w:rPr>
          <w:rFonts w:ascii="IRNazanin" w:hAnsi="IRNazanin" w:eastAsia="IRNazanin" w:cs="IRNazanin"/>
          <w:lang w:bidi="fa-IR"/>
          <w:color w:val="111111"/>
          <w:sz w:val="28"/>
          <w:szCs w:val="28"/>
          <w:rtl/>
        </w:rPr>
        <w:t xml:space="preserve">ابوبصیر پرسید: "چگونه می‌تواند از زکات خود استفاده کند؟"</w:t>
      </w:r>
    </w:p>
    <w:p>
      <w:pPr>
        <w:pStyle w:val="BookText"/>
      </w:pPr>
      <w:r>
        <w:rPr>
          <w:rFonts w:ascii="IRNazanin" w:hAnsi="IRNazanin" w:eastAsia="IRNazanin" w:cs="IRNazanin"/>
          <w:lang w:bidi="fa-IR"/>
          <w:color w:val="111111"/>
          <w:sz w:val="28"/>
          <w:szCs w:val="28"/>
          <w:rtl/>
        </w:rPr>
        <w:t xml:space="preserve">امام صادق (ع) جواب داد: "او می‌تواند از زکات خود برای رفاه خانواده‌اش، در تأمین غذا و لباس آن‌ها اقدام کند و بخشی از آن را برای دیگران در نیاز استفاده کند، و هر چیزی که از زکات بگیرد، برای خانواده خود بخرد تا آن‌ها را درردیف مردم قراردهد .</w:t>
      </w:r>
    </w:p>
    <w:p>
      <w:pPr>
        <w:pStyle w:val="Heading5"/>
      </w:pPr>
      <w:bookmarkStart w:id="1232" w:name="_Toc707"/>
      <w:r>
        <w:t>[رقم الحدیث الکلی: 11909 - رقم الحدیث الباب: 5]</w:t>
      </w:r>
      <w:bookmarkEnd w:id="1232"/>
    </w:p>
    <w:p>
      <w:pPr>
        <w:pStyle w:val="BookText"/>
      </w:pPr>
      <w:r>
        <w:rPr>
          <w:rFonts w:ascii="Times New Roman" w:hAnsi="Times New Roman" w:eastAsia="Times New Roman" w:cs="Times New Roman"/>
          <w:lang w:val="en-US" w:bidi="en-US"/>
          <w:color w:val="111111"/>
          <w:sz w:val="28"/>
          <w:szCs w:val="28"/>
          <w:rtl/>
        </w:rPr>
        <w:t xml:space="preserve">11909- 5- </w:t>
      </w:r>
      <w:r>
        <w:rPr>
          <w:rStyle w:val="FootnoteReference"/>
        </w:rPr>
        <w:footnoteReference w:id="1461"/>
      </w:r>
      <w:r>
        <w:rPr>
          <w:rFonts w:ascii="Amiri" w:hAnsi="Amiri" w:eastAsia="Amiri" w:cs="Amiri"/>
          <w:lang w:bidi="ar-SA"/>
          <w:color w:val="111111"/>
          <w:sz w:val="28"/>
          <w:szCs w:val="28"/>
          <w:rtl/>
        </w:rPr>
        <w:t xml:space="preserve">قَالَ: وَ قِیلَ لِلصَّادِقِ ع إِنَّ النَّاسَ یَرْوُونَ عَنْ رَسُولِ اللَّهِ ص أَنَّهُ قَالَ إِنَّ الصَّدَقَةَ لَا تَحِلُّ لِغَنِیٍّ وَ لَا لِذِی مِرَّةٍ سَوِیٍّ فَقَالَ قَدْ قَالَ لِغَنِیٍّ وَ لَمْ یَقُلْ لِذِی مِرَّةٍ سَوِیٍّ.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صادق (ع) گفته شد که مردم از رسول خدا (ص) نقل می‌کنند که برای غنی و ثروتمند، و برای فردی که قوی وسالم است، صدقه حلال نیست. امام صادق (ع) پاسخ داد: «رسول خدا (ص) صدقه را برای غنیان حلال ندانست ولی برای فردی که قوی وسالم است، حلال دانست</w:t>
      </w:r>
    </w:p>
    <w:p>
      <w:pPr>
        <w:pStyle w:val="Heading5"/>
      </w:pPr>
      <w:bookmarkStart w:id="1233" w:name="_Toc708"/>
      <w:r>
        <w:t>[رقم الحدیث الکلی: 11910 - رقم الحدیث الباب: 6]</w:t>
      </w:r>
      <w:bookmarkEnd w:id="1233"/>
    </w:p>
    <w:p>
      <w:pPr>
        <w:pStyle w:val="BookText"/>
      </w:pPr>
      <w:r>
        <w:rPr>
          <w:rFonts w:ascii="Times New Roman" w:hAnsi="Times New Roman" w:eastAsia="Times New Roman" w:cs="Times New Roman"/>
          <w:lang w:val="en-US" w:bidi="en-US"/>
          <w:color w:val="111111"/>
          <w:sz w:val="28"/>
          <w:szCs w:val="28"/>
          <w:rtl/>
        </w:rPr>
        <w:t xml:space="preserve">11910- 6- </w:t>
      </w:r>
      <w:r>
        <w:rPr>
          <w:rStyle w:val="FootnoteReference"/>
        </w:rPr>
        <w:footnoteReference w:id="1462"/>
      </w:r>
      <w:r>
        <w:rPr>
          <w:rFonts w:ascii="Amiri" w:hAnsi="Amiri" w:eastAsia="Amiri" w:cs="Amiri"/>
          <w:lang w:bidi="ar-SA"/>
          <w:color w:val="111111"/>
          <w:sz w:val="28"/>
          <w:szCs w:val="28"/>
          <w:rtl/>
        </w:rPr>
        <w:t xml:space="preserve">وَ فِی الْعِلَلِ عَنْ أَبِیهِ عَنْ سَعْدِ بْنِ عَبْدِ اللَّهِ عَنْ مُعَاوِیَةَ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1" w:name="pg14653_157199"/>
    <w:bookmarkEnd w:id="211"/>
    <w:p>
      <w:pPr>
        <w:pStyle w:val="BookText"/>
      </w:pPr>
      <w:r>
        <w:rPr>
          <w:rFonts w:ascii="Amiri" w:hAnsi="Amiri" w:eastAsia="Amiri" w:cs="Amiri"/>
          <w:lang w:bidi="ar-SA"/>
          <w:color w:val="111111"/>
          <w:sz w:val="28"/>
          <w:szCs w:val="28"/>
          <w:rtl/>
        </w:rPr>
        <w:t xml:space="preserve">بْنِ حُکَیْمٍ عَنْ عَلِیِّ بْنِ الْحَسَنِ بْنِ رِبَاطٍ عَنِ الْعَلَاءِ بْنِ رَزِینٍ عَنْ مُحَمَّدِ بْنِ مُسْلِمٍ أَوْ غَیْرِهِ عَنْ أَبِی عَبْدِ اللَّهِ ع قَالَ: تَحِلُّ الزَّکَاةُ لِمَنْ لَهُ سَبْعُمِائَةِ دِرْهَمٍ إِذَا لَمْ یَکُنْ لَهُ حِرْفَةٌ وَ یُخْرِجُ زَکَاتَهَا مِنْهَا وَ یَشْتَرِی مِنْهَا بِالْبَعْضِ قُوتاً لِعِیَالِهِ وَ یُعْطِی الْبَقِیَّةَ أَصْحَابَهُ وَ لَا تَحِلُّ الزَّکَاةُ لِمَنْ لَهُ خَمْسُونَ دِرْهَماً وَ لَهُ حِرْفَةٌ یَقُوتُ بِهَا 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نقل شده که در آن ایشان فرمودند: "زکات برای کسی که هفتصد درهم دارد و حرفه‌ای ندارد، حلال است اگر زکات خود را از این درآمد پرداخت کند و از آن بخشی غذای خانواده خود را تامین کند و بقیه را به دیگران بدهد. اما زکات برای کسی که پنجاه درهم دارد و حرفه‌ای دارد که به کمک خانواده اش کافی است، حلال نیست.</w:t>
      </w:r>
    </w:p>
    <w:p>
      <w:pPr>
        <w:pStyle w:val="Heading5"/>
      </w:pPr>
      <w:bookmarkStart w:id="1234" w:name="_Toc709"/>
      <w:r>
        <w:t>[رقم الحدیث الکلی: 11911 - رقم الحدیث الباب: 7]</w:t>
      </w:r>
      <w:bookmarkEnd w:id="1234"/>
    </w:p>
    <w:p>
      <w:pPr>
        <w:pStyle w:val="BookText"/>
      </w:pPr>
      <w:r>
        <w:rPr>
          <w:rFonts w:ascii="Times New Roman" w:hAnsi="Times New Roman" w:eastAsia="Times New Roman" w:cs="Times New Roman"/>
          <w:lang w:val="en-US" w:bidi="en-US"/>
          <w:color w:val="111111"/>
          <w:sz w:val="28"/>
          <w:szCs w:val="28"/>
          <w:rtl/>
        </w:rPr>
        <w:t xml:space="preserve">11911- 7- </w:t>
      </w:r>
      <w:r>
        <w:rPr>
          <w:rStyle w:val="FootnoteReference"/>
        </w:rPr>
        <w:footnoteReference w:id="1463"/>
      </w:r>
      <w:r>
        <w:rPr>
          <w:rFonts w:ascii="Amiri" w:hAnsi="Amiri" w:eastAsia="Amiri" w:cs="Amiri"/>
          <w:lang w:bidi="ar-SA"/>
          <w:color w:val="111111"/>
          <w:sz w:val="28"/>
          <w:szCs w:val="28"/>
          <w:rtl/>
        </w:rPr>
        <w:t xml:space="preserve">وَ عَنْ أَبِیهِ عَنْ سَعْدٍ عَنْ مُحَمَّدِ بْنِ الْحُسَیْنِ بْنِ أَبِی الْخَطَّابِ عَنْ صَفْوَانَ بْنِ یَحْیَی عَنْ عَلِیِّ بْنِ إِسْمَاعِیلَ الدَّغْشِیِّ قَالَ: سَأَلْتُ أَبَا الْحَسَنِ ع عَنِ السَّائِلِ وَ عِنْدَهُ قُوتُ یَوْمٍ أَ یَحِلُّ لَهُ أَنْ یَسْأَلَ وَ إِنْ أُعْطِیَ شَیْئاً مِنْ قَبْلِ أَنْ یَسْأَلَ یَحِلُّ لَهُ أَنْ یَقْبَلَهُ قَالَ یَأْخُذُ وَ عِنْدَهُ قُوتُ شَهْرٍ مَا یَکْفِیهِ لِسَنَتِهِ مِنَ الزَّکَاةِ لِأَنَّهَا إِنَّمَا هِیَ مِنْ سَنَةٍ إِلَی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ابوالحسن رضا (ع) سوال کردم آیا کسی که قوت روزانه دارد می تواند سؤال کند ؟ و اگر قبل از اینکه سؤال کند، چیزی به او داده شود، می‌تواند آن را بپذیرد ؟ . فرمودند : اگر قوت ماهانه‌ای داشته باشد می تواند مخارج یک سال خود را اززکات بگیرد چون زکات ازیک سال تا سال دیگراست."</w:t>
      </w:r>
    </w:p>
    <w:p>
      <w:pPr>
        <w:pStyle w:val="Heading5"/>
      </w:pPr>
      <w:bookmarkStart w:id="1235" w:name="_Toc710"/>
      <w:r>
        <w:t>[رقم الحدیث الکلی: 11912 - رقم الحدیث الباب: 8]</w:t>
      </w:r>
      <w:bookmarkEnd w:id="1235"/>
    </w:p>
    <w:p>
      <w:pPr>
        <w:pStyle w:val="BookText"/>
      </w:pPr>
      <w:r>
        <w:rPr>
          <w:rFonts w:ascii="Times New Roman" w:hAnsi="Times New Roman" w:eastAsia="Times New Roman" w:cs="Times New Roman"/>
          <w:lang w:val="en-US" w:bidi="en-US"/>
          <w:color w:val="111111"/>
          <w:sz w:val="28"/>
          <w:szCs w:val="28"/>
          <w:rtl/>
        </w:rPr>
        <w:t xml:space="preserve">11912- 8- </w:t>
      </w:r>
      <w:r>
        <w:rPr>
          <w:rStyle w:val="FootnoteReference"/>
        </w:rPr>
        <w:footnoteReference w:id="1464"/>
      </w:r>
      <w:r>
        <w:rPr>
          <w:rFonts w:ascii="Amiri" w:hAnsi="Amiri" w:eastAsia="Amiri" w:cs="Amiri"/>
          <w:lang w:bidi="ar-SA"/>
          <w:color w:val="111111"/>
          <w:sz w:val="28"/>
          <w:szCs w:val="28"/>
          <w:rtl/>
        </w:rPr>
        <w:t xml:space="preserve">وَ فِی مَعَانِی الْأَخْبَارِ عَنْ أَبِیهِ عَنْ سَعْدِ بْنِ عَبْدِ اللَّهِ عَنْ أَحْمَدَ بْنِ مُحَمَّدٍ عَنْ أَبِیهِ عَنْ حَمَّادِ بْنِ عِیسَی عَنْ حَرِیزٍ عَنْ زُرَارَةَ عَنْ أَبِی جَعْفَرٍ ع قَالَ: قَالَ رَسُولُ اللَّهِ ص لَا تَحِلُّ الصَّدَقَةُ لِغَنِیٍّ وَ لَا لِذِی مِرَّةٍ سَوِیٍّ وَ لَا لِمُحْتَرِفٍ وَ لَا لِقَوِیٍّ قُلْنَا مَا مَعْنَی هَذَا قَالَ لَا یَحِلُّ لَهُ أَنْ یَأْخُذَهَا وَ هُوَ یَقْدِرُ عَلَی أَنْ یَکُفَّ نَفْسَهُ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به نقل از امام باقر (ع) است که فرمود: "پیامبر (ص) فرمود: صدقه برای ثروتمند وشخص سالم وقوی ودارای حرفه وبرای قوی مجاز نیست. گفتیم: این چه معنی دارد؟ فرمود: برایش حلال نیست که آن را بگیرد اگرمی‌تواند خودش را از آن دور نگه دارد.</w:t>
      </w:r>
    </w:p>
    <w:p>
      <w:pPr>
        <w:pStyle w:val="Heading5"/>
      </w:pPr>
      <w:bookmarkStart w:id="1236" w:name="_Toc711"/>
      <w:r>
        <w:t>[رقم الحدیث الکلی: 11913 - رقم الحدیث الباب: 9]</w:t>
      </w:r>
      <w:bookmarkEnd w:id="1236"/>
    </w:p>
    <w:p>
      <w:pPr>
        <w:pStyle w:val="BookText"/>
      </w:pPr>
      <w:r>
        <w:rPr>
          <w:rFonts w:ascii="Times New Roman" w:hAnsi="Times New Roman" w:eastAsia="Times New Roman" w:cs="Times New Roman"/>
          <w:lang w:val="en-US" w:bidi="en-US"/>
          <w:color w:val="111111"/>
          <w:sz w:val="28"/>
          <w:szCs w:val="28"/>
          <w:rtl/>
        </w:rPr>
        <w:t xml:space="preserve">11913- 9- </w:t>
      </w:r>
      <w:r>
        <w:rPr>
          <w:rStyle w:val="FootnoteReference"/>
        </w:rPr>
        <w:footnoteReference w:id="1465"/>
      </w:r>
      <w:r>
        <w:rPr>
          <w:rFonts w:ascii="Amiri" w:hAnsi="Amiri" w:eastAsia="Amiri" w:cs="Amiri"/>
          <w:lang w:bidi="ar-SA"/>
          <w:color w:val="111111"/>
          <w:sz w:val="28"/>
          <w:szCs w:val="28"/>
          <w:rtl/>
        </w:rPr>
        <w:t xml:space="preserve">قَالَ وَ فِی حَدِیثٍ آخَرَ عَنِ الصَّادِقِ ع أَنَّهُ قَالَ قَدْ قَالَ رَسُولُ اللَّهِ ص إِنَّ الصَّدَقَةَ لَا تَحِلُّ لِغَنِیٍّ وَ لَمْ یَقُلْ وَ لَا لِذِی مِرَّةٍ سَوِیٍّ.</w:t>
      </w:r>
    </w:p>
    <w:p>
      <w:pPr>
        <w:pStyle w:val="BookText"/>
      </w:pPr>
      <w:r>
        <w:rPr>
          <w:rFonts w:ascii="Amiri" w:hAnsi="Amiri" w:eastAsia="Amiri" w:cs="Amiri"/>
          <w:lang w:bidi="ar-SA"/>
          <w:color w:val="111111"/>
          <w:sz w:val="28"/>
          <w:szCs w:val="28"/>
          <w:rtl/>
        </w:rPr>
        <w:t xml:space="preserve">أَقُولُ: هَذَا مَحْمُولٌ عَلَی أَنَّهُ لَمْ یَقُلْ ذَلِکَ مُطْلَقاً بَلْ مُقَیَّداً بِکَوْنِهِ یَقْدِرُ أَنْ یَکُفَّ نَفْسَهُ عَنْهَا وَ یَحْتَمِلُ أَنْ یَکُونَ قَالَ هَذَا الْکَلَامَ مَرَّتَیْنِ مَرَّةً خَالِیاً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2" w:name="pg14653_157200"/>
    <w:bookmarkEnd w:id="212"/>
    <w:p>
      <w:pPr>
        <w:pStyle w:val="BookText"/>
      </w:pPr>
      <w:r>
        <w:rPr>
          <w:rFonts w:ascii="Amiri" w:hAnsi="Amiri" w:eastAsia="Amiri" w:cs="Amiri"/>
          <w:lang w:bidi="ar-SA"/>
          <w:color w:val="111111"/>
          <w:sz w:val="28"/>
          <w:szCs w:val="28"/>
          <w:rtl/>
        </w:rPr>
        <w:t xml:space="preserve">هَذِهِ الزِّیَادَةِ وَ مَرَّةً مُشْتَمِلًا عَلَیْهَا وَ یَحْتَمِلُ حَمْلُ الزِّیَادَةِ عَلَی التَّقِیَّةِ فِی الرِّوَایَةِ وَ إِنْ کَانَ مَضْمُونُهَا حَقّاً لِمَا مَرَّ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 فرمودند: همانا صدقه برای ثروتمند حلال نیست و نگفتند و نه برای کسی که سالم و توانمند است.</w:t>
      </w:r>
    </w:p>
    <w:p>
      <w:pPr>
        <w:pStyle w:val="BookText"/>
      </w:pPr>
      <w:r>
        <w:rPr>
          <w:rFonts w:ascii="IRNazanin" w:hAnsi="IRNazanin" w:eastAsia="IRNazanin" w:cs="IRNazanin"/>
          <w:lang w:bidi="fa-IR"/>
          <w:color w:val="111111"/>
          <w:sz w:val="28"/>
          <w:szCs w:val="28"/>
          <w:rtl/>
        </w:rPr>
        <w:t xml:space="preserve">می‌گویم: این (حدیث) حمل می‌شود بر اینکه پیامبر این را مطلقاً نگفته، بلکه مقید به این بوده که (فرد) بتواند خودش را از آن (صدقه) بی‌نیاز کند. و این احتمال وجود دارد که پیامبر این سخن را دو بار گفته باشد، یک بار بدون این افزوده و یک بار با این افزوده. و احتمال دارد که این افزوده (در روایت) به خاطر تقیه باشد، اگرچه مضمون آن به حق باشد، به دلیل آنچه گذشت."</w:t>
      </w:r>
    </w:p>
    <w:p>
      <w:pPr>
        <w:pStyle w:val="Heading5"/>
      </w:pPr>
      <w:bookmarkStart w:id="1237" w:name="_Toc712"/>
      <w:r>
        <w:t>[رقم الحدیث الکلی: 11914 - رقم الحدیث الباب: 10]</w:t>
      </w:r>
      <w:bookmarkEnd w:id="1237"/>
    </w:p>
    <w:p>
      <w:pPr>
        <w:pStyle w:val="BookText"/>
      </w:pPr>
      <w:r>
        <w:rPr>
          <w:rFonts w:ascii="Times New Roman" w:hAnsi="Times New Roman" w:eastAsia="Times New Roman" w:cs="Times New Roman"/>
          <w:lang w:val="en-US" w:bidi="en-US"/>
          <w:color w:val="111111"/>
          <w:sz w:val="28"/>
          <w:szCs w:val="28"/>
          <w:rtl/>
        </w:rPr>
        <w:t xml:space="preserve">11914- 10- </w:t>
      </w:r>
      <w:r>
        <w:rPr>
          <w:rStyle w:val="FootnoteReference"/>
        </w:rPr>
        <w:footnoteReference w:id="1467"/>
      </w:r>
      <w:r>
        <w:rPr>
          <w:rFonts w:ascii="Amiri" w:hAnsi="Amiri" w:eastAsia="Amiri" w:cs="Amiri"/>
          <w:lang w:bidi="ar-SA"/>
          <w:color w:val="111111"/>
          <w:sz w:val="28"/>
          <w:szCs w:val="28"/>
          <w:rtl/>
        </w:rPr>
        <w:t xml:space="preserve">مُحَمَّدُ بْنُ مُحَمَّدٍ الْمُفِیدُ فِی الْمُقْنِعَةِ عَنْ یُونُسَ بْنِ عَمَّارٍ قَالَ سَمِعْتُ أَبَا عَبْدِ اللَّهِ ع یَقُولُ تَحْرُمُ الزَّکَاةُ عَلَی مَنْ عِنْدَهُ قُوتُ السَّنَةِ (وَ تَجِبُ الْفِطْرَةُ عَلَی مَنْ عِنْدَهُ قُوتُ السَّنَةِ) </w:t>
      </w:r>
      <w:r>
        <w:rPr>
          <w:rStyle w:val="FootnoteReference"/>
        </w:rPr>
        <w:footnoteReference w:id="1468"/>
      </w:r>
      <w:r>
        <w:rPr>
          <w:rFonts w:ascii="Amiri" w:hAnsi="Amiri" w:eastAsia="Amiri" w:cs="Amiri"/>
          <w:lang w:bidi="ar-SA"/>
          <w:color w:val="111111"/>
          <w:sz w:val="28"/>
          <w:szCs w:val="28"/>
          <w:rtl/>
        </w:rPr>
        <w:t xml:space="preserve">وَ هِیَ سُنَّةٌ مُؤَکَّدَةٌ عَلَی مَنْ قَبِلَ الزَّکَاةَ لِفَقْرِهِ وَ فَضِیلَةٌ لِمَنْ قَبِلَ الْفِطْرَةَ لِمَسْکَنَتِهِ دُونَ السُّنَّةِ الْمُؤَکَّدَةِ وَ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گفت: شنیدم که امام جعفر صادق (ع) می‌فرمود: زکات بر کسی که قوت (معیشت) سال را دارد، حرام است. و (این حکم) سنتی مؤکد است برای کسی که زکات را به خاطر فقرش قبول می‌کند و فضیلتی است برای کسی که فطریه را به خاطر نیازمندی‌اش قبول می‌کند، اما (این) بدون (همان) سنت مؤکد و فریضه است.</w:t>
      </w:r>
    </w:p>
    <w:p>
      <w:pPr>
        <w:pStyle w:val="Heading5"/>
      </w:pPr>
      <w:bookmarkStart w:id="1238" w:name="_Toc713"/>
      <w:r>
        <w:t>[رقم الحدیث الکلی: 11915 - رقم الحدیث الباب: 11]</w:t>
      </w:r>
      <w:bookmarkEnd w:id="1238"/>
    </w:p>
    <w:p>
      <w:pPr>
        <w:pStyle w:val="BookText"/>
      </w:pPr>
      <w:r>
        <w:rPr>
          <w:rFonts w:ascii="Times New Roman" w:hAnsi="Times New Roman" w:eastAsia="Times New Roman" w:cs="Times New Roman"/>
          <w:lang w:val="en-US" w:bidi="en-US"/>
          <w:color w:val="111111"/>
          <w:sz w:val="28"/>
          <w:szCs w:val="28"/>
          <w:rtl/>
        </w:rPr>
        <w:t xml:space="preserve">11915- 11- </w:t>
      </w:r>
      <w:r>
        <w:rPr>
          <w:rStyle w:val="FootnoteReference"/>
        </w:rPr>
        <w:footnoteReference w:id="146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کَانَ یَقُولُ لَا تَحِلُّ الصَّدَقَةُ لِغَنِیٍّ وَ لَا لِذِی مِرَّةٍ سَوِیٍّ.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و تقدم ما یدلّ علیه فی الباب 1 من هذه الأبواب.</w:t>
      </w:r>
    </w:p>
    <w:p>
      <w:pPr>
        <w:pStyle w:val="BookText"/>
      </w:pPr>
      <w:r>
        <w:rPr>
          <w:rFonts w:ascii="Amiri" w:hAnsi="Amiri" w:eastAsia="Amiri" w:cs="Amiri"/>
          <w:lang w:bidi="ar-SA"/>
          <w:color w:val="111111"/>
          <w:sz w:val="28"/>
          <w:szCs w:val="28"/>
          <w:rtl/>
        </w:rPr>
        <w:t xml:space="preserve">ثُمَّ إِنَّهُ یَحْتَمِلُ أَنْ یَکُونَ اعْتِبَارُ نِصْفِ الْقُوتِ مَعَ الْقُوتِ فِی حَدِیثِ أَبِی بَصِیرٍ لِیُصْرَفَ فِی بَقِیَّةِ الْمَئُونَةِ مِنْ کِسْوَةٍ وَ نَحْوِهَا إِذْ لَیْسَ بِدَاخِلٍ فِی الْقُوتِ أَوْ لِیُصْرَفَ فِی قُوتِ صَاحِبِ الْمَالِ إِذْ لَیْسَ بِدَاخِلٍ فِی عِیَالِهِ وَ یَحْتَمِلُ أَنْ یَکُونَ إِشَارَةً إِلَی جَوَازِ اعْتِبَارِ التَّوْسِعَةِ فِی الْجُمْلَةِ وَ عَدَمِ لُزُومِ الْمُضَایَقَةِ بِالاقْتِصَارِ عَلَی أَقَلِّ الْکِفَایَةِ وَ ذَلِکَ یُفْهَمُ مِمَّا مَضَی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یَأْتِی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روایت شده که او می‌فرمود: صدقه برای ثروتمند و برای کسی که سالم و توانمند است، حلال نیست.</w:t>
      </w:r>
    </w:p>
    <w:p>
      <w:pPr>
        <w:pStyle w:val="BookText"/>
      </w:pPr>
      <w:r>
        <w:rPr>
          <w:rFonts w:ascii="IRNazanin" w:hAnsi="IRNazanin" w:eastAsia="IRNazanin" w:cs="IRNazanin"/>
          <w:lang w:bidi="fa-IR"/>
          <w:color w:val="111111"/>
          <w:sz w:val="28"/>
          <w:szCs w:val="28"/>
          <w:rtl/>
        </w:rPr>
        <w:t xml:space="preserve">می گویم : سپس این احتمال وجود دارد که در نظر گرفتن نصف قوت همراه با قوت در حدیث ابی بصیر به منظور صرف آن در بقیه هزینه‌ها از قبیل لباس و مانند آن باشد، زیرا این (هزینه‌ها) داخل در قوت (غذا) نیستند. یا به منظور صرف آن در قوت صاحب مال باشد، زیرا این (صاحب مال) داخل در عیال او نیست. و احتمال دارد که اشاره به جواز در نظر گرفتن توسعه به صورت کلی باشد و لزوم محدودیت به حداقل کفایت را نفی کند. و این از آنچه گذشت فهمیده می‌شود.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3" w:name="pg14653_157201"/>
    <w:bookmarkEnd w:id="213"/>
    <w:p>
      <w:pPr>
        <w:pStyle w:val="Heading4"/>
      </w:pPr>
      <w:bookmarkStart w:id="1239" w:name="_Toc714"/>
      <w:r>
        <w:t>9- بَابُ جَوَازِ أَخْذِ الْفَقِیرِ لِلزَّکَاةِ وَ إِنْ کَانَ لَهُ خَادِمٌ وَ دَابَّةٌ وَ دَارٌ مِمَّا یَحْتَاجُ إِلَیْهِ لَا مَا یَزِیدُ عَنِ احْتِیَاجِهِ بِقَدْرِ کِفَایَةِ سَنَتِهِ‌</w:t>
      </w:r>
      <w:bookmarkEnd w:id="1239"/>
    </w:p>
    <w:p>
      <w:pPr>
        <w:pStyle w:val="Heading5"/>
      </w:pPr>
      <w:bookmarkStart w:id="1240" w:name="_Toc715"/>
      <w:r>
        <w:t>اشارة</w:t>
      </w:r>
      <w:bookmarkEnd w:id="1240"/>
    </w:p>
    <w:p>
      <w:pPr>
        <w:pStyle w:val="BookText"/>
      </w:pPr>
      <w:r>
        <w:rPr>
          <w:rStyle w:val="FootnoteReference"/>
        </w:rPr>
        <w:footnoteReference w:id="1471"/>
      </w:r>
      <w:r>
        <w:rPr>
          <w:rFonts w:ascii="Amiri" w:hAnsi="Amiri" w:eastAsia="Amiri" w:cs="Amiri"/>
          <w:lang w:bidi="ar-SA"/>
          <w:color w:val="111111"/>
          <w:sz w:val="28"/>
          <w:szCs w:val="28"/>
          <w:rtl/>
        </w:rPr>
        <w:t xml:space="preserve">9 بَابُ جَوَازِ أَخْذِ الْفَقِیرِ لِلزَّکَاةِ وَ إِنْ کَانَ لَهُ خَادِمٌ وَ دَابَّةٌ وَ دَارٌ مِمَّا یَحْتَاجُ إِلَیْهِ لَا مَا یَزِیدُ عَنِ احْتِیَاجِهِ بِقَدْرِ کِفَایَةِ سَنَتِهِ</w:t>
      </w:r>
    </w:p>
    <w:p>
      <w:pPr>
        <w:pStyle w:val="Heading5"/>
      </w:pPr>
      <w:bookmarkStart w:id="1241" w:name="_Toc716"/>
      <w:r>
        <w:t>[رقم الحدیث الکلی: 11916 - رقم الحدیث الباب: 1]</w:t>
      </w:r>
      <w:bookmarkEnd w:id="1241"/>
    </w:p>
    <w:p>
      <w:pPr>
        <w:pStyle w:val="BookText"/>
      </w:pPr>
      <w:r>
        <w:rPr>
          <w:rFonts w:ascii="Times New Roman" w:hAnsi="Times New Roman" w:eastAsia="Times New Roman" w:cs="Times New Roman"/>
          <w:lang w:val="en-US" w:bidi="en-US"/>
          <w:color w:val="111111"/>
          <w:sz w:val="28"/>
          <w:szCs w:val="28"/>
          <w:rtl/>
        </w:rPr>
        <w:t xml:space="preserve">11916- 1- </w:t>
      </w:r>
      <w:r>
        <w:rPr>
          <w:rStyle w:val="FootnoteReference"/>
        </w:rPr>
        <w:footnoteReference w:id="1472"/>
      </w:r>
      <w:r>
        <w:rPr>
          <w:rFonts w:ascii="Amiri" w:hAnsi="Amiri" w:eastAsia="Amiri" w:cs="Amiri"/>
          <w:lang w:bidi="ar-SA"/>
          <w:color w:val="111111"/>
          <w:sz w:val="28"/>
          <w:szCs w:val="28"/>
          <w:rtl/>
        </w:rPr>
        <w:t xml:space="preserve">مُحَمَّدُ بْنُ یَعْقُوبَ عَنْ عِدَّةٍ مِنْ أَصْحَابِنَا عَنْ أَحْمَدَ بْنِ مُحَمَّدٍ عَنِ الْحُسَیْنِ بْنِ سَعِیدٍ عَنْ أَخِیهِ الْحَسَنِ عَنْ زُرْعَةَ بْنِ مُحَمَّدٍ عَنْ سَمَاعَةَ قَالَ: سَأَلْتُ أَبَا عَبْدِ اللَّهِ ع عَنِ الزَّکَاةِ هَلْ تَصْلُحُ لِصَاحِبِ الدَّارِ وَ الْخَادِمِ فَقَالَ نَعَمْ إِلَّا أَنْ تَکُونَ دَارُهُ دَارَ غَلَّةٍ </w:t>
      </w:r>
      <w:r>
        <w:rPr>
          <w:rStyle w:val="FootnoteReference"/>
        </w:rPr>
        <w:footnoteReference w:id="1473"/>
      </w:r>
      <w:r>
        <w:rPr>
          <w:rFonts w:ascii="Amiri" w:hAnsi="Amiri" w:eastAsia="Amiri" w:cs="Amiri"/>
          <w:lang w:bidi="ar-SA"/>
          <w:color w:val="111111"/>
          <w:sz w:val="28"/>
          <w:szCs w:val="28"/>
          <w:rtl/>
        </w:rPr>
        <w:t xml:space="preserve">فَخَرَجَ </w:t>
      </w:r>
      <w:r>
        <w:rPr>
          <w:rStyle w:val="FootnoteReference"/>
        </w:rPr>
        <w:footnoteReference w:id="1474"/>
      </w:r>
      <w:r>
        <w:rPr>
          <w:rFonts w:ascii="Amiri" w:hAnsi="Amiri" w:eastAsia="Amiri" w:cs="Amiri"/>
          <w:lang w:bidi="ar-SA"/>
          <w:color w:val="111111"/>
          <w:sz w:val="28"/>
          <w:szCs w:val="28"/>
          <w:rtl/>
        </w:rPr>
        <w:t xml:space="preserve">لَهُ مِنْ غَلَّتِهَا دَرَاهِمُ مَا یَکْفِیهِ لِنَفْسِهِ وَ عِیَالِهِ فَإِنْ لَمْ تَکُنِ الْغَلَّةُ تَکْفِیهِ لِنَفْسِهِ وَ عِیَالِهِ فِی طَعَامِهِمْ وَ کِسْوَتِهِمْ وَ حَاجَتِهِمْ مِنْ غَیْرِ إِسْرَافٍ فَقَدْ حَلَّتْ لَهُ الزَّکَاةُ فَإِنْ کَانَتْ غَلَّتُهَا تَکْفِیهِمْ فَلَا.</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الْعَبَّاسِ عَنْ عَلِیِّ بْنِ الْحَسَنِ عَنِ الْحَسَنِ بْنِ سَعِیدٍ </w:t>
      </w:r>
      <w:r>
        <w:rPr>
          <w:rStyle w:val="FootnoteReference"/>
        </w:rPr>
        <w:footnoteReference w:id="1475"/>
      </w:r>
      <w:r>
        <w:rPr>
          <w:rFonts w:ascii="Amiri" w:hAnsi="Amiri" w:eastAsia="Amiri" w:cs="Amiri"/>
          <w:lang w:bidi="ar-SA"/>
          <w:color w:val="111111"/>
          <w:sz w:val="28"/>
          <w:szCs w:val="28"/>
          <w:rtl/>
        </w:rPr>
        <w:t xml:space="preserve">وَ بِإِسْنَادِهِ عَنِ الْحُسَیْنِ بْنِ سَعِیدٍ </w:t>
      </w:r>
      <w:r>
        <w:rPr>
          <w:rStyle w:val="FootnoteReference"/>
        </w:rPr>
        <w:footnoteReference w:id="1476"/>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477"/>
      </w:r>
      <w:r>
        <w:rPr>
          <w:rFonts w:ascii="Amiri" w:hAnsi="Amiri" w:eastAsia="Amiri" w:cs="Amiri"/>
          <w:lang w:bidi="ar-SA"/>
          <w:color w:val="111111"/>
          <w:sz w:val="28"/>
          <w:szCs w:val="28"/>
          <w:rtl/>
        </w:rPr>
        <w:t xml:space="preserve">وَ کَذَا الصَّدُوقُ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گفت: از امام جعفر صادق (ع) درباره زکات پرسیدم که آیا برای صاحب خانه و خادم او مناسب است؟ امام فرمود: بله، مگر اینکه خانه‌اش خانه‌ای باشد که از آن درآمدی داشته باشد و از درآمد آن درهم‌هایی به دست آورد که برای او و خانواده‌اش کافی باشد. اگر درآمد آن برای او و خانواده‌اش در غذا و پوشاک و نیازهایشان بدون اسراف کافی نباشد، زکات برای او حلال است. اما اگر درآمد آن برای آنها کافی باشد، نه</w:t>
      </w:r>
    </w:p>
    <w:p>
      <w:pPr>
        <w:pStyle w:val="Heading5"/>
      </w:pPr>
      <w:bookmarkStart w:id="1242" w:name="_Toc717"/>
      <w:r>
        <w:t>[رقم الحدیث الکلی: 11917 - رقم الحدیث الباب: 2]</w:t>
      </w:r>
      <w:bookmarkEnd w:id="1242"/>
    </w:p>
    <w:p>
      <w:pPr>
        <w:pStyle w:val="BookText"/>
      </w:pPr>
      <w:r>
        <w:rPr>
          <w:rFonts w:ascii="Times New Roman" w:hAnsi="Times New Roman" w:eastAsia="Times New Roman" w:cs="Times New Roman"/>
          <w:lang w:val="en-US" w:bidi="en-US"/>
          <w:color w:val="111111"/>
          <w:sz w:val="28"/>
          <w:szCs w:val="28"/>
          <w:rtl/>
        </w:rPr>
        <w:t xml:space="preserve">11917- 2- </w:t>
      </w:r>
      <w:r>
        <w:rPr>
          <w:rStyle w:val="FootnoteReference"/>
        </w:rPr>
        <w:footnoteReference w:id="1479"/>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4" w:name="pg14653_157202"/>
    <w:bookmarkEnd w:id="214"/>
    <w:p>
      <w:pPr>
        <w:pStyle w:val="BookText"/>
      </w:pPr>
      <w:r>
        <w:rPr>
          <w:rFonts w:ascii="Amiri" w:hAnsi="Amiri" w:eastAsia="Amiri" w:cs="Amiri"/>
          <w:lang w:bidi="ar-SA"/>
          <w:color w:val="111111"/>
          <w:sz w:val="28"/>
          <w:szCs w:val="28"/>
          <w:rtl/>
        </w:rPr>
        <w:t xml:space="preserve">ابْنِ أُذَیْنَةَ عَنْ غَیْرِ وَاحِدٍ عَنْ أَبِی جَعْفَرٍ وَ أَبِی عَبْدِ اللَّهِ ع أَنَّهُمَا سُئِلَا عَنِ الرَّجُلِ لَهُ دَارٌ وَ خَادِمٌ أَوْ عَبْدٌ أَ یَقْبَلُ الزَّکَاةَ قَالا نَعَمْ إِنَّ الدَّارَ وَ الْخَادِمَ لَیْسَا بِمَالٍ.</w:t>
      </w:r>
    </w:p>
    <w:p>
      <w:pPr>
        <w:pStyle w:val="BookText"/>
      </w:pPr>
      <w:r>
        <w:rPr>
          <w:rFonts w:ascii="Amiri" w:hAnsi="Amiri" w:eastAsia="Amiri" w:cs="Amiri"/>
          <w:lang w:bidi="ar-SA"/>
          <w:color w:val="111111"/>
          <w:sz w:val="28"/>
          <w:szCs w:val="28"/>
          <w:rtl/>
        </w:rPr>
        <w:t xml:space="preserve">وَ رَوَاهُ الصَّدُوقُ مُرْسَلًا وَ الَّذِی قَبْلَهُ بِإِسْنَادِهِ عَنْ سَمَاعَةَ </w:t>
      </w:r>
      <w:r>
        <w:rPr>
          <w:rStyle w:val="FootnoteReference"/>
        </w:rPr>
        <w:footnoteReference w:id="1480"/>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حَمَّادِ بْنِ عِیسَی عَنْ عُمَرَ بْنِ أُذَیْنَةَ مِثْلَهُ إِلَّا أَنَّهُ قَالَ لَیْسَا بِمِلْکٍ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و امام صادق (ع) پرسیده شد درباره مردی که خانه و خادم یا برده دارد، آیا زکات را قبول می‌کند؟ آن دو (امامان) فرمودند: بله، زیرا خانه و خادم مال محسوب نمی‌شوند.</w:t>
      </w:r>
    </w:p>
    <w:p>
      <w:pPr>
        <w:pStyle w:val="Heading5"/>
      </w:pPr>
      <w:bookmarkStart w:id="1243" w:name="_Toc718"/>
      <w:r>
        <w:t>[رقم الحدیث الکلی: 11918 - رقم الحدیث الباب: 3]</w:t>
      </w:r>
      <w:bookmarkEnd w:id="1243"/>
    </w:p>
    <w:p>
      <w:pPr>
        <w:pStyle w:val="BookText"/>
      </w:pPr>
      <w:r>
        <w:rPr>
          <w:rFonts w:ascii="Times New Roman" w:hAnsi="Times New Roman" w:eastAsia="Times New Roman" w:cs="Times New Roman"/>
          <w:lang w:val="en-US" w:bidi="en-US"/>
          <w:color w:val="111111"/>
          <w:sz w:val="28"/>
          <w:szCs w:val="28"/>
          <w:rtl/>
        </w:rPr>
        <w:t xml:space="preserve">11918- 3- </w:t>
      </w:r>
      <w:r>
        <w:rPr>
          <w:rStyle w:val="FootnoteReference"/>
        </w:rPr>
        <w:footnoteReference w:id="1482"/>
      </w:r>
      <w:r>
        <w:rPr>
          <w:rFonts w:ascii="Amiri" w:hAnsi="Amiri" w:eastAsia="Amiri" w:cs="Amiri"/>
          <w:lang w:bidi="ar-SA"/>
          <w:color w:val="111111"/>
          <w:sz w:val="28"/>
          <w:szCs w:val="28"/>
          <w:rtl/>
        </w:rPr>
        <w:t xml:space="preserve">وَ عَنْهُ عَنْ أَبِیهِ عَنْ إِسْمَاعِیلَ بْنِ عَبْدِ الْعَزِیزِ عَنْ أَبِیهِ قَالَ: دَخَلْتُ أَنَا وَ أَبُو بَصِیرٍ عَلَی أَبِی عَبْدِ اللَّهِ ع- فَقَالَ لَهُ أَبُو بَصِیرٍ إِنَّ لَنَا صَدِیقاً إِلَی أَنْ قَالَ وَ لَهُ دَارٌ تَسْوَی أَرْبَعَةَ آلَافِ دِرْهَمٍ وَ لَهُ جَارِیَةٌ وَ لَهُ غُلَامٌ یَسْتَقِی عَلَی الْجَمَلِ کُلَّ یَوْمٍ مَا بَیْنَ الدِّرْهَمَیْنِ إِلَی الْأَرْبَعَةِ سِوَی عَلَفِ الْجَمَلِ وَ لَهُ عِیَالٌ أَ لَهُ أَنْ یَأْخُذَ مِنَ الزَّکَاةِ قَالَ نَعَمْ قَالَ وَ لَهُ هَذِهِ الْعُرُوضُ فَقَالَ یَا أَبَا مُحَمَّدٍ فَتَأْمُرُنِی أَنْ آمُرَهُ بِبَیْعِ دَارِهِ وَ هِیَ عِزُّهُ وَ مَسْقَطُ رَأْسِهِ (أَوْ بِبَیْعِ خَادِمِهِ الَّذِی یَقِیهِ) </w:t>
      </w:r>
      <w:r>
        <w:rPr>
          <w:rStyle w:val="FootnoteReference"/>
        </w:rPr>
        <w:footnoteReference w:id="1483"/>
      </w:r>
      <w:r>
        <w:rPr>
          <w:rFonts w:ascii="Amiri" w:hAnsi="Amiri" w:eastAsia="Amiri" w:cs="Amiri"/>
          <w:lang w:bidi="ar-SA"/>
          <w:color w:val="111111"/>
          <w:sz w:val="28"/>
          <w:szCs w:val="28"/>
          <w:rtl/>
        </w:rPr>
        <w:t xml:space="preserve">الْحَرَّ وَ الْبَرْدَ وَ یَصُونُ وَجْهَهُ وَ وَجْهَ عِیَالِهِ أَوْ آمُرَهُ أَنْ یَبِیعَ غُلَامَهُ وَ جَمَلَهُ وَ هُوَ </w:t>
      </w:r>
      <w:r>
        <w:rPr>
          <w:rStyle w:val="FootnoteReference"/>
        </w:rPr>
        <w:footnoteReference w:id="1484"/>
      </w:r>
      <w:r>
        <w:rPr>
          <w:rFonts w:ascii="Amiri" w:hAnsi="Amiri" w:eastAsia="Amiri" w:cs="Amiri"/>
          <w:lang w:bidi="ar-SA"/>
          <w:color w:val="111111"/>
          <w:sz w:val="28"/>
          <w:szCs w:val="28"/>
          <w:rtl/>
        </w:rPr>
        <w:t xml:space="preserve">مَعِیشَتُهُ وَ قُوتُهُ بَلْ یَأْخُذُ الزَّکَاةَ فَهِیَ لَهُ حَلَالٌ وَ لَا یَبِیعُ دَارَهُ وَ لَا غُلَامَهُ وَ لَا جَمَلَهُ.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 و ابوبصیر وارد بر امام جعفر صادق (ع) شدیم. ابوبصیر به ایشان گفت: ما دوستی داریم که ... و او خانه‌ای به ارزش چهار هزار درهم دارد و کنیزی و غلامی دارد که هر روز با شتر آب می‌آورد و درآمدی بین دو تا چهار درهم (روزانه) به غیر از هزینه علف شتر دارد، و خانواده‌ای دارد. آیا او می‌تواند از زکات استفاده کند؟ امام فرمود: بله. ابوبصیر گفت: و او این اموال (دارایی‌ها) را دارد. امام فرمود: ای ابومحمد، آیا به من می‌گویی که او را امر کنم خانه‌اش را بفروشد در حالی که آن خانه عزت او و محل سکونت اوست (یا اینکه کنیزش را بفروشد که او را از گرما و سرما محافظت می‌کند و آبرویش و آبروی خانواده‌اش را حفظ می‌کند) یا اینکه او را امر کنم غلام و شترش را بفروشد در حالی که آن‌ها معاش و قوت او هستند؟ بلکه او می‌تواند زکات بگیرد، زیرا برای او حلال است و نباید خانه‌اش، غلامش یا شترش را بفروشد</w:t>
      </w:r>
    </w:p>
    <w:p>
      <w:pPr>
        <w:pStyle w:val="Heading5"/>
      </w:pPr>
      <w:bookmarkStart w:id="1244" w:name="_Toc719"/>
      <w:r>
        <w:t>[رقم الحدیث الکلی: 11919 - رقم الحدیث الباب: 4]</w:t>
      </w:r>
      <w:bookmarkEnd w:id="1244"/>
    </w:p>
    <w:p>
      <w:pPr>
        <w:pStyle w:val="BookText"/>
      </w:pPr>
      <w:r>
        <w:rPr>
          <w:rFonts w:ascii="Times New Roman" w:hAnsi="Times New Roman" w:eastAsia="Times New Roman" w:cs="Times New Roman"/>
          <w:lang w:val="en-US" w:bidi="en-US"/>
          <w:color w:val="111111"/>
          <w:sz w:val="28"/>
          <w:szCs w:val="28"/>
          <w:rtl/>
        </w:rPr>
        <w:t xml:space="preserve">11919- 4- </w:t>
      </w:r>
      <w:r>
        <w:rPr>
          <w:rStyle w:val="FootnoteReference"/>
        </w:rPr>
        <w:footnoteReference w:id="1485"/>
      </w:r>
      <w:r>
        <w:rPr>
          <w:rFonts w:ascii="Amiri" w:hAnsi="Amiri" w:eastAsia="Amiri" w:cs="Amiri"/>
          <w:lang w:bidi="ar-SA"/>
          <w:color w:val="111111"/>
          <w:sz w:val="28"/>
          <w:szCs w:val="28"/>
          <w:rtl/>
        </w:rPr>
        <w:t xml:space="preserve">مُحَمَّدُ بْنُ الْحَسَنِ بِإِسْنَادِهِ عَنِ الْحُسَیْنِ بْنِ سَعِیدٍ عَنْ یَحْیَی بْنِ عِیسَی عَنْ سَعِیدِ بْنِ یَسَارٍ قَالَ سَمِعْتُ أَبَا عَبْدِ اللَّهِ ع یَقُولُ تَحِلُّ الزَّکَاةُ لِصَاحِبِ الدَّارِ وَ الْخَادِمِ.</w:t>
      </w:r>
    </w:p>
    <w:p>
      <w:pPr>
        <w:pStyle w:val="BookText"/>
      </w:pPr>
      <w:r>
        <w:rPr>
          <w:rFonts w:ascii="Amiri" w:hAnsi="Amiri" w:eastAsia="Amiri" w:cs="Amiri"/>
          <w:lang w:bidi="ar-SA"/>
          <w:color w:val="111111"/>
          <w:sz w:val="28"/>
          <w:szCs w:val="28"/>
          <w:rtl/>
        </w:rPr>
        <w:t xml:space="preserve">لِأَنَّ أَبَا عَبْدِ اللَّهِ ع لَمْ یَکُنْ یَرَی الدَّارَ وَ الْخَادِمَ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سعید بن یسار نقل شده است که او می‌گوید: "من شنیدم از امام صادق (ع) که فرمود: زکات برای صاحب خانه و خادم حلال است. چرا که امام صادق (ع) هیچ‌گاه خانه و خادم را ثروت نمی‌دید.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5" w:name="pg14653_157203"/>
    <w:bookmarkEnd w:id="215"/>
    <w:p>
      <w:pPr>
        <w:pStyle w:val="Heading5"/>
      </w:pPr>
      <w:bookmarkStart w:id="1245" w:name="_Toc720"/>
      <w:r>
        <w:t>[رقم الحدیث الکلی: 11920 - رقم الحدیث الباب: 5]</w:t>
      </w:r>
      <w:bookmarkEnd w:id="1245"/>
    </w:p>
    <w:p>
      <w:pPr>
        <w:pStyle w:val="BookText"/>
      </w:pPr>
      <w:r>
        <w:rPr>
          <w:rFonts w:ascii="Times New Roman" w:hAnsi="Times New Roman" w:eastAsia="Times New Roman" w:cs="Times New Roman"/>
          <w:lang w:val="en-US" w:bidi="en-US"/>
          <w:color w:val="111111"/>
          <w:sz w:val="28"/>
          <w:szCs w:val="28"/>
          <w:rtl/>
        </w:rPr>
        <w:t xml:space="preserve">11920- 5- </w:t>
      </w:r>
      <w:r>
        <w:rPr>
          <w:rStyle w:val="FootnoteReference"/>
        </w:rPr>
        <w:footnoteReference w:id="1486"/>
      </w:r>
      <w:r>
        <w:rPr>
          <w:rFonts w:ascii="Amiri" w:hAnsi="Amiri" w:eastAsia="Amiri" w:cs="Amiri"/>
          <w:lang w:bidi="ar-SA"/>
          <w:color w:val="111111"/>
          <w:sz w:val="28"/>
          <w:szCs w:val="28"/>
          <w:rtl/>
        </w:rPr>
        <w:t xml:space="preserve">عَلِیُّ بْنُ جَعْفَرٍ فِی کِتَابِهِ عَنْ أَخِیهِ مُوسَی بْنِ جَعْفَرٍ ع قَالَ: سَأَلْتُهُ عَنِ الزَّکَاةِ أَ یُعْطَاهَا مَنْ لَهُ الدَّابَّةُ قَالَ نَعَمْ وَ مَنْ لَهُ الدَّارُ وَ الْعَبْدُ فَإِنَّ الدَّارَ لَیْسَ نَعُدُّهَا مَالًا.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487"/>
      </w:r>
      <w:r>
        <w:rPr>
          <w:rFonts w:ascii="Amiri" w:hAnsi="Amiri" w:eastAsia="Amiri" w:cs="Amiri"/>
          <w:lang w:bidi="ar-SA"/>
          <w:color w:val="111111"/>
          <w:sz w:val="28"/>
          <w:szCs w:val="28"/>
          <w:rtl/>
        </w:rPr>
        <w:t xml:space="preserve">وَ یَأْتِی مَا یَدُلُّ عَلَیْهِ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نقل کرده است که او می‌گوید: "از امام موسی بن جعفر (ع) درباره زکات پرسیدم که آیا کسی که دام دارد می تواند زکات بگیرد؟ امام فرمود: بله، و همچنین کسی که خانه و برده دارد، زیرا خانه به عنوان دارایی حساب نمی‌شود.</w:t>
      </w:r>
    </w:p>
    <w:p>
      <w:pPr>
        <w:pStyle w:val="Heading4"/>
      </w:pPr>
      <w:bookmarkStart w:id="1246" w:name="_Toc721"/>
      <w:r>
        <w:t>10- بَابُ عَدَمِ جَوَازِ دَفْعِ الزَّکَاةِ إِلَی مَنْ عِنْدَهُ عُدَّةٌ لِلْحَرْبِ یَکْفِیهِ قِیمَتُهَا لِمَئُونَةِ السَّنَةِ بَلْ یَجِبُ عَلَیْهِ بَیْعُهَا إِذَا لَمْ یَکُنْ مُضْطَرّاً إِلَیْهَا</w:t>
      </w:r>
      <w:bookmarkEnd w:id="1246"/>
    </w:p>
    <w:p>
      <w:pPr>
        <w:pStyle w:val="Heading5"/>
      </w:pPr>
      <w:bookmarkStart w:id="1247" w:name="_Toc722"/>
      <w:r>
        <w:t>اشارة</w:t>
      </w:r>
      <w:bookmarkEnd w:id="1247"/>
    </w:p>
    <w:p>
      <w:pPr>
        <w:pStyle w:val="BookText"/>
      </w:pPr>
      <w:r>
        <w:rPr>
          <w:rStyle w:val="FootnoteReference"/>
        </w:rPr>
        <w:footnoteReference w:id="1489"/>
      </w:r>
      <w:r>
        <w:rPr>
          <w:rFonts w:ascii="Amiri" w:hAnsi="Amiri" w:eastAsia="Amiri" w:cs="Amiri"/>
          <w:lang w:bidi="ar-SA"/>
          <w:color w:val="111111"/>
          <w:sz w:val="28"/>
          <w:szCs w:val="28"/>
          <w:rtl/>
        </w:rPr>
        <w:t xml:space="preserve">10 بَابُ عَدَمِ جَوَازِ دَفْعِ الزَّکَاةِ إِلَی مَنْ عِنْدَهُ عُدَّةٌ لِلْحَرْبِ یَکْفِیهِ قِیمَتُهَا لِمَئُونَةِ السَّنَةِ بَلْ یَجِبُ عَلَیْهِ بَیْعُهَا إِذَا لَمْ یَکُنْ مُضْطَرّاً إِلَیْهَا</w:t>
      </w:r>
    </w:p>
    <w:p>
      <w:pPr>
        <w:pStyle w:val="Heading5"/>
      </w:pPr>
      <w:bookmarkStart w:id="1248" w:name="_Toc723"/>
      <w:r>
        <w:t>[رقم الحدیث الکلی: 11921 -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11921- 1- </w:t>
      </w:r>
      <w:r>
        <w:rPr>
          <w:rStyle w:val="FootnoteReference"/>
        </w:rPr>
        <w:footnoteReference w:id="1490"/>
      </w:r>
      <w:r>
        <w:rPr>
          <w:rFonts w:ascii="Amiri" w:hAnsi="Amiri" w:eastAsia="Amiri" w:cs="Amiri"/>
          <w:lang w:bidi="ar-SA"/>
          <w:color w:val="111111"/>
          <w:sz w:val="28"/>
          <w:szCs w:val="28"/>
          <w:rtl/>
        </w:rPr>
        <w:t xml:space="preserve">مُحَمَّدُ بْنُ إِدْرِیسَ فِی آخِرِ السَّرَائِرِ نَقْلًا مِنْ کِتَابِ الْمَشِیخَةِ لِلْحَسَنِ بْنِ مَحْبُوبٍ عَنْ أَبِی أَیُّوبَ عَنْ سَمَاعَةَ قَالَ: سَأَلْتُ أَبَا عَبْدِ اللَّهِ ع عَنِ الرَّجُلِ تَکُونُ عِنْدَهُ الْعُدَّةُ لِلْحَرْبِ وَ هُوَ مُحْتَاجٌ أَ یَبِیعُهَا وَ یُنْفِقُهَا عَلَی عِیَالِهِ (أَوْ یَأْخُذُ الصَّدَقَةَ قَالَ یَبِیعُهَا وَ یُنْفِقُهَا عَلَی عِیَالِهِ)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گفت: «از امام جعفر صادق (ع) درباره مردی که لوازم جنگی دارد ولی نیازمند است، پرسیدم که آیا او می‌تواند آن را بفروشد و هزینه آن را برای خانواده‌اش بکند؟ (یا آیا می‌تواند زکات بگیرد؟) امام فرمود: او می‌تواند آن را بفروشد و هزینه آن را برای خانواده‌اش بکند.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6" w:name="pg14653_157204"/>
    <w:bookmarkEnd w:id="216"/>
    <w:p>
      <w:pPr>
        <w:pStyle w:val="Heading4"/>
      </w:pPr>
      <w:bookmarkStart w:id="1249" w:name="_Toc724"/>
      <w:r>
        <w:t>11- بَابُ أَنَّ مَنْ وَجَبَتْ نَفَقَتُهُ عَلَی غَیْرِهِ فَلَمْ یَقُمْ بِکُلِّ مَا یَحْتَاجُ إِلَیْهِ أَوْ لَمْ یُوَسِّعْ عَلَیْهِ جَازَ لَهُ أَخْذُ الزَّکَاةِ</w:t>
      </w:r>
      <w:bookmarkEnd w:id="1249"/>
    </w:p>
    <w:p>
      <w:pPr>
        <w:pStyle w:val="Heading5"/>
      </w:pPr>
      <w:bookmarkStart w:id="1250" w:name="_Toc725"/>
      <w:r>
        <w:t>اشارة</w:t>
      </w:r>
      <w:bookmarkEnd w:id="1250"/>
    </w:p>
    <w:p>
      <w:pPr>
        <w:pStyle w:val="BookText"/>
      </w:pPr>
      <w:r>
        <w:rPr>
          <w:rStyle w:val="FootnoteReference"/>
        </w:rPr>
        <w:footnoteReference w:id="1493"/>
      </w:r>
      <w:r>
        <w:rPr>
          <w:rFonts w:ascii="Amiri" w:hAnsi="Amiri" w:eastAsia="Amiri" w:cs="Amiri"/>
          <w:lang w:bidi="ar-SA"/>
          <w:color w:val="111111"/>
          <w:sz w:val="28"/>
          <w:szCs w:val="28"/>
          <w:rtl/>
        </w:rPr>
        <w:t xml:space="preserve">11 بَابُ أَنَّ مَنْ وَجَبَتْ نَفَقَتُهُ عَلَی غَیْرِهِ فَلَمْ یَقُمْ بِکُلِّ مَا یَحْتَاجُ إِلَیْهِ أَوْ لَمْ یُوَسِّعْ عَلَیْهِ جَازَ لَهُ أَخْذُ الزَّکَاةِ</w:t>
      </w:r>
    </w:p>
    <w:p>
      <w:pPr>
        <w:pStyle w:val="Heading5"/>
      </w:pPr>
      <w:bookmarkStart w:id="1251" w:name="_Toc726"/>
      <w:r>
        <w:t>[رقم الحدیث الکلی: 11922 - رقم الحدیث الباب: 1]</w:t>
      </w:r>
      <w:bookmarkEnd w:id="1251"/>
    </w:p>
    <w:p>
      <w:pPr>
        <w:pStyle w:val="BookText"/>
      </w:pPr>
      <w:r>
        <w:rPr>
          <w:rFonts w:ascii="Times New Roman" w:hAnsi="Times New Roman" w:eastAsia="Times New Roman" w:cs="Times New Roman"/>
          <w:lang w:val="en-US" w:bidi="en-US"/>
          <w:color w:val="111111"/>
          <w:sz w:val="28"/>
          <w:szCs w:val="28"/>
          <w:rtl/>
        </w:rPr>
        <w:t xml:space="preserve">11922- 1- </w:t>
      </w:r>
      <w:r>
        <w:rPr>
          <w:rStyle w:val="FootnoteReference"/>
        </w:rPr>
        <w:footnoteReference w:id="1494"/>
      </w:r>
      <w:r>
        <w:rPr>
          <w:rFonts w:ascii="Amiri" w:hAnsi="Amiri" w:eastAsia="Amiri" w:cs="Amiri"/>
          <w:lang w:bidi="ar-SA"/>
          <w:color w:val="111111"/>
          <w:sz w:val="28"/>
          <w:szCs w:val="28"/>
          <w:rtl/>
        </w:rPr>
        <w:t xml:space="preserve">مُحَمَّدُ بْنُ یَعْقُوبَ عَنْ مُحَمَّدِ بْنِ یَحْیَی عَنْ مُحَمَّدِ بْنِ الْحُسَیْنِ عَنْ صَفْوَانَ بْنِ یَحْیَی عَنْ عَبْدِ الرَّحْمَنِ بْنِ الْحَجَّاجِ عَنْ أَبِی الْحَسَنِ الْأَوَّلِ ع قَالَ: سَأَلْتُهُ عَنِ الرَّجُلِ یَکُونُ أَبُوهُ أَوْ عَمُّهُ أَوْ أَخُوهُ یَکْفِیهِ مَئُونَتَهُ أَ یَأْخُذُ مِنَ الزَّکَاةِ فَیَتَوَسَّعَ بِهِ إِنْ کَانُوا لَا یُوَسِّعُونَ عَلَیْهِ فِی کُلِّ مَا یَحْتَاجُ إِلَیْهِ فَقَالَ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95"/>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496"/>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و تقدم ما یدلّ علی جواز صرف الزکاة فی التوسع فی البابین 8، 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الحجاج از ابوالحسن اول (امام هادی علیه السلام) نقل کرده است که فرمودند: «از ایشان درباره مردی که پدر یا عمو یا برادرش برای او کفایت معیشت می‌کنند پرسیدم، آیا او می‌تواند از زکات بگیرد و با آن زندگی خود را بیشترتوسعه دهد ؟ اگر کسانی که معیشتش را تامین می‌کنند او را درهرآنچه نیاز دارد محدود کنند،حضرت فرمودند : اشکالی ندارد.</w:t>
      </w:r>
    </w:p>
    <w:p>
      <w:pPr>
        <w:pStyle w:val="Heading4"/>
      </w:pPr>
      <w:bookmarkStart w:id="1252" w:name="_Toc727"/>
      <w:r>
        <w:t>12- بَابُ حُکْمِ مَنْ کَانَ لَهُ مَالٌ یَتَّجِرُ بِهِ وَ لَا یَرْبَحُ فِیهِ مِقْدَارَ مَئُونَةِ سَنَةٍ لَهُ وَ لِعِیَالِهِ أَوْ وَجْهُ مَعِیشَتِهِ کَذَلِکَ‌</w:t>
      </w:r>
      <w:bookmarkEnd w:id="1252"/>
    </w:p>
    <w:p>
      <w:pPr>
        <w:pStyle w:val="Heading5"/>
      </w:pPr>
      <w:bookmarkStart w:id="1253" w:name="_Toc728"/>
      <w:r>
        <w:t>اشارة</w:t>
      </w:r>
      <w:bookmarkEnd w:id="1253"/>
    </w:p>
    <w:p>
      <w:pPr>
        <w:pStyle w:val="BookText"/>
      </w:pPr>
      <w:r>
        <w:rPr>
          <w:rStyle w:val="FootnoteReference"/>
        </w:rPr>
        <w:footnoteReference w:id="1498"/>
      </w:r>
      <w:r>
        <w:rPr>
          <w:rFonts w:ascii="Amiri" w:hAnsi="Amiri" w:eastAsia="Amiri" w:cs="Amiri"/>
          <w:lang w:bidi="ar-SA"/>
          <w:color w:val="111111"/>
          <w:sz w:val="28"/>
          <w:szCs w:val="28"/>
          <w:rtl/>
        </w:rPr>
        <w:t xml:space="preserve">12 بَابُ حُکْمِ مَنْ کَانَ لَهُ مَالٌ یَتَّجِرُ بِهِ وَ لَا یَرْبَحُ فِیهِ مِقْدَارَ مَئُونَةِ سَنَةٍ لَهُ وَ لِعِیَالِهِ أَوْ وَجْهُ مَعِیشَتِهِ کَذَلِکَ</w:t>
      </w:r>
    </w:p>
    <w:p>
      <w:pPr>
        <w:pStyle w:val="Heading5"/>
      </w:pPr>
      <w:bookmarkStart w:id="1254" w:name="_Toc729"/>
      <w:r>
        <w:t>[رقم الحدیث الکلی: 11923 - رقم الحدیث الباب: 1]</w:t>
      </w:r>
      <w:bookmarkEnd w:id="1254"/>
    </w:p>
    <w:p>
      <w:pPr>
        <w:pStyle w:val="BookText"/>
      </w:pPr>
      <w:r>
        <w:rPr>
          <w:rFonts w:ascii="Times New Roman" w:hAnsi="Times New Roman" w:eastAsia="Times New Roman" w:cs="Times New Roman"/>
          <w:lang w:val="en-US" w:bidi="en-US"/>
          <w:color w:val="111111"/>
          <w:sz w:val="28"/>
          <w:szCs w:val="28"/>
          <w:rtl/>
        </w:rPr>
        <w:t xml:space="preserve">11923- 1- </w:t>
      </w:r>
      <w:r>
        <w:rPr>
          <w:rStyle w:val="FootnoteReference"/>
        </w:rPr>
        <w:footnoteReference w:id="1499"/>
      </w:r>
      <w:r>
        <w:rPr>
          <w:rFonts w:ascii="Amiri" w:hAnsi="Amiri" w:eastAsia="Amiri" w:cs="Amiri"/>
          <w:lang w:bidi="ar-SA"/>
          <w:color w:val="111111"/>
          <w:sz w:val="28"/>
          <w:szCs w:val="28"/>
          <w:rtl/>
        </w:rPr>
        <w:t xml:space="preserve">مُحَمَّدُ بْنُ یَعْقُوبَ عَنْ مُحَمَّدِ بْنِ یَحْیَی عَنْ مُحَمَّدِ بْنِ الْحُسَیْنِ عَنْ صَفْوَانَ بْنِ یَحْیَی عَنْ مُعَاوِیَةَ بْنِ وَهْبٍ قَالَ: سَأَلْتُ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7" w:name="pg14653_157205"/>
    <w:bookmarkEnd w:id="217"/>
    <w:p>
      <w:pPr>
        <w:pStyle w:val="BookText"/>
      </w:pPr>
      <w:r>
        <w:rPr>
          <w:rFonts w:ascii="Amiri" w:hAnsi="Amiri" w:eastAsia="Amiri" w:cs="Amiri"/>
          <w:lang w:bidi="ar-SA"/>
          <w:color w:val="111111"/>
          <w:sz w:val="28"/>
          <w:szCs w:val="28"/>
          <w:rtl/>
        </w:rPr>
        <w:t xml:space="preserve">أَبَا عَبْدِ اللَّهِ ع عَنِ الرَّجُلِ یَکُونُ لَهُ ثَلَاثُمِائَةِ دِرْهَمٍ أَوْ أَرْبَعُمِائَةِ دِرْهَمٍ وَ لَهُ عِیَالٌ وَ هُوَ یَحْتَرِفُ فَلَا یُصِیبُ نَفَقَتَهُ فِیهَا أَ یُکِبُّ فَیَأْکُلَهَا وَ لَا یَأْخُذَ الزَّکَاةَ أَوْ یَأْخُذُ الزَّکَاةَ قَالَ لَا بَلْ یَنْظُرُ إِلَی فَضْلِهَا فَیَقُوتُ بِهَا نَفْسَهُ وَ مَنْ وَسِعَهُ ذَلِکَ مِنْ عِیَالِهِ وَ یَأْخُذُ الْبَقِیَّةَ مِنَ الزَّکَاةِ وَ یَتَصَرَّفُ بِهَذِهِ لَا یُنْفِقُهَا.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از امام جعفر صادق (ع) سوال می‌کند:</w:t>
      </w:r>
    </w:p>
    <w:p>
      <w:pPr>
        <w:pStyle w:val="BookText"/>
      </w:pPr>
      <w:r>
        <w:rPr>
          <w:rFonts w:ascii="IRNazanin" w:hAnsi="IRNazanin" w:eastAsia="IRNazanin" w:cs="IRNazanin"/>
          <w:lang w:bidi="fa-IR"/>
          <w:color w:val="111111"/>
          <w:sz w:val="28"/>
          <w:szCs w:val="28"/>
          <w:rtl/>
        </w:rPr>
        <w:t xml:space="preserve">"شخصی که 300 یا 400 درهم دارد و خانواده‌ای تحت تکفل او هستند و با این حال کسب و کار دارد اما درآمدش برای تأمین مخارج کافی نیست، آیا باید این دارایی را خرج کند و زکات نگیرد یا زکات بگیرد؟"</w:t>
      </w:r>
    </w:p>
    <w:p>
      <w:pPr>
        <w:pStyle w:val="BookText"/>
      </w:pPr>
      <w:r>
        <w:rPr>
          <w:rFonts w:ascii="IRNazanin" w:hAnsi="IRNazanin" w:eastAsia="IRNazanin" w:cs="IRNazanin"/>
          <w:lang w:bidi="fa-IR"/>
          <w:color w:val="111111"/>
          <w:sz w:val="28"/>
          <w:szCs w:val="28"/>
          <w:rtl/>
        </w:rPr>
        <w:t xml:space="preserve">امام جعفر صادق (ع) پاسخ می‌دهند:</w:t>
      </w:r>
    </w:p>
    <w:p>
      <w:pPr>
        <w:pStyle w:val="BookText"/>
      </w:pPr>
      <w:r>
        <w:rPr>
          <w:rFonts w:ascii="IRNazanin" w:hAnsi="IRNazanin" w:eastAsia="IRNazanin" w:cs="IRNazanin"/>
          <w:lang w:bidi="fa-IR"/>
          <w:color w:val="111111"/>
          <w:sz w:val="28"/>
          <w:szCs w:val="28"/>
          <w:rtl/>
        </w:rPr>
        <w:t xml:space="preserve">"خیر، بلکه باید به مازاد این دارایی نگاه کند و خود و خانواده‌اش را با آن تأمین کند و مابقی را از زکات بگیرد و با این دارایی‌ها فعالیت اقتصادی داشته باشد بدون اینکه آن را خرج کند."</w:t>
      </w:r>
    </w:p>
    <w:p>
      <w:pPr>
        <w:pStyle w:val="BookText"/>
      </w:pPr>
      <w:r>
        <w:rPr>
          <w:rFonts w:ascii="IRNazanin" w:hAnsi="IRNazanin" w:eastAsia="IRNazanin" w:cs="IRNazanin"/>
          <w:lang w:bidi="fa-IR"/>
          <w:color w:val="111111"/>
          <w:sz w:val="28"/>
          <w:szCs w:val="28"/>
          <w:rtl/>
        </w:rPr>
        <w:t xml:space="preserve">این پاسخ نشان‌دهنده‌ی اهمیتی است که اسلام به مدیریت دارایی‌ها و استفاده از منابع به بهترین شکل ممکن می‌دهد، همچنین نشان می‌دهد که حتی با داشتن مقداری دارایی، اگر برای تأمین نیازهای ضروری کافی نباشد، فرد می‌تواند از زکات بهره‌مند شود.</w:t>
      </w:r>
    </w:p>
    <w:p>
      <w:pPr>
        <w:pStyle w:val="Heading5"/>
      </w:pPr>
      <w:bookmarkStart w:id="1255" w:name="_Toc730"/>
      <w:r>
        <w:t>[رقم الحدیث الکلی: 11924 - رقم الحدیث الباب: 2]</w:t>
      </w:r>
      <w:bookmarkEnd w:id="1255"/>
    </w:p>
    <w:p>
      <w:pPr>
        <w:pStyle w:val="BookText"/>
      </w:pPr>
      <w:r>
        <w:rPr>
          <w:rFonts w:ascii="Times New Roman" w:hAnsi="Times New Roman" w:eastAsia="Times New Roman" w:cs="Times New Roman"/>
          <w:lang w:val="en-US" w:bidi="en-US"/>
          <w:color w:val="111111"/>
          <w:sz w:val="28"/>
          <w:szCs w:val="28"/>
          <w:rtl/>
        </w:rPr>
        <w:t xml:space="preserve">11924- 2- </w:t>
      </w:r>
      <w:r>
        <w:rPr>
          <w:rStyle w:val="FootnoteReference"/>
        </w:rPr>
        <w:footnoteReference w:id="1500"/>
      </w:r>
      <w:r>
        <w:rPr>
          <w:rFonts w:ascii="Amiri" w:hAnsi="Amiri" w:eastAsia="Amiri" w:cs="Amiri"/>
          <w:lang w:bidi="ar-SA"/>
          <w:color w:val="111111"/>
          <w:sz w:val="28"/>
          <w:szCs w:val="28"/>
          <w:rtl/>
        </w:rPr>
        <w:t xml:space="preserve">وَ عَنْ عِدَّةٍ مِنْ أَصْحَابِنَا عَنْ أَحْمَدَ بْنِ مُحَمَّدٍ عَنِ الْحُسَیْنِ بْنِ سَعِیدٍ عَنْ أَخِیهِ الْحَسَنِ عَنْ زُرْعَةَ عَنْ سَمَاعَةَ عَنْ أَبِی عَبْدِ اللَّهِ ع قَالَ: قَدْ تَحِلُّ الزَّکَاةُ لِصَاحِبِ السَّبْعِمِائَةِ وَ تَحْرُمُ عَلَی صَاحِبِ الْخَمْسِینَ دِرْهَماً فَقُلْتُ لَهُ وَ کَیْفَ یَکُونُ هَذَا قَالَ إِذَا کَانَ صَاحِبُ السَّبْعِمِائَةِ لَهُ عِیَالٌ کَثِیرٌ فَلَوْ قَسَمَهَا بَیْنَهُمْ لَمْ تَکْفِهِ </w:t>
      </w:r>
      <w:r>
        <w:rPr>
          <w:rStyle w:val="FootnoteReference"/>
        </w:rPr>
        <w:footnoteReference w:id="1501"/>
      </w:r>
      <w:r>
        <w:rPr>
          <w:rFonts w:ascii="Amiri" w:hAnsi="Amiri" w:eastAsia="Amiri" w:cs="Amiri"/>
          <w:lang w:bidi="ar-SA"/>
          <w:color w:val="111111"/>
          <w:sz w:val="28"/>
          <w:szCs w:val="28"/>
          <w:rtl/>
        </w:rPr>
        <w:t xml:space="preserve">فَلْیُعِفَّ عَنْهَا نَفْسَهُ وَ لْیَأْخُذْهَا لِعِیَالِهِ وَ أَمَّا صَاحِبُ الْخَمْسِینَ فَإِنَّهُ تَحْرُمُ عَلَیْهِ إِذَا کَانَ وَحْدَهُ وَ هُوَ مُحْتَرِفٌ یَعْمَلُ بِهَا وَ هُوَ یُصِیبُ مِنْهَا مَا یَکْفِیهِ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 حضرت صادق * : گاهی برای کسیکه 700 درهم دارد گرفتن زکات حلال است ولی برای کسیکه 50 درهم دارد حرام است . عرض کردم چگونه ممکن است ؟ فرمودند : وقتی کسیکه 700 درهم دارد عیالوارباشد بطوری که اگرآنرا بینشان تقسیم کند کافی نیست ناچارخودش باید چشم پوشی کند وخرج خانواده اش کند .ولی صاحب 50 درهم که زکات برایش حرام است وقتی استکه خودش تنها است ودارای شغل هم هست وبا آن 50 درهم کارمی کند واگر خدا بخواهد زندگی خودرا اداره میکند .</w:t>
      </w:r>
    </w:p>
    <w:p>
      <w:pPr>
        <w:pStyle w:val="Heading5"/>
      </w:pPr>
      <w:bookmarkStart w:id="1256" w:name="_Toc731"/>
      <w:r>
        <w:t>[رقم الحدیث الکلی: 11925 - رقم الحدیث الباب: 3]</w:t>
      </w:r>
      <w:bookmarkEnd w:id="1256"/>
    </w:p>
    <w:p>
      <w:pPr>
        <w:pStyle w:val="BookText"/>
      </w:pPr>
      <w:r>
        <w:rPr>
          <w:rFonts w:ascii="Times New Roman" w:hAnsi="Times New Roman" w:eastAsia="Times New Roman" w:cs="Times New Roman"/>
          <w:lang w:val="en-US" w:bidi="en-US"/>
          <w:color w:val="111111"/>
          <w:sz w:val="28"/>
          <w:szCs w:val="28"/>
          <w:rtl/>
        </w:rPr>
        <w:t xml:space="preserve">11925- 3- </w:t>
      </w:r>
      <w:r>
        <w:rPr>
          <w:rStyle w:val="FootnoteReference"/>
        </w:rPr>
        <w:footnoteReference w:id="1502"/>
      </w:r>
      <w:r>
        <w:rPr>
          <w:rFonts w:ascii="Amiri" w:hAnsi="Amiri" w:eastAsia="Amiri" w:cs="Amiri"/>
          <w:lang w:bidi="ar-SA"/>
          <w:color w:val="111111"/>
          <w:sz w:val="28"/>
          <w:szCs w:val="28"/>
          <w:rtl/>
        </w:rPr>
        <w:t xml:space="preserve">مُحَمَّدُ بْنُ الْحَسَنِ بِإِسْنَادِهِ عَنْ مُحَمَّدِ بْنِ عَلِیِّ بْنِ مَحْبُوبٍ عَنِ الْعَبَّاسِ عَنْ عَلِیِّ بْنِ الْحَسَنِ عَنْ سَعِیدٍ عَنْ زُرْعَةَ عَنْ سَمَاعَةَ قَالَ: سَأَلْتُهُ عَنِ الزَّکَاةِ لِمَنْ یَصْلُحُ أَنْ یَأْخُذَهَا قَالَ هِیَ تَحِلُّ لِلَّذِینَ وَصَفَ اللَّهُ فِی کِتَابِهِ لِلْفُقَراءِ وَ الْمَساکِینِ وَ الْعامِلِینَ عَلَیْها وَ الْمُؤَلَّفَةِ قُلُوبُهُمْ وَ فِی الرِّقابِ وَ الْغارِمِینَ وَ فِی سَبِیلِ اللَّهِ وَ ابْنِ السَّبِیلِ فَرِیضَةً مِنَ اللَّهِ </w:t>
      </w:r>
      <w:r>
        <w:rPr>
          <w:rStyle w:val="FootnoteReference"/>
        </w:rPr>
        <w:footnoteReference w:id="1503"/>
      </w:r>
      <w:r>
        <w:rPr>
          <w:rFonts w:ascii="Amiri" w:hAnsi="Amiri" w:eastAsia="Amiri" w:cs="Amiri"/>
          <w:lang w:bidi="ar-SA"/>
          <w:color w:val="111111"/>
          <w:sz w:val="28"/>
          <w:szCs w:val="28"/>
          <w:rtl/>
        </w:rPr>
        <w:t xml:space="preserve">وَ قَدْ تَحِلُّ الزَّکَاةُ لِصَاحِبِ السَّبْعِمِائَةِ ثُمَّ ذَکَرَ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ازحضرت سوال کردم چه کسانی می توانند بگیرند ؟ فرمودند : همان کسانیکه خداوند درکتابش بیان کرده فقیر/مسکین / مامورجمع آوری آن / تالیف قلوب / خرید غلام وکنیز/ بدهکار/ درراه خدا / درراه مانده وواجب نموده وگاهی برای کسیکه 700 درهم سرمایه دارد . سپس مثل مطالب روایت قبل را بیان کردند .</w:t>
      </w:r>
    </w:p>
    <w:p>
      <w:pPr>
        <w:pStyle w:val="Heading5"/>
      </w:pPr>
      <w:bookmarkStart w:id="1257" w:name="_Toc732"/>
      <w:r>
        <w:t>[رقم الحدیث الکلی: 11926 - رقم الحدیث الباب: 4]</w:t>
      </w:r>
      <w:bookmarkEnd w:id="1257"/>
    </w:p>
    <w:p>
      <w:pPr>
        <w:pStyle w:val="BookText"/>
      </w:pPr>
      <w:r>
        <w:rPr>
          <w:rFonts w:ascii="Times New Roman" w:hAnsi="Times New Roman" w:eastAsia="Times New Roman" w:cs="Times New Roman"/>
          <w:lang w:val="en-US" w:bidi="en-US"/>
          <w:color w:val="111111"/>
          <w:sz w:val="28"/>
          <w:szCs w:val="28"/>
          <w:rtl/>
        </w:rPr>
        <w:t xml:space="preserve">11926- 4- </w:t>
      </w:r>
      <w:r>
        <w:rPr>
          <w:rStyle w:val="FootnoteReference"/>
        </w:rPr>
        <w:footnoteReference w:id="1504"/>
      </w:r>
      <w:r>
        <w:rPr>
          <w:rFonts w:ascii="Amiri" w:hAnsi="Amiri" w:eastAsia="Amiri" w:cs="Amiri"/>
          <w:lang w:bidi="ar-SA"/>
          <w:color w:val="111111"/>
          <w:sz w:val="28"/>
          <w:szCs w:val="28"/>
          <w:rtl/>
        </w:rPr>
        <w:t xml:space="preserve">وَ بِإِسْنَادِهِ عَنْ عَلِیِّ بْنِ الْحَسَنِ بْنِ فَضَّالٍ عَنْ یَزِیدَ بْنِ إِسْحَاقَ عَنْ هَارُونَ بْنِ حَمْزَةَ قَالَ: قُلْتُ لِأَبِی عَبْدِ اللَّهِ ع یُرْوَی عَنِ النَّبِیِّ ص- أَنَّهُ قَالَ لَا تَحِلُّ الصَّدَقَةُ لِغَنِیٍ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8" w:name="pg14653_157206"/>
    <w:bookmarkEnd w:id="2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لِذِی مِرَّةٍ سَوِیٍّ فَقَالَ لَا تَصْلُحُ لِغَنِیٍّ قَالَ فَقُلْتُ لَهُ الرَّجُلُ یَکُونُ لَهُ ثَلَاثُمِائَةِ دِرْهَمٍ فِی بِضَاعَةٍ وَ لَهُ عِیَالٌ فَإِنْ أَقْبَلَ عَلَیْهَا أَکَلَهَا عِیَالُهُ وَ لَمْ یَکْتَفُوا بِرِبْحِهَا قَالَ فَلْیَنْظُرْ مَا یَسْتَفْضِلُ مِنْهَا فَلْیَأْکُلْهُ هُوَ وَ مَنْ یَسَعُهُ ذَلِکَ وَ لْیَأْخُذْ لِمَنْ لَمْ یَسَعْهُ مِنْ 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حمزه از امام جعفر صادق (ع) سوال می‌کند:</w:t>
      </w:r>
    </w:p>
    <w:p>
      <w:pPr>
        <w:pStyle w:val="BookText"/>
      </w:pPr>
      <w:r>
        <w:rPr>
          <w:rFonts w:ascii="IRNazanin" w:hAnsi="IRNazanin" w:eastAsia="IRNazanin" w:cs="IRNazanin"/>
          <w:lang w:bidi="fa-IR"/>
          <w:color w:val="111111"/>
          <w:sz w:val="28"/>
          <w:szCs w:val="28"/>
          <w:rtl/>
        </w:rPr>
        <w:t xml:space="preserve">"از پیامبر (ص) روایت شده که صدقه (زکات) برای غنی (ثروتمند) و افراد سالم و قوی جایز نیست."</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"بله، صدقه برای ثروتمند جایز نیست."</w:t>
      </w:r>
    </w:p>
    <w:p>
      <w:pPr>
        <w:pStyle w:val="BookText"/>
      </w:pPr>
      <w:r>
        <w:rPr>
          <w:rFonts w:ascii="IRNazanin" w:hAnsi="IRNazanin" w:eastAsia="IRNazanin" w:cs="IRNazanin"/>
          <w:lang w:bidi="fa-IR"/>
          <w:color w:val="111111"/>
          <w:sz w:val="28"/>
          <w:szCs w:val="28"/>
          <w:rtl/>
        </w:rPr>
        <w:t xml:space="preserve">هارون بن حمزه دوباره سوال می‌کند:</w:t>
      </w:r>
    </w:p>
    <w:p>
      <w:pPr>
        <w:pStyle w:val="BookText"/>
      </w:pPr>
      <w:r>
        <w:rPr>
          <w:rFonts w:ascii="IRNazanin" w:hAnsi="IRNazanin" w:eastAsia="IRNazanin" w:cs="IRNazanin"/>
          <w:lang w:bidi="fa-IR"/>
          <w:color w:val="111111"/>
          <w:sz w:val="28"/>
          <w:szCs w:val="28"/>
          <w:rtl/>
        </w:rPr>
        <w:t xml:space="preserve">"اگر شخصی 300 درهم در سرمایه دارد و خانواده‌ای دارد که اگر به این سرمایه متکی باشد، خانواده‌اش آن را مصرف خواهند کرد و از سود آن راضی نخواهند شد، چه باید بکند؟"</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"باید به مازاد آن سرمایه نگاه کند و آن را برای خود و کسانی که نیازشان را برآورده می‌کند، مصرف کند و برای کسانی از خانواده‌اش که نیازشان برآورده نمی‌شود، از زکات بگیرد</w:t>
      </w:r>
    </w:p>
    <w:p>
      <w:pPr>
        <w:pStyle w:val="Heading5"/>
      </w:pPr>
      <w:bookmarkStart w:id="1258" w:name="_Toc733"/>
      <w:r>
        <w:t>[رقم الحدیث الکلی: 11927 - رقم الحدیث الباب: 5]</w:t>
      </w:r>
      <w:bookmarkEnd w:id="1258"/>
    </w:p>
    <w:p>
      <w:pPr>
        <w:pStyle w:val="BookText"/>
      </w:pPr>
      <w:r>
        <w:rPr>
          <w:rFonts w:ascii="Times New Roman" w:hAnsi="Times New Roman" w:eastAsia="Times New Roman" w:cs="Times New Roman"/>
          <w:lang w:val="en-US" w:bidi="en-US"/>
          <w:color w:val="111111"/>
          <w:sz w:val="28"/>
          <w:szCs w:val="28"/>
          <w:rtl/>
        </w:rPr>
        <w:t xml:space="preserve">11927- 5- </w:t>
      </w:r>
      <w:r>
        <w:rPr>
          <w:rStyle w:val="FootnoteReference"/>
        </w:rPr>
        <w:footnoteReference w:id="1505"/>
      </w:r>
      <w:r>
        <w:rPr>
          <w:rFonts w:ascii="Amiri" w:hAnsi="Amiri" w:eastAsia="Amiri" w:cs="Amiri"/>
          <w:lang w:bidi="ar-SA"/>
          <w:color w:val="111111"/>
          <w:sz w:val="28"/>
          <w:szCs w:val="28"/>
          <w:rtl/>
        </w:rPr>
        <w:t xml:space="preserve">وَ عَنْهُ عَنْ إِبْرَاهِیمَ بْنِ هَاشِمٍ </w:t>
      </w:r>
      <w:r>
        <w:rPr>
          <w:rStyle w:val="FootnoteReference"/>
        </w:rPr>
        <w:footnoteReference w:id="1506"/>
      </w:r>
      <w:r>
        <w:rPr>
          <w:rFonts w:ascii="Amiri" w:hAnsi="Amiri" w:eastAsia="Amiri" w:cs="Amiri"/>
          <w:lang w:bidi="ar-SA"/>
          <w:color w:val="111111"/>
          <w:sz w:val="28"/>
          <w:szCs w:val="28"/>
          <w:rtl/>
        </w:rPr>
        <w:t xml:space="preserve">عَنْ حَمَّادِ بْنِ عِیسَی عَنْ حَرِیزٍ عَنْ زُرَارَةَ وَ ابْنِ مُسْلِمٍ قَالَ زُرَارَةُ عَنْ أَبِی عَبْدِ اللَّهِ ع فِی حَدِیثٍ قَالَ: لَا تَحِلُّ لِمَنْ کَانَتْ عِنْدَهُ أَرْبَعُونَ دِرْهَماً یَحُولُ عَلَیْهَا الْحَوْلُ عِنْدَهُ أَنْ یَأْخُذَهَا وَ إِنْ أَخَذَهَا أَخَذَهَا حَرَاماً.</w:t>
      </w:r>
    </w:p>
    <w:p>
      <w:pPr>
        <w:pStyle w:val="BookText"/>
      </w:pPr>
      <w:r>
        <w:rPr>
          <w:rFonts w:ascii="Amiri" w:hAnsi="Amiri" w:eastAsia="Amiri" w:cs="Amiri"/>
          <w:lang w:bidi="ar-SA"/>
          <w:color w:val="111111"/>
          <w:sz w:val="28"/>
          <w:szCs w:val="28"/>
          <w:rtl/>
        </w:rPr>
        <w:t xml:space="preserve">أَقُولُ: هَذَا مَحْمُولٌ عَلَی عَدَمِ احْتِیَاجِهِ وَ یُفْهَمُ ذَلِکَ مِنْ قَوْلِهِ یَحُولُ عَلَیْهَا الْحَوْلُ وَ قَدْ تَقَدَّمَ مَا یَدُلُّ عَلَی ذَلِکَ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ازحضرت صادق * نقل کرده که فرمودند : برای کسیکه دارای 40 درهم است ویک سال هم برآن گذشته حلال نیست که زکات دریافت کند واگرکفت مال حرام گرفته است .</w:t>
      </w:r>
    </w:p>
    <w:p>
      <w:pPr>
        <w:pStyle w:val="Heading4"/>
      </w:pPr>
      <w:bookmarkStart w:id="1259" w:name="_Toc734"/>
      <w:r>
        <w:t>13- بَابُ أَنَّهُ لَا یَجُوزُ دَفْعُ الْإِنْسَانِ زَکَاتَهُ إِلَی مَنْ تَجِبُ عَلَیْهِ نَفَقَتُهُ وَ هُمْ أَبَوَاهُ وَ أَجْدَادُهُ وَ أَوْلَادُهُ وَ زَوْجَاتُهُ وَ مَمَالِیکُهُ دُونَ بَقِیَّةِ الْأَقَارِبِ‌</w:t>
      </w:r>
      <w:bookmarkEnd w:id="1259"/>
    </w:p>
    <w:p>
      <w:pPr>
        <w:pStyle w:val="Heading5"/>
      </w:pPr>
      <w:bookmarkStart w:id="1260" w:name="_Toc735"/>
      <w:r>
        <w:t>اشارة</w:t>
      </w:r>
      <w:bookmarkEnd w:id="1260"/>
    </w:p>
    <w:p>
      <w:pPr>
        <w:pStyle w:val="BookText"/>
      </w:pPr>
      <w:r>
        <w:rPr>
          <w:rStyle w:val="FootnoteReference"/>
        </w:rPr>
        <w:footnoteReference w:id="1508"/>
      </w:r>
      <w:r>
        <w:rPr>
          <w:rFonts w:ascii="Amiri" w:hAnsi="Amiri" w:eastAsia="Amiri" w:cs="Amiri"/>
          <w:lang w:bidi="ar-SA"/>
          <w:color w:val="111111"/>
          <w:sz w:val="28"/>
          <w:szCs w:val="28"/>
          <w:rtl/>
        </w:rPr>
        <w:t xml:space="preserve">13 بَابُ أَنَّهُ لَا یَجُوزُ دَفْعُ الْإِنْسَانِ زَکَاتَهُ إِلَی مَنْ تَجِبُ عَلَیْهِ نَفَقَتُهُ وَ هُمْ أَبَوَاهُ وَ أَجْدَادُهُ وَ أَوْلَادُهُ وَ زَوْجَاتُهُ وَ مَمَالِیکُهُ دُونَ بَقِیَّةِ الْأَقَارِبِ</w:t>
      </w:r>
    </w:p>
    <w:p>
      <w:pPr>
        <w:pStyle w:val="Heading5"/>
      </w:pPr>
      <w:bookmarkStart w:id="1261" w:name="_Toc736"/>
      <w:r>
        <w:t>[رقم الحدیث الکلی: 11928 - رقم الحدیث الباب: 1]</w:t>
      </w:r>
      <w:bookmarkEnd w:id="1261"/>
    </w:p>
    <w:p>
      <w:pPr>
        <w:pStyle w:val="BookText"/>
      </w:pPr>
      <w:r>
        <w:rPr>
          <w:rFonts w:ascii="Times New Roman" w:hAnsi="Times New Roman" w:eastAsia="Times New Roman" w:cs="Times New Roman"/>
          <w:lang w:val="en-US" w:bidi="en-US"/>
          <w:color w:val="111111"/>
          <w:sz w:val="28"/>
          <w:szCs w:val="28"/>
          <w:rtl/>
        </w:rPr>
        <w:t xml:space="preserve">11928- 1- </w:t>
      </w:r>
      <w:r>
        <w:rPr>
          <w:rStyle w:val="FootnoteReference"/>
        </w:rPr>
        <w:footnoteReference w:id="1509"/>
      </w:r>
      <w:r>
        <w:rPr>
          <w:rFonts w:ascii="Amiri" w:hAnsi="Amiri" w:eastAsia="Amiri" w:cs="Amiri"/>
          <w:lang w:bidi="ar-SA"/>
          <w:color w:val="111111"/>
          <w:sz w:val="28"/>
          <w:szCs w:val="28"/>
          <w:rtl/>
        </w:rPr>
        <w:t xml:space="preserve">مُحَمَّدُ بْنُ یَعْقُوبَ عَنْ مُحَمَّدِ بْنِ یَحْیَی عَنْ مُحَمَّدِ بْنِ الْحُسَیْنِ عَنْ صَفْوَانَ بْنِ یَحْیَی عَنْ عَبْدِ الرَّحْمَنِ بْنِ الْحَجَّاجِ عَنْ أَبِی عَبْدِ اللَّهِ ع قَالَ: خَمْسَةٌ لَا یُعْطَوْنَ مِنَ الزَّکَاةِ شَیْئاً الْأَبُ وَ الْأُمُ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9" w:name="pg14653_157207"/>
    <w:bookmarkEnd w:id="219"/>
    <w:p>
      <w:pPr>
        <w:pStyle w:val="BookText"/>
      </w:pPr>
      <w:r>
        <w:rPr>
          <w:rFonts w:ascii="Amiri" w:hAnsi="Amiri" w:eastAsia="Amiri" w:cs="Amiri"/>
          <w:lang w:bidi="ar-SA"/>
          <w:color w:val="111111"/>
          <w:sz w:val="28"/>
          <w:szCs w:val="28"/>
          <w:rtl/>
        </w:rPr>
        <w:t xml:space="preserve">وَ الْوَلَدُ وَ الْمَمْلُوکُ وَ الْمَرْأَةُ وَ ذَلِکَ أَنَّهُمْ عِیَالُهُ لَازِمُونَ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حجاج ازحضرت صادق * نقل کرده که فرمودند : پنج نفرنباید چیزی اززکات را بگیرند پدر/ مادر/ فرزند / مملوک وهمسرچون اینها همگی عیال اوهستند ونفقه آنها براوواجب است</w:t>
      </w:r>
    </w:p>
    <w:p>
      <w:pPr>
        <w:pStyle w:val="Heading5"/>
      </w:pPr>
      <w:bookmarkStart w:id="1262" w:name="_Toc737"/>
      <w:r>
        <w:t>[رقم الحدیث الکلی: 11929 - رقم الحدیث الباب: 2]</w:t>
      </w:r>
      <w:bookmarkEnd w:id="1262"/>
    </w:p>
    <w:p>
      <w:pPr>
        <w:pStyle w:val="BookText"/>
      </w:pPr>
      <w:r>
        <w:rPr>
          <w:rFonts w:ascii="Times New Roman" w:hAnsi="Times New Roman" w:eastAsia="Times New Roman" w:cs="Times New Roman"/>
          <w:lang w:val="en-US" w:bidi="en-US"/>
          <w:color w:val="111111"/>
          <w:sz w:val="28"/>
          <w:szCs w:val="28"/>
          <w:rtl/>
        </w:rPr>
        <w:t xml:space="preserve">11929- 2- </w:t>
      </w:r>
      <w:r>
        <w:rPr>
          <w:rStyle w:val="FootnoteReference"/>
        </w:rPr>
        <w:footnoteReference w:id="1510"/>
      </w:r>
      <w:r>
        <w:rPr>
          <w:rFonts w:ascii="Amiri" w:hAnsi="Amiri" w:eastAsia="Amiri" w:cs="Amiri"/>
          <w:lang w:bidi="ar-SA"/>
          <w:color w:val="111111"/>
          <w:sz w:val="28"/>
          <w:szCs w:val="28"/>
          <w:rtl/>
        </w:rPr>
        <w:t xml:space="preserve">وَ عَنْ عِدَّةٍ مِنْ أَصْحَابِنَا عَنْ أَحْمَدَ بْنِ مُحَمَّدِ بْنِ عِیسَی عَنْ عَلِیِّ بْنِ الْحَکَمِ عَنْ عَبْدِ الْمَلِکِ بْنِ عُتْبَةَ </w:t>
      </w:r>
      <w:r>
        <w:rPr>
          <w:rStyle w:val="FootnoteReference"/>
        </w:rPr>
        <w:footnoteReference w:id="1511"/>
      </w:r>
      <w:r>
        <w:rPr>
          <w:rFonts w:ascii="Amiri" w:hAnsi="Amiri" w:eastAsia="Amiri" w:cs="Amiri"/>
          <w:lang w:bidi="ar-SA"/>
          <w:color w:val="111111"/>
          <w:sz w:val="28"/>
          <w:szCs w:val="28"/>
          <w:rtl/>
        </w:rPr>
        <w:t xml:space="preserve">عَنْ إِسْحَاقَ بْنِ عَمَّارٍ عَنْ أَبِی الْحَسَنِ مُوسَی ع فِی حَدِیثٍ قَالَ: قُلْتُ فَمَنِ الَّذِی </w:t>
      </w:r>
      <w:r>
        <w:rPr>
          <w:rStyle w:val="FootnoteReference"/>
        </w:rPr>
        <w:footnoteReference w:id="1512"/>
      </w:r>
      <w:r>
        <w:rPr>
          <w:rFonts w:ascii="Amiri" w:hAnsi="Amiri" w:eastAsia="Amiri" w:cs="Amiri"/>
          <w:lang w:bidi="ar-SA"/>
          <w:color w:val="111111"/>
          <w:sz w:val="28"/>
          <w:szCs w:val="28"/>
          <w:rtl/>
        </w:rPr>
        <w:t xml:space="preserve">یَلْزَمُنِی مِنْ ذَوِی قَرَابَتِی حَتَّی لَا أَحْتَسِبَ الزَّکَاةَ عَلَیْهِمْ قَالَ أَبُوکَ وَ أُمُّکَ قُلْتُ أَبِی وَ أُمِّی قَالَ الْوَالِدَانِ وَ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عَمَّارٍازحضرت کاظم * سوال کردم ازاقوامم چه کسانی هستند که نمی توانم زکاتم را برای آنها حساب کنم ؟ فرمودند : پدرومادرت عرض کردم (فقط ) پدرومادرم فرمودند : والدین وفرزند .</w:t>
      </w:r>
    </w:p>
    <w:p>
      <w:pPr>
        <w:pStyle w:val="Heading5"/>
      </w:pPr>
      <w:bookmarkStart w:id="1263" w:name="_Toc738"/>
      <w:r>
        <w:t>[رقم الحدیث الکلی: 11930 - رقم الحدیث الباب: 3]</w:t>
      </w:r>
      <w:bookmarkEnd w:id="1263"/>
    </w:p>
    <w:p>
      <w:pPr>
        <w:pStyle w:val="BookText"/>
      </w:pPr>
      <w:r>
        <w:rPr>
          <w:rFonts w:ascii="Times New Roman" w:hAnsi="Times New Roman" w:eastAsia="Times New Roman" w:cs="Times New Roman"/>
          <w:lang w:val="en-US" w:bidi="en-US"/>
          <w:color w:val="111111"/>
          <w:sz w:val="28"/>
          <w:szCs w:val="28"/>
          <w:rtl/>
        </w:rPr>
        <w:t xml:space="preserve">11930- 3- </w:t>
      </w:r>
      <w:r>
        <w:rPr>
          <w:rStyle w:val="FootnoteReference"/>
        </w:rPr>
        <w:footnoteReference w:id="1513"/>
      </w:r>
      <w:r>
        <w:rPr>
          <w:rFonts w:ascii="Amiri" w:hAnsi="Amiri" w:eastAsia="Amiri" w:cs="Amiri"/>
          <w:lang w:bidi="ar-SA"/>
          <w:color w:val="111111"/>
          <w:sz w:val="28"/>
          <w:szCs w:val="28"/>
          <w:rtl/>
        </w:rPr>
        <w:t xml:space="preserve">وَ عَنْ أَحْمَدَ بْنِ إِدْرِیسَ وَ غَیْرِهِ عَنْ مُحَمَّدِ بْنِ أَحْمَدَ عَنْ مُحَمَّدِ بْنِ عَبْدِ الْحَمِیدِ عَنْ أَبِی جَمِیلَةَ عَنْ زَیْدٍ الشَّحَّامِ عَنْ أَبِی عَبْدِ اللَّهِ ع قَالَ: فِی الزَّکَاةِ یُعْطَی مِنْهَا الْأَخُ وَ الْأُخْتُ وَ الْعَمُّ وَ الْعَمَّةُ وَ الْخَالُ وَ الْخَالَةُ وَ لَا یُعْطَی الْجَدُّ وَ لَا الْجَدَّةُ.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1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از امام جعفر صادق (ع) نقل می‌کند که:</w:t>
      </w:r>
    </w:p>
    <w:p>
      <w:pPr>
        <w:pStyle w:val="BookText"/>
      </w:pPr>
      <w:r>
        <w:rPr>
          <w:rFonts w:ascii="IRNazanin" w:hAnsi="IRNazanin" w:eastAsia="IRNazanin" w:cs="IRNazanin"/>
          <w:lang w:bidi="fa-IR"/>
          <w:color w:val="111111"/>
          <w:sz w:val="28"/>
          <w:szCs w:val="28"/>
          <w:rtl/>
        </w:rPr>
        <w:t xml:space="preserve">"در مورد زکات، از آن به برادر، خواهر، عمو، عمه، دایی و خاله داده می‌شود، اما به پدربزرگ و مادربزرگ داده نمی‌شود.</w:t>
      </w:r>
    </w:p>
    <w:p>
      <w:pPr>
        <w:pStyle w:val="Heading5"/>
      </w:pPr>
      <w:bookmarkStart w:id="1264" w:name="_Toc739"/>
      <w:r>
        <w:t>[رقم الحدیث الکلی: 11931 - رقم الحدیث الباب: 4]</w:t>
      </w:r>
      <w:bookmarkEnd w:id="1264"/>
    </w:p>
    <w:p>
      <w:pPr>
        <w:pStyle w:val="BookText"/>
      </w:pPr>
      <w:r>
        <w:rPr>
          <w:rFonts w:ascii="Times New Roman" w:hAnsi="Times New Roman" w:eastAsia="Times New Roman" w:cs="Times New Roman"/>
          <w:lang w:val="en-US" w:bidi="en-US"/>
          <w:color w:val="111111"/>
          <w:sz w:val="28"/>
          <w:szCs w:val="28"/>
          <w:rtl/>
        </w:rPr>
        <w:t xml:space="preserve">11931- 4- </w:t>
      </w:r>
      <w:r>
        <w:rPr>
          <w:rStyle w:val="FootnoteReference"/>
        </w:rPr>
        <w:footnoteReference w:id="1515"/>
      </w:r>
      <w:r>
        <w:rPr>
          <w:rFonts w:ascii="Amiri" w:hAnsi="Amiri" w:eastAsia="Amiri" w:cs="Amiri"/>
          <w:lang w:bidi="ar-SA"/>
          <w:color w:val="111111"/>
          <w:sz w:val="28"/>
          <w:szCs w:val="28"/>
          <w:rtl/>
        </w:rPr>
        <w:t xml:space="preserve">مُحَمَّدُ بْنُ عَلِیِّ بْنِ الْحُسَیْنِ فِی الْعِلَلِ عَنْ مُحَمَّدِ بْنِ عَلِیٍّ مَاجِیلَوَیْهِ عَنْ مُحَمَّدِ بْنِ یَحْیَی عَنْ مُحَمَّدِ بْنِ أَحْمَدَ عَنْ إِبْرَاهِیمَ بْنِ هَاشِمٍ عَنْ أَبِی طَالِبٍ عَبْدِ اللَّهِ بْنِ الصَّلْتِ عَنْ عِدَّةٍ مِنْ أَصْحَابِنَا یَرْفَعُونَهُ إِلَی أَبِی عَبْدِ اللَّهِ ع أَنَّهُ قَالَ: خَمْسَةٌ لَا یُعْطَوْنَ مِنَ الزَّکَاةِ الْوَلَدُ وَ الْوَالِدَانِ وَ الْمَرْأَةُ وَ الْمَمْلُوکُ لِأَنَّهُ یُجْبَرُ عَلَی النَّفَقَةِ عَلَیْهِمْ.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0" w:name="pg14653_157208"/>
    <w:bookmarkEnd w:id="220"/>
    <w:p>
      <w:pPr>
        <w:pStyle w:val="BookText"/>
      </w:pPr>
      <w:r>
        <w:rPr>
          <w:rFonts w:ascii="Amiri" w:hAnsi="Amiri" w:eastAsia="Amiri" w:cs="Amiri"/>
          <w:lang w:bidi="ar-SA"/>
          <w:color w:val="111111"/>
          <w:sz w:val="28"/>
          <w:szCs w:val="28"/>
          <w:rtl/>
        </w:rPr>
        <w:t xml:space="preserve">وَ رَوَاهُ فِی الْخِصَالِ عَنْ مُحَمَّدِ بْنِ الْحَسَنِ عَنْ مُحَمَّدِ بْنِ یَحْیَی </w:t>
      </w:r>
      <w:r>
        <w:rPr>
          <w:rStyle w:val="FootnoteReference"/>
        </w:rPr>
        <w:footnoteReference w:id="1516"/>
      </w:r>
    </w:p>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عده ای ازاصحاب ازحضرت صادق * نقل کرده اند که فرمودند : پنج نفرنباید چیزی اززکات را بگیرند پدر/ مادر/ فرزند / مملوک وهمسرچون اینها همگی عیال اوهستند ونفقه آنها براوواجب است</w:t>
      </w:r>
    </w:p>
    <w:p>
      <w:pPr>
        <w:pStyle w:val="Heading4"/>
      </w:pPr>
      <w:bookmarkStart w:id="1265" w:name="_Toc740"/>
      <w:r>
        <w:t>14- بَابُ دَفْعِ الزَّکَاةِ إِلَی وَاجِبِ النَّفَقَةِ لِیَصْرِفَهُ فِی التَّوْسِعَةِ لَا فِی قَدْرِ الْکِفَایَةِ هَلْ یَجُوزُ أَمْ لَا</w:t>
      </w:r>
      <w:bookmarkEnd w:id="1265"/>
    </w:p>
    <w:p>
      <w:pPr>
        <w:pStyle w:val="Heading5"/>
      </w:pPr>
      <w:bookmarkStart w:id="1266" w:name="_Toc741"/>
      <w:r>
        <w:t>اشارة</w:t>
      </w:r>
      <w:bookmarkEnd w:id="1266"/>
    </w:p>
    <w:p>
      <w:pPr>
        <w:pStyle w:val="BookText"/>
      </w:pPr>
      <w:r>
        <w:rPr>
          <w:rStyle w:val="FootnoteReference"/>
        </w:rPr>
        <w:footnoteReference w:id="1518"/>
      </w:r>
      <w:r>
        <w:rPr>
          <w:rFonts w:ascii="Amiri" w:hAnsi="Amiri" w:eastAsia="Amiri" w:cs="Amiri"/>
          <w:lang w:bidi="ar-SA"/>
          <w:color w:val="111111"/>
          <w:sz w:val="28"/>
          <w:szCs w:val="28"/>
          <w:rtl/>
        </w:rPr>
        <w:t xml:space="preserve">14 بَابُ دَفْعِ الزَّکَاةِ إِلَی وَاجِبِ النَّفَقَةِ لِیَصْرِفَهُ فِی التَّوْسِعَةِ لَا فِی قَدْرِ الْکِفَایَةِ هَلْ یَجُوزُ أَمْ لَا</w:t>
      </w:r>
    </w:p>
    <w:p>
      <w:pPr>
        <w:pStyle w:val="Heading5"/>
      </w:pPr>
      <w:bookmarkStart w:id="1267" w:name="_Toc742"/>
      <w:r>
        <w:t>[رقم الحدیث الکلی: 11932 - رقم الحدیث الباب: 1]</w:t>
      </w:r>
      <w:bookmarkEnd w:id="1267"/>
    </w:p>
    <w:p>
      <w:pPr>
        <w:pStyle w:val="BookText"/>
      </w:pPr>
      <w:r>
        <w:rPr>
          <w:rFonts w:ascii="Times New Roman" w:hAnsi="Times New Roman" w:eastAsia="Times New Roman" w:cs="Times New Roman"/>
          <w:lang w:val="en-US" w:bidi="en-US"/>
          <w:color w:val="111111"/>
          <w:sz w:val="28"/>
          <w:szCs w:val="28"/>
          <w:rtl/>
        </w:rPr>
        <w:t xml:space="preserve">11932- 1- </w:t>
      </w:r>
      <w:r>
        <w:rPr>
          <w:rStyle w:val="FootnoteReference"/>
        </w:rPr>
        <w:footnoteReference w:id="1519"/>
      </w:r>
      <w:r>
        <w:rPr>
          <w:rFonts w:ascii="Amiri" w:hAnsi="Amiri" w:eastAsia="Amiri" w:cs="Amiri"/>
          <w:lang w:bidi="ar-SA"/>
          <w:color w:val="111111"/>
          <w:sz w:val="28"/>
          <w:szCs w:val="28"/>
          <w:rtl/>
        </w:rPr>
        <w:t xml:space="preserve">مُحَمَّدُ بْنُ یَعْقُوبَ عَنْ أَحْمَدَ بْنِ إِدْرِیسَ عَنْ مُحَمَّدِ بْنِ عَبْدِ الْجَبَّارِ عَنْ صَفْوَانَ بْنِ یَحْیَی عَنْ إِسْحَاقَ بْنِ عَمَّارٍ قَالَ: قُلْتُ لِأَبِی عَبْدِ اللَّهِ ع رَجُلٌ لَهُ ثَمَانُمِائَةِ دِرْهَمٍ وَ لِابْنٍ لَهُ مِائَتَا دِرْهَمٍ وَ لَهُ عَشْرٌ مِنَ الْعِیَالِ وَ هُوَ یَقُوتُهُمْ فِیهَا قُوتاً شَدِیداً وَ لَیْسَ لَهُ حِرْفَةٌ بِیَدِهِ إِنَّمَا یَسْتَبْضِعُهَا فَتَغِیبُ عَنْهُ الْأَشْهُرَ ثُمَّ یَأْکُلُ مِنْ فَضْلِهَا أَ تَرَی لَهُ إِذَا حَضَرَتِ الزَّکَاةُ أَنْ یُخْرِجَهَا مِنْ مَالِهِ فَیَعُودَ بِهَا عَلَی عِیَالِهِ یَتَّسِعُ </w:t>
      </w:r>
      <w:r>
        <w:rPr>
          <w:rStyle w:val="FootnoteReference"/>
        </w:rPr>
        <w:footnoteReference w:id="1520"/>
      </w:r>
      <w:r>
        <w:rPr>
          <w:rFonts w:ascii="Amiri" w:hAnsi="Amiri" w:eastAsia="Amiri" w:cs="Amiri"/>
          <w:lang w:bidi="ar-SA"/>
          <w:color w:val="111111"/>
          <w:sz w:val="28"/>
          <w:szCs w:val="28"/>
          <w:rtl/>
        </w:rPr>
        <w:t xml:space="preserve">عَلَیْهِمْ بِهَا النَّفَقَةُ قَالَ نَعَمْ وَ لَکِنْ یُخْرِجُ مِنْهَا الشَّیْ‌ءَ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 سوال می‌کند:</w:t>
      </w:r>
    </w:p>
    <w:p>
      <w:pPr>
        <w:pStyle w:val="BookText"/>
      </w:pPr>
      <w:r>
        <w:rPr>
          <w:rFonts w:ascii="IRNazanin" w:hAnsi="IRNazanin" w:eastAsia="IRNazanin" w:cs="IRNazanin"/>
          <w:lang w:bidi="fa-IR"/>
          <w:color w:val="111111"/>
          <w:sz w:val="28"/>
          <w:szCs w:val="28"/>
          <w:rtl/>
        </w:rPr>
        <w:t xml:space="preserve">"مردی است که 800 درهم دارد و پسری که 200 درهم دارد. او ده نفر از عیالش را با این پول به سختی تأمین می‌کند و حرفه‌ای ندارد، بلکه این پول را به دیگران می‌دهد تا با آن تجارت کنند و چندین ماه طول می‌کشد تا پول برگردد و او از سود آن استفاده کند. آیا شما فکر می‌کنید وقتی زمان زکات فرا می‌رسد، او باید از این مال زکات بدهد و سپس زکات را به خانواده‌اش بازگرداند تا وضعیت مالی آنها بهتر شود؟"</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"بله، اما باید از آن مقدار کمی (مثلاً یک درهم) خارج کند.</w:t>
      </w:r>
    </w:p>
    <w:p>
      <w:pPr>
        <w:pStyle w:val="Heading5"/>
      </w:pPr>
      <w:bookmarkStart w:id="1268" w:name="_Toc743"/>
      <w:r>
        <w:t>[رقم الحدیث الکلی: 11933 - رقم الحدیث الباب: 2]</w:t>
      </w:r>
      <w:bookmarkEnd w:id="1268"/>
    </w:p>
    <w:p>
      <w:pPr>
        <w:pStyle w:val="BookText"/>
      </w:pPr>
      <w:r>
        <w:rPr>
          <w:rFonts w:ascii="Times New Roman" w:hAnsi="Times New Roman" w:eastAsia="Times New Roman" w:cs="Times New Roman"/>
          <w:lang w:val="en-US" w:bidi="en-US"/>
          <w:color w:val="111111"/>
          <w:sz w:val="28"/>
          <w:szCs w:val="28"/>
          <w:rtl/>
        </w:rPr>
        <w:t xml:space="preserve">11933- 2- </w:t>
      </w:r>
      <w:r>
        <w:rPr>
          <w:rStyle w:val="FootnoteReference"/>
        </w:rPr>
        <w:footnoteReference w:id="1521"/>
      </w:r>
      <w:r>
        <w:rPr>
          <w:rFonts w:ascii="Amiri" w:hAnsi="Amiri" w:eastAsia="Amiri" w:cs="Amiri"/>
          <w:lang w:bidi="ar-SA"/>
          <w:color w:val="111111"/>
          <w:sz w:val="28"/>
          <w:szCs w:val="28"/>
          <w:rtl/>
        </w:rPr>
        <w:t xml:space="preserve">وَ عَنْ عِدَّةٍ مِنْ أَصْحَابِنَا عَنْ أَحْمَدَ بْنِ مُحَمَّدٍ عَنِ الْحُسَیْنِ بْنِ سَعِیدٍ عَنْ أَخِیهِ الْحَسَنِ عَنْ زُرْعَةَ عَنْ سَمَاعَةَ عَنْ أَبِی عَبْدِ اللَّهِ ع قَالَ: سَأَلْتُهُ عَنِ الرَّجُلِ یَکُونُ لَهُ (أَلْفُ دِرْهَمٍ) </w:t>
      </w:r>
      <w:r>
        <w:rPr>
          <w:rStyle w:val="FootnoteReference"/>
        </w:rPr>
        <w:footnoteReference w:id="1522"/>
      </w:r>
      <w:r>
        <w:rPr>
          <w:rFonts w:ascii="Amiri" w:hAnsi="Amiri" w:eastAsia="Amiri" w:cs="Amiri"/>
          <w:lang w:bidi="ar-SA"/>
          <w:color w:val="111111"/>
          <w:sz w:val="28"/>
          <w:szCs w:val="28"/>
          <w:rtl/>
        </w:rPr>
        <w:t xml:space="preserve">یَعْمَلُ بِهَا وَ قَدْ وَجَبَ عَلَیْهِ فِیهَا الزَّکَاةُ وَ یَکُونُ فَضْلُهُ الَّذِی یَکْسِبُ بِمَالِهِ کَفَافَ عِیَالِهِ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1" w:name="pg14653_157209"/>
    <w:bookmarkEnd w:id="2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لِطَعَامِهِمْ وَ کِسْوَتِهِمْ وَ لَا یَسَعُهُ لِأُدُمِهِمْ وَ إِنَّمَا هُوَ مَا یَقُوتُهُمْ فِی الطَّعَامِ وَ الْکِسْوَةِ قَالَ فَلْیَنْظُرْ إِلَی زَکَاةِ مَالِهِ ذَلِکَ فَلْیُخْرِجْ مِنْهَا شَیْئاً قَلَّ أَوْ کَثُرَ فَیُعْطِیهِ بَعْضَ مَنْ تَحِلُّ لَهُ الزَّکَاةُ وَ لْیَعُدْ بِمَا بَقِیَ مِنَ الزَّکَاةِ عَلَی عِیَالِهِ فَلْیَشْتَرِ بِذَلِکَ إِدَامَهُمْ وَ مَا یُصْلِحُهُمْ مِنْ طَعَامِهِمْ فِی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غَیْرِ إِسْرَافٍ وَ لَا یَأْکُلْ هُوَ مِنْهُ فَإِنَّهُ رُبَّ فَقِیرٍ أَسْرَفُ مِنْ غَنِیٍّ فَقُلْتُ کَیْفَ یَکُونُ الْفَقِیرُ أَسْرَفَ مِنَ الْغَنِیِّ فَقَالَ إِنَّ الْغَنِیَّ یُنْفِقُ مِمَّا أُوتِیَ وَ الْفَقِیرَ یُنْفِقُ مِنْ غَیْرِ مَا أُوتِیَ.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امام جعفر صادق (ع) سوال می‌کند:</w:t>
      </w:r>
    </w:p>
    <w:p>
      <w:pPr>
        <w:pStyle w:val="BookText"/>
      </w:pPr>
      <w:r>
        <w:rPr>
          <w:rFonts w:ascii="IRNazanin" w:hAnsi="IRNazanin" w:eastAsia="IRNazanin" w:cs="IRNazanin"/>
          <w:lang w:bidi="fa-IR"/>
          <w:color w:val="111111"/>
          <w:sz w:val="28"/>
          <w:szCs w:val="28"/>
          <w:rtl/>
        </w:rPr>
        <w:t xml:space="preserve">"مردی است که هزار درهم دارد و با آن کار می‌کند و زکات بر آن واجب شده است. او درآمدی که از این پول کسب می‌کند، به اندازه‌ی تأمین غذای خانواده و پوشاک آنهاست، اما برای مخارج اضافی آنها کافی نیست. آیا او باید زکات مال خود را بپردازد؟"</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"باید به زکات مالش نگاه کند و چیزی از آن، کم یا زیاد، خارج کند و به کسی که زکات برایش حلال است بدهد. سپس با باقیمانده زکات، نیازهای اضافی خانواده‌اش مانند غذا و سایر مخارج را بدون اسراف تأمین کند، اما خودش از آن استفاده نکند. زیرا ممکن است یک فقیر بیشتر از یک غنی اسراف کند."</w:t>
      </w:r>
    </w:p>
    <w:p>
      <w:pPr>
        <w:pStyle w:val="BookText"/>
      </w:pPr>
      <w:r>
        <w:rPr>
          <w:rFonts w:ascii="IRNazanin" w:hAnsi="IRNazanin" w:eastAsia="IRNazanin" w:cs="IRNazanin"/>
          <w:lang w:bidi="fa-IR"/>
          <w:color w:val="111111"/>
          <w:sz w:val="28"/>
          <w:szCs w:val="28"/>
          <w:rtl/>
        </w:rPr>
        <w:t xml:space="preserve">سماعة می‌پرسد: "چگونه ممکن است یک فقیر بیشتر از یک غنی اسراف کند؟"</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"غنی از آنچه که دارد خرج می‌کند و فقیر از چیزی که بدست نیاورده خرج می‌کند</w:t>
      </w:r>
    </w:p>
    <w:p>
      <w:pPr>
        <w:pStyle w:val="Heading5"/>
      </w:pPr>
      <w:bookmarkStart w:id="1269" w:name="_Toc744"/>
      <w:r>
        <w:t>[رقم الحدیث الکلی: 11934 - رقم الحدیث الباب: 3]</w:t>
      </w:r>
      <w:bookmarkEnd w:id="1269"/>
    </w:p>
    <w:p>
      <w:pPr>
        <w:pStyle w:val="BookText"/>
      </w:pPr>
      <w:r>
        <w:rPr>
          <w:rFonts w:ascii="Times New Roman" w:hAnsi="Times New Roman" w:eastAsia="Times New Roman" w:cs="Times New Roman"/>
          <w:lang w:val="en-US" w:bidi="en-US"/>
          <w:color w:val="111111"/>
          <w:sz w:val="28"/>
          <w:szCs w:val="28"/>
          <w:rtl/>
        </w:rPr>
        <w:t xml:space="preserve">11934- 3- </w:t>
      </w:r>
      <w:r>
        <w:rPr>
          <w:rStyle w:val="FootnoteReference"/>
        </w:rPr>
        <w:footnoteReference w:id="1523"/>
      </w:r>
      <w:r>
        <w:rPr>
          <w:rFonts w:ascii="Amiri" w:hAnsi="Amiri" w:eastAsia="Amiri" w:cs="Amiri"/>
          <w:lang w:bidi="ar-SA"/>
          <w:color w:val="111111"/>
          <w:sz w:val="28"/>
          <w:szCs w:val="28"/>
          <w:rtl/>
        </w:rPr>
        <w:t xml:space="preserve">وَ عَنْ مُحَمَّدِ بْنِ یَحْیَی عَنْ أَحْمَدَ بْنِ مُحَمَّدٍ عَنْ عِمْرَانَ بْنِ إِسْمَاعِیلَ بْنِ عِمْرَانَ الْقُمِّیِّ قَالَ: کَتَبْتُ إِلَی أَبِی الْحَسَنِ الثَّالِثِ ع- أَنَّ لِی وُلْداً رِجَالًا وَ نِسَاءً أَ فَیَجُوزُ أَنْ أُعْطِیَهُمْ مِنَ الزَّکَاةِ شَیْئاً فَکَتَبَ ع إِنَّ ذَلِکَ جَائِزٌ لَکَ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25"/>
      </w:r>
    </w:p>
    <w:p>
      <w:pPr>
        <w:pStyle w:val="BookText"/>
      </w:pPr>
      <w:r>
        <w:rPr>
          <w:rFonts w:ascii="Amiri" w:hAnsi="Amiri" w:eastAsia="Amiri" w:cs="Amiri"/>
          <w:lang w:bidi="ar-SA"/>
          <w:color w:val="111111"/>
          <w:sz w:val="28"/>
          <w:szCs w:val="28"/>
          <w:rtl/>
        </w:rPr>
        <w:t xml:space="preserve">أَقُولُ: حَمَلَهُ الشَّیْخُ عَلَی صَرْفِهِ فِی التَّوْسِعَةِ یَعْنِی مَا زَادَ عَلَی الْقَدْرِ الْوَاجِبِ عَلَیْهِ مِنَ الْکِفَایَةِ کَمَا مَضَی </w:t>
      </w:r>
      <w:r>
        <w:rPr>
          <w:rStyle w:val="FootnoteReference"/>
        </w:rPr>
        <w:footnoteReference w:id="1526"/>
      </w:r>
      <w:r>
        <w:rPr>
          <w:rFonts w:ascii="Amiri" w:hAnsi="Amiri" w:eastAsia="Amiri" w:cs="Amiri"/>
          <w:lang w:bidi="ar-SA"/>
          <w:color w:val="111111"/>
          <w:sz w:val="28"/>
          <w:szCs w:val="28"/>
          <w:rtl/>
        </w:rPr>
        <w:t xml:space="preserve">وَ یَأْتِی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قمی از امام علی نقی (ع) سوال می‌کند:</w:t>
      </w:r>
    </w:p>
    <w:p>
      <w:pPr>
        <w:pStyle w:val="BookText"/>
      </w:pPr>
      <w:r>
        <w:rPr>
          <w:rFonts w:ascii="IRNazanin" w:hAnsi="IRNazanin" w:eastAsia="IRNazanin" w:cs="IRNazanin"/>
          <w:lang w:bidi="fa-IR"/>
          <w:color w:val="111111"/>
          <w:sz w:val="28"/>
          <w:szCs w:val="28"/>
          <w:rtl/>
        </w:rPr>
        <w:t xml:space="preserve">"من فرزندان مرد و زن دارم، آیا جایز است که به آنها از زکات چیزی بدهم؟"</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"این برای تو جایز است.</w:t>
      </w:r>
    </w:p>
    <w:p>
      <w:pPr>
        <w:pStyle w:val="Heading5"/>
      </w:pPr>
      <w:bookmarkStart w:id="1270" w:name="_Toc745"/>
      <w:r>
        <w:t>[رقم الحدیث الکلی: 11935 - رقم الحدیث الباب: 4]</w:t>
      </w:r>
      <w:bookmarkEnd w:id="1270"/>
    </w:p>
    <w:p>
      <w:pPr>
        <w:pStyle w:val="BookText"/>
      </w:pPr>
      <w:r>
        <w:rPr>
          <w:rFonts w:ascii="Times New Roman" w:hAnsi="Times New Roman" w:eastAsia="Times New Roman" w:cs="Times New Roman"/>
          <w:lang w:val="en-US" w:bidi="en-US"/>
          <w:color w:val="111111"/>
          <w:sz w:val="28"/>
          <w:szCs w:val="28"/>
          <w:rtl/>
        </w:rPr>
        <w:t xml:space="preserve">11935- 4- </w:t>
      </w:r>
      <w:r>
        <w:rPr>
          <w:rStyle w:val="FootnoteReference"/>
        </w:rPr>
        <w:footnoteReference w:id="1528"/>
      </w:r>
      <w:r>
        <w:rPr>
          <w:rFonts w:ascii="Amiri" w:hAnsi="Amiri" w:eastAsia="Amiri" w:cs="Amiri"/>
          <w:lang w:bidi="ar-SA"/>
          <w:color w:val="111111"/>
          <w:sz w:val="28"/>
          <w:szCs w:val="28"/>
          <w:rtl/>
        </w:rPr>
        <w:t xml:space="preserve">وَ عَنْ أَحْمَدَ بْنِ إِدْرِیسَ وَ غَیْرِهِ عَنْ مُحَمَّدِ بْنِ أَحْمَدَ عَنْ بَعْضِ أَصْحَابِنَا عَنْ مُحَمَّدِ بْنِ جَزَّکٍ قَالَ: سَأَلْتُ الصَّادِقَ ع أَدْفَعُ عُشْرَ مَالِی إِلَی وُلْدِ ابْنَتِی قَالَ نَعَمْ لَا بَأْسَ.</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529"/>
      </w:r>
      <w:r>
        <w:rPr>
          <w:rFonts w:ascii="Amiri" w:hAnsi="Amiri" w:eastAsia="Amiri" w:cs="Amiri"/>
          <w:lang w:bidi="ar-SA"/>
          <w:color w:val="111111"/>
          <w:sz w:val="28"/>
          <w:szCs w:val="28"/>
          <w:rtl/>
        </w:rPr>
        <w:t xml:space="preserve">وَ یَجُوزُ حَمْلُهُ عَلَی وُجُوبِ نَفَقَةِ وُلْدِ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2" w:name="pg14653_157210"/>
    <w:bookmarkEnd w:id="222"/>
    <w:p>
      <w:pPr>
        <w:pStyle w:val="BookText"/>
      </w:pPr>
      <w:r>
        <w:rPr>
          <w:rFonts w:ascii="Amiri" w:hAnsi="Amiri" w:eastAsia="Amiri" w:cs="Amiri"/>
          <w:lang w:bidi="ar-SA"/>
          <w:color w:val="111111"/>
          <w:sz w:val="28"/>
          <w:szCs w:val="28"/>
          <w:rtl/>
        </w:rPr>
        <w:t xml:space="preserve">الْبِنْتِ عَلَی غَیْرِ الْجَدِّ کَأَبِیهِ مَعَ عَدَمِ قِیَامِهِ بِمَا یَحْتَاجُ إِلَیْهِ وَ یُمْکِنُ حَمْلُ الْعُشْرِ عَلَی غَیْرِ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جزک از امام جعفر صادق (ع) سوال می‌کند:</w:t>
      </w:r>
    </w:p>
    <w:p>
      <w:pPr>
        <w:pStyle w:val="BookText"/>
      </w:pPr>
      <w:r>
        <w:rPr>
          <w:rFonts w:ascii="IRNazanin" w:hAnsi="IRNazanin" w:eastAsia="IRNazanin" w:cs="IRNazanin"/>
          <w:lang w:bidi="fa-IR"/>
          <w:color w:val="111111"/>
          <w:sz w:val="28"/>
          <w:szCs w:val="28"/>
          <w:rtl/>
        </w:rPr>
        <w:t xml:space="preserve">"آیا می‌توانم یک دهم (عُشر) از مال خود را به فرزندان دخترم بدهم؟"</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"بله، اشکالی ندارد.</w:t>
      </w:r>
    </w:p>
    <w:p>
      <w:pPr>
        <w:pStyle w:val="Heading5"/>
      </w:pPr>
      <w:bookmarkStart w:id="1271" w:name="_Toc746"/>
      <w:r>
        <w:t>[رقم الحدیث الکلی: 11936 - رقم الحدیث الباب: 5]</w:t>
      </w:r>
      <w:bookmarkEnd w:id="1271"/>
    </w:p>
    <w:p>
      <w:pPr>
        <w:pStyle w:val="BookText"/>
      </w:pPr>
      <w:r>
        <w:rPr>
          <w:rFonts w:ascii="Times New Roman" w:hAnsi="Times New Roman" w:eastAsia="Times New Roman" w:cs="Times New Roman"/>
          <w:lang w:val="en-US" w:bidi="en-US"/>
          <w:color w:val="111111"/>
          <w:sz w:val="28"/>
          <w:szCs w:val="28"/>
          <w:rtl/>
        </w:rPr>
        <w:t xml:space="preserve">11936- 5- </w:t>
      </w:r>
      <w:r>
        <w:rPr>
          <w:rStyle w:val="FootnoteReference"/>
        </w:rPr>
        <w:footnoteReference w:id="1530"/>
      </w:r>
      <w:r>
        <w:rPr>
          <w:rFonts w:ascii="Amiri" w:hAnsi="Amiri" w:eastAsia="Amiri" w:cs="Amiri"/>
          <w:lang w:bidi="ar-SA"/>
          <w:color w:val="111111"/>
          <w:sz w:val="28"/>
          <w:szCs w:val="28"/>
          <w:rtl/>
        </w:rPr>
        <w:t xml:space="preserve">وَ عَنْ عَلِیٍّ عَنْ أَبِیهِ عَنِ ابْنِ أَبِی عُمَیْرٍ عَنْ عَلِیِّ بْنِ یَقْطِینٍ قَالَ: قُلْتُ لِأَبِی الْحَسَنِ الْأَوَّلِ ع رَجُلٌ مَاتَ وَ عَلَیْهِ زَکَاةٌ وَ أَوْصَی أَنْ تُقْضَی عَنْهُ الزَّکَاةُ وَ وُلْدُهُ مَحَاوِیجُ إِنْ دَفَعُوهَا أَضَرَّ ذَلِکَ بِهِمْ ضَرَراً شَدِیداً فَقَالَ یُخْرِجُونَهَا فَیَعُودُونَ بِهَا عَلَی أَنْفُسِهِمْ وَ یُخْرِجُونَ مِنْهَا شَیْئاً فَیُدْفَعُ إِلَی غَیْرِهِمْ.</w:t>
      </w:r>
    </w:p>
    <w:p>
      <w:pPr>
        <w:pStyle w:val="BookText"/>
      </w:pPr>
      <w:r>
        <w:rPr>
          <w:rFonts w:ascii="Amiri" w:hAnsi="Amiri" w:eastAsia="Amiri" w:cs="Amiri"/>
          <w:lang w:bidi="ar-SA"/>
          <w:color w:val="111111"/>
          <w:sz w:val="28"/>
          <w:szCs w:val="28"/>
          <w:rtl/>
        </w:rPr>
        <w:t xml:space="preserve">وَ رَوَاهُ الصَّدُوقُ بِإِسْنَادِهِ عَنْ عَلِیِّ بْنِ یَقْطِینٍ </w:t>
      </w:r>
      <w:r>
        <w:rPr>
          <w:rStyle w:val="FootnoteReference"/>
        </w:rPr>
        <w:footnoteReference w:id="1531"/>
      </w:r>
    </w:p>
    <w:p>
      <w:pPr>
        <w:pStyle w:val="BookText"/>
      </w:pPr>
      <w:r>
        <w:rPr>
          <w:rFonts w:ascii="Amiri" w:hAnsi="Amiri" w:eastAsia="Amiri" w:cs="Amiri"/>
          <w:lang w:bidi="ar-SA"/>
          <w:color w:val="111111"/>
          <w:sz w:val="28"/>
          <w:szCs w:val="28"/>
          <w:rtl/>
        </w:rPr>
        <w:t xml:space="preserve">أَقُولُ: الْوَجْهُ فِیهِ مَا سَبَقَ </w:t>
      </w:r>
      <w:r>
        <w:rPr>
          <w:rStyle w:val="FootnoteReference"/>
        </w:rPr>
        <w:footnoteReference w:id="1532"/>
      </w:r>
      <w:r>
        <w:rPr>
          <w:rFonts w:ascii="Amiri" w:hAnsi="Amiri" w:eastAsia="Amiri" w:cs="Amiri"/>
          <w:lang w:bidi="ar-SA"/>
          <w:color w:val="111111"/>
          <w:sz w:val="28"/>
          <w:szCs w:val="28"/>
          <w:rtl/>
        </w:rPr>
        <w:t xml:space="preserve">وَ یَأْتِی </w:t>
      </w:r>
      <w:r>
        <w:rPr>
          <w:rStyle w:val="FootnoteReference"/>
        </w:rPr>
        <w:footnoteReference w:id="1533"/>
      </w:r>
      <w:r>
        <w:rPr>
          <w:rFonts w:ascii="Amiri" w:hAnsi="Amiri" w:eastAsia="Amiri" w:cs="Amiri"/>
          <w:lang w:bidi="ar-SA"/>
          <w:color w:val="111111"/>
          <w:sz w:val="28"/>
          <w:szCs w:val="28"/>
          <w:rtl/>
        </w:rPr>
        <w:t xml:space="preserve">عَلَی أَنَّهُ لَا تَجِبُ نَفَقَتُهُمْ عَلَیْهِ بَعْدَ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موسی کاظم (ع) سوال می‌کند:</w:t>
      </w:r>
    </w:p>
    <w:p>
      <w:pPr>
        <w:pStyle w:val="BookText"/>
      </w:pPr>
      <w:r>
        <w:rPr>
          <w:rFonts w:ascii="IRNazanin" w:hAnsi="IRNazanin" w:eastAsia="IRNazanin" w:cs="IRNazanin"/>
          <w:lang w:bidi="fa-IR"/>
          <w:color w:val="111111"/>
          <w:sz w:val="28"/>
          <w:szCs w:val="28"/>
          <w:rtl/>
        </w:rPr>
        <w:t xml:space="preserve">"مردی فوت کرده و بدهی زکات دارد و وصیت کرده که زکات از مالش پرداخت شود، اما فرزندان او در شرایط سخت مالی قرار دارند و پرداخت زکات به شدت به آنها آسیب می‌رساند. آیا باید زکات را پرداخت کنند؟"</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"آنها باید زکات را پرداخت کنند و سپس آن را به خودشان برگردانند، اما باید مقداری از آن را جدا کرده و به غیر از خودشان بدهند."</w:t>
      </w:r>
    </w:p>
    <w:p>
      <w:pPr>
        <w:pStyle w:val="Heading5"/>
      </w:pPr>
      <w:bookmarkStart w:id="1272" w:name="_Toc747"/>
      <w:r>
        <w:t>[رقم الحدیث الکلی: 11937 - رقم الحدیث الباب: 6]</w:t>
      </w:r>
      <w:bookmarkEnd w:id="1272"/>
    </w:p>
    <w:p>
      <w:pPr>
        <w:pStyle w:val="BookText"/>
      </w:pPr>
      <w:r>
        <w:rPr>
          <w:rFonts w:ascii="Times New Roman" w:hAnsi="Times New Roman" w:eastAsia="Times New Roman" w:cs="Times New Roman"/>
          <w:lang w:val="en-US" w:bidi="en-US"/>
          <w:color w:val="111111"/>
          <w:sz w:val="28"/>
          <w:szCs w:val="28"/>
          <w:rtl/>
        </w:rPr>
        <w:t xml:space="preserve">11937- 6- </w:t>
      </w:r>
      <w:r>
        <w:rPr>
          <w:rStyle w:val="FootnoteReference"/>
        </w:rPr>
        <w:footnoteReference w:id="1534"/>
      </w:r>
      <w:r>
        <w:rPr>
          <w:rFonts w:ascii="Amiri" w:hAnsi="Amiri" w:eastAsia="Amiri" w:cs="Amiri"/>
          <w:lang w:bidi="ar-SA"/>
          <w:color w:val="111111"/>
          <w:sz w:val="28"/>
          <w:szCs w:val="28"/>
          <w:rtl/>
        </w:rPr>
        <w:t xml:space="preserve">مُحَمَّدُ بْنُ الْحَسَنِ بِإِسْنَادِهِ عَنْ عَلِیِّ بْنِ الْحَسَنِ بْنِ فَضَّالٍ عَنْ عَبْدِ الرَّحْمَنِ بْنِ أَبِی هَاشِمٍ عَنْ أَبِی خَدِیجَةَ عَنْ أَبِی عَبْدِ اللَّهِ ع قَالَ: لَا تُعْطِ مِنَ الزَّکَاةِ أَحَداً مِمَّنْ تَعُولُ وَ قَالَ إِذَا کَانَ لِرَجُلٍ خَمْسُمِائَةِ دِرْهَمٍ وَ کَانَ عِیَالُهُ کَثِیراً قَالَ لَیْسَ عَلَیْهِ زَکَاةٌ یُنْفِقُهَا عَلَی عِیَالِهِ یَزِیدُهَا فِی نَفَقَتِهِمْ وَ فِی کِسْوَتِهِمْ وَ فِی طَعَامٍ لَمْ یَکُونُوا یَطْعَمُونَهُ وَ إِنْ لَمْ یَکُنْ لَهُ عِیَالٌ وَ کَانَ وَحْدَهُ فَلْیَقْسِمْهَا فِی قَوْمٍ لَیْسَ بِهِمْ بَأْسٌ أَعِفَّاءَ عَنِ الْمَسْأَلَةِ لَا یَسْأَلُونَ أَحَداً شَیْئاً وَ قَالَ لَا تُعْطِیَنَّ قَرَابَتَکَ الزَّکَاةَ کُلَّهَا وَ لَکِنْ أَعْطِهِمْ بَعْضَهَا وَ اقْسِمْ بَعْضَهَا فِی سَائِرِ الْمُسْلِمِینَ وَ قَالَ الزَّکَاةُ تَحِلُّ لِصَاحِبِ الدَّارِ وَ الْخَادِمِ وَ مَنْ کَانَ لَهُ خَمْسُمِائَةِ دِرْهَمٍ بَعْدَ أَنْ یَکُونَ لَهُ عِیَالٌ وَ یَجْعَلُ زَکَاةَ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3" w:name="pg14653_157211"/>
    <w:bookmarkEnd w:id="223"/>
    <w:p>
      <w:pPr>
        <w:pStyle w:val="BookText"/>
      </w:pPr>
      <w:r>
        <w:rPr>
          <w:rFonts w:ascii="Amiri" w:hAnsi="Amiri" w:eastAsia="Amiri" w:cs="Amiri"/>
          <w:lang w:bidi="ar-SA"/>
          <w:color w:val="111111"/>
          <w:sz w:val="28"/>
          <w:szCs w:val="28"/>
          <w:rtl/>
        </w:rPr>
        <w:t xml:space="preserve">الْخَمْسِمِائَةِ </w:t>
      </w:r>
      <w:r>
        <w:rPr>
          <w:rStyle w:val="FootnoteReference"/>
        </w:rPr>
        <w:footnoteReference w:id="1535"/>
      </w:r>
      <w:r>
        <w:rPr>
          <w:rFonts w:ascii="Amiri" w:hAnsi="Amiri" w:eastAsia="Amiri" w:cs="Amiri"/>
          <w:lang w:bidi="ar-SA"/>
          <w:color w:val="111111"/>
          <w:sz w:val="28"/>
          <w:szCs w:val="28"/>
          <w:rtl/>
        </w:rPr>
        <w:t xml:space="preserve">زِیَادَةً فِی نَفَقَةِ عِیَالِهِ یُوَسِّعُ عَلَیْهِمْ.</w:t>
      </w:r>
    </w:p>
    <w:p>
      <w:pPr>
        <w:pStyle w:val="BookText"/>
      </w:pPr>
      <w:r>
        <w:rPr>
          <w:rFonts w:ascii="Amiri" w:hAnsi="Amiri" w:eastAsia="Amiri" w:cs="Amiri"/>
          <w:lang w:bidi="ar-SA"/>
          <w:color w:val="111111"/>
          <w:sz w:val="28"/>
          <w:szCs w:val="28"/>
          <w:rtl/>
        </w:rPr>
        <w:t xml:space="preserve">أَقُولُ: وَ تَقَدَّمَ فِی أَحَادِیثِ مَئُونَةِ السَّنَةِ مَا یَدُلُّ عَلَی جَوَازِ صَرْفِ الزَّکَاةِ فِی التَّوْسِعَةِ عَلَی الْعِیَالِ </w:t>
      </w:r>
      <w:r>
        <w:rPr>
          <w:rStyle w:val="FootnoteReference"/>
        </w:rPr>
        <w:footnoteReference w:id="1536"/>
      </w:r>
      <w:r>
        <w:rPr>
          <w:rFonts w:ascii="Amiri" w:hAnsi="Amiri" w:eastAsia="Amiri" w:cs="Amiri"/>
          <w:lang w:bidi="ar-SA"/>
          <w:color w:val="111111"/>
          <w:sz w:val="28"/>
          <w:szCs w:val="28"/>
          <w:rtl/>
        </w:rPr>
        <w:t xml:space="preserve">وَ یَحْتَمِلُ الْحَمْلُ عَلَی غَیْرِ وَاجِبِی النَّفَقَةِ.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خدیجه از امام جعفر صادق (ع) نقل می‌کند که:</w:t>
      </w:r>
    </w:p>
    <w:p>
      <w:pPr>
        <w:pStyle w:val="BookText"/>
      </w:pPr>
      <w:r>
        <w:rPr>
          <w:rFonts w:ascii="IRNazanin" w:hAnsi="IRNazanin" w:eastAsia="IRNazanin" w:cs="IRNazanin"/>
          <w:lang w:bidi="fa-IR"/>
          <w:color w:val="111111"/>
          <w:sz w:val="28"/>
          <w:szCs w:val="28"/>
          <w:rtl/>
        </w:rPr>
        <w:t xml:space="preserve">امام جعفر صادق (ع) فرمودند:</w:t>
      </w:r>
    </w:p>
    <w:p>
      <w:pPr>
        <w:pStyle w:val="BookText"/>
      </w:pPr>
      <w:r>
        <w:rPr>
          <w:rFonts w:ascii="IRNazanin" w:hAnsi="IRNazanin" w:eastAsia="IRNazanin" w:cs="IRNazanin"/>
          <w:lang w:bidi="fa-IR"/>
          <w:color w:val="111111"/>
          <w:sz w:val="28"/>
          <w:szCs w:val="28"/>
          <w:rtl/>
        </w:rPr>
        <w:t xml:space="preserve">"از زکات به کسی که تحت تکفل توست (یعنی اعضای خانواده‌ای که سرپرستی آنها بر عهده توست) چیزی نده. اگر مردی پانصد درهم داشته باشد و خانواده او زیاد باشد، زکات بر او واجب نیست. او باید این پول را برای خانواده‌اش خرج کند و نیازهای آنها را تأمین کند، چه در زمینه پوشاک و چه در غذاهایی که قبلاً نمی‌خوردند. اما اگر کسی خانواده‌ای نداشته باشد و تنها باشد، باید این پول را میان افرادی که نیازمند نیستند اما از درخواست از دیگران خودداری می‌کنند، تقسیم کند."</w:t>
      </w:r>
    </w:p>
    <w:p>
      <w:pPr>
        <w:pStyle w:val="BookText"/>
      </w:pPr>
      <w:r>
        <w:rPr>
          <w:rFonts w:ascii="IRNazanin" w:hAnsi="IRNazanin" w:eastAsia="IRNazanin" w:cs="IRNazanin"/>
          <w:lang w:bidi="fa-IR"/>
          <w:color w:val="111111"/>
          <w:sz w:val="28"/>
          <w:szCs w:val="28"/>
          <w:rtl/>
        </w:rPr>
        <w:t xml:space="preserve">و همچنین امام (ع) فرمودند : تمام زکات را به خویشاوندانت نده، بلکه بخشی از آن را به آنها بده و بخش دیگر را میان سایر مسلمانان تقسیم کن. زکات برای صاحب خانه، خادم و کسی که پانصد درهم دارد، حلال است، به شرط اینکه این پول پس از تأمین نیازهای خانواده‌اش باقی بماند و زکات پانصد درهم را به عنوان افزایش در هزینه خانواده‌اش استفاده کند تا وضعیت آنها را بهتر کند.</w:t>
      </w:r>
    </w:p>
    <w:p>
      <w:pPr>
        <w:pStyle w:val="Heading4"/>
      </w:pPr>
      <w:bookmarkStart w:id="1273" w:name="_Toc748"/>
      <w:r>
        <w:t>15- بَابُ أَنَّهُ یَجُوزُ أَنْ یُعْطِیَ الْإِنْسَانُ زَکَاتَهُ لِأَقَارِبِهِ الَّذِینَ لَا یَجِبُ عَلَیْهِ نَفَقَتُهُمْ بَلْ یُسْتَحَبُّ تَخْصِیصُهُمْ بِهَا أَوْ بِبَعْضِهَا مَعَ الِاسْتِحْقَاقِ‌</w:t>
      </w:r>
      <w:bookmarkEnd w:id="1273"/>
    </w:p>
    <w:p>
      <w:pPr>
        <w:pStyle w:val="Heading5"/>
      </w:pPr>
      <w:bookmarkStart w:id="1274" w:name="_Toc749"/>
      <w:r>
        <w:t>اشارة</w:t>
      </w:r>
      <w:bookmarkEnd w:id="1274"/>
    </w:p>
    <w:p>
      <w:pPr>
        <w:pStyle w:val="BookText"/>
      </w:pPr>
      <w:r>
        <w:rPr>
          <w:rStyle w:val="FootnoteReference"/>
        </w:rPr>
        <w:footnoteReference w:id="1537"/>
      </w:r>
      <w:r>
        <w:rPr>
          <w:rFonts w:ascii="Amiri" w:hAnsi="Amiri" w:eastAsia="Amiri" w:cs="Amiri"/>
          <w:lang w:bidi="ar-SA"/>
          <w:color w:val="111111"/>
          <w:sz w:val="28"/>
          <w:szCs w:val="28"/>
          <w:rtl/>
        </w:rPr>
        <w:t xml:space="preserve">15 بَابُ أَنَّهُ یَجُوزُ أَنْ یُعْطِیَ الْإِنْسَانُ زَکَاتَهُ لِأَقَارِبِهِ الَّذِینَ لَا یَجِبُ عَلَیْهِ نَفَقَتُهُمْ بَلْ یُسْتَحَبُّ تَخْصِیصُهُمْ بِهَا أَوْ بِبَعْضِهَا مَعَ الِاسْتِحْقَاقِ</w:t>
      </w:r>
    </w:p>
    <w:p>
      <w:pPr>
        <w:pStyle w:val="Heading5"/>
      </w:pPr>
      <w:bookmarkStart w:id="1275" w:name="_Toc750"/>
      <w:r>
        <w:t>[رقم الحدیث الکلی: 11938 -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11938- 1- </w:t>
      </w:r>
      <w:r>
        <w:rPr>
          <w:rStyle w:val="FootnoteReference"/>
        </w:rPr>
        <w:footnoteReference w:id="1538"/>
      </w:r>
      <w:r>
        <w:rPr>
          <w:rFonts w:ascii="Amiri" w:hAnsi="Amiri" w:eastAsia="Amiri" w:cs="Amiri"/>
          <w:lang w:bidi="ar-SA"/>
          <w:color w:val="111111"/>
          <w:sz w:val="28"/>
          <w:szCs w:val="28"/>
          <w:rtl/>
        </w:rPr>
        <w:t xml:space="preserve">مُحَمَّدُ بْنُ یَعْقُوبَ عَنْ مُحَمَّدِ بْنِ یَحْیَی وَ مُحَمَّدِ بْنِ أَبِی عَبْدِ اللَّهِ </w:t>
      </w:r>
      <w:r>
        <w:rPr>
          <w:rStyle w:val="FootnoteReference"/>
        </w:rPr>
        <w:footnoteReference w:id="1539"/>
      </w:r>
      <w:r>
        <w:rPr>
          <w:rFonts w:ascii="Amiri" w:hAnsi="Amiri" w:eastAsia="Amiri" w:cs="Amiri"/>
          <w:lang w:bidi="ar-SA"/>
          <w:color w:val="111111"/>
          <w:sz w:val="28"/>
          <w:szCs w:val="28"/>
          <w:rtl/>
        </w:rPr>
        <w:t xml:space="preserve">عَنْ عَبْدِ اللَّهِ بْنِ جَعْفَرٍ عَنْ أَحْمَدَ بْنِ حَمْزَةَ قَالَ: قُلْتُ لِأَبِی الْحَسَنِ ع رَجُلٌ مِنْ مَوَالِیکَ لَهُ قَرَابَةٌ کُلُّهُمْ یَقُولُ بِکَ وَ لَهُ زَکَاةٌ أَ یَجُوزُ لَهُ أَنْ یُعْطِیَهُمْ جَمِیعَ زَکَاتِهِ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حمزه از امام محمد باقر (ع) می‌پرسد:</w:t>
      </w:r>
    </w:p>
    <w:p>
      <w:pPr>
        <w:pStyle w:val="BookText"/>
      </w:pPr>
      <w:r>
        <w:rPr>
          <w:rFonts w:ascii="IRNazanin" w:hAnsi="IRNazanin" w:eastAsia="IRNazanin" w:cs="IRNazanin"/>
          <w:lang w:bidi="fa-IR"/>
          <w:color w:val="111111"/>
          <w:sz w:val="28"/>
          <w:szCs w:val="28"/>
          <w:rtl/>
        </w:rPr>
        <w:t xml:space="preserve">"آیا مردی از موالیان شما، قرابتی دارد که همه آنها ادعا می‌کنند که فرد مذکور باید زکات بدهد، آیا مجاز است که او تمام زکات خود را به آنها بدهد؟امام (ع) پاسخ می‌دهند:بله، این کار جایز است.</w:t>
      </w:r>
    </w:p>
    <w:p>
      <w:pPr>
        <w:pStyle w:val="Heading5"/>
      </w:pPr>
      <w:bookmarkStart w:id="1276" w:name="_Toc751"/>
      <w:r>
        <w:t>[رقم الحدیث الکلی: 11939 - رقم الحدیث الباب: 2]</w:t>
      </w:r>
      <w:bookmarkEnd w:id="1276"/>
    </w:p>
    <w:p>
      <w:pPr>
        <w:pStyle w:val="BookText"/>
      </w:pPr>
      <w:r>
        <w:rPr>
          <w:rFonts w:ascii="Times New Roman" w:hAnsi="Times New Roman" w:eastAsia="Times New Roman" w:cs="Times New Roman"/>
          <w:lang w:val="en-US" w:bidi="en-US"/>
          <w:color w:val="111111"/>
          <w:sz w:val="28"/>
          <w:szCs w:val="28"/>
          <w:rtl/>
        </w:rPr>
        <w:t xml:space="preserve">11939- 2- </w:t>
      </w:r>
      <w:r>
        <w:rPr>
          <w:rStyle w:val="FootnoteReference"/>
        </w:rPr>
        <w:footnoteReference w:id="1540"/>
      </w:r>
      <w:r>
        <w:rPr>
          <w:rFonts w:ascii="Amiri" w:hAnsi="Amiri" w:eastAsia="Amiri" w:cs="Amiri"/>
          <w:lang w:bidi="ar-SA"/>
          <w:color w:val="111111"/>
          <w:sz w:val="28"/>
          <w:szCs w:val="28"/>
          <w:rtl/>
        </w:rPr>
        <w:t xml:space="preserve">وَ عَنْ عِدَّةٍ مِنْ أَصْحَابِنَا عَنْ أَحْمَدَ بْنِ مُحَمَّدِ بْنِ عِیسَی عَنْ عَلِیِّ بْنِ الْحَکَمِ عَنْ عَبْدِ الْمَلِکِ بْنِ عُتْبَةَ </w:t>
      </w:r>
      <w:r>
        <w:rPr>
          <w:rStyle w:val="FootnoteReference"/>
        </w:rPr>
        <w:footnoteReference w:id="1541"/>
      </w:r>
      <w:r>
        <w:rPr>
          <w:rFonts w:ascii="Amiri" w:hAnsi="Amiri" w:eastAsia="Amiri" w:cs="Amiri"/>
          <w:lang w:bidi="ar-SA"/>
          <w:color w:val="111111"/>
          <w:sz w:val="28"/>
          <w:szCs w:val="28"/>
          <w:rtl/>
        </w:rPr>
        <w:t xml:space="preserve">عَنْ إِسْحَاقَ بْنِ عَمَّارٍ عَنْ أَبِی الْحَسَنِ مُوسَی ع قَالَ: قُلْتُ لَهُ لِی قَرَابَةٌ أُنْفِقُ عَلَی بَعْضِهِمْ وَ أُفَضِّلُ بَعْضَهُمْ (عَلَی بَعْضٍ) </w:t>
      </w:r>
      <w:r>
        <w:rPr>
          <w:rStyle w:val="FootnoteReference"/>
        </w:rPr>
        <w:footnoteReference w:id="1542"/>
      </w:r>
      <w:r>
        <w:rPr>
          <w:rFonts w:ascii="Amiri" w:hAnsi="Amiri" w:eastAsia="Amiri" w:cs="Amiri"/>
          <w:lang w:bidi="ar-SA"/>
          <w:color w:val="111111"/>
          <w:sz w:val="28"/>
          <w:szCs w:val="28"/>
          <w:rtl/>
        </w:rPr>
        <w:t xml:space="preserve">فَیَأْتِینِی إِبَّانَ </w:t>
      </w:r>
      <w:r>
        <w:rPr>
          <w:rStyle w:val="FootnoteReference"/>
        </w:rPr>
        <w:footnoteReference w:id="1543"/>
      </w:r>
      <w:r>
        <w:rPr>
          <w:rFonts w:ascii="Amiri" w:hAnsi="Amiri" w:eastAsia="Amiri" w:cs="Amiri"/>
          <w:lang w:bidi="ar-SA"/>
          <w:color w:val="111111"/>
          <w:sz w:val="28"/>
          <w:szCs w:val="28"/>
          <w:rtl/>
        </w:rPr>
        <w:t xml:space="preserve">الزَّکَاةِ أَ فَأُعْطِیهِمْ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4" w:name="pg14653_157212"/>
    <w:bookmarkEnd w:id="224"/>
    <w:p>
      <w:pPr>
        <w:pStyle w:val="BookText"/>
      </w:pPr>
      <w:r>
        <w:rPr>
          <w:rFonts w:ascii="Amiri" w:hAnsi="Amiri" w:eastAsia="Amiri" w:cs="Amiri"/>
          <w:lang w:bidi="ar-SA"/>
          <w:color w:val="111111"/>
          <w:sz w:val="28"/>
          <w:szCs w:val="28"/>
          <w:rtl/>
        </w:rPr>
        <w:t xml:space="preserve">مِنْهَا قَالَ مُسْتَحِقُّونَ لَهَا قُلْتُ نَعَمْ قَالَ هُمْ أَفْضَلُ مِنْ غَیْرِهِمْ أَعْطِهِمْ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4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موسی کاظم (ع) می‌پرسد:</w:t>
      </w:r>
    </w:p>
    <w:p>
      <w:pPr>
        <w:pStyle w:val="BookText"/>
      </w:pPr>
      <w:r>
        <w:rPr>
          <w:rFonts w:ascii="IRNazanin" w:hAnsi="IRNazanin" w:eastAsia="IRNazanin" w:cs="IRNazanin"/>
          <w:lang w:bidi="fa-IR"/>
          <w:color w:val="111111"/>
          <w:sz w:val="28"/>
          <w:szCs w:val="28"/>
          <w:rtl/>
        </w:rPr>
        <w:t xml:space="preserve">"من قرابتی دارم که برخی از آنها را هزینه می‌کنم و برخی دیگر را ترجیح می‌دهم، آیا می‌توانم زکات را به آنها بدهم؟"</w:t>
      </w:r>
    </w:p>
    <w:p>
      <w:pPr>
        <w:pStyle w:val="BookText"/>
      </w:pPr>
      <w:r>
        <w:rPr>
          <w:rFonts w:ascii="IRNazanin" w:hAnsi="IRNazanin" w:eastAsia="IRNazanin" w:cs="IRNazanin"/>
          <w:lang w:bidi="fa-IR"/>
          <w:color w:val="111111"/>
          <w:sz w:val="28"/>
          <w:szCs w:val="28"/>
          <w:rtl/>
        </w:rPr>
        <w:t xml:space="preserve">امام (ع) پاسخ می‌دهند:</w:t>
      </w:r>
    </w:p>
    <w:p>
      <w:pPr>
        <w:pStyle w:val="BookText"/>
      </w:pPr>
      <w:r>
        <w:rPr>
          <w:rFonts w:ascii="IRNazanin" w:hAnsi="IRNazanin" w:eastAsia="IRNazanin" w:cs="IRNazanin"/>
          <w:lang w:bidi="fa-IR"/>
          <w:color w:val="111111"/>
          <w:sz w:val="28"/>
          <w:szCs w:val="28"/>
          <w:rtl/>
        </w:rPr>
        <w:t xml:space="preserve">"آیا آنها برای زکات شایسته هستند؟"</w:t>
      </w:r>
    </w:p>
    <w:p>
      <w:pPr>
        <w:pStyle w:val="BookText"/>
      </w:pPr>
      <w:r>
        <w:rPr>
          <w:rFonts w:ascii="IRNazanin" w:hAnsi="IRNazanin" w:eastAsia="IRNazanin" w:cs="IRNazanin"/>
          <w:lang w:bidi="fa-IR"/>
          <w:color w:val="111111"/>
          <w:sz w:val="28"/>
          <w:szCs w:val="28"/>
          <w:rtl/>
        </w:rPr>
        <w:t xml:space="preserve">اسحاق می‌گوید: "بله."</w:t>
      </w:r>
    </w:p>
    <w:p>
      <w:pPr>
        <w:pStyle w:val="BookText"/>
      </w:pPr>
      <w:r>
        <w:rPr>
          <w:rFonts w:ascii="IRNazanin" w:hAnsi="IRNazanin" w:eastAsia="IRNazanin" w:cs="IRNazanin"/>
          <w:lang w:bidi="fa-IR"/>
          <w:color w:val="111111"/>
          <w:sz w:val="28"/>
          <w:szCs w:val="28"/>
          <w:rtl/>
        </w:rPr>
        <w:t xml:space="preserve">امام (ع) می‌فرمایند: "آنها از دیگران بهتر هستند، به آنها بده</w:t>
      </w:r>
    </w:p>
    <w:p>
      <w:pPr>
        <w:pStyle w:val="Heading5"/>
      </w:pPr>
      <w:bookmarkStart w:id="1277" w:name="_Toc752"/>
      <w:r>
        <w:t>[رقم الحدیث الکلی: 11940 - رقم الحدیث الباب: 3]</w:t>
      </w:r>
      <w:bookmarkEnd w:id="1277"/>
    </w:p>
    <w:p>
      <w:pPr>
        <w:pStyle w:val="BookText"/>
      </w:pPr>
      <w:r>
        <w:rPr>
          <w:rFonts w:ascii="Times New Roman" w:hAnsi="Times New Roman" w:eastAsia="Times New Roman" w:cs="Times New Roman"/>
          <w:lang w:val="en-US" w:bidi="en-US"/>
          <w:color w:val="111111"/>
          <w:sz w:val="28"/>
          <w:szCs w:val="28"/>
          <w:rtl/>
        </w:rPr>
        <w:t xml:space="preserve">11940- 3- </w:t>
      </w:r>
      <w:r>
        <w:rPr>
          <w:rStyle w:val="FootnoteReference"/>
        </w:rPr>
        <w:footnoteReference w:id="1545"/>
      </w:r>
      <w:r>
        <w:rPr>
          <w:rFonts w:ascii="Amiri" w:hAnsi="Amiri" w:eastAsia="Amiri" w:cs="Amiri"/>
          <w:lang w:bidi="ar-SA"/>
          <w:color w:val="111111"/>
          <w:sz w:val="28"/>
          <w:szCs w:val="28"/>
          <w:rtl/>
        </w:rPr>
        <w:t xml:space="preserve">وَ عَنْ مُحَمَّدِ بْنِ أَبِی عَبْدِ اللَّهِ عَنْ سَهْلِ بْنِ زِیَادٍ عَنْ عَلِیِّ بْنِ مَهْزِیَارَ عَنْ أَبِی الْحَسَنِ ع قَالَ: سَأَلْتُهُ عَنِ الرَّجُلِ یَضَعُ زَکَاتَهُ کُلَّهَا فِی أَهْلِ بَیْتِهِ وَ هُمْ یَتَوَلَّوْنَکَ فَقَالَ نَعَمْ.</w:t>
      </w:r>
    </w:p>
    <w:p>
      <w:pPr>
        <w:pStyle w:val="BookText"/>
      </w:pPr>
      <w:r>
        <w:rPr>
          <w:rFonts w:ascii="Amiri" w:hAnsi="Amiri" w:eastAsia="Amiri" w:cs="Amiri"/>
          <w:lang w:bidi="ar-SA"/>
          <w:color w:val="111111"/>
          <w:sz w:val="28"/>
          <w:szCs w:val="28"/>
          <w:rtl/>
        </w:rPr>
        <w:t xml:space="preserve">مُحَمَّدُ بْنُ الْحَسَنِ بِإِسْنَادِهِ عَنْ مُحَمَّدِ بْنِ أَبِی عَبْدِ اللَّهِ مِثْلَهُ </w:t>
      </w:r>
      <w:r>
        <w:rPr>
          <w:rStyle w:val="FootnoteReference"/>
        </w:rPr>
        <w:footnoteReference w:id="1546"/>
      </w:r>
      <w:r>
        <w:rPr>
          <w:rFonts w:ascii="Amiri" w:hAnsi="Amiri" w:eastAsia="Amiri" w:cs="Amiri"/>
          <w:lang w:bidi="ar-SA"/>
          <w:color w:val="111111"/>
          <w:sz w:val="28"/>
          <w:szCs w:val="28"/>
          <w:rtl/>
        </w:rPr>
        <w:t xml:space="preserve">وَ بِإِسْنَادِهِ عَنْ سَهْلِ بْنِ زِیَادٍ مِثْلَهُ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از امام هادی(ع) می‌پرسد:</w:t>
      </w:r>
    </w:p>
    <w:p>
      <w:pPr>
        <w:pStyle w:val="BookText"/>
      </w:pPr>
      <w:r>
        <w:rPr>
          <w:rFonts w:ascii="IRNazanin" w:hAnsi="IRNazanin" w:eastAsia="IRNazanin" w:cs="IRNazanin"/>
          <w:lang w:bidi="fa-IR"/>
          <w:color w:val="111111"/>
          <w:sz w:val="28"/>
          <w:szCs w:val="28"/>
          <w:rtl/>
        </w:rPr>
        <w:t xml:space="preserve">"آیا مردی می‌تواند تمام زکات خود را به اعضای خانواده‌اش بدهد، در حالی که آنها ازشیعیان شما هستند ؟ امام (ع) پاسخ می‌دهند: بله، می‌تواند.</w:t>
      </w:r>
    </w:p>
    <w:p>
      <w:pPr>
        <w:pStyle w:val="Heading5"/>
      </w:pPr>
      <w:bookmarkStart w:id="1278" w:name="_Toc753"/>
      <w:r>
        <w:t>[رقم الحدیث الکلی: 11941 - رقم الحدیث الباب: 4]</w:t>
      </w:r>
      <w:bookmarkEnd w:id="1278"/>
    </w:p>
    <w:p>
      <w:pPr>
        <w:pStyle w:val="BookText"/>
      </w:pPr>
      <w:r>
        <w:rPr>
          <w:rFonts w:ascii="Times New Roman" w:hAnsi="Times New Roman" w:eastAsia="Times New Roman" w:cs="Times New Roman"/>
          <w:lang w:val="en-US" w:bidi="en-US"/>
          <w:color w:val="111111"/>
          <w:sz w:val="28"/>
          <w:szCs w:val="28"/>
          <w:rtl/>
        </w:rPr>
        <w:t xml:space="preserve">11941- 4- </w:t>
      </w:r>
      <w:r>
        <w:rPr>
          <w:rStyle w:val="FootnoteReference"/>
        </w:rPr>
        <w:footnoteReference w:id="1548"/>
      </w:r>
      <w:r>
        <w:rPr>
          <w:rFonts w:ascii="Amiri" w:hAnsi="Amiri" w:eastAsia="Amiri" w:cs="Amiri"/>
          <w:lang w:bidi="ar-SA"/>
          <w:color w:val="111111"/>
          <w:sz w:val="28"/>
          <w:szCs w:val="28"/>
          <w:rtl/>
        </w:rPr>
        <w:t xml:space="preserve">وَ بِإِسْنَادِهِ عَنْ عَلِیِّ بْنِ الْحَسَنِ بْنِ فَضَّالٍ عَنْ عَبْدِ الرَّحْمَنِ بْنِ أَبِی هَاشِمٍ عَنْ أَبِی خَدِیجَةَ عَنْ أَبِی عَبْدِ اللَّهِ ع فِی حَدِیثٍ قَالَ: لَا تُعْطِیَنَّ قَرَابَتَکَ الزَّکَاةَ کُلَّهَا وَ لَکِنْ أَعْطِهِمْ بَعْضاً وَ اقْسِمْ بَعْضاً فِی سَائِرِ الْمُسْلِمِینَ.</w:t>
      </w:r>
    </w:p>
    <w:p>
      <w:pPr>
        <w:pStyle w:val="BookText"/>
      </w:pPr>
      <w:r>
        <w:rPr>
          <w:rFonts w:ascii="Amiri" w:hAnsi="Amiri" w:eastAsia="Amiri" w:cs="Amiri"/>
          <w:lang w:bidi="ar-SA"/>
          <w:color w:val="111111"/>
          <w:sz w:val="28"/>
          <w:szCs w:val="28"/>
          <w:rtl/>
        </w:rPr>
        <w:t xml:space="preserve">أَقُولُ: هَذَا مَحْمُولٌ عَلَی الِاسْتِحْبَابِ مَعَ عَدَمِ ضَرُورَةِ الْقَرَابَةِ أَوْ حُصُولِ کِفَایَتِهِمْ بِبَعْضِ الزَّکَاةِ لِئَلَّا یُنَافِیَ مَا سَبَقَ وَ یَحْتَمِلُ الْحَمْلُ عَلَی إِرَادَةِ الْقِسْمَةِ عَلَی جَمِیعِ الْأَصْنَافِ اسْتِحْبَاباً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خدیجه از امام جعفر صادق (ع) نقل می‌کند:</w:t>
      </w:r>
    </w:p>
    <w:p>
      <w:pPr>
        <w:pStyle w:val="BookText"/>
      </w:pPr>
      <w:r>
        <w:rPr>
          <w:rFonts w:ascii="IRNazanin" w:hAnsi="IRNazanin" w:eastAsia="IRNazanin" w:cs="IRNazanin"/>
          <w:lang w:bidi="fa-IR"/>
          <w:color w:val="111111"/>
          <w:sz w:val="28"/>
          <w:szCs w:val="28"/>
          <w:rtl/>
        </w:rPr>
        <w:t xml:space="preserve">نباید همه زکات را به اقربایت بدهی، بلکه بخشی از آن را به آنها بده و بخش دیگری را میان سایر مسلمانان تقسیم کن.</w:t>
      </w:r>
    </w:p>
    <w:p>
      <w:pPr>
        <w:pStyle w:val="Heading5"/>
      </w:pPr>
      <w:bookmarkStart w:id="1279" w:name="_Toc754"/>
      <w:r>
        <w:t>[رقم الحدیث الکلی: 11942 - رقم الحدیث الباب: 5]</w:t>
      </w:r>
      <w:bookmarkEnd w:id="1279"/>
    </w:p>
    <w:p>
      <w:pPr>
        <w:pStyle w:val="BookText"/>
      </w:pPr>
      <w:r>
        <w:rPr>
          <w:rFonts w:ascii="Times New Roman" w:hAnsi="Times New Roman" w:eastAsia="Times New Roman" w:cs="Times New Roman"/>
          <w:lang w:val="en-US" w:bidi="en-US"/>
          <w:color w:val="111111"/>
          <w:sz w:val="28"/>
          <w:szCs w:val="28"/>
          <w:rtl/>
        </w:rPr>
        <w:t xml:space="preserve">11942- 5- </w:t>
      </w:r>
      <w:r>
        <w:rPr>
          <w:rStyle w:val="FootnoteReference"/>
        </w:rPr>
        <w:footnoteReference w:id="1549"/>
      </w:r>
      <w:r>
        <w:rPr>
          <w:rFonts w:ascii="Amiri" w:hAnsi="Amiri" w:eastAsia="Amiri" w:cs="Amiri"/>
          <w:lang w:bidi="ar-SA"/>
          <w:color w:val="111111"/>
          <w:sz w:val="28"/>
          <w:szCs w:val="28"/>
          <w:rtl/>
        </w:rPr>
        <w:t xml:space="preserve">مُحَمَّدُ بْنُ مُحَمَّدِ بْنِ النُّعْمَانِ فِی الْمُقْنِعَةِ قَالَ: قَالَ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5" w:name="pg14653_157213"/>
    <w:bookmarkEnd w:id="225"/>
    <w:p>
      <w:pPr>
        <w:pStyle w:val="BookText"/>
      </w:pPr>
      <w:r>
        <w:rPr>
          <w:rFonts w:ascii="Amiri" w:hAnsi="Amiri" w:eastAsia="Amiri" w:cs="Amiri"/>
          <w:lang w:bidi="ar-SA"/>
          <w:color w:val="111111"/>
          <w:sz w:val="28"/>
          <w:szCs w:val="28"/>
          <w:rtl/>
        </w:rPr>
        <w:t xml:space="preserve">ع سُئِلَ رَسُولُ اللَّهِ ص أَیُّ الصَّدَقَةِ أَفْضَلُ فَقَالَ عَلَی ذِی الرَّحِمِ الْکَاشِحِ.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ازرسول اکرم صلی الله علیه وآله سوال شد بهترین صدقه کدام است ؟ فرمودند : صدقه با اقوام کینه توز</w:t>
      </w:r>
    </w:p>
    <w:p>
      <w:pPr>
        <w:pStyle w:val="Heading5"/>
      </w:pPr>
      <w:bookmarkStart w:id="1280" w:name="_Toc755"/>
      <w:r>
        <w:t>[رقم الحدیث الکلی: 11943 - رقم الحدیث الباب: 6]</w:t>
      </w:r>
      <w:bookmarkEnd w:id="1280"/>
    </w:p>
    <w:p>
      <w:pPr>
        <w:pStyle w:val="BookText"/>
      </w:pPr>
      <w:r>
        <w:rPr>
          <w:rFonts w:ascii="Times New Roman" w:hAnsi="Times New Roman" w:eastAsia="Times New Roman" w:cs="Times New Roman"/>
          <w:lang w:val="en-US" w:bidi="en-US"/>
          <w:color w:val="111111"/>
          <w:sz w:val="28"/>
          <w:szCs w:val="28"/>
          <w:rtl/>
        </w:rPr>
        <w:t xml:space="preserve">11943- 6- </w:t>
      </w:r>
      <w:r>
        <w:rPr>
          <w:rStyle w:val="FootnoteReference"/>
        </w:rPr>
        <w:footnoteReference w:id="1550"/>
      </w:r>
      <w:r>
        <w:rPr>
          <w:rFonts w:ascii="Amiri" w:hAnsi="Amiri" w:eastAsia="Amiri" w:cs="Amiri"/>
          <w:lang w:bidi="ar-SA"/>
          <w:color w:val="111111"/>
          <w:sz w:val="28"/>
          <w:szCs w:val="28"/>
          <w:rtl/>
        </w:rPr>
        <w:t xml:space="preserve">قَالَ وَ قَالَ رَسُولُ اللَّهِ ص الصَّدَقَةُ بِعَشَرَةٍ وَ الْقَرْضُ بِثَمَانِیَ عَشْرَةَ وَ صِلَةُ الْإِخْوَانِ بِعِشْرِینَ وَ صِلَةُ الرَّحِمِ بِأَرْبَعٍ وَ عِشْرِینَ.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51"/>
      </w:r>
      <w:r>
        <w:rPr>
          <w:rFonts w:ascii="Amiri" w:hAnsi="Amiri" w:eastAsia="Amiri" w:cs="Amiri"/>
          <w:lang w:bidi="ar-SA"/>
          <w:color w:val="111111"/>
          <w:sz w:val="28"/>
          <w:szCs w:val="28"/>
          <w:rtl/>
        </w:rPr>
        <w:t xml:space="preserve">وَ یَأْتِی مَا یَدُلُّ عَلَیْهِ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فرمودند : صدقه ده برابر/ قرض هجده برابر/ بخشش به برادران بیست برابر/ وصله رحم بیست وچهاربرابرپاداش دارد .</w:t>
      </w:r>
    </w:p>
    <w:p>
      <w:pPr>
        <w:pStyle w:val="Heading4"/>
      </w:pPr>
      <w:bookmarkStart w:id="1281" w:name="_Toc756"/>
      <w:r>
        <w:t>16- بَابُ عَدَمِ جَوَازِ إِعْطَاءِ الْأَقَارِبِ الزَّکَاةَ إِذَا لَمْ یَکُونُوا مُؤْمِنِینَ‌</w:t>
      </w:r>
      <w:bookmarkEnd w:id="1281"/>
    </w:p>
    <w:p>
      <w:pPr>
        <w:pStyle w:val="Heading5"/>
      </w:pPr>
      <w:bookmarkStart w:id="1282" w:name="_Toc757"/>
      <w:r>
        <w:t>اشارة</w:t>
      </w:r>
      <w:bookmarkEnd w:id="1282"/>
    </w:p>
    <w:p>
      <w:pPr>
        <w:pStyle w:val="BookText"/>
      </w:pPr>
      <w:r>
        <w:rPr>
          <w:rStyle w:val="FootnoteReference"/>
        </w:rPr>
        <w:footnoteReference w:id="1553"/>
      </w:r>
      <w:r>
        <w:rPr>
          <w:rFonts w:ascii="Amiri" w:hAnsi="Amiri" w:eastAsia="Amiri" w:cs="Amiri"/>
          <w:lang w:bidi="ar-SA"/>
          <w:color w:val="111111"/>
          <w:sz w:val="28"/>
          <w:szCs w:val="28"/>
          <w:rtl/>
        </w:rPr>
        <w:t xml:space="preserve">16 بَابُ عَدَمِ جَوَازِ إِعْطَاءِ الْأَقَارِبِ الزَّکَاةَ إِذَا لَمْ یَکُونُوا مُؤْمِنِینَ</w:t>
      </w:r>
    </w:p>
    <w:p>
      <w:pPr>
        <w:pStyle w:val="Heading5"/>
      </w:pPr>
      <w:bookmarkStart w:id="1283" w:name="_Toc758"/>
      <w:r>
        <w:t>[رقم الحدیث الکلی: 11944 -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11944- 1- </w:t>
      </w:r>
      <w:r>
        <w:rPr>
          <w:rStyle w:val="FootnoteReference"/>
        </w:rPr>
        <w:footnoteReference w:id="1554"/>
      </w:r>
      <w:r>
        <w:rPr>
          <w:rFonts w:ascii="Amiri" w:hAnsi="Amiri" w:eastAsia="Amiri" w:cs="Amiri"/>
          <w:lang w:bidi="ar-SA"/>
          <w:color w:val="111111"/>
          <w:sz w:val="28"/>
          <w:szCs w:val="28"/>
          <w:rtl/>
        </w:rPr>
        <w:t xml:space="preserve">مُحَمَّدُ بْنُ یَعْقُوبَ عَنْ عِدَّةٍ مِنْ أَصْحَابِنَا عَنْ أَحْمَدَ بْنِ مُحَمَّدٍ عَنْ عَلِیِّ بْنِ الْحَکَمِ عَنْ مُثَنًّی عَنْ أَبِی بَصِیرٍ قَالَ: سَأَلَهُ رَجُلٌ وَ أَنَا أَسْمَعُ قَالَ أُعْطِی قَرَابَتِی </w:t>
      </w:r>
      <w:r>
        <w:rPr>
          <w:rStyle w:val="FootnoteReference"/>
        </w:rPr>
        <w:footnoteReference w:id="1555"/>
      </w:r>
      <w:r>
        <w:rPr>
          <w:rFonts w:ascii="Amiri" w:hAnsi="Amiri" w:eastAsia="Amiri" w:cs="Amiri"/>
          <w:lang w:bidi="ar-SA"/>
          <w:color w:val="111111"/>
          <w:sz w:val="28"/>
          <w:szCs w:val="28"/>
          <w:rtl/>
        </w:rPr>
        <w:t xml:space="preserve">زَکَاةَ مَالِی وَ هُمْ لَا یَعْرِفُونَ قَالَ فَقَالَ لَا تُعْطِ الزَّکَاةَ إِلَّا مُسْلِماً وَ أَعْطِهِمْ مِنْ غَیْرِ ذَلِکَ ثُمَّ قَالَ أَبُو عَبْدِ اللَّهِ ع- أَ تَرَوْنَ أَنَّمَا فِی الْمَالِ الزَّکَاةُ وَحْدَهَا مَا فَرَضَ اللَّهُ فِی الْمَالِ مِنْ غَیْرِ الزَّکَاةِ أَکْثَرُ تُعْطِی مِنْهُ الْقَرَابَةَ وَ الْمُعْتَرِضَ لَکَ مِمَّنْ یَسْأَلُکَ فَتُعْطِیهِ مَا لَمْ تَعْرِفْهُ بِالنَّصْبِ- فَإِذَا عَرَفْتَهُ بِالنَّصْبِ- فَلَا تُعْطِ إِلَّا أَنْ تَخَافَ لِسَانَهُ فَتَشْتَرِیَ دِینَکَ وَ عِرْضَکَ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مردی از او (امام صادق) پرسید و من می‌شنیدم:</w:t>
      </w:r>
    </w:p>
    <w:p>
      <w:pPr>
        <w:pStyle w:val="BookText"/>
      </w:pPr>
      <w:r>
        <w:rPr>
          <w:rFonts w:ascii="IRNazanin" w:hAnsi="IRNazanin" w:eastAsia="IRNazanin" w:cs="IRNazanin"/>
          <w:lang w:bidi="fa-IR"/>
          <w:color w:val="111111"/>
          <w:sz w:val="28"/>
          <w:szCs w:val="28"/>
          <w:rtl/>
        </w:rPr>
        <w:t xml:space="preserve">گفت: زکات مالم را به خویشاوندانم بدهم و آنها نمی‌دانند (که این زکات است)؟</w:t>
      </w:r>
    </w:p>
    <w:p>
      <w:pPr>
        <w:pStyle w:val="BookText"/>
      </w:pPr>
      <w:r>
        <w:rPr>
          <w:rFonts w:ascii="IRNazanin" w:hAnsi="IRNazanin" w:eastAsia="IRNazanin" w:cs="IRNazanin"/>
          <w:lang w:bidi="fa-IR"/>
          <w:color w:val="111111"/>
          <w:sz w:val="28"/>
          <w:szCs w:val="28"/>
          <w:rtl/>
        </w:rPr>
        <w:t xml:space="preserve">گفت: پس او (امام) فرمود: زکات را جز به مسلمانی نده.</w:t>
      </w:r>
    </w:p>
    <w:p>
      <w:pPr>
        <w:pStyle w:val="BookText"/>
      </w:pPr>
      <w:r>
        <w:rPr>
          <w:rFonts w:ascii="IRNazanin" w:hAnsi="IRNazanin" w:eastAsia="IRNazanin" w:cs="IRNazanin"/>
          <w:lang w:bidi="fa-IR"/>
          <w:color w:val="111111"/>
          <w:sz w:val="28"/>
          <w:szCs w:val="28"/>
          <w:rtl/>
        </w:rPr>
        <w:t xml:space="preserve">و از غیر زکات به آنها بده.</w:t>
      </w:r>
    </w:p>
    <w:p>
      <w:pPr>
        <w:pStyle w:val="BookText"/>
      </w:pPr>
      <w:r>
        <w:rPr>
          <w:rFonts w:ascii="IRNazanin" w:hAnsi="IRNazanin" w:eastAsia="IRNazanin" w:cs="IRNazanin"/>
          <w:lang w:bidi="fa-IR"/>
          <w:color w:val="111111"/>
          <w:sz w:val="28"/>
          <w:szCs w:val="28"/>
          <w:rtl/>
        </w:rPr>
        <w:t xml:space="preserve">سپس ابو عبدالله (امام صادق) فرمود:آیا می‌بینید که تنها در مال زکات است؟</w:t>
      </w:r>
    </w:p>
    <w:p>
      <w:pPr>
        <w:pStyle w:val="BookText"/>
      </w:pPr>
      <w:r>
        <w:rPr>
          <w:rFonts w:ascii="IRNazanin" w:hAnsi="IRNazanin" w:eastAsia="IRNazanin" w:cs="IRNazanin"/>
          <w:lang w:bidi="fa-IR"/>
          <w:color w:val="111111"/>
          <w:sz w:val="28"/>
          <w:szCs w:val="28"/>
          <w:rtl/>
        </w:rPr>
        <w:t xml:space="preserve">آنچه خدا در مال مقرر کرده غیر از زکات بیشتر است.</w:t>
      </w:r>
    </w:p>
    <w:p>
      <w:pPr>
        <w:pStyle w:val="BookText"/>
      </w:pPr>
      <w:r>
        <w:rPr>
          <w:rFonts w:ascii="IRNazanin" w:hAnsi="IRNazanin" w:eastAsia="IRNazanin" w:cs="IRNazanin"/>
          <w:lang w:bidi="fa-IR"/>
          <w:color w:val="111111"/>
          <w:sz w:val="28"/>
          <w:szCs w:val="28"/>
          <w:rtl/>
        </w:rPr>
        <w:t xml:space="preserve">از آن به خویشاوندان و کسانی که به تو روی می‌آورند و از تو درخواست می‌کنند، بده.</w:t>
      </w:r>
    </w:p>
    <w:p>
      <w:pPr>
        <w:pStyle w:val="BookText"/>
      </w:pPr>
      <w:r>
        <w:rPr>
          <w:rFonts w:ascii="IRNazanin" w:hAnsi="IRNazanin" w:eastAsia="IRNazanin" w:cs="IRNazanin"/>
          <w:lang w:bidi="fa-IR"/>
          <w:color w:val="111111"/>
          <w:sz w:val="28"/>
          <w:szCs w:val="28"/>
          <w:rtl/>
        </w:rPr>
        <w:t xml:space="preserve">به او بده مادامی که او را به دشمنی (با دین) نشناسی.</w:t>
      </w:r>
    </w:p>
    <w:p>
      <w:pPr>
        <w:pStyle w:val="BookText"/>
      </w:pPr>
      <w:r>
        <w:rPr>
          <w:rFonts w:ascii="IRNazanin" w:hAnsi="IRNazanin" w:eastAsia="IRNazanin" w:cs="IRNazanin"/>
          <w:lang w:bidi="fa-IR"/>
          <w:color w:val="111111"/>
          <w:sz w:val="28"/>
          <w:szCs w:val="28"/>
          <w:rtl/>
        </w:rPr>
        <w:t xml:space="preserve">پس زمانی که او را به دشمنی شناختی،</w:t>
      </w:r>
    </w:p>
    <w:p>
      <w:pPr>
        <w:pStyle w:val="BookText"/>
      </w:pPr>
      <w:r>
        <w:rPr>
          <w:rFonts w:ascii="IRNazanin" w:hAnsi="IRNazanin" w:eastAsia="IRNazanin" w:cs="IRNazanin"/>
          <w:lang w:bidi="fa-IR"/>
          <w:color w:val="111111"/>
          <w:sz w:val="28"/>
          <w:szCs w:val="28"/>
          <w:rtl/>
        </w:rPr>
        <w:t xml:space="preserve">پس به او نده مگر اینکه از زبان او بترسی.</w:t>
      </w:r>
    </w:p>
    <w:p>
      <w:pPr>
        <w:pStyle w:val="BookText"/>
      </w:pPr>
      <w:r>
        <w:rPr>
          <w:rFonts w:ascii="IRNazanin" w:hAnsi="IRNazanin" w:eastAsia="IRNazanin" w:cs="IRNazanin"/>
          <w:lang w:bidi="fa-IR"/>
          <w:color w:val="111111"/>
          <w:sz w:val="28"/>
          <w:szCs w:val="28"/>
          <w:rtl/>
        </w:rPr>
        <w:t xml:space="preserve">پس دین و آبرویت را از او بخری (با دادن کمک)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6" w:name="pg14653_157214"/>
    <w:bookmarkEnd w:id="226"/>
    <w:p>
      <w:pPr>
        <w:pStyle w:val="Heading5"/>
      </w:pPr>
      <w:bookmarkStart w:id="1284" w:name="_Toc759"/>
      <w:r>
        <w:t>[رقم الحدیث الکلی: 11945 -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11945- 2- </w:t>
      </w:r>
      <w:r>
        <w:rPr>
          <w:rStyle w:val="FootnoteReference"/>
        </w:rPr>
        <w:footnoteReference w:id="1556"/>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زُرْعَةَ بْنِ مُحَمَّدٍ عَنْ سَمَاعَةَ </w:t>
      </w:r>
      <w:r>
        <w:rPr>
          <w:rStyle w:val="FootnoteReference"/>
        </w:rPr>
        <w:footnoteReference w:id="1557"/>
      </w:r>
      <w:r>
        <w:rPr>
          <w:rFonts w:ascii="Amiri" w:hAnsi="Amiri" w:eastAsia="Amiri" w:cs="Amiri"/>
          <w:lang w:bidi="ar-SA"/>
          <w:color w:val="111111"/>
          <w:sz w:val="28"/>
          <w:szCs w:val="28"/>
          <w:rtl/>
        </w:rPr>
        <w:t xml:space="preserve">عَنْ أَبِی بَصِیرٍ قَالَ: قُلْتُ لِأَبِی عَبْدِ اللَّهِ ع الرَّجُلُ یَکُونُ لَهُ </w:t>
      </w:r>
      <w:r>
        <w:rPr>
          <w:rStyle w:val="FootnoteReference"/>
        </w:rPr>
        <w:footnoteReference w:id="1558"/>
      </w:r>
      <w:r>
        <w:rPr>
          <w:rFonts w:ascii="Amiri" w:hAnsi="Amiri" w:eastAsia="Amiri" w:cs="Amiri"/>
          <w:lang w:bidi="ar-SA"/>
          <w:color w:val="111111"/>
          <w:sz w:val="28"/>
          <w:szCs w:val="28"/>
          <w:rtl/>
        </w:rPr>
        <w:t xml:space="preserve">الزَّکَاةُ وَ لَهُ قَرَابَةٌ مُحْتَاجُونَ غَیْرُ عَارِفِینَ أَ یُعْطِیهِمْ مِنَ الزَّکَاةِ فَقَالَ لَا وَ لَا کَرَامَةَ لَا یَجْعَلُ الزَّکَاةَ وِقَایَةً لِمَالِهِ یُعْطِیهِمْ مِنْ غَیْرِ الزَّکَاةِ إِنْ أَرَادَ.</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بَصِیرٍخدمت حضرت صادق * عرض کردم کسی زکات بدهکاراست واقوامی غیرشیعه وفقیردارد آیا می تواند زکات به آنها بدهد ؟ فرمودند : خیرحرمت هم ندارند زکات را برای حفظ مال قرارندهد اگرخواست (کمک کند ) ازغیرزکات به آنها بدهد .</w:t>
      </w:r>
    </w:p>
    <w:p>
      <w:pPr>
        <w:pStyle w:val="Heading5"/>
      </w:pPr>
      <w:bookmarkStart w:id="1285" w:name="_Toc760"/>
      <w:r>
        <w:t>[رقم الحدیث الکلی: 11946 -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11946- 3- </w:t>
      </w:r>
      <w:r>
        <w:rPr>
          <w:rStyle w:val="FootnoteReference"/>
        </w:rPr>
        <w:footnoteReference w:id="1560"/>
      </w:r>
      <w:r>
        <w:rPr>
          <w:rFonts w:ascii="Amiri" w:hAnsi="Amiri" w:eastAsia="Amiri" w:cs="Amiri"/>
          <w:lang w:bidi="ar-SA"/>
          <w:color w:val="111111"/>
          <w:sz w:val="28"/>
          <w:szCs w:val="28"/>
          <w:rtl/>
        </w:rPr>
        <w:t xml:space="preserve">وَ عَنْ عِدَّةٍ مِنْ أَصْحَابِنَا عَنْ سَهْلِ بْنِ زِیَادٍ وَ أَحْمَدَ بْنِ مُحَمَّدِ بْنِ عِیسَی </w:t>
      </w:r>
      <w:r>
        <w:rPr>
          <w:rStyle w:val="FootnoteReference"/>
        </w:rPr>
        <w:footnoteReference w:id="1561"/>
      </w:r>
      <w:r>
        <w:rPr>
          <w:rFonts w:ascii="Amiri" w:hAnsi="Amiri" w:eastAsia="Amiri" w:cs="Amiri"/>
          <w:lang w:bidi="ar-SA"/>
          <w:color w:val="111111"/>
          <w:sz w:val="28"/>
          <w:szCs w:val="28"/>
          <w:rtl/>
        </w:rPr>
        <w:t xml:space="preserve">عَنْ أَحْمَدَ بْنِ مُحَمَّدِ بْنِ أَبِی نَصْرٍ قَالَ: سَأَلْتُ الرِّضَا ع عَنْ رَجُلٍ لَهُ قَرَابَةٌ وَ مَوَالٍ وَ أَتْبَاعٌ </w:t>
      </w:r>
      <w:r>
        <w:rPr>
          <w:rStyle w:val="FootnoteReference"/>
        </w:rPr>
        <w:footnoteReference w:id="1562"/>
      </w:r>
      <w:r>
        <w:rPr>
          <w:rFonts w:ascii="Amiri" w:hAnsi="Amiri" w:eastAsia="Amiri" w:cs="Amiri"/>
          <w:lang w:bidi="ar-SA"/>
          <w:color w:val="111111"/>
          <w:sz w:val="28"/>
          <w:szCs w:val="28"/>
          <w:rtl/>
        </w:rPr>
        <w:t xml:space="preserve">یُحِبُّونَ أَمِیرَ الْمُؤْمِنِینَ ع- وَ لَیْسَ یَعْرِفُونَ صَاحِبَ هَذَا الْأَمْرِ أَ یُعْطَوْنَ مِنَ الزَّکَاةِ قَالَ 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63"/>
      </w:r>
    </w:p>
    <w:p>
      <w:pPr>
        <w:pStyle w:val="BookText"/>
      </w:pPr>
      <w:r>
        <w:rPr>
          <w:rFonts w:ascii="Amiri" w:hAnsi="Amiri" w:eastAsia="Amiri" w:cs="Amiri"/>
          <w:lang w:bidi="ar-SA"/>
          <w:color w:val="111111"/>
          <w:sz w:val="28"/>
          <w:szCs w:val="28"/>
          <w:rtl/>
        </w:rPr>
        <w:t xml:space="preserve">وَ کَذَا الْحَدِیثُ الْأَوَّلُ أَقُولُ: وَ تَقَدَّمَ مَا یَدُلُّ عَلَی ذَلِکَ </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و یأتی ما یدلّ علیه فی الأحادیث 3، 4، 5 من الباب 37 من هذه الأبواب، و فی الأحادیث 6، 20، 22 من الباب 6 من أبواب زکاة الفطرة، و فی الباب 21 من أبواب الصدقة، و فی الحدیث 21 من الباب 4 من أبواب الأنفال.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نَصْرٍازحضرت رضا * سوال کردم کسی اقوام ودوستان وپیروانی دارد که أَمِیرَ الْمُؤْمِنِینَ * را دوست دارند ولی امام وصاحب این امررا نمی شناسند (شیعه نیستند ) آیا می شود به آنها زکات داد ؟ حضرت فرمودند : خیر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7" w:name="pg14653_157215"/>
    <w:bookmarkEnd w:id="227"/>
    <w:p>
      <w:pPr>
        <w:pStyle w:val="Heading4"/>
      </w:pPr>
      <w:bookmarkStart w:id="1286" w:name="_Toc761"/>
      <w:r>
        <w:t>17- بَابُ عَدَمِ جَوَازِ دَفْعِ الزَّکَاةِ إِلَی شَارِبِ الْخَمْرِ وَ عَدَمِ اشْتِرَاطِ الْعَدَالَةِ فِی مُسْتَحِقِّ الزَّکَاةِ</w:t>
      </w:r>
      <w:bookmarkEnd w:id="1286"/>
    </w:p>
    <w:p>
      <w:pPr>
        <w:pStyle w:val="Heading5"/>
      </w:pPr>
      <w:bookmarkStart w:id="1287" w:name="_Toc762"/>
      <w:r>
        <w:t>اشارة</w:t>
      </w:r>
      <w:bookmarkEnd w:id="1287"/>
    </w:p>
    <w:p>
      <w:pPr>
        <w:pStyle w:val="BookText"/>
      </w:pPr>
      <w:r>
        <w:rPr>
          <w:rStyle w:val="FootnoteReference"/>
        </w:rPr>
        <w:footnoteReference w:id="1565"/>
      </w:r>
      <w:r>
        <w:rPr>
          <w:rFonts w:ascii="Amiri" w:hAnsi="Amiri" w:eastAsia="Amiri" w:cs="Amiri"/>
          <w:lang w:bidi="ar-SA"/>
          <w:color w:val="111111"/>
          <w:sz w:val="28"/>
          <w:szCs w:val="28"/>
          <w:rtl/>
        </w:rPr>
        <w:t xml:space="preserve">17 بَابُ عَدَمِ جَوَازِ دَفْعِ الزَّکَاةِ إِلَی شَارِبِ الْخَمْرِ وَ عَدَمِ اشْتِرَاطِ الْعَدَالَةِ فِی مُسْتَحِقِّ الزَّکَاةِ</w:t>
      </w:r>
    </w:p>
    <w:p>
      <w:pPr>
        <w:pStyle w:val="Heading5"/>
      </w:pPr>
      <w:bookmarkStart w:id="1288" w:name="_Toc763"/>
      <w:r>
        <w:t>[رقم الحدیث الکلی: 11947 - رقم الحدیث الباب: 1]</w:t>
      </w:r>
      <w:bookmarkEnd w:id="1288"/>
    </w:p>
    <w:p>
      <w:pPr>
        <w:pStyle w:val="BookText"/>
      </w:pPr>
      <w:r>
        <w:rPr>
          <w:rFonts w:ascii="Times New Roman" w:hAnsi="Times New Roman" w:eastAsia="Times New Roman" w:cs="Times New Roman"/>
          <w:lang w:val="en-US" w:bidi="en-US"/>
          <w:color w:val="111111"/>
          <w:sz w:val="28"/>
          <w:szCs w:val="28"/>
          <w:rtl/>
        </w:rPr>
        <w:t xml:space="preserve">11947- 1- </w:t>
      </w:r>
      <w:r>
        <w:rPr>
          <w:rStyle w:val="FootnoteReference"/>
        </w:rPr>
        <w:footnoteReference w:id="1566"/>
      </w:r>
      <w:r>
        <w:rPr>
          <w:rFonts w:ascii="Amiri" w:hAnsi="Amiri" w:eastAsia="Amiri" w:cs="Amiri"/>
          <w:lang w:bidi="ar-SA"/>
          <w:color w:val="111111"/>
          <w:sz w:val="28"/>
          <w:szCs w:val="28"/>
          <w:rtl/>
        </w:rPr>
        <w:t xml:space="preserve">مُحَمَّدُ بْنُ الْحَسَنِ بِإِسْنَادِهِ عَنْ مُحَمَّدِ بْنِ عِیسَی عَنْ دَاوُدَ الصَّرْمِیِّ قَالَ: سَأَلْتُهُ عَنْ شَارِبِ الْخَمْرِ یُعْطَی مِنَ الزَّکَاةِ شَیْئاً قَالَ لَا.</w:t>
      </w:r>
    </w:p>
    <w:p>
      <w:pPr>
        <w:pStyle w:val="BookText"/>
      </w:pPr>
      <w:r>
        <w:rPr>
          <w:rFonts w:ascii="Amiri" w:hAnsi="Amiri" w:eastAsia="Amiri" w:cs="Amiri"/>
          <w:lang w:bidi="ar-SA"/>
          <w:color w:val="111111"/>
          <w:sz w:val="28"/>
          <w:szCs w:val="28"/>
          <w:rtl/>
        </w:rPr>
        <w:t xml:space="preserve">وَ رَوَاهُ الْمُفِیدُ فِی الْمُقْنِعَةِ عَنْ مُحَمَّدِ بْنِ عِیسَی </w:t>
      </w:r>
      <w:r>
        <w:rPr>
          <w:rStyle w:val="FootnoteReference"/>
        </w:rPr>
        <w:footnoteReference w:id="1567"/>
      </w:r>
    </w:p>
    <w:p>
      <w:pPr>
        <w:pStyle w:val="BookText"/>
      </w:pPr>
      <w:r>
        <w:rPr>
          <w:rFonts w:ascii="Amiri" w:hAnsi="Amiri" w:eastAsia="Amiri" w:cs="Amiri"/>
          <w:lang w:bidi="ar-SA"/>
          <w:color w:val="111111"/>
          <w:sz w:val="28"/>
          <w:szCs w:val="28"/>
          <w:rtl/>
        </w:rPr>
        <w:t xml:space="preserve">وَ رَوَاهُ الْکُلَیْنِیُّ عَنْ عَلِیِّ بْنِ إِبْرَاهِیمَ عَنْ مُحَمَّدِ بْنِ عِیسَی مِثْلَهُ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دَاوُدَ الصَّرْمِیِّ : ازحضرت سوال کردم آیا به مشروبخورمی توان زکات داد ؟ حضرت فرمودند : خیر</w:t>
      </w:r>
    </w:p>
    <w:p>
      <w:pPr>
        <w:pStyle w:val="Heading5"/>
      </w:pPr>
      <w:bookmarkStart w:id="1289" w:name="_Toc764"/>
      <w:r>
        <w:t>[رقم الحدیث الکلی: 11948 - رقم الحدیث الباب: 2]</w:t>
      </w:r>
      <w:bookmarkEnd w:id="1289"/>
    </w:p>
    <w:p>
      <w:pPr>
        <w:pStyle w:val="BookText"/>
      </w:pPr>
      <w:r>
        <w:rPr>
          <w:rFonts w:ascii="Times New Roman" w:hAnsi="Times New Roman" w:eastAsia="Times New Roman" w:cs="Times New Roman"/>
          <w:lang w:val="en-US" w:bidi="en-US"/>
          <w:color w:val="111111"/>
          <w:sz w:val="28"/>
          <w:szCs w:val="28"/>
          <w:rtl/>
        </w:rPr>
        <w:t xml:space="preserve">11948- 2- </w:t>
      </w:r>
      <w:r>
        <w:rPr>
          <w:rStyle w:val="FootnoteReference"/>
        </w:rPr>
        <w:footnoteReference w:id="1569"/>
      </w:r>
      <w:r>
        <w:rPr>
          <w:rFonts w:ascii="Amiri" w:hAnsi="Amiri" w:eastAsia="Amiri" w:cs="Amiri"/>
          <w:lang w:bidi="ar-SA"/>
          <w:color w:val="111111"/>
          <w:sz w:val="28"/>
          <w:szCs w:val="28"/>
          <w:rtl/>
        </w:rPr>
        <w:t xml:space="preserve">مُحَمَّدُ بْنُ عَلِیِّ بْنِ الْحُسَیْنِ فِی الْعِلَلِ عَنْ مُحَمَّدِ بْنِ الْحَسَنِ عَنْ أَحْمَدَ بْنِ إِدْرِیسَ وَ مُحَمَّدِ بْنِ یَحْیَی جَمِیعاً عَنْ مُحَمَّدِ بْنِ أَحْمَدَ بْنِ یَحْیَی عَنْ عَلِیِّ بْنِ مُحَمَّدٍ عَنْ بَعْضِ أَصْحَابِنَا عَنْ بِشْرِ بْنِ بَشَّارٍ قَالَ: قُلْتُ لِلرَّجُلِ یَعْنِی أَبَا الْحَسَنِ ع مَا حَدُّ الْمُؤْمِنِ الَّذِی یُعْطَی الزَّکَاةَ قَالَ یُعْطَی الْمُؤْمِنُ ثَلَاثَةَ آلَافٍ ثُمَّ قَالَ أَوْ عَشَرَةَ آلَافٍ وَ یُعْطَی الْفَاجِرُ بِقَدَرٍ لِأَنَّ الْمُؤْمِنَ یُنْفِقُهَا فِی طَاعَةِ اللَّهِ وَ الْفَاجِرَ فِی مَعْصِیَةِ اللَّهِ.</w:t>
      </w:r>
    </w:p>
    <w:p>
      <w:pPr>
        <w:pStyle w:val="BookText"/>
      </w:pPr>
      <w:r>
        <w:rPr>
          <w:rFonts w:ascii="Amiri" w:hAnsi="Amiri" w:eastAsia="Amiri" w:cs="Amiri"/>
          <w:lang w:bidi="ar-SA"/>
          <w:color w:val="111111"/>
          <w:sz w:val="28"/>
          <w:szCs w:val="28"/>
          <w:rtl/>
        </w:rPr>
        <w:t xml:space="preserve">أَقُولُ: وَ تَقَدَّمَ مَا یَدُلُّ عَلَی عَدَمِ الِاشْتِرَاطِ بِالْعُمُومِ وَ الْإِطْلَاقِ </w:t>
      </w:r>
      <w:r>
        <w:rPr>
          <w:rStyle w:val="FootnoteReference"/>
        </w:rPr>
        <w:footnoteReference w:id="1570"/>
      </w:r>
      <w:r>
        <w:rPr>
          <w:rFonts w:ascii="Amiri" w:hAnsi="Amiri" w:eastAsia="Amiri" w:cs="Amiri"/>
          <w:lang w:bidi="ar-SA"/>
          <w:color w:val="111111"/>
          <w:sz w:val="28"/>
          <w:szCs w:val="28"/>
          <w:rtl/>
        </w:rPr>
        <w:t xml:space="preserve">وَ تَقَدَّمَ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8" w:name="pg14653_157216"/>
    <w:bookmarkEnd w:id="228"/>
    <w:p>
      <w:pPr>
        <w:pStyle w:val="BookText"/>
      </w:pPr>
      <w:r>
        <w:rPr>
          <w:rFonts w:ascii="Amiri" w:hAnsi="Amiri" w:eastAsia="Amiri" w:cs="Amiri"/>
          <w:lang w:bidi="ar-SA"/>
          <w:color w:val="111111"/>
          <w:sz w:val="28"/>
          <w:szCs w:val="28"/>
          <w:rtl/>
        </w:rPr>
        <w:t xml:space="preserve">أَنَّ أَفْضَلَ الصَّدَقَةِ عَلَی ذِی الرَّحِمِ الْکَاشِحِ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بِشْرِ بْنِ بَشَّارٍ: خدمت حضرت هادی * عرض کردم به مومن چقدرمی توان زکات داد ؟ فرمودند : سه هزاربعد گفتند ده هزارولی به شخص فاجربه اندازه (محدود ) چون مومن درراه طاعت خدا خرج می کند ولی فاجر درراه معصیت خدا .</w:t>
      </w:r>
    </w:p>
    <w:p>
      <w:pPr>
        <w:pStyle w:val="Heading4"/>
      </w:pPr>
      <w:bookmarkStart w:id="1290" w:name="_Toc765"/>
      <w:r>
        <w:t>18- بَابُ جَوَازِ قَضَاءِ الدَّیْنِ عَنِ الْأَبِ وَ نَحْوِهِ مِنْ وَاجِبِی النَّفَقَةِ مِنَ الزَّکَاةِ وَ لَوْ بَعْدَ الْوَفَاةِ وَ جَوَازِ إِعْطَائِهِ إِیَّاهَا لِیَتَوَلَّی الْقَضَاءَ</w:t>
      </w:r>
      <w:bookmarkEnd w:id="1290"/>
    </w:p>
    <w:p>
      <w:pPr>
        <w:pStyle w:val="Heading5"/>
      </w:pPr>
      <w:bookmarkStart w:id="1291" w:name="_Toc766"/>
      <w:r>
        <w:t>اشارة</w:t>
      </w:r>
      <w:bookmarkEnd w:id="1291"/>
    </w:p>
    <w:p>
      <w:pPr>
        <w:pStyle w:val="BookText"/>
      </w:pPr>
      <w:r>
        <w:rPr>
          <w:rStyle w:val="FootnoteReference"/>
        </w:rPr>
        <w:footnoteReference w:id="1572"/>
      </w:r>
      <w:r>
        <w:rPr>
          <w:rFonts w:ascii="Amiri" w:hAnsi="Amiri" w:eastAsia="Amiri" w:cs="Amiri"/>
          <w:lang w:bidi="ar-SA"/>
          <w:color w:val="111111"/>
          <w:sz w:val="28"/>
          <w:szCs w:val="28"/>
          <w:rtl/>
        </w:rPr>
        <w:t xml:space="preserve">18 بَابُ جَوَازِ قَضَاءِ الدَّیْنِ عَنِ الْأَبِ وَ نَحْوِهِ مِنْ وَاجِبِی النَّفَقَةِ مِنَ الزَّکَاةِ وَ لَوْ بَعْدَ الْوَفَاةِ وَ جَوَازِ إِعْطَائِهِ إِیَّاهَا لِیَتَوَلَّی الْقَضَاءَ</w:t>
      </w:r>
    </w:p>
    <w:p>
      <w:pPr>
        <w:pStyle w:val="Heading5"/>
      </w:pPr>
      <w:bookmarkStart w:id="1292" w:name="_Toc767"/>
      <w:r>
        <w:t>[رقم الحدیث الکلی: 11949 -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11949- 1- </w:t>
      </w:r>
      <w:r>
        <w:rPr>
          <w:rStyle w:val="FootnoteReference"/>
        </w:rPr>
        <w:footnoteReference w:id="1573"/>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قُلْتُ لِأَبِی عَبْدِ اللَّهِ ع رَجُلٌ حَلَّتْ عَلَیْهِ الزَّکَاةُ وَ مَاتَ أَبُوهُ وَ عَلَیْهِ دَیْنٌ أَ یُؤَدِّی زَکَاتَهُ فِی دَیْنِ أَبِیهِ وَ لِلِابْنِ مَالٌ کَثِیرٌ فَقَالَ 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نقل کرده که گفت: به امام صادق گفتم: مردی که زکات بر او واجب شده و پدرش مرده و بدهی دارد، آیا می‌تواند زکات خود را در بدهی پدرش بپردازد، در حالی که پسر مال زیادی دارد؟</w:t>
      </w:r>
    </w:p>
    <w:p>
      <w:pPr>
        <w:pStyle w:val="BookText"/>
      </w:pPr>
      <w:r>
        <w:rPr>
          <w:rFonts w:ascii="IRNazanin" w:hAnsi="IRNazanin" w:eastAsia="IRNazanin" w:cs="IRNazanin"/>
          <w:lang w:bidi="fa-IR"/>
          <w:color w:val="111111"/>
          <w:sz w:val="28"/>
          <w:szCs w:val="28"/>
          <w:rtl/>
        </w:rPr>
        <w:t xml:space="preserve">امام صادق فرمود: اگر پدرش برای او مالی به ارث گذاشته و سپس بدهی‌ای ظاهر شود که در آن زمان نمی‌دانسته، آن بدهی را از تمام ارثیه پرداخت کند و از زکات خود پرداخت نکند. اما اگر پدرش مالی به ارث نگذاشته، کسی شایسته‌تر از بدهی پدرش برای دریافت زکات نیست. پس اگر زکات را در بدهی پدرش بپردازد در این حالت، زکات از او قبول است.</w:t>
      </w:r>
    </w:p>
    <w:p>
      <w:pPr>
        <w:pStyle w:val="Heading5"/>
      </w:pPr>
      <w:bookmarkStart w:id="1293" w:name="_Toc768"/>
      <w:r>
        <w:t>[رقم الحدیث الکلی: 11950 -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11950- 2- </w:t>
      </w:r>
      <w:r>
        <w:rPr>
          <w:rStyle w:val="FootnoteReference"/>
        </w:rPr>
        <w:footnoteReference w:id="1574"/>
      </w:r>
      <w:r>
        <w:rPr>
          <w:rFonts w:ascii="Amiri" w:hAnsi="Amiri" w:eastAsia="Amiri" w:cs="Amiri"/>
          <w:lang w:bidi="ar-SA"/>
          <w:color w:val="111111"/>
          <w:sz w:val="28"/>
          <w:szCs w:val="28"/>
          <w:rtl/>
        </w:rPr>
        <w:t xml:space="preserve">وَ عَنْ أَحْمَدَ بْنِ إِدْرِیسَ عَنْ مُحَمَّدِ بْنِ عَبْدِ الْجَبَّارِ عَنْ صَفْوَانَ بْنِ یَحْیَی عَنْ إِسْحَاقَ بْنِ عَمَّارٍ قَالَ: سَأَلْتُ أَبَا عَبْدِ اللَّهِ ع عَنْ رَجُلٍ عَلَی أَبِیهِ دَیْنٌ وَ لِأَبِیهِ مَئُونَةٌ أَ یُعْطِی أَبَاهُ مِنْ زَکَاتِهِ یَقْضِی دَیْنَهُ قَالَ نَعَمْ وَ مَنْ أَحَقُّ مِنْ أَبِیهِ.</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عَلِیِّ بْنِ السِّنْدِیِّ عَنْ صَفْوَانَ عَنْ إِسْحَاقَ بْنِ عَمَّارٍ عَنْ یُونُسَ بْنِ عَمَّارٍ </w:t>
      </w:r>
      <w:r>
        <w:rPr>
          <w:rStyle w:val="FootnoteReference"/>
        </w:rPr>
        <w:footnoteReference w:id="1575"/>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9" w:name="pg14653_157217"/>
    <w:bookmarkEnd w:id="229"/>
    <w:p>
      <w:pPr>
        <w:pStyle w:val="BookText"/>
      </w:pPr>
      <w:r>
        <w:rPr>
          <w:rFonts w:ascii="Amiri" w:hAnsi="Amiri" w:eastAsia="Amiri" w:cs="Amiri"/>
          <w:lang w:bidi="ar-SA"/>
          <w:color w:val="111111"/>
          <w:sz w:val="28"/>
          <w:szCs w:val="28"/>
          <w:rtl/>
        </w:rPr>
        <w:t xml:space="preserve">أَقُولُ: وَ تَقَدَّمَ مَا یَدُلُّ عَلَی اسْتِحْقَاقِ الْغَارِمِینَ عُمُوماً شَامِلًا لِمَنْ یَجِبُ نَفَقَتُهُ </w:t>
      </w:r>
      <w:r>
        <w:rPr>
          <w:rStyle w:val="FootnoteReference"/>
        </w:rPr>
        <w:footnoteReference w:id="1576"/>
      </w:r>
      <w:r>
        <w:rPr>
          <w:rFonts w:ascii="Amiri" w:hAnsi="Amiri" w:eastAsia="Amiri" w:cs="Amiri"/>
          <w:lang w:bidi="ar-SA"/>
          <w:color w:val="111111"/>
          <w:sz w:val="28"/>
          <w:szCs w:val="28"/>
          <w:rtl/>
        </w:rPr>
        <w:t xml:space="preserve">وَ یَأْتِی مَا یَدُلُّ عَلَیْهِ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کرده که گفت: از امام صادق (علیه‌السلام) پرسیدم درباره مردی که پدرش بدهی دارد و پدرش نیازمند کمک است، آیا می‌تواند از زکاتش به پدرش بدهد تا بدهی‌اش را بپردازد؟</w:t>
      </w:r>
    </w:p>
    <w:p>
      <w:pPr>
        <w:pStyle w:val="BookText"/>
      </w:pPr>
      <w:r>
        <w:rPr>
          <w:rFonts w:ascii="IRNazanin" w:hAnsi="IRNazanin" w:eastAsia="IRNazanin" w:cs="IRNazanin"/>
          <w:lang w:bidi="fa-IR"/>
          <w:color w:val="111111"/>
          <w:sz w:val="28"/>
          <w:szCs w:val="28"/>
          <w:rtl/>
        </w:rPr>
        <w:t xml:space="preserve">امام صادق (علیه‌السلام) فرمود: بله، و چه کسی شایسته‌تر از پدرش است؟</w:t>
      </w:r>
    </w:p>
    <w:p>
      <w:pPr>
        <w:pStyle w:val="Heading4"/>
      </w:pPr>
      <w:bookmarkStart w:id="1294" w:name="_Toc769"/>
      <w:r>
        <w:t>19- بَابُ جَوَازِ شِرَاءِ الْأَبِ الْمَمْلُوکِ وَ نَحْوِهِ مِنْ وَاجِبِی النَّفَقَةِ مِنَ الزَّکَاةِ وَ عِتْقِهِ‌</w:t>
      </w:r>
      <w:bookmarkEnd w:id="1294"/>
    </w:p>
    <w:p>
      <w:pPr>
        <w:pStyle w:val="Heading5"/>
      </w:pPr>
      <w:bookmarkStart w:id="1295" w:name="_Toc770"/>
      <w:r>
        <w:t>اشارة</w:t>
      </w:r>
      <w:bookmarkEnd w:id="1295"/>
    </w:p>
    <w:p>
      <w:pPr>
        <w:pStyle w:val="BookText"/>
      </w:pPr>
      <w:r>
        <w:rPr>
          <w:rStyle w:val="FootnoteReference"/>
        </w:rPr>
        <w:footnoteReference w:id="1578"/>
      </w:r>
      <w:r>
        <w:rPr>
          <w:rFonts w:ascii="Amiri" w:hAnsi="Amiri" w:eastAsia="Amiri" w:cs="Amiri"/>
          <w:lang w:bidi="ar-SA"/>
          <w:color w:val="111111"/>
          <w:sz w:val="28"/>
          <w:szCs w:val="28"/>
          <w:rtl/>
        </w:rPr>
        <w:t xml:space="preserve">19 بَابُ جَوَازِ شِرَاءِ الْأَبِ الْمَمْلُوکِ وَ نَحْوِهِ مِنْ وَاجِبِی النَّفَقَةِ مِنَ الزَّکَاةِ وَ عِتْقِهِ</w:t>
      </w:r>
    </w:p>
    <w:p>
      <w:pPr>
        <w:pStyle w:val="Heading5"/>
      </w:pPr>
      <w:bookmarkStart w:id="1296" w:name="_Toc771"/>
      <w:r>
        <w:t>[رقم الحدیث الکلی: 11951 - رقم الحدیث الباب: 1]</w:t>
      </w:r>
      <w:bookmarkEnd w:id="1296"/>
    </w:p>
    <w:p>
      <w:pPr>
        <w:pStyle w:val="BookText"/>
      </w:pPr>
      <w:r>
        <w:rPr>
          <w:rFonts w:ascii="Times New Roman" w:hAnsi="Times New Roman" w:eastAsia="Times New Roman" w:cs="Times New Roman"/>
          <w:lang w:val="en-US" w:bidi="en-US"/>
          <w:color w:val="111111"/>
          <w:sz w:val="28"/>
          <w:szCs w:val="28"/>
          <w:rtl/>
        </w:rPr>
        <w:t xml:space="preserve">11951- 1- </w:t>
      </w:r>
      <w:r>
        <w:rPr>
          <w:rStyle w:val="FootnoteReference"/>
        </w:rPr>
        <w:footnoteReference w:id="1579"/>
      </w:r>
      <w:r>
        <w:rPr>
          <w:rFonts w:ascii="Amiri" w:hAnsi="Amiri" w:eastAsia="Amiri" w:cs="Amiri"/>
          <w:lang w:bidi="ar-SA"/>
          <w:color w:val="111111"/>
          <w:sz w:val="28"/>
          <w:szCs w:val="28"/>
          <w:rtl/>
        </w:rPr>
        <w:t xml:space="preserve">مُحَمَّدُ بْنُ یَعْقُوبَ عَنْ عِدَّةٍ مِنْ أَصْحَابِنَا عَنْ أَحْمَدَ بْنِ مُحَمَّدٍ عَنِ ابْنِ مَحْبُوبٍ عَنْ أَبِی مُحَمَّدٍ الْوَابِشِیِّ عَنْ أَبِی عَبْدِ اللَّهِ ع قَالَ سَأَلَهُ بَعْضُ أَصْحَابِنَا عَنْ رَجُلٍ اشْتَرَی أَبَاهُ مِنَ الزَّکَاةِ زَکَاةِ مَالِهِ قَالَ اشْتَرَی خَیْرَ رَقَبَةٍ لَا بَأْسَ بِذَلِکَ.</w:t>
      </w:r>
    </w:p>
    <w:p>
      <w:pPr>
        <w:pStyle w:val="BookText"/>
      </w:pPr>
      <w:r>
        <w:rPr>
          <w:rFonts w:ascii="Amiri" w:hAnsi="Amiri" w:eastAsia="Amiri" w:cs="Amiri"/>
          <w:lang w:bidi="ar-SA"/>
          <w:color w:val="111111"/>
          <w:sz w:val="28"/>
          <w:szCs w:val="28"/>
          <w:rtl/>
        </w:rPr>
        <w:t xml:space="preserve">أَقُولُ: وَ یَدُلُّ عَلَی ذَلِکَ عُمُوماً مَا سَبَقَ وَ یَأْتِی مِنْ أَنَّ الرِّقَابَ مِنْ جُمْلَةِ الْمُسْتَحِقِّینَ مُضَافاً إِلَی مَا هُوَ مَعْلُومٌ مِنْ عَدَمِ وُجُوبِ الشِّرَاءِ الْمَذْکُورِ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محمد الواشی نقل کرده که امام صادق (علیه‌السلام) فرمود: برخی از اصحاب ما از او درباره مردی پرسیدند که با زکات مال خود، پدرش را (از بردگی) خریده است. امام صادق فرمود: بهترین نوع آزاد کردن (برده) را انجام داده است؛ این کار اشکالی ندارد.</w:t>
      </w:r>
    </w:p>
    <w:p>
      <w:pPr>
        <w:pStyle w:val="BookText"/>
      </w:pPr>
      <w:r>
        <w:rPr>
          <w:rFonts w:ascii="IRNazanin" w:hAnsi="IRNazanin" w:eastAsia="IRNazanin" w:cs="IRNazanin"/>
          <w:lang w:bidi="fa-IR"/>
          <w:color w:val="111111"/>
          <w:sz w:val="28"/>
          <w:szCs w:val="28"/>
          <w:rtl/>
        </w:rPr>
        <w:t xml:space="preserve">من می‌گویم: این موضوع به طور کلی نشان می‌دهد که آزاد کردن بردگان از جمله مستحقین زکات است، علاوه بر آنچه معلوم است از عدم وجوب خرید ذکر شده.</w:t>
      </w:r>
    </w:p>
    <w:p>
      <w:pPr>
        <w:pStyle w:val="Heading4"/>
      </w:pPr>
      <w:bookmarkStart w:id="1297" w:name="_Toc772"/>
      <w:r>
        <w:t>20- بَابُ أَنَّ مَا یَأْخُذُهُ السُّلْطَانُ عَلَی وَجْهِ الزَّکَاةِ یَجُوزُ احْتِسَابُهُ مِنْهَا وَ کَذَا الْخُمُسُ وَ یُسْتَحَبُّ عَدَمُ احْتِسَابِهِ وَ لَا یَجُوزُ دَفْعُ شَیْ‌ءٍ مِنْهَا إِلَی الْجَائِرِ اخْتِیَاراً وَ لَا احْتِسَابُ مَا یَأْخُذُهُ قُط</w:t>
      </w:r>
      <w:bookmarkEnd w:id="1297"/>
    </w:p>
    <w:p>
      <w:pPr>
        <w:pStyle w:val="Heading5"/>
      </w:pPr>
      <w:bookmarkStart w:id="1298" w:name="_Toc773"/>
      <w:r>
        <w:t>اشارة</w:t>
      </w:r>
      <w:bookmarkEnd w:id="1298"/>
    </w:p>
    <w:p>
      <w:pPr>
        <w:pStyle w:val="BookText"/>
      </w:pPr>
      <w:r>
        <w:rPr>
          <w:rStyle w:val="FootnoteReference"/>
        </w:rPr>
        <w:footnoteReference w:id="1581"/>
      </w:r>
      <w:r>
        <w:rPr>
          <w:rFonts w:ascii="Amiri" w:hAnsi="Amiri" w:eastAsia="Amiri" w:cs="Amiri"/>
          <w:lang w:bidi="ar-SA"/>
          <w:color w:val="111111"/>
          <w:sz w:val="28"/>
          <w:szCs w:val="28"/>
          <w:rtl/>
        </w:rPr>
        <w:t xml:space="preserve">20 بَابُ أَنَّ مَا یَأْخُذُهُ السُّلْطَانُ عَلَی وَجْهِ الزَّکَاةِ یَجُوزُ احْتِسَابُهُ مِنْهَا وَ کَذَا الْخُمُسُ وَ یُسْتَحَبُّ عَدَمُ احْتِسَابِهِ وَ لَا یَجُوزُ دَفْعُ شَیْ‌ءٍ مِنْهَا إِلَی الْجَائِرِ اخْتِیَاراً وَ لَا احْتِسَابُ مَا یَأْخُذُهُ قُطَّاعُ الطَّرِیقِ مِنَ الزَّکَاةِ</w:t>
      </w:r>
    </w:p>
    <w:p>
      <w:pPr>
        <w:pStyle w:val="Heading5"/>
      </w:pPr>
      <w:bookmarkStart w:id="1299" w:name="_Toc774"/>
      <w:r>
        <w:t>[رقم الحدیث الکلی: 11952 - رقم الحدیث الباب: 1]</w:t>
      </w:r>
      <w:bookmarkEnd w:id="1299"/>
    </w:p>
    <w:p>
      <w:pPr>
        <w:pStyle w:val="BookText"/>
      </w:pPr>
      <w:r>
        <w:rPr>
          <w:rFonts w:ascii="Times New Roman" w:hAnsi="Times New Roman" w:eastAsia="Times New Roman" w:cs="Times New Roman"/>
          <w:lang w:val="en-US" w:bidi="en-US"/>
          <w:color w:val="111111"/>
          <w:sz w:val="28"/>
          <w:szCs w:val="28"/>
          <w:rtl/>
        </w:rPr>
        <w:t xml:space="preserve">11952- 1- </w:t>
      </w:r>
      <w:r>
        <w:rPr>
          <w:rStyle w:val="FootnoteReference"/>
        </w:rPr>
        <w:footnoteReference w:id="1582"/>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0" w:name="pg14653_157218"/>
    <w:bookmarkEnd w:id="230"/>
    <w:p>
      <w:pPr>
        <w:pStyle w:val="BookText"/>
      </w:pPr>
      <w:r>
        <w:rPr>
          <w:rFonts w:ascii="Amiri" w:hAnsi="Amiri" w:eastAsia="Amiri" w:cs="Amiri"/>
          <w:lang w:bidi="ar-SA"/>
          <w:color w:val="111111"/>
          <w:sz w:val="28"/>
          <w:szCs w:val="28"/>
          <w:rtl/>
        </w:rPr>
        <w:t xml:space="preserve">الْحُسَیْنِ عَنْ صَفْوَانَ بْنِ یَحْیَی عَنْ یَعْقُوبَ بْنِ شُعَیْبٍ قَالَ: سَأَلْتُ أَبَا عَبْدِ اللَّهِ ع عَنِ الْعُشُورِ الَّتِی تُؤْخَذُ مِنَ الرَّجُلِ أَ یَحْتَسِبُ بِهَا مِنْ زَکَاتِهِ قَالَ نَعَمْ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نقل کرده که گفت: از امام صادق (علیه‌السلام) درباره عُشرهایی0(مالیات ) که از مردی گرفته می‌شود پرسیدم، آیا می‌تواند آنها را به حساب زکاتش بگذارد؟ امام صادق (علیه‌السلام) فرمود: بله، اگر بخواهد.</w:t>
      </w:r>
    </w:p>
    <w:p>
      <w:pPr>
        <w:pStyle w:val="Heading5"/>
      </w:pPr>
      <w:bookmarkStart w:id="1300" w:name="_Toc775"/>
      <w:r>
        <w:t>[رقم الحدیث الکلی: 11953 - رقم الحدیث الباب: 2]</w:t>
      </w:r>
      <w:bookmarkEnd w:id="1300"/>
    </w:p>
    <w:p>
      <w:pPr>
        <w:pStyle w:val="BookText"/>
      </w:pPr>
      <w:r>
        <w:rPr>
          <w:rFonts w:ascii="Times New Roman" w:hAnsi="Times New Roman" w:eastAsia="Times New Roman" w:cs="Times New Roman"/>
          <w:lang w:val="en-US" w:bidi="en-US"/>
          <w:color w:val="111111"/>
          <w:sz w:val="28"/>
          <w:szCs w:val="28"/>
          <w:rtl/>
        </w:rPr>
        <w:t xml:space="preserve">11953- 2- </w:t>
      </w:r>
      <w:r>
        <w:rPr>
          <w:rStyle w:val="FootnoteReference"/>
        </w:rPr>
        <w:footnoteReference w:id="1583"/>
      </w:r>
      <w:r>
        <w:rPr>
          <w:rFonts w:ascii="Amiri" w:hAnsi="Amiri" w:eastAsia="Amiri" w:cs="Amiri"/>
          <w:lang w:bidi="ar-SA"/>
          <w:color w:val="111111"/>
          <w:sz w:val="28"/>
          <w:szCs w:val="28"/>
          <w:rtl/>
        </w:rPr>
        <w:t xml:space="preserve">وَ عَنْ عَلِیِّ بْنِ إِبْرَاهِیمَ عَنْ أَبِیهِ </w:t>
      </w:r>
      <w:r>
        <w:rPr>
          <w:rStyle w:val="FootnoteReference"/>
        </w:rPr>
        <w:footnoteReference w:id="1584"/>
      </w:r>
      <w:r>
        <w:rPr>
          <w:rFonts w:ascii="Amiri" w:hAnsi="Amiri" w:eastAsia="Amiri" w:cs="Amiri"/>
          <w:lang w:bidi="ar-SA"/>
          <w:color w:val="111111"/>
          <w:sz w:val="28"/>
          <w:szCs w:val="28"/>
          <w:rtl/>
        </w:rPr>
        <w:t xml:space="preserve">عَنِ النَّوْفَلِیِّ عَنِ السَّکُونِیِّ عَنْ جَعْفَرٍ عَنْ آبَائِهِ ع قَالَ: مَا أَخَذَهُ مِنْکَ الْعَاشِرُ فَطَرَحَهُ فِی کُوزِهِ فَهُوَ مِنْ زَکَاتِکَ وَ مَا لَمْ یَطْرَحْ فِی الْکُوزِ فَلَا تَحْتَسِبْهُ مِنْ زَکَاتِکَ.</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585"/>
      </w:r>
    </w:p>
    <w:p>
      <w:pPr>
        <w:pStyle w:val="BookText"/>
      </w:pPr>
      <w:r>
        <w:rPr>
          <w:rFonts w:ascii="Amiri" w:hAnsi="Amiri" w:eastAsia="Amiri" w:cs="Amiri"/>
          <w:lang w:bidi="ar-SA"/>
          <w:color w:val="111111"/>
          <w:sz w:val="28"/>
          <w:szCs w:val="28"/>
          <w:rtl/>
        </w:rPr>
        <w:t xml:space="preserve">وَ الَّذِی قَبْلَهُ بِإِسْنَادِهِ عَنْ یَعْقُوبَ بْنِ شُعَیْبٍ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(علیه‌السلام) از پدرانش نقل کرده که فرمود: آنچه را که مأمور عُشر از تو می‌گیرد و در ظرف خود می‌گذارد، از زکات تو حساب می‌شود؛ اما آنچه را که در ظرف نگذاشته است، آن را از زکات خود حساب نکن.</w:t>
      </w:r>
    </w:p>
    <w:p>
      <w:pPr>
        <w:pStyle w:val="Heading5"/>
      </w:pPr>
      <w:bookmarkStart w:id="1301" w:name="_Toc776"/>
      <w:r>
        <w:t>[رقم الحدیث الکلی: 11954 - رقم الحدیث الباب: 3]</w:t>
      </w:r>
      <w:bookmarkEnd w:id="1301"/>
    </w:p>
    <w:p>
      <w:pPr>
        <w:pStyle w:val="BookText"/>
      </w:pPr>
      <w:r>
        <w:rPr>
          <w:rFonts w:ascii="Times New Roman" w:hAnsi="Times New Roman" w:eastAsia="Times New Roman" w:cs="Times New Roman"/>
          <w:lang w:val="en-US" w:bidi="en-US"/>
          <w:color w:val="111111"/>
          <w:sz w:val="28"/>
          <w:szCs w:val="28"/>
          <w:rtl/>
        </w:rPr>
        <w:t xml:space="preserve">11954- 3- </w:t>
      </w:r>
      <w:r>
        <w:rPr>
          <w:rStyle w:val="FootnoteReference"/>
        </w:rPr>
        <w:footnoteReference w:id="1586"/>
      </w:r>
      <w:r>
        <w:rPr>
          <w:rFonts w:ascii="Amiri" w:hAnsi="Amiri" w:eastAsia="Amiri" w:cs="Amiri"/>
          <w:lang w:bidi="ar-SA"/>
          <w:color w:val="111111"/>
          <w:sz w:val="28"/>
          <w:szCs w:val="28"/>
          <w:rtl/>
        </w:rPr>
        <w:t xml:space="preserve">وَ عَنْ مُحَمَّدِ بْنِ إِسْمَاعِیلَ عَنِ الْفَضْلِ بْنِ شَاذَانَ عَنْ صَفْوَانَ بْنِ یَحْیَی عَنْ عِیصِ بْنِ الْقَاسِمِ عَنْ أَبِی عَبْدِ اللَّهِ ع فِی الزَّکَاةِ قَالَ مَا أَخَذُوا مِنْکُمْ بَنُو أُمَیَّةَ </w:t>
      </w:r>
      <w:r>
        <w:rPr>
          <w:rStyle w:val="FootnoteReference"/>
        </w:rPr>
        <w:footnoteReference w:id="1587"/>
      </w:r>
      <w:r>
        <w:rPr>
          <w:rFonts w:ascii="Amiri" w:hAnsi="Amiri" w:eastAsia="Amiri" w:cs="Amiri"/>
          <w:lang w:bidi="ar-SA"/>
          <w:color w:val="111111"/>
          <w:sz w:val="28"/>
          <w:szCs w:val="28"/>
          <w:rtl/>
        </w:rPr>
        <w:t xml:space="preserve">فَاحْتَسِبُوا بِهِ وَ لَا تُعْطُوهُمْ شَیْئاً مَا اسْتَطَعْتُمْ فَإِنَّ الْمَالَ لَا یَبْقَی عَلَی هَذَا أَنْ تُزَکِّیَهُ مَرَّتَیْنِ.</w:t>
      </w:r>
    </w:p>
    <w:p>
      <w:pPr>
        <w:pStyle w:val="BookText"/>
      </w:pPr>
      <w:r>
        <w:rPr>
          <w:rFonts w:ascii="Amiri" w:hAnsi="Amiri" w:eastAsia="Amiri" w:cs="Amiri"/>
          <w:lang w:bidi="ar-SA"/>
          <w:color w:val="111111"/>
          <w:sz w:val="28"/>
          <w:szCs w:val="28"/>
          <w:rtl/>
        </w:rPr>
        <w:t xml:space="preserve">وَ رَوَاهُ الشَّیْخُ بِإِسْنَادِهِ عَنْ سَعْدٍ عَنْ أَحْمَدَ بْنِ مُحَمَّدٍ عَنْ عَبْدِ الرَّحْمَنِ بْنِ أَبِی نَجْرَانَ وَ عَلِیِّ بْنِ الْحَسَنِ الطَّوِیلِ جَمِیعاً عَنْ صَفْوَانَ مِثْلَهُ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عیصه بن القاسم از امام صادق (علیه‌السلام) درباره‌ی زکات نقل کرده که فرمودند: هر چیزی که پسران امیه از شما بگیرند، آن را به حساب زکاتتان بیاورید، و هیچ چیزی به آنها ندهید تا زمانی که بتوانید. زیرا مالی باقی نمی ماند اگرشما بار دیگر آن را زکات دهید.</w:t>
      </w:r>
    </w:p>
    <w:p>
      <w:pPr>
        <w:pStyle w:val="Heading5"/>
      </w:pPr>
      <w:bookmarkStart w:id="1302" w:name="_Toc777"/>
      <w:r>
        <w:t>[رقم الحدیث الکلی: 11955 - رقم الحدیث الباب: 4]</w:t>
      </w:r>
      <w:bookmarkEnd w:id="1302"/>
    </w:p>
    <w:p>
      <w:pPr>
        <w:pStyle w:val="BookText"/>
      </w:pPr>
      <w:r>
        <w:rPr>
          <w:rFonts w:ascii="Times New Roman" w:hAnsi="Times New Roman" w:eastAsia="Times New Roman" w:cs="Times New Roman"/>
          <w:lang w:val="en-US" w:bidi="en-US"/>
          <w:color w:val="111111"/>
          <w:sz w:val="28"/>
          <w:szCs w:val="28"/>
          <w:rtl/>
        </w:rPr>
        <w:t xml:space="preserve">11955- 4- </w:t>
      </w:r>
      <w:r>
        <w:rPr>
          <w:rStyle w:val="FootnoteReference"/>
        </w:rPr>
        <w:footnoteReference w:id="1589"/>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1" w:name="pg14653_157219"/>
    <w:bookmarkEnd w:id="231"/>
    <w:p>
      <w:pPr>
        <w:pStyle w:val="BookText"/>
      </w:pPr>
      <w:r>
        <w:rPr>
          <w:rFonts w:ascii="Amiri" w:hAnsi="Amiri" w:eastAsia="Amiri" w:cs="Amiri"/>
          <w:lang w:bidi="ar-SA"/>
          <w:color w:val="111111"/>
          <w:sz w:val="28"/>
          <w:szCs w:val="28"/>
          <w:rtl/>
        </w:rPr>
        <w:t xml:space="preserve">عَبْدِ الرَّحْمَنِ بْنِ الْحَجَّاجِ عَنْ سُلَیْمَانَ بْنِ خَالِدٍ قَالَ سَمِعْتُ أَبَا عَبْدِ اللَّهِ ع یَقُولُ إِنَّ أَصْحَابَ أَبِی أَتَوْهُ فَسَأَلُوهُ عَمَّا یَأْخُذُ السُّلْطَانُ فَرَقَّ لَهُمْ وَ إِنَّهُ لَیَعْلَمُ أَنَّ الزَّکَاةَ لَا تَحِلُّ إِلَّا لِأَهْلِهَا فَأَمَرَهُمْ أَنْ یَحْتَسِبُوا بِهِ (فَجَالَ فِکْرِی) </w:t>
      </w:r>
      <w:r>
        <w:rPr>
          <w:rStyle w:val="FootnoteReference"/>
        </w:rPr>
        <w:footnoteReference w:id="1590"/>
      </w:r>
      <w:r>
        <w:rPr>
          <w:rFonts w:ascii="Amiri" w:hAnsi="Amiri" w:eastAsia="Amiri" w:cs="Amiri"/>
          <w:lang w:bidi="ar-SA"/>
          <w:color w:val="111111"/>
          <w:sz w:val="28"/>
          <w:szCs w:val="28"/>
          <w:rtl/>
        </w:rPr>
        <w:t xml:space="preserve">وَ اللَّهِ لَهُمْ فَقُلْتُ لَهُ </w:t>
      </w:r>
      <w:r>
        <w:rPr>
          <w:rStyle w:val="FootnoteReference"/>
        </w:rPr>
        <w:footnoteReference w:id="1591"/>
      </w:r>
      <w:r>
        <w:rPr>
          <w:rFonts w:ascii="Amiri" w:hAnsi="Amiri" w:eastAsia="Amiri" w:cs="Amiri"/>
          <w:lang w:bidi="ar-SA"/>
          <w:color w:val="111111"/>
          <w:sz w:val="28"/>
          <w:szCs w:val="28"/>
          <w:rtl/>
        </w:rPr>
        <w:t xml:space="preserve">یَا أَبَةِ إِنَّهُمْ إِنْ سَمِعُوا إِذاً </w:t>
      </w:r>
      <w:r>
        <w:rPr>
          <w:rStyle w:val="FootnoteReference"/>
        </w:rPr>
        <w:footnoteReference w:id="1592"/>
      </w:r>
      <w:r>
        <w:rPr>
          <w:rFonts w:ascii="Amiri" w:hAnsi="Amiri" w:eastAsia="Amiri" w:cs="Amiri"/>
          <w:lang w:bidi="ar-SA"/>
          <w:color w:val="111111"/>
          <w:sz w:val="28"/>
          <w:szCs w:val="28"/>
          <w:rtl/>
        </w:rPr>
        <w:t xml:space="preserve">لَمْ یُزَکِّ أَحَدٌ فَقَالَ یَا بُنَیَّ حَقٌّ أَحَبَّ اللَّهُ أَنْ یُظْهِرَهُ.</w:t>
      </w:r>
    </w:p>
    <w:p>
      <w:pPr>
        <w:pStyle w:val="BookText"/>
      </w:pPr>
      <w:r>
        <w:rPr>
          <w:rFonts w:ascii="Amiri" w:hAnsi="Amiri" w:eastAsia="Amiri" w:cs="Amiri"/>
          <w:lang w:bidi="ar-SA"/>
          <w:color w:val="111111"/>
          <w:sz w:val="28"/>
          <w:szCs w:val="28"/>
          <w:rtl/>
        </w:rPr>
        <w:t xml:space="preserve">مُحَمَّدُ بْنُ الْحَسَنِ بِإِسْنَادِهِ عَنْ سَعْدٍ عَنْ أَبِی جَعْفَرٍ یَعْنِی أَحْمَدَ بْنِ مُحَمَّدٍ عَنِ الْحُسَیْنِ بْنِ سَعِیدٍ عَنِ ابْنِ أَبِی عُمَیْرٍ مِثْلَهُ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(علیه‌السلام) نقل کرده که فرمود: "به یقین اصحاب ابی (عمر) به او می‌آمدند و از او درباره آنچه فرمانروایان می‌گیرند سؤال می‌کردند. او برایشان توضیح می‌داد و اطلاع داشت که زکات فقط برای اهلش حلال است. او به آنها دستور داد تا آنچه را به دست می‌آورند به حساب بیاورند." سپس افکارم مشغول شد و گفتم: "ای پدر، اگر آنها این را بشنوند، هیچکس زکات نمی‌دهد." امام گفت: "ای فرزند من، درست است، اما خداوند دوست دارد که حقی را آشکار کند."</w:t>
      </w:r>
    </w:p>
    <w:p>
      <w:pPr>
        <w:pStyle w:val="Heading5"/>
      </w:pPr>
      <w:bookmarkStart w:id="1303" w:name="_Toc778"/>
      <w:r>
        <w:t>[رقم الحدیث الکلی: 11956 - رقم الحدیث الباب: 5]</w:t>
      </w:r>
      <w:bookmarkEnd w:id="1303"/>
    </w:p>
    <w:p>
      <w:pPr>
        <w:pStyle w:val="BookText"/>
      </w:pPr>
      <w:r>
        <w:rPr>
          <w:rFonts w:ascii="Times New Roman" w:hAnsi="Times New Roman" w:eastAsia="Times New Roman" w:cs="Times New Roman"/>
          <w:lang w:val="en-US" w:bidi="en-US"/>
          <w:color w:val="111111"/>
          <w:sz w:val="28"/>
          <w:szCs w:val="28"/>
          <w:rtl/>
        </w:rPr>
        <w:t xml:space="preserve">11956- 5- </w:t>
      </w:r>
      <w:r>
        <w:rPr>
          <w:rStyle w:val="FootnoteReference"/>
        </w:rPr>
        <w:footnoteReference w:id="1594"/>
      </w:r>
      <w:r>
        <w:rPr>
          <w:rFonts w:ascii="Amiri" w:hAnsi="Amiri" w:eastAsia="Amiri" w:cs="Amiri"/>
          <w:lang w:bidi="ar-SA"/>
          <w:color w:val="111111"/>
          <w:sz w:val="28"/>
          <w:szCs w:val="28"/>
          <w:rtl/>
        </w:rPr>
        <w:t xml:space="preserve">وَ عَنْهُ عَنْ أَبِی جَعْفَرٍ عَنِ ابْنِ أَبِی عُمَیْرٍ وَ أَحْمَدَ بْنِ مُحَمَّدِ بْنِ أَبِی نَصْرٍ عَنْ حَمَّادِ بْنِ عُثْمَانَ عَنْ عُبَیْدِ اللَّهِ بْنِ عَلِیٍّ الْحَلَبِیِّ قَالَ: سَأَلْتُ أَبَا عَبْدِ اللَّهِ ع عَنْ صَدَقَةِ الْمَالِ یَأْخُذُهُ </w:t>
      </w:r>
      <w:r>
        <w:rPr>
          <w:rStyle w:val="FootnoteReference"/>
        </w:rPr>
        <w:footnoteReference w:id="1595"/>
      </w:r>
      <w:r>
        <w:rPr>
          <w:rFonts w:ascii="Amiri" w:hAnsi="Amiri" w:eastAsia="Amiri" w:cs="Amiri"/>
          <w:lang w:bidi="ar-SA"/>
          <w:color w:val="111111"/>
          <w:sz w:val="28"/>
          <w:szCs w:val="28"/>
          <w:rtl/>
        </w:rPr>
        <w:t xml:space="preserve">السُّلْطَانُ فَقَالَ لَا آمُرُکَ أَنْ تُعِیدَ.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الحلبی گفت: از امام صادق (علیه‌السلام) دربارهٔ صدقه‌ای که حکومت از آن می‌گیرد، پرسیدم. امام (علیه‌السلام) فرمود: به تو دستور نمی‌دهم که آن را تکرارکنی (دوباره زکات آنرابدهی ) .</w:t>
      </w:r>
    </w:p>
    <w:p>
      <w:pPr>
        <w:pStyle w:val="Heading5"/>
      </w:pPr>
      <w:bookmarkStart w:id="1304" w:name="_Toc779"/>
      <w:r>
        <w:t>[رقم الحدیث الکلی: 11957 - رقم الحدیث الباب: 6]</w:t>
      </w:r>
      <w:bookmarkEnd w:id="1304"/>
    </w:p>
    <w:p>
      <w:pPr>
        <w:pStyle w:val="BookText"/>
      </w:pPr>
      <w:r>
        <w:rPr>
          <w:rFonts w:ascii="Times New Roman" w:hAnsi="Times New Roman" w:eastAsia="Times New Roman" w:cs="Times New Roman"/>
          <w:lang w:val="en-US" w:bidi="en-US"/>
          <w:color w:val="111111"/>
          <w:sz w:val="28"/>
          <w:szCs w:val="28"/>
          <w:rtl/>
        </w:rPr>
        <w:t xml:space="preserve">11957- 6- </w:t>
      </w:r>
      <w:r>
        <w:rPr>
          <w:rStyle w:val="FootnoteReference"/>
        </w:rPr>
        <w:footnoteReference w:id="1596"/>
      </w:r>
      <w:r>
        <w:rPr>
          <w:rFonts w:ascii="Amiri" w:hAnsi="Amiri" w:eastAsia="Amiri" w:cs="Amiri"/>
          <w:lang w:bidi="ar-SA"/>
          <w:color w:val="111111"/>
          <w:sz w:val="28"/>
          <w:szCs w:val="28"/>
          <w:rtl/>
        </w:rPr>
        <w:t xml:space="preserve">وَ بِإِسْنَادِهِ عَنْ حَمَّادٍ عَنْ حَرِیزٍ عَنْ أَبِی أُسَامَةَ قَالَ: قُلْتُ لِأَبِی عَبْدِ اللَّهِ ع جُعِلْتُ فِدَاکَ إِنَّ هَؤُلَاءِ الْمُصَدِّقِینَ یَأْتُونَّا وَ یَأْخُذُونَ مِنَّا الصَّدَقَةَ فَنُعْطِیهِمْ إِیَّاهَا أَ تُجْزِی عَنَّا فَقَالَ لَا إِنَّمَا هَؤُلَاءِ قَوْمٌ غَصَبُوکُمْ أَوْ قَالَ ظَلَمُوکُمْ أَمْوَالَکُمْ وَ إِنَّمَا الصَّدَقَةُ لِأَهْلِهَا.</w:t>
      </w:r>
    </w:p>
    <w:p>
      <w:pPr>
        <w:pStyle w:val="BookText"/>
      </w:pPr>
      <w:r>
        <w:rPr>
          <w:rFonts w:ascii="Amiri" w:hAnsi="Amiri" w:eastAsia="Amiri" w:cs="Amiri"/>
          <w:lang w:bidi="ar-SA"/>
          <w:color w:val="111111"/>
          <w:sz w:val="28"/>
          <w:szCs w:val="28"/>
          <w:rtl/>
        </w:rPr>
        <w:t xml:space="preserve">وَ بِإِسْنَادِهِ عَنْ مُحَمَّدِ بْنِ عَلِیِّ بْنِ مَحْبُوبٍ عَنْ إِبْرَاهِیمَ بْنِ عُثْمَانَ </w:t>
      </w:r>
      <w:r>
        <w:rPr>
          <w:rStyle w:val="FootnoteReference"/>
        </w:rPr>
        <w:footnoteReference w:id="159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2" w:name="pg14653_157220"/>
    <w:bookmarkEnd w:id="232"/>
    <w:p>
      <w:pPr>
        <w:pStyle w:val="BookText"/>
      </w:pPr>
      <w:r>
        <w:rPr>
          <w:rFonts w:ascii="Amiri" w:hAnsi="Amiri" w:eastAsia="Amiri" w:cs="Amiri"/>
          <w:lang w:bidi="ar-SA"/>
          <w:color w:val="111111"/>
          <w:sz w:val="28"/>
          <w:szCs w:val="28"/>
          <w:rtl/>
        </w:rPr>
        <w:t xml:space="preserve">عَنْ حَمَّادٍ مِثْلَهُ </w:t>
      </w:r>
      <w:r>
        <w:rPr>
          <w:rStyle w:val="FootnoteReference"/>
        </w:rPr>
        <w:footnoteReference w:id="1598"/>
      </w:r>
      <w:r>
        <w:rPr>
          <w:rFonts w:ascii="Amiri" w:hAnsi="Amiri" w:eastAsia="Amiri" w:cs="Amiri"/>
          <w:lang w:bidi="ar-SA"/>
          <w:color w:val="111111"/>
          <w:sz w:val="28"/>
          <w:szCs w:val="28"/>
          <w:rtl/>
        </w:rPr>
        <w:t xml:space="preserve">أَقُولُ: حَمَلَهُ الشَّیْخُ عَلَی الِاسْتِحْبَابِ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أسامة گفت: به امام صادق (علیه‌السلام) گفتم: "به فدایت، این مصدّقان به ما می‌آیند و از ما صدقه می‌گیرند، ما هم به آنها می‌دهیم، آیا این کار از ما بجای زکات قبول می شود ؟" امام (علیه‌السلام) فرمود: "خیر، این افراد اموال شما را به زور یا ستم برشما گرفته‌اند، و صدقه تنها برای اهلش است.</w:t>
      </w:r>
    </w:p>
    <w:p>
      <w:pPr>
        <w:pStyle w:val="Heading5"/>
      </w:pPr>
      <w:bookmarkStart w:id="1305" w:name="_Toc780"/>
      <w:r>
        <w:t>[رقم الحدیث الکلی: 11958 - رقم الحدیث الباب: 7]</w:t>
      </w:r>
      <w:bookmarkEnd w:id="1305"/>
    </w:p>
    <w:p>
      <w:pPr>
        <w:pStyle w:val="BookText"/>
      </w:pPr>
      <w:r>
        <w:rPr>
          <w:rFonts w:ascii="Times New Roman" w:hAnsi="Times New Roman" w:eastAsia="Times New Roman" w:cs="Times New Roman"/>
          <w:lang w:val="en-US" w:bidi="en-US"/>
          <w:color w:val="111111"/>
          <w:sz w:val="28"/>
          <w:szCs w:val="28"/>
          <w:rtl/>
        </w:rPr>
        <w:t xml:space="preserve">11958- 7- </w:t>
      </w:r>
      <w:r>
        <w:rPr>
          <w:rStyle w:val="FootnoteReference"/>
        </w:rPr>
        <w:footnoteReference w:id="1600"/>
      </w:r>
      <w:r>
        <w:rPr>
          <w:rFonts w:ascii="Amiri" w:hAnsi="Amiri" w:eastAsia="Amiri" w:cs="Amiri"/>
          <w:lang w:bidi="ar-SA"/>
          <w:color w:val="111111"/>
          <w:sz w:val="28"/>
          <w:szCs w:val="28"/>
          <w:rtl/>
        </w:rPr>
        <w:t xml:space="preserve">مُحَمَّدُ بْنُ عَلِیِّ بْنِ الْحُسَیْنِ قَالَ: سُئِلَ أَبُو عَبْدِ اللَّهِ ع </w:t>
      </w:r>
      <w:r>
        <w:rPr>
          <w:rStyle w:val="FootnoteReference"/>
        </w:rPr>
        <w:footnoteReference w:id="1601"/>
      </w:r>
      <w:r>
        <w:rPr>
          <w:rFonts w:ascii="Amiri" w:hAnsi="Amiri" w:eastAsia="Amiri" w:cs="Amiri"/>
          <w:lang w:bidi="ar-SA"/>
          <w:color w:val="111111"/>
          <w:sz w:val="28"/>
          <w:szCs w:val="28"/>
          <w:rtl/>
        </w:rPr>
        <w:t xml:space="preserve">عَنِ الرَّجُلِ یَأْخُذُ مِنْهُ هَؤُلَاءِ زَکَاةَ مَالِهِ أَوْ خُمُسَ غَنِیمَتِهِ أَوْ خُمُسَ مَا یَخْرُجُ لَهُ مِنَ الْمَعَادِنِ أَ یُحْسَبُ ذَلِکَ لَهُ فِی زَکَاتِهِ وَ خُمُسِهِ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از امام صادق (علیه‌السلام) درباره مردی که از او زکات مال، یا خمس غنائم، یا خمس درآمدی که از معادن به او می‌رسد، گرفته می‌شود، سؤال شد؛ آیا این موارد به حساب زکات و خمس اومی‌آید؟ امام (علیه‌السلام) فرمود: بله.</w:t>
      </w:r>
    </w:p>
    <w:p>
      <w:pPr>
        <w:pStyle w:val="Heading5"/>
      </w:pPr>
      <w:bookmarkStart w:id="1306" w:name="_Toc781"/>
      <w:r>
        <w:t>[رقم الحدیث الکلی: 11959 - رقم الحدیث الباب: 8]</w:t>
      </w:r>
      <w:bookmarkEnd w:id="1306"/>
    </w:p>
    <w:p>
      <w:pPr>
        <w:pStyle w:val="BookText"/>
      </w:pPr>
      <w:r>
        <w:rPr>
          <w:rFonts w:ascii="Times New Roman" w:hAnsi="Times New Roman" w:eastAsia="Times New Roman" w:cs="Times New Roman"/>
          <w:lang w:val="en-US" w:bidi="en-US"/>
          <w:color w:val="111111"/>
          <w:sz w:val="28"/>
          <w:szCs w:val="28"/>
          <w:rtl/>
        </w:rPr>
        <w:t xml:space="preserve">11959- 8- </w:t>
      </w:r>
      <w:r>
        <w:rPr>
          <w:rStyle w:val="FootnoteReference"/>
        </w:rPr>
        <w:footnoteReference w:id="1602"/>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کَانَ یَقُولُ اعْتَدَّ فِی زَکَاتِکَ بِمَا أَخَذَ الْعَشَّارُ مِنْکَ وَ أَخْفِهَا عَنْهُ مَا اسْتَطَعْتَ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از پدرش نقل کرده که امام علی (علیه السلام) می‌فرمود: "جزء زکات خود قراربده آنچه عشاراز تو گرفته اند ومخفی کن ازآنها آنچه که می‌توانی."</w:t>
      </w:r>
    </w:p>
    <w:p>
      <w:pPr>
        <w:pStyle w:val="Heading5"/>
      </w:pPr>
      <w:bookmarkStart w:id="1307" w:name="_Toc782"/>
      <w:r>
        <w:t>[رقم الحدیث الکلی: 11960 - رقم الحدیث الباب: 9]</w:t>
      </w:r>
      <w:bookmarkEnd w:id="1307"/>
    </w:p>
    <w:p>
      <w:pPr>
        <w:pStyle w:val="BookText"/>
      </w:pPr>
      <w:r>
        <w:rPr>
          <w:rFonts w:ascii="Times New Roman" w:hAnsi="Times New Roman" w:eastAsia="Times New Roman" w:cs="Times New Roman"/>
          <w:lang w:val="en-US" w:bidi="en-US"/>
          <w:color w:val="111111"/>
          <w:sz w:val="28"/>
          <w:szCs w:val="28"/>
          <w:rtl/>
        </w:rPr>
        <w:t xml:space="preserve">11960- 9- </w:t>
      </w:r>
      <w:r>
        <w:rPr>
          <w:rStyle w:val="FootnoteReference"/>
        </w:rPr>
        <w:footnoteReference w:id="1604"/>
      </w:r>
      <w:r>
        <w:rPr>
          <w:rFonts w:ascii="Amiri" w:hAnsi="Amiri" w:eastAsia="Amiri" w:cs="Amiri"/>
          <w:lang w:bidi="ar-SA"/>
          <w:color w:val="111111"/>
          <w:sz w:val="28"/>
          <w:szCs w:val="28"/>
          <w:rtl/>
        </w:rPr>
        <w:t xml:space="preserve">أَحْمَدُ بْنُ أَبِی عَبْدِ اللَّهِ الْبَرْقِیُّ فِی الْمَحَاسِنِ عَنْ مُحَمَّدِ بْنِ عَلِیِّ بْنِ حَسَّانَ عَنْ عَبْدِ الرَّحْمَنِ بْنِ کَثِیرٍ فِی حَدِیثٍ أَنَّهُ کَانَ عِنْدَ أَبِی جَعْفَرٍ ع فَذُکِرَ لَهُ رَجُلٌ قُطِعَ عَلَیْهِ الطَّرِیقُ قَالَ فَقُلْتُ لَهُ فَإِذَا أَنَا فَعَلْتُ ذَلِکَ أَعْتَدُّ بِهِ مِنَ الزَّکَاةِ فَقَالَ لَا وَ لَکِنْ إِنْ شِئْتَ أَنْ یَکُونَ مِنَ الْحَقِّ الْمَعْلُومِ.</w:t>
      </w:r>
    </w:p>
    <w:p>
      <w:pPr>
        <w:pStyle w:val="BookText"/>
      </w:pPr>
      <w:r>
        <w:rPr>
          <w:rFonts w:ascii="Amiri" w:hAnsi="Amiri" w:eastAsia="Amiri" w:cs="Amiri"/>
          <w:lang w:bidi="ar-SA"/>
          <w:color w:val="111111"/>
          <w:sz w:val="28"/>
          <w:szCs w:val="28"/>
          <w:rtl/>
        </w:rPr>
        <w:t xml:space="preserve">أَقُولُ: وَ تَقَدَّمَ مَا یَدُلُّ عَلَی ذَلِکَ فِی زَکَاةِ الْغَلَّاتِ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کثیر دریک حدیث نقل کرده است که در حضور امام باقر (علیه السلام) بیان شده بود. در این حدیث یک مردی که راهزنها جلواورا گرفته واموالش را برده بودند ذکر شد. من به او گفتم: "اگرمن دچار آنها شدم آیا می‌توانم این هزینه را از زکاتم بپردازم؟" امام (علیه السلام) فرمود: "نه، اما اگر بخواهی که از حق معلوم باشد، می‌توانی."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3" w:name="pg14653_157221"/>
    <w:bookmarkEnd w:id="233"/>
    <w:p>
      <w:pPr>
        <w:pStyle w:val="Heading4"/>
      </w:pPr>
      <w:bookmarkStart w:id="1308" w:name="_Toc783"/>
      <w:r>
        <w:t>21- بَابُ أَنَّ مَنْ کَانَ عَلَیْهِ زَکَاةٌ فَأَوْصَی بِهَا وَجَبَ إِخْرَاجُهَا مِنَ الْأَصْلِ مُقَدَّماً عَلَی الْمِیرَاثِ وَ کَانَ کَالدَّیْنِ وَ حَجَّةِ الْإِسْلَامِ‌</w:t>
      </w:r>
      <w:bookmarkEnd w:id="1308"/>
    </w:p>
    <w:p>
      <w:pPr>
        <w:pStyle w:val="Heading5"/>
      </w:pPr>
      <w:bookmarkStart w:id="1309" w:name="_Toc784"/>
      <w:r>
        <w:t>اشارة</w:t>
      </w:r>
      <w:bookmarkEnd w:id="1309"/>
    </w:p>
    <w:p>
      <w:pPr>
        <w:pStyle w:val="BookText"/>
      </w:pPr>
      <w:r>
        <w:rPr>
          <w:rStyle w:val="FootnoteReference"/>
        </w:rPr>
        <w:footnoteReference w:id="1606"/>
      </w:r>
      <w:r>
        <w:rPr>
          <w:rFonts w:ascii="Amiri" w:hAnsi="Amiri" w:eastAsia="Amiri" w:cs="Amiri"/>
          <w:lang w:bidi="ar-SA"/>
          <w:color w:val="111111"/>
          <w:sz w:val="28"/>
          <w:szCs w:val="28"/>
          <w:rtl/>
        </w:rPr>
        <w:t xml:space="preserve">21 بَابُ أَنَّ مَنْ کَانَ عَلَیْهِ زَکَاةٌ فَأَوْصَی بِهَا وَجَبَ إِخْرَاجُهَا مِنَ الْأَصْلِ مُقَدَّماً عَلَی الْمِیرَاثِ وَ کَانَ کَالدَّیْنِ وَ حَجَّةِ الْإِسْلَامِ</w:t>
      </w:r>
    </w:p>
    <w:p>
      <w:pPr>
        <w:pStyle w:val="Heading5"/>
      </w:pPr>
      <w:bookmarkStart w:id="1310" w:name="_Toc785"/>
      <w:r>
        <w:t>[رقم الحدیث الکلی: 11961 - رقم الحدیث الباب: 1]</w:t>
      </w:r>
      <w:bookmarkEnd w:id="1310"/>
    </w:p>
    <w:p>
      <w:pPr>
        <w:pStyle w:val="BookText"/>
      </w:pPr>
      <w:r>
        <w:rPr>
          <w:rFonts w:ascii="Times New Roman" w:hAnsi="Times New Roman" w:eastAsia="Times New Roman" w:cs="Times New Roman"/>
          <w:lang w:val="en-US" w:bidi="en-US"/>
          <w:color w:val="111111"/>
          <w:sz w:val="28"/>
          <w:szCs w:val="28"/>
          <w:rtl/>
        </w:rPr>
        <w:t xml:space="preserve">11961- 1- </w:t>
      </w:r>
      <w:r>
        <w:rPr>
          <w:rStyle w:val="FootnoteReference"/>
        </w:rPr>
        <w:footnoteReference w:id="1607"/>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عَبَّادِ بْنِ صُهَیْبٍ عَنْ أَبِی عَبْدِ اللَّهِ ع فِی رَجُلٍ فَرَّطَ فِی إِخْرَاجِ زَکَاتِهِ فِی حَیَاتِهِ فَلَمَّا حَضَرَتْهُ الْوَفَاةُ حَسَبَ جَمِیعَ مَا کَانَ فَرَّطَ فِیهِ مِمَّا لَزِمَهُ مِنَ الزَّکَاةِ ثُمَّ أَوْصَی بِهِ أَنْ یُخْرَجَ ذَلِکَ فَیُدْفَعَ إِلَی مَنْ یَجِبُ لَهُ قَالَ جَائِزٌ یُخْرَجُ ذَلِکَ مِنْ جَمِیعِ الْمَالِ إِنَّمَا هُوَ بِمَنْزِلَةِ دَیْنٍ لَوْ کَانَ عَلَیْهِ لَیْسَ لِلْوَرَثَةِ شَیْ‌ءٌ حَتَّی یُؤَدُّوا مَا أَوْصَی بِهِ 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عباد بن صهیب از امام صادق (علیه السلام) نقل کرده که درباره مردی که در پرداخت زکات خود تقصیر کرده بود، وقتی به مرگ رسید، تمام مبلغی که در آن تقصیر کرده بود را حساب کرد سپس وصیت کرد که آن مبلغ از زکات او پرداخت شود و به کسی که برایش واجب است داده شود. امام (علیه السلام) فرمود: "بله، این کار جایز است، این مبلغ باید از کل مال پرداخت شود، چون مانند یک بدهی است که اگر بر آن وجود داشته باشد، وارثان به هیچ وجه حقی ندارند، تا وصیت‌های زکاتی را اجرا کنند.</w:t>
      </w:r>
    </w:p>
    <w:p>
      <w:pPr>
        <w:pStyle w:val="Heading5"/>
      </w:pPr>
      <w:bookmarkStart w:id="1311" w:name="_Toc786"/>
      <w:r>
        <w:t>[رقم الحدیث الکلی: 11962 - رقم الحدیث الباب: 2]</w:t>
      </w:r>
      <w:bookmarkEnd w:id="1311"/>
    </w:p>
    <w:p>
      <w:pPr>
        <w:pStyle w:val="BookText"/>
      </w:pPr>
      <w:r>
        <w:rPr>
          <w:rFonts w:ascii="Times New Roman" w:hAnsi="Times New Roman" w:eastAsia="Times New Roman" w:cs="Times New Roman"/>
          <w:lang w:val="en-US" w:bidi="en-US"/>
          <w:color w:val="111111"/>
          <w:sz w:val="28"/>
          <w:szCs w:val="28"/>
          <w:rtl/>
        </w:rPr>
        <w:t xml:space="preserve">11962- 2- </w:t>
      </w:r>
      <w:r>
        <w:rPr>
          <w:rStyle w:val="FootnoteReference"/>
        </w:rPr>
        <w:footnoteReference w:id="1608"/>
      </w:r>
      <w:r>
        <w:rPr>
          <w:rFonts w:ascii="Amiri" w:hAnsi="Amiri" w:eastAsia="Amiri" w:cs="Amiri"/>
          <w:lang w:bidi="ar-SA"/>
          <w:color w:val="111111"/>
          <w:sz w:val="28"/>
          <w:szCs w:val="28"/>
          <w:rtl/>
        </w:rPr>
        <w:t xml:space="preserve">وَ عَنْ عَلِیِّ بْنِ إِبْرَاهِیمَ عَنْ أَبِیهِ عَنِ ابْنِ أَبِی عُمَیْرٍ عَنْ مُعَاوِیَةَ بْنِ عَمَّارٍ قَالَ: قُلْتُ لَهُ رَجُلٌ یَمُوتُ وَ عَلَیْهِ خَمْسُ مِائَةِ دِرْهَمٍ مِنَ الزَّکَاةِ وَ عَلَیْهِ حَجَّةُ الْإِسْلَامِ وَ تَرَکَ ثَلَاثَمِائَةِ دِرْهَمٍ وَ أَوْصَی بِحَجَّةِ الْإِسْلَامِ وَ أَنْ یُقْضَی عَنْهُ دَیْنُ الزَّکَاةِ قَالَ یُحَجُّ عَنْهُ مِنْ أَقْرَبِ مَا یَکُونُ وَ تُخْرَجُ الْبَقِیَّةُ فِی الزَّکَاةِ.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09"/>
      </w:r>
      <w:r>
        <w:rPr>
          <w:rFonts w:ascii="Amiri" w:hAnsi="Amiri" w:eastAsia="Amiri" w:cs="Amiri"/>
          <w:lang w:bidi="ar-SA"/>
          <w:color w:val="111111"/>
          <w:sz w:val="28"/>
          <w:szCs w:val="28"/>
          <w:rtl/>
        </w:rPr>
        <w:t xml:space="preserve">وَ یَأْتِی مَا یَدُلُّ عَلَیْهِ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به او گفتم: "مردی می‌میرد و برایش پانصد درهم زکات وجود دارد و حجت الاسلام هم بر او است، ولی او سیصد درهم را به یادگار گذاشته و وصیت کرده که حج واجب بگردن او است و بدهی زکات را هم بپردازند." حضرت فرمود: "از اقربینش حج برای اوانجام دهند وباقی مبلغ بدهی زکات برای زکات اخراج شود.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4" w:name="pg14653_157222"/>
    <w:bookmarkEnd w:id="234"/>
    <w:p>
      <w:pPr>
        <w:pStyle w:val="Heading4"/>
      </w:pPr>
      <w:bookmarkStart w:id="1312" w:name="_Toc787"/>
      <w:r>
        <w:t>22- بَابُ وُجُوبِ قَضَاءِ الزَّکَاةِ عَنِ الْمَیِّتِ مِنَ الْأَصْلِ وَ إِنْ لَمْ یُوصِ بِهَا وَ اسْتِحْبَابِ احْتِیَاطِ الْوَارِثِ إِذَا لَمْ یَعْلَمْ بِأَدَاءِ الْمَیِّتِ لَهَا أَوْ بِقَدْرِهَا فَإِنْ أَوْصَی بِصَدَقَةٍ وَ عَلَیْهِ زَکَاةٌ حُسِبَتْ مِنْ</w:t>
      </w:r>
      <w:bookmarkEnd w:id="1312"/>
    </w:p>
    <w:p>
      <w:pPr>
        <w:pStyle w:val="Heading5"/>
      </w:pPr>
      <w:bookmarkStart w:id="1313" w:name="_Toc788"/>
      <w:r>
        <w:t>اشارة</w:t>
      </w:r>
      <w:bookmarkEnd w:id="1313"/>
    </w:p>
    <w:p>
      <w:pPr>
        <w:pStyle w:val="BookText"/>
      </w:pPr>
      <w:r>
        <w:rPr>
          <w:rStyle w:val="FootnoteReference"/>
        </w:rPr>
        <w:footnoteReference w:id="1611"/>
      </w:r>
      <w:r>
        <w:rPr>
          <w:rFonts w:ascii="Amiri" w:hAnsi="Amiri" w:eastAsia="Amiri" w:cs="Amiri"/>
          <w:lang w:bidi="ar-SA"/>
          <w:color w:val="111111"/>
          <w:sz w:val="28"/>
          <w:szCs w:val="28"/>
          <w:rtl/>
        </w:rPr>
        <w:t xml:space="preserve">22 بَابُ وُجُوبِ قَضَاءِ الزَّکَاةِ عَنِ الْمَیِّتِ مِنَ الْأَصْلِ وَ إِنْ لَمْ یُوصِ بِهَا وَ اسْتِحْبَابِ احْتِیَاطِ الْوَارِثِ إِذَا لَمْ یَعْلَمْ بِأَدَاءِ الْمَیِّتِ لَهَا أَوْ بِقَدْرِهَا فَإِنْ أَوْصَی بِصَدَقَةٍ وَ عَلَیْهِ زَکَاةٌ حُسِبَتْ مِنْهَا</w:t>
      </w:r>
    </w:p>
    <w:p>
      <w:pPr>
        <w:pStyle w:val="Heading5"/>
      </w:pPr>
      <w:bookmarkStart w:id="1314" w:name="_Toc789"/>
      <w:r>
        <w:t>[رقم الحدیث الکلی: 11963 - رقم الحدیث الباب: 1]</w:t>
      </w:r>
      <w:bookmarkEnd w:id="1314"/>
    </w:p>
    <w:p>
      <w:pPr>
        <w:pStyle w:val="BookText"/>
      </w:pPr>
      <w:r>
        <w:rPr>
          <w:rFonts w:ascii="Times New Roman" w:hAnsi="Times New Roman" w:eastAsia="Times New Roman" w:cs="Times New Roman"/>
          <w:lang w:val="en-US" w:bidi="en-US"/>
          <w:color w:val="111111"/>
          <w:sz w:val="28"/>
          <w:szCs w:val="28"/>
          <w:rtl/>
        </w:rPr>
        <w:t xml:space="preserve">11963- 1- </w:t>
      </w:r>
      <w:r>
        <w:rPr>
          <w:rStyle w:val="FootnoteReference"/>
        </w:rPr>
        <w:footnoteReference w:id="1612"/>
      </w:r>
      <w:r>
        <w:rPr>
          <w:rFonts w:ascii="Amiri" w:hAnsi="Amiri" w:eastAsia="Amiri" w:cs="Amiri"/>
          <w:lang w:bidi="ar-SA"/>
          <w:color w:val="111111"/>
          <w:sz w:val="28"/>
          <w:szCs w:val="28"/>
          <w:rtl/>
        </w:rPr>
        <w:t xml:space="preserve">مُحَمَّدُ بْنُ یَعْقُوبَ عَنْ عَلِیِّ بْنِ إِبْرَاهِیمَ عَنْ أَبِیهِ عَنْ حَمَّادٍ عَنْ حَرِیزٍ عَنْ زُرَارَةَ قَالَ: قُلْتُ لِأَبِی جَعْفَرٍ ع رَجُلٌ لَمْ یُزَکِّ مَالَهُ فَأَخْرَجَ زَکَاتَهُ عِنْدَ مَوْتِهِ فَأَدَّاهَا کَانَ ذَلِکَ یُجْزِی عَنْهُ قَالَ نَعَمْ قُلْتُ فَإِنْ أَوْصَی بِوَصِیَّةٍ مِنْ ثُلُثِهِ وَ لَمْ یَکُنْ زَکَّی أَ تُجْزِی عَنْهُ مِنْ زَکَاتِهِ قَالَ نَعَمْ تُحْسَبُ لَهُ زَکَاةٌ وَ لَا تَکُونُ لَهُ نَافِلَةٌ وَ عَلَیْهِ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(علیه السلام) پرسیدم: "مردی که در زندگی‌اش مالش را زکات نداده بود و در زمان مرگش زکاتش را پرداخت کرد، آیا این کار جبران گناه اوست؟" امام فرمود: "بله." من گفتم: "اگر او به وصیتی از ثلث مالش وصیت کند و زکات خود را نپردازد، آیا این جبران شده؟" امام گفت: "بله، برای او زکات محاسبه می‌شود و نافله‌ای برایش نیست و واجبی برایش وارد می‌شود.</w:t>
      </w:r>
    </w:p>
    <w:p>
      <w:pPr>
        <w:pStyle w:val="Heading5"/>
      </w:pPr>
      <w:bookmarkStart w:id="1315" w:name="_Toc790"/>
      <w:r>
        <w:t>[رقم الحدیث الکلی: 11964 - رقم الحدیث الباب: 2]</w:t>
      </w:r>
      <w:bookmarkEnd w:id="1315"/>
    </w:p>
    <w:p>
      <w:pPr>
        <w:pStyle w:val="BookText"/>
      </w:pPr>
      <w:r>
        <w:rPr>
          <w:rFonts w:ascii="Times New Roman" w:hAnsi="Times New Roman" w:eastAsia="Times New Roman" w:cs="Times New Roman"/>
          <w:lang w:val="en-US" w:bidi="en-US"/>
          <w:color w:val="111111"/>
          <w:sz w:val="28"/>
          <w:szCs w:val="28"/>
          <w:rtl/>
        </w:rPr>
        <w:t xml:space="preserve">11964- 2- </w:t>
      </w:r>
      <w:r>
        <w:rPr>
          <w:rStyle w:val="FootnoteReference"/>
        </w:rPr>
        <w:footnoteReference w:id="1613"/>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شُعَیْبٍ قَالَ: قُلْتُ لِأَبِی عَبْدِ اللَّهِ ع إِنَّ عَلَی أَخِی زَکَاةً کَثِیرَةً أَ فَأَقْضِیهَا أَوْ أُؤَدِّیهَا عَنْهُ فَقَالَ لِی وَ کَیْفَ لَکَ بِذَلِکَ قُلْتُ أَحْتَاطُ قَالَ نَعَمْ إِذاً تُفَرِّجُ عَنْهُ.</w:t>
      </w:r>
    </w:p>
    <w:p>
      <w:pPr>
        <w:pStyle w:val="BookText"/>
      </w:pPr>
      <w:r>
        <w:rPr>
          <w:rFonts w:ascii="Amiri" w:hAnsi="Amiri" w:eastAsia="Amiri" w:cs="Amiri"/>
          <w:lang w:bidi="ar-SA"/>
          <w:color w:val="111111"/>
          <w:sz w:val="28"/>
          <w:szCs w:val="28"/>
          <w:rtl/>
        </w:rPr>
        <w:t xml:space="preserve">أَقُولُ: وَ یَأْتِی مَا یَدُلُّ عَلَی ذَلِکَ فِی الْوَصَایَا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16" w:name="_Toc791"/>
      <w:r>
        <w:t>23- بَابُ کَرَاهَةِ إِعْطَاءِ الْمُسْتَحِقِّ مِنَ الزَّکَاةِ أَقَلَّ مِنْ خَمْسَةِ دَرَاهِمَ وَ عَدَمِ التَّحْرِیمِ‌</w:t>
      </w:r>
      <w:bookmarkEnd w:id="1316"/>
    </w:p>
    <w:p>
      <w:pPr>
        <w:pStyle w:val="Heading5"/>
      </w:pPr>
      <w:bookmarkStart w:id="1317" w:name="_Toc792"/>
      <w:r>
        <w:t>اشارة</w:t>
      </w:r>
      <w:bookmarkEnd w:id="1317"/>
    </w:p>
    <w:p>
      <w:pPr>
        <w:pStyle w:val="BookText"/>
      </w:pPr>
      <w:r>
        <w:rPr>
          <w:rStyle w:val="FootnoteReference"/>
        </w:rPr>
        <w:footnoteReference w:id="1615"/>
      </w:r>
      <w:r>
        <w:rPr>
          <w:rFonts w:ascii="Amiri" w:hAnsi="Amiri" w:eastAsia="Amiri" w:cs="Amiri"/>
          <w:lang w:bidi="ar-SA"/>
          <w:color w:val="111111"/>
          <w:sz w:val="28"/>
          <w:szCs w:val="28"/>
          <w:rtl/>
        </w:rPr>
        <w:t xml:space="preserve">23 بَابُ کَرَاهَةِ إِعْطَاءِ الْمُسْتَحِقِّ مِنَ الزَّکَاةِ أَقَلَّ مِنْ خَمْسَةِ دَرَاهِمَ وَ عَدَمِ التَّحْرِیمِ</w:t>
      </w:r>
    </w:p>
    <w:p>
      <w:pPr>
        <w:pStyle w:val="Heading5"/>
      </w:pPr>
      <w:bookmarkStart w:id="1318" w:name="_Toc793"/>
      <w:r>
        <w:t>[رقم الحدیث الکلی: 11965 - رقم الحدیث الباب: 1]</w:t>
      </w:r>
      <w:bookmarkEnd w:id="1318"/>
    </w:p>
    <w:p>
      <w:pPr>
        <w:pStyle w:val="BookText"/>
      </w:pPr>
      <w:r>
        <w:rPr>
          <w:rFonts w:ascii="Times New Roman" w:hAnsi="Times New Roman" w:eastAsia="Times New Roman" w:cs="Times New Roman"/>
          <w:lang w:val="en-US" w:bidi="en-US"/>
          <w:color w:val="111111"/>
          <w:sz w:val="28"/>
          <w:szCs w:val="28"/>
          <w:rtl/>
        </w:rPr>
        <w:t xml:space="preserve">11965- 1- </w:t>
      </w:r>
      <w:r>
        <w:rPr>
          <w:rStyle w:val="FootnoteReference"/>
        </w:rPr>
        <w:footnoteReference w:id="1616"/>
      </w:r>
      <w:r>
        <w:rPr>
          <w:rFonts w:ascii="Amiri" w:hAnsi="Amiri" w:eastAsia="Amiri" w:cs="Amiri"/>
          <w:lang w:bidi="ar-SA"/>
          <w:color w:val="111111"/>
          <w:sz w:val="28"/>
          <w:szCs w:val="28"/>
          <w:rtl/>
        </w:rPr>
        <w:t xml:space="preserve">مُحَمَّدُ بْنُ عَلِیِّ بْنِ الْحُسَیْنِ بِإِسْنَادِهِ عَنْ مُحَمَّدِ بْنِ عَبْدِ الْجَبَّارِ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5" w:name="pg14653_157223"/>
    <w:bookmarkEnd w:id="235"/>
    <w:p>
      <w:pPr>
        <w:pStyle w:val="BookText"/>
      </w:pPr>
      <w:r>
        <w:rPr>
          <w:rFonts w:ascii="Amiri" w:hAnsi="Amiri" w:eastAsia="Amiri" w:cs="Amiri"/>
          <w:lang w:bidi="ar-SA"/>
          <w:color w:val="111111"/>
          <w:sz w:val="28"/>
          <w:szCs w:val="28"/>
          <w:rtl/>
        </w:rPr>
        <w:t xml:space="preserve">أَنَّ بَعْضَ أَصْحَابِنَا کَتَبَ عَلَی یَدَیْ أَحْمَدَ بْنِ إِسْحَاقَ- إِلَی عَلِیِّ بْنِ مُحَمَّدٍ الْعَسْکَرِیِّ ع- أُعْطِی الرَّجُلَ مِنْ إِخْوَانِی مِنَ الزَّکَاةِ الدِّرْهَمَیْنِ وَ الثَّلَاثَةَ فَکَتَبَ افْعَلْ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عبدالجبار نقل کرد:</w:t>
      </w:r>
    </w:p>
    <w:p>
      <w:pPr>
        <w:pStyle w:val="BookText"/>
      </w:pPr>
      <w:r>
        <w:rPr>
          <w:rFonts w:ascii="IRNazanin" w:hAnsi="IRNazanin" w:eastAsia="IRNazanin" w:cs="IRNazanin"/>
          <w:lang w:bidi="fa-IR"/>
          <w:color w:val="111111"/>
          <w:sz w:val="28"/>
          <w:szCs w:val="28"/>
          <w:rtl/>
        </w:rPr>
        <w:t xml:space="preserve">بعضی از دوستان ما نامه‌ای را به دست احمد بن اسحاق نوشته و به علی بن محمد العسکری (علیه السلام) . در این نامه آمده است که یک مرد از برادرانم به مقدار دو درهم یا سه درهم زکات داده شود. حضرت درجواب نوشتند انجام بده اگر خداوند بخواهد.</w:t>
      </w:r>
    </w:p>
    <w:p>
      <w:pPr>
        <w:pStyle w:val="Heading5"/>
      </w:pPr>
      <w:bookmarkStart w:id="1319" w:name="_Toc794"/>
      <w:r>
        <w:t>[رقم الحدیث الکلی: 11966 - رقم الحدیث الباب: 2]</w:t>
      </w:r>
      <w:bookmarkEnd w:id="1319"/>
    </w:p>
    <w:p>
      <w:pPr>
        <w:pStyle w:val="BookText"/>
      </w:pPr>
      <w:r>
        <w:rPr>
          <w:rFonts w:ascii="Times New Roman" w:hAnsi="Times New Roman" w:eastAsia="Times New Roman" w:cs="Times New Roman"/>
          <w:lang w:val="en-US" w:bidi="en-US"/>
          <w:color w:val="111111"/>
          <w:sz w:val="28"/>
          <w:szCs w:val="28"/>
          <w:rtl/>
        </w:rPr>
        <w:t xml:space="preserve">11966- 2- </w:t>
      </w:r>
      <w:r>
        <w:rPr>
          <w:rStyle w:val="FootnoteReference"/>
        </w:rPr>
        <w:footnoteReference w:id="1617"/>
      </w:r>
      <w:r>
        <w:rPr>
          <w:rFonts w:ascii="Amiri" w:hAnsi="Amiri" w:eastAsia="Amiri" w:cs="Amiri"/>
          <w:lang w:bidi="ar-SA"/>
          <w:color w:val="111111"/>
          <w:sz w:val="28"/>
          <w:szCs w:val="28"/>
          <w:rtl/>
        </w:rPr>
        <w:t xml:space="preserve">مُحَمَّدُ بْنُ یَعْقُوبَ عَنْ مُحَمَّدِ بْنِ یَحْیَی عَنْ أَحْمَدَ بْنِ مُحَمَّدٍ عَنِ الْحَسَنِ بْنِ مَحْبُوبٍ عَنْ أَبِی وَلَّادٍ الْحَنَّاطِ عَنْ أَبِی عَبْدِ اللَّهِ ع قَالَ سَمِعْتُهُ یَقُولُ لَا یُعْطَی أَحَدٌ مِنَ الزَّکَاةِ أَقَلَّ مِنْ خَمْسَةِ دَرَاهِمَ وَ هُوَ أَقَلُّ مَا فَرَضَ اللَّهُ عَزَّ وَ جَلَّ مِنَ الزَّکَاةِ فِی أَمْوَالِ الْمُسْلِمِینَ فَلَا تُعْطُوا أَحَداً (مِنَ الزَّکَاةِ) </w:t>
      </w:r>
      <w:r>
        <w:rPr>
          <w:rStyle w:val="FootnoteReference"/>
        </w:rPr>
        <w:footnoteReference w:id="1618"/>
      </w:r>
      <w:r>
        <w:rPr>
          <w:rFonts w:ascii="Amiri" w:hAnsi="Amiri" w:eastAsia="Amiri" w:cs="Amiri"/>
          <w:lang w:bidi="ar-SA"/>
          <w:color w:val="111111"/>
          <w:sz w:val="28"/>
          <w:szCs w:val="28"/>
          <w:rtl/>
        </w:rPr>
        <w:t xml:space="preserve">أَقَلَّ مِنْ خَمْسَةِ دَرَاهِمَ فَصَاعِداً.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الْمُفِیدُ فِی الْمُقْنِعَةِ عَنِ الْحَسَنِ بْنِ مَحْبُوبٍ </w:t>
      </w:r>
      <w:r>
        <w:rPr>
          <w:rStyle w:val="FootnoteReference"/>
        </w:rPr>
        <w:footnoteReference w:id="1619"/>
      </w:r>
    </w:p>
    <w:p>
      <w:pPr>
        <w:pStyle w:val="BookText"/>
      </w:pPr>
      <w:r>
        <w:rPr>
          <w:rFonts w:ascii="Amiri" w:hAnsi="Amiri" w:eastAsia="Amiri" w:cs="Amiri"/>
          <w:lang w:bidi="ar-SA"/>
          <w:color w:val="111111"/>
          <w:sz w:val="28"/>
          <w:szCs w:val="28"/>
          <w:rtl/>
        </w:rPr>
        <w:t xml:space="preserve">وَ رَوَاهُ الْبَرْقِیُّ فِی الْمَحَاسِنِ عَنْ أَبِیهِ عَنِ ابْنِ مَحْبُوبٍ مِثْلَهُ وَ تَرَکَا قَوْلَهُ فَلَا تُعْطُوا إِلَی آخِرِهِ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ابی عبدالله (علیه السلام) نقل شده که فرمود: "هیچ کس از زکات به کمتر از پنج درهم داده نمی‌شود، و این کمترین مقداری است که خداوند متعال در زکات برای مسلمانان فرض کرده است. پس از این به بعد کسی از زکات کمترازپنج درهم یا بیشتر داده نمی‌شود</w:t>
      </w:r>
    </w:p>
    <w:p>
      <w:pPr>
        <w:pStyle w:val="Heading5"/>
      </w:pPr>
      <w:bookmarkStart w:id="1320" w:name="_Toc795"/>
      <w:r>
        <w:t>[رقم الحدیث الکلی: 11967 - رقم الحدیث الباب: 3]</w:t>
      </w:r>
      <w:bookmarkEnd w:id="1320"/>
    </w:p>
    <w:p>
      <w:pPr>
        <w:pStyle w:val="BookText"/>
      </w:pPr>
      <w:r>
        <w:rPr>
          <w:rFonts w:ascii="Times New Roman" w:hAnsi="Times New Roman" w:eastAsia="Times New Roman" w:cs="Times New Roman"/>
          <w:lang w:val="en-US" w:bidi="en-US"/>
          <w:color w:val="111111"/>
          <w:sz w:val="28"/>
          <w:szCs w:val="28"/>
          <w:rtl/>
        </w:rPr>
        <w:t xml:space="preserve">11967- 3- </w:t>
      </w:r>
      <w:r>
        <w:rPr>
          <w:rStyle w:val="FootnoteReference"/>
        </w:rPr>
        <w:footnoteReference w:id="1621"/>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قَالَ: قُلْتُ لَهُ مَا یُعْطَی الْمُصَدِّقُ قَالَ مَا یَرَی الْإِمَامُ وَ لَا یُقَدَّرُ لَهُ شَیْ‌ءٌ.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62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 السلام) نقل کرده که گفت: "چه مقداربه مامورصدقه داده می‌شود؟" امام (علیه السلام) فرمود: "هر چیزی که امام بیند و ارزیابی کند به او داده می‌شود واندازه معینی ندارد .</w:t>
      </w:r>
    </w:p>
    <w:p>
      <w:pPr>
        <w:pStyle w:val="Heading5"/>
      </w:pPr>
      <w:bookmarkStart w:id="1321" w:name="_Toc796"/>
      <w:r>
        <w:t>[رقم الحدیث الکلی: 11968 - رقم الحدیث الباب: 4]</w:t>
      </w:r>
      <w:bookmarkEnd w:id="1321"/>
    </w:p>
    <w:p>
      <w:pPr>
        <w:pStyle w:val="BookText"/>
      </w:pPr>
      <w:r>
        <w:rPr>
          <w:rFonts w:ascii="Times New Roman" w:hAnsi="Times New Roman" w:eastAsia="Times New Roman" w:cs="Times New Roman"/>
          <w:lang w:val="en-US" w:bidi="en-US"/>
          <w:color w:val="111111"/>
          <w:sz w:val="28"/>
          <w:szCs w:val="28"/>
          <w:rtl/>
        </w:rPr>
        <w:t xml:space="preserve">11968- 4- </w:t>
      </w:r>
      <w:r>
        <w:rPr>
          <w:rStyle w:val="FootnoteReference"/>
        </w:rPr>
        <w:footnoteReference w:id="1623"/>
      </w:r>
      <w:r>
        <w:rPr>
          <w:rFonts w:ascii="Amiri" w:hAnsi="Amiri" w:eastAsia="Amiri" w:cs="Amiri"/>
          <w:lang w:bidi="ar-SA"/>
          <w:color w:val="111111"/>
          <w:sz w:val="28"/>
          <w:szCs w:val="28"/>
          <w:rtl/>
        </w:rPr>
        <w:t xml:space="preserve">وَ بِإِسْنَادِهِ عَنْ سَعْدِ بْنِ عَبْدِ اللَّهِ عَنْ إِبْرَاهِیمَ بْنِ إِسْحَاقَ بْنِ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6" w:name="pg14653_157224"/>
    <w:bookmarkEnd w:id="236"/>
    <w:p>
      <w:pPr>
        <w:pStyle w:val="BookText"/>
      </w:pPr>
      <w:r>
        <w:rPr>
          <w:rFonts w:ascii="Amiri" w:hAnsi="Amiri" w:eastAsia="Amiri" w:cs="Amiri"/>
          <w:lang w:bidi="ar-SA"/>
          <w:color w:val="111111"/>
          <w:sz w:val="28"/>
          <w:szCs w:val="28"/>
          <w:rtl/>
        </w:rPr>
        <w:t xml:space="preserve">إِبْرَاهِیمَ عَنْ عَبْدِ اللَّهِ بْنِ حَمَّادٍ الْأَنْصَارِیِّ عَنْ مُعَاوِیَةَ بْنِ عَمَّارٍ وَ عَبْدِ اللَّهِ بْنِ بُکَیْرٍ جَمِیعاً عَنْ أَبِی عَبْدِ اللَّهِ ع قَالَ: قَالَ: لَا یَجُوزُ أَنْ یُدْفَعَ </w:t>
      </w:r>
      <w:r>
        <w:rPr>
          <w:rStyle w:val="FootnoteReference"/>
        </w:rPr>
        <w:footnoteReference w:id="1624"/>
      </w:r>
      <w:r>
        <w:rPr>
          <w:rFonts w:ascii="Amiri" w:hAnsi="Amiri" w:eastAsia="Amiri" w:cs="Amiri"/>
          <w:lang w:bidi="ar-SA"/>
          <w:color w:val="111111"/>
          <w:sz w:val="28"/>
          <w:szCs w:val="28"/>
          <w:rtl/>
        </w:rPr>
        <w:t xml:space="preserve">الزَّکَاةُ أَقَلَّ مِنْ خَمْسَةِ دَرَاهِمَ فَإِنَّهَا أَقَلُّ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امام صادق (علیه السلام) نقل کرده که فرمود: "زکات به کمتر از پنج درهم داده نمی‌شود؛ زیرا این کمترین مقدار زکات است.</w:t>
      </w:r>
    </w:p>
    <w:p>
      <w:pPr>
        <w:pStyle w:val="Heading5"/>
      </w:pPr>
      <w:bookmarkStart w:id="1322" w:name="_Toc797"/>
      <w:r>
        <w:t>[رقم الحدیث الکلی: 11969 - رقم الحدیث الباب: 5]</w:t>
      </w:r>
      <w:bookmarkEnd w:id="1322"/>
    </w:p>
    <w:p>
      <w:pPr>
        <w:pStyle w:val="BookText"/>
      </w:pPr>
      <w:r>
        <w:rPr>
          <w:rFonts w:ascii="Times New Roman" w:hAnsi="Times New Roman" w:eastAsia="Times New Roman" w:cs="Times New Roman"/>
          <w:lang w:val="en-US" w:bidi="en-US"/>
          <w:color w:val="111111"/>
          <w:sz w:val="28"/>
          <w:szCs w:val="28"/>
          <w:rtl/>
        </w:rPr>
        <w:t xml:space="preserve">11969- 5- </w:t>
      </w:r>
      <w:r>
        <w:rPr>
          <w:rStyle w:val="FootnoteReference"/>
        </w:rPr>
        <w:footnoteReference w:id="1625"/>
      </w:r>
      <w:r>
        <w:rPr>
          <w:rFonts w:ascii="Amiri" w:hAnsi="Amiri" w:eastAsia="Amiri" w:cs="Amiri"/>
          <w:lang w:bidi="ar-SA"/>
          <w:color w:val="111111"/>
          <w:sz w:val="28"/>
          <w:szCs w:val="28"/>
          <w:rtl/>
        </w:rPr>
        <w:t xml:space="preserve">وَ بِإِسْنَادِهِ عَنْ أَحْمَدَ بْنِ مُحَمَّدِ بْنِ عِیسَی عَنْ مُحَمَّدِ بْنِ أَبِی الصُّهْبَانِ قَالَ: کَتَبْتُ إِلَی الصَّادِقِ ع هَلْ یَجُوزُ لِی یَا سَیِّدِی أَنْ أُعْطِیَ الرَّجُلَ مِنْ إِخْوَانِی مِنَ الزَّکَاةِ الدِّرْهَمَیْنِ وَ الثَّلَاثَةَ الدَّرَاهِمِ فَقَدِ اشْتَبَهَ ذَلِکَ عَلَیَّ فَکَتَبَ ذَلِکَ جَائِزٌ.</w:t>
      </w:r>
    </w:p>
    <w:p>
      <w:pPr>
        <w:pStyle w:val="BookText"/>
      </w:pPr>
      <w:r>
        <w:rPr>
          <w:rFonts w:ascii="Amiri" w:hAnsi="Amiri" w:eastAsia="Amiri" w:cs="Amiri"/>
          <w:lang w:bidi="ar-SA"/>
          <w:color w:val="111111"/>
          <w:sz w:val="28"/>
          <w:szCs w:val="28"/>
          <w:rtl/>
        </w:rPr>
        <w:t xml:space="preserve">أَقُولُ: حَمَلَهُ الشَّیْخُ عَلَی مَا یَلِی النِّصَابَ الْأَوَّلَ فَإِنَّهُ یَجِبُ فِیهِ دُونَ خَمْسَةِ دَرَاهِمَ وَ یَجُوزُ إِعْطَاؤُهُ لِوَاحِدٍ وَ الْأَقْرَبُ حَمْلُهُ عَلَی الْجَوَازِ وَ الْأَوَّلِ عَلَی الْکَرَاهَةِ وَ یَأْتِی مَا یَدُلُّ عَلَی ذَلِکَ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ابی‌الصهبان گفت: به امام صادق (علیه السلام) نامه نوشتم و پرسیدم: "آیا برای من، ای سیدم، جایز است که به یک مرد از برادرانم، دو درهم و سه درهم از زکات بدهم؟ این مسئله برایم مبهم است." امام (علیه السلام) پاسخ داد: "جایز است.</w:t>
      </w:r>
    </w:p>
    <w:p>
      <w:pPr>
        <w:pStyle w:val="Heading4"/>
      </w:pPr>
      <w:bookmarkStart w:id="1323" w:name="_Toc798"/>
      <w:r>
        <w:t>24- بَابُ جَوَازِ إِعْطَاءِ الْمُسْتَحِقِّ مِنَ الزَّکَاةِ مَا یُغْنِیهِ وَ أَنَّهُ لَا حَدَّ لَهُ فِی الْکَثْرَةِ إِلَّا مَنْ یُخَافُ مِنْهُ الْإِسْرَافُ فَیُعْطَی قَدْرَ کِفَایَتِهِ لِسَنَةٍ</w:t>
      </w:r>
      <w:bookmarkEnd w:id="1323"/>
    </w:p>
    <w:p>
      <w:pPr>
        <w:pStyle w:val="Heading5"/>
      </w:pPr>
      <w:bookmarkStart w:id="1324" w:name="_Toc799"/>
      <w:r>
        <w:t>اشارة</w:t>
      </w:r>
      <w:bookmarkEnd w:id="1324"/>
    </w:p>
    <w:p>
      <w:pPr>
        <w:pStyle w:val="BookText"/>
      </w:pPr>
      <w:r>
        <w:rPr>
          <w:rStyle w:val="FootnoteReference"/>
        </w:rPr>
        <w:footnoteReference w:id="1627"/>
      </w:r>
      <w:r>
        <w:rPr>
          <w:rFonts w:ascii="Amiri" w:hAnsi="Amiri" w:eastAsia="Amiri" w:cs="Amiri"/>
          <w:lang w:bidi="ar-SA"/>
          <w:color w:val="111111"/>
          <w:sz w:val="28"/>
          <w:szCs w:val="28"/>
          <w:rtl/>
        </w:rPr>
        <w:t xml:space="preserve">24 بَابُ جَوَازِ إِعْطَاءِ الْمُسْتَحِقِّ مِنَ الزَّکَاةِ مَا یُغْنِیهِ وَ أَنَّهُ لَا حَدَّ لَهُ فِی الْکَثْرَةِ إِلَّا مَنْ یُخَافُ مِنْهُ الْإِسْرَافُ فَیُعْطَی قَدْرَ کِفَایَتِهِ لِسَنَةٍ</w:t>
      </w:r>
    </w:p>
    <w:p>
      <w:pPr>
        <w:pStyle w:val="Heading5"/>
      </w:pPr>
      <w:bookmarkStart w:id="1325" w:name="_Toc800"/>
      <w:r>
        <w:t>[رقم الحدیث الکلی: 11970 - رقم الحدیث الباب: 1]</w:t>
      </w:r>
      <w:bookmarkEnd w:id="1325"/>
    </w:p>
    <w:p>
      <w:pPr>
        <w:pStyle w:val="BookText"/>
      </w:pPr>
      <w:r>
        <w:rPr>
          <w:rFonts w:ascii="Times New Roman" w:hAnsi="Times New Roman" w:eastAsia="Times New Roman" w:cs="Times New Roman"/>
          <w:lang w:val="en-US" w:bidi="en-US"/>
          <w:color w:val="111111"/>
          <w:sz w:val="28"/>
          <w:szCs w:val="28"/>
          <w:rtl/>
        </w:rPr>
        <w:t xml:space="preserve">11970- 1- </w:t>
      </w:r>
      <w:r>
        <w:rPr>
          <w:rStyle w:val="FootnoteReference"/>
        </w:rPr>
        <w:footnoteReference w:id="1628"/>
      </w:r>
      <w:r>
        <w:rPr>
          <w:rFonts w:ascii="Amiri" w:hAnsi="Amiri" w:eastAsia="Amiri" w:cs="Amiri"/>
          <w:lang w:bidi="ar-SA"/>
          <w:color w:val="111111"/>
          <w:sz w:val="28"/>
          <w:szCs w:val="28"/>
          <w:rtl/>
        </w:rPr>
        <w:t xml:space="preserve">مُحَمَّدُ بْنُ یَعْقُوبَ عَنْ عَلِیِّ بْنِ إِبْرَاهِیمَ عَنْ أَبِیهِ عَنِ ابْنِ أَبِی عُمَیْرٍ عَنْ سَعِیدِ بْنِ غَزْوَانَ عَنْ أَبِی عَبْدِ اللَّهِ ع قَالَ: تُعْطِیهِ مِنَ الزَّکَاةِ حَتَّی تُغْنِیَهُ.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می‌توانید یک نیازمند را از زکات کمک دهید تا به حالتی برسد که دیگر نیازی به کمک مالی نداشته باشد،</w:t>
      </w:r>
    </w:p>
    <w:p>
      <w:pPr>
        <w:pStyle w:val="Heading5"/>
      </w:pPr>
      <w:bookmarkStart w:id="1326" w:name="_Toc801"/>
      <w:r>
        <w:t>[رقم الحدیث الکلی: 11971 - رقم الحدیث الباب: 2]</w:t>
      </w:r>
      <w:bookmarkEnd w:id="1326"/>
    </w:p>
    <w:p>
      <w:pPr>
        <w:pStyle w:val="BookText"/>
      </w:pPr>
      <w:r>
        <w:rPr>
          <w:rFonts w:ascii="Times New Roman" w:hAnsi="Times New Roman" w:eastAsia="Times New Roman" w:cs="Times New Roman"/>
          <w:lang w:val="en-US" w:bidi="en-US"/>
          <w:color w:val="111111"/>
          <w:sz w:val="28"/>
          <w:szCs w:val="28"/>
          <w:rtl/>
        </w:rPr>
        <w:t xml:space="preserve">11971- 2- </w:t>
      </w:r>
      <w:r>
        <w:rPr>
          <w:rStyle w:val="FootnoteReference"/>
        </w:rPr>
        <w:footnoteReference w:id="1629"/>
      </w:r>
      <w:r>
        <w:rPr>
          <w:rFonts w:ascii="Amiri" w:hAnsi="Amiri" w:eastAsia="Amiri" w:cs="Amiri"/>
          <w:lang w:bidi="ar-SA"/>
          <w:color w:val="111111"/>
          <w:sz w:val="28"/>
          <w:szCs w:val="28"/>
          <w:rtl/>
        </w:rPr>
        <w:t xml:space="preserve">وَ عَنْ مُحَمَّدِ بْنِ إِسْمَاعِیلَ عَنِ الْفَضْلِ بْنِ شَاذَانَ وَ عَنْ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7" w:name="pg14653_157225"/>
    <w:bookmarkEnd w:id="237"/>
    <w:p>
      <w:pPr>
        <w:pStyle w:val="BookText"/>
      </w:pPr>
      <w:r>
        <w:rPr>
          <w:rFonts w:ascii="Amiri" w:hAnsi="Amiri" w:eastAsia="Amiri" w:cs="Amiri"/>
          <w:lang w:bidi="ar-SA"/>
          <w:color w:val="111111"/>
          <w:sz w:val="28"/>
          <w:szCs w:val="28"/>
          <w:rtl/>
        </w:rPr>
        <w:t xml:space="preserve">مُحَمَّدِ بْنِ یَحْیَی عَنْ مُحَمَّدِ بْنِ الْحُسَیْنِ جَمِیعاً عَنْ صَفْوَانَ بْنِ یَحْیَی عَنْ عَبْدِ الرَّحْمَنِ بْنِ الْحَجَّاجِ قَالَ: سَأَلْتُ أَبَا الْحَسَنِ ع عَنْ رَجُلٍ عَارِفٍ فَاضِلٍ تُوُفِّیَ وَ تَرَکَ عَلَیْهِ دَیْناً قَدِ ابْتُلِیَ بِهِ لَمْ یَکُنْ بِمُفْسِدٍ وَ لَا بِمُسْرِفٍ وَ لَا مَعْرُوفٍ بِالْمَسْأَلَةِ هَلْ یُقْضَی عَنْهُ مِنَ الزَّکَاةِ الْأَلْفُ وَ الْأَلْفَانِ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الْحَجَّاجِ بیان می‌کند: "از ابوالحسن علیه‌السلام پرسیدم درباره یک مرد شایسته و برجسته که درگذشت و بدهی به او باقی گذاشته بود و این بدهی ناشی از بیماری یا دلایل دیگر بوده و او در مسایل مالی و تجاری شایستگی و اخلاق خوبی داشته واهل گدای کردن هم نبوده ، آیا می‌توان برای این بدهی از زکات هزاریا دو هزارداد؟ ایشان فرمودند: "بله."</w:t>
      </w:r>
    </w:p>
    <w:p>
      <w:pPr>
        <w:pStyle w:val="Heading5"/>
      </w:pPr>
      <w:bookmarkStart w:id="1327" w:name="_Toc802"/>
      <w:r>
        <w:t>[رقم الحدیث الکلی: 11972 - رقم الحدیث الباب: 3]</w:t>
      </w:r>
      <w:bookmarkEnd w:id="1327"/>
    </w:p>
    <w:p>
      <w:pPr>
        <w:pStyle w:val="BookText"/>
      </w:pPr>
      <w:r>
        <w:rPr>
          <w:rFonts w:ascii="Times New Roman" w:hAnsi="Times New Roman" w:eastAsia="Times New Roman" w:cs="Times New Roman"/>
          <w:lang w:val="en-US" w:bidi="en-US"/>
          <w:color w:val="111111"/>
          <w:sz w:val="28"/>
          <w:szCs w:val="28"/>
          <w:rtl/>
        </w:rPr>
        <w:t xml:space="preserve">11972- 3- </w:t>
      </w:r>
      <w:r>
        <w:rPr>
          <w:rStyle w:val="FootnoteReference"/>
        </w:rPr>
        <w:footnoteReference w:id="1630"/>
      </w:r>
      <w:r>
        <w:rPr>
          <w:rFonts w:ascii="Amiri" w:hAnsi="Amiri" w:eastAsia="Amiri" w:cs="Amiri"/>
          <w:lang w:bidi="ar-SA"/>
          <w:color w:val="111111"/>
          <w:sz w:val="28"/>
          <w:szCs w:val="28"/>
          <w:rtl/>
        </w:rPr>
        <w:t xml:space="preserve">وَ عَنْ مُحَمَّدِ بْنِ یَحْیَی عَنْ أَحْمَدَ عَنْ </w:t>
      </w:r>
      <w:r>
        <w:rPr>
          <w:rStyle w:val="FootnoteReference"/>
        </w:rPr>
        <w:footnoteReference w:id="1631"/>
      </w:r>
      <w:r>
        <w:rPr>
          <w:rFonts w:ascii="Amiri" w:hAnsi="Amiri" w:eastAsia="Amiri" w:cs="Amiri"/>
          <w:lang w:bidi="ar-SA"/>
          <w:color w:val="111111"/>
          <w:sz w:val="28"/>
          <w:szCs w:val="28"/>
          <w:rtl/>
        </w:rPr>
        <w:t xml:space="preserve">عَبْدِ الْمَلِکِ بْنِ عُتْبَةَ عَنْ إِسْحَاقَ بْنِ عَمَّارٍ عَنْ أَبِی الْحَسَنِ مُوسَی ع قَالَ: قُلْتُ لَهُ أُعْطِی الرَّجُلَ مِنَ الزَّکَاةِ ثَمَانِینَ دِرْهَماً قَالَ نَعَمْ وَ زِدْهُ قُلْتُ أُعْطِیهِ مِائَةً قَالَ نَعَمْ وَ أَغْنِهِ إِنْ قَدَرْتَ </w:t>
      </w:r>
      <w:r>
        <w:rPr>
          <w:rStyle w:val="FootnoteReference"/>
        </w:rPr>
        <w:footnoteReference w:id="1632"/>
      </w:r>
      <w:r>
        <w:rPr>
          <w:rFonts w:ascii="Amiri" w:hAnsi="Amiri" w:eastAsia="Amiri" w:cs="Amiri"/>
          <w:lang w:bidi="ar-SA"/>
          <w:color w:val="111111"/>
          <w:sz w:val="28"/>
          <w:szCs w:val="28"/>
          <w:rtl/>
        </w:rPr>
        <w:t xml:space="preserve">أَنْ تُغْنِیَهُ.</w:t>
      </w:r>
    </w:p>
    <w:p>
      <w:pPr>
        <w:pStyle w:val="BookText"/>
      </w:pPr>
      <w:r>
        <w:rPr>
          <w:rFonts w:ascii="Amiri" w:hAnsi="Amiri" w:eastAsia="Amiri" w:cs="Amiri"/>
          <w:lang w:bidi="ar-SA"/>
          <w:color w:val="111111"/>
          <w:sz w:val="28"/>
          <w:szCs w:val="28"/>
          <w:rtl/>
        </w:rPr>
        <w:t xml:space="preserve">وَ رَوَاهُ الْمُفِیدُ فِی الْمُقْنِعَةِ عَنْ إِسْحَاقَ بْنِ عَمَّارٍ نَحْوَهُ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عَمَّارٍمی‌گوید: "از ابوالحسن موسی علیه‌السلام پرسیدم که آیا می‌توان از زکات به یک مرد هشتاد درهم داد؟" ایشان گفتند: "بله، و اگر بتوانی، بیشتر ده." سپس پرسیدم آیا می‌توان صد درهم به او داد؟" ایشان فرمودند: "بله، و اگر بتوانی او را بی نیازکن."</w:t>
      </w:r>
    </w:p>
    <w:p>
      <w:pPr>
        <w:pStyle w:val="Heading5"/>
      </w:pPr>
      <w:bookmarkStart w:id="1328" w:name="_Toc803"/>
      <w:r>
        <w:t>[رقم الحدیث الکلی: 11973 - رقم الحدیث الباب: 4]</w:t>
      </w:r>
      <w:bookmarkEnd w:id="1328"/>
    </w:p>
    <w:p>
      <w:pPr>
        <w:pStyle w:val="BookText"/>
      </w:pPr>
      <w:r>
        <w:rPr>
          <w:rFonts w:ascii="Times New Roman" w:hAnsi="Times New Roman" w:eastAsia="Times New Roman" w:cs="Times New Roman"/>
          <w:lang w:val="en-US" w:bidi="en-US"/>
          <w:color w:val="111111"/>
          <w:sz w:val="28"/>
          <w:szCs w:val="28"/>
          <w:rtl/>
        </w:rPr>
        <w:t xml:space="preserve">11973- 4- </w:t>
      </w:r>
      <w:r>
        <w:rPr>
          <w:rStyle w:val="FootnoteReference"/>
        </w:rPr>
        <w:footnoteReference w:id="1634"/>
      </w:r>
      <w:r>
        <w:rPr>
          <w:rFonts w:ascii="Amiri" w:hAnsi="Amiri" w:eastAsia="Amiri" w:cs="Amiri"/>
          <w:lang w:bidi="ar-SA"/>
          <w:color w:val="111111"/>
          <w:sz w:val="28"/>
          <w:szCs w:val="28"/>
          <w:rtl/>
        </w:rPr>
        <w:t xml:space="preserve">وَ عَنْ أَحْمَدَ بْنِ إِدْرِیسَ عَنْ مُحَمَّدِ بْنِ أَحْمَدَ عَنْ أَحْمَدَ بْنِ الْحَسَنِ بْنِ عَلِیِّ بْنِ فَضَّالٍ عَنْ عَمْرِو بْنِ سَعِیدٍ عَنْ مُصَدِّقِ بْنِ صَدَقَةَ عَنْ عَمَّارِ بْنِ مُوسَی عَنْ أَبِی عَبْدِ اللَّهِ ع أَنَّهُ سُئِلَ کَمْ یُعْطَی الرَّجُلُ مِنَ الزَّکَاةِ قَالَ: قَالَ أَبُو جَعْفَرٍ ع إِذَا أَعْطَیْتَ فَأَغْنِهِ.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635"/>
      </w:r>
      <w:r>
        <w:rPr>
          <w:rFonts w:ascii="Amiri" w:hAnsi="Amiri" w:eastAsia="Amiri" w:cs="Amiri"/>
          <w:lang w:bidi="ar-SA"/>
          <w:color w:val="111111"/>
          <w:sz w:val="28"/>
          <w:szCs w:val="28"/>
          <w:rtl/>
        </w:rPr>
        <w:t xml:space="preserve">وَ کَذَا کُلُّ مَا قَبْلَهُ إِلَّا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ابی عبدالله علیه‌السلام روایت شده که از او پرسیدند: "چقدر به مردی از زکات داده شود؟" ایشان فرمودند: "ابی جعفر علیه‌السلام گفت: هرگاه دادی، او را بی‌نیاز کن.</w:t>
      </w:r>
    </w:p>
    <w:p>
      <w:pPr>
        <w:pStyle w:val="Heading5"/>
      </w:pPr>
      <w:bookmarkStart w:id="1329" w:name="_Toc804"/>
      <w:r>
        <w:t>[رقم الحدیث الکلی: 11974 - رقم الحدیث الباب: 5]</w:t>
      </w:r>
      <w:bookmarkEnd w:id="1329"/>
    </w:p>
    <w:p>
      <w:pPr>
        <w:pStyle w:val="BookText"/>
      </w:pPr>
      <w:r>
        <w:rPr>
          <w:rFonts w:ascii="Times New Roman" w:hAnsi="Times New Roman" w:eastAsia="Times New Roman" w:cs="Times New Roman"/>
          <w:lang w:val="en-US" w:bidi="en-US"/>
          <w:color w:val="111111"/>
          <w:sz w:val="28"/>
          <w:szCs w:val="28"/>
          <w:rtl/>
        </w:rPr>
        <w:t xml:space="preserve">11974- 5- </w:t>
      </w:r>
      <w:r>
        <w:rPr>
          <w:rStyle w:val="FootnoteReference"/>
        </w:rPr>
        <w:footnoteReference w:id="1636"/>
      </w:r>
      <w:r>
        <w:rPr>
          <w:rFonts w:ascii="Amiri" w:hAnsi="Amiri" w:eastAsia="Amiri" w:cs="Amiri"/>
          <w:lang w:bidi="ar-SA"/>
          <w:color w:val="111111"/>
          <w:sz w:val="28"/>
          <w:szCs w:val="28"/>
          <w:rtl/>
        </w:rPr>
        <w:t xml:space="preserve">وَ بِإِسْنَادِهِ عَنِ الْحُسَیْنِ بْنِ سَعِیدٍ عَنْ مُحَمَّدِ بْنِ أَبِی عُمَیْرٍ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8" w:name="pg14653_157226"/>
    <w:bookmarkEnd w:id="238"/>
    <w:p>
      <w:pPr>
        <w:pStyle w:val="BookText"/>
      </w:pPr>
      <w:r>
        <w:rPr>
          <w:rFonts w:ascii="Amiri" w:hAnsi="Amiri" w:eastAsia="Amiri" w:cs="Amiri"/>
          <w:lang w:bidi="ar-SA"/>
          <w:color w:val="111111"/>
          <w:sz w:val="28"/>
          <w:szCs w:val="28"/>
          <w:rtl/>
        </w:rPr>
        <w:t xml:space="preserve">عَنْ سَعِیدِ بْنِ غَزْوَانَ عَنْ أَبِی عَبْدِ اللَّهِ ع قَالَ: سَأَلْتُهُ کَمْ یُعْطَی الرَّجُلُ الْوَاحِدُ مِنَ الزَّکَاةِ قَالَ أَعْطِهِ مِنَ الزَّکَاةِ حَتَّی تُغْنِیَهُ.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روایت شده که از او پرسیدند: "چقدر به مردی از زکات داده شود؟" ایشان فرمودند: آنقدربه اوبده تا بی‌نیازشود .</w:t>
      </w:r>
    </w:p>
    <w:p>
      <w:pPr>
        <w:pStyle w:val="Heading5"/>
      </w:pPr>
      <w:bookmarkStart w:id="1330" w:name="_Toc805"/>
      <w:r>
        <w:t>[رقم الحدیث الکلی: 11975 - رقم الحدیث الباب: 6]</w:t>
      </w:r>
      <w:bookmarkEnd w:id="1330"/>
    </w:p>
    <w:p>
      <w:pPr>
        <w:pStyle w:val="BookText"/>
      </w:pPr>
      <w:r>
        <w:rPr>
          <w:rFonts w:ascii="Times New Roman" w:hAnsi="Times New Roman" w:eastAsia="Times New Roman" w:cs="Times New Roman"/>
          <w:lang w:val="en-US" w:bidi="en-US"/>
          <w:color w:val="111111"/>
          <w:sz w:val="28"/>
          <w:szCs w:val="28"/>
          <w:rtl/>
        </w:rPr>
        <w:t xml:space="preserve">11975- 6- </w:t>
      </w:r>
      <w:r>
        <w:rPr>
          <w:rStyle w:val="FootnoteReference"/>
        </w:rPr>
        <w:footnoteReference w:id="1637"/>
      </w:r>
      <w:r>
        <w:rPr>
          <w:rFonts w:ascii="Amiri" w:hAnsi="Amiri" w:eastAsia="Amiri" w:cs="Amiri"/>
          <w:lang w:bidi="ar-SA"/>
          <w:color w:val="111111"/>
          <w:sz w:val="28"/>
          <w:szCs w:val="28"/>
          <w:rtl/>
        </w:rPr>
        <w:t xml:space="preserve">وَ عَنْهُ عَنِ ابْنِ أَبِی عُمَیْرٍ عَنْ زِیَادِ بْنِ مَرْوَانَ عَنْ أَبِی الْحَسَنِ مُوسَی ع قَالَ: أَعْطِهِ أَلْفَ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به اوهزاردرهم بده .</w:t>
      </w:r>
    </w:p>
    <w:p>
      <w:pPr>
        <w:pStyle w:val="Heading5"/>
      </w:pPr>
      <w:bookmarkStart w:id="1331" w:name="_Toc806"/>
      <w:r>
        <w:t>[رقم الحدیث الکلی: 11976 - رقم الحدیث الباب: 7]</w:t>
      </w:r>
      <w:bookmarkEnd w:id="1331"/>
    </w:p>
    <w:p>
      <w:pPr>
        <w:pStyle w:val="BookText"/>
      </w:pPr>
      <w:r>
        <w:rPr>
          <w:rFonts w:ascii="Times New Roman" w:hAnsi="Times New Roman" w:eastAsia="Times New Roman" w:cs="Times New Roman"/>
          <w:lang w:val="en-US" w:bidi="en-US"/>
          <w:color w:val="111111"/>
          <w:sz w:val="28"/>
          <w:szCs w:val="28"/>
          <w:rtl/>
        </w:rPr>
        <w:t xml:space="preserve">11976- 7- </w:t>
      </w:r>
      <w:r>
        <w:rPr>
          <w:rStyle w:val="FootnoteReference"/>
        </w:rPr>
        <w:footnoteReference w:id="1638"/>
      </w:r>
      <w:r>
        <w:rPr>
          <w:rFonts w:ascii="Amiri" w:hAnsi="Amiri" w:eastAsia="Amiri" w:cs="Amiri"/>
          <w:lang w:bidi="ar-SA"/>
          <w:color w:val="111111"/>
          <w:sz w:val="28"/>
          <w:szCs w:val="28"/>
          <w:rtl/>
        </w:rPr>
        <w:t xml:space="preserve">وَ بِإِسْنَادِهِ عَنْ سَعْدٍ عَنْ أَحْمَدَ بْنِ الْحُسَیْنِ بْنِ الصَّقْرِ عَنِ الْحَسَنِ بْنِ الْحُسَیْنِ اللُّؤْلُؤِیِّ عَنْ مُحَمَّدِ بْنِ سِنَانٍ عَنْ إِسْحَاقَ بْنِ عَمَّارٍ قَالَ: قُلْتُ لِأَبِی عَبْدِ اللَّهِ ع أُعْطِی الرَّجُلَ مِنَ الزَّکَاةِ مِائَةَ دِرْهَمٍ قَالَ نَعَمْ قُلْتُ مِائَتَیْنِ قَالَ نَعَمْ قُلْتُ ثَلَاثَمِائَةٍ قَالَ نَعَمْ قُلْتُ أَرْبَعَمِائَةٍ قَالَ نَعَمْ قُلْتُ خَمْسَمِائَةٍ قَالَ نَعَمْ حَتَّی تُغْنِیَهُ.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به ابی عبدالله علیه‌السلام گفتم: "آیا می‌توانم به مردی از زکات صد درهم بدهم؟" ایشان فرمودند: "بله." گفتم: "آیا می‌توانم دویست درهم بدهم؟" ایشان فرمودند: "بله." گفتم: "آیا می‌توانم سیصد درهم بدهم؟" ایشان فرمودند: "بله." گفتم: "آیا می‌توانم چهارصد درهم بدهم؟" ایشان فرمودند: "بله." گفتم: "آیا می‌توانم پانصد درهم بدهم؟" ایشان فرمودند: "بله، تا زمانی که او را بی‌نیاز کنی.</w:t>
      </w:r>
    </w:p>
    <w:p>
      <w:pPr>
        <w:pStyle w:val="Heading5"/>
      </w:pPr>
      <w:bookmarkStart w:id="1332" w:name="_Toc807"/>
      <w:r>
        <w:t>[رقم الحدیث الکلی: 11977 - رقم الحدیث الباب: 8]</w:t>
      </w:r>
      <w:bookmarkEnd w:id="1332"/>
    </w:p>
    <w:p>
      <w:pPr>
        <w:pStyle w:val="BookText"/>
      </w:pPr>
      <w:r>
        <w:rPr>
          <w:rFonts w:ascii="Times New Roman" w:hAnsi="Times New Roman" w:eastAsia="Times New Roman" w:cs="Times New Roman"/>
          <w:lang w:val="en-US" w:bidi="en-US"/>
          <w:color w:val="111111"/>
          <w:sz w:val="28"/>
          <w:szCs w:val="28"/>
          <w:rtl/>
        </w:rPr>
        <w:t xml:space="preserve">11977- 8- </w:t>
      </w:r>
      <w:r>
        <w:rPr>
          <w:rStyle w:val="FootnoteReference"/>
        </w:rPr>
        <w:footnoteReference w:id="1639"/>
      </w:r>
      <w:r>
        <w:rPr>
          <w:rFonts w:ascii="Amiri" w:hAnsi="Amiri" w:eastAsia="Amiri" w:cs="Amiri"/>
          <w:lang w:bidi="ar-SA"/>
          <w:color w:val="111111"/>
          <w:sz w:val="28"/>
          <w:szCs w:val="28"/>
          <w:rtl/>
        </w:rPr>
        <w:t xml:space="preserve">وَ قَدْ تَقَدَّمَ حَدِیثُ بِشْرِ بْنِ بَشَّارٍ قَالَ: قُلْتُ لِلرَّجُلِ یَعْنِی أَبَا الْحَسَنِ ع- مَا حَدُّ الْمُؤْمِنِ الَّذِی یُعْطَی الزَّکَاةَ قَالَ یُعْطَی الْمُؤْمِنُ ثَلَاثَةَ آلَافٍ ثُمَّ قَالَ أَوْ عَشَرَةَ آلَافٍ وَ یُعْطَی الْفَاجِرُ بِقَدَرٍ لِأَنَّ الْمُؤْمِنَ یُنْفِقُهَا فِی طَاعَةِ اللَّهِ وَ الْفَاجِرَ فِی مَعْصِیَةِ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 درحدیث بشر بن بشاراشاره شد که گفت: "به آن مرد که منظورم اباالحسن علیه‌السلام بود، گفتم: حد ومقداری که به مومن زکات داده می‌شود، چقدر است؟" ایشان فرمودند: "به مؤمن سه هزار (درهم) داده می‌شود." سپس فرمودند: "یا ده هزار (درهم)، و به فرد فاجر به اندازه‌ای (کمتر) داده می‌شود، زیرا مؤمن آن را در طاعت خداوند خرج می‌کند و فاجر در معصیت خداوند.</w:t>
      </w:r>
    </w:p>
    <w:p>
      <w:pPr>
        <w:pStyle w:val="Heading5"/>
      </w:pPr>
      <w:bookmarkStart w:id="1333" w:name="_Toc808"/>
      <w:r>
        <w:t>[رقم الحدیث الکلی: 11978 - رقم الحدیث الباب: 9]</w:t>
      </w:r>
      <w:bookmarkEnd w:id="1333"/>
    </w:p>
    <w:p>
      <w:pPr>
        <w:pStyle w:val="BookText"/>
      </w:pPr>
      <w:r>
        <w:rPr>
          <w:rFonts w:ascii="Times New Roman" w:hAnsi="Times New Roman" w:eastAsia="Times New Roman" w:cs="Times New Roman"/>
          <w:lang w:val="en-US" w:bidi="en-US"/>
          <w:color w:val="111111"/>
          <w:sz w:val="28"/>
          <w:szCs w:val="28"/>
          <w:rtl/>
        </w:rPr>
        <w:t xml:space="preserve">11978- 9- </w:t>
      </w:r>
      <w:r>
        <w:rPr>
          <w:rStyle w:val="FootnoteReference"/>
        </w:rPr>
        <w:footnoteReference w:id="1640"/>
      </w:r>
      <w:r>
        <w:rPr>
          <w:rFonts w:ascii="Amiri" w:hAnsi="Amiri" w:eastAsia="Amiri" w:cs="Amiri"/>
          <w:lang w:bidi="ar-SA"/>
          <w:color w:val="111111"/>
          <w:sz w:val="28"/>
          <w:szCs w:val="28"/>
          <w:rtl/>
        </w:rPr>
        <w:t xml:space="preserve">مُحَمَّدُ بْنُ عَلِیِّ بْنِ الْحُسَیْنِ فِی مَعَانِی الْأَخْبَارِ عَنْ أَبِیهِ عَنْ مُحَمَّدِ بْنِ یَحْیَی عَنْ مُحَمَّدِ بْنِ أَحْمَدَ بْنِ یَحْیَی عَنْ عَلِیِّ بْنِ إِسْمَاعِیلَ عَنْ صَفْوَانَ عَنْ عَبْدِ الرَّحْمَنِ بْنِ الْحَجَّاجِ عَمَّنْ سَمِعَهُ وَ قَدْ سَمَّاهُ عَنْ أَبِی عَبْدِ اللَّهِ ع قَالَ: سَأَلْتُهُ عَنِ الزَّکَاةِ مَا یَأْخُذُ مِنْهَا الرَّجُلُ وَ قُلْتُ لَهُ إِنَّهُ بَلَغَنَا أَنَّ رَسُولَ اللَّهِ ص- قَالَ أَیُّمَا رَجُلٍ تَرَکَ دِینَارَیْنِ فَهُمَا کَیٌّ بَیْنَ عَیْنَیْهِ قَالَ فَقَالَ أُولَئِکَ قَوْمٌ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9" w:name="pg14653_157227"/>
    <w:bookmarkEnd w:id="239"/>
    <w:p>
      <w:pPr>
        <w:pStyle w:val="BookText"/>
      </w:pPr>
      <w:r>
        <w:rPr>
          <w:rFonts w:ascii="Amiri" w:hAnsi="Amiri" w:eastAsia="Amiri" w:cs="Amiri"/>
          <w:lang w:bidi="ar-SA"/>
          <w:color w:val="111111"/>
          <w:sz w:val="28"/>
          <w:szCs w:val="28"/>
          <w:rtl/>
        </w:rPr>
        <w:t xml:space="preserve">کَانُوا أَضْیَافاً عَلَی رَسُولِ اللَّهِ ص- فَإِذَا أَمْسَی قَالَ یَا فُلَانُ اذْهَبْ فَعَشِّ هَذَا وَ إِذَا أَصْبَحَ قَالَ یَا فُلَانُ اذْهَبْ فَغَدِّ هَذَا فَلَمْ یَکُونُوا یَخَافُونَ أَنْ یُصْبِحُوا بِغَیْرِ غَدَاءٍ وَ لَا بِغَیْرِ عَشَاءٍ فَجَمَعَ الرَّجُلُ مِنْهُمْ دِینَارَیْنِ فَقَالَ رَسُولُ اللَّهِ ص فِیهِ هَذِهِ الْمَقَالَةَ فَإِنَّ النَّاسَ إِنَّمَا یُعْطَوْنَ مِنَ السَّنَةِ إِلَی السَّنَةِ فَلِلرَّجُلِ أَنْ یَأْخُذَ مَا یَکْفِیهِ وَ یَکْفِی عِیَالَهُ مِنَ السَّنَةِ إِلَی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کسی که او را شنیده و نام برده است، از امام صادق (ع) نقل کرده است: از ایشان درباره زکات و مقدار آن پرسیدم و به او گفتم: به ما رسیده است که رسول خدا (ص) فرمود: "هر مردی که دو دینار باقی بگذارد، آن دو دینار مانند داغی بین چشمانش خواهد بود." امام صادق (ع) فرمودند: "اینها افرادی بودند که مهمان رسول خدا (ص) بودند. زمانی که شب می‌شد، پیامبر می‌فرمود: ای فلانی، برو و این را غذا بده. و زمانی که صبح می‌شد، می‌فرمود: ای فلانی، برو و این را صبحانه بده. آنها نمی‌ترسیدند که بدون صبحانه یا شام بمانند. بنابراین، مردی از آنها دو دینار جمع کرد و رسول خدا (ص) درباره او این سخن را فرمود. مردم از سالی یکبار(زکات) داده می‌شوند، بنابراین برای مرد است که به اندازه‌ای که برای خودش و خانواده‌اش کافی باشد،درهر سال یکجا بگیرد.</w:t>
      </w:r>
    </w:p>
    <w:p>
      <w:pPr>
        <w:pStyle w:val="Heading5"/>
      </w:pPr>
      <w:bookmarkStart w:id="1334" w:name="_Toc809"/>
      <w:r>
        <w:t>[رقم الحدیث الکلی: 11979 - رقم الحدیث الباب: 10]</w:t>
      </w:r>
      <w:bookmarkEnd w:id="1334"/>
    </w:p>
    <w:p>
      <w:pPr>
        <w:pStyle w:val="BookText"/>
      </w:pPr>
      <w:r>
        <w:rPr>
          <w:rFonts w:ascii="Times New Roman" w:hAnsi="Times New Roman" w:eastAsia="Times New Roman" w:cs="Times New Roman"/>
          <w:lang w:val="en-US" w:bidi="en-US"/>
          <w:color w:val="111111"/>
          <w:sz w:val="28"/>
          <w:szCs w:val="28"/>
          <w:rtl/>
        </w:rPr>
        <w:t xml:space="preserve">11979- 10- </w:t>
      </w:r>
      <w:r>
        <w:rPr>
          <w:rStyle w:val="FootnoteReference"/>
        </w:rPr>
        <w:footnoteReference w:id="1641"/>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کَانَ یَقُولُ یُعْطَی الْمُسْتَدِینُونَ مِنَ الصَّدَقَةِ وَ الزَّکَاةِ دَیْنَهُمْ کُلَّ مَا بَلَغَ إِذَا اسْتَدَانُوا فِی غَیْرِ سَرَفٍ فَأَمَّا الْفُقَرَاءُ فَلَا یُزَادُ أَحَدُهُمْ عَلَی خَمْسِینَ دِرْهَماً وَ لَا یُعْطَی أَحَدٌ لَهُ خَمْسُونَ دِرْهَماً أَوْ عِدْلُهَا مِنَ الذَّهَبِ.</w:t>
      </w:r>
    </w:p>
    <w:p>
      <w:pPr>
        <w:pStyle w:val="BookText"/>
      </w:pPr>
      <w:r>
        <w:rPr>
          <w:rFonts w:ascii="Amiri" w:hAnsi="Amiri" w:eastAsia="Amiri" w:cs="Amiri"/>
          <w:lang w:bidi="ar-SA"/>
          <w:color w:val="111111"/>
          <w:sz w:val="28"/>
          <w:szCs w:val="28"/>
          <w:rtl/>
        </w:rPr>
        <w:t xml:space="preserve">أَقُولُ: هَذَا مَحْمُولٌ عَلَی حُصُولِ الْکِفَایَةِ فِی السَّنَةِ بِذَلِکَ فَلَا یُعْطَی بَعْدَهَا مَرَّةً أُخْرَی فَأَمَّا إِعْطَاءُ مَا زَادَ دَفْعَةً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(امام صادق علیه‌السلام) از پدرش (امام باقر علیه‌السلام) نقل می‌کند که علی (امیرالمؤمنین علیه‌السلام) می‌فرمود: "مستدینون (کسانی که بدهکارند) از صدقه و زکات، دینشان (بدهی‌شان) را دریافت می‌کنند، هرچقدر که باشد، اگر در غیر اسراف بدهی داشته باشند. اما فقرا (کسانی که نیازمندند)، هیچ‌کدام از آنها بیشتر از پنجاه درهم نمی‌گیرند و کسی که پنجاه درهم یا معادل آن از طلا دارد، چیزی به او داده نمی‌شود."</w:t>
      </w:r>
    </w:p>
    <w:p>
      <w:pPr>
        <w:pStyle w:val="BookText"/>
      </w:pPr>
      <w:r>
        <w:rPr>
          <w:rFonts w:ascii="IRNazanin" w:hAnsi="IRNazanin" w:eastAsia="IRNazanin" w:cs="IRNazanin"/>
          <w:lang w:bidi="fa-IR"/>
          <w:color w:val="111111"/>
          <w:sz w:val="28"/>
          <w:szCs w:val="28"/>
          <w:rtl/>
        </w:rPr>
        <w:t xml:space="preserve">می‌گویم: این (حدیث) حمل می‌شود بر حصول کفایت در سال با این مقدار، بنابراین پس از آن (مقدار) دوباره داده نمی‌شود. اما دادن بیش از این مقدار یکجا، مانعی ندارد.</w:t>
      </w:r>
    </w:p>
    <w:p>
      <w:pPr>
        <w:pStyle w:val="Heading5"/>
      </w:pPr>
      <w:bookmarkStart w:id="1335" w:name="_Toc810"/>
      <w:r>
        <w:t>[رقم الحدیث الکلی: 11980 - رقم الحدیث الباب: 11]</w:t>
      </w:r>
      <w:bookmarkEnd w:id="1335"/>
    </w:p>
    <w:p>
      <w:pPr>
        <w:pStyle w:val="BookText"/>
      </w:pPr>
      <w:r>
        <w:rPr>
          <w:rFonts w:ascii="Times New Roman" w:hAnsi="Times New Roman" w:eastAsia="Times New Roman" w:cs="Times New Roman"/>
          <w:lang w:val="en-US" w:bidi="en-US"/>
          <w:color w:val="111111"/>
          <w:sz w:val="28"/>
          <w:szCs w:val="28"/>
          <w:rtl/>
        </w:rPr>
        <w:t xml:space="preserve">11980- 11- </w:t>
      </w:r>
      <w:r>
        <w:rPr>
          <w:rStyle w:val="FootnoteReference"/>
        </w:rPr>
        <w:footnoteReference w:id="1642"/>
      </w:r>
      <w:r>
        <w:rPr>
          <w:rFonts w:ascii="Amiri" w:hAnsi="Amiri" w:eastAsia="Amiri" w:cs="Amiri"/>
          <w:lang w:bidi="ar-SA"/>
          <w:color w:val="111111"/>
          <w:sz w:val="28"/>
          <w:szCs w:val="28"/>
          <w:rtl/>
        </w:rPr>
        <w:t xml:space="preserve">مُحَمَّدُ بْنُ مُحَمَّدٍ الْمُفِیدُ فِی الْمُقْنِعَةِ عَنْ أَبِی جَعْفَرٍ ع أَنَّهُ قَالَ: إِذَا أَعْطَیْتَ الْفَقِیرَ فَأَغْنِهِ.</w:t>
      </w:r>
    </w:p>
    <w:p>
      <w:pPr>
        <w:pStyle w:val="BookText"/>
      </w:pPr>
      <w:r>
        <w:rPr>
          <w:rStyle w:val="FootnoteReference"/>
        </w:rPr>
        <w:footnoteReference w:id="16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ابوجعفر (امام باقر علیه‌السلام) فرمود: "هرگاه به فقیر (کمک) دادی، او را بی‌نیاز کن."</w:t>
      </w:r>
    </w:p>
    <w:p>
      <w:pPr>
        <w:pStyle w:val="Heading4"/>
      </w:pPr>
      <w:bookmarkStart w:id="1336" w:name="_Toc811"/>
      <w:r>
        <w:t>25- بَابُ جَوَازِ تَفْضِیلِ بَعْضِ الْمُسْتَحِقِّینَ عَلَی بَعْضٍ وَ اسْتِحْبَابِ کَوْنِ التَّفْضِیلِ لِفَضِیلَةٍ کَتَرْکِ السُّؤَالِ وَ الدِّیَانَةِ وَ الْفِقْهِ وَ الْعَقْلِ‌</w:t>
      </w:r>
      <w:bookmarkEnd w:id="1336"/>
    </w:p>
    <w:p>
      <w:pPr>
        <w:pStyle w:val="Heading5"/>
      </w:pPr>
      <w:bookmarkStart w:id="1337" w:name="_Toc812"/>
      <w:r>
        <w:t>اشارة</w:t>
      </w:r>
      <w:bookmarkEnd w:id="1337"/>
    </w:p>
    <w:p>
      <w:pPr>
        <w:pStyle w:val="BookText"/>
      </w:pPr>
      <w:r>
        <w:rPr>
          <w:rStyle w:val="FootnoteReference"/>
        </w:rPr>
        <w:footnoteReference w:id="1644"/>
      </w:r>
      <w:r>
        <w:rPr>
          <w:rFonts w:ascii="Amiri" w:hAnsi="Amiri" w:eastAsia="Amiri" w:cs="Amiri"/>
          <w:lang w:bidi="ar-SA"/>
          <w:color w:val="111111"/>
          <w:sz w:val="28"/>
          <w:szCs w:val="28"/>
          <w:rtl/>
        </w:rPr>
        <w:t xml:space="preserve">25 بَابُ جَوَازِ تَفْضِیلِ بَعْضِ الْمُسْتَحِقِّینَ عَلَی بَعْضٍ وَ اسْتِحْبَابِ کَوْنِ التَّفْضِیلِ لِفَضِیلَةٍ کَتَرْکِ السُّؤَالِ وَ الدِّیَانَةِ وَ الْفِقْهِ وَ الْعَقْلِ</w:t>
      </w:r>
    </w:p>
    <w:p>
      <w:pPr>
        <w:pStyle w:val="Heading5"/>
      </w:pPr>
      <w:bookmarkStart w:id="1338" w:name="_Toc813"/>
      <w:r>
        <w:t>[رقم الحدیث الکلی: 11981 - رقم الحدیث الباب: 1]</w:t>
      </w:r>
      <w:bookmarkEnd w:id="1338"/>
    </w:p>
    <w:p>
      <w:pPr>
        <w:pStyle w:val="BookText"/>
      </w:pPr>
      <w:r>
        <w:rPr>
          <w:rFonts w:ascii="Times New Roman" w:hAnsi="Times New Roman" w:eastAsia="Times New Roman" w:cs="Times New Roman"/>
          <w:lang w:val="en-US" w:bidi="en-US"/>
          <w:color w:val="111111"/>
          <w:sz w:val="28"/>
          <w:szCs w:val="28"/>
          <w:rtl/>
        </w:rPr>
        <w:t xml:space="preserve">11981- 1- </w:t>
      </w:r>
      <w:r>
        <w:rPr>
          <w:rStyle w:val="FootnoteReference"/>
        </w:rPr>
        <w:footnoteReference w:id="1645"/>
      </w:r>
      <w:r>
        <w:rPr>
          <w:rFonts w:ascii="Amiri" w:hAnsi="Amiri" w:eastAsia="Amiri" w:cs="Amiri"/>
          <w:lang w:bidi="ar-SA"/>
          <w:color w:val="111111"/>
          <w:sz w:val="28"/>
          <w:szCs w:val="28"/>
          <w:rtl/>
        </w:rPr>
        <w:t xml:space="preserve">مُحَمَّدُ بْنُ الْحَسَنِ بِإِسْنَادِهِ عَنْ سَعْدِ بْنِ عَبْدِ اللَّهِ عَنْ أَحْمَدَ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0" w:name="pg14653_157228"/>
    <w:bookmarkEnd w:id="240"/>
    <w:p>
      <w:pPr>
        <w:pStyle w:val="BookText"/>
      </w:pPr>
      <w:r>
        <w:rPr>
          <w:rFonts w:ascii="Amiri" w:hAnsi="Amiri" w:eastAsia="Amiri" w:cs="Amiri"/>
          <w:lang w:bidi="ar-SA"/>
          <w:color w:val="111111"/>
          <w:sz w:val="28"/>
          <w:szCs w:val="28"/>
          <w:rtl/>
        </w:rPr>
        <w:t xml:space="preserve">بْنِ مُحَمَّدٍ عَنِ الْحُسَیْنِ بْنِ سَعِیدٍ عَنْ صَفْوَانَ بْنِ یَحْیَی عَنْ عَبْدِ الرَّحْمَنِ بْنِ الْحَجَّاجِ قَالَ: سَأَلْتُ أَبَا الْحَسَنِ الْأَوَّلَ ع عَنِ الزَّکَاةِ یُفَضَّلُ بَعْضُ مَنْ یُعْطَی مِمَّنْ لَا یَسْأَلُ عَلَی غَیْرِهِ فَقَالَ نَعَمْ یُفَضَّلُ الَّذِی لَا یَسْأَلُ عَلَی الَّذِی یَسْأَلُ.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از ابوالحسن الاول (امام موسی کاظم علیه‌السلام) درباره زکات پرسیدم، آیا برخی از کسانی که دریافت می‌کنند به نسبت به دیگران که درخواست نمی‌کنند، ترجیح داده می‌شوند؟ امام فرمود: بله، کسی که درخواست نمی‌کند بر کسی که درخواست می‌کند ترجیح داده می‌شود.</w:t>
      </w:r>
    </w:p>
    <w:p>
      <w:pPr>
        <w:pStyle w:val="Heading5"/>
      </w:pPr>
      <w:bookmarkStart w:id="1339" w:name="_Toc814"/>
      <w:r>
        <w:t>[رقم الحدیث الکلی: 11982 - رقم الحدیث الباب: 2]</w:t>
      </w:r>
      <w:bookmarkEnd w:id="1339"/>
    </w:p>
    <w:p>
      <w:pPr>
        <w:pStyle w:val="BookText"/>
      </w:pPr>
      <w:r>
        <w:rPr>
          <w:rFonts w:ascii="Times New Roman" w:hAnsi="Times New Roman" w:eastAsia="Times New Roman" w:cs="Times New Roman"/>
          <w:lang w:val="en-US" w:bidi="en-US"/>
          <w:color w:val="111111"/>
          <w:sz w:val="28"/>
          <w:szCs w:val="28"/>
          <w:rtl/>
        </w:rPr>
        <w:t xml:space="preserve">11982- 2- </w:t>
      </w:r>
      <w:r>
        <w:rPr>
          <w:rStyle w:val="FootnoteReference"/>
        </w:rPr>
        <w:footnoteReference w:id="1646"/>
      </w:r>
      <w:r>
        <w:rPr>
          <w:rFonts w:ascii="Amiri" w:hAnsi="Amiri" w:eastAsia="Amiri" w:cs="Amiri"/>
          <w:lang w:bidi="ar-SA"/>
          <w:color w:val="111111"/>
          <w:sz w:val="28"/>
          <w:szCs w:val="28"/>
          <w:rtl/>
        </w:rPr>
        <w:t xml:space="preserve">وَ عَنْهُ عَنْ إِبْرَاهِیمَ بْنِ هَاشِمٍ عَنْ أَحْمَدَ بْنِ مُحَمَّدِ بْنِ أَبِی نَصْرٍ عَنْ عُیَیْنَةَ </w:t>
      </w:r>
      <w:r>
        <w:rPr>
          <w:rStyle w:val="FootnoteReference"/>
        </w:rPr>
        <w:footnoteReference w:id="1647"/>
      </w:r>
      <w:r>
        <w:rPr>
          <w:rFonts w:ascii="Amiri" w:hAnsi="Amiri" w:eastAsia="Amiri" w:cs="Amiri"/>
          <w:lang w:bidi="ar-SA"/>
          <w:color w:val="111111"/>
          <w:sz w:val="28"/>
          <w:szCs w:val="28"/>
          <w:rtl/>
        </w:rPr>
        <w:t xml:space="preserve">عَنْ عَبْدِ اللَّهِ بْنِ عَجْلَانَ السَّکُونِیِّ قَالَ: قُلْتُ لِأَبِی جَعْفَرٍ ع إِنِّی رُبَّمَا قَسَمْتُ الشَّیْ‌ءَ بَیْنَ أَصْحَابِی أَصِلُهُمْ بِهِ فَکَیْفَ أُعْطِیهِمْ قَالَ أَعْطِهِمْ عَلَی الْهِجْرَةِ فِی الدِّینِ وَ الْفِقْهِ وَ الْعَقْلِ.</w:t>
      </w:r>
    </w:p>
    <w:p>
      <w:pPr>
        <w:pStyle w:val="BookText"/>
      </w:pPr>
      <w:r>
        <w:rPr>
          <w:rFonts w:ascii="Amiri" w:hAnsi="Amiri" w:eastAsia="Amiri" w:cs="Amiri"/>
          <w:lang w:bidi="ar-SA"/>
          <w:color w:val="111111"/>
          <w:sz w:val="28"/>
          <w:szCs w:val="28"/>
          <w:rtl/>
        </w:rPr>
        <w:t xml:space="preserve">وَ رَوَاهُ الصَّدُوقُ بِإِسْنَادِهِ عَنْ عَبْدِ اللَّهِ بْنِ عَجْلَانَ السَّکُونِیِّ </w:t>
      </w:r>
      <w:r>
        <w:rPr>
          <w:rStyle w:val="FootnoteReference"/>
        </w:rPr>
        <w:footnoteReference w:id="1648"/>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w:t>
      </w:r>
      <w:r>
        <w:rPr>
          <w:rStyle w:val="FootnoteReference"/>
        </w:rPr>
        <w:footnoteReference w:id="1649"/>
      </w:r>
    </w:p>
    <w:p>
      <w:pPr>
        <w:pStyle w:val="BookText"/>
      </w:pPr>
      <w:r>
        <w:rPr>
          <w:rFonts w:ascii="Amiri" w:hAnsi="Amiri" w:eastAsia="Amiri" w:cs="Amiri"/>
          <w:lang w:bidi="ar-SA"/>
          <w:color w:val="111111"/>
          <w:sz w:val="28"/>
          <w:szCs w:val="28"/>
          <w:rtl/>
        </w:rPr>
        <w:t xml:space="preserve">وَ الَّذِی قَبْلَهُ عَنْ مُحَمَّدِ بْنِ إِسْمَاعِیلَ عَنِ الْفَضْلِ بْنِ شَاذَانَ عَنْ صَفْوَانَ وَ ابْنِ أَبِی عُمَیْرٍ جَمِیعاً عَنْ عَبْدِ الرَّحْمَنِ بْنِ الْحَجَّاجِ أَقُولُ: وَ یَأْتِی مَا یَدُلُّ عَلَی ذَلِکَ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گفت: به امام باقر (علیه‌السلام) گفتم: گاهی چیزی را بین دوستانم تقسیم می‌کنم تا به آنها کمک کنم، چگونه باید آن را به آنها بدهم؟ امام فرمود: آن را بر اساس هجرت در دین، فقه و عقل به آنها بده.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1" w:name="pg14653_157229"/>
    <w:bookmarkEnd w:id="241"/>
    <w:p>
      <w:pPr>
        <w:pStyle w:val="Heading4"/>
      </w:pPr>
      <w:bookmarkStart w:id="1340" w:name="_Toc815"/>
      <w:r>
        <w:t>26- بَابُ اسْتِحْبَابِ دَفْعِ زَکَاةِ الْأَنْعَامِ إِلَی الْمُتَجَمِّلِینَ وَ زَکَاةِ النَّقْدَیْنِ وَ الْغَلَّاتِ إِلَی الْفُقَرَاءِ الْمُدْقَعِینَ‌</w:t>
      </w:r>
      <w:bookmarkEnd w:id="1340"/>
    </w:p>
    <w:p>
      <w:pPr>
        <w:pStyle w:val="Heading5"/>
      </w:pPr>
      <w:bookmarkStart w:id="1341" w:name="_Toc816"/>
      <w:r>
        <w:t>اشارة</w:t>
      </w:r>
      <w:bookmarkEnd w:id="1341"/>
    </w:p>
    <w:p>
      <w:pPr>
        <w:pStyle w:val="BookText"/>
      </w:pPr>
      <w:r>
        <w:rPr>
          <w:rStyle w:val="FootnoteReference"/>
        </w:rPr>
        <w:footnoteReference w:id="1651"/>
      </w:r>
      <w:r>
        <w:rPr>
          <w:rFonts w:ascii="Amiri" w:hAnsi="Amiri" w:eastAsia="Amiri" w:cs="Amiri"/>
          <w:lang w:bidi="ar-SA"/>
          <w:color w:val="111111"/>
          <w:sz w:val="28"/>
          <w:szCs w:val="28"/>
          <w:rtl/>
        </w:rPr>
        <w:t xml:space="preserve">26 بَابُ اسْتِحْبَابِ دَفْعِ زَکَاةِ الْأَنْعَامِ إِلَی الْمُتَجَمِّلِینَ وَ زَکَاةِ النَّقْدَیْنِ وَ الْغَلَّاتِ إِلَی الْفُقَرَاءِ الْمُدْقَعِینَ </w:t>
      </w:r>
      <w:r>
        <w:rPr>
          <w:rStyle w:val="FootnoteReference"/>
        </w:rPr>
        <w:footnoteReference w:id="1652"/>
      </w:r>
    </w:p>
    <w:p>
      <w:pPr>
        <w:pStyle w:val="Heading5"/>
      </w:pPr>
      <w:bookmarkStart w:id="1342" w:name="_Toc817"/>
      <w:r>
        <w:t>[رقم الحدیث الکلی: 11983 - رقم الحدیث الباب: 1]</w:t>
      </w:r>
      <w:bookmarkEnd w:id="1342"/>
    </w:p>
    <w:p>
      <w:pPr>
        <w:pStyle w:val="BookText"/>
      </w:pPr>
      <w:r>
        <w:rPr>
          <w:rFonts w:ascii="Times New Roman" w:hAnsi="Times New Roman" w:eastAsia="Times New Roman" w:cs="Times New Roman"/>
          <w:lang w:val="en-US" w:bidi="en-US"/>
          <w:color w:val="111111"/>
          <w:sz w:val="28"/>
          <w:szCs w:val="28"/>
          <w:rtl/>
        </w:rPr>
        <w:t xml:space="preserve">11983- 1- </w:t>
      </w:r>
      <w:r>
        <w:rPr>
          <w:rStyle w:val="FootnoteReference"/>
        </w:rPr>
        <w:footnoteReference w:id="1653"/>
      </w:r>
      <w:r>
        <w:rPr>
          <w:rFonts w:ascii="Amiri" w:hAnsi="Amiri" w:eastAsia="Amiri" w:cs="Amiri"/>
          <w:lang w:bidi="ar-SA"/>
          <w:color w:val="111111"/>
          <w:sz w:val="28"/>
          <w:szCs w:val="28"/>
          <w:rtl/>
        </w:rPr>
        <w:t xml:space="preserve">مُحَمَّدُ بْنُ یَعْقُوبَ عَنْ عَلِیِّ بْنِ مُحَمَّدٍ عَنْ إِبْرَاهِیمَ بْنِ إِسْحَاقَ عَنْ مُحَمَّدِ بْنِ سُلَیْمَانَ عَنْ عَبْدِ اللَّهِ بْنِ سِنَانٍ قَالَ: قَالَ أَبُو عَبْدِ اللَّهِ ع إِنَّ صَدَقَةَ الْخُفِّ وَ الظِّلْفِ تُدْفَعُ إِلَی الْمُتَجَمِّلِینَ مِنَ الْمُسْلِمِینَ وَ أَمَّا صَدَقَةُ الذَّهَبِ وَ الْفِضَّةِ وَ مَا کِیلَ بِالْقَفِیزِ مِمَّا أَخْرَجَتِ الْأَرْضُ فَلِلْفُقَرَاءِ الْمُدْقَعِینَ قَالَ ابْنُ سِنَانٍ قُلْتُ وَ کَیْفَ صَارَ هَذَا هَکَذَا فَقَالَ لِأَنَّ هَؤُلَاءِ مُتَجَمِّلُونَ یَسْتَحْیُونَ مِنَ النَّاسِ فَیُدْفَعُ إِلَیْهِمْ أَجْمَلُ الْأَمْرَیْنِ عِنْدَ النَّاسِ وَ کُلٌّ صَدَقَةٌ.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54"/>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مُحَمَّدِ بْنِ یَحْیَی عَنْ مُحَمَّدِ بْنِ أَحْمَدَ عَنْ إِبْرَاهِیمَ بْنِ إِسْحَاقَ </w:t>
      </w:r>
      <w:r>
        <w:rPr>
          <w:rStyle w:val="FootnoteReference"/>
        </w:rPr>
        <w:footnoteReference w:id="1655"/>
      </w:r>
    </w:p>
    <w:p>
      <w:pPr>
        <w:pStyle w:val="BookText"/>
      </w:pPr>
      <w:r>
        <w:rPr>
          <w:rFonts w:ascii="Amiri" w:hAnsi="Amiri" w:eastAsia="Amiri" w:cs="Amiri"/>
          <w:lang w:bidi="ar-SA"/>
          <w:color w:val="111111"/>
          <w:sz w:val="28"/>
          <w:szCs w:val="28"/>
          <w:rtl/>
        </w:rPr>
        <w:t xml:space="preserve">وَ رَوَاهُ الْبَرْقِیُّ فِی الْمَحَاسِنِ عَنْ أَبِیهِ عَنِ ابْنِ الدَّیْلَمِیِّ عَنْ عَبْدِ اللَّهِ بْنِ سِنَانٍ نَحْوَهُ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گفت: امام صادق (علیه‌السلام) فرمود: زکات حیوانات (مانند شتر، گاو، گوسفند) به کسانی از مسلمانان داده می‌شود که ظاهر آبرومندی دارند، اما زکات طلا و نقره و محصولات کشاورزی که با پیمانه اندازه‌گیری می‌شود برای فقیرانی است که در شرایط بسیار سختی هستند. ابن سنان گفت: پرسیدم چرا اینطور است؟ امام فرمود: زیرا آن کسانی که ظاهر آبرومندی دارند، از مردم خجالت می‌کشند، پس بهتر است که به آنها آن چیزی داده شود که از دید مردم بهتر و آبرومندانه‌تر است و هر دو نوع زکات هستند.</w:t>
      </w:r>
    </w:p>
    <w:p>
      <w:pPr>
        <w:pStyle w:val="Heading5"/>
      </w:pPr>
      <w:bookmarkStart w:id="1343" w:name="_Toc818"/>
      <w:r>
        <w:t>[رقم الحدیث الکلی: 11984 - رقم الحدیث الباب: 2]</w:t>
      </w:r>
      <w:bookmarkEnd w:id="1343"/>
    </w:p>
    <w:p>
      <w:pPr>
        <w:pStyle w:val="BookText"/>
      </w:pPr>
      <w:r>
        <w:rPr>
          <w:rFonts w:ascii="Times New Roman" w:hAnsi="Times New Roman" w:eastAsia="Times New Roman" w:cs="Times New Roman"/>
          <w:lang w:val="en-US" w:bidi="en-US"/>
          <w:color w:val="111111"/>
          <w:sz w:val="28"/>
          <w:szCs w:val="28"/>
          <w:rtl/>
        </w:rPr>
        <w:t xml:space="preserve">11984- 2- </w:t>
      </w:r>
      <w:r>
        <w:rPr>
          <w:rStyle w:val="FootnoteReference"/>
        </w:rPr>
        <w:footnoteReference w:id="1657"/>
      </w:r>
      <w:r>
        <w:rPr>
          <w:rFonts w:ascii="Amiri" w:hAnsi="Amiri" w:eastAsia="Amiri" w:cs="Amiri"/>
          <w:lang w:bidi="ar-SA"/>
          <w:color w:val="111111"/>
          <w:sz w:val="28"/>
          <w:szCs w:val="28"/>
          <w:rtl/>
        </w:rPr>
        <w:t xml:space="preserve">مُحَمَّدُ بْنُ مُحَمَّدٍ الْمُفِیدُ فِی الْمُقْنِعَةِ عَنْ عَبْدِ الْکَرِیمِ بْنِ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2" w:name="pg14653_157230"/>
    <w:bookmarkEnd w:id="242"/>
    <w:p>
      <w:pPr>
        <w:pStyle w:val="BookText"/>
      </w:pPr>
      <w:r>
        <w:rPr>
          <w:rFonts w:ascii="Amiri" w:hAnsi="Amiri" w:eastAsia="Amiri" w:cs="Amiri"/>
          <w:lang w:bidi="ar-SA"/>
          <w:color w:val="111111"/>
          <w:sz w:val="28"/>
          <w:szCs w:val="28"/>
          <w:rtl/>
        </w:rPr>
        <w:t xml:space="preserve">عُتْبَةَ الْهَاشِمِیِّ عَنْ أَبِی عَبْدِ اللَّهِ ع فِی حَدِیثٍ قَالَ: تُعْطَی صَدَقَةُ الْأَنْعَامِ لِذَوِی التَّجَمُّلِ مِنَ الْفُقَرَاءِ لِأَنَّهَا أَرْفَعُ مِنْ صَدَقَاتِ الْأَمْوَالِ وَ إِنْ کَانَ جَمِیعُهَا صَدَقَةً وَ زَکَاةً وَ لَکِنْ أَهْلُ التَّجَمُّلِ یَسْتَحْیُونَ أَنْ یَأْخُذُوا صَدَقَاتِ الْأَمْوَالِ.</w:t>
      </w:r>
    </w:p>
    <w:p>
      <w:pPr>
        <w:pStyle w:val="BookText"/>
      </w:pP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 حدیثی آمده است که فرمود: "صدقه دام‌ها به فقیران آبرومند داده می‌شود زیرا که آن (صدقه دام‌ها) بالاتر از صدقات اموال است، هرچند که همه آن صدقه و زکات است، اما آبرومندان از گرفتن صدقات اموال شرم می‌کنند.</w:t>
      </w:r>
    </w:p>
    <w:p>
      <w:pPr>
        <w:pStyle w:val="Heading4"/>
      </w:pPr>
      <w:bookmarkStart w:id="1344" w:name="_Toc819"/>
      <w:r>
        <w:t>27- بَابُ أَنَّ مَنْ أَرَادَ دَفْعَ الزَّکَاةِ إِلَی مُسْتَحِقٍّ جَازَ لَهُ الْعُدُولُ بِهَا إِلَی غَیْرِهِ قَبْلَ التَّسْلِیمِ‌</w:t>
      </w:r>
      <w:bookmarkEnd w:id="1344"/>
    </w:p>
    <w:p>
      <w:pPr>
        <w:pStyle w:val="Heading5"/>
      </w:pPr>
      <w:bookmarkStart w:id="1345" w:name="_Toc820"/>
      <w:r>
        <w:t>اشارة</w:t>
      </w:r>
      <w:bookmarkEnd w:id="1345"/>
    </w:p>
    <w:p>
      <w:pPr>
        <w:pStyle w:val="BookText"/>
      </w:pPr>
      <w:r>
        <w:rPr>
          <w:rStyle w:val="FootnoteReference"/>
        </w:rPr>
        <w:footnoteReference w:id="1659"/>
      </w:r>
      <w:r>
        <w:rPr>
          <w:rFonts w:ascii="Amiri" w:hAnsi="Amiri" w:eastAsia="Amiri" w:cs="Amiri"/>
          <w:lang w:bidi="ar-SA"/>
          <w:color w:val="111111"/>
          <w:sz w:val="28"/>
          <w:szCs w:val="28"/>
          <w:rtl/>
        </w:rPr>
        <w:t xml:space="preserve">27 بَابُ أَنَّ مَنْ أَرَادَ دَفْعَ الزَّکَاةِ إِلَی مُسْتَحِقٍّ جَازَ لَهُ الْعُدُولُ بِهَا إِلَی غَیْرِهِ قَبْلَ التَّسْلِیمِ</w:t>
      </w:r>
    </w:p>
    <w:p>
      <w:pPr>
        <w:pStyle w:val="Heading5"/>
      </w:pPr>
      <w:bookmarkStart w:id="1346" w:name="_Toc821"/>
      <w:r>
        <w:t>[رقم الحدیث الکلی: 11985 - رقم الحدیث الباب: 1]</w:t>
      </w:r>
      <w:bookmarkEnd w:id="1346"/>
    </w:p>
    <w:p>
      <w:pPr>
        <w:pStyle w:val="BookText"/>
      </w:pPr>
      <w:r>
        <w:rPr>
          <w:rFonts w:ascii="Times New Roman" w:hAnsi="Times New Roman" w:eastAsia="Times New Roman" w:cs="Times New Roman"/>
          <w:lang w:val="en-US" w:bidi="en-US"/>
          <w:color w:val="111111"/>
          <w:sz w:val="28"/>
          <w:szCs w:val="28"/>
          <w:rtl/>
        </w:rPr>
        <w:t xml:space="preserve">11985- 1- </w:t>
      </w:r>
      <w:r>
        <w:rPr>
          <w:rStyle w:val="FootnoteReference"/>
        </w:rPr>
        <w:footnoteReference w:id="1660"/>
      </w:r>
      <w:r>
        <w:rPr>
          <w:rFonts w:ascii="Amiri" w:hAnsi="Amiri" w:eastAsia="Amiri" w:cs="Amiri"/>
          <w:lang w:bidi="ar-SA"/>
          <w:color w:val="111111"/>
          <w:sz w:val="28"/>
          <w:szCs w:val="28"/>
          <w:rtl/>
        </w:rPr>
        <w:t xml:space="preserve">مُحَمَّدُ بْنُ یَعْقُوبَ عَنْ عَلِیِّ بْنِ إِبْرَاهِیمَ عَنْ أَبِیهِ عَنْ إِسْمَاعِیلَ بْنِ مَرَّارٍ عَنْ یُونُسَ </w:t>
      </w:r>
      <w:r>
        <w:rPr>
          <w:rStyle w:val="FootnoteReference"/>
        </w:rPr>
        <w:footnoteReference w:id="1661"/>
      </w:r>
      <w:r>
        <w:rPr>
          <w:rFonts w:ascii="Amiri" w:hAnsi="Amiri" w:eastAsia="Amiri" w:cs="Amiri"/>
          <w:lang w:bidi="ar-SA"/>
          <w:color w:val="111111"/>
          <w:sz w:val="28"/>
          <w:szCs w:val="28"/>
          <w:rtl/>
        </w:rPr>
        <w:t xml:space="preserve">عَنْ عَلِیِّ بْنِ أَبِی حَمْزَةَ عَنْ أَبِی إِبْرَاهِیمَ ع قَالَ: قُلْتُ لَهُ الرَّجُلُ یُعْطِی الْأَلْفَ دِرْهَمٍ </w:t>
      </w:r>
      <w:r>
        <w:rPr>
          <w:rStyle w:val="FootnoteReference"/>
        </w:rPr>
        <w:footnoteReference w:id="1662"/>
      </w:r>
      <w:r>
        <w:rPr>
          <w:rFonts w:ascii="Amiri" w:hAnsi="Amiri" w:eastAsia="Amiri" w:cs="Amiri"/>
          <w:lang w:bidi="ar-SA"/>
          <w:color w:val="111111"/>
          <w:sz w:val="28"/>
          <w:szCs w:val="28"/>
          <w:rtl/>
        </w:rPr>
        <w:t xml:space="preserve">مِنَ الزَّکَاةِ یَقْسِمُهَا فَیُحَدِّثُ نَفْسَهُ أَنْ یُعْطِیَ الرَّجُلَ مِنْهَا ثُمَّ یَبْدُو لَهُ وَ یَعْزِلُهُ فَیُعْطِی غَیْرَهُ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أبی حمزه از امام ابراهیم (علیه‌السلام) نقل می‌کند که: به او گفتم: مردی هزار درهم از زکات می‌دهد، آن را تقسیم می‌کند، و در نفس خود قصد می‌کند که به مردی از آن بدهد، سپس برایش آشکار می‌شود و او را کنار می‌گذارد و به دیگری می‌دهد. امام (علیه‌السلام) فرمودند: اشکالی ندارد.</w:t>
      </w:r>
    </w:p>
    <w:p>
      <w:pPr>
        <w:pStyle w:val="Heading5"/>
      </w:pPr>
      <w:bookmarkStart w:id="1347" w:name="_Toc822"/>
      <w:r>
        <w:t>[رقم الحدیث الکلی: 11986 - رقم الحدیث الباب: 2]</w:t>
      </w:r>
      <w:bookmarkEnd w:id="1347"/>
    </w:p>
    <w:p>
      <w:pPr>
        <w:pStyle w:val="BookText"/>
      </w:pPr>
      <w:r>
        <w:rPr>
          <w:rFonts w:ascii="Times New Roman" w:hAnsi="Times New Roman" w:eastAsia="Times New Roman" w:cs="Times New Roman"/>
          <w:lang w:val="en-US" w:bidi="en-US"/>
          <w:color w:val="111111"/>
          <w:sz w:val="28"/>
          <w:szCs w:val="28"/>
          <w:rtl/>
        </w:rPr>
        <w:t xml:space="preserve">11986- 2- </w:t>
      </w:r>
      <w:r>
        <w:rPr>
          <w:rStyle w:val="FootnoteReference"/>
        </w:rPr>
        <w:footnoteReference w:id="1663"/>
      </w:r>
      <w:r>
        <w:rPr>
          <w:rFonts w:ascii="Amiri" w:hAnsi="Amiri" w:eastAsia="Amiri" w:cs="Amiri"/>
          <w:lang w:bidi="ar-SA"/>
          <w:color w:val="111111"/>
          <w:sz w:val="28"/>
          <w:szCs w:val="28"/>
          <w:rtl/>
        </w:rPr>
        <w:t xml:space="preserve">وَ عَنْهُ عَنْ أَبِیهِ عَنِ ابْنِ أَبِی عُمَیْرٍ عَنِ الْحُسَیْنِ بْنِ عُثْمَانَ عَمَّنْ ذَکَرَهُ عَنْ أَبِی عَبْدِ اللَّهِ ع أَوْ عَنْ أَبِی الْحَسَنِ ع فِی الرَّجُلِ یَأْخُذُ الشَّیْ‌ءَ لِلرَّجُلِ ثُمَّ یَبْدُو لَهُ فَیَجْعَلُهُ لِغَیْرِهِ قَالَ لَا بَأْسَ.</w:t>
      </w:r>
    </w:p>
    <w:p>
      <w:pPr>
        <w:pStyle w:val="BookText"/>
      </w:pPr>
      <w:r>
        <w:rPr>
          <w:rFonts w:ascii="Amiri" w:hAnsi="Amiri" w:eastAsia="Amiri" w:cs="Amiri"/>
          <w:lang w:bidi="ar-SA"/>
          <w:color w:val="111111"/>
          <w:sz w:val="28"/>
          <w:szCs w:val="28"/>
          <w:rtl/>
        </w:rPr>
        <w:t xml:space="preserve">أَقُولُ: وَ یَأْتِی مَا یَدُلُّ عَلَی ذَلِکَ فِی أَحَادِیثِ الصَّدَقَةِ عَلَی ذِی الرَّحِمِ وَ الْقَرَابَةِ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یا امام حسن (علیه‌السلام) دربارهٔ مردی که چیزی را برای مردی می‌گیرد، سپس برایش آشکار می‌شود و آن را به دیگری می‌دهد، سؤال شد. امام (علیه‌السلام) فرمودند: اشکالی ندارد.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3" w:name="pg14653_157231"/>
    <w:bookmarkEnd w:id="243"/>
    <w:p>
      <w:pPr>
        <w:pStyle w:val="Heading4"/>
      </w:pPr>
      <w:bookmarkStart w:id="1348" w:name="_Toc823"/>
      <w:r>
        <w:t>28- بَابُ عَدَمِ وُجُوبِ اسْتِیعَابِ الْمُسْتَحِقِّینَ بِالْإِعْطَاءِ وَ التَّسْوِیَةِ بَیْنَهُمْ وَ اسْتِحْبَابِ ذَلِکَ‌</w:t>
      </w:r>
      <w:bookmarkEnd w:id="1348"/>
    </w:p>
    <w:p>
      <w:pPr>
        <w:pStyle w:val="Heading5"/>
      </w:pPr>
      <w:bookmarkStart w:id="1349" w:name="_Toc824"/>
      <w:r>
        <w:t>اشارة</w:t>
      </w:r>
      <w:bookmarkEnd w:id="1349"/>
    </w:p>
    <w:p>
      <w:pPr>
        <w:pStyle w:val="BookText"/>
      </w:pPr>
      <w:r>
        <w:rPr>
          <w:rStyle w:val="FootnoteReference"/>
        </w:rPr>
        <w:footnoteReference w:id="1665"/>
      </w:r>
      <w:r>
        <w:rPr>
          <w:rFonts w:ascii="Amiri" w:hAnsi="Amiri" w:eastAsia="Amiri" w:cs="Amiri"/>
          <w:lang w:bidi="ar-SA"/>
          <w:color w:val="111111"/>
          <w:sz w:val="28"/>
          <w:szCs w:val="28"/>
          <w:rtl/>
        </w:rPr>
        <w:t xml:space="preserve">28 بَابُ عَدَمِ وُجُوبِ اسْتِیعَابِ الْمُسْتَحِقِّینَ بِالْإِعْطَاءِ وَ التَّسْوِیَةِ بَیْنَهُمْ وَ اسْتِحْبَابِ ذَلِکَ</w:t>
      </w:r>
    </w:p>
    <w:p>
      <w:pPr>
        <w:pStyle w:val="Heading5"/>
      </w:pPr>
      <w:bookmarkStart w:id="1350" w:name="_Toc825"/>
      <w:r>
        <w:t>[رقم الحدیث الکلی: 11987 - رقم الحدیث الباب: 1]</w:t>
      </w:r>
      <w:bookmarkEnd w:id="1350"/>
    </w:p>
    <w:p>
      <w:pPr>
        <w:pStyle w:val="BookText"/>
      </w:pPr>
      <w:r>
        <w:rPr>
          <w:rFonts w:ascii="Times New Roman" w:hAnsi="Times New Roman" w:eastAsia="Times New Roman" w:cs="Times New Roman"/>
          <w:lang w:val="en-US" w:bidi="en-US"/>
          <w:color w:val="111111"/>
          <w:sz w:val="28"/>
          <w:szCs w:val="28"/>
          <w:rtl/>
        </w:rPr>
        <w:t xml:space="preserve">11987- 1- </w:t>
      </w:r>
      <w:r>
        <w:rPr>
          <w:rStyle w:val="FootnoteReference"/>
        </w:rPr>
        <w:footnoteReference w:id="1666"/>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عَبْدِ الْکَرِیمِ بْنِ عُتْبَةَ الْهَاشِمِیِّ عَنْ أَبِی عَبْدِ اللَّهِ ع فِی حَدِیثٍ أَنَّهُ قَالَ لِعَمْرِو بْنِ عُبَیْدٍ فِی احْتِجَاجِهِ عَلَیْهِ مَا تَقُولُ فِی الصَّدَقَةِ فَقَرَأَ عَلَیْهِ الْآیَةَ إِنَّمَا الصَّدَقاتُ لِلْفُقَراءِ وَ الْمَساکِینِ وَ الْعامِلِینَ عَلَیْها </w:t>
      </w:r>
      <w:r>
        <w:rPr>
          <w:rStyle w:val="FootnoteReference"/>
        </w:rPr>
        <w:footnoteReference w:id="1667"/>
      </w:r>
      <w:r>
        <w:rPr>
          <w:rFonts w:ascii="Amiri" w:hAnsi="Amiri" w:eastAsia="Amiri" w:cs="Amiri"/>
          <w:lang w:bidi="ar-SA"/>
          <w:color w:val="111111"/>
          <w:sz w:val="28"/>
          <w:szCs w:val="28"/>
          <w:rtl/>
        </w:rPr>
        <w:t xml:space="preserve">إِلَی آخِرِ الْآیَةِ قَالَ نَعَمْ فَکَیْفَ تَقْسِمُهَا قَالَ أَقْسِمُهَا عَلَی ثَمَانِیَةِ أَجْزَاءٍ فَأُعْطِی کُلَّ جُزْءٍ مِنَ الثَّمَانِیَةِ جُزْءاً قَالَ وَ إِنْ کَانَ صِنْفٌ مِنْهُمْ عَشَرَةَ آلَافٍ وَ صِنْفٌ مِنْهُمْ رَجُلًا وَاحِداً أَوْ رَجُلَیْنِ أَوْ ثَلَاثَةً جَعَلْتَ لِهَذَا الْوَاحِدِ مَا جَعَلْتَ لِلْعَشَرَةِ آلَافٍ قَالَ نَعَمْ قَالَ وَ تَجْمَعُ صَدَقَاتِ أَهْلِ الْحَضَرِ وَ أَهْلِ الْبَوَادِی فَتَجْعَلُهُمْ فِیهَا سَوَاءً قَالَ نَعَمْ قَالَ فَقَدْ خَالَفْتَ رَسُولَ اللَّهِ ص- فِی کُلِّ مَا قُلْتَ فِی سِیرَتِهِ کَانَ رَسُولُ اللَّهِ ص- یَقْسِمُ صَدَقَةَ أَهْلِ الْبَوَادِی فِی أَهْلِ الْبَوَادِی وَ صَدَقَةَ أَهْلِ الْحَضَرِ فِی أَهْلِ الْحَضَرِ وَ لَا یَقْسِمُهُ </w:t>
      </w:r>
      <w:r>
        <w:rPr>
          <w:rStyle w:val="FootnoteReference"/>
        </w:rPr>
        <w:footnoteReference w:id="1668"/>
      </w:r>
      <w:r>
        <w:rPr>
          <w:rFonts w:ascii="Amiri" w:hAnsi="Amiri" w:eastAsia="Amiri" w:cs="Amiri"/>
          <w:lang w:bidi="ar-SA"/>
          <w:color w:val="111111"/>
          <w:sz w:val="28"/>
          <w:szCs w:val="28"/>
          <w:rtl/>
        </w:rPr>
        <w:t xml:space="preserve">بَیْنَهُمْ بِالسَّوِیَّةِ وَ إِنَّمَا یَقْسِمُهُ عَلَی قَدْرِ مَا یَحْضُرُهُ مِنْهُمْ وَ مَا یَرَی وَ لَیْسَ عَلَیْهِ فِی ذَلِکَ شَیْ‌ءٌ مُؤَقَّتٌ مُوَظَّفٌ وَ إِنَّمَا یَصْنَعُ ذَلِکَ بِمَا یَرَی عَلَی قَدْرِ مَنْ یَحْضُرُهُ مِنْهُمْ.</w:t>
      </w:r>
    </w:p>
    <w:p>
      <w:pPr>
        <w:pStyle w:val="BookText"/>
      </w:pPr>
      <w:r>
        <w:rPr>
          <w:rFonts w:ascii="Amiri" w:hAnsi="Amiri" w:eastAsia="Amiri" w:cs="Amiri"/>
          <w:lang w:bidi="ar-SA"/>
          <w:color w:val="111111"/>
          <w:sz w:val="28"/>
          <w:szCs w:val="28"/>
          <w:rtl/>
        </w:rPr>
        <w:t xml:space="preserve">وَ رَوَاهُ الصَّدُوقُ مُرْسَلًا وَ حَذَفَ صَدْرَهُ </w:t>
      </w:r>
      <w:r>
        <w:rPr>
          <w:rStyle w:val="FootnoteReference"/>
        </w:rPr>
        <w:footnoteReference w:id="1669"/>
      </w:r>
      <w:r>
        <w:rPr>
          <w:rFonts w:ascii="Amiri" w:hAnsi="Amiri" w:eastAsia="Amiri" w:cs="Amiri"/>
          <w:lang w:bidi="ar-SA"/>
          <w:color w:val="111111"/>
          <w:sz w:val="28"/>
          <w:szCs w:val="28"/>
          <w:rtl/>
        </w:rPr>
        <w:t xml:space="preserve">وَ رَوَاهُ الشَّیْخُ بِإِسْنَادِهِ عَنْ مُحَمَّدِ بْنِ یَعْقُوبَ وَ حَذَفَ صَدْرَهُ أَیْضاً </w:t>
      </w:r>
      <w:r>
        <w:rPr>
          <w:rStyle w:val="FootnoteReference"/>
        </w:rPr>
        <w:footnoteReference w:id="1670"/>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4" w:name="pg14653_157232"/>
    <w:bookmarkEnd w:id="244"/>
    <w:p>
      <w:pPr>
        <w:pStyle w:val="BookText"/>
      </w:pPr>
      <w:r>
        <w:rPr>
          <w:rFonts w:ascii="Amiri" w:hAnsi="Amiri" w:eastAsia="Amiri" w:cs="Amiri"/>
          <w:lang w:bidi="ar-SA"/>
          <w:color w:val="111111"/>
          <w:sz w:val="28"/>
          <w:szCs w:val="28"/>
          <w:rtl/>
        </w:rPr>
        <w:t xml:space="preserve">وَ رَوَاهُ الْمُفِیدُ فِی الْمُقْنِعَةِ عَنْ عَبْدِ الْکَرِیمِ بْنِ عُتْبَةَ نَحْوَهُ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عتبة الهاشمی روایت کرده که امام صادق (علیه‌السلام) در یک حدیث به عمرو بن عبید گفت: "در مورد صدقات چه می‌گویی؟" سپس بر او آیه "به فقرا و مساکین داده می‌شود و افرادی که برای جمع آوری آن کوشش می‌کنند" را تلاوت کرد. عمرو گفت: "بله." امام (علیه‌السلام) پرسید: "پس چگونه تقسیم می‌کنی؟" عمرو گفت: "آن‌ها را به هشت بخش تقسیم می‌کنم و هر بخش را به اندازه یک قسمت از هشتم داده می‌شود." امام (علیه‌السلام) پرسید: "اگر یک گروه ده هزار نفری باشد و یک گروه شامل یک یا دو یا سه نفر باشد، برای یک فرد همانی که برای گروه ده هزار نفر می‌گذاری؟" عمرو گفت: "بله." امام (علیه‌السلام) ادامه داد: "آیا صدقات مردم شهر و مردم روستا جمع‌آوری می‌شود و همه آن‌ها به یکسان دریافت می‌کنند؟" عمرو گفت: "بله." امام (علیه‌السلام) گفت: "پس تو با رسول الله (صلی الله علیه و آله) در هر آنچه دربارهٔ او گفتی در تضاد هستی. زیرا رسول الله (صلی الله علیه و آله) صدقه مردم روستا را به مردم روستا و صدقه مردم شهر را به مردم شهر تقسیم می‌کرد و آن را به همان اندازه که برای آن‌ها موجود بود و از هیچ چیزی در این زمینه استفاده موقتی یا مجبور نبود و فقط به توجه به آنچه از آن‌ها موجود بود عمل می‌کرد."</w:t>
      </w:r>
    </w:p>
    <w:p>
      <w:pPr>
        <w:pStyle w:val="Heading5"/>
      </w:pPr>
      <w:bookmarkStart w:id="1351" w:name="_Toc826"/>
      <w:r>
        <w:t>[رقم الحدیث الکلی: 11988 - رقم الحدیث الباب: 2]</w:t>
      </w:r>
      <w:bookmarkEnd w:id="1351"/>
    </w:p>
    <w:p>
      <w:pPr>
        <w:pStyle w:val="BookText"/>
      </w:pPr>
      <w:r>
        <w:rPr>
          <w:rFonts w:ascii="Times New Roman" w:hAnsi="Times New Roman" w:eastAsia="Times New Roman" w:cs="Times New Roman"/>
          <w:lang w:val="en-US" w:bidi="en-US"/>
          <w:color w:val="111111"/>
          <w:sz w:val="28"/>
          <w:szCs w:val="28"/>
          <w:rtl/>
        </w:rPr>
        <w:t xml:space="preserve">11988- 2- </w:t>
      </w:r>
      <w:r>
        <w:rPr>
          <w:rStyle w:val="FootnoteReference"/>
        </w:rPr>
        <w:footnoteReference w:id="1672"/>
      </w:r>
      <w:r>
        <w:rPr>
          <w:rFonts w:ascii="Amiri" w:hAnsi="Amiri" w:eastAsia="Amiri" w:cs="Amiri"/>
          <w:lang w:bidi="ar-SA"/>
          <w:color w:val="111111"/>
          <w:sz w:val="28"/>
          <w:szCs w:val="28"/>
          <w:rtl/>
        </w:rPr>
        <w:t xml:space="preserve">وَ عَنْهُ عَنْ أَبِیهِ عَنْ بَعْضِ أَصْحَابِهِ عَنْ عَنْبَسَةَ بْنِ مُصْعَبٍ عَنْ أَبِی عَبْدِ اللَّهِ ع قَالَ سَمِعْتُهُ یَقُولُ أُتِیَ النَّبِیُّ ص بِشَیْ‌ءٍ یَقْسِمُهُ </w:t>
      </w:r>
      <w:r>
        <w:rPr>
          <w:rStyle w:val="FootnoteReference"/>
        </w:rPr>
        <w:footnoteReference w:id="1673"/>
      </w:r>
      <w:r>
        <w:rPr>
          <w:rFonts w:ascii="Amiri" w:hAnsi="Amiri" w:eastAsia="Amiri" w:cs="Amiri"/>
          <w:lang w:bidi="ar-SA"/>
          <w:color w:val="111111"/>
          <w:sz w:val="28"/>
          <w:szCs w:val="28"/>
          <w:rtl/>
        </w:rPr>
        <w:t xml:space="preserve">فَلَمْ یَسَعْ أَهْلَ الصُّفَّةِ جَمِیعاً فَخَصَّ بِهِ أُنَاساً مِنْهُمْ فَخَافَ رَسُولُ اللَّهِ ص- أَنْ یَکُونَ قَدْ دَخَلَ قُلُوبَ الْآخَرِینَ شَیْ‌ءٌ فَخَرَجَ إِلَیْهِمْ فَقَالَ مَعْذِرَةً إِلَی اللَّهِ عَزَّ وَ جَلَّ وَ إِلَیْکُمْ یَا أَهْلَ الصُّفَّةِ- إِنَّا أُوتِینَا بِشَیْ‌ءٍ فَأَرَدْنَا أَنْ نَقْسِمَهُ بَیْنَکُمْ فَلَمْ یَسَعْکُمْ فَخَصَصْتُ بِهِ أُنَاساً مِنْکُمْ خَشِینَا جَزَعَهُمْ وَ هَلَعَهُمْ.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عَنْبَسَةَ بْنِ مُصْعَبٍ می گوید شنیدم امام صادق * می فرمودند : روزی حضرت رسول خدا با چیزی آمد و آن را به دسته‌ها تقسیم کرد، اما به تمامی افراد گروه نرسید پس او آن را به برخی از آنها واگذار کرد. اما حضرت پیامبر می‌ترسید که شاید در دل دیگران ناراحتی ایجاد شود، پس بیرون آمد و به آنها گفت: "با عذرخواهی به خداوند عز و جل و به شما اهل گروه، ما یک چیز دریافتیم و می‌خواستیم آن را بین شما تقسیم کنیم اما به همه شما نمی رسید ، بنابراین آن را به برخی از شما دادیم نگرانم شما اظهارناراحتی کنید</w:t>
      </w:r>
    </w:p>
    <w:p>
      <w:pPr>
        <w:pStyle w:val="Heading5"/>
      </w:pPr>
      <w:bookmarkStart w:id="1352" w:name="_Toc827"/>
      <w:r>
        <w:t>[رقم الحدیث الکلی: 11989 - رقم الحدیث الباب: 3]</w:t>
      </w:r>
      <w:bookmarkEnd w:id="1352"/>
    </w:p>
    <w:p>
      <w:pPr>
        <w:pStyle w:val="BookText"/>
      </w:pPr>
      <w:r>
        <w:rPr>
          <w:rFonts w:ascii="Times New Roman" w:hAnsi="Times New Roman" w:eastAsia="Times New Roman" w:cs="Times New Roman"/>
          <w:lang w:val="en-US" w:bidi="en-US"/>
          <w:color w:val="111111"/>
          <w:sz w:val="28"/>
          <w:szCs w:val="28"/>
          <w:rtl/>
        </w:rPr>
        <w:t xml:space="preserve">11989- 3- </w:t>
      </w:r>
      <w:r>
        <w:rPr>
          <w:rStyle w:val="FootnoteReference"/>
        </w:rPr>
        <w:footnoteReference w:id="1674"/>
      </w:r>
      <w:r>
        <w:rPr>
          <w:rFonts w:ascii="Amiri" w:hAnsi="Amiri" w:eastAsia="Amiri" w:cs="Amiri"/>
          <w:lang w:bidi="ar-SA"/>
          <w:color w:val="111111"/>
          <w:sz w:val="28"/>
          <w:szCs w:val="28"/>
          <w:rtl/>
        </w:rPr>
        <w:t xml:space="preserve">وَ عَنْهُ عَنْ أَبِیهِ عَنْ حَمَّادِ بْنِ عِیسَی عَنْ بَعْضِ أَصْحَابِنَا عَنِ الْعَبْدِ الصَّالِحِ ع فِی حَدِیثٍ طَوِیلٍ قَالَ: وَ الْأَرَضُونَ الَّتِی أُخِذَتْ عَنْوَةً إِلَی أَنْ قَالَ فَإِذَا أَخْرَجَ مِنْهَا مَا أَخْرَجَ بَدَأَ فَأَخْرَجَ مِنْهُ الْعُشْرَ مِنَ الْجَمِیعِ مِمَّا سَقَتِ السَّمَاءُ أَوْ سُقِیَ سَیْحاً وَ نِصْفَ الْعُشْرِ مِمَّا سُقِیَ بِالدَّوَالِی وَ النَّوَاضِحِ فَأَخَذَهُ الْوَالِی فَوَجَّهَهُ فِی الْجِهَةِ الَّتِی وَجَّهَهَا اللَّهُ عَلَی ثَمَانِیَةِ أَسْهُمٍ لِلْفُقَراءِ وَ الْمَساکِینِ وَ الْعامِلِینَ عَلَیْها وَ الْمُؤَلَّفَةِ قُلُوبُهُمْ وَ فِی الرِّقابِ وَ الْغارِمِینَ وَ فِی سَبِیلِ اللَّهِ وَ ابْنِ السَّبِیلِ ثَمَانِیَةِ أَسْهُمٍ یَقْسِمُ بَیْنَهُمْ فِی مَوَاضِعِهِمْ بِقَدْرِ مَا یَسْتَغْنُونَ بِهِ فِی سَنَتِهِمْ بِلَا ضِیقٍ وَ لَا تَقْتِیرٍ فَإِنْ فَضَلَ مِنْ ذَلِکَ شَیْ‌ءٌ رُدَّ إِلَی الْوَالِی وَ إِنْ نَقَصَ مِنْ ذَلِکَ شَیْ‌ءٌ وَ لَمْ یَکْتَفُوا بِهِ کَانَ عَلَی الْوَالِی أَنْ یَمُونَهُمْ مِنْ عِنْدِهِ بِقَدْرِ سَعَتِهِمْ حَتَّی یَسْتَغْنُوا إِلَی أَنْ قَالَ وَ کَانَ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5" w:name="pg14653_157233"/>
    <w:bookmarkEnd w:id="245"/>
    <w:p>
      <w:pPr>
        <w:pStyle w:val="BookText"/>
      </w:pPr>
      <w:r>
        <w:rPr>
          <w:rFonts w:ascii="Amiri" w:hAnsi="Amiri" w:eastAsia="Amiri" w:cs="Amiri"/>
          <w:lang w:bidi="ar-SA"/>
          <w:color w:val="111111"/>
          <w:sz w:val="28"/>
          <w:szCs w:val="28"/>
          <w:rtl/>
        </w:rPr>
        <w:t xml:space="preserve">رَسُولُ اللَّهِ ص یَقْسِمُ صَدَقَاتِ الْبَوَادِی فِی الْبَوَادِی وَ صَدَقَاتِ أَهْلِ الْحَضَرِ فِی أَهْلِ الْحَضَرِ وَ لَا یَقْسِمُ بَیْنَهُمْ بِالسَّوِیَّةِ عَلَی ثَمَانِیَةٍ حَتَّی یُعْطِیَ أَهْلَ کُلِّ سَهْمٍ ثُمُناً وَ لَکِنْ یَقْسِمُهَا عَلَی قَدْرِ مَنْ یَحْضُرُهُ مِنْ أَصْنَافِ الثَّمَانِیَةِ عَلَی قَدْرِ مَا یُقِیمُ </w:t>
      </w:r>
      <w:r>
        <w:rPr>
          <w:rStyle w:val="FootnoteReference"/>
        </w:rPr>
        <w:footnoteReference w:id="1675"/>
      </w:r>
      <w:r>
        <w:rPr>
          <w:rFonts w:ascii="Amiri" w:hAnsi="Amiri" w:eastAsia="Amiri" w:cs="Amiri"/>
          <w:lang w:bidi="ar-SA"/>
          <w:color w:val="111111"/>
          <w:sz w:val="28"/>
          <w:szCs w:val="28"/>
          <w:rtl/>
        </w:rPr>
        <w:t xml:space="preserve">کُلَّ صِنْفٍ مِنْهُمْ یُقَدِّرُ لِسَنَتِهِ لَیْسَ فِی ذَلِکَ شَیْ‌ءٌ مَوْقُوتٌ وَ لَا مُسَمًّی وَ لَا مُؤَلَّفٌ إِنَّمَا یَضَعُ ذَلِکَ عَلَی قَدْرِ مَا یَرَی وَ مَا یَحْضُرُهُ حَتَّی یَسُدَّ </w:t>
      </w:r>
      <w:r>
        <w:rPr>
          <w:rStyle w:val="FootnoteReference"/>
        </w:rPr>
        <w:footnoteReference w:id="1676"/>
      </w:r>
      <w:r>
        <w:rPr>
          <w:rFonts w:ascii="Amiri" w:hAnsi="Amiri" w:eastAsia="Amiri" w:cs="Amiri"/>
          <w:lang w:bidi="ar-SA"/>
          <w:color w:val="111111"/>
          <w:sz w:val="28"/>
          <w:szCs w:val="28"/>
          <w:rtl/>
        </w:rPr>
        <w:t xml:space="preserve">فَاقَةَ کُلِّ قَوْمٍ مِنْهُمْ وَ إِنْ فَضَلَ مِنْ ذَلِکَ فَضْلٌ عَرَضُوا الْمَالَ جُمْلَةً إِلَی غَیْرِهِمْ.</w:t>
      </w:r>
    </w:p>
    <w:p>
      <w:pPr>
        <w:pStyle w:val="BookText"/>
      </w:pPr>
      <w:r>
        <w:rPr>
          <w:rFonts w:ascii="Amiri" w:hAnsi="Amiri" w:eastAsia="Amiri" w:cs="Amiri"/>
          <w:lang w:bidi="ar-SA"/>
          <w:color w:val="111111"/>
          <w:sz w:val="28"/>
          <w:szCs w:val="28"/>
          <w:rtl/>
        </w:rPr>
        <w:t xml:space="preserve">وَ رَوَاهُ الشَّیْخُ کَمَا یَأْتِی فِی قِسْمَةِ الْخُمُسِ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اصحابمان، از عبدالصالح روایت طولانی را نقل کرد که در آن آمده است: زمینی که به زور از کفارگرفته شده بود، تا آنجا که فرمودند : پس سراغ محصولات آن می روند آن بخشی که از آسمان باران خورده بود یا به صورت سیل جاری شده بود، به اندازه یک دهم (عشر) زکات می گرفتند ونصف یکدهم از آنچه با آبشارها و چشمه‌ها آبیاری شده بود. این مقدار توسط والی (نائب الامام) گرفته شده و به سمت آن جهتی که خداوند برای آن به هشت قسمت تقسیم کرده بود، هدایت شد: یک قسمت برای فقرا، مساکین و کسانی که درجمع آوری آن دخالت داشته اند و همچنین برای تالیف قلوب ،برای خرید وآزادکردن افراد دربند، افراد بدهکارودرراه خدا وافراد درراه مانده . سپس هشت قسمت دیگر بین آنها تقسیم شد به میزانی که برای آنها کافی بود و به سنت و عادت آنها تعیین شد، بدون هیچ گنجایش یا انکاری. اگر از آن بیشتر بود، به والی برگردانده می‌شد و اگر کمتر بود وبرای آنها کافی نبود، والی باید از آنچه برای آنها توانسته از سوی خودجبران کند، تا اینکه خودکفا شوند. سپس گراضافه‌ای بود آنرا بین دیگران تقسیم کند. سپس گفته شد که پیامبر خدا صدقات را میان افراد روستاها به افراد روستاها و صدقات افراد شهر به افراد شهر تقسیم می‌کرد و بین آنها تقسیم برابر به هشت نفر، اما آن را به اندازه افراد هر نوع، به تعداد افرادی که برای سال نیاز دارند تقسیم می‌کرد، بدون هیچ محدودیت یا تنگنا. اگر بیشتر بود، اضافه به دیگران ارجاع داده می‌شد.</w:t>
      </w:r>
    </w:p>
    <w:p>
      <w:pPr>
        <w:pStyle w:val="Heading5"/>
      </w:pPr>
      <w:bookmarkStart w:id="1353" w:name="_Toc828"/>
      <w:r>
        <w:t>[رقم الحدیث الکلی: 11990 - رقم الحدیث الباب: 4]</w:t>
      </w:r>
      <w:bookmarkEnd w:id="1353"/>
    </w:p>
    <w:p>
      <w:pPr>
        <w:pStyle w:val="BookText"/>
      </w:pPr>
      <w:r>
        <w:rPr>
          <w:rFonts w:ascii="Times New Roman" w:hAnsi="Times New Roman" w:eastAsia="Times New Roman" w:cs="Times New Roman"/>
          <w:lang w:val="en-US" w:bidi="en-US"/>
          <w:color w:val="111111"/>
          <w:sz w:val="28"/>
          <w:szCs w:val="28"/>
          <w:rtl/>
        </w:rPr>
        <w:t xml:space="preserve">11990- 4- </w:t>
      </w:r>
      <w:r>
        <w:rPr>
          <w:rStyle w:val="FootnoteReference"/>
        </w:rPr>
        <w:footnoteReference w:id="1678"/>
      </w:r>
      <w:r>
        <w:rPr>
          <w:rFonts w:ascii="Amiri" w:hAnsi="Amiri" w:eastAsia="Amiri" w:cs="Amiri"/>
          <w:lang w:bidi="ar-SA"/>
          <w:color w:val="111111"/>
          <w:sz w:val="28"/>
          <w:szCs w:val="28"/>
          <w:rtl/>
        </w:rPr>
        <w:t xml:space="preserve">مُحَمَّدُ بْنُ الْحَسَنِ بِإِسْنَادِهِ عَنْ عَلِیِّ بْنِ الْحَسَنِ بْنِ فَضَّالٍ عَنْ إِبْرَاهِیمَ بْنِ هَاشِمٍ </w:t>
      </w:r>
      <w:r>
        <w:rPr>
          <w:rStyle w:val="FootnoteReference"/>
        </w:rPr>
        <w:footnoteReference w:id="1679"/>
      </w:r>
      <w:r>
        <w:rPr>
          <w:rFonts w:ascii="Amiri" w:hAnsi="Amiri" w:eastAsia="Amiri" w:cs="Amiri"/>
          <w:lang w:bidi="ar-SA"/>
          <w:color w:val="111111"/>
          <w:sz w:val="28"/>
          <w:szCs w:val="28"/>
          <w:rtl/>
        </w:rPr>
        <w:t xml:space="preserve">عَنْ حَمَّادِ بْنِ عِیسَی عَنْ حَرِیزٍ عَنْ زُرَارَةَ </w:t>
      </w:r>
      <w:r>
        <w:rPr>
          <w:rStyle w:val="FootnoteReference"/>
        </w:rPr>
        <w:footnoteReference w:id="1680"/>
      </w:r>
      <w:r>
        <w:rPr>
          <w:rFonts w:ascii="Amiri" w:hAnsi="Amiri" w:eastAsia="Amiri" w:cs="Amiri"/>
          <w:lang w:bidi="ar-SA"/>
          <w:color w:val="111111"/>
          <w:sz w:val="28"/>
          <w:szCs w:val="28"/>
          <w:rtl/>
        </w:rPr>
        <w:t xml:space="preserve">قَالَ: قُلْتُ لِأَبِی عَبْدِ اللَّهِ ع وَ إِنْ کَانَ بِالْمِصْرِ غَیْرُ وَاحِدٍ قَالَ فَأَعْطِهِمْ إِنْ قَدَرْتَ جَمِیعاً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ابی عبدالله (امام صادق) علیه‌السلام گفتم: «و اگر در شهر بیش از یک نفر باشند؟» گفت: «اگر بتوانی، به همه آن‌ها بده.</w:t>
      </w:r>
    </w:p>
    <w:p>
      <w:pPr>
        <w:pStyle w:val="Heading5"/>
      </w:pPr>
      <w:bookmarkStart w:id="1354" w:name="_Toc829"/>
      <w:r>
        <w:t>[رقم الحدیث الکلی: 11991 - رقم الحدیث الباب: 5]</w:t>
      </w:r>
      <w:bookmarkEnd w:id="1354"/>
    </w:p>
    <w:p>
      <w:pPr>
        <w:pStyle w:val="BookText"/>
      </w:pPr>
      <w:r>
        <w:rPr>
          <w:rFonts w:ascii="Times New Roman" w:hAnsi="Times New Roman" w:eastAsia="Times New Roman" w:cs="Times New Roman"/>
          <w:lang w:val="en-US" w:bidi="en-US"/>
          <w:color w:val="111111"/>
          <w:sz w:val="28"/>
          <w:szCs w:val="28"/>
          <w:rtl/>
        </w:rPr>
        <w:t xml:space="preserve">11991- 5- </w:t>
      </w:r>
      <w:r>
        <w:rPr>
          <w:rStyle w:val="FootnoteReference"/>
        </w:rPr>
        <w:footnoteReference w:id="1681"/>
      </w:r>
      <w:r>
        <w:rPr>
          <w:rFonts w:ascii="Amiri" w:hAnsi="Amiri" w:eastAsia="Amiri" w:cs="Amiri"/>
          <w:lang w:bidi="ar-SA"/>
          <w:color w:val="111111"/>
          <w:sz w:val="28"/>
          <w:szCs w:val="28"/>
          <w:rtl/>
        </w:rPr>
        <w:t xml:space="preserve">مُحَمَّدُ بْنُ مَسْعُودٍ الْعَیَّاشِیُّ فِی تَفْسِیرِهِ عَنْ أَبِی مَرْیَمَ عَنْ أَبِی عَبْدِ اللَّهِ ع فِی قَوْلِ اللَّهِ عَزَّ وَ جَلَّ إِنَّمَا الصَّدَقاتُ </w:t>
      </w:r>
      <w:r>
        <w:rPr>
          <w:rStyle w:val="FootnoteReference"/>
        </w:rPr>
        <w:footnoteReference w:id="1682"/>
      </w:r>
      <w:r>
        <w:rPr>
          <w:rFonts w:ascii="Amiri" w:hAnsi="Amiri" w:eastAsia="Amiri" w:cs="Amiri"/>
          <w:lang w:bidi="ar-SA"/>
          <w:color w:val="111111"/>
          <w:sz w:val="28"/>
          <w:szCs w:val="28"/>
          <w:rtl/>
        </w:rPr>
        <w:t xml:space="preserve">الْآیَةَ فَقَالَ إِنْ جَعَلْتَهَا فِیهِمْ جَمِیعاً وَ إِنْ جَعَلْتَهَا لِوَاحِدٍ أَجْزَأَ عَنْکَ.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83"/>
      </w:r>
      <w:r>
        <w:rPr>
          <w:rFonts w:ascii="Amiri" w:hAnsi="Amiri" w:eastAsia="Amiri" w:cs="Amiri"/>
          <w:lang w:bidi="ar-SA"/>
          <w:color w:val="111111"/>
          <w:sz w:val="28"/>
          <w:szCs w:val="28"/>
          <w:rtl/>
        </w:rPr>
        <w:t xml:space="preserve">وَ یَأْتِی مَا یَدُلُّ عَلَیْهِ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تفسیر آن از ابی مریم از ابی عبدالله (امام صادق) علیه‌السلام درباره قول خداوند عز و جل "إِنَّمَا الصَّدَقاتُ..." (آیه 60 سوره توبه) پرسید. پس فرمود: «اگر آن را در میان همه آن‌ها قرار دهی و اگر آن را به یک نفر بدهی، از تو کفایت می‌کند.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6" w:name="pg14653_157234"/>
    <w:bookmarkEnd w:id="246"/>
    <w:p>
      <w:pPr>
        <w:pStyle w:val="Heading4"/>
      </w:pPr>
      <w:bookmarkStart w:id="1355" w:name="_Toc830"/>
      <w:r>
        <w:t>29- بَابُ تَحْرِیمِ الزَّکَاةِ الْوَاجِبَةِ عَلَی بَنِی هَاشِمٍ إِذَا کَانَ الدَّافِعُ مِنْ غَیْرِهِمْ‌</w:t>
      </w:r>
      <w:bookmarkEnd w:id="1355"/>
    </w:p>
    <w:p>
      <w:pPr>
        <w:pStyle w:val="Heading5"/>
      </w:pPr>
      <w:bookmarkStart w:id="1356" w:name="_Toc831"/>
      <w:r>
        <w:t>اشارة</w:t>
      </w:r>
      <w:bookmarkEnd w:id="1356"/>
    </w:p>
    <w:p>
      <w:pPr>
        <w:pStyle w:val="BookText"/>
      </w:pPr>
      <w:r>
        <w:rPr>
          <w:rStyle w:val="FootnoteReference"/>
        </w:rPr>
        <w:footnoteReference w:id="1685"/>
      </w:r>
      <w:r>
        <w:rPr>
          <w:rFonts w:ascii="Amiri" w:hAnsi="Amiri" w:eastAsia="Amiri" w:cs="Amiri"/>
          <w:lang w:bidi="ar-SA"/>
          <w:color w:val="111111"/>
          <w:sz w:val="28"/>
          <w:szCs w:val="28"/>
          <w:rtl/>
        </w:rPr>
        <w:t xml:space="preserve">29 بَابُ تَحْرِیمِ الزَّکَاةِ الْوَاجِبَةِ عَلَی بَنِی هَاشِمٍ إِذَا کَانَ الدَّافِعُ مِنْ غَیْرِهِمْ</w:t>
      </w:r>
    </w:p>
    <w:p>
      <w:pPr>
        <w:pStyle w:val="Heading5"/>
      </w:pPr>
      <w:bookmarkStart w:id="1357" w:name="_Toc832"/>
      <w:r>
        <w:t>[رقم الحدیث الکلی: 11992 - رقم الحدیث الباب: 1]</w:t>
      </w:r>
      <w:bookmarkEnd w:id="1357"/>
    </w:p>
    <w:p>
      <w:pPr>
        <w:pStyle w:val="BookText"/>
      </w:pPr>
      <w:r>
        <w:rPr>
          <w:rFonts w:ascii="Times New Roman" w:hAnsi="Times New Roman" w:eastAsia="Times New Roman" w:cs="Times New Roman"/>
          <w:lang w:val="en-US" w:bidi="en-US"/>
          <w:color w:val="111111"/>
          <w:sz w:val="28"/>
          <w:szCs w:val="28"/>
          <w:rtl/>
        </w:rPr>
        <w:t xml:space="preserve">11992- 1- </w:t>
      </w:r>
      <w:r>
        <w:rPr>
          <w:rStyle w:val="FootnoteReference"/>
        </w:rPr>
        <w:footnoteReference w:id="1686"/>
      </w:r>
      <w:r>
        <w:rPr>
          <w:rFonts w:ascii="Amiri" w:hAnsi="Amiri" w:eastAsia="Amiri" w:cs="Amiri"/>
          <w:lang w:bidi="ar-SA"/>
          <w:color w:val="111111"/>
          <w:sz w:val="28"/>
          <w:szCs w:val="28"/>
          <w:rtl/>
        </w:rPr>
        <w:t xml:space="preserve">مُحَمَّدُ بْنُ یَعْقُوبَ عَنْ أَحْمَدَ بْنِ إِدْرِیسَ عَنْ مُحَمَّدِ بْنِ عَبْدِ الْجَبَّارِ وَ عَنْ مُحَمَّدِ بْنِ إِسْمَاعِیلَ عَنِ الْفَضْلِ بْنِ شَاذَانَ جَمِیعاً عَنْ صَفْوَانَ بْنِ یَحْیَی عَنْ عِیصِ بْنِ الْقَاسِمِ عَنْ أَبِی عَبْدِ اللَّهِ ع قَالَ: إِنَّ أُنَاساً مِنْ بَنِی هَاشِمٍ أَتَوْا رَسُولَ اللَّهِ ص- فَسَأَلُوهُ أَنْ یَسْتَعْمِلَهُمْ عَلَی صَدَقَاتِ الْمَوَاشِی وَ قَالُوا یَکُونُ لَنَا هَذَا السَّهْمُ الَّذِی جَعَلَ اللَّهُ عَزَّ وَ جَلَّ لِلْعَامِلِینَ عَلَیْهَا فَنَحْنُ أَوْلَی بِهِ فَقَالَ رَسُولُ اللَّهِ ص- یَا بَنِی عَبْدِ الْمُطَّلِبِ </w:t>
      </w:r>
      <w:r>
        <w:rPr>
          <w:rStyle w:val="FootnoteReference"/>
        </w:rPr>
        <w:footnoteReference w:id="1687"/>
      </w:r>
      <w:r>
        <w:rPr>
          <w:rFonts w:ascii="Amiri" w:hAnsi="Amiri" w:eastAsia="Amiri" w:cs="Amiri"/>
          <w:lang w:bidi="ar-SA"/>
          <w:color w:val="111111"/>
          <w:sz w:val="28"/>
          <w:szCs w:val="28"/>
          <w:rtl/>
        </w:rPr>
        <w:t xml:space="preserve">إِنَّ الصَّدَقَةَ لَا تَحِلُّ لِی وَ لَا لَکُمْ وَ لَکِنِّی قَدْ وُعِدْتُ الشَّفَاعَةَ إِلَی أَنْ قَالَ أَ تَرَوْنِی مُؤْثِراً عَلَیْکُمْ غَیْرَکُمْ.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القاسم از امام صادق علیه‌السلام روایت کرده است که: برخی از بنی‌هاشم نزد رسول خدا صلی‌الله‌علیه‌وآله‌وسلم آمدند و از او درخواست کردند که آن‌ها را بر صدقات مواشی (دام‌ها) منصوب کند و گفتند که این سهمی که خداوند عزوجل برای عاملان بر آن قرار داده، برای ما باشد، چون ما به آن اولویت داریم. رسول خدا صلی‌الله‌علیه‌وآله‌وسلم فرمود: ای بنی عبدالمطلب، صدقه برای من و شما حلال نیست، ولی من به شفاعت وعده داده شده‌ام. سپس فرمود: آیا می‌بینید که من غیر شما را بر شما ترجیح می‌دهم؟</w:t>
      </w:r>
    </w:p>
    <w:p>
      <w:pPr>
        <w:pStyle w:val="Heading5"/>
      </w:pPr>
      <w:bookmarkStart w:id="1358" w:name="_Toc833"/>
      <w:r>
        <w:t>[رقم الحدیث الکلی: 11993 - رقم الحدیث الباب: 2]</w:t>
      </w:r>
      <w:bookmarkEnd w:id="1358"/>
    </w:p>
    <w:p>
      <w:pPr>
        <w:pStyle w:val="BookText"/>
      </w:pPr>
      <w:r>
        <w:rPr>
          <w:rFonts w:ascii="Times New Roman" w:hAnsi="Times New Roman" w:eastAsia="Times New Roman" w:cs="Times New Roman"/>
          <w:lang w:val="en-US" w:bidi="en-US"/>
          <w:color w:val="111111"/>
          <w:sz w:val="28"/>
          <w:szCs w:val="28"/>
          <w:rtl/>
        </w:rPr>
        <w:t xml:space="preserve">11993- 2- </w:t>
      </w:r>
      <w:r>
        <w:rPr>
          <w:rStyle w:val="FootnoteReference"/>
        </w:rPr>
        <w:footnoteReference w:id="1688"/>
      </w:r>
      <w:r>
        <w:rPr>
          <w:rFonts w:ascii="Amiri" w:hAnsi="Amiri" w:eastAsia="Amiri" w:cs="Amiri"/>
          <w:lang w:bidi="ar-SA"/>
          <w:color w:val="111111"/>
          <w:sz w:val="28"/>
          <w:szCs w:val="28"/>
          <w:rtl/>
        </w:rPr>
        <w:t xml:space="preserve">وَ عَنْ عَلِیِّ بْنِ إِبْرَاهِیمَ عَنْ أَبِیهِ عَنْ حَمَّادٍ عَنْ حَرِیزٍ عَنْ مُحَمَّدِ بْنِ مُسْلِمٍ وَ أَبِی بَصِیرٍ </w:t>
      </w:r>
      <w:r>
        <w:rPr>
          <w:rStyle w:val="FootnoteReference"/>
        </w:rPr>
        <w:footnoteReference w:id="1689"/>
      </w:r>
      <w:r>
        <w:rPr>
          <w:rFonts w:ascii="Amiri" w:hAnsi="Amiri" w:eastAsia="Amiri" w:cs="Amiri"/>
          <w:lang w:bidi="ar-SA"/>
          <w:color w:val="111111"/>
          <w:sz w:val="28"/>
          <w:szCs w:val="28"/>
          <w:rtl/>
        </w:rPr>
        <w:t xml:space="preserve">وَ زُرَارَةَ کُلِّهِمْ عَنْ أَبِی جَعْفَرٍ وَ أَبِی عَبْدِ اللَّهِ ع قَالا قَالَ رَسُولُ اللَّهِ ص إِنَّ الصَّدَقَةَ أَوْسَاخُ أَیْدِی النَّاسِ وَ إِنَّ اللَّهَ قَدْ حَرَّمَ عَلَیَّ مِنْهَا وَ مِنْ غَیْرِهَا مَا قَدْ حَرَّمَهُ وَ إِنَّ الصَّدَقَةَ لَا تَحِلُّ لِبَنِی عَبْدِ الْمُطَّلِبِ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69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دیگران از امام باقر علیه‌السلام و امام صادق علیه‌السلام روایت کرده‌اند که فرمودند: رسول خدا صلی‌الله‌علیه‌وآله‌وسلم فرمود: به درستی که صدقه اوساخ (ناپاکی‌ها)ی دست‌های مردم است و خداوند بر من و از آنچه غیر آن است، آنچه را که حرام کرده است، حرام کرده است و به درستی که صدقه برای بنی عبدالمطلب حلال نیست.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7" w:name="pg14653_157235"/>
    <w:bookmarkEnd w:id="247"/>
    <w:p>
      <w:pPr>
        <w:pStyle w:val="Heading5"/>
      </w:pPr>
      <w:bookmarkStart w:id="1359" w:name="_Toc834"/>
      <w:r>
        <w:t>[رقم الحدیث الکلی: 11994 - رقم الحدیث الباب: 3]</w:t>
      </w:r>
      <w:bookmarkEnd w:id="1359"/>
    </w:p>
    <w:p>
      <w:pPr>
        <w:pStyle w:val="BookText"/>
      </w:pPr>
      <w:r>
        <w:rPr>
          <w:rFonts w:ascii="Times New Roman" w:hAnsi="Times New Roman" w:eastAsia="Times New Roman" w:cs="Times New Roman"/>
          <w:lang w:val="en-US" w:bidi="en-US"/>
          <w:color w:val="111111"/>
          <w:sz w:val="28"/>
          <w:szCs w:val="28"/>
          <w:rtl/>
        </w:rPr>
        <w:t xml:space="preserve">11994- 3- </w:t>
      </w:r>
      <w:r>
        <w:rPr>
          <w:rStyle w:val="FootnoteReference"/>
        </w:rPr>
        <w:footnoteReference w:id="1691"/>
      </w:r>
      <w:r>
        <w:rPr>
          <w:rFonts w:ascii="Amiri" w:hAnsi="Amiri" w:eastAsia="Amiri" w:cs="Amiri"/>
          <w:lang w:bidi="ar-SA"/>
          <w:color w:val="111111"/>
          <w:sz w:val="28"/>
          <w:szCs w:val="28"/>
          <w:rtl/>
        </w:rPr>
        <w:t xml:space="preserve">وَ بِإِسْنَادِهِ عَنْ مُحَمَّدِ بْنِ عَلِیِّ بْنِ مَحْبُوبٍ عَنْ أَحْمَدَ بْنِ مُحَمَّدٍ عَنِ الْحُسَیْنِ بْنِ سَعِیدٍ عَنِ النَّضْرِ عَنِ ابْنِ سِنَانٍ یَعْنِی عَبْدَ اللَّهِ عَنْ أَبِی عَبْدِ اللَّهِ ع قَالَ: لَا تَحِلُّ الصَّدَقَةُ لِوُلْدِ الْعَبَّاسِ- وَ لَا لِنُظَرَائِهِمْ مِنْ بَنِی هَاشِمٍ.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فرمودند: صدقه برای فرزندان عباس و نیز برای نظیرانشان از بنی هاشم حلال نیست.</w:t>
      </w:r>
    </w:p>
    <w:p>
      <w:pPr>
        <w:pStyle w:val="Heading5"/>
      </w:pPr>
      <w:bookmarkStart w:id="1360" w:name="_Toc835"/>
      <w:r>
        <w:t>[رقم الحدیث الکلی: 11995 - رقم الحدیث الباب: 4]</w:t>
      </w:r>
      <w:bookmarkEnd w:id="1360"/>
    </w:p>
    <w:p>
      <w:pPr>
        <w:pStyle w:val="BookText"/>
      </w:pPr>
      <w:r>
        <w:rPr>
          <w:rFonts w:ascii="Times New Roman" w:hAnsi="Times New Roman" w:eastAsia="Times New Roman" w:cs="Times New Roman"/>
          <w:lang w:val="en-US" w:bidi="en-US"/>
          <w:color w:val="111111"/>
          <w:sz w:val="28"/>
          <w:szCs w:val="28"/>
          <w:rtl/>
        </w:rPr>
        <w:t xml:space="preserve">11995- 4- </w:t>
      </w:r>
      <w:r>
        <w:rPr>
          <w:rStyle w:val="FootnoteReference"/>
        </w:rPr>
        <w:footnoteReference w:id="1692"/>
      </w:r>
      <w:r>
        <w:rPr>
          <w:rFonts w:ascii="Amiri" w:hAnsi="Amiri" w:eastAsia="Amiri" w:cs="Amiri"/>
          <w:lang w:bidi="ar-SA"/>
          <w:color w:val="111111"/>
          <w:sz w:val="28"/>
          <w:szCs w:val="28"/>
          <w:rtl/>
        </w:rPr>
        <w:t xml:space="preserve">وَ بِإِسْنَادِهِ عَنْ سَعْدٍ عَنْ بَعْضِ أَصْحَابِنَا عَنْ مُحَمَّدِ بْنِ جُمْهُورٍ عَنْ إِبْرَاهِیمَ الْأَوْسِیِّ عَنِ الرِّضَا ع فِی حَدِیثٍ أَنَّ رَجُلًا قَالَ لِأَبِیهِ- أَ لَیْسَ الصَّدَقَةُ مُحَرَّمَةً عَلَیْکُمْ فَقَالَ بَلَی.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الاوسی روایت شده که درباره امام رضا علیه‌السلام در حدیثی آمده است که مردی به پدر ایشان گفت: آیا صدقه بر شما حرام نیست؟ امام پاسخ داد: بله.</w:t>
      </w:r>
    </w:p>
    <w:p>
      <w:pPr>
        <w:pStyle w:val="Heading5"/>
      </w:pPr>
      <w:bookmarkStart w:id="1361" w:name="_Toc836"/>
      <w:r>
        <w:t>[رقم الحدیث الکلی: 11996 - رقم الحدیث الباب: 5]</w:t>
      </w:r>
      <w:bookmarkEnd w:id="1361"/>
    </w:p>
    <w:p>
      <w:pPr>
        <w:pStyle w:val="BookText"/>
      </w:pPr>
      <w:r>
        <w:rPr>
          <w:rFonts w:ascii="Times New Roman" w:hAnsi="Times New Roman" w:eastAsia="Times New Roman" w:cs="Times New Roman"/>
          <w:lang w:val="en-US" w:bidi="en-US"/>
          <w:color w:val="111111"/>
          <w:sz w:val="28"/>
          <w:szCs w:val="28"/>
          <w:rtl/>
        </w:rPr>
        <w:t xml:space="preserve">11996- 5- </w:t>
      </w:r>
      <w:r>
        <w:rPr>
          <w:rStyle w:val="FootnoteReference"/>
        </w:rPr>
        <w:footnoteReference w:id="1693"/>
      </w:r>
      <w:r>
        <w:rPr>
          <w:rFonts w:ascii="Amiri" w:hAnsi="Amiri" w:eastAsia="Amiri" w:cs="Amiri"/>
          <w:lang w:bidi="ar-SA"/>
          <w:color w:val="111111"/>
          <w:sz w:val="28"/>
          <w:szCs w:val="28"/>
          <w:rtl/>
        </w:rPr>
        <w:t xml:space="preserve">مُحَمَّدُ بْنُ عَلِیِّ بْنِ الْحُسَیْنِ بِإِسْنَادِهِ عَنْ أَبِی خَدِیجَةَ سَالِمِ بْنِ مُکْرَمٍ الْجَمَّالِ عَنْ أَبِی عَبْدِ اللَّهِ ع أَنَّهُ قَالَ: أَعْطُوا الزَّکَاةَ مَنْ أَرَادَهَا مِنْ بَنِی هَاشِمٍ- فَإِنَّهَا تَحِلُّ لَهُمْ وَ إِنَّمَا تَحْرُمُ عَلَی النَّبِیِّ ص وَ عَلَی الْإِمَامِ الَّذِی مِنْ بَعْدِهِ </w:t>
      </w:r>
      <w:r>
        <w:rPr>
          <w:rStyle w:val="FootnoteReference"/>
        </w:rPr>
        <w:footnoteReference w:id="1694"/>
      </w:r>
      <w:r>
        <w:rPr>
          <w:rFonts w:ascii="Amiri" w:hAnsi="Amiri" w:eastAsia="Amiri" w:cs="Amiri"/>
          <w:lang w:bidi="ar-SA"/>
          <w:color w:val="111111"/>
          <w:sz w:val="28"/>
          <w:szCs w:val="28"/>
          <w:rtl/>
        </w:rPr>
        <w:t xml:space="preserve">وَ عَلَی الْأَئِمَّةِ ع.</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1695"/>
      </w:r>
    </w:p>
    <w:p>
      <w:pPr>
        <w:pStyle w:val="BookText"/>
      </w:pPr>
      <w:r>
        <w:rPr>
          <w:rFonts w:ascii="Amiri" w:hAnsi="Amiri" w:eastAsia="Amiri" w:cs="Amiri"/>
          <w:lang w:bidi="ar-SA"/>
          <w:color w:val="111111"/>
          <w:sz w:val="28"/>
          <w:szCs w:val="28"/>
          <w:rtl/>
        </w:rPr>
        <w:t xml:space="preserve">وَ رَوَاهُ الْکُلَیْنِیُّ عَنِ الْحُسَیْنِ بْنِ مُحَمَّدٍ عَنْ مُعَلَّی بْنِ مُحَمَّدٍ وَ عَنْ مُحَمَّدِ بْنِ یَحْیَی عَنْ أَحْمَدَ بْنِ مُحَمَّدٍ جَمِیعاً عَنِ الْحَسَنِ بْنِ عَلِیٍّ الْوَشَّاءِ عَنْ أَحْمَدَ بْنِ عَائِذٍ عَنْ أَبِی خَدِیجَةَ </w:t>
      </w:r>
      <w:r>
        <w:rPr>
          <w:rStyle w:val="FootnoteReference"/>
        </w:rPr>
        <w:footnoteReference w:id="1696"/>
      </w:r>
    </w:p>
    <w:p>
      <w:pPr>
        <w:pStyle w:val="BookText"/>
      </w:pPr>
      <w:r>
        <w:rPr>
          <w:rFonts w:ascii="Amiri" w:hAnsi="Amiri" w:eastAsia="Amiri" w:cs="Amiri"/>
          <w:lang w:bidi="ar-SA"/>
          <w:color w:val="111111"/>
          <w:sz w:val="28"/>
          <w:szCs w:val="28"/>
          <w:rtl/>
        </w:rPr>
        <w:t xml:space="preserve">وَ رَوَاهُ الشَّیْخُ بِإِسْنَادِهِ عَنْ عَلِیِّ بْنِ الْحَسَنِ بْنِ فَضَّالٍ عَنْ عَبْدِ الرَّحْمَنِ بْنِ أَبِی هَاشِمٍ عَنْ أَبِی خَدِیجَةَ مِثْلَهُ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مکرم الجمال روایت شده که امام صادق علیه‌السلام فرمود: زکات را به هر کدام از بنی‌هاشم که خواستند بدهید؛ زیرا برای آنان حلال است و تنها بر پیامبر (ص) و امام بعد از او و امامان (ع) حرام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8" w:name="pg14653_157236"/>
    <w:bookmarkEnd w:id="248"/>
    <w:p>
      <w:pPr>
        <w:pStyle w:val="Heading5"/>
      </w:pPr>
      <w:bookmarkStart w:id="1362" w:name="_Toc837"/>
      <w:r>
        <w:t>[رقم الحدیث الکلی: 11997 - رقم الحدیث الباب: 6]</w:t>
      </w:r>
      <w:bookmarkEnd w:id="1362"/>
    </w:p>
    <w:p>
      <w:pPr>
        <w:pStyle w:val="BookText"/>
      </w:pPr>
      <w:r>
        <w:rPr>
          <w:rFonts w:ascii="Times New Roman" w:hAnsi="Times New Roman" w:eastAsia="Times New Roman" w:cs="Times New Roman"/>
          <w:lang w:val="en-US" w:bidi="en-US"/>
          <w:color w:val="111111"/>
          <w:sz w:val="28"/>
          <w:szCs w:val="28"/>
          <w:rtl/>
        </w:rPr>
        <w:t xml:space="preserve">11997- 6- </w:t>
      </w:r>
      <w:r>
        <w:rPr>
          <w:rStyle w:val="FootnoteReference"/>
        </w:rPr>
        <w:footnoteReference w:id="1698"/>
      </w:r>
      <w:r>
        <w:rPr>
          <w:rFonts w:ascii="Amiri" w:hAnsi="Amiri" w:eastAsia="Amiri" w:cs="Amiri"/>
          <w:lang w:bidi="ar-SA"/>
          <w:color w:val="111111"/>
          <w:sz w:val="28"/>
          <w:szCs w:val="28"/>
          <w:rtl/>
        </w:rPr>
        <w:t xml:space="preserve">الْفَضْلُ بْنُ الْحَسَنِ الطَّبْرِسِیُّ فِی صَحِیفَةِ الرِّضَا ع بِإِسْنَادِهِ قَالَ: قَالَ رَسُولُ اللَّهِ ص إِنَّا أَهْلُ بَیْتٍ لَا تَحِلُّ لَنَا الصَّدَقَةُ وَ أُمِرْنَا بِإِسْبَاغِ الْوُضُوءِ وَ أَنْ لَا نُنْزِیَ حِمَاراً عَلَی عَتِیقَةٍ (وَ لَا نَمْسَحَ عَلَی خُفٍّ)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صحیفه‌ی امام رضا (علیه‌السلام) با سندش آمده است که رسول خدا (صلى‌الله‌علیه‌وآله) فرمود: ما اهل بیتی هستیم که صدقه بر ما حلال نیست و به ما امر شده است که وضو را کامل انجام دهیم و اینکه الاغ را بر (اسب) نجیب جفت‌گیری نکنیم (و بر روی کفش مسح نکشیم).</w:t>
      </w:r>
    </w:p>
    <w:p>
      <w:pPr>
        <w:pStyle w:val="Heading5"/>
      </w:pPr>
      <w:bookmarkStart w:id="1363" w:name="_Toc838"/>
      <w:r>
        <w:t>[رقم الحدیث الکلی: 11998 - رقم الحدیث الباب: 7]</w:t>
      </w:r>
      <w:bookmarkEnd w:id="1363"/>
    </w:p>
    <w:p>
      <w:pPr>
        <w:pStyle w:val="BookText"/>
      </w:pPr>
      <w:r>
        <w:rPr>
          <w:rFonts w:ascii="Times New Roman" w:hAnsi="Times New Roman" w:eastAsia="Times New Roman" w:cs="Times New Roman"/>
          <w:lang w:val="en-US" w:bidi="en-US"/>
          <w:color w:val="111111"/>
          <w:sz w:val="28"/>
          <w:szCs w:val="28"/>
          <w:rtl/>
        </w:rPr>
        <w:t xml:space="preserve">11998- 7- </w:t>
      </w:r>
      <w:r>
        <w:rPr>
          <w:rStyle w:val="FootnoteReference"/>
        </w:rPr>
        <w:footnoteReference w:id="1700"/>
      </w:r>
      <w:r>
        <w:rPr>
          <w:rFonts w:ascii="Amiri" w:hAnsi="Amiri" w:eastAsia="Amiri" w:cs="Amiri"/>
          <w:lang w:bidi="ar-SA"/>
          <w:color w:val="111111"/>
          <w:sz w:val="28"/>
          <w:szCs w:val="28"/>
          <w:rtl/>
        </w:rPr>
        <w:t xml:space="preserve">الْعَیَّاشِیُّ فِی تَفْسِیرِهِ عَنْ عِیسَی بْنِ عَبْدِ اللَّهِ الْعَلَوِیِّ عَنْ أَبِیهِ عَنْ جَعْفَرِ بْنِ مُحَمَّدٍ ع قَالَ: إِنَّ اللَّهَ لَا إِلَهَ إِلَّا هُوَ لَمَّا حَرَّمَ عَلَیْنَا الصَّدَقَةَ أَبْدَلَنَا بِهَا الْخُمُسَ </w:t>
      </w:r>
      <w:r>
        <w:rPr>
          <w:rStyle w:val="FootnoteReference"/>
        </w:rPr>
        <w:footnoteReference w:id="1701"/>
      </w:r>
      <w:r>
        <w:rPr>
          <w:rFonts w:ascii="Amiri" w:hAnsi="Amiri" w:eastAsia="Amiri" w:cs="Amiri"/>
          <w:lang w:bidi="ar-SA"/>
          <w:color w:val="111111"/>
          <w:sz w:val="28"/>
          <w:szCs w:val="28"/>
          <w:rtl/>
        </w:rPr>
        <w:t xml:space="preserve">فَالصَّدَقَةُ عَلَیْنَا حَرَامٌ وَ الْخُمُسُ لَنَا فَرِیضَةٌ وَ الْکَرَامَةُ لَنَا حَلَالٌ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703"/>
      </w:r>
    </w:p>
    <w:p>
      <w:pPr>
        <w:pStyle w:val="BookText"/>
      </w:pPr>
      <w:r>
        <w:rPr>
          <w:rFonts w:ascii="Amiri" w:hAnsi="Amiri" w:eastAsia="Amiri" w:cs="Amiri"/>
          <w:lang w:bidi="ar-SA"/>
          <w:color w:val="111111"/>
          <w:sz w:val="28"/>
          <w:szCs w:val="28"/>
          <w:rtl/>
        </w:rPr>
        <w:t xml:space="preserve">أَقُولُ: حَمَلَ الْأَصْحَابُ مَا تَضَمَّنَ الْجَوَازَ عَلَی الضَّرُورَةِ أَوْ عَلَی زَکَاةِ بَعْضِهِمْ لِبَعْضٍ أَوْ عَلَی الْمَنْدُوبَةِ </w:t>
      </w:r>
      <w:r>
        <w:rPr>
          <w:rStyle w:val="FootnoteReference"/>
        </w:rPr>
        <w:footnoteReference w:id="1704"/>
      </w:r>
      <w:r>
        <w:rPr>
          <w:rFonts w:ascii="Amiri" w:hAnsi="Amiri" w:eastAsia="Amiri" w:cs="Amiri"/>
          <w:lang w:bidi="ar-SA"/>
          <w:color w:val="111111"/>
          <w:sz w:val="28"/>
          <w:szCs w:val="28"/>
          <w:rtl/>
        </w:rPr>
        <w:t xml:space="preserve">وَ یَأْتِی مَا یَدُلُّ عَلَی ذَلِکَ وَ عَلَی التَّحْرِیمِ مَعَ الِاخْتِیَارِ هُنَا </w:t>
      </w:r>
      <w:r>
        <w:rPr>
          <w:rStyle w:val="FootnoteReference"/>
        </w:rPr>
        <w:footnoteReference w:id="1705"/>
      </w:r>
      <w:r>
        <w:rPr>
          <w:rFonts w:ascii="Amiri" w:hAnsi="Amiri" w:eastAsia="Amiri" w:cs="Amiri"/>
          <w:lang w:bidi="ar-SA"/>
          <w:color w:val="111111"/>
          <w:sz w:val="28"/>
          <w:szCs w:val="28"/>
          <w:rtl/>
        </w:rPr>
        <w:t xml:space="preserve">وَ فِی أَحَادِیثِ الْخُمُسِ </w:t>
      </w:r>
      <w:r>
        <w:rPr>
          <w:rStyle w:val="FootnoteReference"/>
        </w:rPr>
        <w:footnoteReference w:id="1706"/>
      </w:r>
      <w:r>
        <w:rPr>
          <w:rFonts w:ascii="Amiri" w:hAnsi="Amiri" w:eastAsia="Amiri" w:cs="Amiri"/>
          <w:lang w:bidi="ar-SA"/>
          <w:color w:val="111111"/>
          <w:sz w:val="28"/>
          <w:szCs w:val="28"/>
          <w:rtl/>
        </w:rPr>
        <w:t xml:space="preserve">وَ تَقَدَّمَ مَا یَدُلُّ عَلَی التَّحْرِیمِ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9" w:name="pg14653_157237"/>
    <w:bookmarkEnd w:id="249"/>
    <w:p>
      <w:pPr>
        <w:pStyle w:val="BookText"/>
      </w:pPr>
      <w:r>
        <w:rPr>
          <w:rFonts w:ascii="Amiri" w:hAnsi="Amiri" w:eastAsia="Amiri" w:cs="Amiri"/>
          <w:lang w:bidi="ar-SA"/>
          <w:color w:val="111111"/>
          <w:sz w:val="28"/>
          <w:szCs w:val="28"/>
          <w:rtl/>
        </w:rPr>
        <w:t xml:space="preserve">فِی إِسْبَاغِ الْوُضُوءِ </w:t>
      </w:r>
      <w:r>
        <w:rPr>
          <w:rStyle w:val="FootnoteReference"/>
        </w:rPr>
        <w:footnoteReference w:id="1707"/>
      </w:r>
      <w:r>
        <w:rPr>
          <w:rFonts w:ascii="Amiri" w:hAnsi="Amiri" w:eastAsia="Amiri" w:cs="Amiri"/>
          <w:lang w:bidi="ar-SA"/>
          <w:color w:val="111111"/>
          <w:sz w:val="28"/>
          <w:szCs w:val="28"/>
          <w:rtl/>
        </w:rPr>
        <w:t xml:space="preserve">وَ یَأْتِی فِی بَعْضِ الْأَحَادِیثِ أَنَّ الْأَئِمَّةَ ع کَانُوا یَأْخُذُونَ مِنَ الزَّکَاةِ وَ الْفِطْرَةِ </w:t>
      </w:r>
      <w:r>
        <w:rPr>
          <w:rStyle w:val="FootnoteReference"/>
        </w:rPr>
        <w:footnoteReference w:id="1708"/>
      </w:r>
      <w:r>
        <w:rPr>
          <w:rFonts w:ascii="Amiri" w:hAnsi="Amiri" w:eastAsia="Amiri" w:cs="Amiri"/>
          <w:lang w:bidi="ar-SA"/>
          <w:color w:val="111111"/>
          <w:sz w:val="28"/>
          <w:szCs w:val="28"/>
          <w:rtl/>
        </w:rPr>
        <w:t xml:space="preserve">وَ هُوَ مَحْمُولٌ عَلَی إِرَادَةِ تَوَلِّی الْإِخْرَاجِ کَمَا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علوی از پدرش از جعفر بن محمد (علیه‌السلام) روایت کرده است که: "به‌راستی خداوند که جز او خدایی نیست، هنگامی که صدقه را بر ما حرام کرد، به‌جای آن خمس را برای ما قرار داد. پس صدقه بر ما حرام است و خمس برای ما واجب است و کرامت برای ما حلال است.</w:t>
      </w:r>
    </w:p>
    <w:p>
      <w:pPr>
        <w:pStyle w:val="Heading4"/>
      </w:pPr>
      <w:bookmarkStart w:id="1364" w:name="_Toc839"/>
      <w:r>
        <w:t>30- بَابُ أَنَّهُ إِنَّمَا تَحْرُمُ الزَّکَاةُ عَلَی مَنِ انْتَسَبَ إِلَی هَاشِمٍ بِأَبِیهِ لَا بِأُمِّهِ فَمَنِ انْتَسَبَ بِأُمِّهِ خَاصَّةً حَلَّتْ لَهُ الزَّکَاةُ وَ حَرُمَ عَلَیْهِ الْخُمُسُ‌</w:t>
      </w:r>
      <w:bookmarkEnd w:id="1364"/>
    </w:p>
    <w:p>
      <w:pPr>
        <w:pStyle w:val="Heading5"/>
      </w:pPr>
      <w:bookmarkStart w:id="1365" w:name="_Toc840"/>
      <w:r>
        <w:t>اشارة</w:t>
      </w:r>
      <w:bookmarkEnd w:id="1365"/>
    </w:p>
    <w:p>
      <w:pPr>
        <w:pStyle w:val="BookText"/>
      </w:pPr>
      <w:r>
        <w:rPr>
          <w:rStyle w:val="FootnoteReference"/>
        </w:rPr>
        <w:footnoteReference w:id="1709"/>
      </w:r>
      <w:r>
        <w:rPr>
          <w:rFonts w:ascii="Amiri" w:hAnsi="Amiri" w:eastAsia="Amiri" w:cs="Amiri"/>
          <w:lang w:bidi="ar-SA"/>
          <w:color w:val="111111"/>
          <w:sz w:val="28"/>
          <w:szCs w:val="28"/>
          <w:rtl/>
        </w:rPr>
        <w:t xml:space="preserve">30 بَابُ أَنَّهُ إِنَّمَا تَحْرُمُ الزَّکَاةُ عَلَی مَنِ انْتَسَبَ إِلَی هَاشِمٍ بِأَبِیهِ لَا بِأُمِّهِ فَمَنِ انْتَسَبَ بِأُمِّهِ خَاصَّةً حَلَّتْ لَهُ الزَّکَاةُ وَ حَرُمَ عَلَیْهِ الْخُمُسُ</w:t>
      </w:r>
    </w:p>
    <w:p>
      <w:pPr>
        <w:pStyle w:val="Heading5"/>
      </w:pPr>
      <w:bookmarkStart w:id="1366" w:name="_Toc841"/>
      <w:r>
        <w:t>[رقم الحدیث الکلی: 11999 -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11999- 1- </w:t>
      </w:r>
      <w:r>
        <w:rPr>
          <w:rStyle w:val="FootnoteReference"/>
        </w:rPr>
        <w:footnoteReference w:id="1710"/>
      </w:r>
      <w:r>
        <w:rPr>
          <w:rFonts w:ascii="Amiri" w:hAnsi="Amiri" w:eastAsia="Amiri" w:cs="Amiri"/>
          <w:lang w:bidi="ar-SA"/>
          <w:color w:val="111111"/>
          <w:sz w:val="28"/>
          <w:szCs w:val="28"/>
          <w:rtl/>
        </w:rPr>
        <w:t xml:space="preserve">مُحَمَّدُ بْنُ یَعْقُوبَ عَنْ عَلِیِّ بْنِ إِبْرَاهِیمَ عَنْ أَبِیهِ عَنْ حَمَّادِ بْنِ عِیسَی عَنْ بَعْضِ أَصْحَابِنَا عَنِ الْعَبْدِ الصَّالِحِ ع فِی حَدِیثٍ طَوِیلٍ قَالَ: وَ مَنْ کَانَتْ أُمُّهُ مِنْ بَنِی هَاشِمٍ وَ أَبُوهُ مِنْ سَائِرِ قُرَیْشٍ- فَإِنَّ الصَّدَقَاتِ تَحِلُّ لَهُ وَ لَیْسَ لَهُ مِنَ الْخُمُسِ شَیْ‌ءٌ لِأَنَّ اللَّهَ یَقُولُ ادْعُوهُمْ لِآبائِهِمْ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کَمَا یَأْتِی فِی قِسْمَةِ الْخُمُسِ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اصحابمان از عبد صالح (علیه‌السلام) در حدیثی طولانی نقل شده است که گفت: "و کسی که مادرش از بنی‌هاشم و پدرش از سایر قریش باشد، صدقات برای او حلال است و او از خمس چیزی ندارد، زیرا خداوند می‌فرماید: آنها را به پدرانشان نسبت دهید.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0" w:name="pg14653_157238"/>
    <w:bookmarkEnd w:id="250"/>
    <w:p>
      <w:pPr>
        <w:pStyle w:val="Heading4"/>
      </w:pPr>
      <w:bookmarkStart w:id="1367" w:name="_Toc842"/>
      <w:r>
        <w:t>31- بَابُ جَوَازِ إِعْطَاءِ بَنِی هَاشِمٍ مِنَ الصَّدَقَةِ وَ الزَّکَاةِ الْمَنْدُوبَةِ</w:t>
      </w:r>
      <w:bookmarkEnd w:id="1367"/>
    </w:p>
    <w:p>
      <w:pPr>
        <w:pStyle w:val="Heading5"/>
      </w:pPr>
      <w:bookmarkStart w:id="1368" w:name="_Toc843"/>
      <w:r>
        <w:t>اشارة</w:t>
      </w:r>
      <w:bookmarkEnd w:id="1368"/>
    </w:p>
    <w:p>
      <w:pPr>
        <w:pStyle w:val="BookText"/>
      </w:pPr>
      <w:r>
        <w:rPr>
          <w:rStyle w:val="FootnoteReference"/>
        </w:rPr>
        <w:footnoteReference w:id="1713"/>
      </w:r>
      <w:r>
        <w:rPr>
          <w:rFonts w:ascii="Amiri" w:hAnsi="Amiri" w:eastAsia="Amiri" w:cs="Amiri"/>
          <w:lang w:bidi="ar-SA"/>
          <w:color w:val="111111"/>
          <w:sz w:val="28"/>
          <w:szCs w:val="28"/>
          <w:rtl/>
        </w:rPr>
        <w:t xml:space="preserve">31 بَابُ جَوَازِ إِعْطَاءِ بَنِی هَاشِمٍ مِنَ الصَّدَقَةِ وَ الزَّکَاةِ الْمَنْدُوبَةِ</w:t>
      </w:r>
    </w:p>
    <w:p>
      <w:pPr>
        <w:pStyle w:val="Heading5"/>
      </w:pPr>
      <w:bookmarkStart w:id="1369" w:name="_Toc844"/>
      <w:r>
        <w:t>[رقم الحدیث الکلی: 12000 - رقم الحدیث الباب: 1]</w:t>
      </w:r>
      <w:bookmarkEnd w:id="1369"/>
    </w:p>
    <w:p>
      <w:pPr>
        <w:pStyle w:val="BookText"/>
      </w:pPr>
      <w:r>
        <w:rPr>
          <w:rFonts w:ascii="Times New Roman" w:hAnsi="Times New Roman" w:eastAsia="Times New Roman" w:cs="Times New Roman"/>
          <w:lang w:val="en-US" w:bidi="en-US"/>
          <w:color w:val="111111"/>
          <w:sz w:val="28"/>
          <w:szCs w:val="28"/>
          <w:rtl/>
        </w:rPr>
        <w:t xml:space="preserve">12000- 1- </w:t>
      </w:r>
      <w:r>
        <w:rPr>
          <w:rStyle w:val="FootnoteReference"/>
        </w:rPr>
        <w:footnoteReference w:id="1714"/>
      </w: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عَنْ مُحَمَّدِ بْنِ أَبِی عُمَیْرٍ عَنْ عَبْدِ الرَّحْمَنِ بْنِ الْحَجَّاجِ عَنْ أَبِی عَبْدِ اللَّهِ ع أَنَّهُ قَالَ: لَوْ حَرُمَتْ عَلَیْنَا الصَّدَقَةُ لَمْ یَحِلَّ لَنَا أَنْ نَخْرُجَ إِلَی مَکَّةَ- لِأَنَّ کُلَّ مَاءٍ بَیْنَ مَکَّةَ وَ الْمَدِینَةِ فَهُوَ 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(علیه‌السلام) نقل کرده است که فرمود: "اگر صدقه بر ما حرام بود، جایز نبود که به سوی مکه برویم، زیرا هر آبی که بین مکه و مدینه است، صدقه است."</w:t>
      </w:r>
    </w:p>
    <w:p>
      <w:pPr>
        <w:pStyle w:val="Heading5"/>
      </w:pPr>
      <w:bookmarkStart w:id="1370" w:name="_Toc845"/>
      <w:r>
        <w:t>[رقم الحدیث الکلی: 12001 - رقم الحدیث الباب: 2]</w:t>
      </w:r>
      <w:bookmarkEnd w:id="1370"/>
    </w:p>
    <w:p>
      <w:pPr>
        <w:pStyle w:val="BookText"/>
      </w:pPr>
      <w:r>
        <w:rPr>
          <w:rFonts w:ascii="Times New Roman" w:hAnsi="Times New Roman" w:eastAsia="Times New Roman" w:cs="Times New Roman"/>
          <w:lang w:val="en-US" w:bidi="en-US"/>
          <w:color w:val="111111"/>
          <w:sz w:val="28"/>
          <w:szCs w:val="28"/>
          <w:rtl/>
        </w:rPr>
        <w:t xml:space="preserve">12001- 2- </w:t>
      </w:r>
      <w:r>
        <w:rPr>
          <w:rStyle w:val="FootnoteReference"/>
        </w:rPr>
        <w:footnoteReference w:id="1715"/>
      </w:r>
      <w:r>
        <w:rPr>
          <w:rFonts w:ascii="Amiri" w:hAnsi="Amiri" w:eastAsia="Amiri" w:cs="Amiri"/>
          <w:lang w:bidi="ar-SA"/>
          <w:color w:val="111111"/>
          <w:sz w:val="28"/>
          <w:szCs w:val="28"/>
          <w:rtl/>
        </w:rPr>
        <w:t xml:space="preserve">عَبْدُ اللَّهِ بْنُ جَعْفَرٍ فِی قُرْبِ الْإِسْنَادِ عَنْ مُحَمَّدِ بْنِ عَلِیِّ بْنِ خَلَفٍ الْعَطَّارِ عَنْ إِبْرَاهِیمَ بْنِ مُحَمَّدِ بْنِ عَبْدِ اللَّهِ الْجَعْفَرِیِّ قَالَ: کُنَّا نَمُرُّ وَ نَحْنُ صِبْیَانٌ فَنَشْرَبُ مِنْ مَاءٍ فِی الْمَسْجِدِ مِنْ مَاءِ الصَّدَقَةِ فَدَعَانَا جَعْفَرُ بْنُ مُحَمَّدٍ ع فَقَالَ یَا بَنِیَّ لَا تَشْرَبُوا مِنْ هَذَا الْمَاءِ وَ اشْرَبُوا مِنْ مَائِی.</w:t>
      </w:r>
    </w:p>
    <w:p>
      <w:pPr>
        <w:pStyle w:val="BookText"/>
      </w:pPr>
      <w:r>
        <w:rPr>
          <w:rFonts w:ascii="Amiri" w:hAnsi="Amiri" w:eastAsia="Amiri" w:cs="Amiri"/>
          <w:lang w:bidi="ar-SA"/>
          <w:color w:val="111111"/>
          <w:sz w:val="28"/>
          <w:szCs w:val="28"/>
          <w:rtl/>
        </w:rPr>
        <w:t xml:space="preserve">أَقُولُ: هَذَا مَحْمُولٌ عَلَی تَرْجِیحِ الشُّرْبِ مِنْ مَائِهِ لَا عَلَی تَحْرِیمِ الْمَاءِ الْآخَرِ أَوْ عَلَی کَوْنِ الْمَاءِ الْمَنْهِیِّ عَنْهُ قَدِ اشْتُرِیَ 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جعفری گفت: "ما (گروهی از) بچه‌ها بودیم و از آب در مسجد که آب صدقه بود، می‌نوشیدیم. جعفر بن محمد (امام صادق) ما را فراخواند و فرمود: ای پسرانم، از این آب ننوشید و از آب من بنوشید."</w:t>
      </w:r>
    </w:p>
    <w:p>
      <w:pPr>
        <w:pStyle w:val="BookText"/>
      </w:pPr>
      <w:r>
        <w:rPr>
          <w:rFonts w:ascii="IRNazanin" w:hAnsi="IRNazanin" w:eastAsia="IRNazanin" w:cs="IRNazanin"/>
          <w:lang w:bidi="fa-IR"/>
          <w:color w:val="111111"/>
          <w:sz w:val="28"/>
          <w:szCs w:val="28"/>
          <w:rtl/>
        </w:rPr>
        <w:t xml:space="preserve">من می گویم : این (دستور) بر ترجیح نوشیدن از آب او (امام) حمل می‌شود، نه بر تحریم آب دیگر، یا (اینکه) آبی که نهی شده، ممکن است از زکات خریداری شده باشد.</w:t>
      </w:r>
    </w:p>
    <w:p>
      <w:pPr>
        <w:pStyle w:val="Heading5"/>
      </w:pPr>
      <w:bookmarkStart w:id="1371" w:name="_Toc846"/>
      <w:r>
        <w:t>[رقم الحدیث الکلی: 12002 - رقم الحدیث الباب: 3]</w:t>
      </w:r>
      <w:bookmarkEnd w:id="1371"/>
    </w:p>
    <w:p>
      <w:pPr>
        <w:pStyle w:val="BookText"/>
      </w:pPr>
      <w:r>
        <w:rPr>
          <w:rFonts w:ascii="Times New Roman" w:hAnsi="Times New Roman" w:eastAsia="Times New Roman" w:cs="Times New Roman"/>
          <w:lang w:val="en-US" w:bidi="en-US"/>
          <w:color w:val="111111"/>
          <w:sz w:val="28"/>
          <w:szCs w:val="28"/>
          <w:rtl/>
        </w:rPr>
        <w:t xml:space="preserve">12002- 3- </w:t>
      </w:r>
      <w:r>
        <w:rPr>
          <w:rStyle w:val="FootnoteReference"/>
        </w:rPr>
        <w:footnoteReference w:id="1716"/>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عَبْدِ الرَّحْمَنِ بْنِ الْحَجَّاجِ عَنْ جَعْفَرِ بْنِ إِبْرَاهِیمَ الْهَاشِمِیِّ عَنْ أَبِی عَبْدِ اللَّهِ ع قَالَ: قُلْتُ لَهُ أَ تَحِلُّ الصَّدَقَةُ لِبَنِی هَاشِمٍ- فَقَالَ إِنَّمَا تِلْکَ الصَّدَقَةُ الْوَاجِبَةُ عَلَی النَّاسِ لَا تَحِلُّ لَنَا فَأَمَّا غَیْرُ ذَلِکَ فَلَیْسَ بِهِ بَأْسٌ وَ لَوْ کَانَ کَذَلِکَ مَا اسْتَطَاعُوا أَنْ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1" w:name="pg14653_157239"/>
    <w:bookmarkEnd w:id="251"/>
    <w:p>
      <w:pPr>
        <w:pStyle w:val="BookText"/>
      </w:pPr>
      <w:r>
        <w:rPr>
          <w:rFonts w:ascii="Amiri" w:hAnsi="Amiri" w:eastAsia="Amiri" w:cs="Amiri"/>
          <w:lang w:bidi="ar-SA"/>
          <w:color w:val="111111"/>
          <w:sz w:val="28"/>
          <w:szCs w:val="28"/>
          <w:rtl/>
        </w:rPr>
        <w:t xml:space="preserve">یَخْرُجُوا </w:t>
      </w:r>
      <w:r>
        <w:rPr>
          <w:rStyle w:val="FootnoteReference"/>
        </w:rPr>
        <w:footnoteReference w:id="1717"/>
      </w:r>
      <w:r>
        <w:rPr>
          <w:rFonts w:ascii="Amiri" w:hAnsi="Amiri" w:eastAsia="Amiri" w:cs="Amiri"/>
          <w:lang w:bidi="ar-SA"/>
          <w:color w:val="111111"/>
          <w:sz w:val="28"/>
          <w:szCs w:val="28"/>
          <w:rtl/>
        </w:rPr>
        <w:t xml:space="preserve">إِلَی مَکَّةَ- هَذِهِ الْمِیَاهُ عَامَّتُهَا صَدَقَةٌ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19"/>
      </w:r>
    </w:p>
    <w:p>
      <w:pPr>
        <w:pStyle w:val="BookText"/>
      </w:pPr>
      <w:r>
        <w:rPr>
          <w:rFonts w:ascii="Amiri" w:hAnsi="Amiri" w:eastAsia="Amiri" w:cs="Amiri"/>
          <w:lang w:bidi="ar-SA"/>
          <w:color w:val="111111"/>
          <w:sz w:val="28"/>
          <w:szCs w:val="28"/>
          <w:rtl/>
        </w:rPr>
        <w:t xml:space="preserve">وَ رَوَاهُ الْمُفِیدُ فِی الْمُقْنِعَةِ عَنْ جَعْفَرِ بْنِ إِبْرَاهِیمَ الْهَاشِمِیِّ </w:t>
      </w:r>
      <w:r>
        <w:rPr>
          <w:rStyle w:val="FootnoteReference"/>
        </w:rPr>
        <w:footnoteReference w:id="172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21"/>
      </w:r>
      <w:r>
        <w:rPr>
          <w:rFonts w:ascii="Amiri" w:hAnsi="Amiri" w:eastAsia="Amiri" w:cs="Amiri"/>
          <w:lang w:bidi="ar-SA"/>
          <w:color w:val="111111"/>
          <w:sz w:val="28"/>
          <w:szCs w:val="28"/>
          <w:rtl/>
        </w:rPr>
        <w:t xml:space="preserve">وَ یَأْتِی مَا یَدُلُّ عَلَیْهِ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هاشمی از امام صادق (ع) روایت کرد که گفت: "به او (امام صادق) گفتم: آیا صدقه برای بنی‌هاشم حلال است؟ پس فرمود: تنها آن صدقه واجب بر مردم برای ما حلال نیست، اما غیر از آن، مانعی ندارد و اگر چنین بود (که هیچ صدقه‌ای برای ما حلال نباشد)، نمی‌توانستند به مکه بروند. این آب‌ها بیشترشان صدقه است.</w:t>
      </w:r>
    </w:p>
    <w:p>
      <w:pPr>
        <w:pStyle w:val="Heading4"/>
      </w:pPr>
      <w:bookmarkStart w:id="1372" w:name="_Toc847"/>
      <w:r>
        <w:t>32- بَابُ جَوَازِ إِعْطَاءِ بَنِی هَاشِمٍ زَکَاتَهُمْ لِبَنِی هَاشِمٍ وَ غَیْرِهِمْ‌</w:t>
      </w:r>
      <w:bookmarkEnd w:id="1372"/>
    </w:p>
    <w:p>
      <w:pPr>
        <w:pStyle w:val="Heading5"/>
      </w:pPr>
      <w:bookmarkStart w:id="1373" w:name="_Toc848"/>
      <w:r>
        <w:t>اشارة</w:t>
      </w:r>
      <w:bookmarkEnd w:id="1373"/>
    </w:p>
    <w:p>
      <w:pPr>
        <w:pStyle w:val="BookText"/>
      </w:pPr>
      <w:r>
        <w:rPr>
          <w:rStyle w:val="FootnoteReference"/>
        </w:rPr>
        <w:footnoteReference w:id="1723"/>
      </w:r>
      <w:r>
        <w:rPr>
          <w:rFonts w:ascii="Amiri" w:hAnsi="Amiri" w:eastAsia="Amiri" w:cs="Amiri"/>
          <w:lang w:bidi="ar-SA"/>
          <w:color w:val="111111"/>
          <w:sz w:val="28"/>
          <w:szCs w:val="28"/>
          <w:rtl/>
        </w:rPr>
        <w:t xml:space="preserve">32 بَابُ جَوَازِ إِعْطَاءِ بَنِی هَاشِمٍ زَکَاتَهُمْ لِبَنِی هَاشِمٍ وَ غَیْرِهِمْ</w:t>
      </w:r>
    </w:p>
    <w:p>
      <w:pPr>
        <w:pStyle w:val="Heading5"/>
      </w:pPr>
      <w:bookmarkStart w:id="1374" w:name="_Toc849"/>
      <w:r>
        <w:t>[رقم الحدیث الکلی: 12003 - رقم الحدیث الباب: 1]</w:t>
      </w:r>
      <w:bookmarkEnd w:id="1374"/>
    </w:p>
    <w:p>
      <w:pPr>
        <w:pStyle w:val="BookText"/>
      </w:pPr>
      <w:r>
        <w:rPr>
          <w:rFonts w:ascii="Times New Roman" w:hAnsi="Times New Roman" w:eastAsia="Times New Roman" w:cs="Times New Roman"/>
          <w:lang w:val="en-US" w:bidi="en-US"/>
          <w:color w:val="111111"/>
          <w:sz w:val="28"/>
          <w:szCs w:val="28"/>
          <w:rtl/>
        </w:rPr>
        <w:t xml:space="preserve">12003- 1- </w:t>
      </w:r>
      <w:r>
        <w:rPr>
          <w:rStyle w:val="FootnoteReference"/>
        </w:rPr>
        <w:footnoteReference w:id="1724"/>
      </w:r>
      <w:r>
        <w:rPr>
          <w:rFonts w:ascii="Amiri" w:hAnsi="Amiri" w:eastAsia="Amiri" w:cs="Amiri"/>
          <w:lang w:bidi="ar-SA"/>
          <w:color w:val="111111"/>
          <w:sz w:val="28"/>
          <w:szCs w:val="28"/>
          <w:rtl/>
        </w:rPr>
        <w:t xml:space="preserve">مُحَمَّدُ بْنُ عَلِیِّ بْنِ الْحُسَیْنِ بِإِسْنَادِهِ عَنِ الْحَلَبِیِّ عَنْ أَبِی عَبْدِ اللَّهِ ع أَنَّ فَاطِمَةَ ع- جَعَلَتْ صَدَقَاتِهَا لِبَنِی هَاشِمٍ وَ بَنِی </w:t>
      </w:r>
      <w:r>
        <w:rPr>
          <w:rStyle w:val="FootnoteReference"/>
        </w:rPr>
        <w:footnoteReference w:id="1725"/>
      </w:r>
      <w:r>
        <w:rPr>
          <w:rFonts w:ascii="Amiri" w:hAnsi="Amiri" w:eastAsia="Amiri" w:cs="Amiri"/>
          <w:lang w:bidi="ar-SA"/>
          <w:color w:val="111111"/>
          <w:sz w:val="28"/>
          <w:szCs w:val="28"/>
          <w:rtl/>
        </w:rPr>
        <w:t xml:space="preserve">الْمُطَّلِبِ.</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حضرت فاطمه (س) صدقات خود را برای بنی هاشم و بنی مطلب گذاشت.</w:t>
      </w:r>
    </w:p>
    <w:p>
      <w:pPr>
        <w:pStyle w:val="Heading5"/>
      </w:pPr>
      <w:bookmarkStart w:id="1375" w:name="_Toc850"/>
      <w:r>
        <w:t>[رقم الحدیث الکلی: 12004 - رقم الحدیث الباب: 2]</w:t>
      </w:r>
      <w:bookmarkEnd w:id="1375"/>
    </w:p>
    <w:p>
      <w:pPr>
        <w:pStyle w:val="BookText"/>
      </w:pPr>
      <w:r>
        <w:rPr>
          <w:rFonts w:ascii="Times New Roman" w:hAnsi="Times New Roman" w:eastAsia="Times New Roman" w:cs="Times New Roman"/>
          <w:lang w:val="en-US" w:bidi="en-US"/>
          <w:color w:val="111111"/>
          <w:sz w:val="28"/>
          <w:szCs w:val="28"/>
          <w:rtl/>
        </w:rPr>
        <w:t xml:space="preserve">12004- 2- </w:t>
      </w:r>
      <w:r>
        <w:rPr>
          <w:rStyle w:val="FootnoteReference"/>
        </w:rPr>
        <w:footnoteReference w:id="1727"/>
      </w:r>
      <w:r>
        <w:rPr>
          <w:rFonts w:ascii="Amiri" w:hAnsi="Amiri" w:eastAsia="Amiri" w:cs="Amiri"/>
          <w:lang w:bidi="ar-SA"/>
          <w:color w:val="111111"/>
          <w:sz w:val="28"/>
          <w:szCs w:val="28"/>
          <w:rtl/>
        </w:rPr>
        <w:t xml:space="preserve">وَ بِإِسْنَادِهِ عَنِ الْقَاسِمِ بْنِ سُلَیْمَانَ عَنْ أَبِی عَبْدِ اللَّهِ ع قَالَ: إِنَّ صَدَقَاتِ رَسُولِ اللَّهِ ص- وَ صَدَقَاتِ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2" w:name="pg14653_157240"/>
    <w:bookmarkEnd w:id="252"/>
    <w:p>
      <w:pPr>
        <w:pStyle w:val="BookText"/>
      </w:pPr>
      <w:r>
        <w:rPr>
          <w:rFonts w:ascii="Amiri" w:hAnsi="Amiri" w:eastAsia="Amiri" w:cs="Amiri"/>
          <w:lang w:bidi="ar-SA"/>
          <w:color w:val="111111"/>
          <w:sz w:val="28"/>
          <w:szCs w:val="28"/>
          <w:rtl/>
        </w:rPr>
        <w:t xml:space="preserve">عَلِیِّ بْنِ أَبِی طَالِبٍ ع تَحِلُّ لِبَنِی هَاشِمٍ.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القاسم بن سليمان از امام صادق (ع) نقل کرده که صدقات پیامبر اسلام (ص) و صدقات علی بن ابی طالب (ع) برای بنی هاشم حلال است.</w:t>
      </w:r>
    </w:p>
    <w:p>
      <w:pPr>
        <w:pStyle w:val="Heading5"/>
      </w:pPr>
      <w:bookmarkStart w:id="1376" w:name="_Toc851"/>
      <w:r>
        <w:t>[رقم الحدیث الکلی: 12005 - رقم الحدیث الباب: 3]</w:t>
      </w:r>
      <w:bookmarkEnd w:id="1376"/>
    </w:p>
    <w:p>
      <w:pPr>
        <w:pStyle w:val="BookText"/>
      </w:pPr>
      <w:r>
        <w:rPr>
          <w:rFonts w:ascii="Times New Roman" w:hAnsi="Times New Roman" w:eastAsia="Times New Roman" w:cs="Times New Roman"/>
          <w:lang w:val="en-US" w:bidi="en-US"/>
          <w:color w:val="111111"/>
          <w:sz w:val="28"/>
          <w:szCs w:val="28"/>
          <w:rtl/>
        </w:rPr>
        <w:t xml:space="preserve">12005- 3- </w:t>
      </w:r>
      <w:r>
        <w:rPr>
          <w:rStyle w:val="FootnoteReference"/>
        </w:rPr>
        <w:footnoteReference w:id="1728"/>
      </w:r>
      <w:r>
        <w:rPr>
          <w:rFonts w:ascii="Amiri" w:hAnsi="Amiri" w:eastAsia="Amiri" w:cs="Amiri"/>
          <w:lang w:bidi="ar-SA"/>
          <w:color w:val="111111"/>
          <w:sz w:val="28"/>
          <w:szCs w:val="28"/>
          <w:rtl/>
        </w:rPr>
        <w:t xml:space="preserve">مُحَمَّدُ بْنُ یَعْقُوبَ عَنْ عَلِیِّ بْنِ إِبْرَاهِیمَ عَنْ أَبِیهِ عَنْ حَمَّادِ بْنِ عِیسَی عَنْ بَعْضِ أَصْحَابِنَا عَنِ الْعَبْدِ الصَّالِحِ ع فِی حَدِیثٍ طَوِیلٍ قَالَ: وَ إِنَّمَا جَعَلَ اللَّهُ هَذَا الْخُمُسَ خَاصَّةً لَهُمْ یَعْنِی بَنِی الْمُطَّلِبِ- عِوَضاً لَهُمْ مِنْ صَدَقَاتِ النَّاسِ تَنْزِیهاً مِنَ اللَّهِ لَهُمْ وَ لَا بَأْسَ بِصَدَقَاتِ بَعْضِهِمْ عَلَی بَعْضٍ.</w:t>
      </w:r>
    </w:p>
    <w:p>
      <w:pPr>
        <w:pStyle w:val="BookText"/>
      </w:pPr>
      <w:r>
        <w:rPr>
          <w:rFonts w:ascii="Amiri" w:hAnsi="Amiri" w:eastAsia="Amiri" w:cs="Amiri"/>
          <w:lang w:bidi="ar-SA"/>
          <w:color w:val="111111"/>
          <w:sz w:val="28"/>
          <w:szCs w:val="28"/>
          <w:rtl/>
        </w:rPr>
        <w:t xml:space="preserve">وَ رَوَاهُ الشَّیْخُ بِإِسْنَادٍ یَأْتِی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ازاصحاب دریک حدیث طویل، بنده صالح (امام علی الرضا علیه السلام) اینگونه فرمود: "الله این خمس را بطورویژه برای آن‌ها (بنی مطلب) مقرر کرده است، به معنای جبران صدقات مردم، به عنوان یک افتخار از جانب خدا برای آن‌ها؛ و صدقات برخی از آن‌ها به بقیه‌شان هیچ زیانی ندارد."</w:t>
      </w:r>
    </w:p>
    <w:p>
      <w:pPr>
        <w:pStyle w:val="Heading5"/>
      </w:pPr>
      <w:bookmarkStart w:id="1377" w:name="_Toc852"/>
      <w:r>
        <w:t>[رقم الحدیث الکلی: 12006 - رقم الحدیث الباب: 4]</w:t>
      </w:r>
      <w:bookmarkEnd w:id="1377"/>
    </w:p>
    <w:p>
      <w:pPr>
        <w:pStyle w:val="BookText"/>
      </w:pPr>
      <w:r>
        <w:rPr>
          <w:rFonts w:ascii="Times New Roman" w:hAnsi="Times New Roman" w:eastAsia="Times New Roman" w:cs="Times New Roman"/>
          <w:lang w:val="en-US" w:bidi="en-US"/>
          <w:color w:val="111111"/>
          <w:sz w:val="28"/>
          <w:szCs w:val="28"/>
          <w:rtl/>
        </w:rPr>
        <w:t xml:space="preserve">12006- 4- </w:t>
      </w:r>
      <w:r>
        <w:rPr>
          <w:rStyle w:val="FootnoteReference"/>
        </w:rPr>
        <w:footnoteReference w:id="1730"/>
      </w:r>
      <w:r>
        <w:rPr>
          <w:rFonts w:ascii="Amiri" w:hAnsi="Amiri" w:eastAsia="Amiri" w:cs="Amiri"/>
          <w:lang w:bidi="ar-SA"/>
          <w:color w:val="111111"/>
          <w:sz w:val="28"/>
          <w:szCs w:val="28"/>
          <w:rtl/>
        </w:rPr>
        <w:t xml:space="preserve">مُحَمَّدُ بْنُ الْحَسَنِ بِإِسْنَادِهِ عَنْ سَعْدِ بْنِ عَبْدِ اللَّهِ عَنْ مُوسَی بْنِ الْحَسَنِ عَنْ مُحَمَّدِ بْنِ عَبْدِ الْحَمِیدِ عَنْ مُفَضَّلِ بْنِ صَالِحٍ </w:t>
      </w:r>
      <w:r>
        <w:rPr>
          <w:rStyle w:val="FootnoteReference"/>
        </w:rPr>
        <w:footnoteReference w:id="1731"/>
      </w:r>
      <w:r>
        <w:rPr>
          <w:rFonts w:ascii="Amiri" w:hAnsi="Amiri" w:eastAsia="Amiri" w:cs="Amiri"/>
          <w:lang w:bidi="ar-SA"/>
          <w:color w:val="111111"/>
          <w:sz w:val="28"/>
          <w:szCs w:val="28"/>
          <w:rtl/>
        </w:rPr>
        <w:t xml:space="preserve">عَنْ أَبِی أُسَامَةَ زَیْدٍ الشَّحَّامِ عَنْ أَبِی عَبْدِ اللَّهِ ع قَالَ: سَأَلْتُهُ عَنِ الصَّدَقَةِ الَّتِی حُرِّمَتْ عَلَیْهِمْ فَقَالَ هِیَ الزَّکَاةُ الْمَفْرُوضَةُ وَ لَمْ </w:t>
      </w:r>
      <w:r>
        <w:rPr>
          <w:rStyle w:val="FootnoteReference"/>
        </w:rPr>
        <w:footnoteReference w:id="1732"/>
      </w:r>
      <w:r>
        <w:rPr>
          <w:rFonts w:ascii="Amiri" w:hAnsi="Amiri" w:eastAsia="Amiri" w:cs="Amiri"/>
          <w:lang w:bidi="ar-SA"/>
          <w:color w:val="111111"/>
          <w:sz w:val="28"/>
          <w:szCs w:val="28"/>
          <w:rtl/>
        </w:rPr>
        <w:t xml:space="preserve">یُحَرَّمْ </w:t>
      </w:r>
      <w:r>
        <w:rPr>
          <w:rStyle w:val="FootnoteReference"/>
        </w:rPr>
        <w:footnoteReference w:id="1733"/>
      </w:r>
      <w:r>
        <w:rPr>
          <w:rFonts w:ascii="Amiri" w:hAnsi="Amiri" w:eastAsia="Amiri" w:cs="Amiri"/>
          <w:lang w:bidi="ar-SA"/>
          <w:color w:val="111111"/>
          <w:sz w:val="28"/>
          <w:szCs w:val="28"/>
          <w:rtl/>
        </w:rPr>
        <w:t xml:space="preserve">عَلَیْنَا صَدَقَةُ بَعْضِنَا عَلَی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از امام صادق علیه السلام نقل کرده است: من از امام صادق علیه السلام درباره صدقه‌ای که برای آنها حرام شده است، پرسیدم. فرمود: آن، زکات فرض است ولی صدقات برخی از ما به بعضی دیگر از ما حرام نشده است.</w:t>
      </w:r>
    </w:p>
    <w:p>
      <w:pPr>
        <w:pStyle w:val="Heading5"/>
      </w:pPr>
      <w:bookmarkStart w:id="1378" w:name="_Toc853"/>
      <w:r>
        <w:t>[رقم الحدیث الکلی: 12007 - رقم الحدیث الباب: 5]</w:t>
      </w:r>
      <w:bookmarkEnd w:id="1378"/>
    </w:p>
    <w:p>
      <w:pPr>
        <w:pStyle w:val="BookText"/>
      </w:pPr>
      <w:r>
        <w:rPr>
          <w:rFonts w:ascii="Times New Roman" w:hAnsi="Times New Roman" w:eastAsia="Times New Roman" w:cs="Times New Roman"/>
          <w:lang w:val="en-US" w:bidi="en-US"/>
          <w:color w:val="111111"/>
          <w:sz w:val="28"/>
          <w:szCs w:val="28"/>
          <w:rtl/>
        </w:rPr>
        <w:t xml:space="preserve">12007- 5- </w:t>
      </w:r>
      <w:r>
        <w:rPr>
          <w:rStyle w:val="FootnoteReference"/>
        </w:rPr>
        <w:footnoteReference w:id="1734"/>
      </w:r>
      <w:r>
        <w:rPr>
          <w:rFonts w:ascii="Amiri" w:hAnsi="Amiri" w:eastAsia="Amiri" w:cs="Amiri"/>
          <w:lang w:bidi="ar-SA"/>
          <w:color w:val="111111"/>
          <w:sz w:val="28"/>
          <w:szCs w:val="28"/>
          <w:rtl/>
        </w:rPr>
        <w:t xml:space="preserve">وَ بِإِسْنَادِهِ عَنِ الْحُسَیْنِ بْنِ سَعِیدٍ عَنِ الْقَاسِمِ بْنِ مُحَمَّدٍ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3" w:name="pg14653_157241"/>
    <w:bookmarkEnd w:id="253"/>
    <w:p>
      <w:pPr>
        <w:pStyle w:val="BookText"/>
      </w:pPr>
      <w:r>
        <w:rPr>
          <w:rFonts w:ascii="Amiri" w:hAnsi="Amiri" w:eastAsia="Amiri" w:cs="Amiri"/>
          <w:lang w:bidi="ar-SA"/>
          <w:color w:val="111111"/>
          <w:sz w:val="28"/>
          <w:szCs w:val="28"/>
          <w:rtl/>
        </w:rPr>
        <w:t xml:space="preserve">عَنْ حَمَّادِ بْنِ عُثْمَانَ </w:t>
      </w:r>
      <w:r>
        <w:rPr>
          <w:rStyle w:val="FootnoteReference"/>
        </w:rPr>
        <w:footnoteReference w:id="1735"/>
      </w:r>
      <w:r>
        <w:rPr>
          <w:rFonts w:ascii="Amiri" w:hAnsi="Amiri" w:eastAsia="Amiri" w:cs="Amiri"/>
          <w:lang w:bidi="ar-SA"/>
          <w:color w:val="111111"/>
          <w:sz w:val="28"/>
          <w:szCs w:val="28"/>
          <w:rtl/>
        </w:rPr>
        <w:t xml:space="preserve">عَنْ إِسْمَاعِیلَ بْنِ الْفَضْلِ الْهَاشِمِیِّ قَالَ: سَأَلْتُ أَبَا عَبْدِ اللَّهِ ع عَنِ الصَّدَقَةِ الَّتِی حُرِّمَتْ عَلَی بَنِی هَاشِمٍ مَا هِیَ فَقَالَ هِیَ الزَّکَاةُ قُلْتُ فَتَحِلُّ صَدَقَةُ بَعْضِهِمْ عَلَی بَعْضٍ قَالَ نَعَمْ.</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736"/>
      </w:r>
    </w:p>
    <w:p>
      <w:pPr>
        <w:pStyle w:val="BookText"/>
      </w:pPr>
      <w:r>
        <w:rPr>
          <w:rFonts w:ascii="Amiri" w:hAnsi="Amiri" w:eastAsia="Amiri" w:cs="Amiri"/>
          <w:lang w:bidi="ar-SA"/>
          <w:color w:val="111111"/>
          <w:sz w:val="28"/>
          <w:szCs w:val="28"/>
          <w:rtl/>
        </w:rPr>
        <w:t xml:space="preserve">وَ رَوَاهُ الْکُلَیْنِیُّ عَنْ حُمَیْدِ بْنِ زِیَادٍ عَنِ ابْنِ سَمَاعَةَ عَنْ غَیْرِ وَاحِدٍ عَنْ أَبَانِ بْنِ عُثْمَانَ عَنْ إِسْمَاعِیلَ بْنِ الْفَضْلِ مِثْلَهُ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الفضل الهاشمي گفت: از امام صادق علیه السلام پرسیدم که صدقه‌ای که برای بنی هاشم حرام شده است چیست؟ گفت: آن زکات است. گفتم: پس صدقات برخی از آن‌ها به بعضی دیگر از آن‌ها حلال است؟ گفت: بله.</w:t>
      </w:r>
    </w:p>
    <w:p>
      <w:pPr>
        <w:pStyle w:val="Heading5"/>
      </w:pPr>
      <w:bookmarkStart w:id="1379" w:name="_Toc854"/>
      <w:r>
        <w:t>[رقم الحدیث الکلی: 12008 - رقم الحدیث الباب: 6]</w:t>
      </w:r>
      <w:bookmarkEnd w:id="1379"/>
    </w:p>
    <w:p>
      <w:pPr>
        <w:pStyle w:val="BookText"/>
      </w:pPr>
      <w:r>
        <w:rPr>
          <w:rFonts w:ascii="Times New Roman" w:hAnsi="Times New Roman" w:eastAsia="Times New Roman" w:cs="Times New Roman"/>
          <w:lang w:val="en-US" w:bidi="en-US"/>
          <w:color w:val="111111"/>
          <w:sz w:val="28"/>
          <w:szCs w:val="28"/>
          <w:rtl/>
        </w:rPr>
        <w:t xml:space="preserve">12008- 6- </w:t>
      </w:r>
      <w:r>
        <w:rPr>
          <w:rStyle w:val="FootnoteReference"/>
        </w:rPr>
        <w:footnoteReference w:id="1738"/>
      </w:r>
      <w:r>
        <w:rPr>
          <w:rFonts w:ascii="Amiri" w:hAnsi="Amiri" w:eastAsia="Amiri" w:cs="Amiri"/>
          <w:lang w:bidi="ar-SA"/>
          <w:color w:val="111111"/>
          <w:sz w:val="28"/>
          <w:szCs w:val="28"/>
          <w:rtl/>
        </w:rPr>
        <w:t xml:space="preserve">وَ بِإِسْنَادِهِ عَنْ عَلِیِّ بْنِ الْحَسَنِ بْنِ فَضَّالٍ عَنْ إِبْرَاهِیمَ بْنِ هَاشِمٍ عَنْ حَمَّادِ بْنِ عِیسَی عَنْ حَرِیزٍ عَنْ زُرَارَةَ عَنْ أَبِی عَبْدِ اللَّهِ ع قَالَ: قُلْتُ لَهُ صَدَقَاتُ بَنِی هَاشِمٍ بَعْضِهِمْ عَلَی بَعْضٍ تَحِلُّ لَهُمْ فَقَالَ نَعَمْ صَدَقَةُ الرَّسُولِ ص </w:t>
      </w:r>
      <w:r>
        <w:rPr>
          <w:rStyle w:val="FootnoteReference"/>
        </w:rPr>
        <w:footnoteReference w:id="1739"/>
      </w:r>
      <w:r>
        <w:rPr>
          <w:rFonts w:ascii="Amiri" w:hAnsi="Amiri" w:eastAsia="Amiri" w:cs="Amiri"/>
          <w:lang w:bidi="ar-SA"/>
          <w:color w:val="111111"/>
          <w:sz w:val="28"/>
          <w:szCs w:val="28"/>
          <w:rtl/>
        </w:rPr>
        <w:t xml:space="preserve">تَحِلُّ لِجَمِیعِ النَّاسِ مِنْ بَنِی هَاشِمٍ وَ غَیْرِهِمْ وَ صَدَقَاتُ بَعْضِهِمْ عَلَی بَعْضٍ تَحِلُّ لَهُمْ وَ لَا تَحِلُّ لَهُمْ صَدَقَاتُ </w:t>
      </w:r>
      <w:r>
        <w:rPr>
          <w:rStyle w:val="FootnoteReference"/>
        </w:rPr>
        <w:footnoteReference w:id="1740"/>
      </w:r>
      <w:r>
        <w:rPr>
          <w:rFonts w:ascii="Amiri" w:hAnsi="Amiri" w:eastAsia="Amiri" w:cs="Amiri"/>
          <w:lang w:bidi="ar-SA"/>
          <w:color w:val="111111"/>
          <w:sz w:val="28"/>
          <w:szCs w:val="28"/>
          <w:rtl/>
        </w:rPr>
        <w:t xml:space="preserve">إِنْسَانٍ غَرِیبٍ.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 السلام نقل کرد: گفتم: آیا صدقات بنی هاشم که برخی از آن‌ها به برخی دیگر از آن‌ها حلال است؟ امام علیه السلام فرمود: بله، صدقات پیامبر صلی الله علیه و آله برای همه افراد بنی هاشم و سایر افراد حلال است و صدقات برخی از آن‌ها به برخی دیگر از آن‌ها حلال است، اما صدقات یک غریب حلال نمی‌شود.</w:t>
      </w:r>
    </w:p>
    <w:p>
      <w:pPr>
        <w:pStyle w:val="Heading5"/>
      </w:pPr>
      <w:bookmarkStart w:id="1380" w:name="_Toc855"/>
      <w:r>
        <w:t>[رقم الحدیث الکلی: 12009 - رقم الحدیث الباب: 7]</w:t>
      </w:r>
      <w:bookmarkEnd w:id="1380"/>
    </w:p>
    <w:p>
      <w:pPr>
        <w:pStyle w:val="BookText"/>
      </w:pPr>
      <w:r>
        <w:rPr>
          <w:rFonts w:ascii="Times New Roman" w:hAnsi="Times New Roman" w:eastAsia="Times New Roman" w:cs="Times New Roman"/>
          <w:lang w:val="en-US" w:bidi="en-US"/>
          <w:color w:val="111111"/>
          <w:sz w:val="28"/>
          <w:szCs w:val="28"/>
          <w:rtl/>
        </w:rPr>
        <w:t xml:space="preserve">12009- 7- </w:t>
      </w:r>
      <w:r>
        <w:rPr>
          <w:rStyle w:val="FootnoteReference"/>
        </w:rPr>
        <w:footnoteReference w:id="1741"/>
      </w:r>
      <w:r>
        <w:rPr>
          <w:rFonts w:ascii="Amiri" w:hAnsi="Amiri" w:eastAsia="Amiri" w:cs="Amiri"/>
          <w:lang w:bidi="ar-SA"/>
          <w:color w:val="111111"/>
          <w:sz w:val="28"/>
          <w:szCs w:val="28"/>
          <w:rtl/>
        </w:rPr>
        <w:t xml:space="preserve">مُحَمَّدُ بْنُ عَلِیِّ بْنِ الْحُسَیْنِ فِی الْخِصَالِ عَنْ أَبِیهِ عَنْ أَحْمَدَ بْنِ إِدْرِیسَ عَنْ مُحَمَّدِ بْنِ أَحْمَدَ عَنْ یُوسُفَ بْنِ الْحَارِثِ عَنْ مُحَمَّدِ بْنِ عَبْدِ الرَّحْمَنِ الْعَرْزَمِیِّ عَنْ أَبِیهِ عَنْ جَعْفَرِ بْنِ مُحَمَّدٍ عَنْ أَبِیهِ ع قَالَ: لَا تَحِلُّ الصَّدَقَةُ لِبَنِی هَاشِمٍ- إِلَّا فِی وَجْهَیْنِ إِنْ کَانُوا عِطَاشاً فَأَصَابُوا مَاءً فَشَرِبُوا وَ صَدَقَةُ بَعْضِهِمْ عَلَی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عن ابیه علیهما السلام روایت کردند: «صدقه بنی هاشم مگر در دو حالت حلال نمی‌شود: یکی اگر آنها نیازمند باشند و آبی را برایشان گرفته و نوشیده باشند، و دیگری اگر برخی از آنها به برخی دیگر از آنها صدقه دهند.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4" w:name="pg14653_157242"/>
    <w:bookmarkEnd w:id="254"/>
    <w:p>
      <w:pPr>
        <w:pStyle w:val="Heading5"/>
      </w:pPr>
      <w:bookmarkStart w:id="1381" w:name="_Toc856"/>
      <w:r>
        <w:t>[رقم الحدیث الکلی: 12010 - رقم الحدیث الباب: 8]</w:t>
      </w:r>
      <w:bookmarkEnd w:id="1381"/>
    </w:p>
    <w:p>
      <w:pPr>
        <w:pStyle w:val="BookText"/>
      </w:pPr>
      <w:r>
        <w:rPr>
          <w:rFonts w:ascii="Times New Roman" w:hAnsi="Times New Roman" w:eastAsia="Times New Roman" w:cs="Times New Roman"/>
          <w:lang w:val="en-US" w:bidi="en-US"/>
          <w:color w:val="111111"/>
          <w:sz w:val="28"/>
          <w:szCs w:val="28"/>
          <w:rtl/>
        </w:rPr>
        <w:t xml:space="preserve">12010- 8- </w:t>
      </w:r>
      <w:r>
        <w:rPr>
          <w:rStyle w:val="FootnoteReference"/>
        </w:rPr>
        <w:footnoteReference w:id="1742"/>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الصَّدَقَةِ تَحِلُّ لِبَنِی هَاشِمٍ فَقَالَ لَا وَ لَکِنْ صَدَقَاتُ بَعْضِهِمْ عَلَی بَعْضٍ تَحِلُّ لَهُمْ فَقُلْتُ جُعِلْتُ فِدَاکَ إِذَا خَرَجْتَ إِلَی مَکَّةَ کَیْفَ تَصْنَعُ بِهَذِهِ الْمِیَاهِ الْمُتَّصِلَةِ بَیْنَ مَکَّةَ وَ الْمَدِینَةِ وَ عَامَّتُهَا صَدَقَةٌ قَالَ سَمِّ فِیهَا شَیْئاً قُلْتُ عَیْنُ ابْنِ بَزِیعٍ </w:t>
      </w:r>
      <w:r>
        <w:rPr>
          <w:rStyle w:val="FootnoteReference"/>
        </w:rPr>
        <w:footnoteReference w:id="1743"/>
      </w:r>
      <w:r>
        <w:rPr>
          <w:rFonts w:ascii="Amiri" w:hAnsi="Amiri" w:eastAsia="Amiri" w:cs="Amiri"/>
          <w:lang w:bidi="ar-SA"/>
          <w:color w:val="111111"/>
          <w:sz w:val="28"/>
          <w:szCs w:val="28"/>
          <w:rtl/>
        </w:rPr>
        <w:t xml:space="preserve">وَ غَیْرِهِ قَالَ وَ هَذِهِ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نصر، از امام رضا علیه السلام نقل کرده است که: «من از ایشان درباره حلال شدن صدقه برای بنی هاشم پرسیدم، فرمود: نه، اما صدقات برخی از آنها به برخی دیگر از آنها حلال است.» سپس من گفتم: «وای بر من، اگر به مکه بروی، با این آب‌هایی که بین مکه و مدینه وصل است و بیشترشان صدقه است، چه کار خواهی انجام داد؟» ایشان فرمود: یکی از آنهارا نام ببرمن گفتم: « چشمه ابن‌بزیعه و غیر او » ایشان فرمود: «همین آب برای آنها است.»</w:t>
      </w:r>
    </w:p>
    <w:p>
      <w:pPr>
        <w:pStyle w:val="Heading5"/>
      </w:pPr>
      <w:bookmarkStart w:id="1382" w:name="_Toc857"/>
      <w:r>
        <w:t>[رقم الحدیث الکلی: 12011 - رقم الحدیث الباب: 9]</w:t>
      </w:r>
      <w:bookmarkEnd w:id="1382"/>
    </w:p>
    <w:p>
      <w:pPr>
        <w:pStyle w:val="BookText"/>
      </w:pPr>
      <w:r>
        <w:rPr>
          <w:rFonts w:ascii="Times New Roman" w:hAnsi="Times New Roman" w:eastAsia="Times New Roman" w:cs="Times New Roman"/>
          <w:lang w:val="en-US" w:bidi="en-US"/>
          <w:color w:val="111111"/>
          <w:sz w:val="28"/>
          <w:szCs w:val="28"/>
          <w:rtl/>
        </w:rPr>
        <w:t xml:space="preserve">12011- 9- </w:t>
      </w:r>
      <w:r>
        <w:rPr>
          <w:rStyle w:val="FootnoteReference"/>
        </w:rPr>
        <w:footnoteReference w:id="1744"/>
      </w:r>
      <w:r>
        <w:rPr>
          <w:rFonts w:ascii="Amiri" w:hAnsi="Amiri" w:eastAsia="Amiri" w:cs="Amiri"/>
          <w:lang w:bidi="ar-SA"/>
          <w:color w:val="111111"/>
          <w:sz w:val="28"/>
          <w:szCs w:val="28"/>
          <w:rtl/>
        </w:rPr>
        <w:t xml:space="preserve">وَ عَنْ مُحَمَّدِ بْنِ عِیسَی عَنِ ابْنِ أَبِی الْکَرَّامِ الْجَعْفَرِیِّ عَنْ أَبِی عَبْدِ اللَّهِ ع أَنَّهُ قِیلَ لَهُ الصَّدَقَةُ لَا تَحِلُّ لِبَنِی هَاشِمٍ- فَقَالَ أَبُو عَبْدِ اللَّهِ ع إِنَّمَا ذَلِکَ مُحَرَّمٌ عَلَیْنَا مِنْ غَیْرِنَا فَأَمَّا بَعْضُنَا عَلَی بَعْضٍ فَلَا بَأْسَ بِذَلِکَ.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ابوالکرام الجعفری از امام صادق علیه السلام نقل کرده است که: «به او گفتند: "صدقه برای بنی هاشم حلال نیست." امام علیه السلام فرمود: "این ممنوعیت تنها برای ماست و نه برای دیگران؛ اما صدقات برخی از ما به برخی دیگر از ما حلال است</w:t>
      </w:r>
    </w:p>
    <w:p>
      <w:pPr>
        <w:pStyle w:val="Heading4"/>
      </w:pPr>
      <w:bookmarkStart w:id="1383" w:name="_Toc858"/>
      <w:r>
        <w:t>33- بَابُ جَوَازِ إِعْطَاءِ بَنِی هَاشِمٍ مِنَ الزَّکَاةِ مَعَ ضَرُورَتِهِمْ وَ قُصُورِ الْخُمُسِ عَنْ کِفَایَتِهِمْ‌</w:t>
      </w:r>
      <w:bookmarkEnd w:id="1383"/>
    </w:p>
    <w:p>
      <w:pPr>
        <w:pStyle w:val="Heading5"/>
      </w:pPr>
      <w:bookmarkStart w:id="1384" w:name="_Toc859"/>
      <w:r>
        <w:t>اشارة</w:t>
      </w:r>
      <w:bookmarkEnd w:id="1384"/>
    </w:p>
    <w:p>
      <w:pPr>
        <w:pStyle w:val="BookText"/>
      </w:pPr>
      <w:r>
        <w:rPr>
          <w:rStyle w:val="FootnoteReference"/>
        </w:rPr>
        <w:footnoteReference w:id="1746"/>
      </w:r>
      <w:r>
        <w:rPr>
          <w:rFonts w:ascii="Amiri" w:hAnsi="Amiri" w:eastAsia="Amiri" w:cs="Amiri"/>
          <w:lang w:bidi="ar-SA"/>
          <w:color w:val="111111"/>
          <w:sz w:val="28"/>
          <w:szCs w:val="28"/>
          <w:rtl/>
        </w:rPr>
        <w:t xml:space="preserve">33 بَابُ جَوَازِ إِعْطَاءِ بَنِی هَاشِمٍ مِنَ الزَّکَاةِ مَعَ ضَرُورَتِهِمْ وَ قُصُورِ الْخُمُسِ عَنْ کِفَایَتِهِمْ</w:t>
      </w:r>
    </w:p>
    <w:p>
      <w:pPr>
        <w:pStyle w:val="Heading5"/>
      </w:pPr>
      <w:bookmarkStart w:id="1385" w:name="_Toc860"/>
      <w:r>
        <w:t>[رقم الحدیث الکلی: 12012 - رقم الحدیث الباب: 1]</w:t>
      </w:r>
      <w:bookmarkEnd w:id="1385"/>
    </w:p>
    <w:p>
      <w:pPr>
        <w:pStyle w:val="BookText"/>
      </w:pPr>
      <w:r>
        <w:rPr>
          <w:rFonts w:ascii="Times New Roman" w:hAnsi="Times New Roman" w:eastAsia="Times New Roman" w:cs="Times New Roman"/>
          <w:lang w:val="en-US" w:bidi="en-US"/>
          <w:color w:val="111111"/>
          <w:sz w:val="28"/>
          <w:szCs w:val="28"/>
          <w:rtl/>
        </w:rPr>
        <w:t xml:space="preserve">12012- 1- </w:t>
      </w:r>
      <w:r>
        <w:rPr>
          <w:rStyle w:val="FootnoteReference"/>
        </w:rPr>
        <w:footnoteReference w:id="1747"/>
      </w:r>
      <w:r>
        <w:rPr>
          <w:rFonts w:ascii="Amiri" w:hAnsi="Amiri" w:eastAsia="Amiri" w:cs="Amiri"/>
          <w:lang w:bidi="ar-SA"/>
          <w:color w:val="111111"/>
          <w:sz w:val="28"/>
          <w:szCs w:val="28"/>
          <w:rtl/>
        </w:rPr>
        <w:t xml:space="preserve">مُحَمَّدُ بْنُ الْحَسَنِ بِإِسْنَادِهِ عَنْ عَلِیِّ بْنِ الْحَسَنِ بْنِ فَضَّالٍ عَنْ إِبْرَاهِیمَ بْنِ هَاشِمٍ عَنْ حَمَّادِ بْنِ عِیسَی عَنْ حَرِیزٍ عَنْ زُرَارَةَ عَنْ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5" w:name="pg14653_157243"/>
    <w:bookmarkEnd w:id="255"/>
    <w:p>
      <w:pPr>
        <w:pStyle w:val="BookText"/>
      </w:pPr>
      <w:r>
        <w:rPr>
          <w:rFonts w:ascii="Amiri" w:hAnsi="Amiri" w:eastAsia="Amiri" w:cs="Amiri"/>
          <w:lang w:bidi="ar-SA"/>
          <w:color w:val="111111"/>
          <w:sz w:val="28"/>
          <w:szCs w:val="28"/>
          <w:rtl/>
        </w:rPr>
        <w:t xml:space="preserve">أَبِی عَبْدِ اللَّهِ ع فِی حَدِیثٍ قَالَ: إِنَّهُ لَوْ کَانَ الْعَدْلُ مَا احْتَاجَ هَاشِمِیٌّ وَ لَا مُطَّلِبِیٌّ إِلَی صَدَقَةٍ إِنَّ اللَّهَ جَعَلَ لَهُمْ فِی کِتَابِهِ مَا کَانَ فِیهِ سَعَتُهُمْ ثُمَّ قَالَ إِنَّ الرَّجُلَ إِذَا لَمْ یَجِدْ شَیْئاً حَلَّتْ لَهُ الْمَیْتَةُ وَ الصَّدَقَةُ لَا تَحِلُّ </w:t>
      </w:r>
      <w:r>
        <w:rPr>
          <w:rStyle w:val="FootnoteReference"/>
        </w:rPr>
        <w:footnoteReference w:id="1748"/>
      </w:r>
      <w:r>
        <w:rPr>
          <w:rFonts w:ascii="Amiri" w:hAnsi="Amiri" w:eastAsia="Amiri" w:cs="Amiri"/>
          <w:lang w:bidi="ar-SA"/>
          <w:color w:val="111111"/>
          <w:sz w:val="28"/>
          <w:szCs w:val="28"/>
          <w:rtl/>
        </w:rPr>
        <w:t xml:space="preserve">لِأَحَدٍ مِنْهُمْ إِلَّا أَنْ لَا یَجِدَ شَیْئاً وَ یَکُونَ مِمَّنْ یَحِلُّ لَهُ الْمَیْتَةُ.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49"/>
      </w:r>
      <w:r>
        <w:rPr>
          <w:rFonts w:ascii="Amiri" w:hAnsi="Amiri" w:eastAsia="Amiri" w:cs="Amiri"/>
          <w:lang w:bidi="ar-SA"/>
          <w:color w:val="111111"/>
          <w:sz w:val="28"/>
          <w:szCs w:val="28"/>
          <w:rtl/>
        </w:rPr>
        <w:t xml:space="preserve">وَ یَأْتِی مَا یَدُلُّ عَلَیْهِ عُمُوماً وَ خُصُوصاً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(علیه‌السلام) در حدیثی نقل می‌کند که فرمودند: اگر عدالت برقرار بود، هیچ هاشمی و مطلبی‌ای نیاز به صدقه نداشت. خداوند در کتاب خود برای آنان چیزی قرار داده است که موجب رفاه آن‌ها می‌شود. سپس فرمودند: مردی که چیزی ندارد، خوردن مردار برای او حلال می‌شود و صدقه برای هیچ‌کدام از آنان حلال نیست مگر اینکه هیچ چیزی پیدا نکند و از جمله کسانی باشد که خوردن مردار برای او حلال شده باشد.</w:t>
      </w:r>
    </w:p>
    <w:p>
      <w:pPr>
        <w:pStyle w:val="Heading4"/>
      </w:pPr>
      <w:bookmarkStart w:id="1386" w:name="_Toc861"/>
      <w:r>
        <w:t>34- بَابُ جَوَازِ دَفْعِ الزَّکَاةِ إِلَی مَوَالِی بَنِی هَاشِمٍ‌</w:t>
      </w:r>
      <w:bookmarkEnd w:id="1386"/>
    </w:p>
    <w:p>
      <w:pPr>
        <w:pStyle w:val="Heading5"/>
      </w:pPr>
      <w:bookmarkStart w:id="1387" w:name="_Toc862"/>
      <w:r>
        <w:t>اشارة</w:t>
      </w:r>
      <w:bookmarkEnd w:id="1387"/>
    </w:p>
    <w:p>
      <w:pPr>
        <w:pStyle w:val="BookText"/>
      </w:pPr>
      <w:r>
        <w:rPr>
          <w:rStyle w:val="FootnoteReference"/>
        </w:rPr>
        <w:footnoteReference w:id="1751"/>
      </w:r>
      <w:r>
        <w:rPr>
          <w:rFonts w:ascii="Amiri" w:hAnsi="Amiri" w:eastAsia="Amiri" w:cs="Amiri"/>
          <w:lang w:bidi="ar-SA"/>
          <w:color w:val="111111"/>
          <w:sz w:val="28"/>
          <w:szCs w:val="28"/>
          <w:rtl/>
        </w:rPr>
        <w:t xml:space="preserve">34 بَابُ جَوَازِ دَفْعِ الزَّکَاةِ إِلَی مَوَالِی بَنِی هَاشِمٍ</w:t>
      </w:r>
    </w:p>
    <w:p>
      <w:pPr>
        <w:pStyle w:val="Heading5"/>
      </w:pPr>
      <w:bookmarkStart w:id="1388" w:name="_Toc863"/>
      <w:r>
        <w:t>[رقم الحدیث الکلی: 12013 - رقم الحدیث الباب: 1]</w:t>
      </w:r>
      <w:bookmarkEnd w:id="1388"/>
    </w:p>
    <w:p>
      <w:pPr>
        <w:pStyle w:val="BookText"/>
      </w:pPr>
      <w:r>
        <w:rPr>
          <w:rFonts w:ascii="Times New Roman" w:hAnsi="Times New Roman" w:eastAsia="Times New Roman" w:cs="Times New Roman"/>
          <w:lang w:val="en-US" w:bidi="en-US"/>
          <w:color w:val="111111"/>
          <w:sz w:val="28"/>
          <w:szCs w:val="28"/>
          <w:rtl/>
        </w:rPr>
        <w:t xml:space="preserve">12013- 1- </w:t>
      </w:r>
      <w:r>
        <w:rPr>
          <w:rStyle w:val="FootnoteReference"/>
        </w:rPr>
        <w:footnoteReference w:id="1752"/>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عَلِیِّ بْنِ النُّعْمَانِ عَنْ سَعِیدِ بْنِ عَبْدِ اللَّهِ الْأَعْرَجِ قَالَ: قُلْتُ لِأَبِی عَبْدِ اللَّهِ ع أَ تَحِلُّ الصَّدَقَةُ لِمَوَالِی بَنِی هَاشِمٍ فَقَالَ نَعَمْ.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عبدالله اعرج گفت: به امام جعفر صادق (علیه‌السلام) گفتم: آیا صدقه برای موالی (آزادشدگان) بنی‌هاشم حلال است؟ امام فرمودند: بله.</w:t>
      </w:r>
    </w:p>
    <w:p>
      <w:pPr>
        <w:pStyle w:val="Heading5"/>
      </w:pPr>
      <w:bookmarkStart w:id="1389" w:name="_Toc864"/>
      <w:r>
        <w:t>[رقم الحدیث الکلی: 12014 - رقم الحدیث الباب: 2]</w:t>
      </w:r>
      <w:bookmarkEnd w:id="1389"/>
    </w:p>
    <w:p>
      <w:pPr>
        <w:pStyle w:val="BookText"/>
      </w:pPr>
      <w:r>
        <w:rPr>
          <w:rFonts w:ascii="Times New Roman" w:hAnsi="Times New Roman" w:eastAsia="Times New Roman" w:cs="Times New Roman"/>
          <w:lang w:val="en-US" w:bidi="en-US"/>
          <w:color w:val="111111"/>
          <w:sz w:val="28"/>
          <w:szCs w:val="28"/>
          <w:rtl/>
        </w:rPr>
        <w:t xml:space="preserve">12014- 2- </w:t>
      </w:r>
      <w:r>
        <w:rPr>
          <w:rStyle w:val="FootnoteReference"/>
        </w:rPr>
        <w:footnoteReference w:id="1754"/>
      </w:r>
      <w:r>
        <w:rPr>
          <w:rFonts w:ascii="Amiri" w:hAnsi="Amiri" w:eastAsia="Amiri" w:cs="Amiri"/>
          <w:lang w:bidi="ar-SA"/>
          <w:color w:val="111111"/>
          <w:sz w:val="28"/>
          <w:szCs w:val="28"/>
          <w:rtl/>
        </w:rPr>
        <w:t xml:space="preserve">وَ عَنْ عَلِیِّ بْنِ إِبْرَاهِیمَ عَنْ أَبِیهِ عَنْ حَمَّادِ بْنِ عِیسَی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6" w:name="pg14653_157244"/>
    <w:bookmarkEnd w:id="256"/>
    <w:p>
      <w:pPr>
        <w:pStyle w:val="BookText"/>
      </w:pPr>
      <w:r>
        <w:rPr>
          <w:rFonts w:ascii="Amiri" w:hAnsi="Amiri" w:eastAsia="Amiri" w:cs="Amiri"/>
          <w:lang w:bidi="ar-SA"/>
          <w:color w:val="111111"/>
          <w:sz w:val="28"/>
          <w:szCs w:val="28"/>
          <w:rtl/>
        </w:rPr>
        <w:t xml:space="preserve">عَنْ بَعْضِ أَصْحَابِنَا عَنِ الْعَبْدِ الصَّالِحِ فِی حَدِیثٍ طَوِیلٍ قَالَ: وَ هَؤُلَاءِ الَّذِینَ جَعَلَ اللَّهُ لَهُمُ الْخُمُسَ هُمْ قَرَابَةُ النَّبِیِّ ص- وَ هُمْ بَنُو عَبْدِ الْمُطَّلِبِ أَنْفُسُهُمْ الذَّکَرُ مِنْهُمْ وَ الْأُنْثَی لَیْسَ فِیهِمْ مِنْ أَهْلِ بُیُوتَاتِ قُرَیْشٍ- وَ لَا مِنَ الْعَرَبِ أَحَدٌ وَ لَا فِیهِمْ وَ لَا مِنْهُمْ فِی هَذَا الْخُمُسِ مِنْ مَوَالِیهِمْ وَ قَدْ تَحِلُّ صَدَقَاتُ النَّاسِ لِمَوَالِیهِمْ فَهُمْ </w:t>
      </w:r>
      <w:r>
        <w:rPr>
          <w:rStyle w:val="FootnoteReference"/>
        </w:rPr>
        <w:footnoteReference w:id="1755"/>
      </w:r>
      <w:r>
        <w:rPr>
          <w:rFonts w:ascii="Amiri" w:hAnsi="Amiri" w:eastAsia="Amiri" w:cs="Amiri"/>
          <w:lang w:bidi="ar-SA"/>
          <w:color w:val="111111"/>
          <w:sz w:val="28"/>
          <w:szCs w:val="28"/>
          <w:rtl/>
        </w:rPr>
        <w:t xml:space="preserve">وَ النَّاسُ سَوَاءٌ.</w:t>
      </w:r>
    </w:p>
    <w:p>
      <w:pPr>
        <w:pStyle w:val="BookText"/>
      </w:pPr>
      <w:r>
        <w:rPr>
          <w:rFonts w:ascii="Amiri" w:hAnsi="Amiri" w:eastAsia="Amiri" w:cs="Amiri"/>
          <w:lang w:bidi="ar-SA"/>
          <w:color w:val="111111"/>
          <w:sz w:val="28"/>
          <w:szCs w:val="28"/>
          <w:rtl/>
        </w:rPr>
        <w:t xml:space="preserve">وَ رَوَاهُ الشَّیْخُ کَمَا یَأْتِی فِی الْخُمُسِ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بعضی از اصحاب نقل شده است که از امام موسی کاظم (علیه‌السلام)، معروف به عبد صالح، روایت کرده‌اند. در این حدیث طولانی، امام توضیح می‌دهند که:</w:t>
      </w:r>
    </w:p>
    <w:p>
      <w:pPr>
        <w:pStyle w:val="BookText"/>
      </w:pPr>
      <w:r>
        <w:rPr>
          <w:rFonts w:ascii="IRNazanin" w:hAnsi="IRNazanin" w:eastAsia="IRNazanin" w:cs="IRNazanin"/>
          <w:lang w:bidi="fa-IR"/>
          <w:color w:val="111111"/>
          <w:sz w:val="28"/>
          <w:szCs w:val="28"/>
          <w:rtl/>
        </w:rPr>
        <w:t xml:space="preserve">«این کسانی که خداوند برایشان خمس را قرار داده است، خویشاوندان پیامبر (صلی الله علیه و آله) هستند و آنها بنی عبدالمطلب هستند، چه مرد و چه زن. در این خمس هیچ‌کدام از اهل خانه‌های قریش و هیچ‌کسی از عرب‌ها شریک نیستند، و هیچ‌کدام از موالی آنها در این خمس شریک نیستند. صدقات مردم برای موالی آنها (بنی عبدالمطلب) حلال است، و آنها در این زمینه با مردم مساوی هستند.»</w:t>
      </w:r>
    </w:p>
    <w:p>
      <w:pPr>
        <w:pStyle w:val="Heading5"/>
      </w:pPr>
      <w:bookmarkStart w:id="1390" w:name="_Toc865"/>
      <w:r>
        <w:t>[رقم الحدیث الکلی: 12015 - رقم الحدیث الباب: 3]</w:t>
      </w:r>
      <w:bookmarkEnd w:id="1390"/>
    </w:p>
    <w:p>
      <w:pPr>
        <w:pStyle w:val="BookText"/>
      </w:pPr>
      <w:r>
        <w:rPr>
          <w:rFonts w:ascii="Times New Roman" w:hAnsi="Times New Roman" w:eastAsia="Times New Roman" w:cs="Times New Roman"/>
          <w:lang w:val="en-US" w:bidi="en-US"/>
          <w:color w:val="111111"/>
          <w:sz w:val="28"/>
          <w:szCs w:val="28"/>
          <w:rtl/>
        </w:rPr>
        <w:t xml:space="preserve">12015- 3- </w:t>
      </w:r>
      <w:r>
        <w:rPr>
          <w:rStyle w:val="FootnoteReference"/>
        </w:rPr>
        <w:footnoteReference w:id="1757"/>
      </w:r>
      <w:r>
        <w:rPr>
          <w:rFonts w:ascii="Amiri" w:hAnsi="Amiri" w:eastAsia="Amiri" w:cs="Amiri"/>
          <w:lang w:bidi="ar-SA"/>
          <w:color w:val="111111"/>
          <w:sz w:val="28"/>
          <w:szCs w:val="28"/>
          <w:rtl/>
        </w:rPr>
        <w:t xml:space="preserve">وَ عَنْ مُحَمَّدِ بْنِ یَحْیَی عَنْ مُحَمَّدِ بْنِ الْحُسَیْنِ عَنْ مُحَمَّدِ بْنِ إِسْمَاعِیلَ عَنْ ثَعْلَبَةَ بْنِ مَیْمُونٍ قَالَ: کَانَ أَبُو عَبْدِ اللَّهِ ع یَسْأَلُ شِهَاباً مِنْ زَکَاتِهِ لِمَوَالِیهِ وَ إِنَّمَا حُرِّمَتِ الزَّکَاةُ عَلَیْهِمْ دُونَ مَوَالِیهِمْ.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ثعلبة بن میمون نقل شده است که می‌گوید:</w:t>
      </w:r>
    </w:p>
    <w:p>
      <w:pPr>
        <w:pStyle w:val="BookText"/>
      </w:pPr>
      <w:r>
        <w:rPr>
          <w:rFonts w:ascii="IRNazanin" w:hAnsi="IRNazanin" w:eastAsia="IRNazanin" w:cs="IRNazanin"/>
          <w:lang w:bidi="fa-IR"/>
          <w:color w:val="111111"/>
          <w:sz w:val="28"/>
          <w:szCs w:val="28"/>
          <w:rtl/>
        </w:rPr>
        <w:t xml:space="preserve">«امام جعفر صادق (علیه‌السلام) از شهاب زکات برای موالی خود درخواست می‌کردند و زکات تنها بر آنان (بنی‌هاشم) حرام شده است، نه بر موالی آن‌ها</w:t>
      </w:r>
    </w:p>
    <w:p>
      <w:pPr>
        <w:pStyle w:val="Heading5"/>
      </w:pPr>
      <w:bookmarkStart w:id="1391" w:name="_Toc866"/>
      <w:r>
        <w:t>[رقم الحدیث الکلی: 12016 - رقم الحدیث الباب: 4]</w:t>
      </w:r>
      <w:bookmarkEnd w:id="1391"/>
    </w:p>
    <w:p>
      <w:pPr>
        <w:pStyle w:val="BookText"/>
      </w:pPr>
      <w:r>
        <w:rPr>
          <w:rFonts w:ascii="Times New Roman" w:hAnsi="Times New Roman" w:eastAsia="Times New Roman" w:cs="Times New Roman"/>
          <w:lang w:val="en-US" w:bidi="en-US"/>
          <w:color w:val="111111"/>
          <w:sz w:val="28"/>
          <w:szCs w:val="28"/>
          <w:rtl/>
        </w:rPr>
        <w:t xml:space="preserve">12016- 4- </w:t>
      </w:r>
      <w:r>
        <w:rPr>
          <w:rStyle w:val="FootnoteReference"/>
        </w:rPr>
        <w:footnoteReference w:id="1759"/>
      </w:r>
      <w:r>
        <w:rPr>
          <w:rFonts w:ascii="Amiri" w:hAnsi="Amiri" w:eastAsia="Amiri" w:cs="Amiri"/>
          <w:lang w:bidi="ar-SA"/>
          <w:color w:val="111111"/>
          <w:sz w:val="28"/>
          <w:szCs w:val="28"/>
          <w:rtl/>
        </w:rPr>
        <w:t xml:space="preserve">وَ بِإِسْنَادِهِ عَنْ عَلِیِّ بْنِ الْحَسَنِ بْنِ فَضَّالٍ عَنْ جَعْفَرِ بْنِ مُحَمَّدِ بْنِ حَکِیمٍ عَنْ جَمِیلِ بْنِ دَرَّاجٍ عَنْ أَبِی عَبْدِ اللَّهِ ع قَالَ: سَأَلْتُهُ هَلْ تَحِلُّ لِبَنِی هَاشِمٍ الصَّدَقَةُ قَالَ لَا قُلْتُ تَحِلُّ لِمَوَالِیهِمْ قَالَ تَحِلُّ لِمَوَالِیهِمْ وَ لَا تَحِلُّ لَهُمْ إِلَّا صَدَقَاتُ بَعْضِهِمْ عَلَی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می‌گوید:</w:t>
      </w:r>
    </w:p>
    <w:p>
      <w:pPr>
        <w:pStyle w:val="BookText"/>
      </w:pPr>
      <w:r>
        <w:rPr>
          <w:rFonts w:ascii="IRNazanin" w:hAnsi="IRNazanin" w:eastAsia="IRNazanin" w:cs="IRNazanin"/>
          <w:lang w:bidi="fa-IR"/>
          <w:color w:val="111111"/>
          <w:sz w:val="28"/>
          <w:szCs w:val="28"/>
          <w:rtl/>
        </w:rPr>
        <w:t xml:space="preserve">«از امام جعفر صادق (علیه‌السلام) پرسیدم آیا صدقه برای بنی‌هاشم حلال است؟ امام فرمودند: نه. گفتم آیا برای موالی آنها حلال است؟ امام فرمودند: برای موالی آنها حلال است، اما برای خودشان حلال نیست، مگر صدقات برخی از آنها برای برخی دیگر.</w:t>
      </w:r>
    </w:p>
    <w:p>
      <w:pPr>
        <w:pStyle w:val="Heading5"/>
      </w:pPr>
      <w:bookmarkStart w:id="1392" w:name="_Toc867"/>
      <w:r>
        <w:t>[رقم الحدیث الکلی: 12017 - رقم الحدیث الباب: 5]</w:t>
      </w:r>
      <w:bookmarkEnd w:id="1392"/>
    </w:p>
    <w:p>
      <w:pPr>
        <w:pStyle w:val="BookText"/>
      </w:pPr>
      <w:r>
        <w:rPr>
          <w:rFonts w:ascii="Times New Roman" w:hAnsi="Times New Roman" w:eastAsia="Times New Roman" w:cs="Times New Roman"/>
          <w:lang w:val="en-US" w:bidi="en-US"/>
          <w:color w:val="111111"/>
          <w:sz w:val="28"/>
          <w:szCs w:val="28"/>
          <w:rtl/>
        </w:rPr>
        <w:t xml:space="preserve">12017- 5- </w:t>
      </w:r>
      <w:r>
        <w:rPr>
          <w:rStyle w:val="FootnoteReference"/>
        </w:rPr>
        <w:footnoteReference w:id="1760"/>
      </w:r>
      <w:r>
        <w:rPr>
          <w:rFonts w:ascii="Amiri" w:hAnsi="Amiri" w:eastAsia="Amiri" w:cs="Amiri"/>
          <w:lang w:bidi="ar-SA"/>
          <w:color w:val="111111"/>
          <w:sz w:val="28"/>
          <w:szCs w:val="28"/>
          <w:rtl/>
        </w:rPr>
        <w:t xml:space="preserve">وَ عَنْهُ عَنْ إِبْرَاهِیمَ بْنِ هَاشِمٍ عَنْ حَمَّادِ بْنِ عِیسَی عَنْ حَرِیزٍ عَنْ زُرَارَةَ عَنْ أَبِی عَبْدِ اللَّهِ ع قَالَ: مَوَالِیهِمْ مِنْهُمْ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7" w:name="pg14653_157245"/>
    <w:bookmarkEnd w:id="257"/>
    <w:p>
      <w:pPr>
        <w:pStyle w:val="BookText"/>
      </w:pPr>
      <w:r>
        <w:rPr>
          <w:rFonts w:ascii="Amiri" w:hAnsi="Amiri" w:eastAsia="Amiri" w:cs="Amiri"/>
          <w:lang w:bidi="ar-SA"/>
          <w:color w:val="111111"/>
          <w:sz w:val="28"/>
          <w:szCs w:val="28"/>
          <w:rtl/>
        </w:rPr>
        <w:t xml:space="preserve">وَ لَا تَحِلُّ الصَّدَقَةُ مِنَ الْغَرِیبِ لِمَوَالِیهِمْ وَ لَا بَأْسَ بِصَدَقَاتِ مَوَالِیهِمْ عَلَیْهِمْ الْحَدِیثَ.</w:t>
      </w:r>
    </w:p>
    <w:p>
      <w:pPr>
        <w:pStyle w:val="BookText"/>
      </w:pPr>
      <w:r>
        <w:rPr>
          <w:rFonts w:ascii="Amiri" w:hAnsi="Amiri" w:eastAsia="Amiri" w:cs="Amiri"/>
          <w:lang w:bidi="ar-SA"/>
          <w:color w:val="111111"/>
          <w:sz w:val="28"/>
          <w:szCs w:val="28"/>
          <w:rtl/>
        </w:rPr>
        <w:t xml:space="preserve">وَ بِإِسْنَادِهِ عَنْ حَرِیزٍ مِثْلَهُ </w:t>
      </w:r>
      <w:r>
        <w:rPr>
          <w:rStyle w:val="FootnoteReference"/>
        </w:rPr>
        <w:footnoteReference w:id="1761"/>
      </w:r>
      <w:r>
        <w:rPr>
          <w:rFonts w:ascii="Amiri" w:hAnsi="Amiri" w:eastAsia="Amiri" w:cs="Amiri"/>
          <w:lang w:bidi="ar-SA"/>
          <w:color w:val="111111"/>
          <w:sz w:val="28"/>
          <w:szCs w:val="28"/>
          <w:rtl/>
        </w:rPr>
        <w:t xml:space="preserve">أَقُولُ: حَمَلَهُ الشَّیْخُ عَلَی کَوْنِ الْمَوَالِی مَمَالِیکَ لِأَنَّ الْمَمْلُوکَ لَا یُعْطَی مِنَ الزَّکَاةِ وَ یَحْتَمِلُ الْحَمْلُ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جعفر صادق (علیه‌السلام) فرمودند:</w:t>
      </w:r>
    </w:p>
    <w:p>
      <w:pPr>
        <w:pStyle w:val="BookText"/>
      </w:pPr>
      <w:r>
        <w:rPr>
          <w:rFonts w:ascii="IRNazanin" w:hAnsi="IRNazanin" w:eastAsia="IRNazanin" w:cs="IRNazanin"/>
          <w:lang w:bidi="fa-IR"/>
          <w:color w:val="111111"/>
          <w:sz w:val="28"/>
          <w:szCs w:val="28"/>
          <w:rtl/>
        </w:rPr>
        <w:t xml:space="preserve">موالی آنها از خودشان هستند و صدقه از غریبه برای موالی آنها حلال نیست، اما صدقات موالی آنها برای خودشان (بنی‌هاشم) اشکالی ندارد.</w:t>
      </w:r>
    </w:p>
    <w:p>
      <w:pPr>
        <w:pStyle w:val="Heading5"/>
      </w:pPr>
      <w:bookmarkStart w:id="1393" w:name="_Toc868"/>
      <w:r>
        <w:t>[رقم الحدیث الکلی: 12018 - رقم الحدیث الباب: 6]</w:t>
      </w:r>
      <w:bookmarkEnd w:id="1393"/>
    </w:p>
    <w:p>
      <w:pPr>
        <w:pStyle w:val="BookText"/>
      </w:pPr>
      <w:r>
        <w:rPr>
          <w:rFonts w:ascii="Times New Roman" w:hAnsi="Times New Roman" w:eastAsia="Times New Roman" w:cs="Times New Roman"/>
          <w:lang w:val="en-US" w:bidi="en-US"/>
          <w:color w:val="111111"/>
          <w:sz w:val="28"/>
          <w:szCs w:val="28"/>
          <w:rtl/>
        </w:rPr>
        <w:t xml:space="preserve">12018- 6- </w:t>
      </w:r>
      <w:r>
        <w:rPr>
          <w:rStyle w:val="FootnoteReference"/>
        </w:rPr>
        <w:footnoteReference w:id="1762"/>
      </w:r>
      <w:r>
        <w:rPr>
          <w:rFonts w:ascii="Amiri" w:hAnsi="Amiri" w:eastAsia="Amiri" w:cs="Amiri"/>
          <w:lang w:bidi="ar-SA"/>
          <w:color w:val="111111"/>
          <w:sz w:val="28"/>
          <w:szCs w:val="28"/>
          <w:rtl/>
        </w:rPr>
        <w:t xml:space="preserve">الْحَسَنُ بْنُ مُحَمَّدٍ الطُّوسِیُّ فِی الْأَمَالِی عَنْ أَبِیهِ عَنْ حَمَّوَیْهِ </w:t>
      </w:r>
      <w:r>
        <w:rPr>
          <w:rStyle w:val="FootnoteReference"/>
        </w:rPr>
        <w:footnoteReference w:id="1763"/>
      </w:r>
      <w:r>
        <w:rPr>
          <w:rFonts w:ascii="Amiri" w:hAnsi="Amiri" w:eastAsia="Amiri" w:cs="Amiri"/>
          <w:lang w:bidi="ar-SA"/>
          <w:color w:val="111111"/>
          <w:sz w:val="28"/>
          <w:szCs w:val="28"/>
          <w:rtl/>
        </w:rPr>
        <w:t xml:space="preserve">عَنْ أَبِی الْحُسَیْنِ عَنْ أَبِی خَلِیفَةَ عَنِ الْوَلِیدِ </w:t>
      </w:r>
      <w:r>
        <w:rPr>
          <w:rStyle w:val="FootnoteReference"/>
        </w:rPr>
        <w:footnoteReference w:id="1764"/>
      </w:r>
      <w:r>
        <w:rPr>
          <w:rFonts w:ascii="Amiri" w:hAnsi="Amiri" w:eastAsia="Amiri" w:cs="Amiri"/>
          <w:lang w:bidi="ar-SA"/>
          <w:color w:val="111111"/>
          <w:sz w:val="28"/>
          <w:szCs w:val="28"/>
          <w:rtl/>
        </w:rPr>
        <w:t xml:space="preserve">عَنْ شُعْبَةَ عَنِ الْحَکَمِ عَنِ ابْنِ أَبِی رَافِعٍ </w:t>
      </w:r>
      <w:r>
        <w:rPr>
          <w:rStyle w:val="FootnoteReference"/>
        </w:rPr>
        <w:footnoteReference w:id="1765"/>
      </w:r>
    </w:p>
    <w:p>
      <w:pPr>
        <w:pStyle w:val="BookText"/>
      </w:pPr>
      <w:r>
        <w:rPr>
          <w:rFonts w:ascii="Amiri" w:hAnsi="Amiri" w:eastAsia="Amiri" w:cs="Amiri"/>
          <w:lang w:bidi="ar-SA"/>
          <w:color w:val="111111"/>
          <w:sz w:val="28"/>
          <w:szCs w:val="28"/>
          <w:rtl/>
        </w:rPr>
        <w:t xml:space="preserve">أَنَّ النَّبِیَّ ص بَعَثَ رَجُلًا مِنْ بَنِی مَخْزُومٍ عَلَی الصَّدَقَةِ فَقَالَ لِأَبِی رَافِعٍ اصْحَبْنِی کَیْمَا تُصِیبُ مِنْهَا فَقَالَ حَتَّی آتِیَ النَّبِیَّ ص فَأَسْأَلَهُ فَأَتَی النَّبِیَّ ص فَسَأَلَهُ فَقَالَ مَوْلَی الْقَوْمِ مِنْ أَنْفُسِهِمْ وَ إِنَّا لَا تَحِلُّ لَنَا الصَّدَقَةُ.</w:t>
      </w:r>
    </w:p>
    <w:p>
      <w:pPr>
        <w:pStyle w:val="BookText"/>
      </w:pPr>
      <w:r>
        <w:rPr>
          <w:rFonts w:ascii="Amiri" w:hAnsi="Amiri" w:eastAsia="Amiri" w:cs="Amiri"/>
          <w:lang w:bidi="ar-SA"/>
          <w:color w:val="111111"/>
          <w:sz w:val="28"/>
          <w:szCs w:val="28"/>
          <w:rtl/>
        </w:rPr>
        <w:t xml:space="preserve">أَقُولُ: وَ تَقَدَّمَ الْوَجْهُ فِی مِثْلِهِ </w:t>
      </w:r>
      <w:r>
        <w:rPr>
          <w:rStyle w:val="FootnoteReference"/>
        </w:rPr>
        <w:footnoteReference w:id="1766"/>
      </w:r>
      <w:r>
        <w:rPr>
          <w:rFonts w:ascii="Amiri" w:hAnsi="Amiri" w:eastAsia="Amiri" w:cs="Amiri"/>
          <w:lang w:bidi="ar-SA"/>
          <w:color w:val="111111"/>
          <w:sz w:val="28"/>
          <w:szCs w:val="28"/>
          <w:rtl/>
        </w:rPr>
        <w:t xml:space="preserve">وَ یَحْتَمِلُ النَّسْخُ وَ تَقَدَّمَ مَا یَدُلُّ عَلَی ذَلِکَ عُمُوماً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رافع نقل شده است:</w:t>
      </w:r>
    </w:p>
    <w:p>
      <w:pPr>
        <w:pStyle w:val="BookText"/>
      </w:pPr>
      <w:r>
        <w:rPr>
          <w:rFonts w:ascii="IRNazanin" w:hAnsi="IRNazanin" w:eastAsia="IRNazanin" w:cs="IRNazanin"/>
          <w:lang w:bidi="fa-IR"/>
          <w:color w:val="111111"/>
          <w:sz w:val="28"/>
          <w:szCs w:val="28"/>
          <w:rtl/>
        </w:rPr>
        <w:t xml:space="preserve">«پیامبر (صلی‌الله‌علیه‌و‌آله) مردی از بنی مخزوم را برای جمع‌آوری صدقه فرستاد. آن مرد به ابی رافع گفت: با من بیا تا از صدقه بهره‌مند شوی. ابی رافع گفت: تا به نزد پیامبر (ص) بروم و از او بپرسم. پس به نزد پیامبر (ص) رفت و از او پرسید. پیامبر (ص) فرمودند: مولای قوم از خود آنهاست و برای ما (اهل بیت) صدقه حلال نیست.»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8" w:name="pg14653_157246"/>
    <w:bookmarkEnd w:id="258"/>
    <w:p>
      <w:pPr>
        <w:pStyle w:val="Heading4"/>
      </w:pPr>
      <w:bookmarkStart w:id="1394" w:name="_Toc869"/>
      <w:r>
        <w:t>35- بَابُ اسْتِحْبَابِ دَفْعِ الزَّکَاةِ وَ الْفِطْرَةِ إِلَی الْإِمَامِ وَ إِلَی الثِّقَاتِ مِنْ بَنِی هَاشِمٍ وَ غَیْرِهِمْ لِیُفَرِّقُوهَا عَلَی أَرْبَابِهَا وَ اسْتِحْبَابِ قَبُولِ الثِّقَاتِ ذَلِکَ‌</w:t>
      </w:r>
      <w:bookmarkEnd w:id="1394"/>
    </w:p>
    <w:p>
      <w:pPr>
        <w:pStyle w:val="Heading5"/>
      </w:pPr>
      <w:bookmarkStart w:id="1395" w:name="_Toc870"/>
      <w:r>
        <w:t>اشارة</w:t>
      </w:r>
      <w:bookmarkEnd w:id="1395"/>
    </w:p>
    <w:p>
      <w:pPr>
        <w:pStyle w:val="BookText"/>
      </w:pPr>
      <w:r>
        <w:rPr>
          <w:rStyle w:val="FootnoteReference"/>
        </w:rPr>
        <w:footnoteReference w:id="1768"/>
      </w:r>
      <w:r>
        <w:rPr>
          <w:rFonts w:ascii="Amiri" w:hAnsi="Amiri" w:eastAsia="Amiri" w:cs="Amiri"/>
          <w:lang w:bidi="ar-SA"/>
          <w:color w:val="111111"/>
          <w:sz w:val="28"/>
          <w:szCs w:val="28"/>
          <w:rtl/>
        </w:rPr>
        <w:t xml:space="preserve">35 بَابُ اسْتِحْبَابِ دَفْعِ الزَّکَاةِ وَ الْفِطْرَةِ إِلَی الْإِمَامِ وَ إِلَی الثِّقَاتِ مِنْ بَنِی هَاشِمٍ وَ غَیْرِهِمْ لِیُفَرِّقُوهَا عَلَی أَرْبَابِهَا وَ اسْتِحْبَابِ قَبُولِ الثِّقَاتِ ذَلِکَ</w:t>
      </w:r>
    </w:p>
    <w:p>
      <w:pPr>
        <w:pStyle w:val="Heading5"/>
      </w:pPr>
      <w:bookmarkStart w:id="1396" w:name="_Toc871"/>
      <w:r>
        <w:t>[رقم الحدیث الکلی: 12019 - رقم الحدیث الباب: 1]</w:t>
      </w:r>
      <w:bookmarkEnd w:id="1396"/>
    </w:p>
    <w:p>
      <w:pPr>
        <w:pStyle w:val="BookText"/>
      </w:pPr>
      <w:r>
        <w:rPr>
          <w:rFonts w:ascii="Times New Roman" w:hAnsi="Times New Roman" w:eastAsia="Times New Roman" w:cs="Times New Roman"/>
          <w:lang w:val="en-US" w:bidi="en-US"/>
          <w:color w:val="111111"/>
          <w:sz w:val="28"/>
          <w:szCs w:val="28"/>
          <w:rtl/>
        </w:rPr>
        <w:t xml:space="preserve">12019- 1- </w:t>
      </w:r>
      <w:r>
        <w:rPr>
          <w:rStyle w:val="FootnoteReference"/>
        </w:rPr>
        <w:footnoteReference w:id="1769"/>
      </w:r>
      <w:r>
        <w:rPr>
          <w:rFonts w:ascii="Amiri" w:hAnsi="Amiri" w:eastAsia="Amiri" w:cs="Amiri"/>
          <w:lang w:bidi="ar-SA"/>
          <w:color w:val="111111"/>
          <w:sz w:val="28"/>
          <w:szCs w:val="28"/>
          <w:rtl/>
        </w:rPr>
        <w:t xml:space="preserve">مُحَمَّدُ بْنُ یَعْقُوبَ عَنْ عِدَّةٍ مِنْ أَصْحَابِنَا عَنْ أَحْمَدَ بْنِ مُحَمَّدٍ عَنِ الْحَسَنِ بْنِ عَلِیِّ بْنِ یَقْطِینٍ عَنْ أَخِیهِ الْحُسَیْنِ عَنْ عَلِیِّ بْنِ یَقْطِینٍ قَالَ: سَأَلْتُ أَبَا الْحَسَنِ ع عَمَّنْ یَلِی صَدَقَةَ الْعُشْرِ عَلَی مَنْ لَا بَأْسَ بِهِ فَقَالَ إِنْ کَانَ ثِقَةً فَمُرْهُ </w:t>
      </w:r>
      <w:r>
        <w:rPr>
          <w:rStyle w:val="FootnoteReference"/>
        </w:rPr>
        <w:footnoteReference w:id="1770"/>
      </w:r>
      <w:r>
        <w:rPr>
          <w:rFonts w:ascii="Amiri" w:hAnsi="Amiri" w:eastAsia="Amiri" w:cs="Amiri"/>
          <w:lang w:bidi="ar-SA"/>
          <w:color w:val="111111"/>
          <w:sz w:val="28"/>
          <w:szCs w:val="28"/>
          <w:rtl/>
        </w:rPr>
        <w:t xml:space="preserve">یَضَعُهَا فِی مَوَاضِعِهَا وَ إِنْ لَمْ یَکُنْ ثِقَةً فَخُذْهَا مِنْهُ وَ ضَعْهَا فِی مَوَاضِعِهَا.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می‌گوید:</w:t>
      </w:r>
    </w:p>
    <w:p>
      <w:pPr>
        <w:pStyle w:val="BookText"/>
      </w:pPr>
      <w:r>
        <w:rPr>
          <w:rFonts w:ascii="IRNazanin" w:hAnsi="IRNazanin" w:eastAsia="IRNazanin" w:cs="IRNazanin"/>
          <w:lang w:bidi="fa-IR"/>
          <w:color w:val="111111"/>
          <w:sz w:val="28"/>
          <w:szCs w:val="28"/>
          <w:rtl/>
        </w:rPr>
        <w:t xml:space="preserve">«از امام موسی کاظم (علیه‌السلام) پرسیدم که چه کسی باید صدقه عشر را بگیرد و به چه کسی می‌توان داد که مشکلی نداشته باشد؟ امام فرمودند: اگر او فردی مورد اعتماد باشد، به او دستور بده که صدقه را در محل‌های مناسبش بگذارد؛ و اگر او مورد اعتماد نباشد، آن را از او بگیر و خودت در محل‌های مناسبش بگذار.»</w:t>
      </w:r>
    </w:p>
    <w:p>
      <w:pPr>
        <w:pStyle w:val="Heading5"/>
      </w:pPr>
      <w:bookmarkStart w:id="1397" w:name="_Toc872"/>
      <w:r>
        <w:t>[رقم الحدیث الکلی: 12020 - رقم الحدیث الباب: 2]</w:t>
      </w:r>
      <w:bookmarkEnd w:id="1397"/>
    </w:p>
    <w:p>
      <w:pPr>
        <w:pStyle w:val="BookText"/>
      </w:pPr>
      <w:r>
        <w:rPr>
          <w:rFonts w:ascii="Times New Roman" w:hAnsi="Times New Roman" w:eastAsia="Times New Roman" w:cs="Times New Roman"/>
          <w:lang w:val="en-US" w:bidi="en-US"/>
          <w:color w:val="111111"/>
          <w:sz w:val="28"/>
          <w:szCs w:val="28"/>
          <w:rtl/>
        </w:rPr>
        <w:t xml:space="preserve">12020- 2- </w:t>
      </w:r>
      <w:r>
        <w:rPr>
          <w:rStyle w:val="FootnoteReference"/>
        </w:rPr>
        <w:footnoteReference w:id="1771"/>
      </w:r>
      <w:r>
        <w:rPr>
          <w:rFonts w:ascii="Amiri" w:hAnsi="Amiri" w:eastAsia="Amiri" w:cs="Amiri"/>
          <w:lang w:bidi="ar-SA"/>
          <w:color w:val="111111"/>
          <w:sz w:val="28"/>
          <w:szCs w:val="28"/>
          <w:rtl/>
        </w:rPr>
        <w:t xml:space="preserve">وَ عَنْ مُحَمَّدِ بْنِ إِسْمَاعِیلَ عَنِ الْفَضْلِ بْنِ شَاذَانَ عَنِ ابْنِ أَبِی عُمَیْرٍ عَنْ جَمِیلِ بْنِ دَرَّاجٍ عَنْ أَبِی عَبْدِ اللَّهِ ع فِی الرَّجُلِ یُعْطَی </w:t>
      </w:r>
      <w:r>
        <w:rPr>
          <w:rStyle w:val="FootnoteReference"/>
        </w:rPr>
        <w:footnoteReference w:id="1772"/>
      </w:r>
      <w:r>
        <w:rPr>
          <w:rFonts w:ascii="Amiri" w:hAnsi="Amiri" w:eastAsia="Amiri" w:cs="Amiri"/>
          <w:lang w:bidi="ar-SA"/>
          <w:color w:val="111111"/>
          <w:sz w:val="28"/>
          <w:szCs w:val="28"/>
          <w:rtl/>
        </w:rPr>
        <w:t xml:space="preserve">الدَّرَاهِمَ یَقْسِمُهَا قَالَ یَجْرِی لَهُ </w:t>
      </w:r>
      <w:r>
        <w:rPr>
          <w:rStyle w:val="FootnoteReference"/>
        </w:rPr>
        <w:footnoteReference w:id="1773"/>
      </w:r>
      <w:r>
        <w:rPr>
          <w:rFonts w:ascii="Amiri" w:hAnsi="Amiri" w:eastAsia="Amiri" w:cs="Amiri"/>
          <w:lang w:bidi="ar-SA"/>
          <w:color w:val="111111"/>
          <w:sz w:val="28"/>
          <w:szCs w:val="28"/>
          <w:rtl/>
        </w:rPr>
        <w:t xml:space="preserve">مِثْلُ </w:t>
      </w:r>
      <w:r>
        <w:rPr>
          <w:rStyle w:val="FootnoteReference"/>
        </w:rPr>
        <w:footnoteReference w:id="1774"/>
      </w:r>
      <w:r>
        <w:rPr>
          <w:rFonts w:ascii="Amiri" w:hAnsi="Amiri" w:eastAsia="Amiri" w:cs="Amiri"/>
          <w:lang w:bidi="ar-SA"/>
          <w:color w:val="111111"/>
          <w:sz w:val="28"/>
          <w:szCs w:val="28"/>
          <w:rtl/>
        </w:rPr>
        <w:t xml:space="preserve">مَا یَجْرِی لِلْمُعْطِی وَ لَا یُنْقَصُ الْمُعْطِی مِنْ أَجْرِهِ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می‌گوید امام جعفر صادق (علیه‌السلام) درباره مردی که دراهم (پول) دریافت می‌کند و آن‌ها را تقسیم می‌کند، فرمودند:</w:t>
      </w:r>
    </w:p>
    <w:p>
      <w:pPr>
        <w:pStyle w:val="BookText"/>
      </w:pPr>
      <w:r>
        <w:rPr>
          <w:rFonts w:ascii="IRNazanin" w:hAnsi="IRNazanin" w:eastAsia="IRNazanin" w:cs="IRNazanin"/>
          <w:lang w:bidi="fa-IR"/>
          <w:color w:val="111111"/>
          <w:sz w:val="28"/>
          <w:szCs w:val="28"/>
          <w:rtl/>
        </w:rPr>
        <w:t xml:space="preserve">«برای او همان اجری است که برای دهنده است و از اجر دهنده چیزی کم نمی‌شود.»</w:t>
      </w:r>
    </w:p>
    <w:p>
      <w:pPr>
        <w:pStyle w:val="Heading5"/>
      </w:pPr>
      <w:bookmarkStart w:id="1398" w:name="_Toc873"/>
      <w:r>
        <w:t>[رقم الحدیث الکلی: 12021 - رقم الحدیث الباب: 3]</w:t>
      </w:r>
      <w:bookmarkEnd w:id="1398"/>
    </w:p>
    <w:p>
      <w:pPr>
        <w:pStyle w:val="BookText"/>
      </w:pPr>
      <w:r>
        <w:rPr>
          <w:rFonts w:ascii="Times New Roman" w:hAnsi="Times New Roman" w:eastAsia="Times New Roman" w:cs="Times New Roman"/>
          <w:lang w:val="en-US" w:bidi="en-US"/>
          <w:color w:val="111111"/>
          <w:sz w:val="28"/>
          <w:szCs w:val="28"/>
          <w:rtl/>
        </w:rPr>
        <w:t xml:space="preserve">12021- 3- </w:t>
      </w:r>
      <w:r>
        <w:rPr>
          <w:rStyle w:val="FootnoteReference"/>
        </w:rPr>
        <w:footnoteReference w:id="1775"/>
      </w:r>
      <w:r>
        <w:rPr>
          <w:rFonts w:ascii="Amiri" w:hAnsi="Amiri" w:eastAsia="Amiri" w:cs="Amiri"/>
          <w:lang w:bidi="ar-SA"/>
          <w:color w:val="111111"/>
          <w:sz w:val="28"/>
          <w:szCs w:val="28"/>
          <w:rtl/>
        </w:rPr>
        <w:t xml:space="preserve">وَ رَوَاهُ الصَّدُوقُ مُرْسَلًا وَ زَادَ وَ لَوْ أَنَّ الْمَعْرُوفَ جَرَی عَلَی سَبْعِینَ یَداً لَأُجِرُوا کُلُّهُمْ مِنْ غَیْرِ أَنْ یَنْقُصَ مِنْ أَجْرِ صَاحِبِهِ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بصورت مرسل ازمرحوم صدوق نقل ویک اضافه دارد وآن اینکه اگر معروف (یعنی عمل خوب و شایسته) برای هفتاد نفر انجام شود، همه آن‌ها بهره‌مند از اجر کامل آن عمل خواهند شد بدون اینکه از اجر شخصی که آن عمل را انجام داده است، چیزی کم شود.</w:t>
      </w:r>
    </w:p>
    <w:p>
      <w:pPr>
        <w:pStyle w:val="Heading5"/>
      </w:pPr>
      <w:bookmarkStart w:id="1399" w:name="_Toc874"/>
      <w:r>
        <w:t>[رقم الحدیث الکلی: 12022 - رقم الحدیث الباب: 4]</w:t>
      </w:r>
      <w:bookmarkEnd w:id="1399"/>
    </w:p>
    <w:p>
      <w:pPr>
        <w:pStyle w:val="BookText"/>
      </w:pPr>
      <w:r>
        <w:rPr>
          <w:rFonts w:ascii="Times New Roman" w:hAnsi="Times New Roman" w:eastAsia="Times New Roman" w:cs="Times New Roman"/>
          <w:lang w:val="en-US" w:bidi="en-US"/>
          <w:color w:val="111111"/>
          <w:sz w:val="28"/>
          <w:szCs w:val="28"/>
          <w:rtl/>
        </w:rPr>
        <w:t xml:space="preserve">12022- 4- </w:t>
      </w:r>
      <w:r>
        <w:rPr>
          <w:rStyle w:val="FootnoteReference"/>
        </w:rPr>
        <w:footnoteReference w:id="1776"/>
      </w:r>
      <w:r>
        <w:rPr>
          <w:rFonts w:ascii="Amiri" w:hAnsi="Amiri" w:eastAsia="Amiri" w:cs="Amiri"/>
          <w:lang w:bidi="ar-SA"/>
          <w:color w:val="111111"/>
          <w:sz w:val="28"/>
          <w:szCs w:val="28"/>
          <w:rtl/>
        </w:rPr>
        <w:t xml:space="preserve">وَ عَنْ عِدَّةٍ مِنْ أَصْحَابِنَا عَنْ سَهْلِ بْنِ زِیَادٍ عَنِ الْحَسَنِ بْنِ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9" w:name="pg14653_157247"/>
    <w:bookmarkEnd w:id="259"/>
    <w:p>
      <w:pPr>
        <w:pStyle w:val="BookText"/>
      </w:pPr>
      <w:r>
        <w:rPr>
          <w:rFonts w:ascii="Amiri" w:hAnsi="Amiri" w:eastAsia="Amiri" w:cs="Amiri"/>
          <w:lang w:bidi="ar-SA"/>
          <w:color w:val="111111"/>
          <w:sz w:val="28"/>
          <w:szCs w:val="28"/>
          <w:rtl/>
        </w:rPr>
        <w:t xml:space="preserve">مَحْبُوبٍ عَنْ صَالِحِ بْنِ رَزِینٍ </w:t>
      </w:r>
      <w:r>
        <w:rPr>
          <w:rStyle w:val="FootnoteReference"/>
        </w:rPr>
        <w:footnoteReference w:id="1777"/>
      </w:r>
      <w:r>
        <w:rPr>
          <w:rFonts w:ascii="Amiri" w:hAnsi="Amiri" w:eastAsia="Amiri" w:cs="Amiri"/>
          <w:lang w:bidi="ar-SA"/>
          <w:color w:val="111111"/>
          <w:sz w:val="28"/>
          <w:szCs w:val="28"/>
          <w:rtl/>
        </w:rPr>
        <w:t xml:space="preserve">عَنْ شِهَابِ بْنِ عَبْدِ رَبِّهِ فِی حَدِیثٍ قَالَ: قُلْتُ لِأَبِی عَبْدِ اللَّهِ ع إِنِّی إِذَا وَجَبَتْ زَکَاتِی أَخْرَجْتُهَا فَأَدْفَعُ مِنْهَا إِلَی مَنْ أَثِقُ بِهِ یَقْسِمُهَا قَالَ نَعَمْ لَا بَأْسَ بِذَلِکَ أَمَا إِنَّهُ أَحَدُ الْمُعْطِینَ.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در حدیثی گفت: به ابی عبدالله (ع) گفتم: زمانی که زکاتم واجب می‌شود، آن را خارج می‌کنم و به کسی که به او اعتماد دارم می‌سپارم که آن را تقسیم کند. (امام) گفت: بله، هیچ اشکالی ندارد، او یکی از دهندگان است.</w:t>
      </w:r>
    </w:p>
    <w:p>
      <w:pPr>
        <w:pStyle w:val="Heading5"/>
      </w:pPr>
      <w:bookmarkStart w:id="1400" w:name="_Toc875"/>
      <w:r>
        <w:t>[رقم الحدیث الکلی: 12023 - رقم الحدیث الباب: 5]</w:t>
      </w:r>
      <w:bookmarkEnd w:id="1400"/>
    </w:p>
    <w:p>
      <w:pPr>
        <w:pStyle w:val="BookText"/>
      </w:pPr>
      <w:r>
        <w:rPr>
          <w:rFonts w:ascii="Times New Roman" w:hAnsi="Times New Roman" w:eastAsia="Times New Roman" w:cs="Times New Roman"/>
          <w:lang w:val="en-US" w:bidi="en-US"/>
          <w:color w:val="111111"/>
          <w:sz w:val="28"/>
          <w:szCs w:val="28"/>
          <w:rtl/>
        </w:rPr>
        <w:t xml:space="preserve">12023- 5- </w:t>
      </w:r>
      <w:r>
        <w:rPr>
          <w:rStyle w:val="FootnoteReference"/>
        </w:rPr>
        <w:footnoteReference w:id="1778"/>
      </w:r>
      <w:r>
        <w:rPr>
          <w:rFonts w:ascii="Amiri" w:hAnsi="Amiri" w:eastAsia="Amiri" w:cs="Amiri"/>
          <w:lang w:bidi="ar-SA"/>
          <w:color w:val="111111"/>
          <w:sz w:val="28"/>
          <w:szCs w:val="28"/>
          <w:rtl/>
        </w:rPr>
        <w:t xml:space="preserve">مُحَمَّدُ بْنُ عَلِیِّ بْنِ الْحُسَیْنِ بِإِسْنَادِهِ عَنْ إِسْمَاعِیلَ بْنِ جَابِرٍ قَالَ: قُلْتُ لِأَبِی عَبْدِ اللَّهِ ع یَحِلُّ لِلرَّجُلِ أَنْ یَأْخُذَ الزَّکَاةَ وَ هُوَ لَا یَحْتَاجُ إِلَیْهَا فَیَتَصَدَّقَ بِهَا قَالَ نَعَمْ وَ قَالَ فِی الْفِطْرَةِ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جَابِرٍ: خدمت حضرت صادق *عرض کردم کسیکه نیازی به زکات ندارد آیا می تواند آنرا بردارد وصدقه بدهد ؟ فرمودند : بله زکات فطره هم همینطوراست</w:t>
      </w:r>
    </w:p>
    <w:p>
      <w:pPr>
        <w:pStyle w:val="Heading5"/>
      </w:pPr>
      <w:bookmarkStart w:id="1401" w:name="_Toc876"/>
      <w:r>
        <w:t>[رقم الحدیث الکلی: 12024 - رقم الحدیث الباب: 6]</w:t>
      </w:r>
      <w:bookmarkEnd w:id="1401"/>
    </w:p>
    <w:p>
      <w:pPr>
        <w:pStyle w:val="BookText"/>
      </w:pPr>
      <w:r>
        <w:rPr>
          <w:rFonts w:ascii="Times New Roman" w:hAnsi="Times New Roman" w:eastAsia="Times New Roman" w:cs="Times New Roman"/>
          <w:lang w:val="en-US" w:bidi="en-US"/>
          <w:color w:val="111111"/>
          <w:sz w:val="28"/>
          <w:szCs w:val="28"/>
          <w:rtl/>
        </w:rPr>
        <w:t xml:space="preserve">12024- 6- </w:t>
      </w:r>
      <w:r>
        <w:rPr>
          <w:rStyle w:val="FootnoteReference"/>
        </w:rPr>
        <w:footnoteReference w:id="1779"/>
      </w:r>
      <w:r>
        <w:rPr>
          <w:rFonts w:ascii="Amiri" w:hAnsi="Amiri" w:eastAsia="Amiri" w:cs="Amiri"/>
          <w:lang w:bidi="ar-SA"/>
          <w:color w:val="111111"/>
          <w:sz w:val="28"/>
          <w:szCs w:val="28"/>
          <w:rtl/>
        </w:rPr>
        <w:t xml:space="preserve">مُحَمَّدُ بْنُ الْحَسَنِ بِإِسْنَادِهِ عَنْ سَعْدِ بْنِ عَبْدِ اللَّهِ عَنْ أَبِی جَعْفَرٍ عَنْ مُحَمَّدِ بْنِ إِسْمَاعِیلَ بْنِ بَزِیعٍ قَالَ: بَعَثْتُ إِلَی الرِّضَا ع بِدَنَانِیرَ مِنْ قِبَلِ بَعْضِ أَهْلِی وَ کَتَبْتُ إِلَیْهِ أُخْبِرُهُ </w:t>
      </w:r>
      <w:r>
        <w:rPr>
          <w:rStyle w:val="FootnoteReference"/>
        </w:rPr>
        <w:footnoteReference w:id="1780"/>
      </w:r>
      <w:r>
        <w:rPr>
          <w:rFonts w:ascii="Amiri" w:hAnsi="Amiri" w:eastAsia="Amiri" w:cs="Amiri"/>
          <w:lang w:bidi="ar-SA"/>
          <w:color w:val="111111"/>
          <w:sz w:val="28"/>
          <w:szCs w:val="28"/>
          <w:rtl/>
        </w:rPr>
        <w:t xml:space="preserve">أَنَّ فِیهَا زَکَاةً خَمْسَةً وَ سَبْعِینَ وَ الْبَاقِیَ صِلَةٌ فَکَتَبَ بِخَطِّهِ </w:t>
      </w:r>
      <w:r>
        <w:rPr>
          <w:rStyle w:val="FootnoteReference"/>
        </w:rPr>
        <w:footnoteReference w:id="1781"/>
      </w:r>
      <w:r>
        <w:rPr>
          <w:rFonts w:ascii="Amiri" w:hAnsi="Amiri" w:eastAsia="Amiri" w:cs="Amiri"/>
          <w:lang w:bidi="ar-SA"/>
          <w:color w:val="111111"/>
          <w:sz w:val="28"/>
          <w:szCs w:val="28"/>
          <w:rtl/>
        </w:rPr>
        <w:t xml:space="preserve">قَبَضْتُ وَ بَعَثْتُ إِلَیْهِ بِدَنَانِیرَ لِی وَ لِغَیْرِی وَ کَتَبْتُ إِلَیْهِ أَنَّهَا مِنْ فِطْرَةِ الْعِیَالِ فَکَتَبَ بِخَطِّهِ </w:t>
      </w:r>
      <w:r>
        <w:rPr>
          <w:rStyle w:val="FootnoteReference"/>
        </w:rPr>
        <w:footnoteReference w:id="1782"/>
      </w:r>
      <w:r>
        <w:rPr>
          <w:rFonts w:ascii="Amiri" w:hAnsi="Amiri" w:eastAsia="Amiri" w:cs="Amiri"/>
          <w:lang w:bidi="ar-SA"/>
          <w:color w:val="111111"/>
          <w:sz w:val="28"/>
          <w:szCs w:val="28"/>
          <w:rtl/>
        </w:rPr>
        <w:t xml:space="preserve">قَبَضْتُ.</w:t>
      </w:r>
    </w:p>
    <w:p>
      <w:pPr>
        <w:pStyle w:val="BookText"/>
      </w:pPr>
      <w:r>
        <w:rPr>
          <w:rFonts w:ascii="Amiri" w:hAnsi="Amiri" w:eastAsia="Amiri" w:cs="Amiri"/>
          <w:lang w:bidi="ar-SA"/>
          <w:color w:val="111111"/>
          <w:sz w:val="28"/>
          <w:szCs w:val="28"/>
          <w:rtl/>
        </w:rPr>
        <w:t xml:space="preserve">وَ رَوَاهُ الصَّدُوقُ بِإِسْنَادِهِ عَنْ مُحَمَّدِ بْنِ إِسْمَاعِیلَ بْنِ بَزِیعٍ </w:t>
      </w:r>
      <w:r>
        <w:rPr>
          <w:rStyle w:val="FootnoteReference"/>
        </w:rPr>
        <w:footnoteReference w:id="1783"/>
      </w:r>
    </w:p>
    <w:p>
      <w:pPr>
        <w:pStyle w:val="BookText"/>
      </w:pPr>
      <w:r>
        <w:rPr>
          <w:rFonts w:ascii="Amiri" w:hAnsi="Amiri" w:eastAsia="Amiri" w:cs="Amiri"/>
          <w:lang w:bidi="ar-SA"/>
          <w:color w:val="111111"/>
          <w:sz w:val="28"/>
          <w:szCs w:val="28"/>
          <w:rtl/>
        </w:rPr>
        <w:t xml:space="preserve">أَقُولُ: وَ یَأْتِی مَا یَدُلُّ عَلَی ذَلِکَ فِی الصَّدَقَةِ وَ غَیْرِهَا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بزیع گفت: به سوی امام رضا (ع) دینارهایی فرستادم از جانب برخی از خانواده‌ام و به او نوشتم که در آنها هفتاد وپنج دینار زکات است و بقیه صله (هدیه ). او با خط خود نوشت: گرفتم. و برای او دینارهایی فرستادم برای خودم و دیگران و به او نوشتم که آنها از فطریه عیال هستند. او با خط خود نوشت: گرفتم.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0" w:name="pg14653_157248"/>
    <w:bookmarkEnd w:id="260"/>
    <w:p>
      <w:pPr>
        <w:pStyle w:val="Heading4"/>
      </w:pPr>
      <w:bookmarkStart w:id="1402" w:name="_Toc877"/>
      <w:r>
        <w:t>36- بَابُ جَوَازِ تَوَلِّی الْمَالِکِ لِإِخْرَاجِ الزَّکَاةِ</w:t>
      </w:r>
      <w:bookmarkEnd w:id="1402"/>
    </w:p>
    <w:p>
      <w:pPr>
        <w:pStyle w:val="Heading5"/>
      </w:pPr>
      <w:bookmarkStart w:id="1403" w:name="_Toc878"/>
      <w:r>
        <w:t>اشارة</w:t>
      </w:r>
      <w:bookmarkEnd w:id="1403"/>
    </w:p>
    <w:p>
      <w:pPr>
        <w:pStyle w:val="BookText"/>
      </w:pPr>
      <w:r>
        <w:rPr>
          <w:rStyle w:val="FootnoteReference"/>
        </w:rPr>
        <w:footnoteReference w:id="1785"/>
      </w:r>
      <w:r>
        <w:rPr>
          <w:rFonts w:ascii="Amiri" w:hAnsi="Amiri" w:eastAsia="Amiri" w:cs="Amiri"/>
          <w:lang w:bidi="ar-SA"/>
          <w:color w:val="111111"/>
          <w:sz w:val="28"/>
          <w:szCs w:val="28"/>
          <w:rtl/>
        </w:rPr>
        <w:t xml:space="preserve">36 بَابُ جَوَازِ تَوَلِّی الْمَالِکِ لِإِخْرَاجِ الزَّکَاةِ</w:t>
      </w:r>
    </w:p>
    <w:p>
      <w:pPr>
        <w:pStyle w:val="Heading5"/>
      </w:pPr>
      <w:bookmarkStart w:id="1404" w:name="_Toc879"/>
      <w:r>
        <w:t>[رقم الحدیث الکلی: 12025 - رقم الحدیث الباب: 1]</w:t>
      </w:r>
      <w:bookmarkEnd w:id="1404"/>
    </w:p>
    <w:p>
      <w:pPr>
        <w:pStyle w:val="BookText"/>
      </w:pPr>
      <w:r>
        <w:rPr>
          <w:rFonts w:ascii="Times New Roman" w:hAnsi="Times New Roman" w:eastAsia="Times New Roman" w:cs="Times New Roman"/>
          <w:lang w:val="en-US" w:bidi="en-US"/>
          <w:color w:val="111111"/>
          <w:sz w:val="28"/>
          <w:szCs w:val="28"/>
          <w:rtl/>
        </w:rPr>
        <w:t xml:space="preserve">12025- 1- </w:t>
      </w:r>
      <w:r>
        <w:rPr>
          <w:rStyle w:val="FootnoteReference"/>
        </w:rPr>
        <w:footnoteReference w:id="1786"/>
      </w:r>
      <w:r>
        <w:rPr>
          <w:rFonts w:ascii="Amiri" w:hAnsi="Amiri" w:eastAsia="Amiri" w:cs="Amiri"/>
          <w:lang w:bidi="ar-SA"/>
          <w:color w:val="111111"/>
          <w:sz w:val="28"/>
          <w:szCs w:val="28"/>
          <w:rtl/>
        </w:rPr>
        <w:t xml:space="preserve">مُحَمَّدُ بْنُ عَلِیِّ بْنِ الْحُسَیْنِ فِی الْعِلَلِ عَنْ أَبِیهِ عَنْ سَعْدِ بْنِ عَبْدِ اللَّهِ عَنِ الْحَسَنِ بْنِ عَلِیٍّ الْکُوفِیِّ عَنْ عَبْدِ اللَّهِ بْنِ الْمُغِیرَةِ عَنْ سُفْیَانَ بْنِ عَبْدِ الْمُؤْمِنِ الْأَنْصَارِیِّ عَنْ عَمْرِو بْنِ شِمْرٍ عَنْ جَابِرٍ قَالَ: أَقْبَلَ رَجُلٌ إِلَی أَبِی جَعْفَرٍ ع وَ أَنَا حَاضِرٌ فَقَالَ رَحِمَکَ اللَّهُ اقْبِضْ مِنِّی هَذِهِ الْخَمْسَمِائَةِ دِرْهَمٍ فَضَعْهَا فِی مَوَاضِعِهَا فَإِنَّهَا زَکَاةُ مَالِی فَقَالَ أَبُو جَعْفَرٍ ع بَلْ خُذْهَا أَنْتَ فَضَعْهَا فِی جِیرَانِکَ وَ الْأَیْتَامِ وَ الْمَسَاکِینِ وَ فِی إِخْوَانِکَ مِنَ الْمُسْلِمِینَ إِنَّمَا یَکُونُ هَذَا إِذَا قَامَ قَائِمُنَا- فَإِنَّهُ یَقْسِمُ بِالسَّوِیَّةِ وَ یَعْدِلُ فِی خَلْقِ الرَّحْمَنِ الْبَرِّ مِنْهُمْ وَ الْفَاجِرِ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87"/>
      </w:r>
      <w:r>
        <w:rPr>
          <w:rFonts w:ascii="Amiri" w:hAnsi="Amiri" w:eastAsia="Amiri" w:cs="Amiri"/>
          <w:lang w:bidi="ar-SA"/>
          <w:color w:val="111111"/>
          <w:sz w:val="28"/>
          <w:szCs w:val="28"/>
          <w:rtl/>
        </w:rPr>
        <w:t xml:space="preserve">وَ یَأْتِی مَا یَدُلُّ عَلَیْهِ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روایت شده است که گفت: مردی به سوی ابا جعفر (ع) آمد در حالی که من حضور داشتم و گفت: خداوند تو را رحمت کند، این پانصد درهم را از من بگیر و آن را در مواضعش قرار بده، زیرا که این زکات مال من است. پس ابا جعفر (ع) فرمود: بلکه آن را خودت بگیر و در میان همسایگان و یتیمان و مساکین و برادرانت از مسلمانان قرار بده. این چنین خواهد بود وقتی که قائم ما قیام کند، زیرا که او به طور مساوی تقسیم خواهد کرد و در میان خلق خدا، از نیکوکار و بدکار، به عدالت رفتار خواهد نمود.</w:t>
      </w:r>
    </w:p>
    <w:p>
      <w:pPr>
        <w:pStyle w:val="Heading4"/>
      </w:pPr>
      <w:bookmarkStart w:id="1405" w:name="_Toc880"/>
      <w:r>
        <w:t>37- بَابُ جَوَازِ نَقْلِ الزَّکَاةِ أَوْ بَعْضِهَا مِنْ بَلَدٍ إِلَی آخَرَ مَعَ الْأَمْنِ وَ وُجُوبِهِ مَعَ عَدَمِ الْمُسْتَحِقِّ هُنَاکَ‌</w:t>
      </w:r>
      <w:bookmarkEnd w:id="1405"/>
    </w:p>
    <w:p>
      <w:pPr>
        <w:pStyle w:val="Heading5"/>
      </w:pPr>
      <w:bookmarkStart w:id="1406" w:name="_Toc881"/>
      <w:r>
        <w:t>اشارة</w:t>
      </w:r>
      <w:bookmarkEnd w:id="1406"/>
    </w:p>
    <w:p>
      <w:pPr>
        <w:pStyle w:val="BookText"/>
      </w:pPr>
      <w:r>
        <w:rPr>
          <w:rStyle w:val="FootnoteReference"/>
        </w:rPr>
        <w:footnoteReference w:id="1789"/>
      </w:r>
      <w:r>
        <w:rPr>
          <w:rFonts w:ascii="Amiri" w:hAnsi="Amiri" w:eastAsia="Amiri" w:cs="Amiri"/>
          <w:lang w:bidi="ar-SA"/>
          <w:color w:val="111111"/>
          <w:sz w:val="28"/>
          <w:szCs w:val="28"/>
          <w:rtl/>
        </w:rPr>
        <w:t xml:space="preserve">37 بَابُ جَوَازِ نَقْلِ الزَّکَاةِ أَوْ بَعْضِهَا مِنْ بَلَدٍ إِلَی آخَرَ مَعَ الْأَمْنِ وَ وُجُوبِهِ مَعَ عَدَمِ الْمُسْتَحِقِّ هُنَاکَ</w:t>
      </w:r>
    </w:p>
    <w:p>
      <w:pPr>
        <w:pStyle w:val="Heading5"/>
      </w:pPr>
      <w:bookmarkStart w:id="1407" w:name="_Toc882"/>
      <w:r>
        <w:t>[رقم الحدیث الکلی: 12026 - رقم الحدیث الباب: 1]</w:t>
      </w:r>
      <w:bookmarkEnd w:id="1407"/>
    </w:p>
    <w:p>
      <w:pPr>
        <w:pStyle w:val="BookText"/>
      </w:pPr>
      <w:r>
        <w:rPr>
          <w:rFonts w:ascii="Times New Roman" w:hAnsi="Times New Roman" w:eastAsia="Times New Roman" w:cs="Times New Roman"/>
          <w:lang w:val="en-US" w:bidi="en-US"/>
          <w:color w:val="111111"/>
          <w:sz w:val="28"/>
          <w:szCs w:val="28"/>
          <w:rtl/>
        </w:rPr>
        <w:t xml:space="preserve">12026- 1- </w:t>
      </w:r>
      <w:r>
        <w:rPr>
          <w:rStyle w:val="FootnoteReference"/>
        </w:rPr>
        <w:footnoteReference w:id="1790"/>
      </w:r>
      <w:r>
        <w:rPr>
          <w:rFonts w:ascii="Amiri" w:hAnsi="Amiri" w:eastAsia="Amiri" w:cs="Amiri"/>
          <w:lang w:bidi="ar-SA"/>
          <w:color w:val="111111"/>
          <w:sz w:val="28"/>
          <w:szCs w:val="28"/>
          <w:rtl/>
        </w:rPr>
        <w:t xml:space="preserve">مُحَمَّدُ بْنُ عَلِیِّ بْنِ الْحُسَیْنِ بِإِسْنَادِهِ عَنْ هِشَامِ بْنِ الْحَکَمِ عَنْ أَبِی عَبْدِ اللَّهِ ع فِی الرَّجُلِ یُعْطَی الزَّکَاةَ یَقْسِمُهَا أَ لَهُ أَنْ یُخْرِجَ الشَّیْ‌ءَ مِنْهَا مِنَ الْبَلْدَةِ الَّتِی هُوَ بِهَا </w:t>
      </w:r>
      <w:r>
        <w:rPr>
          <w:rStyle w:val="FootnoteReference"/>
        </w:rPr>
        <w:footnoteReference w:id="1791"/>
      </w:r>
      <w:r>
        <w:rPr>
          <w:rFonts w:ascii="Amiri" w:hAnsi="Amiri" w:eastAsia="Amiri" w:cs="Amiri"/>
          <w:lang w:bidi="ar-SA"/>
          <w:color w:val="111111"/>
          <w:sz w:val="28"/>
          <w:szCs w:val="28"/>
          <w:rtl/>
        </w:rPr>
        <w:t xml:space="preserve">إِلَی غَیْرِهَا فَقَالَ لَا بَأْسَ.</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1" w:name="pg14653_157249"/>
    <w:bookmarkEnd w:id="261"/>
    <w:p>
      <w:pPr>
        <w:pStyle w:val="BookText"/>
      </w:pPr>
      <w:r>
        <w:rPr>
          <w:rFonts w:ascii="Amiri" w:hAnsi="Amiri" w:eastAsia="Amiri" w:cs="Amiri"/>
          <w:lang w:bidi="ar-SA"/>
          <w:color w:val="111111"/>
          <w:sz w:val="28"/>
          <w:szCs w:val="28"/>
          <w:rtl/>
        </w:rPr>
        <w:t xml:space="preserve">وَ رَوَاهُ الْکُلَیْنِیُّ عَنْ مُحَمَّدِ بْنِ إِسْمَاعِیلَ عَنِ الْفَضْلِ بْنِ شَاذَانَ وَ عَنْ عَلِیِّ بْنِ إِبْرَاهِیمَ عَنْ أَبِیهِ جَمِیعاً عَنِ ابْنِ أَبِی عُمَیْرٍ عَنْ هِشَامِ بْنِ الْحَکَمِ مِثْلَهُ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صادق (ع) درباره مردی که زکات را می‌گیرد و تقسیم می‌کند پرسید: آیا او می‌تواند مقداری از آن را از شهر خودش به شهر دیگری ببرد؟ (امام) گفت: بله، اشکالی ندارد.</w:t>
      </w:r>
    </w:p>
    <w:p>
      <w:pPr>
        <w:pStyle w:val="Heading5"/>
      </w:pPr>
      <w:bookmarkStart w:id="1408" w:name="_Toc883"/>
      <w:r>
        <w:t>[رقم الحدیث الکلی: 12027 - رقم الحدیث الباب: 2]</w:t>
      </w:r>
      <w:bookmarkEnd w:id="1408"/>
    </w:p>
    <w:p>
      <w:pPr>
        <w:pStyle w:val="BookText"/>
      </w:pPr>
      <w:r>
        <w:rPr>
          <w:rFonts w:ascii="Times New Roman" w:hAnsi="Times New Roman" w:eastAsia="Times New Roman" w:cs="Times New Roman"/>
          <w:lang w:val="en-US" w:bidi="en-US"/>
          <w:color w:val="111111"/>
          <w:sz w:val="28"/>
          <w:szCs w:val="28"/>
          <w:rtl/>
        </w:rPr>
        <w:t xml:space="preserve">12027- 2- </w:t>
      </w:r>
      <w:r>
        <w:rPr>
          <w:rStyle w:val="FootnoteReference"/>
        </w:rPr>
        <w:footnoteReference w:id="1793"/>
      </w:r>
      <w:r>
        <w:rPr>
          <w:rFonts w:ascii="Amiri" w:hAnsi="Amiri" w:eastAsia="Amiri" w:cs="Amiri"/>
          <w:lang w:bidi="ar-SA"/>
          <w:color w:val="111111"/>
          <w:sz w:val="28"/>
          <w:szCs w:val="28"/>
          <w:rtl/>
        </w:rPr>
        <w:t xml:space="preserve">وَ بِإِسْنَادِهِ عَنْ دُرُسْتَ بْنِ أَبِی مَنْصُورٍ قَالَ: قَالَ أَبُو عَبْدِ اللَّهِ ع فِی الزَّکَاةِ یَبْعَثُ بِهَا الرَّجُلُ إِلَی بَلَدٍ غَیْرِ بَلَدِهِ قَالَ لَا بَأْسَ </w:t>
      </w:r>
      <w:r>
        <w:rPr>
          <w:rStyle w:val="FootnoteReference"/>
        </w:rPr>
        <w:footnoteReference w:id="1794"/>
      </w:r>
      <w:r>
        <w:rPr>
          <w:rFonts w:ascii="Amiri" w:hAnsi="Amiri" w:eastAsia="Amiri" w:cs="Amiri"/>
          <w:lang w:bidi="ar-SA"/>
          <w:color w:val="111111"/>
          <w:sz w:val="28"/>
          <w:szCs w:val="28"/>
          <w:rtl/>
        </w:rPr>
        <w:t xml:space="preserve">یَبْعَثُ بِالثُّلُثِ أَوِ الرُّبُعِ.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عَنْ أَبِیهِ عَنِ ابْنِ أَبِی عُمَیْرٍ عَمَّنْ أَخْبَرَهُ عَنْ دُرُسْتَ عَنْ رَجُلٍ عَنْ أَبِی عَبْدِ اللَّهِ ع نَحْوَهُ إِلَی أَنْ قَالَ أَوِ الرُّبُعِ.</w:t>
      </w:r>
    </w:p>
    <w:p>
      <w:pPr>
        <w:pStyle w:val="BookText"/>
      </w:pPr>
      <w:r>
        <w:rPr>
          <w:rFonts w:ascii="Amiri" w:hAnsi="Amiri" w:eastAsia="Amiri" w:cs="Amiri"/>
          <w:lang w:bidi="ar-SA"/>
          <w:color w:val="111111"/>
          <w:sz w:val="28"/>
          <w:szCs w:val="28"/>
          <w:rtl/>
        </w:rPr>
        <w:t xml:space="preserve">شَکَّ أَبُو أَحْمَدَ </w:t>
      </w:r>
      <w:r>
        <w:rPr>
          <w:rStyle w:val="FootnoteReference"/>
        </w:rPr>
        <w:footnoteReference w:id="1795"/>
      </w:r>
      <w:r>
        <w:rPr>
          <w:rFonts w:ascii="Amiri" w:hAnsi="Amiri" w:eastAsia="Amiri" w:cs="Amiri"/>
          <w:lang w:bidi="ar-SA"/>
          <w:color w:val="111111"/>
          <w:sz w:val="28"/>
          <w:szCs w:val="28"/>
          <w:rtl/>
        </w:rPr>
        <w:t xml:space="preserve">مُحَمَّدُ بْنُ الْحَسَنِ بِإِسْنَادِهِ عَنِ الْحُسَیْنِ بْنِ سَعِیدٍ عَنْ مُحَمَّدِ بْنِ أَبِی عُمَیْرٍ مِثْلَهُ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بن ابی منصور گفت: امام صادق (ع) درباره زکاتی که مردی به شهری غیر از شهر خودش می‌فرستد، فرمود: اشکالی ندارد، او می‌تواند یک‌سوم یا یک‌چهارم آن را بفرستد.</w:t>
      </w:r>
    </w:p>
    <w:p>
      <w:pPr>
        <w:pStyle w:val="Heading5"/>
      </w:pPr>
      <w:bookmarkStart w:id="1409" w:name="_Toc884"/>
      <w:r>
        <w:t>[رقم الحدیث الکلی: 12028 - رقم الحدیث الباب: 3]</w:t>
      </w:r>
      <w:bookmarkEnd w:id="1409"/>
    </w:p>
    <w:p>
      <w:pPr>
        <w:pStyle w:val="BookText"/>
      </w:pPr>
      <w:r>
        <w:rPr>
          <w:rFonts w:ascii="Times New Roman" w:hAnsi="Times New Roman" w:eastAsia="Times New Roman" w:cs="Times New Roman"/>
          <w:lang w:val="en-US" w:bidi="en-US"/>
          <w:color w:val="111111"/>
          <w:sz w:val="28"/>
          <w:szCs w:val="28"/>
          <w:rtl/>
        </w:rPr>
        <w:t xml:space="preserve">12028- 3- </w:t>
      </w:r>
      <w:r>
        <w:rPr>
          <w:rStyle w:val="FootnoteReference"/>
        </w:rPr>
        <w:footnoteReference w:id="1797"/>
      </w:r>
      <w:r>
        <w:rPr>
          <w:rFonts w:ascii="Amiri" w:hAnsi="Amiri" w:eastAsia="Amiri" w:cs="Amiri"/>
          <w:lang w:bidi="ar-SA"/>
          <w:color w:val="111111"/>
          <w:sz w:val="28"/>
          <w:szCs w:val="28"/>
          <w:rtl/>
        </w:rPr>
        <w:t xml:space="preserve">وَ عَنْهُ عَنْ إِبْرَاهِیمَ بْنِ إِسْحَاقَ عَنْ عَبْدِ اللَّهِ بْنِ حَمَّادٍ الْأَنْصَارِیِّ عَنْ أَبَانِ بْنِ عُثْمَانَ عَنْ یَعْقُوبَ بْنِ شُعَیْبٍ الْحَدَّادِ عَنِ الْعَبْدِ الصَّالِحِ ع قَالَ: قُلْتُ لَهُ الرَّجُلُ مِنَّا یَکُونُ فِی أَرْضٍ مُنْقَطِعَةٍ کَیْفَ یَصْنَعُ بِزَکَاةِ مَالِهِ قَالَ یَضَعُهَا فِی إِخْوَانِهِ وَ أَهْلِ وَلَایَتِهِ فَقُلْتُ فَإِنْ لَمْ یَحْضُرْهُ مِنْهُمْ فِیهَا أَحَدٌ قَالَ یَبْعَثُ بِهَا إِلَیْهِمْ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شعیب حداد از عبد صالح (ع) روایت کرده است که گفتم: مردی از ما در سرزمینی دور افتاده است، چگونه زکات مالش را بپردازد؟ (امام) فرمود: آن را به برادرانش و اهل ولایتش بدهد. گفتم: اگر هیچ‌یک از آنان در آنجا حضور نداشته باشند؟ فرمود: آن را به سوی آنان بفرستد.</w:t>
      </w:r>
    </w:p>
    <w:p>
      <w:pPr>
        <w:pStyle w:val="Heading5"/>
      </w:pPr>
      <w:bookmarkStart w:id="1410" w:name="_Toc885"/>
      <w:r>
        <w:t>[رقم الحدیث الکلی: 12029 - رقم الحدیث الباب: 4]</w:t>
      </w:r>
      <w:bookmarkEnd w:id="1410"/>
    </w:p>
    <w:p>
      <w:pPr>
        <w:pStyle w:val="BookText"/>
      </w:pPr>
      <w:r>
        <w:rPr>
          <w:rFonts w:ascii="Times New Roman" w:hAnsi="Times New Roman" w:eastAsia="Times New Roman" w:cs="Times New Roman"/>
          <w:lang w:val="en-US" w:bidi="en-US"/>
          <w:color w:val="111111"/>
          <w:sz w:val="28"/>
          <w:szCs w:val="28"/>
          <w:rtl/>
        </w:rPr>
        <w:t xml:space="preserve">12029- 4- </w:t>
      </w:r>
      <w:r>
        <w:rPr>
          <w:rStyle w:val="FootnoteReference"/>
        </w:rPr>
        <w:footnoteReference w:id="1798"/>
      </w:r>
      <w:r>
        <w:rPr>
          <w:rFonts w:ascii="Amiri" w:hAnsi="Amiri" w:eastAsia="Amiri" w:cs="Amiri"/>
          <w:lang w:bidi="ar-SA"/>
          <w:color w:val="111111"/>
          <w:sz w:val="28"/>
          <w:szCs w:val="28"/>
          <w:rtl/>
        </w:rPr>
        <w:t xml:space="preserve">وَ عَنْهُ عَنْ عَبْدِ اللَّهِ بْنِ جَعْفَرٍ وَ غَیْرِهِ عَنْ أَحْمَدَ بْنِ حَمْزَةَ قَالَ: سَأَلْتُ أَبَا الْحَسَنِ الثَّالِثَ ع عَنِ الرَّجُلِ یُخْرِجُ زَکَاتَهُ مِنْ بَلَدٍ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2" w:name="pg14653_157250"/>
    <w:bookmarkEnd w:id="262"/>
    <w:p>
      <w:pPr>
        <w:pStyle w:val="BookText"/>
      </w:pPr>
      <w:r>
        <w:rPr>
          <w:rFonts w:ascii="Amiri" w:hAnsi="Amiri" w:eastAsia="Amiri" w:cs="Amiri"/>
          <w:lang w:bidi="ar-SA"/>
          <w:color w:val="111111"/>
          <w:sz w:val="28"/>
          <w:szCs w:val="28"/>
          <w:rtl/>
        </w:rPr>
        <w:t xml:space="preserve">إِلَی بَلَدٍ آخَرَ وَ یَصْرِفُهَا فِی إِخْوَانِهِ فَهَلْ یَجُوزُ ذَلِکَ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حمزه گفت: از امام هادی (ع) پرسیدم درباره مردی که زکاتش را از شهری به شهر دیگر منتقل می‌کند و آن را در میان برادرانش توزیع می‌کند. آیا این کار جایز است؟ (امام) فرمود: بله.</w:t>
      </w:r>
    </w:p>
    <w:p>
      <w:pPr>
        <w:pStyle w:val="Heading5"/>
      </w:pPr>
      <w:bookmarkStart w:id="1411" w:name="_Toc886"/>
      <w:r>
        <w:t>[رقم الحدیث الکلی: 12030 - رقم الحدیث الباب: 5]</w:t>
      </w:r>
      <w:bookmarkEnd w:id="1411"/>
    </w:p>
    <w:p>
      <w:pPr>
        <w:pStyle w:val="BookText"/>
      </w:pPr>
      <w:r>
        <w:rPr>
          <w:rFonts w:ascii="Times New Roman" w:hAnsi="Times New Roman" w:eastAsia="Times New Roman" w:cs="Times New Roman"/>
          <w:lang w:val="en-US" w:bidi="en-US"/>
          <w:color w:val="111111"/>
          <w:sz w:val="28"/>
          <w:szCs w:val="28"/>
          <w:rtl/>
        </w:rPr>
        <w:t xml:space="preserve">12030- 5- </w:t>
      </w:r>
      <w:r>
        <w:rPr>
          <w:rStyle w:val="FootnoteReference"/>
        </w:rPr>
        <w:footnoteReference w:id="1799"/>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بْنِ عِمْرَانَ عَنِ ابْنِ مُسْکَانَ عَنْ ضُرَیْسٍ قَالَ سَأَلَ الْمَدَائِنِیُّ أَبَا جَعْفَرٍ ع فَقَالَ إِنَّ لَنَا زَکَاةً نُخْرِجُهَا مِنْ أَمْوَالِنَا فَفِی مَنْ نَضَعُهَا فَقَالَ فِی أَهْلِ وَلَایَتِکَ فَقُلْتُ إِنِّی فِی بِلَادٍ لَیْسَ فِیهَا أَحَدٌ مِنْ أَوْلِیَائِکَ فَقَالَ ابْعَثْ بِهَا إِلَی بَلَدِهِمْ تُدْفَعُ إِلَیْهِمْ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00"/>
      </w:r>
      <w:r>
        <w:rPr>
          <w:rFonts w:ascii="Amiri" w:hAnsi="Amiri" w:eastAsia="Amiri" w:cs="Amiri"/>
          <w:lang w:bidi="ar-SA"/>
          <w:color w:val="111111"/>
          <w:sz w:val="28"/>
          <w:szCs w:val="28"/>
          <w:rtl/>
        </w:rPr>
        <w:t xml:space="preserve">وَ یَأْتِی مَا یَدُلُّ عَلَیْهِ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روایت شده است که مدائنی از امام باقر (ع) پرسید: ما زکاتی از اموالمان می‌دهیم، به چه کسانی باید آن را بدهیم؟ امام فرمود: به اهل ولایتت (یعنی شیعیان و پیروانت). گفتم: من در سرزمینی هستم که در آنجا هیچ‌یک از پیروان و دوستان شما حضور ندارند. امام فرمود: آن را به شهر آنان بفرست تا به ایشان داده شود.</w:t>
      </w:r>
    </w:p>
    <w:p>
      <w:pPr>
        <w:pStyle w:val="Heading4"/>
      </w:pPr>
      <w:bookmarkStart w:id="1412" w:name="_Toc887"/>
      <w:r>
        <w:t>38- بَابُ اسْتِحْبَابِ تَفْرِیقِ الزَّکَاةِ فِی بَلَدِ الْمَالِ وَ کَرَاهَةِ نَقْلِهَا مَعَ وُجُودِ الْمُسْتَحِقِ‌</w:t>
      </w:r>
      <w:bookmarkEnd w:id="1412"/>
    </w:p>
    <w:p>
      <w:pPr>
        <w:pStyle w:val="Heading5"/>
      </w:pPr>
      <w:bookmarkStart w:id="1413" w:name="_Toc888"/>
      <w:r>
        <w:t>اشارة</w:t>
      </w:r>
      <w:bookmarkEnd w:id="1413"/>
    </w:p>
    <w:p>
      <w:pPr>
        <w:pStyle w:val="BookText"/>
      </w:pPr>
      <w:r>
        <w:rPr>
          <w:rStyle w:val="FootnoteReference"/>
        </w:rPr>
        <w:footnoteReference w:id="1802"/>
      </w:r>
      <w:r>
        <w:rPr>
          <w:rFonts w:ascii="Amiri" w:hAnsi="Amiri" w:eastAsia="Amiri" w:cs="Amiri"/>
          <w:lang w:bidi="ar-SA"/>
          <w:color w:val="111111"/>
          <w:sz w:val="28"/>
          <w:szCs w:val="28"/>
          <w:rtl/>
        </w:rPr>
        <w:t xml:space="preserve">38 بَابُ اسْتِحْبَابِ تَفْرِیقِ الزَّکَاةِ فِی بَلَدِ الْمَالِ وَ کَرَاهَةِ نَقْلِهَا مَعَ وُجُودِ الْمُسْتَحِقِ</w:t>
      </w:r>
    </w:p>
    <w:p>
      <w:pPr>
        <w:pStyle w:val="Heading5"/>
      </w:pPr>
      <w:bookmarkStart w:id="1414" w:name="_Toc889"/>
      <w:r>
        <w:t>[رقم الحدیث الکلی: 12031 - رقم الحدیث الباب: 1]</w:t>
      </w:r>
      <w:bookmarkEnd w:id="1414"/>
    </w:p>
    <w:p>
      <w:pPr>
        <w:pStyle w:val="BookText"/>
      </w:pPr>
      <w:r>
        <w:rPr>
          <w:rFonts w:ascii="Times New Roman" w:hAnsi="Times New Roman" w:eastAsia="Times New Roman" w:cs="Times New Roman"/>
          <w:lang w:val="en-US" w:bidi="en-US"/>
          <w:color w:val="111111"/>
          <w:sz w:val="28"/>
          <w:szCs w:val="28"/>
          <w:rtl/>
        </w:rPr>
        <w:t xml:space="preserve">12031- 1- </w:t>
      </w:r>
      <w:r>
        <w:rPr>
          <w:rStyle w:val="FootnoteReference"/>
        </w:rPr>
        <w:footnoteReference w:id="180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اللَّهِ بْنِ مُسْکَانَ عَنِ الْحَلَبِیِّ عَنْ أَبِی عَبْدِ اللَّهِ ع قَالَ: لَا تَحِلُّ صَدَقَةُ الْمُهَاجِرِینَ فِی الْأَعْرَابِ </w:t>
      </w:r>
      <w:r>
        <w:rPr>
          <w:rStyle w:val="FootnoteReference"/>
        </w:rPr>
        <w:footnoteReference w:id="1804"/>
      </w:r>
      <w:r>
        <w:rPr>
          <w:rFonts w:ascii="Amiri" w:hAnsi="Amiri" w:eastAsia="Amiri" w:cs="Amiri"/>
          <w:lang w:bidi="ar-SA"/>
          <w:color w:val="111111"/>
          <w:sz w:val="28"/>
          <w:szCs w:val="28"/>
          <w:rtl/>
        </w:rPr>
        <w:t xml:space="preserve">وَ لَا صَدَقَةُ الْأَعْرَابِ فِی الْمُهَاجِرِینَ.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امام صادق (ع) فرمود: صدقه مهاجران برای اعراب حلال نیست و صدقه اعراب برای مهاجران حلال نیست.</w:t>
      </w:r>
    </w:p>
    <w:p>
      <w:pPr>
        <w:pStyle w:val="Heading5"/>
      </w:pPr>
      <w:bookmarkStart w:id="1415" w:name="_Toc890"/>
      <w:r>
        <w:t>[رقم الحدیث الکلی: 12032 - رقم الحدیث الباب: 2]</w:t>
      </w:r>
      <w:bookmarkEnd w:id="1415"/>
    </w:p>
    <w:p>
      <w:pPr>
        <w:pStyle w:val="BookText"/>
      </w:pPr>
      <w:r>
        <w:rPr>
          <w:rFonts w:ascii="Times New Roman" w:hAnsi="Times New Roman" w:eastAsia="Times New Roman" w:cs="Times New Roman"/>
          <w:lang w:val="en-US" w:bidi="en-US"/>
          <w:color w:val="111111"/>
          <w:sz w:val="28"/>
          <w:szCs w:val="28"/>
          <w:rtl/>
        </w:rPr>
        <w:t xml:space="preserve">12032- 2- </w:t>
      </w:r>
      <w:r>
        <w:rPr>
          <w:rStyle w:val="FootnoteReference"/>
        </w:rPr>
        <w:footnoteReference w:id="1805"/>
      </w:r>
      <w:r>
        <w:rPr>
          <w:rFonts w:ascii="Amiri" w:hAnsi="Amiri" w:eastAsia="Amiri" w:cs="Amiri"/>
          <w:lang w:bidi="ar-SA"/>
          <w:color w:val="111111"/>
          <w:sz w:val="28"/>
          <w:szCs w:val="28"/>
          <w:rtl/>
        </w:rPr>
        <w:t xml:space="preserve">وَ عَنْ عَلِیٍّ عَنْ أَبِیهِ عَنِ ابْنِ أَبِی عُمَیْرٍ عَنِ ابْنِ أُذَیْنَةَ عَنْ زُرَارَةَ عَنْ عَبْدِ الْمَلِکِ بْنِ عُتْبَةَ الْهَاشِمِیِّ </w:t>
      </w:r>
      <w:r>
        <w:rPr>
          <w:rStyle w:val="FootnoteReference"/>
        </w:rPr>
        <w:footnoteReference w:id="1806"/>
      </w:r>
      <w:r>
        <w:rPr>
          <w:rFonts w:ascii="Amiri" w:hAnsi="Amiri" w:eastAsia="Amiri" w:cs="Amiri"/>
          <w:lang w:bidi="ar-SA"/>
          <w:color w:val="111111"/>
          <w:sz w:val="28"/>
          <w:szCs w:val="28"/>
          <w:rtl/>
        </w:rPr>
        <w:t xml:space="preserve">عَنْ أَبِی عَبْدِ اللَّهِ 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3" w:name="pg14653_157251"/>
    <w:bookmarkEnd w:id="263"/>
    <w:p>
      <w:pPr>
        <w:pStyle w:val="BookText"/>
      </w:pPr>
      <w:r>
        <w:rPr>
          <w:rFonts w:ascii="Amiri" w:hAnsi="Amiri" w:eastAsia="Amiri" w:cs="Amiri"/>
          <w:lang w:bidi="ar-SA"/>
          <w:color w:val="111111"/>
          <w:sz w:val="28"/>
          <w:szCs w:val="28"/>
          <w:rtl/>
        </w:rPr>
        <w:t xml:space="preserve">قَالَ: کَانَ رَسُولُ اللَّهِ ص یَقْسِمُ صَدَقَةَ أَهْلِ الْبَوَادِی فِی أَهْلِ الْبَوَادِی- وَ صَدَقَةَ أَهْلِ الْحَضَرِ فِی أَهْلِ الْحَضَرِ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07"/>
      </w:r>
    </w:p>
    <w:p>
      <w:pPr>
        <w:pStyle w:val="BookText"/>
      </w:pPr>
      <w:r>
        <w:rPr>
          <w:rFonts w:ascii="Amiri" w:hAnsi="Amiri" w:eastAsia="Amiri" w:cs="Amiri"/>
          <w:lang w:bidi="ar-SA"/>
          <w:color w:val="111111"/>
          <w:sz w:val="28"/>
          <w:szCs w:val="28"/>
          <w:rtl/>
        </w:rPr>
        <w:t xml:space="preserve">وَ رَوَاهُ الْمُفِیدُ فِی الْمُقْنِعَةِ کَمَا مَرَّ </w:t>
      </w:r>
      <w:r>
        <w:rPr>
          <w:rStyle w:val="FootnoteReference"/>
        </w:rPr>
        <w:footnoteReference w:id="1808"/>
      </w:r>
    </w:p>
    <w:p>
      <w:pPr>
        <w:pStyle w:val="BookText"/>
      </w:pPr>
      <w:r>
        <w:rPr>
          <w:rFonts w:ascii="Amiri" w:hAnsi="Amiri" w:eastAsia="Amiri" w:cs="Amiri"/>
          <w:lang w:bidi="ar-SA"/>
          <w:color w:val="111111"/>
          <w:sz w:val="28"/>
          <w:szCs w:val="28"/>
          <w:rtl/>
        </w:rPr>
        <w:t xml:space="preserve">وَ الَّذِی قَبْلَهُ مُرْسَلًا إِلَّا أَنَّ فِی نُسْخَةٍ لَا تَصْلُحُ.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09"/>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الکریم بن عتبة الهاشمی نقل شده است که امام صادق (ع) فرمود: پیامبر خدا (ص) صدقه بادیه نشینان را بین اهل بادیه تقسیم می‌کرد و صدقه اهل شهر را بین اهل شهر.</w:t>
      </w:r>
    </w:p>
    <w:p>
      <w:pPr>
        <w:pStyle w:val="Heading4"/>
      </w:pPr>
      <w:bookmarkStart w:id="1416" w:name="_Toc891"/>
      <w:r>
        <w:t>39- بَابُ أَنَّ مَنْ نَقَلَ الزَّکَاةَ إِلَی بَلَدٍ آخَرَ مَعَ وُجُودِ الْمُسْتَحِقِّ فَتَلِفَتْ ضَمِنَهَا وَ مَنْ نَقَلَهَا مَعَ عَدَمِ وُجُودِهِ فَتَلِفَتْ لَمْ یَضْمَنْهَا وَ یُسْتَحَبُّ إِعَادَتُهَا وَ کَذَلِکَ الْوَصِیُّ وَ الْوَکِیلُ‌</w:t>
      </w:r>
      <w:bookmarkEnd w:id="1416"/>
    </w:p>
    <w:p>
      <w:pPr>
        <w:pStyle w:val="Heading5"/>
      </w:pPr>
      <w:bookmarkStart w:id="1417" w:name="_Toc892"/>
      <w:r>
        <w:t>اشارة</w:t>
      </w:r>
      <w:bookmarkEnd w:id="1417"/>
    </w:p>
    <w:p>
      <w:pPr>
        <w:pStyle w:val="BookText"/>
      </w:pPr>
      <w:r>
        <w:rPr>
          <w:rStyle w:val="FootnoteReference"/>
        </w:rPr>
        <w:footnoteReference w:id="1811"/>
      </w:r>
      <w:r>
        <w:rPr>
          <w:rFonts w:ascii="Amiri" w:hAnsi="Amiri" w:eastAsia="Amiri" w:cs="Amiri"/>
          <w:lang w:bidi="ar-SA"/>
          <w:color w:val="111111"/>
          <w:sz w:val="28"/>
          <w:szCs w:val="28"/>
          <w:rtl/>
        </w:rPr>
        <w:t xml:space="preserve">39 بَابُ أَنَّ مَنْ نَقَلَ الزَّکَاةَ إِلَی بَلَدٍ آخَرَ مَعَ وُجُودِ الْمُسْتَحِقِّ فَتَلِفَتْ ضَمِنَهَا وَ مَنْ نَقَلَهَا مَعَ عَدَمِ وُجُودِهِ فَتَلِفَتْ لَمْ یَضْمَنْهَا وَ یُسْتَحَبُّ إِعَادَتُهَا وَ کَذَلِکَ الْوَصِیُّ وَ الْوَکِیلُ</w:t>
      </w:r>
    </w:p>
    <w:p>
      <w:pPr>
        <w:pStyle w:val="Heading5"/>
      </w:pPr>
      <w:bookmarkStart w:id="1418" w:name="_Toc893"/>
      <w:r>
        <w:t>[رقم الحدیث الکلی: 12033 - رقم الحدیث الباب: 1]</w:t>
      </w:r>
      <w:bookmarkEnd w:id="1418"/>
    </w:p>
    <w:p>
      <w:pPr>
        <w:pStyle w:val="BookText"/>
      </w:pPr>
      <w:r>
        <w:rPr>
          <w:rFonts w:ascii="Times New Roman" w:hAnsi="Times New Roman" w:eastAsia="Times New Roman" w:cs="Times New Roman"/>
          <w:lang w:val="en-US" w:bidi="en-US"/>
          <w:color w:val="111111"/>
          <w:sz w:val="28"/>
          <w:szCs w:val="28"/>
          <w:rtl/>
        </w:rPr>
        <w:t xml:space="preserve">12033- 1- </w:t>
      </w:r>
      <w:r>
        <w:rPr>
          <w:rStyle w:val="FootnoteReference"/>
        </w:rPr>
        <w:footnoteReference w:id="1812"/>
      </w:r>
      <w:r>
        <w:rPr>
          <w:rFonts w:ascii="Amiri" w:hAnsi="Amiri" w:eastAsia="Amiri" w:cs="Amiri"/>
          <w:lang w:bidi="ar-SA"/>
          <w:color w:val="111111"/>
          <w:sz w:val="28"/>
          <w:szCs w:val="28"/>
          <w:rtl/>
        </w:rPr>
        <w:t xml:space="preserve">مُحَمَّدُ بْنُ یَعْقُوبَ عَنْ عَلِیِّ بْنِ إِبْرَاهِیمَ عَنْ أَبِیهِ عَنْ حَمَّادِ بْنِ عِیسَی عَنْ حَرِیزٍ </w:t>
      </w:r>
      <w:r>
        <w:rPr>
          <w:rStyle w:val="FootnoteReference"/>
        </w:rPr>
        <w:footnoteReference w:id="1813"/>
      </w:r>
      <w:r>
        <w:rPr>
          <w:rFonts w:ascii="Amiri" w:hAnsi="Amiri" w:eastAsia="Amiri" w:cs="Amiri"/>
          <w:lang w:bidi="ar-SA"/>
          <w:color w:val="111111"/>
          <w:sz w:val="28"/>
          <w:szCs w:val="28"/>
          <w:rtl/>
        </w:rPr>
        <w:t xml:space="preserve">عَنْ مُحَمَّدِ بْنِ مُسْلِمٍ قَالَ: قُلْتُ لِأَبِی عَبْدِ اللَّهِ ع رَجُلٌ بَعَثَ بِزَکَاةِ مَالِهِ لِتُقْسَمَ فَضَاعَتْ هَلْ عَلَیْهِ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4" w:name="pg14653_157252"/>
    <w:bookmarkEnd w:id="264"/>
    <w:p>
      <w:pPr>
        <w:pStyle w:val="BookText"/>
      </w:pPr>
      <w:r>
        <w:rPr>
          <w:rFonts w:ascii="Amiri" w:hAnsi="Amiri" w:eastAsia="Amiri" w:cs="Amiri"/>
          <w:lang w:bidi="ar-SA"/>
          <w:color w:val="111111"/>
          <w:sz w:val="28"/>
          <w:szCs w:val="28"/>
          <w:rtl/>
        </w:rPr>
        <w:t xml:space="preserve">ضَمَانُهَا حَتَّی تُقْسَمَ فَقَالَ إِذَا وَجَدَ لَهَا مَوْضِعاً فَلَمْ یَدْفَعْهَا </w:t>
      </w:r>
      <w:r>
        <w:rPr>
          <w:rStyle w:val="FootnoteReference"/>
        </w:rPr>
        <w:footnoteReference w:id="1814"/>
      </w:r>
      <w:r>
        <w:rPr>
          <w:rFonts w:ascii="Amiri" w:hAnsi="Amiri" w:eastAsia="Amiri" w:cs="Amiri"/>
          <w:lang w:bidi="ar-SA"/>
          <w:color w:val="111111"/>
          <w:sz w:val="28"/>
          <w:szCs w:val="28"/>
          <w:rtl/>
        </w:rPr>
        <w:t xml:space="preserve">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گفتم به امام صادق (ع): یک مرد زکات مال خود را برای تقسیم داد و گم شد. آیا ضمانت او برای آن تا زمانی که تقسیم شود وجود دارد؟ امام فرمود: اگر گم کرده باشد و مکانی برای آن پیدا کرده و آن را نداده باشد، وظیفه او است تا آن را بدهد، دراین صورت وظیفه ضامن اوست تا تا زمانی که او آن را دهد. اگر مردی بنامد که بدهد، آن را به خانواده خود بفرستد، در این صورت ضمانت برای او وجود ندارد زیرا آن از دست او خارج شده است. مانند وصیت‌نامه‌ای که برای یک فرد ترتیب داده شده و وظیفه آن وصی است که هر چیزی که به او داده شده، بدهد. اگر پروردگار که به وصیت‌نامه فرمان داده شده است، فردی را پیدا نکند که بدهد، هیچ ضمانتی بر وی نیست.</w:t>
      </w:r>
    </w:p>
    <w:p>
      <w:pPr>
        <w:pStyle w:val="Heading5"/>
      </w:pPr>
      <w:bookmarkStart w:id="1419" w:name="_Toc894"/>
      <w:r>
        <w:t>[رقم الحدیث الکلی: 12034 - رقم الحدیث الباب: 2]</w:t>
      </w:r>
      <w:bookmarkEnd w:id="1419"/>
    </w:p>
    <w:p>
      <w:pPr>
        <w:pStyle w:val="BookText"/>
      </w:pPr>
      <w:r>
        <w:rPr>
          <w:rFonts w:ascii="Times New Roman" w:hAnsi="Times New Roman" w:eastAsia="Times New Roman" w:cs="Times New Roman"/>
          <w:lang w:val="en-US" w:bidi="en-US"/>
          <w:color w:val="111111"/>
          <w:sz w:val="28"/>
          <w:szCs w:val="28"/>
          <w:rtl/>
        </w:rPr>
        <w:t xml:space="preserve">12034- 2- </w:t>
      </w:r>
      <w:r>
        <w:rPr>
          <w:rStyle w:val="FootnoteReference"/>
        </w:rPr>
        <w:footnoteReference w:id="1816"/>
      </w:r>
      <w:r>
        <w:rPr>
          <w:rFonts w:ascii="Amiri" w:hAnsi="Amiri" w:eastAsia="Amiri" w:cs="Amiri"/>
          <w:lang w:bidi="ar-SA"/>
          <w:color w:val="111111"/>
          <w:sz w:val="28"/>
          <w:szCs w:val="28"/>
          <w:rtl/>
        </w:rPr>
        <w:t xml:space="preserve">وَ بِالْإِسْنَادِ عَنْ حَرِیزٍ عَنْ زُرَارَةَ قَالَ: سَأَلْتُ أَبَا عَبْدِ اللَّهِ ع عَنْ رَجُلٍ بَعَثَ إِلَیْهِ أَخٌ لَهُ زَکَاتَهُ لِیَقْسِمَهَا فَضَاعَتْ فَقَالَ لَیْسَ عَلَی الرَّسُولِ وَ لَا عَلَی الْمُؤَدِّی ضَمَانٌ قُلْتُ فَإِنَّهُ لَمْ یَجِدْ لَهَا أَهْلًا فَفَسَدَتْ وَ تَغَیَّرَتْ أَ یَضْمَنُهَا قَالَ لَا وَ لَکِنْ إِنْ عَرَفَ لَهَا أَهْلًا فَعَطِبَتْ أَوْ فَسَدَتْ فَهُوَ لَهَا ضَامِنٌ (حَتَّی یُخْرِجَهَا)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روایت کرده است که از امام صادق (ع) پرسیدم درباره مردی که برادرش زکاتش را برای او فرستاد تا آن را تقسیم کند و زکات گم شد. امام فرمود: بر فرستنده و دریافت‌کننده زکات که قرار است آن را توزیع کند، ضمانتی نیست. گفتم: اگر او نتوانست مستحقان زکات را پیدا کند و زکات فاسد و تغییر کرد، آیا باید آن را ضمانت کند؟ امام فرمود: نه، اما اگر او مستحقان را می‌شناخت و زکات تلف یا فاسد شد، پس او ضامن آن است.</w:t>
      </w:r>
    </w:p>
    <w:p>
      <w:pPr>
        <w:pStyle w:val="Heading5"/>
      </w:pPr>
      <w:bookmarkStart w:id="1420" w:name="_Toc895"/>
      <w:r>
        <w:t>[رقم الحدیث الکلی: 12035 - رقم الحدیث الباب: 3]</w:t>
      </w:r>
      <w:bookmarkEnd w:id="1420"/>
    </w:p>
    <w:p>
      <w:pPr>
        <w:pStyle w:val="BookText"/>
      </w:pPr>
      <w:r>
        <w:rPr>
          <w:rFonts w:ascii="Times New Roman" w:hAnsi="Times New Roman" w:eastAsia="Times New Roman" w:cs="Times New Roman"/>
          <w:lang w:val="en-US" w:bidi="en-US"/>
          <w:color w:val="111111"/>
          <w:sz w:val="28"/>
          <w:szCs w:val="28"/>
          <w:rtl/>
        </w:rPr>
        <w:t xml:space="preserve">12035- 3- </w:t>
      </w:r>
      <w:r>
        <w:rPr>
          <w:rStyle w:val="FootnoteReference"/>
        </w:rPr>
        <w:footnoteReference w:id="1818"/>
      </w:r>
      <w:r>
        <w:rPr>
          <w:rFonts w:ascii="Amiri" w:hAnsi="Amiri" w:eastAsia="Amiri" w:cs="Amiri"/>
          <w:lang w:bidi="ar-SA"/>
          <w:color w:val="111111"/>
          <w:sz w:val="28"/>
          <w:szCs w:val="28"/>
          <w:rtl/>
        </w:rPr>
        <w:t xml:space="preserve">وَ عَنْ حَرِیزٍ عَنْ أَبِی بَصِیرٍ عَنْ أَبِی جَعْفَرٍ ع قَالَ: إِذَا أَخْرَجَ الرَّجُلُ الزَّکَاةَ مِنْ مَالِهِ ثُمَّ سَمَّاهَا لِقَوْمٍ فَضَاعَتْ أَوْ أَرْسَلَ بِهَا إِلَیْهِمْ فَضَاعَتْ فَلَا شَیْ‌ءَ عَلَیْهِ.</w:t>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امام باقر (ع) فرمود: اگر مردی زکات مال خود را خارج کند، سپس آن را به گروهی تخصیص دهد و زکات گم شود یا آن را به سوی آنان بفرستد و زکات گم شود، هیچ مسئولیتی بر عهده او نیست.</w:t>
      </w:r>
    </w:p>
    <w:p>
      <w:pPr>
        <w:pStyle w:val="Heading5"/>
      </w:pPr>
      <w:bookmarkStart w:id="1421" w:name="_Toc896"/>
      <w:r>
        <w:t>[رقم الحدیث الکلی: 12036 - رقم الحدیث الباب: 4]</w:t>
      </w:r>
      <w:bookmarkEnd w:id="1421"/>
    </w:p>
    <w:p>
      <w:pPr>
        <w:pStyle w:val="BookText"/>
      </w:pPr>
      <w:r>
        <w:rPr>
          <w:rFonts w:ascii="Times New Roman" w:hAnsi="Times New Roman" w:eastAsia="Times New Roman" w:cs="Times New Roman"/>
          <w:lang w:val="en-US" w:bidi="en-US"/>
          <w:color w:val="111111"/>
          <w:sz w:val="28"/>
          <w:szCs w:val="28"/>
          <w:rtl/>
        </w:rPr>
        <w:t xml:space="preserve">12036- 4- </w:t>
      </w:r>
      <w:r>
        <w:rPr>
          <w:rStyle w:val="FootnoteReference"/>
        </w:rPr>
        <w:footnoteReference w:id="1820"/>
      </w:r>
      <w:r>
        <w:rPr>
          <w:rFonts w:ascii="Amiri" w:hAnsi="Amiri" w:eastAsia="Amiri" w:cs="Amiri"/>
          <w:lang w:bidi="ar-SA"/>
          <w:color w:val="111111"/>
          <w:sz w:val="28"/>
          <w:szCs w:val="28"/>
          <w:rtl/>
        </w:rPr>
        <w:t xml:space="preserve">وَ عَنْهُ عَنْ عُبَیْدِ بْنِ زُرَارَةَ عَنْ أَبِی عَبْدِ اللَّهِ ع أَنَّهُ قَالَ: إِذَا أَخْرَجَهَا مِنْ مَالِهِ فَذَهَبَتْ وَ لَمْ یُسَمِّهَا لِأَحَدٍ فَقَدْ بَرِئَ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صادق (ع) نقل کرده است که فرمود: اگر کسی زکات را از مال خود جدا کند و سپس زکات از بین برود و او آن را به کسی تخصیص نداده باشد، از مسئولیت آن بری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5" w:name="pg14653_157253"/>
    <w:bookmarkEnd w:id="265"/>
    <w:p>
      <w:pPr>
        <w:pStyle w:val="Heading5"/>
      </w:pPr>
      <w:bookmarkStart w:id="1422" w:name="_Toc897"/>
      <w:r>
        <w:t>[رقم الحدیث الکلی: 12037 - رقم الحدیث الباب: 5]</w:t>
      </w:r>
      <w:bookmarkEnd w:id="1422"/>
    </w:p>
    <w:p>
      <w:pPr>
        <w:pStyle w:val="BookText"/>
      </w:pPr>
      <w:r>
        <w:rPr>
          <w:rFonts w:ascii="Times New Roman" w:hAnsi="Times New Roman" w:eastAsia="Times New Roman" w:cs="Times New Roman"/>
          <w:lang w:val="en-US" w:bidi="en-US"/>
          <w:color w:val="111111"/>
          <w:sz w:val="28"/>
          <w:szCs w:val="28"/>
          <w:rtl/>
        </w:rPr>
        <w:t xml:space="preserve">12037- 5- </w:t>
      </w:r>
      <w:r>
        <w:rPr>
          <w:rStyle w:val="FootnoteReference"/>
        </w:rPr>
        <w:footnoteReference w:id="1821"/>
      </w:r>
      <w:r>
        <w:rPr>
          <w:rFonts w:ascii="Amiri" w:hAnsi="Amiri" w:eastAsia="Amiri" w:cs="Amiri"/>
          <w:lang w:bidi="ar-SA"/>
          <w:color w:val="111111"/>
          <w:sz w:val="28"/>
          <w:szCs w:val="28"/>
          <w:rtl/>
        </w:rPr>
        <w:t xml:space="preserve">وَ عَنْ مُحَمَّدِ بْنِ یَحْیَی عَنْ أَحْمَدَ بْنِ مُحَمَّدٍ عَنِ ابْنِ مَحْبُوبٍ عَنْ جَمِیلِ بْنِ صَالِحٍ عَنْ بُکَیْرِ بْنِ أَعْیَنَ قَالَ: سَأَلْتُ أَبَا جَعْفَرٍ ع عَنِ الرَّجُلِ یَبْعَثُ بِزَکَاتِهِ فَتُسْرَقُ أَوْ تَضِیعُ قَالَ لَیْسَ عَلَیْهِ شَیْ‌ءٌ.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22"/>
      </w:r>
    </w:p>
    <w:p>
      <w:pPr>
        <w:pStyle w:val="BookText"/>
      </w:pPr>
      <w:r>
        <w:rPr>
          <w:rFonts w:ascii="Amiri" w:hAnsi="Amiri" w:eastAsia="Amiri" w:cs="Amiri"/>
          <w:lang w:bidi="ar-SA"/>
          <w:color w:val="111111"/>
          <w:sz w:val="28"/>
          <w:szCs w:val="28"/>
          <w:rtl/>
        </w:rPr>
        <w:t xml:space="preserve">وَ کَذَا کُلُّ مَا قَبْلَهُ إِلَّا حَدِیثَ عُبَیْدِ بْنِ زُرَارَةَ.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بن أعین گفت: از امام باقر (ع) درباره مردی پرسیدم که زکات خود را ارسال می‌کند و زکات دزدیده می‌شود یا گم می‌شود. امام فرمود: هیچ مسئولیتی بر او نیست.</w:t>
      </w:r>
    </w:p>
    <w:p>
      <w:pPr>
        <w:pStyle w:val="Heading5"/>
      </w:pPr>
      <w:bookmarkStart w:id="1423" w:name="_Toc898"/>
      <w:r>
        <w:t>[رقم الحدیث الکلی: 12038 - رقم الحدیث الباب: 6]</w:t>
      </w:r>
      <w:bookmarkEnd w:id="1423"/>
    </w:p>
    <w:p>
      <w:pPr>
        <w:pStyle w:val="BookText"/>
      </w:pPr>
      <w:r>
        <w:rPr>
          <w:rFonts w:ascii="Times New Roman" w:hAnsi="Times New Roman" w:eastAsia="Times New Roman" w:cs="Times New Roman"/>
          <w:lang w:val="en-US" w:bidi="en-US"/>
          <w:color w:val="111111"/>
          <w:sz w:val="28"/>
          <w:szCs w:val="28"/>
          <w:rtl/>
        </w:rPr>
        <w:t xml:space="preserve">12038- 6- </w:t>
      </w:r>
      <w:r>
        <w:rPr>
          <w:rStyle w:val="FootnoteReference"/>
        </w:rPr>
        <w:footnoteReference w:id="1823"/>
      </w:r>
      <w:r>
        <w:rPr>
          <w:rFonts w:ascii="Amiri" w:hAnsi="Amiri" w:eastAsia="Amiri" w:cs="Amiri"/>
          <w:lang w:bidi="ar-SA"/>
          <w:color w:val="111111"/>
          <w:sz w:val="28"/>
          <w:szCs w:val="28"/>
          <w:rtl/>
        </w:rPr>
        <w:t xml:space="preserve">وَ عَنْ عِدَّةٍ مِنْ أَصْحَابِنَا عَنْ أَحْمَدَ بْنِ مُحَمَّدٍ عَنِ الْحَسَنِ بْنِ عَلِیٍّ عَنْ وُهَیْبِ بْنِ حَفْصٍ عَنْ أَبِی بَصِیرٍ قَالَ: قُلْتُ لِأَبِی جَعْفَرٍ ع جُعِلْتُ فِدَاکَ الرَّجُلُ یَبْعَثُ بِزَکَاةِ مَالِهِ مِنْ أَرْضٍ إِلَی أَرْضٍ فَیُقْطَعُ عَلَیْهِ الطَّرِیقُ فَقَالَ قَدْ أَجْزَأَتْهُ </w:t>
      </w:r>
      <w:r>
        <w:rPr>
          <w:rStyle w:val="FootnoteReference"/>
        </w:rPr>
        <w:footnoteReference w:id="1824"/>
      </w:r>
      <w:r>
        <w:rPr>
          <w:rFonts w:ascii="Amiri" w:hAnsi="Amiri" w:eastAsia="Amiri" w:cs="Amiri"/>
          <w:lang w:bidi="ar-SA"/>
          <w:color w:val="111111"/>
          <w:sz w:val="28"/>
          <w:szCs w:val="28"/>
          <w:rtl/>
        </w:rPr>
        <w:t xml:space="preserve">وَ لَوْ کُنْتُ أَنَا لَأَعَدْتُهَا.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به امام باقر (ع) عرض کردم: فدایت شوم، مردی زکات مالش را از یک سرزمین به سرزمین دیگر می‌فرستد و در راه بر او بسته می‌شود (و زکات به مقصد نمی‌رسد). امام فرمود: زکات او پذیرفته شده است، اما اگر من بودم، آن را دوباره می‌پرداختم.</w:t>
      </w:r>
    </w:p>
    <w:p>
      <w:pPr>
        <w:pStyle w:val="Heading4"/>
      </w:pPr>
      <w:bookmarkStart w:id="1424" w:name="_Toc899"/>
      <w:r>
        <w:t>40- بَابُ أَنَّ مَنْ دُفِعَ إِلَیْهِ مَالٌ یُفَرِّقُهُ فِی قَوْمٍ وَ کَانَ مِنْهُمْ جَازَ لَهُ أَنْ یَأْخُذَ لِنَفْسِهِ کَأَحَدِهِمْ إِلَّا أَنْ یُعَیِّنَ لَهُ أَشْخَاصاً فَلَا یَجُوزُ الْعُدُولُ عَنْهُمْ إِلَّا بِإِذْنِهِ‌</w:t>
      </w:r>
      <w:bookmarkEnd w:id="1424"/>
    </w:p>
    <w:p>
      <w:pPr>
        <w:pStyle w:val="Heading5"/>
      </w:pPr>
      <w:bookmarkStart w:id="1425" w:name="_Toc900"/>
      <w:r>
        <w:t>اشارة</w:t>
      </w:r>
      <w:bookmarkEnd w:id="1425"/>
    </w:p>
    <w:p>
      <w:pPr>
        <w:pStyle w:val="BookText"/>
      </w:pPr>
      <w:r>
        <w:rPr>
          <w:rStyle w:val="FootnoteReference"/>
        </w:rPr>
        <w:footnoteReference w:id="1826"/>
      </w:r>
      <w:r>
        <w:rPr>
          <w:rFonts w:ascii="Amiri" w:hAnsi="Amiri" w:eastAsia="Amiri" w:cs="Amiri"/>
          <w:lang w:bidi="ar-SA"/>
          <w:color w:val="111111"/>
          <w:sz w:val="28"/>
          <w:szCs w:val="28"/>
          <w:rtl/>
        </w:rPr>
        <w:t xml:space="preserve">40 بَابُ أَنَّ مَنْ دُفِعَ إِلَیْهِ مَالٌ یُفَرِّقُهُ فِی قَوْمٍ وَ کَانَ مِنْهُمْ جَازَ لَهُ أَنْ یَأْخُذَ لِنَفْسِهِ کَأَحَدِهِمْ إِلَّا أَنْ یُعَیِّنَ لَهُ أَشْخَاصاً فَلَا یَجُوزُ الْعُدُولُ عَنْهُمْ إِلَّا بِإِذْنِهِ</w:t>
      </w:r>
    </w:p>
    <w:p>
      <w:pPr>
        <w:pStyle w:val="Heading5"/>
      </w:pPr>
      <w:bookmarkStart w:id="1426" w:name="_Toc901"/>
      <w:r>
        <w:t>[رقم الحدیث الکلی: 12039 -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12039- 1- </w:t>
      </w:r>
      <w:r>
        <w:rPr>
          <w:rStyle w:val="FootnoteReference"/>
        </w:rPr>
        <w:footnoteReference w:id="1827"/>
      </w:r>
      <w:r>
        <w:rPr>
          <w:rFonts w:ascii="Amiri" w:hAnsi="Amiri" w:eastAsia="Amiri" w:cs="Amiri"/>
          <w:lang w:bidi="ar-SA"/>
          <w:color w:val="111111"/>
          <w:sz w:val="28"/>
          <w:szCs w:val="28"/>
          <w:rtl/>
        </w:rPr>
        <w:t xml:space="preserve">مُحَمَّدُ بْنُ یَعْقُوبَ عَنْ مُحَمَّدِ بْنِ یَحْیَی عَنْ أَحْمَدَ بْنِ مُحَمَّدٍ عَنْ عَلِیِّ بْنِ الْحَکَمِ عَنْ أَبَانِ بْنِ عُثْمَانَ عَنْ سَعِیدِ بْنِ یَسَارٍ قَالَ: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6" w:name="pg14653_157254"/>
    <w:bookmarkEnd w:id="266"/>
    <w:p>
      <w:pPr>
        <w:pStyle w:val="BookText"/>
      </w:pPr>
      <w:r>
        <w:rPr>
          <w:rFonts w:ascii="Amiri" w:hAnsi="Amiri" w:eastAsia="Amiri" w:cs="Amiri"/>
          <w:lang w:bidi="ar-SA"/>
          <w:color w:val="111111"/>
          <w:sz w:val="28"/>
          <w:szCs w:val="28"/>
          <w:rtl/>
        </w:rPr>
        <w:t xml:space="preserve">قُلْتُ لِأَبِی عَبْدِ اللَّهِ ع الرَّجُلُ یُعْطَی الزَّکَاةَ فَیَقْسِمُهَا فِی أَصْحَابِهِ أَ یَأْخُذُ مِنْهَا شَیْئاً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یسار گفت: به امام صادق (ع) عرض کردم: مردی که زکات به او داده می‌شود تا آن را میان یارانش تقسیم کند، آیا می‌تواند چیزی از آن بگیرد؟ امام فرمود: بله.</w:t>
      </w:r>
    </w:p>
    <w:p>
      <w:pPr>
        <w:pStyle w:val="Heading5"/>
      </w:pPr>
      <w:bookmarkStart w:id="1427" w:name="_Toc902"/>
      <w:r>
        <w:t>[رقم الحدیث الکلی: 12040 - رقم الحدیث الباب: 2]</w:t>
      </w:r>
      <w:bookmarkEnd w:id="1427"/>
    </w:p>
    <w:p>
      <w:pPr>
        <w:pStyle w:val="BookText"/>
      </w:pPr>
      <w:r>
        <w:rPr>
          <w:rFonts w:ascii="Times New Roman" w:hAnsi="Times New Roman" w:eastAsia="Times New Roman" w:cs="Times New Roman"/>
          <w:lang w:val="en-US" w:bidi="en-US"/>
          <w:color w:val="111111"/>
          <w:sz w:val="28"/>
          <w:szCs w:val="28"/>
          <w:rtl/>
        </w:rPr>
        <w:t xml:space="preserve">12040- 2- </w:t>
      </w:r>
      <w:r>
        <w:rPr>
          <w:rStyle w:val="FootnoteReference"/>
        </w:rPr>
        <w:footnoteReference w:id="1828"/>
      </w:r>
      <w:r>
        <w:rPr>
          <w:rFonts w:ascii="Amiri" w:hAnsi="Amiri" w:eastAsia="Amiri" w:cs="Amiri"/>
          <w:lang w:bidi="ar-SA"/>
          <w:color w:val="111111"/>
          <w:sz w:val="28"/>
          <w:szCs w:val="28"/>
          <w:rtl/>
        </w:rPr>
        <w:t xml:space="preserve">وَ عَنْ عَلِیِّ بْنِ إِبْرَاهِیمَ عَنْ أَبِیهِ عَنِ ابْنِ أَبِی عُمَیْرٍ عَنِ الْحُسَیْنِ بْنِ عُثْمَانَ عَنْ أَبِی إِبْرَاهِیمَ ع فِی رَجُلٍ أُعْطِیَ مَالًا یُفَرِّقُهُ فِیمَنْ یَحِلُّ لَهُ أَ لَهُ أَنْ یَأْخُذَ مِنْهُ شَیْئاً لِنَفْسِهِ وَ إِنْ لَمْ یُسَمَّ لَهُ قَالَ یَأْخُذُ مِنْهُ لِنَفْسِهِ مِثْلَ مَا یُعْطِی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عثمان از امام کاظم (ع) درباره مردی که مالی به او داده شده تا آن را بین کسانی که مستحق هستند تقسیم کند، پرسیدند: آیا او می‌تواند چیزی از آن برای خود بردارد، حتی اگر برای او تعین نشده باشد؟ امام فرمود: او می‌تواند از آن برای خود بردارد به همان مقداری که به دیگران می‌دهد.</w:t>
      </w:r>
    </w:p>
    <w:p>
      <w:pPr>
        <w:pStyle w:val="Heading5"/>
      </w:pPr>
      <w:bookmarkStart w:id="1428" w:name="_Toc903"/>
      <w:r>
        <w:t>[رقم الحدیث الکلی: 12041 - رقم الحدیث الباب: 3]</w:t>
      </w:r>
      <w:bookmarkEnd w:id="1428"/>
    </w:p>
    <w:p>
      <w:pPr>
        <w:pStyle w:val="BookText"/>
      </w:pPr>
      <w:r>
        <w:rPr>
          <w:rFonts w:ascii="Times New Roman" w:hAnsi="Times New Roman" w:eastAsia="Times New Roman" w:cs="Times New Roman"/>
          <w:lang w:val="en-US" w:bidi="en-US"/>
          <w:color w:val="111111"/>
          <w:sz w:val="28"/>
          <w:szCs w:val="28"/>
          <w:rtl/>
        </w:rPr>
        <w:t xml:space="preserve">12041- 3- </w:t>
      </w:r>
      <w:r>
        <w:rPr>
          <w:rStyle w:val="FootnoteReference"/>
        </w:rPr>
        <w:footnoteReference w:id="1829"/>
      </w:r>
      <w:r>
        <w:rPr>
          <w:rFonts w:ascii="Amiri" w:hAnsi="Amiri" w:eastAsia="Amiri" w:cs="Amiri"/>
          <w:lang w:bidi="ar-SA"/>
          <w:color w:val="111111"/>
          <w:sz w:val="28"/>
          <w:szCs w:val="28"/>
          <w:rtl/>
        </w:rPr>
        <w:t xml:space="preserve">وَ عَنْهُ عَنْ مُحَمَّدِ بْنِ عِیسَی عَنْ یُونُسَ عَنْ عَبْدِ الرَّحْمَنِ بْنِ الْحَجَّاجِ قَالَ: سَأَلْتُ أَبَا الْحَسَنِ ع عَنِ الرَّجُلِ یُعْطِی الرَّجُلَ الدَّرَاهِمَ یَقْسِمُهَا وَ یَضَعُهَا فِی مَوَاضِعِهَا وَ هُوَ مِمَّنْ تَحِلُّ لَهُ الصَّدَقَةُ قَالَ لَا بَأْسَ أَنْ یَأْخُذَ لِنَفْسِهِ کَمَا یُعْطِی غَیْرَهُ قَالَ وَ لَا یَجُوزُ لَهُ أَنْ یَأْخُذَ إِذَا أَمَرَهُ أَنْ یَضَعَهَا فِی مَوَاضِعَ مُسَمَّاةٍ إِلَّا بِإِذْنِهِ.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30"/>
      </w:r>
    </w:p>
    <w:p>
      <w:pPr>
        <w:pStyle w:val="BookText"/>
      </w:pPr>
      <w:r>
        <w:rPr>
          <w:rFonts w:ascii="Amiri" w:hAnsi="Amiri" w:eastAsia="Amiri" w:cs="Amiri"/>
          <w:lang w:bidi="ar-SA"/>
          <w:color w:val="111111"/>
          <w:sz w:val="28"/>
          <w:szCs w:val="28"/>
          <w:rtl/>
        </w:rPr>
        <w:t xml:space="preserve">وَ کَذَا الَّذِی قَبْلَهُ وَ رَوَاهُ الْمُفِیدُ فِی الْمُقْنِعَةِ مُرْسَلًا </w:t>
      </w:r>
      <w:r>
        <w:rPr>
          <w:rStyle w:val="FootnoteReference"/>
        </w:rPr>
        <w:footnoteReference w:id="1831"/>
      </w:r>
    </w:p>
    <w:p>
      <w:pPr>
        <w:pStyle w:val="BookText"/>
      </w:pPr>
      <w:r>
        <w:rPr>
          <w:rFonts w:ascii="Amiri" w:hAnsi="Amiri" w:eastAsia="Amiri" w:cs="Amiri"/>
          <w:lang w:bidi="ar-SA"/>
          <w:color w:val="111111"/>
          <w:sz w:val="28"/>
          <w:szCs w:val="28"/>
          <w:rtl/>
        </w:rPr>
        <w:t xml:space="preserve">أَقُولُ: وَ یَأْتِی مَا یَدُلُّ عَلَی ذَلِکَ فِی التِّجَارَةِ إِنْ شَاءَ اللَّهُ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بن حجاج گفت: از امام کاظم (ع) پرسیدم درباره مردی که به شخص دیگری درهم‌هایی می‌دهد تا آن‌ها را تقسیم کند و در جای خود قرار دهد و او از کسانی است که صدقه بر او حلال است. امام فرمود: مشکلی نیست که به اندازه‌ای که به دیگران می‌دهد برای خود نیز بردارد. و فرمود: اگر به او دستور داده شده که آن‌ها را در جای معینی قرار دهد، بدون اجازه نمی‌تواند چیزی برای خود بردارد.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7" w:name="pg14653_157255"/>
    <w:bookmarkEnd w:id="267"/>
    <w:p>
      <w:pPr>
        <w:pStyle w:val="Heading4"/>
      </w:pPr>
      <w:bookmarkStart w:id="1429" w:name="_Toc904"/>
      <w:r>
        <w:t>41- بَابُ جَوَازِ تَصَرُّفِ الْفَقِیرِ فِیمَا یُدْفَعُ إِلَیْهِ مِنَ الزَّکَاةِ کَیْفَ یَشَاءُ مِنْ حَجٍّ وَ تَزْوِیجٍ وَ أَکْلٍ وَ کِسْوَةٍ وَ صَدَقَةٍ وَ غَیْرِ ذَلِکَ وَ لَا یَلْزَمُهُ الِاقْتِصَارُ عَلَی أَقَلِّ الْکِفَایَةِ</w:t>
      </w:r>
      <w:bookmarkEnd w:id="1429"/>
    </w:p>
    <w:p>
      <w:pPr>
        <w:pStyle w:val="Heading5"/>
      </w:pPr>
      <w:bookmarkStart w:id="1430" w:name="_Toc905"/>
      <w:r>
        <w:t>اشارة</w:t>
      </w:r>
      <w:bookmarkEnd w:id="1430"/>
    </w:p>
    <w:p>
      <w:pPr>
        <w:pStyle w:val="BookText"/>
      </w:pPr>
      <w:r>
        <w:rPr>
          <w:rStyle w:val="FootnoteReference"/>
        </w:rPr>
        <w:footnoteReference w:id="1833"/>
      </w:r>
      <w:r>
        <w:rPr>
          <w:rFonts w:ascii="Amiri" w:hAnsi="Amiri" w:eastAsia="Amiri" w:cs="Amiri"/>
          <w:lang w:bidi="ar-SA"/>
          <w:color w:val="111111"/>
          <w:sz w:val="28"/>
          <w:szCs w:val="28"/>
          <w:rtl/>
        </w:rPr>
        <w:t xml:space="preserve">41 بَابُ جَوَازِ تَصَرُّفِ الْفَقِیرِ فِیمَا یُدْفَعُ إِلَیْهِ مِنَ الزَّکَاةِ کَیْفَ یَشَاءُ مِنْ حَجٍّ وَ تَزْوِیجٍ وَ أَکْلٍ وَ کِسْوَةٍ وَ صَدَقَةٍ وَ غَیْرِ ذَلِکَ وَ لَا یَلْزَمُهُ الِاقْتِصَارُ عَلَی أَقَلِّ الْکِفَایَةِ</w:t>
      </w:r>
    </w:p>
    <w:p>
      <w:pPr>
        <w:pStyle w:val="Heading5"/>
      </w:pPr>
      <w:bookmarkStart w:id="1431" w:name="_Toc906"/>
      <w:r>
        <w:t>[رقم الحدیث الکلی: 12042 -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12042- 1- </w:t>
      </w:r>
      <w:r>
        <w:rPr>
          <w:rStyle w:val="FootnoteReference"/>
        </w:rPr>
        <w:footnoteReference w:id="1834"/>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عَنْ أَبِی عَبْدِ اللَّهِ ع قَالَ: إِذَا أَخَذَ الرَّجُلُ الزَّکَاةَ فَهِیَ کَمَالِهِ یَصْنَعُ بِهَا مَا شَاءَ </w:t>
      </w:r>
      <w:r>
        <w:rPr>
          <w:rStyle w:val="FootnoteReference"/>
        </w:rPr>
        <w:footnoteReference w:id="1835"/>
      </w:r>
      <w:r>
        <w:rPr>
          <w:rFonts w:ascii="Amiri" w:hAnsi="Amiri" w:eastAsia="Amiri" w:cs="Amiri"/>
          <w:lang w:bidi="ar-SA"/>
          <w:color w:val="111111"/>
          <w:sz w:val="28"/>
          <w:szCs w:val="28"/>
          <w:rtl/>
        </w:rPr>
        <w:t xml:space="preserve">قَالَ وَ قَالَ إِنَّ اللَّهَ فَرَضَ لِلْفُقَرَاءِ فِی أَمْوَالِ الْأَغْنِیَاءِ فَرِیضَةً لَا یُحْمَدُونَ إِلَّا </w:t>
      </w:r>
      <w:r>
        <w:rPr>
          <w:rStyle w:val="FootnoteReference"/>
        </w:rPr>
        <w:footnoteReference w:id="1836"/>
      </w:r>
      <w:r>
        <w:rPr>
          <w:rFonts w:ascii="Amiri" w:hAnsi="Amiri" w:eastAsia="Amiri" w:cs="Amiri"/>
          <w:lang w:bidi="ar-SA"/>
          <w:color w:val="111111"/>
          <w:sz w:val="28"/>
          <w:szCs w:val="28"/>
          <w:rtl/>
        </w:rPr>
        <w:t xml:space="preserve">بِأَدَائِهَا وَ هِیَ الزَّکَاةُ فَإِذَا هِیَ وَصَلَتْ إِلَی الْفَقِیرِ فَهِیَ بِمَنْزِلَةِ مَالِهِ یَصْنَعُ بِهَا مَا یَشَاءُ فَقُلْتُ یَتَزَوَّجُ بِهَا وَ یَحُجُّ مِنْهَا قَالَ نَعَمْ هِیَ مَالُهُ قُلْتُ فَهَلْ یُؤْجَرُ الْفَقِیرُ إِذَا حَجَّ مِنَ الزَّکَاةِ کَمَا یُؤْجَرُ الْغَنِیُّ صَاحِبُ الْمَالِ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فرمود: هنگامی که مردی زکات را دریافت می‌کند، مانند مال خودش است و می‌تواند با آن هرچه بخواهد انجام دهد. و فرمود: خداوند برای فقرا در اموال ثروتمندان فریضه‌ای قرار داده است که مورد ستایش قرار نمی‌گیرند مگر با پرداخت آن، و آن زکات است. پس زمانی که زکات به فقیر می‌رسد، مانند مال اوست و می‌تواند با آن هرچه بخواهد انجام دهد. گفتم: آیا می‌تواند با آن ازدواج کند و از آن حج به جا آورد؟ فرمود: بله، آن مال اوست. گفتم: آیا فقیر هنگامی که با زکات حج به جا می‌آورد، همانند ثروتمند صاحب مال اجر می‌برد؟ فرمود: بله.</w:t>
      </w:r>
    </w:p>
    <w:p>
      <w:pPr>
        <w:pStyle w:val="Heading5"/>
      </w:pPr>
      <w:bookmarkStart w:id="1432" w:name="_Toc907"/>
      <w:r>
        <w:t>[رقم الحدیث الکلی: 12043 - رقم الحدیث الباب: 2]</w:t>
      </w:r>
      <w:bookmarkEnd w:id="1432"/>
    </w:p>
    <w:p>
      <w:pPr>
        <w:pStyle w:val="BookText"/>
      </w:pPr>
      <w:r>
        <w:rPr>
          <w:rFonts w:ascii="Times New Roman" w:hAnsi="Times New Roman" w:eastAsia="Times New Roman" w:cs="Times New Roman"/>
          <w:lang w:val="en-US" w:bidi="en-US"/>
          <w:color w:val="111111"/>
          <w:sz w:val="28"/>
          <w:szCs w:val="28"/>
          <w:rtl/>
        </w:rPr>
        <w:t xml:space="preserve">12043- 2- </w:t>
      </w:r>
      <w:r>
        <w:rPr>
          <w:rStyle w:val="FootnoteReference"/>
        </w:rPr>
        <w:footnoteReference w:id="1837"/>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عَاصِمِ بْنِ حُمَیْدٍ عَنْ أَبِی بَصِیرٍ قَالَ: قُلْتُ لِأَبِی عَبْدِ اللَّهِ ع إِنَّ شَیْخاً مِنْ أَصْحَابِنَا یُقَالُ لَهُ عُمَرُ- سَأَلَ عِیسَی بْنَ أَعْیَنَ وَ هُوَ مُحْتَاجٌ فَقَالَ لَهُ عِیسَی بْنُ أَعْیَنَ أَمَا إِنَّ عِنْدِی مِنَ الزَّکَاةِ وَ لَکِنْ لَا أُعْطِیکَ مِنْهَا فَقَالَ لَهُ وَ لِمَ فَقَالَ لِأَنِّی رَأَیْتُکَ اشْتَرَیْتَ لَحْماً وَ تَمْراً فَقَالَ إِنَّمَا رَبِحْتُ دِرْهَماً فَاشْتَرَیْتُ بِدَانِقَیْنِ لَحْماً وَ بِدَانِقَیْنِ تَمْراً ثُمَّ رَجَعْتُ بِدَانِقَیْنِ لِحَاجَةٍ </w:t>
      </w:r>
      <w:r>
        <w:rPr>
          <w:rStyle w:val="FootnoteReference"/>
        </w:rPr>
        <w:footnoteReference w:id="1838"/>
      </w:r>
      <w:r>
        <w:rPr>
          <w:rFonts w:ascii="Amiri" w:hAnsi="Amiri" w:eastAsia="Amiri" w:cs="Amiri"/>
          <w:lang w:bidi="ar-SA"/>
          <w:color w:val="111111"/>
          <w:sz w:val="28"/>
          <w:szCs w:val="28"/>
          <w:rtl/>
        </w:rPr>
        <w:t xml:space="preserve">قَالَ فَوَضَعَ أَبُو عَبْدِ اللَّهِ ع یَدَهُ عَلَی جَبْهَتِهِ سَاعَةً ثُمَّ رَفَعَ رَأْسَهُ ثُمَّ قَالَ إِنَّ اللَّهَ نَظَرَ فِی أَمْوَالِ الْأَغْنِیَاءِ ثُمَّ نَظَرَ فِی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8" w:name="pg14653_157256"/>
    <w:bookmarkEnd w:id="268"/>
    <w:p>
      <w:pPr>
        <w:pStyle w:val="BookText"/>
      </w:pPr>
      <w:r>
        <w:rPr>
          <w:rFonts w:ascii="Amiri" w:hAnsi="Amiri" w:eastAsia="Amiri" w:cs="Amiri"/>
          <w:lang w:bidi="ar-SA"/>
          <w:color w:val="111111"/>
          <w:sz w:val="28"/>
          <w:szCs w:val="28"/>
          <w:rtl/>
        </w:rPr>
        <w:t xml:space="preserve">الْفُقَرَاءِ فَجَعَلَ فِی أَمْوَالِ الْأَغْنِیَاءِ مَا یَکْتَفُونَ بِهِ وَ لَوْ لَمْ یَکْفِهِمْ لَزَادَهُمْ بَلَی فَلْیُعْطِهِ مَا یَأْکُلُ وَ یَشْرَبُ وَ یَکْتَسِی وَ یَتَزَوَّجُ وَ یَتَصَدَّقُ وَ یَحُجُّ.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به امام صادق (ع) گفتم که یکی از پیرمردان اصحاب ما به نام عمر از عیسی بن اعین درخواست کمک کرد، در حالی که نیازمند بود. عیسی بن اعین به او گفت که من زکات دارم ولی به تو نمی‌دهم. عمر پرسید چرا؟ عیسی پاسخ داد: چون دیدم که گوشت و خرما خریدی. عمر گفت: من فقط یک درهم سود بردم و با دو دانق گوشت و با دو دانق خرما خریدم و دو دانق را برای نیاز خودم نگه داشتم. امام صادق (ع) برای لحظه‌ای دستش را بر پیشانی گذاشت و سپس فرمود: خداوند در اموال ثروتمندان نگریست و آنچه را که برای رفع نیازهای آنها کافی است در آن قرار داد و اگر کافی نبود، بیشتر می‌داد. پس باید به او بدهد تا بتواند بخورد، بنوشد، بپوشد، ازدواج کند، صدقه دهد و حج به جا آورد.</w:t>
      </w:r>
    </w:p>
    <w:p>
      <w:pPr>
        <w:pStyle w:val="Heading5"/>
      </w:pPr>
      <w:bookmarkStart w:id="1433" w:name="_Toc908"/>
      <w:r>
        <w:t>[رقم الحدیث الکلی: 12044 - رقم الحدیث الباب: 3]</w:t>
      </w:r>
      <w:bookmarkEnd w:id="1433"/>
    </w:p>
    <w:p>
      <w:pPr>
        <w:pStyle w:val="BookText"/>
      </w:pPr>
      <w:r>
        <w:rPr>
          <w:rFonts w:ascii="Times New Roman" w:hAnsi="Times New Roman" w:eastAsia="Times New Roman" w:cs="Times New Roman"/>
          <w:lang w:val="en-US" w:bidi="en-US"/>
          <w:color w:val="111111"/>
          <w:sz w:val="28"/>
          <w:szCs w:val="28"/>
          <w:rtl/>
        </w:rPr>
        <w:t xml:space="preserve">12044- 3- </w:t>
      </w:r>
      <w:r>
        <w:rPr>
          <w:rStyle w:val="FootnoteReference"/>
        </w:rPr>
        <w:footnoteReference w:id="1839"/>
      </w:r>
      <w:r>
        <w:rPr>
          <w:rFonts w:ascii="Amiri" w:hAnsi="Amiri" w:eastAsia="Amiri" w:cs="Amiri"/>
          <w:lang w:bidi="ar-SA"/>
          <w:color w:val="111111"/>
          <w:sz w:val="28"/>
          <w:szCs w:val="28"/>
          <w:rtl/>
        </w:rPr>
        <w:t xml:space="preserve">وَ عَنْهُمْ عَنْ أَحْمَدَ بْنِ مُحَمَّدٍ عَنِ ابْنِ أَبِی عُمَیْرٍ عَنْ جَمِیلِ بْنِ دَرَّاجٍ عَنْ إِسْمَاعِیلَ الشَّعِیرِیِّ عَنِ الْحَکَمِ بْنِ عُتَیْبَةَ </w:t>
      </w:r>
      <w:r>
        <w:rPr>
          <w:rStyle w:val="FootnoteReference"/>
        </w:rPr>
        <w:footnoteReference w:id="1840"/>
      </w:r>
      <w:r>
        <w:rPr>
          <w:rFonts w:ascii="Amiri" w:hAnsi="Amiri" w:eastAsia="Amiri" w:cs="Amiri"/>
          <w:lang w:bidi="ar-SA"/>
          <w:color w:val="111111"/>
          <w:sz w:val="28"/>
          <w:szCs w:val="28"/>
          <w:rtl/>
        </w:rPr>
        <w:t xml:space="preserve">قَالَ: قُلْتُ لِأَبِی عَبْدِ اللَّهِ ع الرَّجُلُ یُعْطِی الرَّجُلَ مِنْ زَکَاةِ مَالِهِ یَحُجُّ بِهَا قَالَ مَا لِلزَّکَاةِ یَحُجُّ بِهَا </w:t>
      </w:r>
      <w:r>
        <w:rPr>
          <w:rStyle w:val="FootnoteReference"/>
        </w:rPr>
        <w:footnoteReference w:id="1841"/>
      </w:r>
      <w:r>
        <w:rPr>
          <w:rFonts w:ascii="Amiri" w:hAnsi="Amiri" w:eastAsia="Amiri" w:cs="Amiri"/>
          <w:lang w:bidi="ar-SA"/>
          <w:color w:val="111111"/>
          <w:sz w:val="28"/>
          <w:szCs w:val="28"/>
          <w:rtl/>
        </w:rPr>
        <w:t xml:space="preserve">فَقُلْتُ لَهُ إِنَّهُ رَجُلٌ مُسْلِمٌ أَعْطَی رَجُلًا مُسْلِماً فَقَالَ إِنْ کَانَ مُحْتَاجاً فَلْیُعْطِهِ لِحَاجَتِهِ وَ فَقْرِهِ وَ لَا یَقُلْ لَهُ حُجَّ بِهَا یَصْنَعُ بِهَا بَعْدَهُ مَا یَشَاءُ.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2"/>
      </w:r>
      <w:r>
        <w:rPr>
          <w:rFonts w:ascii="Amiri" w:hAnsi="Amiri" w:eastAsia="Amiri" w:cs="Amiri"/>
          <w:lang w:bidi="ar-SA"/>
          <w:color w:val="111111"/>
          <w:sz w:val="28"/>
          <w:szCs w:val="28"/>
          <w:rtl/>
        </w:rPr>
        <w:t xml:space="preserve">وَ یَأْتِی مَا یَدُلُّ عَلَیْهِ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عتیبه گفت: به امام صادق (ع) گفتم: یک مرد زکات مال خود را به یک مسلمان دیگر می‌دهد تا با آن حج کند. امام فرمود: زکات برای حج مناسب نیست. من گفتم: او یک مسلمان است که زکات را به یک مسلمان دیگر داده است. امام فرمود: اگر نیازمند است، برای نیاز و فقرش بدهد و به او نگوید که با آن حج کند. بعد از آن، آن مرد می‌تواند با آن کار کند که می‌خواهد.</w:t>
      </w:r>
    </w:p>
    <w:p>
      <w:pPr>
        <w:pStyle w:val="Heading4"/>
      </w:pPr>
      <w:bookmarkStart w:id="1434" w:name="_Toc909"/>
      <w:r>
        <w:t>42- بَابُ جَوَازِ صَرْفِ الزَّکَاةِ إِلَی مَنْ یَحُجُّ بِهَا</w:t>
      </w:r>
      <w:bookmarkEnd w:id="1434"/>
    </w:p>
    <w:p>
      <w:pPr>
        <w:pStyle w:val="Heading5"/>
      </w:pPr>
      <w:bookmarkStart w:id="1435" w:name="_Toc910"/>
      <w:r>
        <w:t>اشارة</w:t>
      </w:r>
      <w:bookmarkEnd w:id="1435"/>
    </w:p>
    <w:p>
      <w:pPr>
        <w:pStyle w:val="BookText"/>
      </w:pPr>
      <w:r>
        <w:rPr>
          <w:rStyle w:val="FootnoteReference"/>
        </w:rPr>
        <w:footnoteReference w:id="1844"/>
      </w:r>
      <w:r>
        <w:rPr>
          <w:rFonts w:ascii="Amiri" w:hAnsi="Amiri" w:eastAsia="Amiri" w:cs="Amiri"/>
          <w:lang w:bidi="ar-SA"/>
          <w:color w:val="111111"/>
          <w:sz w:val="28"/>
          <w:szCs w:val="28"/>
          <w:rtl/>
        </w:rPr>
        <w:t xml:space="preserve">42 بَابُ جَوَازِ صَرْفِ الزَّکَاةِ إِلَی مَنْ یَحُجُّ بِهَا</w:t>
      </w:r>
    </w:p>
    <w:p>
      <w:pPr>
        <w:pStyle w:val="Heading5"/>
      </w:pPr>
      <w:bookmarkStart w:id="1436" w:name="_Toc911"/>
      <w:r>
        <w:t>[رقم الحدیث الکلی: 12045 - رقم الحدیث الباب: 1]</w:t>
      </w:r>
      <w:bookmarkEnd w:id="1436"/>
    </w:p>
    <w:p>
      <w:pPr>
        <w:pStyle w:val="BookText"/>
      </w:pPr>
      <w:r>
        <w:rPr>
          <w:rFonts w:ascii="Times New Roman" w:hAnsi="Times New Roman" w:eastAsia="Times New Roman" w:cs="Times New Roman"/>
          <w:lang w:val="en-US" w:bidi="en-US"/>
          <w:color w:val="111111"/>
          <w:sz w:val="28"/>
          <w:szCs w:val="28"/>
          <w:rtl/>
        </w:rPr>
        <w:t xml:space="preserve">12045- 1- </w:t>
      </w:r>
      <w:r>
        <w:rPr>
          <w:rStyle w:val="FootnoteReference"/>
        </w:rPr>
        <w:footnoteReference w:id="1845"/>
      </w:r>
      <w:r>
        <w:rPr>
          <w:rFonts w:ascii="Amiri" w:hAnsi="Amiri" w:eastAsia="Amiri" w:cs="Amiri"/>
          <w:lang w:bidi="ar-SA"/>
          <w:color w:val="111111"/>
          <w:sz w:val="28"/>
          <w:szCs w:val="28"/>
          <w:rtl/>
        </w:rPr>
        <w:t xml:space="preserve">مُحَمَّدُ بْنُ عَلِیِّ بْنِ الْحُسَیْنِ بِإِسْنَادِهِ عَنْ عَلِیِّ بْنِ یَقْطِینٍ أَنَّهُ قَالَ لِأَبِی الْحَسَنِ الْأَوَّلِ ع- یَکُونُ عِنْدِی الْمَالُ مِنَ الزَّکَاةِ أَ فَأُحِجُّ </w:t>
      </w:r>
      <w:r>
        <w:rPr>
          <w:rStyle w:val="FootnoteReference"/>
        </w:rPr>
        <w:footnoteReference w:id="1846"/>
      </w:r>
      <w:r>
        <w:rPr>
          <w:rFonts w:ascii="Amiri" w:hAnsi="Amiri" w:eastAsia="Amiri" w:cs="Amiri"/>
          <w:lang w:bidi="ar-SA"/>
          <w:color w:val="111111"/>
          <w:sz w:val="28"/>
          <w:szCs w:val="28"/>
          <w:rtl/>
        </w:rPr>
        <w:t xml:space="preserve">بِهِ مَوَالِیَّ وَ أَقَارِبِی قَالَ نَعَمْ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گفت که به امام هادی (ع) گفتم : "مالی از زکات در اختیارم باشد، آیا با آن برای خویشاوندان و دوستانم حج کنم؟" امام گفت: "بله، مشکلی نیست."</w:t>
      </w:r>
    </w:p>
    <w:p>
      <w:pPr>
        <w:pStyle w:val="Heading5"/>
      </w:pPr>
      <w:bookmarkStart w:id="1437" w:name="_Toc912"/>
      <w:r>
        <w:t>[رقم الحدیث الکلی: 12046 - رقم الحدیث الباب: 2]</w:t>
      </w:r>
      <w:bookmarkEnd w:id="1437"/>
    </w:p>
    <w:p>
      <w:pPr>
        <w:pStyle w:val="BookText"/>
      </w:pPr>
      <w:r>
        <w:rPr>
          <w:rFonts w:ascii="Times New Roman" w:hAnsi="Times New Roman" w:eastAsia="Times New Roman" w:cs="Times New Roman"/>
          <w:lang w:val="en-US" w:bidi="en-US"/>
          <w:color w:val="111111"/>
          <w:sz w:val="28"/>
          <w:szCs w:val="28"/>
          <w:rtl/>
        </w:rPr>
        <w:t xml:space="preserve">12046- 2- </w:t>
      </w:r>
      <w:r>
        <w:rPr>
          <w:rStyle w:val="FootnoteReference"/>
        </w:rPr>
        <w:footnoteReference w:id="1847"/>
      </w:r>
      <w:r>
        <w:rPr>
          <w:rFonts w:ascii="Amiri" w:hAnsi="Amiri" w:eastAsia="Amiri" w:cs="Amiri"/>
          <w:lang w:bidi="ar-SA"/>
          <w:color w:val="111111"/>
          <w:sz w:val="28"/>
          <w:szCs w:val="28"/>
          <w:rtl/>
        </w:rPr>
        <w:t xml:space="preserve">وَ بِإِسْنَادِهِ عَنْ مُحَمَّدِ بْنِ مُسْلِمٍ أَنَّهُ سَأَلَ أَبَا عَبْدِ اللَّهِ ع عَنِ الصَّرُورَةِ أَ یَحُجُّ مِنَ الزَّکَاةِ قَالَ نَعَمْ.</w:t>
      </w:r>
    </w:p>
    <w:p>
      <w:pPr>
        <w:pStyle w:val="BookText"/>
      </w:pPr>
      <w:r>
        <w:rPr>
          <w:rFonts w:ascii="Amiri" w:hAnsi="Amiri" w:eastAsia="Amiri" w:cs="Amiri"/>
          <w:lang w:bidi="ar-SA"/>
          <w:color w:val="111111"/>
          <w:sz w:val="28"/>
          <w:szCs w:val="28"/>
          <w:rtl/>
        </w:rPr>
        <w:t xml:space="preserve">وَ بِإِسْنَادِهِ عَنْ حَرِیزٍ عَنْ مُحَمَّدِ بْنِ مُسْلِمٍ مِثْلَهُ </w:t>
      </w:r>
      <w:r>
        <w:rPr>
          <w:rStyle w:val="FootnoteReference"/>
        </w:rPr>
        <w:footnoteReference w:id="1848"/>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9" w:name="pg14653_157257"/>
    <w:bookmarkEnd w:id="269"/>
    <w:p>
      <w:pPr>
        <w:pStyle w:val="BookText"/>
      </w:pPr>
      <w:r>
        <w:rPr>
          <w:rFonts w:ascii="Amiri" w:hAnsi="Amiri" w:eastAsia="Amiri" w:cs="Amiri"/>
          <w:lang w:bidi="ar-SA"/>
          <w:color w:val="111111"/>
          <w:sz w:val="28"/>
          <w:szCs w:val="28"/>
          <w:rtl/>
        </w:rPr>
        <w:t xml:space="preserve">وَ رَوَاهُ الشَّیْخُ بِإِسْنَادِهِ عَنْ حَمَّادٍ عَنْ حَرِیزٍ مِثْلَهُ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 ازحضرت صادق * سوال کردم کسیکه برای اولین بارحج انجام می دهد آیا می تواند با زکات به حج رود ؟ حضرت فرمودند : بله</w:t>
      </w:r>
    </w:p>
    <w:p>
      <w:pPr>
        <w:pStyle w:val="Heading5"/>
      </w:pPr>
      <w:bookmarkStart w:id="1438" w:name="_Toc913"/>
      <w:r>
        <w:t>[رقم الحدیث الکلی: 12047 - رقم الحدیث الباب: 3]</w:t>
      </w:r>
      <w:bookmarkEnd w:id="1438"/>
    </w:p>
    <w:p>
      <w:pPr>
        <w:pStyle w:val="BookText"/>
      </w:pPr>
      <w:r>
        <w:rPr>
          <w:rFonts w:ascii="Times New Roman" w:hAnsi="Times New Roman" w:eastAsia="Times New Roman" w:cs="Times New Roman"/>
          <w:lang w:val="en-US" w:bidi="en-US"/>
          <w:color w:val="111111"/>
          <w:sz w:val="28"/>
          <w:szCs w:val="28"/>
          <w:rtl/>
        </w:rPr>
        <w:t xml:space="preserve">12047- 3- </w:t>
      </w:r>
      <w:r>
        <w:rPr>
          <w:rStyle w:val="FootnoteReference"/>
        </w:rPr>
        <w:footnoteReference w:id="1850"/>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عَبْدِ اللَّهِ ع قَالَ: سَأَلَ رَجُلٌ أَبَا عَبْدِ اللَّهِ ع وَ أَنَا جَالِسٌ فَقَالَ إِنِّی أُعْطَی مِنَ الزَّکَاةِ فَأَجْمَعُهُ حَتَّی أَحُجَّ بِهِ قَالَ نَعَمْ یَأْجُرُ اللَّهُ مَنْ یُعْطِیکَ.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کسی درحضورمن ازحضرت صادق * سوال کرد من زکات گرفته وآنرا جمع کرده وحج انجام دادم (آیا ماجورم ) ؟ فرمودند : بله خداوند بهرکس که اورااطاعت کند پاداش می دهد .</w:t>
      </w:r>
    </w:p>
    <w:p>
      <w:pPr>
        <w:pStyle w:val="Heading5"/>
      </w:pPr>
      <w:bookmarkStart w:id="1439" w:name="_Toc914"/>
      <w:r>
        <w:t>[رقم الحدیث الکلی: 12048 - رقم الحدیث الباب: 4]</w:t>
      </w:r>
      <w:bookmarkEnd w:id="1439"/>
    </w:p>
    <w:p>
      <w:pPr>
        <w:pStyle w:val="BookText"/>
      </w:pPr>
      <w:r>
        <w:rPr>
          <w:rFonts w:ascii="Times New Roman" w:hAnsi="Times New Roman" w:eastAsia="Times New Roman" w:cs="Times New Roman"/>
          <w:lang w:val="en-US" w:bidi="en-US"/>
          <w:color w:val="111111"/>
          <w:sz w:val="28"/>
          <w:szCs w:val="28"/>
          <w:rtl/>
        </w:rPr>
        <w:t xml:space="preserve">12048- 4- </w:t>
      </w:r>
      <w:r>
        <w:rPr>
          <w:rStyle w:val="FootnoteReference"/>
        </w:rPr>
        <w:footnoteReference w:id="1851"/>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عَنْ أَبِی عَبْدِ اللَّهِ ع قَالَ: سَأَلْتُهُ عَنِ الصَّرُورَةِ أَ یُحِجُّهُ الرَّجُلُ مِنَ الزَّکَاةِ قَالَ نَعَمْ.</w:t>
      </w:r>
    </w:p>
    <w:p>
      <w:pPr>
        <w:pStyle w:val="BookText"/>
      </w:pPr>
      <w:r>
        <w:rPr>
          <w:rFonts w:ascii="Amiri" w:hAnsi="Amiri" w:eastAsia="Amiri" w:cs="Amiri"/>
          <w:lang w:bidi="ar-SA"/>
          <w:color w:val="111111"/>
          <w:sz w:val="28"/>
          <w:szCs w:val="28"/>
          <w:rtl/>
        </w:rPr>
        <w:t xml:space="preserve">وَ رَوَاهُ عَلِیُّ بْنُ جَعْفَرٍ فِی کِتَابِهِ عَنْ أَخِیهِ مِثْلَهُ </w:t>
      </w:r>
      <w:r>
        <w:rPr>
          <w:rStyle w:val="FootnoteReference"/>
        </w:rPr>
        <w:footnoteReference w:id="1852"/>
      </w:r>
      <w:r>
        <w:rPr>
          <w:rFonts w:ascii="Amiri" w:hAnsi="Amiri" w:eastAsia="Amiri" w:cs="Amiri"/>
          <w:lang w:bidi="ar-SA"/>
          <w:color w:val="111111"/>
          <w:sz w:val="28"/>
          <w:szCs w:val="28"/>
          <w:rtl/>
        </w:rPr>
        <w:t xml:space="preserve">أَقُولُ: وَ تَقَدَّمَ مَا یَدُلُّ عَلَی ذَلِکَ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ازحضرت صادق * سوال کردم کسیکه برای اولین بارحج انجام می دهد آیا می تواند با زکات به حج رود ؟ حضرت فرمودند : بله</w:t>
      </w:r>
    </w:p>
    <w:p>
      <w:pPr>
        <w:pStyle w:val="Heading4"/>
      </w:pPr>
      <w:bookmarkStart w:id="1440" w:name="_Toc915"/>
      <w:r>
        <w:t>43- بَابُ جَوَازِ صَرْفِ الزَّکَاةِ فِی شِرَاءِ الْعَبِیدِ الْمُسْلِمِینَ الَّذِینَ تَحْتَ الشِّدَّةِ خَاصَّةً وَ عِتْقِهِمْ وَ جَوَازِهِ مُطْلَقاً مَعَ عَدَمِ الْمُسْتَحِقِّ فَإِنْ مَاتَ الْعَبْدُ الَّذِی اشْتُرِیَ مِنَ الزَّکَاةِ وَ أُعْتِقَ وَ لَهُ مَ</w:t>
      </w:r>
      <w:bookmarkEnd w:id="1440"/>
    </w:p>
    <w:p>
      <w:pPr>
        <w:pStyle w:val="Heading5"/>
      </w:pPr>
      <w:bookmarkStart w:id="1441" w:name="_Toc916"/>
      <w:r>
        <w:t>اشارة</w:t>
      </w:r>
      <w:bookmarkEnd w:id="1441"/>
    </w:p>
    <w:p>
      <w:pPr>
        <w:pStyle w:val="BookText"/>
      </w:pPr>
      <w:r>
        <w:rPr>
          <w:rStyle w:val="FootnoteReference"/>
        </w:rPr>
        <w:footnoteReference w:id="1854"/>
      </w:r>
      <w:r>
        <w:rPr>
          <w:rFonts w:ascii="Amiri" w:hAnsi="Amiri" w:eastAsia="Amiri" w:cs="Amiri"/>
          <w:lang w:bidi="ar-SA"/>
          <w:color w:val="111111"/>
          <w:sz w:val="28"/>
          <w:szCs w:val="28"/>
          <w:rtl/>
        </w:rPr>
        <w:t xml:space="preserve">43 بَابُ جَوَازِ صَرْفِ الزَّکَاةِ فِی شِرَاءِ الْعَبِیدِ الْمُسْلِمِینَ الَّذِینَ تَحْتَ الشِّدَّةِ خَاصَّةً وَ عِتْقِهِمْ وَ جَوَازِهِ مُطْلَقاً مَعَ عَدَمِ الْمُسْتَحِقِّ فَإِنْ مَاتَ الْعَبْدُ الَّذِی اشْتُرِیَ مِنَ الزَّکَاةِ وَ أُعْتِقَ وَ لَهُ مَالٌ وَرِثَهُ الْمُسْتَحِقُّونَ لِلزَّکَاةِ</w:t>
      </w:r>
    </w:p>
    <w:p>
      <w:pPr>
        <w:pStyle w:val="Heading5"/>
      </w:pPr>
      <w:bookmarkStart w:id="1442" w:name="_Toc917"/>
      <w:r>
        <w:t>[رقم الحدیث الکلی: 12049 - رقم الحدیث الباب: 1]</w:t>
      </w:r>
      <w:bookmarkEnd w:id="1442"/>
    </w:p>
    <w:p>
      <w:pPr>
        <w:pStyle w:val="BookText"/>
      </w:pPr>
      <w:r>
        <w:rPr>
          <w:rFonts w:ascii="Times New Roman" w:hAnsi="Times New Roman" w:eastAsia="Times New Roman" w:cs="Times New Roman"/>
          <w:lang w:val="en-US" w:bidi="en-US"/>
          <w:color w:val="111111"/>
          <w:sz w:val="28"/>
          <w:szCs w:val="28"/>
          <w:rtl/>
        </w:rPr>
        <w:t xml:space="preserve">12049- 1- </w:t>
      </w:r>
      <w:r>
        <w:rPr>
          <w:rStyle w:val="FootnoteReference"/>
        </w:rPr>
        <w:footnoteReference w:id="1855"/>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0" w:name="pg14653_157258"/>
    <w:bookmarkEnd w:id="270"/>
    <w:p>
      <w:pPr>
        <w:pStyle w:val="BookText"/>
      </w:pPr>
      <w:r>
        <w:rPr>
          <w:rFonts w:ascii="Amiri" w:hAnsi="Amiri" w:eastAsia="Amiri" w:cs="Amiri"/>
          <w:lang w:bidi="ar-SA"/>
          <w:color w:val="111111"/>
          <w:sz w:val="28"/>
          <w:szCs w:val="28"/>
          <w:rtl/>
        </w:rPr>
        <w:t xml:space="preserve">مُحَمَّدٍ عَنْ عَلِیِّ بْنِ الْحَکَمِ عَنْ عَمْرٍو عَنْ أَبِی بَصِیرٍ عَنْ أَبِی عَبْدِ اللَّهِ ع قَالَ: سَأَلْتُهُ عَنِ الرَّجُلِ یَجْتَمِعُ عِنْدَهُ مِنَ الزَّکَاةِ الْخَمْسُمِائَةِ وَ السِّتُّمِائَةِ یَشْتَرِی بِهَا نَسَمَةً وَ یُعْتِقُهَا فَقَالَ إِذاً یَظْلِمُ قَوْماً آخَرِینَ حُقُوقَهُمْ ثُمَّ مَکَثَ مَلِیّاً ثُمَّ قَالَ إِلَّا أَنْ یَکُونَ عَبْداً مُسْلِماً فِی ضَرُورَةٍ فَیَشْتَرِیَهُ وَ یُعْتِقَهُ.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که از ابی عبدالله (علیه السلام) نقل شده است می‌گوید: از ایشان پرسیدم که درباره مردی که پانصد یا ششصد درهم زکات دارد و او آنها را برای خرید یک بنده وآزاد کردن آن می‌گذارد، چه حکمی است؟ امام علیه السلام فرمود: "در این صورت، او حقوق دیگران را نادیده می‌گیرد. سپس کمی سکوت کرد و پس از مدتی فرمود: مگر اینکه در شرایط اضطراری، این کار را بکند و بنده‌ای را بخرد و آزاد کند."</w:t>
      </w:r>
    </w:p>
    <w:p>
      <w:pPr>
        <w:pStyle w:val="Heading5"/>
      </w:pPr>
      <w:bookmarkStart w:id="1443" w:name="_Toc918"/>
      <w:r>
        <w:t>[رقم الحدیث الکلی: 12050 - رقم الحدیث الباب: 2]</w:t>
      </w:r>
      <w:bookmarkEnd w:id="1443"/>
    </w:p>
    <w:p>
      <w:pPr>
        <w:pStyle w:val="BookText"/>
      </w:pPr>
      <w:r>
        <w:rPr>
          <w:rFonts w:ascii="Times New Roman" w:hAnsi="Times New Roman" w:eastAsia="Times New Roman" w:cs="Times New Roman"/>
          <w:lang w:val="en-US" w:bidi="en-US"/>
          <w:color w:val="111111"/>
          <w:sz w:val="28"/>
          <w:szCs w:val="28"/>
          <w:rtl/>
        </w:rPr>
        <w:t xml:space="preserve">12050- 2- </w:t>
      </w:r>
      <w:r>
        <w:rPr>
          <w:rStyle w:val="FootnoteReference"/>
        </w:rPr>
        <w:footnoteReference w:id="1856"/>
      </w:r>
      <w:r>
        <w:rPr>
          <w:rFonts w:ascii="Amiri" w:hAnsi="Amiri" w:eastAsia="Amiri" w:cs="Amiri"/>
          <w:lang w:bidi="ar-SA"/>
          <w:color w:val="111111"/>
          <w:sz w:val="28"/>
          <w:szCs w:val="28"/>
          <w:rtl/>
        </w:rPr>
        <w:t xml:space="preserve">وَ عَنْ عَلِیِّ بْنِ إِبْرَاهِیمَ عَنْ أَبِیهِ عَنِ ابْنِ فَضَّالٍ عَنْ مَرْوَانَ بْنِ مُسْلِمٍ عَنِ ابْنِ بُکَیْرٍ عَنْ عُبَیْدِ بْنِ زُرَارَةَ قَالَ: سَأَلْتُ أَبَا عَبْدِ اللَّهِ ع عَنْ رَجُلٍ أَخْرَجَ زَکَاةَ مَالِهِ أَلْفَ دِرْهَمٍ فَلَمْ یَجِدْ </w:t>
      </w:r>
      <w:r>
        <w:rPr>
          <w:rStyle w:val="FootnoteReference"/>
        </w:rPr>
        <w:footnoteReference w:id="1857"/>
      </w:r>
      <w:r>
        <w:rPr>
          <w:rFonts w:ascii="Amiri" w:hAnsi="Amiri" w:eastAsia="Amiri" w:cs="Amiri"/>
          <w:lang w:bidi="ar-SA"/>
          <w:color w:val="111111"/>
          <w:sz w:val="28"/>
          <w:szCs w:val="28"/>
          <w:rtl/>
        </w:rPr>
        <w:t xml:space="preserve">مَوْضِعاً </w:t>
      </w:r>
      <w:r>
        <w:rPr>
          <w:rStyle w:val="FootnoteReference"/>
        </w:rPr>
        <w:footnoteReference w:id="1858"/>
      </w:r>
      <w:r>
        <w:rPr>
          <w:rFonts w:ascii="Amiri" w:hAnsi="Amiri" w:eastAsia="Amiri" w:cs="Amiri"/>
          <w:lang w:bidi="ar-SA"/>
          <w:color w:val="111111"/>
          <w:sz w:val="28"/>
          <w:szCs w:val="28"/>
          <w:rtl/>
        </w:rPr>
        <w:t xml:space="preserve">یَدْفَعُ ذَلِکَ إِلَیْهِ فَنَظَرَ إِلَی مَمْلُوکٍ یُبَاعُ فِیمَنْ یُرِیدُهُ </w:t>
      </w:r>
      <w:r>
        <w:rPr>
          <w:rStyle w:val="FootnoteReference"/>
        </w:rPr>
        <w:footnoteReference w:id="1859"/>
      </w:r>
      <w:r>
        <w:rPr>
          <w:rFonts w:ascii="Amiri" w:hAnsi="Amiri" w:eastAsia="Amiri" w:cs="Amiri"/>
          <w:lang w:bidi="ar-SA"/>
          <w:color w:val="111111"/>
          <w:sz w:val="28"/>
          <w:szCs w:val="28"/>
          <w:rtl/>
        </w:rPr>
        <w:t xml:space="preserve">فَاشْتَرَاهُ بِتِلْکَ الْأَلْفِ الدَّرَاهِمِ </w:t>
      </w:r>
      <w:r>
        <w:rPr>
          <w:rStyle w:val="FootnoteReference"/>
        </w:rPr>
        <w:footnoteReference w:id="1860"/>
      </w:r>
      <w:r>
        <w:rPr>
          <w:rFonts w:ascii="Amiri" w:hAnsi="Amiri" w:eastAsia="Amiri" w:cs="Amiri"/>
          <w:lang w:bidi="ar-SA"/>
          <w:color w:val="111111"/>
          <w:sz w:val="28"/>
          <w:szCs w:val="28"/>
          <w:rtl/>
        </w:rPr>
        <w:t xml:space="preserve">الَّتِی أَخْرَجَهَا مِنْ زَکَاتِهِ فَأَعْتَقَهُ هَلْ یَجُوزُ ذَلِکَ </w:t>
      </w:r>
      <w:r>
        <w:rPr>
          <w:rStyle w:val="FootnoteReference"/>
        </w:rPr>
        <w:footnoteReference w:id="1861"/>
      </w:r>
      <w:r>
        <w:rPr>
          <w:rFonts w:ascii="Amiri" w:hAnsi="Amiri" w:eastAsia="Amiri" w:cs="Amiri"/>
          <w:lang w:bidi="ar-SA"/>
          <w:color w:val="111111"/>
          <w:sz w:val="28"/>
          <w:szCs w:val="28"/>
          <w:rtl/>
        </w:rPr>
        <w:t xml:space="preserve">قَالَ نَعَمْ لَا بَأْسَ بِذَلِکَ قُلْتُ فَإِنَّهُ لَمَّا أَنْ أُعْتِقَ وَ صَارَ حُرّاً اتَّجَرَ وَ احْتَرَفَ فَأَصَابَ مَالًا ثُمَّ مَاتَ وَ لَیْسَ لَهُ وَارِثٌ فَمَنْ یَرِثُهُ إِذَا لَمْ یَکُنْ لَهُ وَارِثٌ قَالَ یَرِثُهُ الْفُقَرَاءُ الْمُؤْمِنُونَ الَّذِینَ یَسْتَحِقُّونَ الزَّکَاةَ لِأَنَّهُ إِنَّمَا اشْتُرِیَ بِمَالِهِمْ.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62"/>
      </w:r>
    </w:p>
    <w:p>
      <w:pPr>
        <w:pStyle w:val="BookText"/>
      </w:pPr>
      <w:r>
        <w:rPr>
          <w:rFonts w:ascii="Amiri" w:hAnsi="Amiri" w:eastAsia="Amiri" w:cs="Amiri"/>
          <w:lang w:bidi="ar-SA"/>
          <w:color w:val="111111"/>
          <w:sz w:val="28"/>
          <w:szCs w:val="28"/>
          <w:rtl/>
        </w:rPr>
        <w:t xml:space="preserve">وَ کَذَا الَّذِی قَبْلَهُ وَ رَوَاهُ الْبَرْقِیُّ فِی الْمَحَاسِنِ عَنِ ابْنِ فَضَّالٍ عَنْ هَارُونَ بْنِ مُسْلِمٍ عَنِ ابْنِ بُکَیْرٍ مِثْلَهُ </w:t>
      </w:r>
      <w:r>
        <w:rPr>
          <w:rStyle w:val="FootnoteReference"/>
        </w:rPr>
        <w:footnoteReference w:id="1863"/>
      </w:r>
      <w:r>
        <w:rPr>
          <w:rFonts w:ascii="Amiri" w:hAnsi="Amiri" w:eastAsia="Amiri" w:cs="Amiri"/>
          <w:lang w:bidi="ar-SA"/>
          <w:color w:val="111111"/>
          <w:sz w:val="28"/>
          <w:szCs w:val="28"/>
          <w:rtl/>
        </w:rPr>
        <w:t xml:space="preserve">قَالَ الْمُحَقِّقُ فِی الْمُعْتَبَرِ بَعْدَ مَا أَوْرَدَ هَذِهِ الرِّوَایَةَ الْقَوْلُ بِهَا عِنْدِی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1" w:name="pg14653_157259"/>
    <w:bookmarkEnd w:id="271"/>
    <w:p>
      <w:pPr>
        <w:pStyle w:val="BookText"/>
      </w:pPr>
      <w:r>
        <w:rPr>
          <w:rFonts w:ascii="Amiri" w:hAnsi="Amiri" w:eastAsia="Amiri" w:cs="Amiri"/>
          <w:lang w:bidi="ar-SA"/>
          <w:color w:val="111111"/>
          <w:sz w:val="28"/>
          <w:szCs w:val="28"/>
          <w:rtl/>
        </w:rPr>
        <w:t xml:space="preserve">أَقْوَی لِعَدَمِ الْمُعَارِضِ وَ إِطْبَاقِ الْمُحَقِّقِینَ مِنَّا عَلَی الْعَمَلِ بِهَا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حکایت از عبید بن زراره است که گفت: از ابو عبدالله (علیه السلام) پرسیدم که درباره مردی که زکات مالش را هزار درهم کرد و مکانی برای دفع آن را نیافت، به یک برده‌ای نگاه کرد که به دنبال فروش است و با آن هزار درهمی که از زکاتش دریافت کرده بود، او را خرید و آزاد کرد. آیا این کار جایز است؟ امام علیه السلام فرمود: "بله، این کار مشکلی ندارد." من گفتم: پس اگر پس از آزادی، او مستقل شده و کسب و کار کند و پولی جمع کند و بمیرد و وارثی نداشته باشد، چه کسی ارث‌بر او خواهد بود؟ امام علیه السلام فرمود: "فقرا و مؤمنانی که شایسته زکات هستند، او را ارث می‌برند، زیرا او با مال آنان خریده شده است."</w:t>
      </w:r>
    </w:p>
    <w:p>
      <w:pPr>
        <w:pStyle w:val="Heading5"/>
      </w:pPr>
      <w:bookmarkStart w:id="1444" w:name="_Toc919"/>
      <w:r>
        <w:t>[رقم الحدیث الکلی: 12051 - رقم الحدیث الباب: 3]</w:t>
      </w:r>
      <w:bookmarkEnd w:id="1444"/>
    </w:p>
    <w:p>
      <w:pPr>
        <w:pStyle w:val="BookText"/>
      </w:pPr>
      <w:r>
        <w:rPr>
          <w:rFonts w:ascii="Times New Roman" w:hAnsi="Times New Roman" w:eastAsia="Times New Roman" w:cs="Times New Roman"/>
          <w:lang w:val="en-US" w:bidi="en-US"/>
          <w:color w:val="111111"/>
          <w:sz w:val="28"/>
          <w:szCs w:val="28"/>
          <w:rtl/>
        </w:rPr>
        <w:t xml:space="preserve">12051- 3- </w:t>
      </w:r>
      <w:r>
        <w:rPr>
          <w:rStyle w:val="FootnoteReference"/>
        </w:rPr>
        <w:footnoteReference w:id="1865"/>
      </w:r>
      <w:r>
        <w:rPr>
          <w:rFonts w:ascii="Amiri" w:hAnsi="Amiri" w:eastAsia="Amiri" w:cs="Amiri"/>
          <w:lang w:bidi="ar-SA"/>
          <w:color w:val="111111"/>
          <w:sz w:val="28"/>
          <w:szCs w:val="28"/>
          <w:rtl/>
        </w:rPr>
        <w:t xml:space="preserve">مُحَمَّدُ بْنُ عَلِیِّ بْنِ الْحُسَیْنِ فِی الْعِلَلِ عَنْ أَبِیهِ عَنْ سَعْدِ بْنِ عَبْدِ اللَّهِ عَنْ هَارُونَ بْنِ مُسْلِمٍ عَنْ أَیُّوبَ بْنِ الْحُرِّ أَخِی أُدَیْمِ بْنِ الْحُرِّ قَالَ: قُلْتُ لِأَبِی عَبْدِ اللَّهِ ع مَمْلُوکٌ یَعْرِفُ هَذَا الْأَمْرَ الَّذِی نَحْنُ عَلَیْهِ أَشْتَرِیهِ مِنَ الزَّکَاةِ فَأُعْتِقُهُ قَالَ فَقَالَ اشْتَرِهِ وَ أَعْتِقْهُ </w:t>
      </w:r>
      <w:r>
        <w:rPr>
          <w:rStyle w:val="FootnoteReference"/>
        </w:rPr>
        <w:footnoteReference w:id="1866"/>
      </w:r>
      <w:r>
        <w:rPr>
          <w:rFonts w:ascii="Amiri" w:hAnsi="Amiri" w:eastAsia="Amiri" w:cs="Amiri"/>
          <w:lang w:bidi="ar-SA"/>
          <w:color w:val="111111"/>
          <w:sz w:val="28"/>
          <w:szCs w:val="28"/>
          <w:rtl/>
        </w:rPr>
        <w:t xml:space="preserve">قُلْتُ فَإِنْ هُوَ مَاتَ وَ تَرَکَ مَالًا قَالَ فَقَالَ مِیرَاثُهُ لِأَهْلِ الزَّکَاةِ لِأَنَّهُ اشْتُرِیَ بِسَهْمِهِمْ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حَدِیثٍ آخَرَ بِمَالِهِمْ.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أَیُّوبَ بْنِ الْحُرِّگفتم: مملوکی شیعه است آیا می توانم اورا بخرم و آزاد کنم؟ امام علیه السلام فرمود: "بله، آن را بخر و آزاد کن." گفتم: اگر او بمیرد و دارایی ای به جای نهاد، چه کسی وارث او خواهد بود؟ امام فرمود: فقراء که اهل زکات هستند چون با پول آنها خریداری شده .</w:t>
      </w:r>
    </w:p>
    <w:p>
      <w:pPr>
        <w:pStyle w:val="Heading4"/>
      </w:pPr>
      <w:bookmarkStart w:id="1445" w:name="_Toc920"/>
      <w:r>
        <w:t>44- بَابُ جَوَازِ صَرْفِ الزَّکَاةِ إِلَی الْمُکَاتَبِینَ مَعَ حَاجَتِهِمْ وَ عَدَمِ جَوَازِ إِعْطَاءِ الزَّکَاةِ لِلْمَمْلُوکِ سِوَی مَا اسْتُثْنِیَ‌</w:t>
      </w:r>
      <w:bookmarkEnd w:id="1445"/>
    </w:p>
    <w:p>
      <w:pPr>
        <w:pStyle w:val="Heading5"/>
      </w:pPr>
      <w:bookmarkStart w:id="1446" w:name="_Toc921"/>
      <w:r>
        <w:t>اشارة</w:t>
      </w:r>
      <w:bookmarkEnd w:id="1446"/>
    </w:p>
    <w:p>
      <w:pPr>
        <w:pStyle w:val="BookText"/>
      </w:pPr>
      <w:r>
        <w:rPr>
          <w:rStyle w:val="FootnoteReference"/>
        </w:rPr>
        <w:footnoteReference w:id="1869"/>
      </w:r>
      <w:r>
        <w:rPr>
          <w:rFonts w:ascii="Amiri" w:hAnsi="Amiri" w:eastAsia="Amiri" w:cs="Amiri"/>
          <w:lang w:bidi="ar-SA"/>
          <w:color w:val="111111"/>
          <w:sz w:val="28"/>
          <w:szCs w:val="28"/>
          <w:rtl/>
        </w:rPr>
        <w:t xml:space="preserve">44 بَابُ جَوَازِ صَرْفِ الزَّکَاةِ إِلَی الْمُکَاتَبِینَ مَعَ حَاجَتِهِمْ وَ عَدَمِ جَوَازِ إِعْطَاءِ الزَّکَاةِ لِلْمَمْلُوکِ سِوَی مَا اسْتُثْنِیَ</w:t>
      </w:r>
    </w:p>
    <w:p>
      <w:pPr>
        <w:pStyle w:val="Heading5"/>
      </w:pPr>
      <w:bookmarkStart w:id="1447" w:name="_Toc922"/>
      <w:r>
        <w:t>[رقم الحدیث الکلی: 12052 - رقم الحدیث الباب: 1]</w:t>
      </w:r>
      <w:bookmarkEnd w:id="1447"/>
    </w:p>
    <w:p>
      <w:pPr>
        <w:pStyle w:val="BookText"/>
      </w:pPr>
      <w:r>
        <w:rPr>
          <w:rFonts w:ascii="Times New Roman" w:hAnsi="Times New Roman" w:eastAsia="Times New Roman" w:cs="Times New Roman"/>
          <w:lang w:val="en-US" w:bidi="en-US"/>
          <w:color w:val="111111"/>
          <w:sz w:val="28"/>
          <w:szCs w:val="28"/>
          <w:rtl/>
        </w:rPr>
        <w:t xml:space="preserve">12052- 1- </w:t>
      </w:r>
      <w:r>
        <w:rPr>
          <w:rStyle w:val="FootnoteReference"/>
        </w:rPr>
        <w:footnoteReference w:id="1870"/>
      </w:r>
      <w:r>
        <w:rPr>
          <w:rFonts w:ascii="Amiri" w:hAnsi="Amiri" w:eastAsia="Amiri" w:cs="Amiri"/>
          <w:lang w:bidi="ar-SA"/>
          <w:color w:val="111111"/>
          <w:sz w:val="28"/>
          <w:szCs w:val="28"/>
          <w:rtl/>
        </w:rPr>
        <w:t xml:space="preserve">مُحَمَّدُ بْنُ عَلِیِّ بْنِ الْحُسَیْنِ قَالَ: سُئِلَ الصَّادِقُ ع عَنْ مُکَاتَبٍ عَجَزَ عَنْ مُکَاتَبَتِهِ وَ قَدْ أَدَّی بَعْضَهَا قَالَ یُؤَدَّی عَنْهُ مِنْ مَالِ الصَّدَقَةِ إِنَّ اللَّهَ عَزَّ وَ جَلَّ یَقُولُ فِی کِتَابِهِ وَ فِی الرِّقابِ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أَبِی إِسْحَاقَ</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2" w:name="pg14653_157260"/>
    <w:bookmarkEnd w:id="272"/>
    <w:p>
      <w:pPr>
        <w:pStyle w:val="BookText"/>
      </w:pPr>
      <w:r>
        <w:rPr>
          <w:rFonts w:ascii="Amiri" w:hAnsi="Amiri" w:eastAsia="Amiri" w:cs="Amiri"/>
          <w:lang w:bidi="ar-SA"/>
          <w:color w:val="111111"/>
          <w:sz w:val="28"/>
          <w:szCs w:val="28"/>
          <w:rtl/>
        </w:rPr>
        <w:t xml:space="preserve">عَنْ بَعْضِ أَصْحَابِهِ عَنِ الصَّادِقِ ع مِثْلَهُ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علي بن الحسين گفت: از امام صادق عليه السلام پرسيدند عبد مکاتبی هست بعضی قیمت خودرا پرداخت کرده ولی ناتوان است ازبقیه آن . امام فرمود: قسمت باقی مانده را ازمال صدقه بدهید، زیرا خداوند عز و جل در کتاب خود فرموده : (یکی ازمصارف زکات ) ودرباره برده‌ها</w:t>
      </w:r>
    </w:p>
    <w:p>
      <w:pPr>
        <w:pStyle w:val="Heading5"/>
      </w:pPr>
      <w:bookmarkStart w:id="1448" w:name="_Toc923"/>
      <w:r>
        <w:t>[رقم الحدیث الکلی: 12053 - رقم الحدیث الباب: 2]</w:t>
      </w:r>
      <w:bookmarkEnd w:id="1448"/>
    </w:p>
    <w:p>
      <w:pPr>
        <w:pStyle w:val="BookText"/>
      </w:pPr>
      <w:r>
        <w:rPr>
          <w:rFonts w:ascii="Times New Roman" w:hAnsi="Times New Roman" w:eastAsia="Times New Roman" w:cs="Times New Roman"/>
          <w:lang w:val="en-US" w:bidi="en-US"/>
          <w:color w:val="111111"/>
          <w:sz w:val="28"/>
          <w:szCs w:val="28"/>
          <w:rtl/>
        </w:rPr>
        <w:t xml:space="preserve">12053- 2- </w:t>
      </w:r>
      <w:r>
        <w:rPr>
          <w:rStyle w:val="FootnoteReference"/>
        </w:rPr>
        <w:footnoteReference w:id="1873"/>
      </w:r>
      <w:r>
        <w:rPr>
          <w:rFonts w:ascii="Amiri" w:hAnsi="Amiri" w:eastAsia="Amiri" w:cs="Amiri"/>
          <w:lang w:bidi="ar-SA"/>
          <w:color w:val="111111"/>
          <w:sz w:val="28"/>
          <w:szCs w:val="28"/>
          <w:rtl/>
        </w:rPr>
        <w:t xml:space="preserve">وَ قَدْ سَبَقَ فِی حَدِیثِ عَبْدِ اللَّهِ بْنِ سِنَانٍ عَنْ أَبِی عَبْدِ اللَّهِ ع فِی الْمَمْلُوکِ قَالَ وَ لَوِ احْتَاجَ لَمْ یُعْطَ مِنَ الزَّکَاةِ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قبلادرحدیث ابن سنان آمده بود که اگرمملوکی احتیاج هم داشته باشد چیزی اززکات را نباید به اوداد .</w:t>
      </w:r>
    </w:p>
    <w:p>
      <w:pPr>
        <w:pStyle w:val="Heading5"/>
      </w:pPr>
      <w:bookmarkStart w:id="1449" w:name="_Toc924"/>
      <w:r>
        <w:t>[رقم الحدیث الکلی: 12054 - رقم الحدیث الباب: 3]</w:t>
      </w:r>
      <w:bookmarkEnd w:id="1449"/>
    </w:p>
    <w:p>
      <w:pPr>
        <w:pStyle w:val="BookText"/>
      </w:pPr>
      <w:r>
        <w:rPr>
          <w:rFonts w:ascii="Times New Roman" w:hAnsi="Times New Roman" w:eastAsia="Times New Roman" w:cs="Times New Roman"/>
          <w:lang w:val="en-US" w:bidi="en-US"/>
          <w:color w:val="111111"/>
          <w:sz w:val="28"/>
          <w:szCs w:val="28"/>
          <w:rtl/>
        </w:rPr>
        <w:t xml:space="preserve">12054- 3- </w:t>
      </w:r>
      <w:r>
        <w:rPr>
          <w:rStyle w:val="FootnoteReference"/>
        </w:rPr>
        <w:footnoteReference w:id="1874"/>
      </w:r>
      <w:r>
        <w:rPr>
          <w:rFonts w:ascii="Amiri" w:hAnsi="Amiri" w:eastAsia="Amiri" w:cs="Amiri"/>
          <w:lang w:bidi="ar-SA"/>
          <w:color w:val="111111"/>
          <w:sz w:val="28"/>
          <w:szCs w:val="28"/>
          <w:rtl/>
        </w:rPr>
        <w:t xml:space="preserve">وَ فِی حَدِیثِ إِسْحَاقَ بْنِ عَمَّارٍ عَنْ أَبِی عَبْدِ اللَّهِ ع قَالَ: وَ لَا یُعْطَی الْعَبْدُ مِنَ الزَّکَاةِ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اسحاق بن عمارازحضرت صادق * نقل کرده که فرمودند : چیزی اززکات به عبد ندهید .</w:t>
      </w:r>
    </w:p>
    <w:p>
      <w:pPr>
        <w:pStyle w:val="Heading5"/>
      </w:pPr>
      <w:bookmarkStart w:id="1450" w:name="_Toc925"/>
      <w:r>
        <w:t>[رقم الحدیث الکلی: 12055 - رقم الحدیث الباب: 4]</w:t>
      </w:r>
      <w:bookmarkEnd w:id="1450"/>
    </w:p>
    <w:p>
      <w:pPr>
        <w:pStyle w:val="BookText"/>
      </w:pPr>
      <w:r>
        <w:rPr>
          <w:rFonts w:ascii="Times New Roman" w:hAnsi="Times New Roman" w:eastAsia="Times New Roman" w:cs="Times New Roman"/>
          <w:lang w:val="en-US" w:bidi="en-US"/>
          <w:color w:val="111111"/>
          <w:sz w:val="28"/>
          <w:szCs w:val="28"/>
          <w:rtl/>
        </w:rPr>
        <w:t xml:space="preserve">12055- 4- </w:t>
      </w:r>
      <w:r>
        <w:rPr>
          <w:rStyle w:val="FootnoteReference"/>
        </w:rPr>
        <w:footnoteReference w:id="1875"/>
      </w:r>
      <w:r>
        <w:rPr>
          <w:rFonts w:ascii="Amiri" w:hAnsi="Amiri" w:eastAsia="Amiri" w:cs="Amiri"/>
          <w:lang w:bidi="ar-SA"/>
          <w:color w:val="111111"/>
          <w:sz w:val="28"/>
          <w:szCs w:val="28"/>
          <w:rtl/>
        </w:rPr>
        <w:t xml:space="preserve">عَلِیُّ بْنُ جَعْفَرٍ فِی کِتَابِهِ عَنْ أَخِیهِ مُوسَی بْنِ جَعْفَرٍ ع قَالَ: سَأَلْتُهُ عَنِ الْمَمْلُوکِ یُعْطَی مِنَ الزَّکَاةِ فَقَالَ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6"/>
      </w:r>
      <w:r>
        <w:rPr>
          <w:rFonts w:ascii="Amiri" w:hAnsi="Amiri" w:eastAsia="Amiri" w:cs="Amiri"/>
          <w:lang w:bidi="ar-SA"/>
          <w:color w:val="111111"/>
          <w:sz w:val="28"/>
          <w:szCs w:val="28"/>
          <w:rtl/>
        </w:rPr>
        <w:t xml:space="preserve">وَ یَأْتِی مَا یَدُلُّ عَلَیْهِ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 سوال کردم آیا به مملوک می توان زکات داد ؟ فرمودند : خیر</w:t>
      </w:r>
    </w:p>
    <w:p>
      <w:pPr>
        <w:pStyle w:val="Heading4"/>
      </w:pPr>
      <w:bookmarkStart w:id="1451" w:name="_Toc926"/>
      <w:r>
        <w:t>45- بَابُ جَوَازِ إِعْطَاءِ الْإِنْسَانِ زَکَاتَهُ لِوَلَدِ عَبْدِهِ إِذَا کَانَ الْوَلَدُ حُرّاً مُسْتَحِقّاً</w:t>
      </w:r>
      <w:bookmarkEnd w:id="1451"/>
    </w:p>
    <w:p>
      <w:pPr>
        <w:pStyle w:val="Heading5"/>
      </w:pPr>
      <w:bookmarkStart w:id="1452" w:name="_Toc927"/>
      <w:r>
        <w:t>اشارة</w:t>
      </w:r>
      <w:bookmarkEnd w:id="1452"/>
    </w:p>
    <w:p>
      <w:pPr>
        <w:pStyle w:val="BookText"/>
      </w:pPr>
      <w:r>
        <w:rPr>
          <w:rStyle w:val="FootnoteReference"/>
        </w:rPr>
        <w:footnoteReference w:id="1878"/>
      </w:r>
      <w:r>
        <w:rPr>
          <w:rFonts w:ascii="Amiri" w:hAnsi="Amiri" w:eastAsia="Amiri" w:cs="Amiri"/>
          <w:lang w:bidi="ar-SA"/>
          <w:color w:val="111111"/>
          <w:sz w:val="28"/>
          <w:szCs w:val="28"/>
          <w:rtl/>
        </w:rPr>
        <w:t xml:space="preserve">45 بَابُ جَوَازِ إِعْطَاءِ الْإِنْسَانِ زَکَاتَهُ لِوَلَدِ عَبْدِهِ إِذَا کَانَ الْوَلَدُ حُرّاً مُسْتَحِقّاً</w:t>
      </w:r>
    </w:p>
    <w:p>
      <w:pPr>
        <w:pStyle w:val="Heading5"/>
      </w:pPr>
      <w:bookmarkStart w:id="1453" w:name="_Toc928"/>
      <w:r>
        <w:t>[رقم الحدیث الکلی: 12056 - رقم الحدیث الباب: 1]</w:t>
      </w:r>
      <w:bookmarkEnd w:id="1453"/>
    </w:p>
    <w:p>
      <w:pPr>
        <w:pStyle w:val="BookText"/>
      </w:pPr>
      <w:r>
        <w:rPr>
          <w:rFonts w:ascii="Times New Roman" w:hAnsi="Times New Roman" w:eastAsia="Times New Roman" w:cs="Times New Roman"/>
          <w:lang w:val="en-US" w:bidi="en-US"/>
          <w:color w:val="111111"/>
          <w:sz w:val="28"/>
          <w:szCs w:val="28"/>
          <w:rtl/>
        </w:rPr>
        <w:t xml:space="preserve">12056- 1- </w:t>
      </w:r>
      <w:r>
        <w:rPr>
          <w:rStyle w:val="FootnoteReference"/>
        </w:rPr>
        <w:footnoteReference w:id="1879"/>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عَبْدِ الرَّحْمَنِ بْنِ الْحَجَّاجِ قَالَ: قُلْتُ لِأَبِی الْحَسَنِ ع رَجُلٌ مُسْلِمٌ مَمْلُوکٌ وَ مَوْلَاهُ رَجُلٌ مُسْلِمٌ وَ لَهُ مَالٌ یُزَکِّیهِ وَ لِلْمَمْلُوکِ وَلَدٌ صَغِیرٌ حُرٌّ أَ یُجْزِی مَوْلَاهُ أَنْ یُعْطِیَ ابْنَ عَبْدِهِ مِنَ الزَّکَاةِ فَقَالَ لَا بَأْسَ بِهِ.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3" w:name="pg14653_157261"/>
    <w:bookmarkEnd w:id="273"/>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الْحَجَّاجِ خدمت حضرت هادی * عرض کردم غلامی مسلمان است مولای اوهم مسلمان وپولداراست غلام فرزندی آزاد دارد آیا مولا می تواند به این بچه صغیرزکات بدهد ؟ حضرت فرمودند : اشکالی ندارد</w:t>
      </w:r>
    </w:p>
    <w:p>
      <w:pPr>
        <w:pStyle w:val="Heading4"/>
      </w:pPr>
      <w:bookmarkStart w:id="1454" w:name="_Toc929"/>
      <w:r>
        <w:t>46- بَابُ جَوَازِ قَضَاءِ الدَّیْنِ عَنِ الْمُؤْمِنِ مِنَ الزَّکَاةِ إِذَا لَمْ یَکُنْ صَرَفَهُ فِی مَعْصِیَةٍ وَ جَوَازِ مُقَاصَّتِهِ بِهَا مِنْ دَیْنٍ عَلَیْهِ حَیّاً أَوْ مَیِّتاً وَ اسْتِحْبَابِ اخْتِیَارِ إِعْطَائِهِ مِنْهَا عَلَی مُقَاصَّتِهِ مَعَ</w:t>
      </w:r>
      <w:bookmarkEnd w:id="1454"/>
    </w:p>
    <w:p>
      <w:pPr>
        <w:pStyle w:val="Heading5"/>
      </w:pPr>
      <w:bookmarkStart w:id="1455" w:name="_Toc930"/>
      <w:r>
        <w:t>اشارة</w:t>
      </w:r>
      <w:bookmarkEnd w:id="1455"/>
    </w:p>
    <w:p>
      <w:pPr>
        <w:pStyle w:val="BookText"/>
      </w:pPr>
      <w:r>
        <w:rPr>
          <w:rStyle w:val="FootnoteReference"/>
        </w:rPr>
        <w:footnoteReference w:id="1881"/>
      </w:r>
      <w:r>
        <w:rPr>
          <w:rFonts w:ascii="Amiri" w:hAnsi="Amiri" w:eastAsia="Amiri" w:cs="Amiri"/>
          <w:lang w:bidi="ar-SA"/>
          <w:color w:val="111111"/>
          <w:sz w:val="28"/>
          <w:szCs w:val="28"/>
          <w:rtl/>
        </w:rPr>
        <w:t xml:space="preserve">46 بَابُ جَوَازِ قَضَاءِ الدَّیْنِ عَنِ الْمُؤْمِنِ مِنَ الزَّکَاةِ إِذَا لَمْ یَکُنْ صَرَفَهُ فِی مَعْصِیَةٍ وَ جَوَازِ مُقَاصَّتِهِ بِهَا مِنْ دَیْنٍ عَلَیْهِ حَیّاً أَوْ مَیِّتاً وَ اسْتِحْبَابِ اخْتِیَارِ إِعْطَائِهِ مِنْهَا عَلَی مُقَاصَّتِهِ مَعَ ضَرُورَتِهِ وَ جَوَازِ تَجْهِیزِ الْمَیِّتِ مِنَ الزَّکَاةِ</w:t>
      </w:r>
    </w:p>
    <w:p>
      <w:pPr>
        <w:pStyle w:val="Heading5"/>
      </w:pPr>
      <w:bookmarkStart w:id="1456" w:name="_Toc931"/>
      <w:r>
        <w:t>[رقم الحدیث الکلی: 12057 - رقم الحدیث الباب: 1]</w:t>
      </w:r>
      <w:bookmarkEnd w:id="1456"/>
    </w:p>
    <w:p>
      <w:pPr>
        <w:pStyle w:val="BookText"/>
      </w:pPr>
      <w:r>
        <w:rPr>
          <w:rFonts w:ascii="Times New Roman" w:hAnsi="Times New Roman" w:eastAsia="Times New Roman" w:cs="Times New Roman"/>
          <w:lang w:val="en-US" w:bidi="en-US"/>
          <w:color w:val="111111"/>
          <w:sz w:val="28"/>
          <w:szCs w:val="28"/>
          <w:rtl/>
        </w:rPr>
        <w:t xml:space="preserve">12057- 1- </w:t>
      </w:r>
      <w:r>
        <w:rPr>
          <w:rStyle w:val="FootnoteReference"/>
        </w:rPr>
        <w:footnoteReference w:id="1882"/>
      </w:r>
      <w:r>
        <w:rPr>
          <w:rFonts w:ascii="Amiri" w:hAnsi="Amiri" w:eastAsia="Amiri" w:cs="Amiri"/>
          <w:lang w:bidi="ar-SA"/>
          <w:color w:val="111111"/>
          <w:sz w:val="28"/>
          <w:szCs w:val="28"/>
          <w:rtl/>
        </w:rPr>
        <w:t xml:space="preserve">مُحَمَّدُ بْنُ یَعْقُوبَ عَنْ مُحَمَّدِ بْنِ إِسْمَاعِیلَ عَنِ الْفَضْلِ بْنِ شَاذَانَ وَ عَنْ مُحَمَّدِ بْنِ یَحْیَی عَنْ مُحَمَّدِ بْنِ الْحُسَیْنِ جَمِیعاً عَنْ صَفْوَانَ بْنِ یَحْیَی عَنْ عَبْدِ الرَّحْمَنِ بْنِ الْحَجَّاجِ قَالَ: سَأَلْتُ أَبَا الْحَسَنِ ع عَنْ رَجُلٍ عَارِفٍ فَاضِلٍ تُوُفِّیَ وَ تَرَکَ عَلَیْهِ دَیْناً قَدِ ابْتُلِیَ بِهِ لَمْ یَکُنْ بِمُفْسِدٍ وَ لَا بِمُسْرِفٍ وَ لَا مَعْرُوفٍ بِالْمَسْأَلَةِ هَلْ یُقْضَی عَنْهُ مِنَ الزَّکَاةِ الْأَلْفُ وَ الْأَلْفَانِ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83"/>
      </w:r>
    </w:p>
    <w:p>
      <w:pPr>
        <w:pStyle w:val="BookText"/>
      </w:pPr>
      <w:r>
        <w:rPr>
          <w:rFonts w:ascii="Amiri" w:hAnsi="Amiri" w:eastAsia="Amiri" w:cs="Amiri"/>
          <w:lang w:bidi="ar-SA"/>
          <w:color w:val="111111"/>
          <w:sz w:val="28"/>
          <w:szCs w:val="28"/>
          <w:rtl/>
        </w:rPr>
        <w:t xml:space="preserve">وَ بِإِسْنَادِهِ عَنْ عَلِیِّ بْنِ الْحَسَنِ بْنِ فَضَّالٍ عَنْ أَیُّوبَ بْنِ نُوحٍ وَ سِنْدِیِّ بْنِ مُحَمَّدٍ جَمِیعاً عَنْ صَفْوَانَ بْنِ یَحْیَی مِثْلَهُ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صحیحه عبدالرحمان بن حجاج است که نقل می‌کند. مرد فاضلی از دنیا می‌رود درحالی که مقداری دین بر گردن او باقی مانده است که مفسد و مسرف و معروف به تکدی هم نبوده . از حضرت سوال کردند که آیا می‌توان از زکات دین اوکه هزار یا دوهزاررا پرداخت کرد ؟ حضرت پاسخ دادند که آری</w:t>
      </w:r>
    </w:p>
    <w:p>
      <w:pPr>
        <w:pStyle w:val="Heading5"/>
      </w:pPr>
      <w:bookmarkStart w:id="1457" w:name="_Toc932"/>
      <w:r>
        <w:t>[رقم الحدیث الکلی: 12058 - رقم الحدیث الباب: 2]</w:t>
      </w:r>
      <w:bookmarkEnd w:id="1457"/>
    </w:p>
    <w:p>
      <w:pPr>
        <w:pStyle w:val="BookText"/>
      </w:pPr>
      <w:r>
        <w:rPr>
          <w:rFonts w:ascii="Times New Roman" w:hAnsi="Times New Roman" w:eastAsia="Times New Roman" w:cs="Times New Roman"/>
          <w:lang w:val="en-US" w:bidi="en-US"/>
          <w:color w:val="111111"/>
          <w:sz w:val="28"/>
          <w:szCs w:val="28"/>
          <w:rtl/>
        </w:rPr>
        <w:t xml:space="preserve">12058- 2- </w:t>
      </w:r>
      <w:r>
        <w:rPr>
          <w:rStyle w:val="FootnoteReference"/>
        </w:rPr>
        <w:footnoteReference w:id="1885"/>
      </w:r>
      <w:r>
        <w:rPr>
          <w:rFonts w:ascii="Amiri" w:hAnsi="Amiri" w:eastAsia="Amiri" w:cs="Amiri"/>
          <w:lang w:bidi="ar-SA"/>
          <w:color w:val="111111"/>
          <w:sz w:val="28"/>
          <w:szCs w:val="28"/>
          <w:rtl/>
        </w:rPr>
        <w:t xml:space="preserve">وَ بِالْإِسْنَادِ عَنْ عَبْدِ الرَّحْمَنِ بْنِ الْحَجَّاجِ قَالَ: سَأَلْتُ أَبَا الْحَسَنِ الْأَوَّلَ ع عَنْ دَیْنٍ لِی عَلَی قَوْمٍ قَدْ طَالَ حَبْسُهُ عِنْدَهُمْ لَا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4" w:name="pg14653_157262"/>
    <w:bookmarkEnd w:id="274"/>
    <w:p>
      <w:pPr>
        <w:pStyle w:val="BookText"/>
      </w:pPr>
      <w:r>
        <w:rPr>
          <w:rFonts w:ascii="Amiri" w:hAnsi="Amiri" w:eastAsia="Amiri" w:cs="Amiri"/>
          <w:lang w:bidi="ar-SA"/>
          <w:color w:val="111111"/>
          <w:sz w:val="28"/>
          <w:szCs w:val="28"/>
          <w:rtl/>
        </w:rPr>
        <w:t xml:space="preserve">یَقْدِرُونَ عَلَی قَضَائِهِ وَ هُمْ مُسْتَوْجِبُونَ لِلزَّکَاةِ هَلْ لِی أَنْ أَدَعَهُ فَأَحْتَسِبَ </w:t>
      </w:r>
      <w:r>
        <w:rPr>
          <w:rStyle w:val="FootnoteReference"/>
        </w:rPr>
        <w:footnoteReference w:id="1886"/>
      </w:r>
      <w:r>
        <w:rPr>
          <w:rFonts w:ascii="Amiri" w:hAnsi="Amiri" w:eastAsia="Amiri" w:cs="Amiri"/>
          <w:lang w:bidi="ar-SA"/>
          <w:color w:val="111111"/>
          <w:sz w:val="28"/>
          <w:szCs w:val="28"/>
          <w:rtl/>
        </w:rPr>
        <w:t xml:space="preserve">بِهِ عَلَیْهِمْ مِنَ الزَّکَاةِ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پرسیدم از ابا الحسن اول (علیه السلام) درباره دینی که برای من بر عهده قومی است که مدت طولانی نزد آنها مانده و نمی‌توانند آن را ادا کنند و آنها مستحق زکات هستند، آیا برای من جایز است که آن را واگذارم و به حساب زکات بگذارم؟ فرمود: بله.</w:t>
      </w:r>
    </w:p>
    <w:p>
      <w:pPr>
        <w:pStyle w:val="Heading5"/>
      </w:pPr>
      <w:bookmarkStart w:id="1458" w:name="_Toc933"/>
      <w:r>
        <w:t>[رقم الحدیث الکلی: 12059 - رقم الحدیث الباب: 3]</w:t>
      </w:r>
      <w:bookmarkEnd w:id="1458"/>
    </w:p>
    <w:p>
      <w:pPr>
        <w:pStyle w:val="BookText"/>
      </w:pPr>
      <w:r>
        <w:rPr>
          <w:rFonts w:ascii="Times New Roman" w:hAnsi="Times New Roman" w:eastAsia="Times New Roman" w:cs="Times New Roman"/>
          <w:lang w:val="en-US" w:bidi="en-US"/>
          <w:color w:val="111111"/>
          <w:sz w:val="28"/>
          <w:szCs w:val="28"/>
          <w:rtl/>
        </w:rPr>
        <w:t xml:space="preserve">12059- 3- </w:t>
      </w:r>
      <w:r>
        <w:rPr>
          <w:rStyle w:val="FootnoteReference"/>
        </w:rPr>
        <w:footnoteReference w:id="1887"/>
      </w:r>
      <w:r>
        <w:rPr>
          <w:rFonts w:ascii="Amiri" w:hAnsi="Amiri" w:eastAsia="Amiri" w:cs="Amiri"/>
          <w:lang w:bidi="ar-SA"/>
          <w:color w:val="111111"/>
          <w:sz w:val="28"/>
          <w:szCs w:val="28"/>
          <w:rtl/>
        </w:rPr>
        <w:t xml:space="preserve">وَ عَنْ عِدَّةٍ مِنْ أَصْحَابِنَا عَنْ أَحْمَدَ بْنِ مُحَمَّدٍ عَنِ الْحُسَیْنِ بْنِ سَعِیدٍ عَنْ أَخِیهِ الْحَسَنِ عَنْ زُرْعَةَ بْنِ مُحَمَّدٍ عَنْ سَمَاعَةَ عَنْ أَبِی عَبْدِ اللَّهِ ع قَالَ: سَأَلْتُهُ عَنِ الرَّجُلِ یَکُونُ لَهُ الدَّیْنُ عَلَی رَجُلٍ فَقِیرٍ یُرِیدُ أَنْ یُعْطِیَهُ مِنَ الزَّکَاةِ فَقَالَ 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 لَا یَرْجُو أَنْ یَأْخُذَ مِنْهُ شَیْئاً فَیُعْطِیهِ </w:t>
      </w:r>
      <w:r>
        <w:rPr>
          <w:rStyle w:val="FootnoteReference"/>
        </w:rPr>
        <w:footnoteReference w:id="1888"/>
      </w:r>
      <w:r>
        <w:rPr>
          <w:rFonts w:ascii="Amiri" w:hAnsi="Amiri" w:eastAsia="Amiri" w:cs="Amiri"/>
          <w:lang w:bidi="ar-SA"/>
          <w:color w:val="111111"/>
          <w:sz w:val="28"/>
          <w:szCs w:val="28"/>
          <w:rtl/>
        </w:rPr>
        <w:t xml:space="preserve">مِنْ زَکَاتِهِ وَ لَا یُقَاصُّهُ بِشَیْ‌ءٍ 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از ابی عبدالله (علیه السلام) گفت: پرسیدم از او درباره مردی که دینی بر مرد فقیری دارد و می‌خواهد به او از زکات بدهد. پس فرمود: اگر فقیر نزد او توانایی پرداخت دین خود را از مال یا دارایی از خانه یا اثاثیه منزل یا کارهایی که به آنها مشغول است داشته باشد و امید داشته باشد که از او بگیرد مالش را از دینش، پس اشکالی ندارد که بدهی‌اش را معادل کند با آنچه می‌خواهد از زکات بدهد یا به حساب بگیرد آن را. پس اگر نزد فقیر توانایی نباشد و امید نداشته باشد که چیزی از او بگیرد، پس از زکاتش به او بدهد و آن را معادل نکند با چیزی از زکات.</w:t>
      </w:r>
    </w:p>
    <w:p>
      <w:pPr>
        <w:pStyle w:val="Heading5"/>
      </w:pPr>
      <w:bookmarkStart w:id="1459" w:name="_Toc934"/>
      <w:r>
        <w:t>[رقم الحدیث الکلی: 12060 - رقم الحدیث الباب: 4]</w:t>
      </w:r>
      <w:bookmarkEnd w:id="1459"/>
    </w:p>
    <w:p>
      <w:pPr>
        <w:pStyle w:val="BookText"/>
      </w:pPr>
      <w:r>
        <w:rPr>
          <w:rFonts w:ascii="Times New Roman" w:hAnsi="Times New Roman" w:eastAsia="Times New Roman" w:cs="Times New Roman"/>
          <w:lang w:val="en-US" w:bidi="en-US"/>
          <w:color w:val="111111"/>
          <w:sz w:val="28"/>
          <w:szCs w:val="28"/>
          <w:rtl/>
        </w:rPr>
        <w:t xml:space="preserve">12060- 4- </w:t>
      </w:r>
      <w:r>
        <w:rPr>
          <w:rStyle w:val="FootnoteReference"/>
        </w:rPr>
        <w:footnoteReference w:id="1889"/>
      </w:r>
      <w:r>
        <w:rPr>
          <w:rFonts w:ascii="Amiri" w:hAnsi="Amiri" w:eastAsia="Amiri" w:cs="Amiri"/>
          <w:lang w:bidi="ar-SA"/>
          <w:color w:val="111111"/>
          <w:sz w:val="28"/>
          <w:szCs w:val="28"/>
          <w:rtl/>
        </w:rPr>
        <w:t xml:space="preserve">عَبْدُ اللَّهِ بْنُ جَعْفَرٍ فِی قُرْبِ الْإِسْنَادِ عَنْ أَحْمَدَ بْنِ مُحَمَّدٍ عَنْ عَلِیِّ بْنِ الْحَکَمِ عَنْ مُوسَی بْنِ بَکْرٍ عَنْ أَبِی الْحَسَنِ ع فِی حَدِیثٍ قَالَ: مَنْ طَلَبَ الرِّزْقَ فَغُلِبَ عَلَیْهِ فَلْیَسْتَدِنْ عَلَی اللَّهِ عَزَّ وَ جَلَّ وَ عَلَی رَسُولِهِ مَا یَقُوتُ بِهِ عِیَالَهُ فَإِنْ مَاتَ وَ لَمْ یَقْضِ کَانَ عَلَی الْإِمَامِ قَضَاؤُهُ فَإِنْ لَمْ یَقْضِهِ کَانَ عَلَیْهِ وِزْرُهُ إِنَّ اللَّهَ یَقُولُ إِنَّمَا الصَّدَقاتُ لِلْفُقَراءِ وَ الْمَساکِینِ ... وَ الْغارِمِینَ </w:t>
      </w:r>
      <w:r>
        <w:rPr>
          <w:rStyle w:val="FootnoteReference"/>
        </w:rPr>
        <w:footnoteReference w:id="1890"/>
      </w:r>
      <w:r>
        <w:rPr>
          <w:rFonts w:ascii="Amiri" w:hAnsi="Amiri" w:eastAsia="Amiri" w:cs="Amiri"/>
          <w:lang w:bidi="ar-SA"/>
          <w:color w:val="111111"/>
          <w:sz w:val="28"/>
          <w:szCs w:val="28"/>
          <w:rtl/>
        </w:rPr>
        <w:t xml:space="preserve">فَهُوَ فَقِیرٌ مِسْکِینٌ مُغْرَمٌ.</w:t>
      </w:r>
    </w:p>
    <w:p>
      <w:pPr>
        <w:pStyle w:val="BookText"/>
      </w:pPr>
      <w:r>
        <w:rPr>
          <w:rFonts w:ascii="Amiri" w:hAnsi="Amiri" w:eastAsia="Amiri" w:cs="Amiri"/>
          <w:lang w:bidi="ar-SA"/>
          <w:color w:val="111111"/>
          <w:sz w:val="28"/>
          <w:szCs w:val="28"/>
          <w:rtl/>
        </w:rPr>
        <w:t xml:space="preserve">وَ رَوَاهُ الْکُلَیْنِیُّ وَ الشَّیْخُ کَمَا یَأْتِی فِی التِّجَارَةِ </w:t>
      </w:r>
      <w:r>
        <w:rPr>
          <w:rStyle w:val="FootnoteReference"/>
        </w:rPr>
        <w:footnoteReference w:id="1891"/>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5" w:name="pg14653_157263"/>
    <w:bookmarkEnd w:id="27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92"/>
      </w:r>
      <w:r>
        <w:rPr>
          <w:rFonts w:ascii="Amiri" w:hAnsi="Amiri" w:eastAsia="Amiri" w:cs="Amiri"/>
          <w:lang w:bidi="ar-SA"/>
          <w:color w:val="111111"/>
          <w:sz w:val="28"/>
          <w:szCs w:val="28"/>
          <w:rtl/>
        </w:rPr>
        <w:t xml:space="preserve">وَ یَأْتِی مَا یَدُلُّ عَلَیْهِ </w:t>
      </w:r>
      <w:r>
        <w:rPr>
          <w:rStyle w:val="FootnoteReference"/>
        </w:rPr>
        <w:footnoteReference w:id="1893"/>
      </w:r>
      <w:r>
        <w:rPr>
          <w:rFonts w:ascii="Amiri" w:hAnsi="Amiri" w:eastAsia="Amiri" w:cs="Amiri"/>
          <w:lang w:bidi="ar-SA"/>
          <w:color w:val="111111"/>
          <w:sz w:val="28"/>
          <w:szCs w:val="28"/>
          <w:rtl/>
        </w:rPr>
        <w:t xml:space="preserve">وَ تَقَدَّمَ مَا یَدُلُّ عَلَی تَجْهِیزِ الْمَیِّتِ مِنَ الزَّکَاةِ فِی التَّکْفِینِ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کاظم (علیه السلام) در حدیثی نقل می‌کند که فرمود: کسی که طلب رزق کند و بر او چیره شوند (موفق نشود)، پس باید به خداوند عز و جل و رسولش قرض کند به مقداری که خانواده‌اش را قوت دهد. پس اگر مرد و آن را نپرداخت، بر امام است که آن را بپردازد. اگر امام آن را نپردازد، گناه آن بر او (امام) است. به درستی که خداوند می‌فرماید: "همانا صدقات برای فقرا و مساکین ... و بدهکاران است." پس او (کسی که قرض کرده) فقیر، مسکین و بدهکار است.</w:t>
      </w:r>
    </w:p>
    <w:p>
      <w:pPr>
        <w:pStyle w:val="Heading4"/>
      </w:pPr>
      <w:bookmarkStart w:id="1460" w:name="_Toc935"/>
      <w:r>
        <w:t>47- بَابُ أَنَّ مَنْ کَانَ عِنْدَهُ کِفَایَةُ سَنَتِهِ وَ عَلَیْهِ دَیْنٌ وَجَبَ عَلَیْهِ قَضَاؤُهُ بِمَا مَعَهُ وَ حَلَّتْ لَهُ الزَّکَاةُ</w:t>
      </w:r>
      <w:bookmarkEnd w:id="1460"/>
    </w:p>
    <w:p>
      <w:pPr>
        <w:pStyle w:val="Heading5"/>
      </w:pPr>
      <w:bookmarkStart w:id="1461" w:name="_Toc936"/>
      <w:r>
        <w:t>اشارة</w:t>
      </w:r>
      <w:bookmarkEnd w:id="1461"/>
    </w:p>
    <w:p>
      <w:pPr>
        <w:pStyle w:val="BookText"/>
      </w:pPr>
      <w:r>
        <w:rPr>
          <w:rStyle w:val="FootnoteReference"/>
        </w:rPr>
        <w:footnoteReference w:id="1895"/>
      </w:r>
      <w:r>
        <w:rPr>
          <w:rFonts w:ascii="Amiri" w:hAnsi="Amiri" w:eastAsia="Amiri" w:cs="Amiri"/>
          <w:lang w:bidi="ar-SA"/>
          <w:color w:val="111111"/>
          <w:sz w:val="28"/>
          <w:szCs w:val="28"/>
          <w:rtl/>
        </w:rPr>
        <w:t xml:space="preserve">47 بَابُ أَنَّ مَنْ کَانَ عِنْدَهُ کِفَایَةُ سَنَتِهِ وَ عَلَیْهِ دَیْنٌ وَجَبَ عَلَیْهِ قَضَاؤُهُ بِمَا مَعَهُ وَ حَلَّتْ لَهُ الزَّکَاةُ</w:t>
      </w:r>
    </w:p>
    <w:p>
      <w:pPr>
        <w:pStyle w:val="Heading5"/>
      </w:pPr>
      <w:bookmarkStart w:id="1462" w:name="_Toc937"/>
      <w:r>
        <w:t>[رقم الحدیث الکلی: 12061 - رقم الحدیث الباب: 1]</w:t>
      </w:r>
      <w:bookmarkEnd w:id="1462"/>
    </w:p>
    <w:p>
      <w:pPr>
        <w:pStyle w:val="BookText"/>
      </w:pPr>
      <w:r>
        <w:rPr>
          <w:rFonts w:ascii="Times New Roman" w:hAnsi="Times New Roman" w:eastAsia="Times New Roman" w:cs="Times New Roman"/>
          <w:lang w:val="en-US" w:bidi="en-US"/>
          <w:color w:val="111111"/>
          <w:sz w:val="28"/>
          <w:szCs w:val="28"/>
          <w:rtl/>
        </w:rPr>
        <w:t xml:space="preserve">12061- 1- </w:t>
      </w:r>
      <w:r>
        <w:rPr>
          <w:rStyle w:val="FootnoteReference"/>
        </w:rPr>
        <w:footnoteReference w:id="1896"/>
      </w:r>
      <w:r>
        <w:rPr>
          <w:rFonts w:ascii="Amiri" w:hAnsi="Amiri" w:eastAsia="Amiri" w:cs="Amiri"/>
          <w:lang w:bidi="ar-SA"/>
          <w:color w:val="111111"/>
          <w:sz w:val="28"/>
          <w:szCs w:val="28"/>
          <w:rtl/>
        </w:rPr>
        <w:t xml:space="preserve">مُحَمَّدُ بْنُ إِدْرِیسَ فِی آخِرِ السَّرَائِرِ نَقْلًا مِنْ کِتَابِ الْمَشِیخَةِ لِلْحَسَنِ بْنِ مَحْبُوبٍ عَنْ أَبِی أَیُّوبَ عَنْ سَمَاعَةَ قَالَ: سَأَلْتُ أَبَا عَبْدِ اللَّهِ ع عَنِ الرَّجُلِ مِنَّا یَکُونُ عِنْدَهُ الشَّیْ‌ءُ یَتَبَلَّغُ </w:t>
      </w:r>
      <w:r>
        <w:rPr>
          <w:rStyle w:val="FootnoteReference"/>
        </w:rPr>
        <w:footnoteReference w:id="1897"/>
      </w:r>
      <w:r>
        <w:rPr>
          <w:rFonts w:ascii="Amiri" w:hAnsi="Amiri" w:eastAsia="Amiri" w:cs="Amiri"/>
          <w:lang w:bidi="ar-SA"/>
          <w:color w:val="111111"/>
          <w:sz w:val="28"/>
          <w:szCs w:val="28"/>
          <w:rtl/>
        </w:rPr>
        <w:t xml:space="preserve">بِهِ وَ عَلَیْهِ دَیْنٌ أَ یُطْعِمُهُ عِیَالَهُ حَتَّی یَأْتِیَهُ اللَّهُ تَعَالَی بِمَیْسَرَةٍ فَیَقْضِیَ دَیْنَهُ أَوْ یَسْتَقْرِضُ عَلَی ظَهْرِهِ </w:t>
      </w:r>
      <w:r>
        <w:rPr>
          <w:rStyle w:val="FootnoteReference"/>
        </w:rPr>
        <w:footnoteReference w:id="1898"/>
      </w:r>
      <w:r>
        <w:rPr>
          <w:rFonts w:ascii="Amiri" w:hAnsi="Amiri" w:eastAsia="Amiri" w:cs="Amiri"/>
          <w:lang w:bidi="ar-SA"/>
          <w:color w:val="111111"/>
          <w:sz w:val="28"/>
          <w:szCs w:val="28"/>
          <w:rtl/>
        </w:rPr>
        <w:t xml:space="preserve">فِی جَدْبِ الزَّمَانِ وَ شِدَّةِ الْمَکَاسِبِ أَوْ یَقْضِی بِمَا عِنْدَهُ دَیْنَهُ وَ یَقْبَلُ الصَّدَقَةَ قَالَ یَقْضِی بِمَا عِنْدَهُ وَ یَقْبَلُ الصَّدَقَةَ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99"/>
      </w:r>
      <w:r>
        <w:rPr>
          <w:rFonts w:ascii="Amiri" w:hAnsi="Amiri" w:eastAsia="Amiri" w:cs="Amiri"/>
          <w:lang w:bidi="ar-SA"/>
          <w:color w:val="111111"/>
          <w:sz w:val="28"/>
          <w:szCs w:val="28"/>
          <w:rtl/>
        </w:rPr>
        <w:t xml:space="preserve">وَ یَأْتِی مَا یَدُلُّ عَلَیْهِ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گفت: از امام صادق (علیه السلام) پرسیدم درباره مردی از ما که چیزی دارد که با آن زندگی خود را می‌گذراند و بر او دینی است. آیا آن را به خانواده‌اش بخوراند تا خداوند برایش گشایشی فراهم کند و بتواند دینش را بپردازد، یا در این زمان سخت و در شرایط دشوار اقتصادی بر خود قرض بگیرد، یا با آنچه دارد دینش را بپردازد و صدقه بپذیرد؟ فرمود: دینش را با آنچه دارد بپردازد و صدقه بپذیرد.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6" w:name="pg14653_157264"/>
    <w:bookmarkEnd w:id="276"/>
    <w:p>
      <w:pPr>
        <w:pStyle w:val="Heading4"/>
      </w:pPr>
      <w:bookmarkStart w:id="1463" w:name="_Toc938"/>
      <w:r>
        <w:t>48- بَابُ عَدَمِ جَوَازِ دَفْعِ الزَّکَاةِ إِلَی الْغَارِمِ فِی مَعْصِیَةٍ وَ حُکْمِ مُهُورِ النِّسَاءِ</w:t>
      </w:r>
      <w:bookmarkEnd w:id="1463"/>
    </w:p>
    <w:p>
      <w:pPr>
        <w:pStyle w:val="Heading5"/>
      </w:pPr>
      <w:bookmarkStart w:id="1464" w:name="_Toc939"/>
      <w:r>
        <w:t>اشارة</w:t>
      </w:r>
      <w:bookmarkEnd w:id="1464"/>
    </w:p>
    <w:p>
      <w:pPr>
        <w:pStyle w:val="BookText"/>
      </w:pPr>
      <w:r>
        <w:rPr>
          <w:rStyle w:val="FootnoteReference"/>
        </w:rPr>
        <w:footnoteReference w:id="1901"/>
      </w:r>
      <w:r>
        <w:rPr>
          <w:rFonts w:ascii="Amiri" w:hAnsi="Amiri" w:eastAsia="Amiri" w:cs="Amiri"/>
          <w:lang w:bidi="ar-SA"/>
          <w:color w:val="111111"/>
          <w:sz w:val="28"/>
          <w:szCs w:val="28"/>
          <w:rtl/>
        </w:rPr>
        <w:t xml:space="preserve">48 بَابُ عَدَمِ جَوَازِ دَفْعِ الزَّکَاةِ إِلَی الْغَارِمِ فِی مَعْصِیَةٍ وَ حُکْمِ مُهُورِ النِّسَاءِ</w:t>
      </w:r>
    </w:p>
    <w:p>
      <w:pPr>
        <w:pStyle w:val="Heading5"/>
      </w:pPr>
      <w:bookmarkStart w:id="1465" w:name="_Toc940"/>
      <w:r>
        <w:t>[رقم الحدیث الکلی: 12062 - رقم الحدیث الباب: 1]</w:t>
      </w:r>
      <w:bookmarkEnd w:id="1465"/>
    </w:p>
    <w:p>
      <w:pPr>
        <w:pStyle w:val="BookText"/>
      </w:pPr>
      <w:r>
        <w:rPr>
          <w:rFonts w:ascii="Times New Roman" w:hAnsi="Times New Roman" w:eastAsia="Times New Roman" w:cs="Times New Roman"/>
          <w:lang w:val="en-US" w:bidi="en-US"/>
          <w:color w:val="111111"/>
          <w:sz w:val="28"/>
          <w:szCs w:val="28"/>
          <w:rtl/>
        </w:rPr>
        <w:t xml:space="preserve">12062- 1- </w:t>
      </w:r>
      <w:r>
        <w:rPr>
          <w:rStyle w:val="FootnoteReference"/>
        </w:rPr>
        <w:footnoteReference w:id="1902"/>
      </w:r>
      <w:r>
        <w:rPr>
          <w:rFonts w:ascii="Amiri" w:hAnsi="Amiri" w:eastAsia="Amiri" w:cs="Amiri"/>
          <w:lang w:bidi="ar-SA"/>
          <w:color w:val="111111"/>
          <w:sz w:val="28"/>
          <w:szCs w:val="28"/>
          <w:rtl/>
        </w:rPr>
        <w:t xml:space="preserve">مُحَمَّدُ بْنُ إِدْرِیسَ فِی آخِرِ السَّرَائِرِ نَقْلًا مِنْ کِتَابِ مُحَمَّدِ بْنِ عَلِیِّ بْنِ مَحْبُوبٍ عَنْ یَعْقُوبَ بْنِ یَزِیدَ عَنِ ابْنِ أَبِی عُمَیْرٍ عَنْ عَبْدِ الرَّحْمَنِ بْنِ الْحَجَّاجِ أَنَّ </w:t>
      </w:r>
      <w:r>
        <w:rPr>
          <w:rStyle w:val="FootnoteReference"/>
        </w:rPr>
        <w:footnoteReference w:id="1903"/>
      </w:r>
      <w:r>
        <w:rPr>
          <w:rFonts w:ascii="Amiri" w:hAnsi="Amiri" w:eastAsia="Amiri" w:cs="Amiri"/>
          <w:lang w:bidi="ar-SA"/>
          <w:color w:val="111111"/>
          <w:sz w:val="28"/>
          <w:szCs w:val="28"/>
          <w:rtl/>
        </w:rPr>
        <w:t xml:space="preserve">مُحَمَّدَ بْنَ خَالِدٍ قَالَ: سَأَلْتُ أَبَا عَبْدِ اللَّهِ ع عَنِ الصَّدَقَاتِ فَقَالَ اقْسِمْهَا فِیمَنْ قَالَ اللَّهُ عَزَّ وَ جَلَّ وَ لَا تُعْطِیَنَّ مِنْ سَهْمِ الْغَارِمِینَ الَّذِینَ یُنَادُونَ بِنِدَاءِ الْجَاهِلِیَّةِ شَیْئاً قُلْتُ وَ مَا نِدَاءُ الْجَاهِلِیَّةِ- قَالَ هُوَ الرَّجُلُ یَقُولُ یَا لَبَنِی </w:t>
      </w:r>
      <w:r>
        <w:rPr>
          <w:rStyle w:val="FootnoteReference"/>
        </w:rPr>
        <w:footnoteReference w:id="1904"/>
      </w:r>
      <w:r>
        <w:rPr>
          <w:rFonts w:ascii="Amiri" w:hAnsi="Amiri" w:eastAsia="Amiri" w:cs="Amiri"/>
          <w:lang w:bidi="ar-SA"/>
          <w:color w:val="111111"/>
          <w:sz w:val="28"/>
          <w:szCs w:val="28"/>
          <w:rtl/>
        </w:rPr>
        <w:t xml:space="preserve">فُلَانٍ فَیَقَعُ بَیْنَهُمَا الْقَتْلُ وَ الدِّمَاءُ فَلَا یُؤَدُّوا ذَلِکَ مِنْ سَهْمِ الْغَارِمِینَ وَ لَا الَّذِینَ یُغْرَمُونَ مِنْ مُهُورِ النِّسَاءِ وَ لَا أَعْلَمُهُ إِلَّا قَالَ وَ لَا الَّذِینَ لَا یُبَالُونَ مَا صَنَعُوا فِی أَمْوَالِ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خالد گفت: از ابا عبدالله (علیه السلام) درباره صدقات پرسیدم. فرمود: آنها را در میان کسانی که خداوند عز و جل فرموده است تقسیم کن و از سهم بدهکاران به کسانی که به ندای جاهلیت ندا می‌دهند، چیزی نده. گفتم: ندای جاهلیت چیست؟ فرمود: آن مردی است که می‌گوید: ای بنی فلان! پس میان آنها قتل و خونریزی رخ می‌دهد. پس آن را از سهم بدهکاران ندهند و نه کسانی که بابت مهریه زنان بدهکار می‌شوند، و نمی‌دانم جز اینکه فرمود: و نه کسانی که بی‌ملاحظه در اموال مردم عمل می‌کنند.</w:t>
      </w:r>
    </w:p>
    <w:p>
      <w:pPr>
        <w:pStyle w:val="Heading5"/>
      </w:pPr>
      <w:bookmarkStart w:id="1466" w:name="_Toc941"/>
      <w:r>
        <w:t>[رقم الحدیث الکلی: 12063 - رقم الحدیث الباب: 2]</w:t>
      </w:r>
      <w:bookmarkEnd w:id="1466"/>
    </w:p>
    <w:p>
      <w:pPr>
        <w:pStyle w:val="BookText"/>
      </w:pPr>
      <w:r>
        <w:rPr>
          <w:rFonts w:ascii="Times New Roman" w:hAnsi="Times New Roman" w:eastAsia="Times New Roman" w:cs="Times New Roman"/>
          <w:lang w:val="en-US" w:bidi="en-US"/>
          <w:color w:val="111111"/>
          <w:sz w:val="28"/>
          <w:szCs w:val="28"/>
          <w:rtl/>
        </w:rPr>
        <w:t xml:space="preserve">12063- 2- </w:t>
      </w:r>
      <w:r>
        <w:rPr>
          <w:rStyle w:val="FootnoteReference"/>
        </w:rPr>
        <w:footnoteReference w:id="190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أَنَّ عَلِیّاً ع کَانَ یَقُولُ یُعْطَی الْمُسْتَدِینُونَ مِنَ الصَّدَقَةِ وَ الزَّکَاةِ دَیْنَهُمْ کُلَّهُ مَا بَلَغَ إِذَا اسْتَدَانُوا فِی غَیْرِ سَرَفٍ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06"/>
      </w:r>
      <w:r>
        <w:rPr>
          <w:rFonts w:ascii="Amiri" w:hAnsi="Amiri" w:eastAsia="Amiri" w:cs="Amiri"/>
          <w:lang w:bidi="ar-SA"/>
          <w:color w:val="111111"/>
          <w:sz w:val="28"/>
          <w:szCs w:val="28"/>
          <w:rtl/>
        </w:rPr>
        <w:t xml:space="preserve">وَ یَأْتِی مَا یَدُلُّ عَلَیْهِ </w:t>
      </w:r>
      <w:r>
        <w:rPr>
          <w:rStyle w:val="FootnoteReference"/>
        </w:rPr>
        <w:footnoteReference w:id="1907"/>
      </w:r>
      <w:r>
        <w:rPr>
          <w:rFonts w:ascii="Amiri" w:hAnsi="Amiri" w:eastAsia="Amiri" w:cs="Amiri"/>
          <w:lang w:bidi="ar-SA"/>
          <w:color w:val="111111"/>
          <w:sz w:val="28"/>
          <w:szCs w:val="28"/>
          <w:rtl/>
        </w:rPr>
        <w:t xml:space="preserve">وَ یَأْتِی فِی التِّجَارَةِ </w:t>
      </w:r>
      <w:r>
        <w:rPr>
          <w:rStyle w:val="FootnoteReference"/>
        </w:rPr>
        <w:footnoteReference w:id="1908"/>
      </w:r>
      <w:r>
        <w:rPr>
          <w:rFonts w:ascii="Amiri" w:hAnsi="Amiri" w:eastAsia="Amiri" w:cs="Amiri"/>
          <w:lang w:bidi="ar-SA"/>
          <w:color w:val="111111"/>
          <w:sz w:val="28"/>
          <w:szCs w:val="28"/>
          <w:rtl/>
        </w:rPr>
        <w:t xml:space="preserve">وَ فِی النِّکَاحِ أَنَّ الْإِمَامَ یَقْضِی عَنِ الْمُؤْمِنِینَ الدُّیُونَ إِلَّا مُهُورَ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7" w:name="pg14653_157265"/>
    <w:bookmarkEnd w:id="277"/>
    <w:p>
      <w:pPr>
        <w:pStyle w:val="BookText"/>
      </w:pPr>
      <w:r>
        <w:rPr>
          <w:rFonts w:ascii="Amiri" w:hAnsi="Amiri" w:eastAsia="Amiri" w:cs="Amiri"/>
          <w:lang w:bidi="ar-SA"/>
          <w:color w:val="111111"/>
          <w:sz w:val="28"/>
          <w:szCs w:val="28"/>
          <w:rtl/>
        </w:rPr>
        <w:t xml:space="preserve">النِّسَاءِ </w:t>
      </w:r>
      <w:r>
        <w:rPr>
          <w:rStyle w:val="FootnoteReference"/>
        </w:rPr>
        <w:footnoteReference w:id="1909"/>
      </w:r>
      <w:r>
        <w:rPr>
          <w:rFonts w:ascii="Amiri" w:hAnsi="Amiri" w:eastAsia="Amiri" w:cs="Amiri"/>
          <w:lang w:bidi="ar-SA"/>
          <w:color w:val="111111"/>
          <w:sz w:val="28"/>
          <w:szCs w:val="28"/>
          <w:rtl/>
        </w:rPr>
        <w:t xml:space="preserve">وَ یَحْتَمِلُ إِرَادَةُ مَا کَانَ فِیهِ إِسْرَافٌ مِنَ الْمُهُورِ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و یحتمل وجه آخر و هو إرادة التشدید فی المهر لأنّه عوض البضع فینبغی تقدیمه قبل الدخول، و إذا مات و لا شی‌ء له بقی مشغول الذمّة إلی یوم القیامة حتی یعذب علیه، فهو کالذنب الذی لا یقبل التخفیف بالکفارة، و نظیره ما یأتی فی الصید عمدا، و اللّه أعلم."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پدرش که علی (علیه السلام) می‌گفت: داده می‌شود به بدهکاران از صدقه و زکات بدهی‌شان به تمام، هر چقدر که برسد، اگر در غیر اسراف قرض گرفته باشند.</w:t>
      </w:r>
    </w:p>
    <w:p>
      <w:pPr>
        <w:pStyle w:val="Heading4"/>
      </w:pPr>
      <w:bookmarkStart w:id="1467" w:name="_Toc942"/>
      <w:r>
        <w:t>49- بَابُ جَوَازِ تَعْجِیلِ إِعْطَاءِ الزَّکَاةِ لِلْمُسْتَحِقِّ عَلَی وَجْهِ الْقَرْضِ وَ احْتِسَابِهَا عَلَیْهِ عِنْدَ الْوُجُوبِ مَعَ بَقَاءِ الِاسْتِحْقَاقِ‌</w:t>
      </w:r>
      <w:bookmarkEnd w:id="1467"/>
    </w:p>
    <w:p>
      <w:pPr>
        <w:pStyle w:val="Heading5"/>
      </w:pPr>
      <w:bookmarkStart w:id="1468" w:name="_Toc943"/>
      <w:r>
        <w:t>اشارة</w:t>
      </w:r>
      <w:bookmarkEnd w:id="1468"/>
    </w:p>
    <w:p>
      <w:pPr>
        <w:pStyle w:val="BookText"/>
      </w:pPr>
      <w:r>
        <w:rPr>
          <w:rStyle w:val="FootnoteReference"/>
        </w:rPr>
        <w:footnoteReference w:id="1911"/>
      </w:r>
      <w:r>
        <w:rPr>
          <w:rFonts w:ascii="Amiri" w:hAnsi="Amiri" w:eastAsia="Amiri" w:cs="Amiri"/>
          <w:lang w:bidi="ar-SA"/>
          <w:color w:val="111111"/>
          <w:sz w:val="28"/>
          <w:szCs w:val="28"/>
          <w:rtl/>
        </w:rPr>
        <w:t xml:space="preserve">49 بَابُ جَوَازِ تَعْجِیلِ إِعْطَاءِ الزَّکَاةِ لِلْمُسْتَحِقِّ عَلَی وَجْهِ الْقَرْضِ وَ احْتِسَابِهَا عَلَیْهِ عِنْدَ الْوُجُوبِ مَعَ بَقَاءِ الِاسْتِحْقَاقِ</w:t>
      </w:r>
    </w:p>
    <w:p>
      <w:pPr>
        <w:pStyle w:val="Heading5"/>
      </w:pPr>
      <w:bookmarkStart w:id="1469" w:name="_Toc944"/>
      <w:r>
        <w:t>[رقم الحدیث الکلی: 12064 - رقم الحدیث الباب: 1]</w:t>
      </w:r>
      <w:bookmarkEnd w:id="1469"/>
    </w:p>
    <w:p>
      <w:pPr>
        <w:pStyle w:val="BookText"/>
      </w:pPr>
      <w:r>
        <w:rPr>
          <w:rFonts w:ascii="Times New Roman" w:hAnsi="Times New Roman" w:eastAsia="Times New Roman" w:cs="Times New Roman"/>
          <w:lang w:val="en-US" w:bidi="en-US"/>
          <w:color w:val="111111"/>
          <w:sz w:val="28"/>
          <w:szCs w:val="28"/>
          <w:rtl/>
        </w:rPr>
        <w:t xml:space="preserve">12064- 1- </w:t>
      </w:r>
      <w:r>
        <w:rPr>
          <w:rStyle w:val="FootnoteReference"/>
        </w:rPr>
        <w:footnoteReference w:id="1912"/>
      </w:r>
      <w:r>
        <w:rPr>
          <w:rFonts w:ascii="Amiri" w:hAnsi="Amiri" w:eastAsia="Amiri" w:cs="Amiri"/>
          <w:lang w:bidi="ar-SA"/>
          <w:color w:val="111111"/>
          <w:sz w:val="28"/>
          <w:szCs w:val="28"/>
          <w:rtl/>
        </w:rPr>
        <w:t xml:space="preserve">مُحَمَّدُ بْنُ یَعْقُوبَ عَنْ عِدَّةٍ مِنْ أَصْحَابِنَا عَنْ أَحْمَدَ بْنِ مُحَمَّدٍ عَنِ ابْنِ فَضَّالٍ وَ الْحَجَّالِ </w:t>
      </w:r>
      <w:r>
        <w:rPr>
          <w:rStyle w:val="FootnoteReference"/>
        </w:rPr>
        <w:footnoteReference w:id="1913"/>
      </w:r>
      <w:r>
        <w:rPr>
          <w:rFonts w:ascii="Amiri" w:hAnsi="Amiri" w:eastAsia="Amiri" w:cs="Amiri"/>
          <w:lang w:bidi="ar-SA"/>
          <w:color w:val="111111"/>
          <w:sz w:val="28"/>
          <w:szCs w:val="28"/>
          <w:rtl/>
        </w:rPr>
        <w:t xml:space="preserve">جَمِیعاً عَنْ ثَعْلَبَةَ عَنْ إِبْرَاهِیمَ بْنِ السِّنْدِیِّ عَنْ یُونُسَ بْنِ عَمَّارٍ قَالَ سَمِعْتُ أَبَا عَبْدِ اللَّهِ ع یَقُولُ قَرْضُ الْمُؤْمِنِ غَنِیمَةٌ وَ تَعْجِیلُ أَجْرٍ </w:t>
      </w:r>
      <w:r>
        <w:rPr>
          <w:rStyle w:val="FootnoteReference"/>
        </w:rPr>
        <w:footnoteReference w:id="1914"/>
      </w:r>
      <w:r>
        <w:rPr>
          <w:rFonts w:ascii="Amiri" w:hAnsi="Amiri" w:eastAsia="Amiri" w:cs="Amiri"/>
          <w:lang w:bidi="ar-SA"/>
          <w:color w:val="111111"/>
          <w:sz w:val="28"/>
          <w:szCs w:val="28"/>
          <w:rtl/>
        </w:rPr>
        <w:t xml:space="preserve">إِنْ أَیْسَرَ قَضَاکَ وَ إِنْ مَاتَ قَبْلَ ذَلِکَ احْتَسَبْتَ بِهِ مِنَ الزَّکَاةِ.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عمار گفت: شنیدم امام صادق (علیه السلام) می‌فرمود: قرض دادن به مؤمن غنیمت است و پاداشی شتابان. اگر توانگر شد، قرضت را می‌پردازد، و اگر پیش از آن بمیرد، می‌توانی آن را از زکات به حساب آوری.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8" w:name="pg14653_157266"/>
    <w:bookmarkEnd w:id="278"/>
    <w:p>
      <w:pPr>
        <w:pStyle w:val="Heading5"/>
      </w:pPr>
      <w:bookmarkStart w:id="1470" w:name="_Toc945"/>
      <w:r>
        <w:t>[رقم الحدیث الکلی: 12065 - رقم الحدیث الباب: 2]</w:t>
      </w:r>
      <w:bookmarkEnd w:id="1470"/>
    </w:p>
    <w:p>
      <w:pPr>
        <w:pStyle w:val="BookText"/>
      </w:pPr>
      <w:r>
        <w:rPr>
          <w:rFonts w:ascii="Times New Roman" w:hAnsi="Times New Roman" w:eastAsia="Times New Roman" w:cs="Times New Roman"/>
          <w:lang w:val="en-US" w:bidi="en-US"/>
          <w:color w:val="111111"/>
          <w:sz w:val="28"/>
          <w:szCs w:val="28"/>
          <w:rtl/>
        </w:rPr>
        <w:t xml:space="preserve">12065- 2- </w:t>
      </w:r>
      <w:r>
        <w:rPr>
          <w:rStyle w:val="FootnoteReference"/>
        </w:rPr>
        <w:footnoteReference w:id="1916"/>
      </w:r>
      <w:r>
        <w:rPr>
          <w:rFonts w:ascii="Amiri" w:hAnsi="Amiri" w:eastAsia="Amiri" w:cs="Amiri"/>
          <w:lang w:bidi="ar-SA"/>
          <w:color w:val="111111"/>
          <w:sz w:val="28"/>
          <w:szCs w:val="28"/>
          <w:rtl/>
        </w:rPr>
        <w:t xml:space="preserve">وَ عَنْهُمْ عَنْ سَهْلِ بْنِ زِیَادٍ عَنْ أَحْمَدَ بْنِ الْحَسَنِ بْنِ عَلِیٍّ عَنْ أَبِیهِ عَنْ عُقْبَةَ بْنِ خَالِدٍ عَنْ أَبِی عَبْدِ اللَّهِ ع فِی حَدِیثٍ أَنَّ عُثْمَانَ بْنَ بَهْرَامَ </w:t>
      </w:r>
      <w:r>
        <w:rPr>
          <w:rStyle w:val="FootnoteReference"/>
        </w:rPr>
        <w:footnoteReference w:id="1917"/>
      </w:r>
      <w:r>
        <w:rPr>
          <w:rFonts w:ascii="Amiri" w:hAnsi="Amiri" w:eastAsia="Amiri" w:cs="Amiri"/>
          <w:lang w:bidi="ar-SA"/>
          <w:color w:val="111111"/>
          <w:sz w:val="28"/>
          <w:szCs w:val="28"/>
          <w:rtl/>
        </w:rPr>
        <w:t xml:space="preserve">قَالَ لَهُ إِنِّی رَجُلٌ مُوسِرٌ </w:t>
      </w:r>
      <w:r>
        <w:rPr>
          <w:rStyle w:val="FootnoteReference"/>
        </w:rPr>
        <w:footnoteReference w:id="1918"/>
      </w:r>
      <w:r>
        <w:rPr>
          <w:rFonts w:ascii="Amiri" w:hAnsi="Amiri" w:eastAsia="Amiri" w:cs="Amiri"/>
          <w:lang w:bidi="ar-SA"/>
          <w:color w:val="111111"/>
          <w:sz w:val="28"/>
          <w:szCs w:val="28"/>
          <w:rtl/>
        </w:rPr>
        <w:t xml:space="preserve">وَ یَجِیئُنِی الرَّجُلُ وَ یَسْأَلُنِی الشَّیْ‌ءَ وَ لَیْسَ هُوَ إِبَّانَ زَکَاتِی فَقَالَ لَهُ أَبُو عَبْدِ اللَّهِ الْقَرْضُ عِنْدَنَا بِثَمَانِیَةَ عَشَرَ وَ الصَّدَقَةُ بِعَشَرَةٍ وَ مَا ذَا عَلَیْکَ إِذَا کُنْتَ کَمَا تَقُولُ مُوسِراً أَعْطَیْتَهُ فَإِذَا کَانَ إِبَّانُ زَکَاتِکَ احْتَسَبْتَ بِهَا مِنَ الزَّکَاةِ یَا عُثْمَانُ لَا تَرُدَّهُ فَإِنَّ رَدَّهُ عِنْدَ اللَّهِ 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از امام صادق (علیه السلام) در حدیثی نقل می‌کند که عثمان بن بهرام به او گفت: من مردی ثروتمند هستم و مردی نزد من می‌آید و چیزی از من می‌خواهد، در حالی که زمان پرداخت زکات من نیست. امام صادق (علیه السلام) به او فرمود: قرض دادن نزد ما به ارزش هجده برابر و صدقه دادن به ارزش ده برابر است. و چه بر تو است اگر همان‌طور که می‌گویی ثروتمند باشی، به او بدهی و وقتی زمان زکاتت رسید، آن را از زکاتت حساب کنی؟ ای عثمان، او را رد نکن، زیرا رد کردن او نزد خداوند بزرگ است.</w:t>
      </w:r>
    </w:p>
    <w:p>
      <w:pPr>
        <w:pStyle w:val="Heading5"/>
      </w:pPr>
      <w:bookmarkStart w:id="1471" w:name="_Toc946"/>
      <w:r>
        <w:t>[رقم الحدیث الکلی: 12066 - رقم الحدیث الباب: 3]</w:t>
      </w:r>
      <w:bookmarkEnd w:id="1471"/>
    </w:p>
    <w:p>
      <w:pPr>
        <w:pStyle w:val="BookText"/>
      </w:pPr>
      <w:r>
        <w:rPr>
          <w:rFonts w:ascii="Times New Roman" w:hAnsi="Times New Roman" w:eastAsia="Times New Roman" w:cs="Times New Roman"/>
          <w:lang w:val="en-US" w:bidi="en-US"/>
          <w:color w:val="111111"/>
          <w:sz w:val="28"/>
          <w:szCs w:val="28"/>
          <w:rtl/>
        </w:rPr>
        <w:t xml:space="preserve">12066- 3- </w:t>
      </w:r>
      <w:r>
        <w:rPr>
          <w:rStyle w:val="FootnoteReference"/>
        </w:rPr>
        <w:footnoteReference w:id="1919"/>
      </w:r>
      <w:r>
        <w:rPr>
          <w:rFonts w:ascii="Amiri" w:hAnsi="Amiri" w:eastAsia="Amiri" w:cs="Amiri"/>
          <w:lang w:bidi="ar-SA"/>
          <w:color w:val="111111"/>
          <w:sz w:val="28"/>
          <w:szCs w:val="28"/>
          <w:rtl/>
        </w:rPr>
        <w:t xml:space="preserve">وَ عَنْهُمْ عَنْ سَهْلٍ عَنْ مُحَمَّدِ بْنِ عَبْدِ الْحَمِیدِ عَنْ إِبْرَاهِیمَ بْنِ السِّنْدِیِّ عَنْ أَبِی عَبْدِ اللَّهِ ع قَالَ: قَرْضُ الْمُؤْمِنِ غَنِیمَةٌ وَ تَعْجِیلُ خَیْرٍ إِنْ أَیْسَرَ أَدَّی </w:t>
      </w:r>
      <w:r>
        <w:rPr>
          <w:rStyle w:val="FootnoteReference"/>
        </w:rPr>
        <w:footnoteReference w:id="1920"/>
      </w:r>
      <w:r>
        <w:rPr>
          <w:rFonts w:ascii="Amiri" w:hAnsi="Amiri" w:eastAsia="Amiri" w:cs="Amiri"/>
          <w:lang w:bidi="ar-SA"/>
          <w:color w:val="111111"/>
          <w:sz w:val="28"/>
          <w:szCs w:val="28"/>
          <w:rtl/>
        </w:rPr>
        <w:t xml:space="preserve">وَ إِنْ مَاتَ احْتُسِبَ مِنْ زَکَاتِهِ.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السندی نقل شده است که امام صادق (علیه السلام) فرمود: قرض دادن به مؤمن غنیمت است و شتاب درخیراست. اگر او قادر به پرداخت شود، بپردازد و اگر پیش از آن بمیرد، از زکات او احتساب شود.</w:t>
      </w:r>
    </w:p>
    <w:p>
      <w:pPr>
        <w:pStyle w:val="Heading5"/>
      </w:pPr>
      <w:bookmarkStart w:id="1472" w:name="_Toc947"/>
      <w:r>
        <w:t>[رقم الحدیث الکلی: 12067 - رقم الحدیث الباب: 4]</w:t>
      </w:r>
      <w:bookmarkEnd w:id="1472"/>
    </w:p>
    <w:p>
      <w:pPr>
        <w:pStyle w:val="BookText"/>
      </w:pPr>
      <w:r>
        <w:rPr>
          <w:rFonts w:ascii="Times New Roman" w:hAnsi="Times New Roman" w:eastAsia="Times New Roman" w:cs="Times New Roman"/>
          <w:lang w:val="en-US" w:bidi="en-US"/>
          <w:color w:val="111111"/>
          <w:sz w:val="28"/>
          <w:szCs w:val="28"/>
          <w:rtl/>
        </w:rPr>
        <w:t xml:space="preserve">12067- 4- </w:t>
      </w:r>
      <w:r>
        <w:rPr>
          <w:rStyle w:val="FootnoteReference"/>
        </w:rPr>
        <w:footnoteReference w:id="1921"/>
      </w:r>
      <w:r>
        <w:rPr>
          <w:rFonts w:ascii="Amiri" w:hAnsi="Amiri" w:eastAsia="Amiri" w:cs="Amiri"/>
          <w:lang w:bidi="ar-SA"/>
          <w:color w:val="111111"/>
          <w:sz w:val="28"/>
          <w:szCs w:val="28"/>
          <w:rtl/>
        </w:rPr>
        <w:t xml:space="preserve">وَ عَنْهُمْ عَنْ أَحْمَدَ بْنِ مُحَمَّدٍ عَنْ عَلِیِّ بْنِ الْحَکَمِ عَنْ مُحَمَّدِ بْنِ یَحْیَی عَنْ أَبِی بَصِیرٍ عَنْ أَبِی عَبْدِ اللَّهِ ع فِی حَدِیثٍ أَنَّهُ سَأَلَهُ عَنْ رَجُلٍ حَالَ عَلَیْهِ الْحَوْلُ وَ حَلَّ الشَّهْرُ الَّذِی کَانَ یُزَکِّی فِیهِ وَ قَدْ أَتَی لِنِصْفِ مَالِهِ سَنَةٌ وَ لِنِصْفِهِ الْآخَرِ سِتَّةُ أَشْهُرٍ قَالَ یُزَکِّی الَّذِی مَرَّتْ عَلَیْهِ سَنَةٌ وَ یَدَعُ الْآخَرَ حَتَّی تَمُرَّ عَلَیْهِ سَنَةٌ </w:t>
      </w:r>
      <w:r>
        <w:rPr>
          <w:rStyle w:val="FootnoteReference"/>
        </w:rPr>
        <w:footnoteReference w:id="1922"/>
      </w:r>
      <w:r>
        <w:rPr>
          <w:rFonts w:ascii="Amiri" w:hAnsi="Amiri" w:eastAsia="Amiri" w:cs="Amiri"/>
          <w:lang w:bidi="ar-SA"/>
          <w:color w:val="111111"/>
          <w:sz w:val="28"/>
          <w:szCs w:val="28"/>
          <w:rtl/>
        </w:rPr>
        <w:t xml:space="preserve">قُلْتُ فَإِنَّهُ اشْتَهَی أَنْ یُزَکِّیَ ذَلِکَ قَالَ مَا أَحْسَنَ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روایت شده که از امام صادق (علیه السلام) درباره مردی پرسید که پس از سپری شدن مدت یک سال وارد ماهی شده که زکات می داده وحال آنکه نصفی ازمالش یک سال گذشته و نصف دیگررا شش ماهه ای دیگر می‌خواست به زکات بگذارد. امام (علیه السلام) فرمود: زکاتی که یک ساله می‌گذرد را بپرداز و زکات دیگر را بگذار تا یک سال دیگر می‌گذرد. گفتم: او می‌خواهد که زکات دوم را همین حالا بپردازد. امام (علیه السلام) فرمود: چه خوب!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9" w:name="pg14653_157267"/>
    <w:bookmarkEnd w:id="279"/>
    <w:p>
      <w:pPr>
        <w:pStyle w:val="Heading5"/>
      </w:pPr>
      <w:bookmarkStart w:id="1473" w:name="_Toc948"/>
      <w:r>
        <w:t>[رقم الحدیث الکلی: 12068 - رقم الحدیث الباب: 5]</w:t>
      </w:r>
      <w:bookmarkEnd w:id="1473"/>
    </w:p>
    <w:p>
      <w:pPr>
        <w:pStyle w:val="BookText"/>
      </w:pPr>
      <w:r>
        <w:rPr>
          <w:rFonts w:ascii="Times New Roman" w:hAnsi="Times New Roman" w:eastAsia="Times New Roman" w:cs="Times New Roman"/>
          <w:lang w:val="en-US" w:bidi="en-US"/>
          <w:color w:val="111111"/>
          <w:sz w:val="28"/>
          <w:szCs w:val="28"/>
          <w:rtl/>
        </w:rPr>
        <w:t xml:space="preserve">12068- 5- </w:t>
      </w:r>
      <w:r>
        <w:rPr>
          <w:rStyle w:val="FootnoteReference"/>
        </w:rPr>
        <w:footnoteReference w:id="1923"/>
      </w:r>
      <w:r>
        <w:rPr>
          <w:rFonts w:ascii="Amiri" w:hAnsi="Amiri" w:eastAsia="Amiri" w:cs="Amiri"/>
          <w:lang w:bidi="ar-SA"/>
          <w:color w:val="111111"/>
          <w:sz w:val="28"/>
          <w:szCs w:val="28"/>
          <w:rtl/>
        </w:rPr>
        <w:t xml:space="preserve">وَ عَنْهُمْ عَنْ أَحْمَدَ بْنِ مُحَمَّدٍ عَنْ عَلِیٍّ </w:t>
      </w:r>
      <w:r>
        <w:rPr>
          <w:rStyle w:val="FootnoteReference"/>
        </w:rPr>
        <w:footnoteReference w:id="1924"/>
      </w:r>
      <w:r>
        <w:rPr>
          <w:rFonts w:ascii="Amiri" w:hAnsi="Amiri" w:eastAsia="Amiri" w:cs="Amiri"/>
          <w:lang w:bidi="ar-SA"/>
          <w:color w:val="111111"/>
          <w:sz w:val="28"/>
          <w:szCs w:val="28"/>
          <w:rtl/>
        </w:rPr>
        <w:t xml:space="preserve">عَنْ مُحَمَّدِ بْنِ فُضَیْلٍ عَنْ مُوسَی بْنِ بَکْرٍ عَنْ أَبِی الْحَسَنِ ع قَالَ کَانَ عَلِیٌّ صَلَوَاتُ اللَّهِ عَلَیْهِ یَقُولُ قَرْضُ الْمَالِ حِمَی الزَّکَاةِ.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بكر گويد: امام كاظم عليه السّلام فرمود: على عليه السّلام همواره مى‌فرمود:</w:t>
      </w:r>
    </w:p>
    <w:p>
      <w:pPr>
        <w:pStyle w:val="BookText"/>
      </w:pPr>
      <w:r>
        <w:rPr>
          <w:rFonts w:ascii="IRNazanin" w:hAnsi="IRNazanin" w:eastAsia="IRNazanin" w:cs="IRNazanin"/>
          <w:lang w:bidi="fa-IR"/>
          <w:color w:val="111111"/>
          <w:sz w:val="28"/>
          <w:szCs w:val="28"/>
          <w:rtl/>
        </w:rPr>
        <w:t xml:space="preserve">قرض دادن اموال، باعث مى‌شود كه از پرداخت زكات آن اموال جلوگيرى نشود.</w:t>
      </w:r>
    </w:p>
    <w:p>
      <w:pPr>
        <w:pStyle w:val="Heading5"/>
      </w:pPr>
      <w:bookmarkStart w:id="1474" w:name="_Toc949"/>
      <w:r>
        <w:t>[رقم الحدیث الکلی: 12069 - رقم الحدیث الباب: 6]</w:t>
      </w:r>
      <w:bookmarkEnd w:id="1474"/>
    </w:p>
    <w:p>
      <w:pPr>
        <w:pStyle w:val="BookText"/>
      </w:pPr>
      <w:r>
        <w:rPr>
          <w:rFonts w:ascii="Times New Roman" w:hAnsi="Times New Roman" w:eastAsia="Times New Roman" w:cs="Times New Roman"/>
          <w:lang w:val="en-US" w:bidi="en-US"/>
          <w:color w:val="111111"/>
          <w:sz w:val="28"/>
          <w:szCs w:val="28"/>
          <w:rtl/>
        </w:rPr>
        <w:t xml:space="preserve">12069- 6- </w:t>
      </w:r>
      <w:r>
        <w:rPr>
          <w:rStyle w:val="FootnoteReference"/>
        </w:rPr>
        <w:footnoteReference w:id="1926"/>
      </w:r>
      <w:r>
        <w:rPr>
          <w:rFonts w:ascii="Amiri" w:hAnsi="Amiri" w:eastAsia="Amiri" w:cs="Amiri"/>
          <w:lang w:bidi="ar-SA"/>
          <w:color w:val="111111"/>
          <w:sz w:val="28"/>
          <w:szCs w:val="28"/>
          <w:rtl/>
        </w:rPr>
        <w:t xml:space="preserve">وَ عَنْهُمْ عَنْ أَحْمَدَ عَنْ أَبِیهِ عَنْ أَحْمَدَ بْنِ النَّضْرِ عَنْ عَمْرِو بْنِ شِمْرٍ عَنْ جَابِرٍ عَنْ أَبِی جَعْفَرٍ ع قَالَ: مَنْ أَقْرَضَ رَجُلًا قَرْضاً إِلَی مَیْسَرَةٍ کَانَ مَالُهُ فِی زَکَاةٍ وَ کَانَ هُوَ فِی الصَّلَاةِ مَعَ الْمَلَائِکَةِ حَتَّی یَقْضِیَهُ.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است که از امام باقر (علیه السلام) روایت کرده که فرمود: "هر کس به یک مؤمن وامی به شرایط آسان بدهد، آن وام در زکاتش حساب می‌شود و او در حالی که همراه با فرشتگان در نماز است تا زمانی که آن را پرداخت کند."</w:t>
      </w:r>
    </w:p>
    <w:p>
      <w:pPr>
        <w:pStyle w:val="Heading5"/>
      </w:pPr>
      <w:bookmarkStart w:id="1475" w:name="_Toc950"/>
      <w:r>
        <w:t>[رقم الحدیث الکلی: 12070 - رقم الحدیث الباب: 7]</w:t>
      </w:r>
      <w:bookmarkEnd w:id="1475"/>
    </w:p>
    <w:p>
      <w:pPr>
        <w:pStyle w:val="BookText"/>
      </w:pPr>
      <w:r>
        <w:rPr>
          <w:rFonts w:ascii="Times New Roman" w:hAnsi="Times New Roman" w:eastAsia="Times New Roman" w:cs="Times New Roman"/>
          <w:lang w:val="en-US" w:bidi="en-US"/>
          <w:color w:val="111111"/>
          <w:sz w:val="28"/>
          <w:szCs w:val="28"/>
          <w:rtl/>
        </w:rPr>
        <w:t xml:space="preserve">12070- 7- </w:t>
      </w:r>
      <w:r>
        <w:rPr>
          <w:rStyle w:val="FootnoteReference"/>
        </w:rPr>
        <w:footnoteReference w:id="1927"/>
      </w:r>
      <w:r>
        <w:rPr>
          <w:rFonts w:ascii="Amiri" w:hAnsi="Amiri" w:eastAsia="Amiri" w:cs="Amiri"/>
          <w:lang w:bidi="ar-SA"/>
          <w:color w:val="111111"/>
          <w:sz w:val="28"/>
          <w:szCs w:val="28"/>
          <w:rtl/>
        </w:rPr>
        <w:t xml:space="preserve">مُحَمَّدُ بْنُ عَلِیِّ بْنِ الْحُسَیْنِ فِی ثَوَابِ الْأَعْمَالِ عَنْ مُحَمَّدِ بْنِ الْحَسَنِ عَنِ الصَّفَّارِ عَنْ أَحْمَدَ بْنِ أَبِی عَبْدِ اللَّهِ مِثْلَهُ إِلَّا أَنَّهُ قَالَ مَنْ أَقْرَضَ مُؤْمِناً قَرْضاً یَنْتَظِرُ بِهِ مَیْسُورَهُ.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ابی عبدالله گفت می‌رسد، مانند آن بود، با این تفاوت که او گفت: "هر کس به یک مؤمن وامی به شرط اینکه وقتی توانست پرداخت کند</w:t>
      </w:r>
    </w:p>
    <w:p>
      <w:pPr>
        <w:pStyle w:val="Heading5"/>
      </w:pPr>
      <w:bookmarkStart w:id="1476" w:name="_Toc951"/>
      <w:r>
        <w:t>[رقم الحدیث الکلی: 12071 - رقم الحدیث الباب: 8]</w:t>
      </w:r>
      <w:bookmarkEnd w:id="1476"/>
    </w:p>
    <w:p>
      <w:pPr>
        <w:pStyle w:val="BookText"/>
      </w:pPr>
      <w:r>
        <w:rPr>
          <w:rFonts w:ascii="Times New Roman" w:hAnsi="Times New Roman" w:eastAsia="Times New Roman" w:cs="Times New Roman"/>
          <w:lang w:val="en-US" w:bidi="en-US"/>
          <w:color w:val="111111"/>
          <w:sz w:val="28"/>
          <w:szCs w:val="28"/>
          <w:rtl/>
        </w:rPr>
        <w:t xml:space="preserve">12071- 8- </w:t>
      </w:r>
      <w:r>
        <w:rPr>
          <w:rStyle w:val="FootnoteReference"/>
        </w:rPr>
        <w:footnoteReference w:id="1928"/>
      </w:r>
      <w:r>
        <w:rPr>
          <w:rFonts w:ascii="Amiri" w:hAnsi="Amiri" w:eastAsia="Amiri" w:cs="Amiri"/>
          <w:lang w:bidi="ar-SA"/>
          <w:color w:val="111111"/>
          <w:sz w:val="28"/>
          <w:szCs w:val="28"/>
          <w:rtl/>
        </w:rPr>
        <w:t xml:space="preserve">وَ عَنْ أَبِیهِ عَنْ عَلِیِّ بْنِ إِبْرَاهِیمَ عَنْ أَبِیهِ عَنْ مُحَمَّدِ بْنِ أَبِی عُمَیْرٍ عَنْ هَیْثَمٍ الصَّیْرَفِیِّ وَ غَیْرِهِ عَنْ أَبِی عَبْدِ اللَّهِ ع قَالَ: الْقَرْضُ الْوَاحِدُ بِثَمَانِیَةَ عَشَرَ وَ إِنْ مَاتَ احْتُسِبَ بِهَا 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ابوعبدالله (علیه السلام) نقل شده است که فرمود: "هر وامی به ارزش هجده (مرتبه) است و اگر فرد قرض‌دهنده پیش از پرداخت وام بمیرد، این مقدار از زکات حساب می‌شود."</w:t>
      </w:r>
    </w:p>
    <w:p>
      <w:pPr>
        <w:pStyle w:val="Heading5"/>
      </w:pPr>
      <w:bookmarkStart w:id="1477" w:name="_Toc952"/>
      <w:r>
        <w:t>[رقم الحدیث الکلی: 12072 - رقم الحدیث الباب: 9]</w:t>
      </w:r>
      <w:bookmarkEnd w:id="1477"/>
    </w:p>
    <w:p>
      <w:pPr>
        <w:pStyle w:val="BookText"/>
      </w:pPr>
      <w:r>
        <w:rPr>
          <w:rFonts w:ascii="Times New Roman" w:hAnsi="Times New Roman" w:eastAsia="Times New Roman" w:cs="Times New Roman"/>
          <w:lang w:val="en-US" w:bidi="en-US"/>
          <w:color w:val="111111"/>
          <w:sz w:val="28"/>
          <w:szCs w:val="28"/>
          <w:rtl/>
        </w:rPr>
        <w:t xml:space="preserve">12072- 9- </w:t>
      </w:r>
      <w:r>
        <w:rPr>
          <w:rStyle w:val="FootnoteReference"/>
        </w:rPr>
        <w:footnoteReference w:id="1929"/>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مُعَاوِیَةَ بْنِ عَمَّارٍ عَنْ أَبِی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0" w:name="pg14653_157268"/>
    <w:bookmarkEnd w:id="280"/>
    <w:p>
      <w:pPr>
        <w:pStyle w:val="BookText"/>
      </w:pPr>
      <w:r>
        <w:rPr>
          <w:rFonts w:ascii="Amiri" w:hAnsi="Amiri" w:eastAsia="Amiri" w:cs="Amiri"/>
          <w:lang w:bidi="ar-SA"/>
          <w:color w:val="111111"/>
          <w:sz w:val="28"/>
          <w:szCs w:val="28"/>
          <w:rtl/>
        </w:rPr>
        <w:t xml:space="preserve">عَبْدِ اللَّهِ ع قَالَ: قُلْتُ لَهُ الرَّجُلُ تَحِلُّ عَلَیْهِ الزَّکَاةُ فِی شَهْرِ رَمَضَانَ- فَیُؤَخِّرُهَا إِلَی الْمُحَرَّمِ قَالَ لَا بَأْسَ قَالَ قُلْتُ: فَإِنَّهَا لَا تَحِلُّ عَلَیْهِ </w:t>
      </w:r>
      <w:r>
        <w:rPr>
          <w:rStyle w:val="FootnoteReference"/>
        </w:rPr>
        <w:footnoteReference w:id="1930"/>
      </w:r>
      <w:r>
        <w:rPr>
          <w:rFonts w:ascii="Amiri" w:hAnsi="Amiri" w:eastAsia="Amiri" w:cs="Amiri"/>
          <w:lang w:bidi="ar-SA"/>
          <w:color w:val="111111"/>
          <w:sz w:val="28"/>
          <w:szCs w:val="28"/>
          <w:rtl/>
        </w:rPr>
        <w:t xml:space="preserve">إِلَّا فِی الْمُحَرَّمِ- فَیُعَجِّلُهَا فِی شَهْرِ رَمَضَانَ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از امام صادق (علیه السلام) روایت کرده که فرمود: "گفتم به او: یک مرد زکاتش در ماه رمضان واجب می‌شود، آیا می‌تواند آن را تا محرم به تأخیر بیند؟ گفت: مشکلی نیست. گفتم: اما زکات تنها در ماه محرم برای او واجب می‌شود، آیا می‌تواند آن را در ماه رمضان به تسریع بپردازد؟ گفت: مشکلی نیست."</w:t>
      </w:r>
    </w:p>
    <w:p>
      <w:pPr>
        <w:pStyle w:val="Heading5"/>
      </w:pPr>
      <w:bookmarkStart w:id="1478" w:name="_Toc953"/>
      <w:r>
        <w:t>[رقم الحدیث الکلی: 12073 - رقم الحدیث الباب: 10]</w:t>
      </w:r>
      <w:bookmarkEnd w:id="1478"/>
    </w:p>
    <w:p>
      <w:pPr>
        <w:pStyle w:val="BookText"/>
      </w:pPr>
      <w:r>
        <w:rPr>
          <w:rFonts w:ascii="Times New Roman" w:hAnsi="Times New Roman" w:eastAsia="Times New Roman" w:cs="Times New Roman"/>
          <w:lang w:val="en-US" w:bidi="en-US"/>
          <w:color w:val="111111"/>
          <w:sz w:val="28"/>
          <w:szCs w:val="28"/>
          <w:rtl/>
        </w:rPr>
        <w:t xml:space="preserve">12073- 10- </w:t>
      </w:r>
      <w:r>
        <w:rPr>
          <w:rStyle w:val="FootnoteReference"/>
        </w:rPr>
        <w:footnoteReference w:id="1931"/>
      </w:r>
      <w:r>
        <w:rPr>
          <w:rFonts w:ascii="Amiri" w:hAnsi="Amiri" w:eastAsia="Amiri" w:cs="Amiri"/>
          <w:lang w:bidi="ar-SA"/>
          <w:color w:val="111111"/>
          <w:sz w:val="28"/>
          <w:szCs w:val="28"/>
          <w:rtl/>
        </w:rPr>
        <w:t xml:space="preserve">وَ عَنْهُ عَنْ أَحْمَدَ </w:t>
      </w:r>
      <w:r>
        <w:rPr>
          <w:rStyle w:val="FootnoteReference"/>
        </w:rPr>
        <w:footnoteReference w:id="1932"/>
      </w:r>
      <w:r>
        <w:rPr>
          <w:rFonts w:ascii="Amiri" w:hAnsi="Amiri" w:eastAsia="Amiri" w:cs="Amiri"/>
          <w:lang w:bidi="ar-SA"/>
          <w:color w:val="111111"/>
          <w:sz w:val="28"/>
          <w:szCs w:val="28"/>
          <w:rtl/>
        </w:rPr>
        <w:t xml:space="preserve">عَنِ ابْنِ أَبِی عُمَیْرٍ عَنِ الْحُسَیْنِ بْنِ عُثْمَانَ عَنْ رَجُلٍ عَنْ أَبِی عَبْدِ اللَّهِ ع قَالَ: سَأَلْتُهُ عَنْ رَجُلٍ یَأْتِیهِ الْمُحْتَاجُ فَیُعْطِیهِ مِنْ زَکَاتِهِ فِی أَوَّلِ السَّنَةِ فَقَالَ إِنْ کَانَ مُحْتَاجاً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 مرد از امام صادق (علیه السلام) نقل کرده است که گفت: "از او درباره مردی پرسیدم که نیازمندی به او می‌رسد و او از زکاتش به او در ابتدای سال می‌دهد؟ امام فرمود: اگر واقعاً نیازمند باشد، مشکلی نیست.</w:t>
      </w:r>
    </w:p>
    <w:p>
      <w:pPr>
        <w:pStyle w:val="Heading5"/>
      </w:pPr>
      <w:bookmarkStart w:id="1479" w:name="_Toc954"/>
      <w:r>
        <w:t>[رقم الحدیث الکلی: 12074 - رقم الحدیث الباب: 11]</w:t>
      </w:r>
      <w:bookmarkEnd w:id="1479"/>
    </w:p>
    <w:p>
      <w:pPr>
        <w:pStyle w:val="BookText"/>
      </w:pPr>
      <w:r>
        <w:rPr>
          <w:rFonts w:ascii="Times New Roman" w:hAnsi="Times New Roman" w:eastAsia="Times New Roman" w:cs="Times New Roman"/>
          <w:lang w:val="en-US" w:bidi="en-US"/>
          <w:color w:val="111111"/>
          <w:sz w:val="28"/>
          <w:szCs w:val="28"/>
          <w:rtl/>
        </w:rPr>
        <w:t xml:space="preserve">12074- 11- </w:t>
      </w:r>
      <w:r>
        <w:rPr>
          <w:rStyle w:val="FootnoteReference"/>
        </w:rPr>
        <w:footnoteReference w:id="1933"/>
      </w:r>
      <w:r>
        <w:rPr>
          <w:rFonts w:ascii="Amiri" w:hAnsi="Amiri" w:eastAsia="Amiri" w:cs="Amiri"/>
          <w:lang w:bidi="ar-SA"/>
          <w:color w:val="111111"/>
          <w:sz w:val="28"/>
          <w:szCs w:val="28"/>
          <w:rtl/>
        </w:rPr>
        <w:t xml:space="preserve">وَ بِإِسْنَادِهِ عَنْ سَعْدِ بْنِ عَبْدِ اللَّهِ عَنْ مُحَمَّدِ بْنِ الْحَسَنِ </w:t>
      </w:r>
      <w:r>
        <w:rPr>
          <w:rStyle w:val="FootnoteReference"/>
        </w:rPr>
        <w:footnoteReference w:id="1934"/>
      </w:r>
      <w:r>
        <w:rPr>
          <w:rFonts w:ascii="Amiri" w:hAnsi="Amiri" w:eastAsia="Amiri" w:cs="Amiri"/>
          <w:lang w:bidi="ar-SA"/>
          <w:color w:val="111111"/>
          <w:sz w:val="28"/>
          <w:szCs w:val="28"/>
          <w:rtl/>
        </w:rPr>
        <w:t xml:space="preserve">عَنْ جَعْفَرِ بْنِ مُحَمَّدِ بْنِ یُونُسَ عَنْ حَمَّادِ بْنِ عُثْمَانَ عَنْ أَبِی عَبْدِ اللَّهِ ع قَالَ: لَا بَأْسَ بِتَعْجِیلِ الزَّکَاةِ شَهْرَیْنِ وَ تَأْخِیرِهَا شَهْرَیْنِ.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 اشکالی ندارد زکات را دوماه زودتر یا دیرتربپردازد</w:t>
      </w:r>
    </w:p>
    <w:p>
      <w:pPr>
        <w:pStyle w:val="Heading5"/>
      </w:pPr>
      <w:bookmarkStart w:id="1480" w:name="_Toc955"/>
      <w:r>
        <w:t>[رقم الحدیث الکلی: 12075 - رقم الحدیث الباب: 12]</w:t>
      </w:r>
      <w:bookmarkEnd w:id="1480"/>
    </w:p>
    <w:p>
      <w:pPr>
        <w:pStyle w:val="BookText"/>
      </w:pPr>
      <w:r>
        <w:rPr>
          <w:rFonts w:ascii="Times New Roman" w:hAnsi="Times New Roman" w:eastAsia="Times New Roman" w:cs="Times New Roman"/>
          <w:lang w:val="en-US" w:bidi="en-US"/>
          <w:color w:val="111111"/>
          <w:sz w:val="28"/>
          <w:szCs w:val="28"/>
          <w:rtl/>
        </w:rPr>
        <w:t xml:space="preserve">12075- 12- </w:t>
      </w:r>
      <w:r>
        <w:rPr>
          <w:rStyle w:val="FootnoteReference"/>
        </w:rPr>
        <w:footnoteReference w:id="1935"/>
      </w:r>
      <w:r>
        <w:rPr>
          <w:rFonts w:ascii="Amiri" w:hAnsi="Amiri" w:eastAsia="Amiri" w:cs="Amiri"/>
          <w:lang w:bidi="ar-SA"/>
          <w:color w:val="111111"/>
          <w:sz w:val="28"/>
          <w:szCs w:val="28"/>
          <w:rtl/>
        </w:rPr>
        <w:t xml:space="preserve">وَ عَنْهُ عَنْ مُحَمَّدِ بْنِ الْحَسَنِ </w:t>
      </w:r>
      <w:r>
        <w:rPr>
          <w:rStyle w:val="FootnoteReference"/>
        </w:rPr>
        <w:footnoteReference w:id="1936"/>
      </w:r>
      <w:r>
        <w:rPr>
          <w:rFonts w:ascii="Amiri" w:hAnsi="Amiri" w:eastAsia="Amiri" w:cs="Amiri"/>
          <w:lang w:bidi="ar-SA"/>
          <w:color w:val="111111"/>
          <w:sz w:val="28"/>
          <w:szCs w:val="28"/>
          <w:rtl/>
        </w:rPr>
        <w:t xml:space="preserve">عَنْ بَعْضِ أَصْحَابِنَا عَنْ أَبِی سَعِیدٍ الْمُکَارِی عَنْ أَبِی بَصِیرٍ عَنْ أَبِی عَبْدِ اللَّهِ ع قَالَ: سَأَلْتُهُ عَنِ الرَّجُلِ یُعَجِّلُ زَکَاتَهُ قَبْلَ الْمَحِلِّ فَقَالَ إِذَا مَضَتْ خَمْسَةُ أَشْهُرٍ </w:t>
      </w:r>
      <w:r>
        <w:rPr>
          <w:rStyle w:val="FootnoteReference"/>
        </w:rPr>
        <w:footnoteReference w:id="1937"/>
      </w:r>
      <w:r>
        <w:rPr>
          <w:rFonts w:ascii="Amiri" w:hAnsi="Amiri" w:eastAsia="Amiri" w:cs="Amiri"/>
          <w:lang w:bidi="ar-SA"/>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از امام صادق (علیه السلام) پرسیدم: "درباره مردی که زکات خود را پیش از زمان مقرر می‌پردازد، چه حکمی است؟" امام علیه السلام فرمود: "اگر پنج ماه می‌گذرد، مشکلی نیست."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1" w:name="pg14653_157269"/>
    <w:bookmarkEnd w:id="281"/>
    <w:p>
      <w:pPr>
        <w:pStyle w:val="Heading5"/>
      </w:pPr>
      <w:bookmarkStart w:id="1481" w:name="_Toc956"/>
      <w:r>
        <w:t>[رقم الحدیث الکلی: 12076 - رقم الحدیث الباب: 13]</w:t>
      </w:r>
      <w:bookmarkEnd w:id="1481"/>
    </w:p>
    <w:p>
      <w:pPr>
        <w:pStyle w:val="BookText"/>
      </w:pPr>
      <w:r>
        <w:rPr>
          <w:rFonts w:ascii="Times New Roman" w:hAnsi="Times New Roman" w:eastAsia="Times New Roman" w:cs="Times New Roman"/>
          <w:lang w:val="en-US" w:bidi="en-US"/>
          <w:color w:val="111111"/>
          <w:sz w:val="28"/>
          <w:szCs w:val="28"/>
          <w:rtl/>
        </w:rPr>
        <w:t xml:space="preserve">12076- 13- </w:t>
      </w:r>
      <w:r>
        <w:rPr>
          <w:rStyle w:val="FootnoteReference"/>
        </w:rPr>
        <w:footnoteReference w:id="1938"/>
      </w:r>
      <w:r>
        <w:rPr>
          <w:rFonts w:ascii="Amiri" w:hAnsi="Amiri" w:eastAsia="Amiri" w:cs="Amiri"/>
          <w:lang w:bidi="ar-SA"/>
          <w:color w:val="111111"/>
          <w:sz w:val="28"/>
          <w:szCs w:val="28"/>
          <w:rtl/>
        </w:rPr>
        <w:t xml:space="preserve">مُحَمَّدُ بْنُ مُحَمَّدٍ الْمُفِیدُ فِی الْمُقْنِعَةِ قَالَ: قَدْ جَاءَ عَنِ الصَّادِقِینَ ع رُخِّصَ فِی تَقْدِیمِ الزَّکَاةِ شَهْرَیْنِ قَبْلَ مَحِلِّهَا وَ تَأْخِیرِهَا شَهْرَیْنِ عَنْهُ وَ جَاءَ ثَلَاثَةَ أَشْهُرٍ أَیْضاً وَ أَرْبَعَةً عِنْدَ الْحَاجَةِ إِلَی ذَلِکَ وَ مَا یَعْرِضُ مِنَ الْأَسْبَابِ.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"المقنعة" اشاره شده است که از امامان صادق (علیهم السلام) نقل شده است که می‌توان زکات را دو ماه زودتر از موعد مقرر و یا دو ماه دیرتر پرداخت کرد و همچنین در موارد نیاز به این کار، سه یا چهار ماه نیز مجاز است، و این موضوع بستگی به شرایط و عوامل مختلف دارد.</w:t>
      </w:r>
    </w:p>
    <w:p>
      <w:pPr>
        <w:pStyle w:val="Heading5"/>
      </w:pPr>
      <w:bookmarkStart w:id="1482" w:name="_Toc957"/>
      <w:r>
        <w:t>[رقم الحدیث الکلی: 12077 - رقم الحدیث الباب: 14]</w:t>
      </w:r>
      <w:bookmarkEnd w:id="1482"/>
    </w:p>
    <w:p>
      <w:pPr>
        <w:pStyle w:val="BookText"/>
      </w:pPr>
      <w:r>
        <w:rPr>
          <w:rFonts w:ascii="Times New Roman" w:hAnsi="Times New Roman" w:eastAsia="Times New Roman" w:cs="Times New Roman"/>
          <w:lang w:val="en-US" w:bidi="en-US"/>
          <w:color w:val="111111"/>
          <w:sz w:val="28"/>
          <w:szCs w:val="28"/>
          <w:rtl/>
        </w:rPr>
        <w:t xml:space="preserve">12077- 14- </w:t>
      </w:r>
      <w:r>
        <w:rPr>
          <w:rStyle w:val="FootnoteReference"/>
        </w:rPr>
        <w:footnoteReference w:id="1939"/>
      </w:r>
      <w:r>
        <w:rPr>
          <w:rFonts w:ascii="Amiri" w:hAnsi="Amiri" w:eastAsia="Amiri" w:cs="Amiri"/>
          <w:lang w:bidi="ar-SA"/>
          <w:color w:val="111111"/>
          <w:sz w:val="28"/>
          <w:szCs w:val="28"/>
          <w:rtl/>
        </w:rPr>
        <w:t xml:space="preserve">وَ الَّذِی أَعْمَلُ عَلَیْهِ وَ هُوَ الْأَصْلُ الْمُسْتَفِیضُ عَنْ آلِ مُحَمَّدٍ ع لُزُومُ الْوَقْتِ فَإِنْ قَدَّمَ قَبْلَهُ جَعَلَهَا قَرْضاً.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المقنعة : چیزی که به آن عمل می شود واصل مستفیض ازطرف آل محمد علیهم السلام است اینکه لازم است صبرکند تا زمان پرداخت برسد واگر زودترپرداخت کرد آنرا قرض حساب کند .</w:t>
      </w:r>
    </w:p>
    <w:p>
      <w:pPr>
        <w:pStyle w:val="Heading5"/>
      </w:pPr>
      <w:bookmarkStart w:id="1483" w:name="_Toc958"/>
      <w:r>
        <w:t>[رقم الحدیث الکلی: 12078 - رقم الحدیث الباب: 15]</w:t>
      </w:r>
      <w:bookmarkEnd w:id="1483"/>
    </w:p>
    <w:p>
      <w:pPr>
        <w:pStyle w:val="BookText"/>
      </w:pPr>
      <w:r>
        <w:rPr>
          <w:rFonts w:ascii="Times New Roman" w:hAnsi="Times New Roman" w:eastAsia="Times New Roman" w:cs="Times New Roman"/>
          <w:lang w:val="en-US" w:bidi="en-US"/>
          <w:color w:val="111111"/>
          <w:sz w:val="28"/>
          <w:szCs w:val="28"/>
          <w:rtl/>
        </w:rPr>
        <w:t xml:space="preserve">12078- 15- </w:t>
      </w:r>
      <w:r>
        <w:rPr>
          <w:rStyle w:val="FootnoteReference"/>
        </w:rPr>
        <w:footnoteReference w:id="1940"/>
      </w:r>
      <w:r>
        <w:rPr>
          <w:rFonts w:ascii="Amiri" w:hAnsi="Amiri" w:eastAsia="Amiri" w:cs="Amiri"/>
          <w:lang w:bidi="ar-SA"/>
          <w:color w:val="111111"/>
          <w:sz w:val="28"/>
          <w:szCs w:val="28"/>
          <w:rtl/>
        </w:rPr>
        <w:t xml:space="preserve">مُحَمَّدُ بْنُ عَلِیِّ بْنِ الْحُسَیْنِ قَالَ رُوِیَ فِی تَقْدِیمِ الزَّکَاةِ وَ تَأْخِیرِهَا أَرْبَعَةُ أَشْهُرٍ وَ سِتَّةُ أَشْهُرٍ إِلَّا أَنَّ الْمَقْصُودَ مِنْهَا أَنْ تَدْفَعَهَا إِذَا وَجَبَتْ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است که در مورد پیش‌بردن و به تأخیر انداختن زکات، چهار ماه و شش ماه آمده است؛ ولی مقصود از آن این است که زکات را وقتی که بر تو واجب شد بپردازی.</w:t>
      </w:r>
    </w:p>
    <w:p>
      <w:pPr>
        <w:pStyle w:val="BookText"/>
      </w:pPr>
      <w:r>
        <w:rPr>
          <w:rFonts w:ascii="IRNazanin" w:hAnsi="IRNazanin" w:eastAsia="IRNazanin" w:cs="IRNazanin"/>
          <w:lang w:bidi="fa-IR"/>
          <w:color w:val="111111"/>
          <w:sz w:val="28"/>
          <w:szCs w:val="28"/>
          <w:rtl/>
        </w:rPr>
        <w:t xml:space="preserve">این بیان می‌کند که هرچند در روایات مختلف ممکن است مدت‌هایی مانند چهار یا شش ماه برای پرداخت زکات ذکر شده باشد، اما نکته‌ی اصلی و مهم این است که فرد باید زکات را به محض واجب شدن بپردازد.</w:t>
      </w:r>
    </w:p>
    <w:p>
      <w:pPr>
        <w:pStyle w:val="Heading5"/>
      </w:pPr>
      <w:bookmarkStart w:id="1484" w:name="_Toc959"/>
      <w:r>
        <w:t>[رقم الحدیث الکلی: 12079 - رقم الحدیث الباب: 16]</w:t>
      </w:r>
      <w:bookmarkEnd w:id="1484"/>
    </w:p>
    <w:p>
      <w:pPr>
        <w:pStyle w:val="BookText"/>
      </w:pPr>
      <w:r>
        <w:rPr>
          <w:rFonts w:ascii="Times New Roman" w:hAnsi="Times New Roman" w:eastAsia="Times New Roman" w:cs="Times New Roman"/>
          <w:lang w:val="en-US" w:bidi="en-US"/>
          <w:color w:val="111111"/>
          <w:sz w:val="28"/>
          <w:szCs w:val="28"/>
          <w:rtl/>
        </w:rPr>
        <w:t xml:space="preserve">12079- 16- </w:t>
      </w:r>
      <w:r>
        <w:rPr>
          <w:rStyle w:val="FootnoteReference"/>
        </w:rPr>
        <w:footnoteReference w:id="1941"/>
      </w:r>
      <w:r>
        <w:rPr>
          <w:rFonts w:ascii="Amiri" w:hAnsi="Amiri" w:eastAsia="Amiri" w:cs="Amiri"/>
          <w:lang w:bidi="ar-SA"/>
          <w:color w:val="111111"/>
          <w:sz w:val="28"/>
          <w:szCs w:val="28"/>
          <w:rtl/>
        </w:rPr>
        <w:t xml:space="preserve">قَالَ وَ قَالَ الصَّادِقُ ع نِعْمَ الشَّیْ‌ءُ الْقَرْضُ إِنْ أَیْسَرَ قَضَاکَ وَ إِنْ أَعْسَرَ حَسَبْتَهُ مِنَ الزَّکَاةِ.</w:t>
      </w:r>
    </w:p>
    <w:p>
      <w:pPr>
        <w:pStyle w:val="BookText"/>
      </w:pPr>
      <w:r>
        <w:rPr>
          <w:rFonts w:ascii="Amiri" w:hAnsi="Amiri" w:eastAsia="Amiri" w:cs="Amiri"/>
          <w:lang w:bidi="ar-SA"/>
          <w:color w:val="111111"/>
          <w:sz w:val="28"/>
          <w:szCs w:val="28"/>
          <w:rtl/>
        </w:rPr>
        <w:t xml:space="preserve">وَ رَوَاهُ فِی الْمُقْنِعِ أَیْضاً مُرْسَلًا وَ کَذَا الَّذِی قَبْلَهُ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«قرض دادن چیز خوبی است. اگر قرض‌گیرنده توانگر (توانا) شد، قرضت را به تو بازمی‌گرداند و اگر ناتوان (فقیر) شد، آن را از زکات خود حساب می‌کنی.»</w:t>
      </w:r>
    </w:p>
    <w:p>
      <w:pPr>
        <w:pStyle w:val="Heading5"/>
      </w:pPr>
      <w:bookmarkStart w:id="1485" w:name="_Toc960"/>
      <w:r>
        <w:t>[رقم الحدیث الکلی: 12080 - رقم الحدیث الباب: 17]</w:t>
      </w:r>
      <w:bookmarkEnd w:id="1485"/>
    </w:p>
    <w:p>
      <w:pPr>
        <w:pStyle w:val="BookText"/>
      </w:pPr>
      <w:r>
        <w:rPr>
          <w:rFonts w:ascii="Times New Roman" w:hAnsi="Times New Roman" w:eastAsia="Times New Roman" w:cs="Times New Roman"/>
          <w:lang w:val="en-US" w:bidi="en-US"/>
          <w:color w:val="111111"/>
          <w:sz w:val="28"/>
          <w:szCs w:val="28"/>
          <w:rtl/>
        </w:rPr>
        <w:t xml:space="preserve">12080- 17- </w:t>
      </w:r>
      <w:r>
        <w:rPr>
          <w:rStyle w:val="FootnoteReference"/>
        </w:rPr>
        <w:footnoteReference w:id="1943"/>
      </w:r>
      <w:r>
        <w:rPr>
          <w:rFonts w:ascii="Amiri" w:hAnsi="Amiri" w:eastAsia="Amiri" w:cs="Amiri"/>
          <w:lang w:bidi="ar-SA"/>
          <w:color w:val="111111"/>
          <w:sz w:val="28"/>
          <w:szCs w:val="28"/>
          <w:rtl/>
        </w:rPr>
        <w:t xml:space="preserve">قَالَ وَ رُوِیَ أَنَّ الْقَرْضَ حِمًی لِلزَّکَاةِ.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قرض دادن حصاری (محافظی) برای زکات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2" w:name="pg14653_157270"/>
    <w:bookmarkEnd w:id="282"/>
    <w:p>
      <w:pPr>
        <w:pStyle w:val="Heading4"/>
      </w:pPr>
      <w:bookmarkStart w:id="1486" w:name="_Toc961"/>
      <w:r>
        <w:t>50- بَابُ أَنَّ مَنْ عَجَّلَ زَکَاتَهُ ثُمَّ زَالَ الِاسْتِحْقَاقُ عَنِ الْمُعْطَی بِالْغِنَی أَوِ الِارْتِدَادِ وَ نَحْوِهِمَا وَجَبَ عَلَیْهِ إِعَادَةُ الزَّکَاةِ</w:t>
      </w:r>
      <w:bookmarkEnd w:id="1486"/>
    </w:p>
    <w:p>
      <w:pPr>
        <w:pStyle w:val="Heading5"/>
      </w:pPr>
      <w:bookmarkStart w:id="1487" w:name="_Toc962"/>
      <w:r>
        <w:t>اشارة</w:t>
      </w:r>
      <w:bookmarkEnd w:id="1487"/>
    </w:p>
    <w:p>
      <w:pPr>
        <w:pStyle w:val="BookText"/>
      </w:pPr>
      <w:r>
        <w:rPr>
          <w:rStyle w:val="FootnoteReference"/>
        </w:rPr>
        <w:footnoteReference w:id="1945"/>
      </w:r>
      <w:r>
        <w:rPr>
          <w:rFonts w:ascii="Amiri" w:hAnsi="Amiri" w:eastAsia="Amiri" w:cs="Amiri"/>
          <w:lang w:bidi="ar-SA"/>
          <w:color w:val="111111"/>
          <w:sz w:val="28"/>
          <w:szCs w:val="28"/>
          <w:rtl/>
        </w:rPr>
        <w:t xml:space="preserve">50 بَابُ أَنَّ مَنْ عَجَّلَ زَکَاتَهُ ثُمَّ زَالَ الِاسْتِحْقَاقُ عَنِ الْمُعْطَی بِالْغِنَی أَوِ الِارْتِدَادِ وَ نَحْوِهِمَا وَجَبَ عَلَیْهِ إِعَادَةُ الزَّکَاةِ</w:t>
      </w:r>
    </w:p>
    <w:p>
      <w:pPr>
        <w:pStyle w:val="Heading5"/>
      </w:pPr>
      <w:bookmarkStart w:id="1488" w:name="_Toc963"/>
      <w:r>
        <w:t>[رقم الحدیث الکلی: 12081 - رقم الحدیث الباب: 1]</w:t>
      </w:r>
      <w:bookmarkEnd w:id="1488"/>
    </w:p>
    <w:p>
      <w:pPr>
        <w:pStyle w:val="BookText"/>
      </w:pPr>
      <w:r>
        <w:rPr>
          <w:rFonts w:ascii="Times New Roman" w:hAnsi="Times New Roman" w:eastAsia="Times New Roman" w:cs="Times New Roman"/>
          <w:lang w:val="en-US" w:bidi="en-US"/>
          <w:color w:val="111111"/>
          <w:sz w:val="28"/>
          <w:szCs w:val="28"/>
          <w:rtl/>
        </w:rPr>
        <w:t xml:space="preserve">12081- 1- </w:t>
      </w:r>
      <w:r>
        <w:rPr>
          <w:rStyle w:val="FootnoteReference"/>
        </w:rPr>
        <w:footnoteReference w:id="1946"/>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الْأَحْوَلِ </w:t>
      </w:r>
      <w:r>
        <w:rPr>
          <w:rStyle w:val="FootnoteReference"/>
        </w:rPr>
        <w:footnoteReference w:id="1947"/>
      </w:r>
      <w:r>
        <w:rPr>
          <w:rFonts w:ascii="Amiri" w:hAnsi="Amiri" w:eastAsia="Amiri" w:cs="Amiri"/>
          <w:lang w:bidi="ar-SA"/>
          <w:color w:val="111111"/>
          <w:sz w:val="28"/>
          <w:szCs w:val="28"/>
          <w:rtl/>
        </w:rPr>
        <w:t xml:space="preserve">عَنْ أَبِی عَبْدِ اللَّهِ ع فِی رَجُلٍ عَجَّلَ زَکَاةَ مَالِهِ ثُمَّ أَیْسَرَ الْمُعْطَی قَبْلَ رَأْسِ السَّنَةِ قَالَ یُعِیدُ الْمُعْطِی الزَّکَاةَ.</w:t>
      </w:r>
    </w:p>
    <w:p>
      <w:pPr>
        <w:pStyle w:val="BookText"/>
      </w:pPr>
      <w:r>
        <w:rPr>
          <w:rFonts w:ascii="Amiri" w:hAnsi="Amiri" w:eastAsia="Amiri" w:cs="Amiri"/>
          <w:lang w:bidi="ar-SA"/>
          <w:color w:val="111111"/>
          <w:sz w:val="28"/>
          <w:szCs w:val="28"/>
          <w:rtl/>
        </w:rPr>
        <w:t xml:space="preserve">وَ رَوَاهُ الصَّدُوقُ بِإِسْنَادِهِ عَنْ مُحَمَّدِ بْنِ النُّعْمَانِ الْأَحْوَلِ </w:t>
      </w:r>
      <w:r>
        <w:rPr>
          <w:rStyle w:val="FootnoteReference"/>
        </w:rPr>
        <w:footnoteReference w:id="194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49"/>
      </w:r>
    </w:p>
    <w:p>
      <w:pPr>
        <w:pStyle w:val="BookText"/>
      </w:pPr>
      <w:r>
        <w:rPr>
          <w:rFonts w:ascii="Amiri" w:hAnsi="Amiri" w:eastAsia="Amiri" w:cs="Amiri"/>
          <w:lang w:bidi="ar-SA"/>
          <w:color w:val="111111"/>
          <w:sz w:val="28"/>
          <w:szCs w:val="28"/>
          <w:rtl/>
        </w:rPr>
        <w:t xml:space="preserve">وَ بِإِسْنَادِهِ عَنْ مُحَمَّدِ بْنِ عَلِیِّ بْنِ مَحْبُوبٍ عَنْ أَحْمَدَ عَنْ أَبِیهِ عَنِ ابْنِ أَبِی عُمَیْرٍ عَنِ ابْنِ مُسْکَانَ عَنِ الْأَحْوَلِ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احول از امام صادق (ع) روایت کرده است که در مورد مردی که زکات مال خود را پیشاپیش پرداخت کرده و سپس گیرنده‌ی زکات قبل از پایان سال توانگر شده است، امام (ع) فرمودند: «دهنده‌ی زکات باید زکات را دوباره پرداخت کند.»</w:t>
      </w:r>
    </w:p>
    <w:p>
      <w:pPr>
        <w:pStyle w:val="Heading5"/>
      </w:pPr>
      <w:bookmarkStart w:id="1489" w:name="_Toc964"/>
      <w:r>
        <w:t>[رقم الحدیث الکلی: 12082 - رقم الحدیث الباب: 2]</w:t>
      </w:r>
      <w:bookmarkEnd w:id="1489"/>
    </w:p>
    <w:p>
      <w:pPr>
        <w:pStyle w:val="BookText"/>
      </w:pPr>
      <w:r>
        <w:rPr>
          <w:rFonts w:ascii="Times New Roman" w:hAnsi="Times New Roman" w:eastAsia="Times New Roman" w:cs="Times New Roman"/>
          <w:lang w:val="en-US" w:bidi="en-US"/>
          <w:color w:val="111111"/>
          <w:sz w:val="28"/>
          <w:szCs w:val="28"/>
          <w:rtl/>
        </w:rPr>
        <w:t xml:space="preserve">12082- 2- </w:t>
      </w:r>
      <w:r>
        <w:rPr>
          <w:rStyle w:val="FootnoteReference"/>
        </w:rPr>
        <w:footnoteReference w:id="1951"/>
      </w:r>
      <w:r>
        <w:rPr>
          <w:rFonts w:ascii="Amiri" w:hAnsi="Amiri" w:eastAsia="Amiri" w:cs="Amiri"/>
          <w:lang w:bidi="ar-SA"/>
          <w:color w:val="111111"/>
          <w:sz w:val="28"/>
          <w:szCs w:val="28"/>
          <w:rtl/>
        </w:rPr>
        <w:t xml:space="preserve">قَالَ الْکُلَیْنِیُّ وَ قَدْ رُوِیَ أَیْضاً أَنَّهُ یَجُوزُ إِذَا أَتَاهُ مَنْ تَصْلُحُ لَهُ الزَّکَاةُ أَنْ یُعَجِّلَ لَهُ قَبْلَ وَقْتِ الزَّکَاةِ إِلَّا أَنَّهُ یَضْمَنُهَا إِذَا جَاءَ وَقْتُ الزَّکَاةِ وَ قَدْ أَیْسَرَ الْمُعْطَی أَوِ ارْتَدَّ أَعَادَ الزَّکَاةَ.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گفته است و همچنین روایت شده است که اگر کسی که زکات به او تعلق می‌گیرد نزد دهنده‌ی زکات بیاید، می‌تواند پیش از موعد زکات را به او بدهد، مگر اینکه اگر هنگام فرا رسیدن زمان زکات، گیرنده توانگر شده یا مرتد شده باشد، دهنده‌ی زکات باید زکات را دوباره پرداخت کند.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3" w:name="pg14653_157271"/>
    <w:bookmarkEnd w:id="283"/>
    <w:p>
      <w:pPr>
        <w:pStyle w:val="Heading4"/>
      </w:pPr>
      <w:bookmarkStart w:id="1490" w:name="_Toc965"/>
      <w:r>
        <w:t>51- بَابُ أَنَّ الزَّکَاةَ لَا تَجِبُ فِیمَا عَدَا الْغَلَّاتِ إِلَّا بَعْدَ الْحَوْلِ مِنْ حِینِ الْمِلْکِ وَ أَنَّهُ یَکْفِی فِیهِ أَنْ یَهِلَّ الثَّانِی عَشَرَ</w:t>
      </w:r>
      <w:bookmarkEnd w:id="1490"/>
    </w:p>
    <w:p>
      <w:pPr>
        <w:pStyle w:val="Heading5"/>
      </w:pPr>
      <w:bookmarkStart w:id="1491" w:name="_Toc966"/>
      <w:r>
        <w:t>اشارة</w:t>
      </w:r>
      <w:bookmarkEnd w:id="1491"/>
    </w:p>
    <w:p>
      <w:pPr>
        <w:pStyle w:val="BookText"/>
      </w:pPr>
      <w:r>
        <w:rPr>
          <w:rStyle w:val="FootnoteReference"/>
        </w:rPr>
        <w:footnoteReference w:id="1953"/>
      </w:r>
      <w:r>
        <w:rPr>
          <w:rFonts w:ascii="Amiri" w:hAnsi="Amiri" w:eastAsia="Amiri" w:cs="Amiri"/>
          <w:lang w:bidi="ar-SA"/>
          <w:color w:val="111111"/>
          <w:sz w:val="28"/>
          <w:szCs w:val="28"/>
          <w:rtl/>
        </w:rPr>
        <w:t xml:space="preserve">51 بَابُ أَنَّ الزَّکَاةَ لَا تَجِبُ فِیمَا عَدَا الْغَلَّاتِ إِلَّا بَعْدَ الْحَوْلِ مِنْ حِینِ الْمِلْکِ وَ أَنَّهُ یَکْفِی فِیهِ أَنْ یَهِلَّ الثَّانِی عَشَرَ</w:t>
      </w:r>
    </w:p>
    <w:p>
      <w:pPr>
        <w:pStyle w:val="Heading5"/>
      </w:pPr>
      <w:bookmarkStart w:id="1492" w:name="_Toc967"/>
      <w:r>
        <w:t>[رقم الحدیث الکلی: 12083 - رقم الحدیث الباب: 1]</w:t>
      </w:r>
      <w:bookmarkEnd w:id="1492"/>
    </w:p>
    <w:p>
      <w:pPr>
        <w:pStyle w:val="BookText"/>
      </w:pPr>
      <w:r>
        <w:rPr>
          <w:rFonts w:ascii="Times New Roman" w:hAnsi="Times New Roman" w:eastAsia="Times New Roman" w:cs="Times New Roman"/>
          <w:lang w:val="en-US" w:bidi="en-US"/>
          <w:color w:val="111111"/>
          <w:sz w:val="28"/>
          <w:szCs w:val="28"/>
          <w:rtl/>
        </w:rPr>
        <w:t xml:space="preserve">12083- 1- </w:t>
      </w:r>
      <w:r>
        <w:rPr>
          <w:rStyle w:val="FootnoteReference"/>
        </w:rPr>
        <w:footnoteReference w:id="1954"/>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عَبْدِ اللَّهِ بْنِ مُسْکَانَ عَنْ مُحَمَّدٍ الْحَلَبِیِّ قَالَ: سَأَلْتُ أَبَا عَبْدِ اللَّهِ ع عَنِ الرَّجُلِ یُفِیدُ الْمَالَ قَالَ لَا یُزَکِّیهِ حَتَّی یَحُولَ عَلَیْهِ الْحَوْلُ.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گفت: از امام صادق (ع) درباره‌ی مردی که مالی به دست می‌آورد، سؤال کردم. امام (ع) فرمودند: «باید صبر کند تا یک سال بر آن بگذرد، سپس آن را زکات دهد.</w:t>
      </w:r>
    </w:p>
    <w:p>
      <w:pPr>
        <w:pStyle w:val="Heading5"/>
      </w:pPr>
      <w:bookmarkStart w:id="1493" w:name="_Toc968"/>
      <w:r>
        <w:t>[رقم الحدیث الکلی: 12084 - رقم الحدیث الباب: 2]</w:t>
      </w:r>
      <w:bookmarkEnd w:id="1493"/>
    </w:p>
    <w:p>
      <w:pPr>
        <w:pStyle w:val="BookText"/>
      </w:pPr>
      <w:r>
        <w:rPr>
          <w:rFonts w:ascii="Times New Roman" w:hAnsi="Times New Roman" w:eastAsia="Times New Roman" w:cs="Times New Roman"/>
          <w:lang w:val="en-US" w:bidi="en-US"/>
          <w:color w:val="111111"/>
          <w:sz w:val="28"/>
          <w:szCs w:val="28"/>
          <w:rtl/>
        </w:rPr>
        <w:t xml:space="preserve">12084- 2- </w:t>
      </w:r>
      <w:r>
        <w:rPr>
          <w:rStyle w:val="FootnoteReference"/>
        </w:rPr>
        <w:footnoteReference w:id="1955"/>
      </w:r>
      <w:r>
        <w:rPr>
          <w:rFonts w:ascii="Amiri" w:hAnsi="Amiri" w:eastAsia="Amiri" w:cs="Amiri"/>
          <w:lang w:bidi="ar-SA"/>
          <w:color w:val="111111"/>
          <w:sz w:val="28"/>
          <w:szCs w:val="28"/>
          <w:rtl/>
        </w:rPr>
        <w:t xml:space="preserve">وَ عَنْ عَلِیٍّ عَنْ أَبِیهِ عَنْ حَمَّادٍ عَنْ حَرِیزٍ عَنْ عُمَرَ بْنِ یَزِیدَ قَالَ: قُلْتُ لِأَبِی عَبْدِ اللَّهِ ع الرَّجُلُ یَکُونُ عِنْدَهُ الْمَالُ أَ یُزَکِّیهِ إِذَا مَضَی نِصْفُ السَّنَةِ فَقَالَ لَا وَ لَکِنْ حَتَّی یَحُولَ عَلَیْهِ الْحَوْلُ وَ یَحِلَّ عَلَیْهِ إِنَّهُ لَیْسَ لِأَحَدٍ أَنْ یُصَلِّیَ صَلَاةً إِلَّا لِوَقْتِهَا وَ کَذَلِکَ الزَّکَاةُ وَ لَا یَصُومُ أَحَدٌ شَهْرَ رَمَضَانَ إِلَّا فِی شَهْرِهِ إِلَّا قَضَاءً وَ کُلُّ فَرِیضَةٍ إِنَّمَا تُؤَدَّی إِذَا حَلَّتْ.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به امام صادق (ع) گفتم: مردی که مالی نزد خود دارد، آیا می‌تواند زکات آن را وقتی که نصف سال گذشته باشد، بپردازد؟ امام (ع) فرمودند: «نه، بلکه باید صبر کند تا یک سال بر آن بگذرد و واجب شود. به درستی که هیچ کس نمی‌تواند نمازی را بخواند مگر در وقتش، و همین‌طور زکات را نیز باید در وقتش پرداخت کرد، و هیچ کس نمی‌تواند ماه رمضان را روزه بگیرد مگر در ماه خودش، مگر اینکه قضای آن را بگیرد. و هر فریضه‌ای باید زمانی که واجب می‌شود، انجام گیرد.</w:t>
      </w:r>
    </w:p>
    <w:p>
      <w:pPr>
        <w:pStyle w:val="Heading5"/>
      </w:pPr>
      <w:bookmarkStart w:id="1494" w:name="_Toc969"/>
      <w:r>
        <w:t>[رقم الحدیث الکلی: 12085 - رقم الحدیث الباب: 3]</w:t>
      </w:r>
      <w:bookmarkEnd w:id="1494"/>
    </w:p>
    <w:p>
      <w:pPr>
        <w:pStyle w:val="BookText"/>
      </w:pPr>
      <w:r>
        <w:rPr>
          <w:rFonts w:ascii="Times New Roman" w:hAnsi="Times New Roman" w:eastAsia="Times New Roman" w:cs="Times New Roman"/>
          <w:lang w:val="en-US" w:bidi="en-US"/>
          <w:color w:val="111111"/>
          <w:sz w:val="28"/>
          <w:szCs w:val="28"/>
          <w:rtl/>
        </w:rPr>
        <w:t xml:space="preserve">12085- 3- </w:t>
      </w:r>
      <w:r>
        <w:rPr>
          <w:rStyle w:val="FootnoteReference"/>
        </w:rPr>
        <w:footnoteReference w:id="1956"/>
      </w:r>
      <w:r>
        <w:rPr>
          <w:rFonts w:ascii="Amiri" w:hAnsi="Amiri" w:eastAsia="Amiri" w:cs="Amiri"/>
          <w:lang w:bidi="ar-SA"/>
          <w:color w:val="111111"/>
          <w:sz w:val="28"/>
          <w:szCs w:val="28"/>
          <w:rtl/>
        </w:rPr>
        <w:t xml:space="preserve">وَ عَنْهُ عَنْ أَبِیهِ عَنْ حَمَّادِ بْنِ عِیسَی عَنْ حَرِیزٍ عَنْ زُرَارَةَ قَالَ: قُلْتُ لِأَبِی جَعْفَرٍ ع أَ یُزَکِّی الرَّجُلُ مَالَهُ إِذَا مَضَی ثُلُثُ السَّنَةِ قَالَ لَا تُصَلَّی </w:t>
      </w:r>
      <w:r>
        <w:rPr>
          <w:rStyle w:val="FootnoteReference"/>
        </w:rPr>
        <w:footnoteReference w:id="1957"/>
      </w:r>
      <w:r>
        <w:rPr>
          <w:rFonts w:ascii="Amiri" w:hAnsi="Amiri" w:eastAsia="Amiri" w:cs="Amiri"/>
          <w:lang w:bidi="ar-SA"/>
          <w:color w:val="111111"/>
          <w:sz w:val="28"/>
          <w:szCs w:val="28"/>
          <w:rtl/>
        </w:rPr>
        <w:t xml:space="preserve">الْأُولَی قَبْلَ الزَّوَالِ.</w:t>
      </w:r>
    </w:p>
    <w:p>
      <w:pPr>
        <w:pStyle w:val="BookText"/>
      </w:pPr>
      <w:r>
        <w:rPr>
          <w:rFonts w:ascii="Amiri" w:hAnsi="Amiri" w:eastAsia="Amiri" w:cs="Amiri"/>
          <w:lang w:bidi="ar-SA"/>
          <w:color w:val="111111"/>
          <w:sz w:val="28"/>
          <w:szCs w:val="28"/>
          <w:rtl/>
        </w:rPr>
        <w:t xml:space="preserve">وَ رَوَاهُ الشَّیْخُ بِإِسْنَادِهِ عَنْ حَمَّادٍ </w:t>
      </w:r>
      <w:r>
        <w:rPr>
          <w:rStyle w:val="FootnoteReference"/>
        </w:rPr>
        <w:footnoteReference w:id="1958"/>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گفت: به امام باقر (ع) گفتم: آیا مرد می‌تواند مال خود را وقتی یک‌سوم سال گذشته باشد، زکات دهد؟ امام (ع) فرمودند: «نه، همان‌طور که نمی‌توان نماز ظهر را پیش از زوال (وقت ظهر) خواند.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4" w:name="pg14653_157272"/>
    <w:bookmarkEnd w:id="284"/>
    <w:p>
      <w:pPr>
        <w:pStyle w:val="Heading5"/>
      </w:pPr>
      <w:bookmarkStart w:id="1495" w:name="_Toc970"/>
      <w:r>
        <w:t>[رقم الحدیث الکلی: 12086 - رقم الحدیث الباب: 4]</w:t>
      </w:r>
      <w:bookmarkEnd w:id="1495"/>
    </w:p>
    <w:p>
      <w:pPr>
        <w:pStyle w:val="BookText"/>
      </w:pPr>
      <w:r>
        <w:rPr>
          <w:rFonts w:ascii="Times New Roman" w:hAnsi="Times New Roman" w:eastAsia="Times New Roman" w:cs="Times New Roman"/>
          <w:lang w:val="en-US" w:bidi="en-US"/>
          <w:color w:val="111111"/>
          <w:sz w:val="28"/>
          <w:szCs w:val="28"/>
          <w:rtl/>
        </w:rPr>
        <w:t xml:space="preserve">12086- 4- </w:t>
      </w:r>
      <w:r>
        <w:rPr>
          <w:rStyle w:val="FootnoteReference"/>
        </w:rPr>
        <w:footnoteReference w:id="1959"/>
      </w:r>
      <w:r>
        <w:rPr>
          <w:rFonts w:ascii="Amiri" w:hAnsi="Amiri" w:eastAsia="Amiri" w:cs="Amiri"/>
          <w:lang w:bidi="ar-SA"/>
          <w:color w:val="111111"/>
          <w:sz w:val="28"/>
          <w:szCs w:val="28"/>
          <w:rtl/>
        </w:rPr>
        <w:t xml:space="preserve">وَ عَنْ مُحَمَّدِ بْنِ یَحْیَی عَنْ أَحْمَدَ بْنِ مُحَمَّدٍ رَفَعَهُ عَنْ أَبِی بَصِیرٍ عَنْ أَبِی عَبْدِ اللَّهِ ع قَالَ: قُلْتُ لَهُ هَلْ لِلزَّکَاةِ وَقْتٌ مَعْلُومٌ تُعْطَی فِیهِ فَقَالَ إِنَّ ذَلِکَ لَیَخْتَلِفُ فِی إِصَابَةِ الرَّجُلِ الْمَالَ وَ أَمَّا الْفِطْرَةُ فَإِنَّهَا مَعْلُومَةٌ.</w:t>
      </w:r>
    </w:p>
    <w:p>
      <w:pPr>
        <w:pStyle w:val="BookText"/>
      </w:pPr>
      <w:r>
        <w:rPr>
          <w:rFonts w:ascii="Amiri" w:hAnsi="Amiri" w:eastAsia="Amiri" w:cs="Amiri"/>
          <w:lang w:bidi="ar-SA"/>
          <w:color w:val="111111"/>
          <w:sz w:val="28"/>
          <w:szCs w:val="28"/>
          <w:rtl/>
        </w:rPr>
        <w:t xml:space="preserve">أَقُولُ: وَ تَقَدَّمَ مَا یَدُلُّ عَلَی ذَلِکَ فِی أَحَادِیثِ زَکَاةِ الْأَنْعَامِ </w:t>
      </w:r>
      <w:r>
        <w:rPr>
          <w:rStyle w:val="FootnoteReference"/>
        </w:rPr>
        <w:footnoteReference w:id="1960"/>
      </w:r>
      <w:r>
        <w:rPr>
          <w:rFonts w:ascii="Amiri" w:hAnsi="Amiri" w:eastAsia="Amiri" w:cs="Amiri"/>
          <w:lang w:bidi="ar-SA"/>
          <w:color w:val="111111"/>
          <w:sz w:val="28"/>
          <w:szCs w:val="28"/>
          <w:rtl/>
        </w:rPr>
        <w:t xml:space="preserve">وَ زَکَاةِ النَّقْدَیْنِ </w:t>
      </w:r>
      <w:r>
        <w:rPr>
          <w:rStyle w:val="FootnoteReference"/>
        </w:rPr>
        <w:footnoteReference w:id="1961"/>
      </w:r>
      <w:r>
        <w:rPr>
          <w:rFonts w:ascii="Amiri" w:hAnsi="Amiri" w:eastAsia="Amiri" w:cs="Amiri"/>
          <w:lang w:bidi="ar-SA"/>
          <w:color w:val="111111"/>
          <w:sz w:val="28"/>
          <w:szCs w:val="28"/>
          <w:rtl/>
        </w:rPr>
        <w:t xml:space="preserve">وَ زَکَاةِ الْغَلَّاتِ </w:t>
      </w:r>
      <w:r>
        <w:rPr>
          <w:rStyle w:val="FootnoteReference"/>
        </w:rPr>
        <w:footnoteReference w:id="1962"/>
      </w:r>
      <w:r>
        <w:rPr>
          <w:rFonts w:ascii="Amiri" w:hAnsi="Amiri" w:eastAsia="Amiri" w:cs="Amiri"/>
          <w:lang w:bidi="ar-SA"/>
          <w:color w:val="111111"/>
          <w:sz w:val="28"/>
          <w:szCs w:val="28"/>
          <w:rtl/>
        </w:rPr>
        <w:t xml:space="preserve">وَ فِی حَدِیثِ مَنْ وَهَبَ الْمَالَ قَبْلَ الْحَوْلِ </w:t>
      </w:r>
      <w:r>
        <w:rPr>
          <w:rStyle w:val="FootnoteReference"/>
        </w:rPr>
        <w:footnoteReference w:id="1963"/>
      </w:r>
      <w:r>
        <w:rPr>
          <w:rFonts w:ascii="Amiri" w:hAnsi="Amiri" w:eastAsia="Amiri" w:cs="Amiri"/>
          <w:lang w:bidi="ar-SA"/>
          <w:color w:val="111111"/>
          <w:sz w:val="28"/>
          <w:szCs w:val="28"/>
          <w:rtl/>
        </w:rPr>
        <w:t xml:space="preserve">وَ غَیْرِ ذَلِکَ </w:t>
      </w:r>
      <w:r>
        <w:rPr>
          <w:rStyle w:val="FootnoteReference"/>
        </w:rPr>
        <w:footnoteReference w:id="1964"/>
      </w:r>
      <w:r>
        <w:rPr>
          <w:rFonts w:ascii="Amiri" w:hAnsi="Amiri" w:eastAsia="Amiri" w:cs="Amiri"/>
          <w:lang w:bidi="ar-SA"/>
          <w:color w:val="111111"/>
          <w:sz w:val="28"/>
          <w:szCs w:val="28"/>
          <w:rtl/>
        </w:rPr>
        <w:t xml:space="preserve">وَ یَأْتِی مَا یَدُلُّ عَلَیْهِ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گفتم: آیا برای زکات زمان معینی وجود دارد که باید در آن زمان پرداخت شود؟ امام (ع) فرمودند: «این موضوع بستگی به به دست آوردن مال توسط شخص دارد، اما زکات فطره زمان معینی دارد.»</w:t>
      </w:r>
    </w:p>
    <w:p>
      <w:pPr>
        <w:pStyle w:val="Heading4"/>
      </w:pPr>
      <w:bookmarkStart w:id="1496" w:name="_Toc971"/>
      <w:r>
        <w:t>52- بَابُ وُجُوبِ إِخْرَاجِ الزَّکَاةِ عِنْدَ حُلُولِهَا مِنْ غَیْرِ تَأْخِیرٍ وَ عَزْلِهَا أَوْ کِتَابَتِهَا مَعَ عَدَمِ الْمُسْتَحِقِّ إِلَی أَنْ یُوجَدَ وَ حُکْمِ التِّجَارَةِ بِهَا وَ تَلَفِهَا</w:t>
      </w:r>
      <w:bookmarkEnd w:id="1496"/>
    </w:p>
    <w:p>
      <w:pPr>
        <w:pStyle w:val="Heading5"/>
      </w:pPr>
      <w:bookmarkStart w:id="1497" w:name="_Toc972"/>
      <w:r>
        <w:t>اشارة</w:t>
      </w:r>
      <w:bookmarkEnd w:id="1497"/>
    </w:p>
    <w:p>
      <w:pPr>
        <w:pStyle w:val="BookText"/>
      </w:pPr>
      <w:r>
        <w:rPr>
          <w:rStyle w:val="FootnoteReference"/>
        </w:rPr>
        <w:footnoteReference w:id="1966"/>
      </w:r>
      <w:r>
        <w:rPr>
          <w:rFonts w:ascii="Amiri" w:hAnsi="Amiri" w:eastAsia="Amiri" w:cs="Amiri"/>
          <w:lang w:bidi="ar-SA"/>
          <w:color w:val="111111"/>
          <w:sz w:val="28"/>
          <w:szCs w:val="28"/>
          <w:rtl/>
        </w:rPr>
        <w:t xml:space="preserve">52 بَابُ وُجُوبِ إِخْرَاجِ الزَّکَاةِ عِنْدَ حُلُولِهَا مِنْ غَیْرِ تَأْخِیرٍ وَ عَزْلِهَا أَوْ کِتَابَتِهَا مَعَ عَدَمِ الْمُسْتَحِقِّ إِلَی أَنْ یُوجَدَ وَ حُکْمِ التِّجَارَةِ بِهَا وَ تَلَفِهَا</w:t>
      </w:r>
    </w:p>
    <w:p>
      <w:pPr>
        <w:pStyle w:val="Heading5"/>
      </w:pPr>
      <w:bookmarkStart w:id="1498" w:name="_Toc973"/>
      <w:r>
        <w:t>[رقم الحدیث الکلی: 12087 - رقم الحدیث الباب: 1]</w:t>
      </w:r>
      <w:bookmarkEnd w:id="1498"/>
    </w:p>
    <w:p>
      <w:pPr>
        <w:pStyle w:val="BookText"/>
      </w:pPr>
      <w:r>
        <w:rPr>
          <w:rFonts w:ascii="Times New Roman" w:hAnsi="Times New Roman" w:eastAsia="Times New Roman" w:cs="Times New Roman"/>
          <w:lang w:val="en-US" w:bidi="en-US"/>
          <w:color w:val="111111"/>
          <w:sz w:val="28"/>
          <w:szCs w:val="28"/>
          <w:rtl/>
        </w:rPr>
        <w:t xml:space="preserve">12087- 1- </w:t>
      </w:r>
      <w:r>
        <w:rPr>
          <w:rStyle w:val="FootnoteReference"/>
        </w:rPr>
        <w:footnoteReference w:id="1967"/>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5" w:name="pg14653_157273"/>
    <w:bookmarkEnd w:id="285"/>
    <w:p>
      <w:pPr>
        <w:pStyle w:val="BookText"/>
      </w:pPr>
      <w:r>
        <w:rPr>
          <w:rFonts w:ascii="Amiri" w:hAnsi="Amiri" w:eastAsia="Amiri" w:cs="Amiri"/>
          <w:lang w:bidi="ar-SA"/>
          <w:color w:val="111111"/>
          <w:sz w:val="28"/>
          <w:szCs w:val="28"/>
          <w:rtl/>
        </w:rPr>
        <w:t xml:space="preserve">مُحَمَّدٍ عَنْ مُحَمَّدِ بْنِ خَالِدٍ الْبَرْقِیِّ عَنْ سَعْدِ بْنِ سَعْدٍ الْأَشْعَرِیِّ عَنْ أَبِی الْحَسَنِ الرِّضَا ع قَالَ: سَأَلْتُهُ عَنِ الرَّجُلِ تَحِلُّ عَلَیْهِ الزَّکَاةُ فِی السَّنَةِ فِی ثَلَاثَةِ أَوْقَاتٍ أَ یُؤَخِّرُهَا حَتَّی یَدْفَعَهَا فِی وَقْتٍ وَاحِدٍ فَقَالَ مَتَی حَلَّتْ أَخْرَجَهَا وَ عَنِ الزَّکَاةِ فِی الْحِنْطَةِ وَ الشَّعِیرِ وَ التَّمْرِ وَ الزَّبِیبِ مَتَی تَجِبُ عَلَی صَاحِبِهَا قَالَ إِذَا صَرَمَ وَ إِذَا خَرَصَ.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الأشعری از امام رضا (ع) نقل می‌کند که گفتم: آیا برای فردی که زکات سالانه در سه زمان مختلف بر محصولاتش واجب می‌شود، بهتر است که زکات را تأخیر دهد تا آن را در یک زمان واحد پرداخت کند؟ امام (ع) فرمود: "هرزمانی که محصولات زکاتی زمانش رسید باید پرداخت کند " و درباره‌ی زکات حنطه، جو، خرما و زبیب پرسیدم که زمانی که گندم دانه‌دار شود و زمانی که جوزمانیکه قابل تخمین وعرض یابی باشد .</w:t>
      </w:r>
    </w:p>
    <w:p>
      <w:pPr>
        <w:pStyle w:val="Heading5"/>
      </w:pPr>
      <w:bookmarkStart w:id="1499" w:name="_Toc974"/>
      <w:r>
        <w:t>[رقم الحدیث الکلی: 12088 - رقم الحدیث الباب: 2]</w:t>
      </w:r>
      <w:bookmarkEnd w:id="1499"/>
    </w:p>
    <w:p>
      <w:pPr>
        <w:pStyle w:val="BookText"/>
      </w:pPr>
      <w:r>
        <w:rPr>
          <w:rFonts w:ascii="Times New Roman" w:hAnsi="Times New Roman" w:eastAsia="Times New Roman" w:cs="Times New Roman"/>
          <w:lang w:val="en-US" w:bidi="en-US"/>
          <w:color w:val="111111"/>
          <w:sz w:val="28"/>
          <w:szCs w:val="28"/>
          <w:rtl/>
        </w:rPr>
        <w:t xml:space="preserve">12088- 2- </w:t>
      </w:r>
      <w:r>
        <w:rPr>
          <w:rStyle w:val="FootnoteReference"/>
        </w:rPr>
        <w:footnoteReference w:id="1968"/>
      </w:r>
      <w:r>
        <w:rPr>
          <w:rFonts w:ascii="Amiri" w:hAnsi="Amiri" w:eastAsia="Amiri" w:cs="Amiri"/>
          <w:lang w:bidi="ar-SA"/>
          <w:color w:val="111111"/>
          <w:sz w:val="28"/>
          <w:szCs w:val="28"/>
          <w:rtl/>
        </w:rPr>
        <w:t xml:space="preserve">وَ عَنْ مُحَمَّدِ بْنِ یَحْیَی عَنْ أَحْمَدَ بْنِ مُحَمَّدٍ عَنِ الْحَسَنِ بْنِ عَلِیٍّ عَنْ یُونُسَ بْنِ یَعْقُوبَ قَالَ: قُلْتُ لِأَبِی عَبْدِ اللَّهِ ع زَکَاتِی تَحِلُّ عَلَیَّ فِی شَهْرٍ أَ یَصْلُحُ لِی أَنْ أَحْبِسَ مِنْهَا شَیْئاً مَخَافَةَ أَنْ یَجِیئَنِی مَنْ یَسْأَلُنِی </w:t>
      </w:r>
      <w:r>
        <w:rPr>
          <w:rStyle w:val="FootnoteReference"/>
        </w:rPr>
        <w:footnoteReference w:id="1969"/>
      </w:r>
      <w:r>
        <w:rPr>
          <w:rFonts w:ascii="Amiri" w:hAnsi="Amiri" w:eastAsia="Amiri" w:cs="Amiri"/>
          <w:lang w:bidi="ar-SA"/>
          <w:color w:val="111111"/>
          <w:sz w:val="28"/>
          <w:szCs w:val="28"/>
          <w:rtl/>
        </w:rPr>
        <w:t xml:space="preserve">فَقَالَ إِذَا حَالَ الْحَوْلُ فَأَخْرِجْهَا مِنْ مَالِکَ لَا تَخْلِطْهَا بِشَیْ‌ءٍ ثُمَّ أَعْطِهَا کَیْفَ شِئْتَ </w:t>
      </w:r>
      <w:r>
        <w:rPr>
          <w:rStyle w:val="FootnoteReference"/>
        </w:rPr>
        <w:footnoteReference w:id="1970"/>
      </w:r>
      <w:r>
        <w:rPr>
          <w:rFonts w:ascii="Amiri" w:hAnsi="Amiri" w:eastAsia="Amiri" w:cs="Amiri"/>
          <w:lang w:bidi="ar-SA"/>
          <w:color w:val="111111"/>
          <w:sz w:val="28"/>
          <w:szCs w:val="28"/>
          <w:rtl/>
        </w:rPr>
        <w:t xml:space="preserve">قَالَ قُلْتُ: فَإِنْ أَنَا کَتَبْتُهَا وَ أَثْبَتُّهَا یَسْتَقِیمُ لِی قَالَ </w:t>
      </w:r>
      <w:r>
        <w:rPr>
          <w:rStyle w:val="FootnoteReference"/>
        </w:rPr>
        <w:footnoteReference w:id="1971"/>
      </w:r>
      <w:r>
        <w:rPr>
          <w:rFonts w:ascii="Amiri" w:hAnsi="Amiri" w:eastAsia="Amiri" w:cs="Amiri"/>
          <w:lang w:bidi="ar-SA"/>
          <w:color w:val="111111"/>
          <w:sz w:val="28"/>
          <w:szCs w:val="28"/>
          <w:rtl/>
        </w:rPr>
        <w:t xml:space="preserve">لَا یَضُرُّکَ.</w:t>
      </w:r>
    </w:p>
    <w:p>
      <w:pPr>
        <w:pStyle w:val="BookText"/>
      </w:pPr>
      <w:r>
        <w:rPr>
          <w:rFonts w:ascii="Amiri" w:hAnsi="Amiri" w:eastAsia="Amiri" w:cs="Amiri"/>
          <w:lang w:bidi="ar-SA"/>
          <w:color w:val="111111"/>
          <w:sz w:val="28"/>
          <w:szCs w:val="28"/>
          <w:rtl/>
        </w:rPr>
        <w:t xml:space="preserve">وَ رَوَاهُ الشَّیْخُ بِإِسْنَادِهِ عَنْ سَعْدٍ عَنْ أَبِی جَعْفَرٍ عَنِ الْعَبَّاسِ بْنِ مَعْرُوفٍ عَنِ الْحَسَنِ بْنِ عَلِیِّ بْنِ فَضَّالٍ عَنْ یُونُسَ بْنِ یَعْقُوبَ مِثْلَهُ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امام صادق (ع) پرسیدم: وقتی زکات بر من واجب شد آیا من می‌توانم بخشی از آن را نگه دارم تا اگر سائلی رسید به اوبدهم؟" امام (ع) پاسخ داد: "وقتی که سال به انقضا برسد، زکات را از مالت بیرون آور و آن را با هیچ چیز دیگری مخلوط نکن، سپس به دلخواهت به افراد مختلف بده." یونس گفت: "پس اگر من زکات را یادداشت کنم و به مدت معینی آن را نگه دارم، این به من ضرری نمی‌زند؟" امام (ع) فرمود: "نه، به تو آسیبی نمی‌زند."</w:t>
      </w:r>
    </w:p>
    <w:p>
      <w:pPr>
        <w:pStyle w:val="Heading5"/>
      </w:pPr>
      <w:bookmarkStart w:id="1500" w:name="_Toc975"/>
      <w:r>
        <w:t>[رقم الحدیث الکلی: 12089 - رقم الحدیث الباب: 3]</w:t>
      </w:r>
      <w:bookmarkEnd w:id="1500"/>
    </w:p>
    <w:p>
      <w:pPr>
        <w:pStyle w:val="BookText"/>
      </w:pPr>
      <w:r>
        <w:rPr>
          <w:rFonts w:ascii="Times New Roman" w:hAnsi="Times New Roman" w:eastAsia="Times New Roman" w:cs="Times New Roman"/>
          <w:lang w:val="en-US" w:bidi="en-US"/>
          <w:color w:val="111111"/>
          <w:sz w:val="28"/>
          <w:szCs w:val="28"/>
          <w:rtl/>
        </w:rPr>
        <w:t xml:space="preserve">12089- 3- </w:t>
      </w:r>
      <w:r>
        <w:rPr>
          <w:rStyle w:val="FootnoteReference"/>
        </w:rPr>
        <w:footnoteReference w:id="1973"/>
      </w:r>
      <w:r>
        <w:rPr>
          <w:rFonts w:ascii="Amiri" w:hAnsi="Amiri" w:eastAsia="Amiri" w:cs="Amiri"/>
          <w:lang w:bidi="ar-SA"/>
          <w:color w:val="111111"/>
          <w:sz w:val="28"/>
          <w:szCs w:val="28"/>
          <w:rtl/>
        </w:rPr>
        <w:t xml:space="preserve">وَ عَنْ عَلِیِّ بْنِ مُحَمَّدٍ عَمَّنْ حَدَّثَهُ عَنْ یَعْلَی بْنِ عُبَیْدٍ </w:t>
      </w:r>
      <w:r>
        <w:rPr>
          <w:rStyle w:val="FootnoteReference"/>
        </w:rPr>
        <w:footnoteReference w:id="1974"/>
      </w:r>
      <w:r>
        <w:rPr>
          <w:rFonts w:ascii="Amiri" w:hAnsi="Amiri" w:eastAsia="Amiri" w:cs="Amiri"/>
          <w:lang w:bidi="ar-SA"/>
          <w:color w:val="111111"/>
          <w:sz w:val="28"/>
          <w:szCs w:val="28"/>
          <w:rtl/>
        </w:rPr>
        <w:t xml:space="preserve">عَنْ عَلِیِّ بْنِ أَبِی حَمْزَةَ عَنْ أَبِیهِ عَنْ أَبِی جَعْفَرٍ ع قَالَ: سَأَلْتُهُ عَنِ الزَّکَاةِ تَجِبُ عَلَیَّ فِی مَوْضِعٍ </w:t>
      </w:r>
      <w:r>
        <w:rPr>
          <w:rStyle w:val="FootnoteReference"/>
        </w:rPr>
        <w:footnoteReference w:id="1975"/>
      </w:r>
      <w:r>
        <w:rPr>
          <w:rFonts w:ascii="Amiri" w:hAnsi="Amiri" w:eastAsia="Amiri" w:cs="Amiri"/>
          <w:lang w:bidi="ar-SA"/>
          <w:color w:val="111111"/>
          <w:sz w:val="28"/>
          <w:szCs w:val="28"/>
          <w:rtl/>
        </w:rPr>
        <w:t xml:space="preserve">لَا تُمْکِنُنِی أَنْ أُؤَدِّیَهَا قَالَ اعْزِلْهَا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6" w:name="pg14653_157274"/>
    <w:bookmarkEnd w:id="2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اتَّجَرْتَ بِهَا فَأَنْتَ لَهَا ضَامِنٌ وَ لَهَا الرِّبْحُ وَ إِنْ تَوِیَتْ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فِی حَالِ مَا عَزَلْتَهَا مِنْ غَیْرِ أَنْ تَشْغَلَهَا فِی تِجَارَةٍ فَلَیْسَ عَلَیْکَ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لَمْ تَعْزِلْهَا فَاتَّجَرْتَ بِهَا فِی جُمْلَةِ مَالِکَ فَلَهَا بِقِسْطِهَا مِنَ الرِّبْحِ وَ لَا وَضِیعَةَ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پدرش نقل می‌کند که از امام باقر (ع) درباره‌ی زکاتی که بر من واجب شده است، اما در محلی هستم که نمی‌توانم آن را پرداخت کنم، پرسیدم. امام (ع) فرمودند: "آن را جدا کن. اگر با آن تجارت کردی، برای آن (زکات) ضامن هستی و سود هم به آن تعلق می‌گیرد. اگر آن را جدا کرده‌ای بدون اینکه با آن تجارت کنی و از بین رفت، بر تو چیزی نیست. اگر آن را جدا نکردی و با آن تجارت کردی، سهم زکات از سود به آن تعلق می‌گیرد و هیچ زیانی به آن تعلق نمی گیرد ."</w:t>
      </w:r>
    </w:p>
    <w:p>
      <w:pPr>
        <w:pStyle w:val="Heading5"/>
      </w:pPr>
      <w:bookmarkStart w:id="1501" w:name="_Toc976"/>
      <w:r>
        <w:t>[رقم الحدیث الکلی: 12090 - رقم الحدیث الباب: 4]</w:t>
      </w:r>
      <w:bookmarkEnd w:id="1501"/>
    </w:p>
    <w:p>
      <w:pPr>
        <w:pStyle w:val="BookText"/>
      </w:pPr>
      <w:r>
        <w:rPr>
          <w:rFonts w:ascii="Times New Roman" w:hAnsi="Times New Roman" w:eastAsia="Times New Roman" w:cs="Times New Roman"/>
          <w:lang w:val="en-US" w:bidi="en-US"/>
          <w:color w:val="111111"/>
          <w:sz w:val="28"/>
          <w:szCs w:val="28"/>
          <w:rtl/>
        </w:rPr>
        <w:t xml:space="preserve">12090- 4- </w:t>
      </w:r>
      <w:r>
        <w:rPr>
          <w:rStyle w:val="FootnoteReference"/>
        </w:rPr>
        <w:footnoteReference w:id="1976"/>
      </w:r>
      <w:r>
        <w:rPr>
          <w:rFonts w:ascii="Amiri" w:hAnsi="Amiri" w:eastAsia="Amiri" w:cs="Amiri"/>
          <w:lang w:bidi="ar-SA"/>
          <w:color w:val="111111"/>
          <w:sz w:val="28"/>
          <w:szCs w:val="28"/>
          <w:rtl/>
        </w:rPr>
        <w:t xml:space="preserve">مُحَمَّدُ بْنُ إِدْرِیسَ فِی آخِرِ السَّرَائِرِ نَقْلًا مِنْ کِتَابِ مُحَمَّدِ بْنِ عَلِیِّ بْنِ مَحْبُوبٍ عَنْ مُحَمَّدِ بْنِ الْحُسَیْنِ عَنِ الْحُسَیْنِ یَعْنِی ابْنَ سَعِیدٍ عَنِ الْقَاسِمِ بْنِ مُحَمَّدٍ عَنْ عَلِیٍّ عَنْ أَبِی بَصِیرٍ قَالَ: قَالَ أَبُو عَبْدِ اللَّهِ ع إِذَا أَرَدْتَ أَنْ تُعْطِیَ زَکَاتَکَ قَبْلَ حَلِّهَا بِشَهْرٍ أَوْ شَهْرَیْنِ فَلَا بَأْسَ وَ لَیْسَ لَکَ أَنْ تُؤَخِّرَهَا بَعْدَ حَلِّهَا.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7"/>
      </w:r>
    </w:p>
    <w:p>
      <w:pPr>
        <w:pStyle w:val="BookText"/>
      </w:pPr>
      <w:r>
        <w:rPr>
          <w:rFonts w:ascii="IRNazanin" w:hAnsi="IRNazanin" w:eastAsia="IRNazanin" w:cs="IRNazanin"/>
          <w:lang w:bidi="fa-IR"/>
          <w:color w:val="111111"/>
          <w:sz w:val="28"/>
          <w:szCs w:val="28"/>
          <w:rtl/>
        </w:rPr>
        <w:t xml:space="preserve">و یأتی ما یدلّ علی بعض المقصود فی الباب 53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از ابی بصیر نقل می‌کند که امام صادق (ع) فرمود: "اگر می‌خواهی زکات خود را یک یا دو ماه قبل از زمان واجب شدن آن پرداخت کنی، مشکلی نیست، اما پس از واجب شدن آن، نمی‌توانی پرداخت آن را به تأخیر بیندازی</w:t>
      </w:r>
    </w:p>
    <w:p>
      <w:pPr>
        <w:pStyle w:val="Heading4"/>
      </w:pPr>
      <w:bookmarkStart w:id="1502" w:name="_Toc977"/>
      <w:r>
        <w:t>53- بَابُ أَنَّ مَنْ عَزَلَ الزَّکَاةَ جَازَ لَهُ تَأْخِیرُ إِخْرَاجِهَا وَ حَدِّ ذَلِکَ‌</w:t>
      </w:r>
      <w:bookmarkEnd w:id="1502"/>
    </w:p>
    <w:p>
      <w:pPr>
        <w:pStyle w:val="Heading5"/>
      </w:pPr>
      <w:bookmarkStart w:id="1503" w:name="_Toc978"/>
      <w:r>
        <w:t>اشارة</w:t>
      </w:r>
      <w:bookmarkEnd w:id="1503"/>
    </w:p>
    <w:p>
      <w:pPr>
        <w:pStyle w:val="BookText"/>
      </w:pPr>
      <w:r>
        <w:rPr>
          <w:rStyle w:val="FootnoteReference"/>
        </w:rPr>
        <w:footnoteReference w:id="1978"/>
      </w:r>
      <w:r>
        <w:rPr>
          <w:rFonts w:ascii="Amiri" w:hAnsi="Amiri" w:eastAsia="Amiri" w:cs="Amiri"/>
          <w:lang w:bidi="ar-SA"/>
          <w:color w:val="111111"/>
          <w:sz w:val="28"/>
          <w:szCs w:val="28"/>
          <w:rtl/>
        </w:rPr>
        <w:t xml:space="preserve">53 بَابُ أَنَّ مَنْ عَزَلَ الزَّکَاةَ جَازَ لَهُ تَأْخِیرُ إِخْرَاجِهَا وَ حَدِّ ذَلِکَ</w:t>
      </w:r>
    </w:p>
    <w:p>
      <w:pPr>
        <w:pStyle w:val="Heading5"/>
      </w:pPr>
      <w:bookmarkStart w:id="1504" w:name="_Toc979"/>
      <w:r>
        <w:t>[رقم الحدیث الکلی: 12091 - رقم الحدیث الباب: 1]</w:t>
      </w:r>
      <w:bookmarkEnd w:id="1504"/>
    </w:p>
    <w:p>
      <w:pPr>
        <w:pStyle w:val="BookText"/>
      </w:pPr>
      <w:r>
        <w:rPr>
          <w:rFonts w:ascii="Times New Roman" w:hAnsi="Times New Roman" w:eastAsia="Times New Roman" w:cs="Times New Roman"/>
          <w:lang w:val="en-US" w:bidi="en-US"/>
          <w:color w:val="111111"/>
          <w:sz w:val="28"/>
          <w:szCs w:val="28"/>
          <w:rtl/>
        </w:rPr>
        <w:t xml:space="preserve">12091- 1- </w:t>
      </w:r>
      <w:r>
        <w:rPr>
          <w:rStyle w:val="FootnoteReference"/>
        </w:rPr>
        <w:footnoteReference w:id="1979"/>
      </w: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عَنِ النَّضْرِ بْنِ سُوَیْدٍ عَنْ عَبْدِ اللَّهِ بْنِ سِنَانٍ عَنْ أَبِی عَبْدِ اللَّهِ ع أَنَّهُ قَالَ: فِی الرَّجُلِ یُخْرِجُ زَکَاتَهُ فَیَقْسِمُ بَعْضَهَا وَ یَبْقَی بَعْضٌ یَلْتَمِسُ لَهَا الْمَوَاضِعَ فَیَکُونُ بَیْنَ أَوَّلِهِ وَ آخِرِهِ ثَلَاثَةُ أَشْهُرٍ قَالَ لَا بَأْسَ.</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7" w:name="pg14653_157275"/>
    <w:bookmarkEnd w:id="287"/>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الْمُغِیرَةِ عَنْ عَبْدِ اللَّهِ بْنِ سِنَانٍ </w:t>
      </w:r>
      <w:r>
        <w:rPr>
          <w:rStyle w:val="FootnoteReference"/>
        </w:rPr>
        <w:footnoteReference w:id="1980"/>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مُحَمَّدِ بْنِ الْحُسَیْنِ عَنِ النَّضْرِ عَنِ ابْنِ سِنَانٍ </w:t>
      </w:r>
      <w:r>
        <w:rPr>
          <w:rStyle w:val="FootnoteReference"/>
        </w:rPr>
        <w:footnoteReference w:id="198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2"/>
      </w:r>
      <w:r>
        <w:rPr>
          <w:rFonts w:ascii="Amiri" w:hAnsi="Amiri" w:eastAsia="Amiri" w:cs="Amiri"/>
          <w:lang w:bidi="ar-SA"/>
          <w:color w:val="111111"/>
          <w:sz w:val="28"/>
          <w:szCs w:val="28"/>
          <w:rtl/>
        </w:rPr>
        <w:t xml:space="preserve">وَ عَلَی أَنَّ الضَّابِطَ وُجُودُ الْمُسْتَحِقِّ.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امام (ع) فرمودند: در مورد مردی که زکات خود را پرداخت می‌کند و بخشی از آن را تقسیم می‌کند و بخشی دیگر را نگه می‌دارد تا مکان مناسبی برای آن پیدا کند، و فاصله‌ی بین پرداخت اول و آخر آن سه ماه است، امام (ع) فرمودند: "مشکلی نیست.</w:t>
      </w:r>
    </w:p>
    <w:p>
      <w:pPr>
        <w:pStyle w:val="Heading4"/>
      </w:pPr>
      <w:bookmarkStart w:id="1505" w:name="_Toc980"/>
      <w:r>
        <w:t>54- بَابُ اسْتِحْبَابِ إِخْرَاجِ الزَّکَاةِ الْمَفْرُوضَةِ عَلَانِیَةً وَ الصَّدَقَةِ الْمَنْدُوبَةِ سِرّاً وَ کَذَا سَائِرُ الْعِبَادَاتِ‌</w:t>
      </w:r>
      <w:bookmarkEnd w:id="1505"/>
    </w:p>
    <w:p>
      <w:pPr>
        <w:pStyle w:val="Heading5"/>
      </w:pPr>
      <w:bookmarkStart w:id="1506" w:name="_Toc981"/>
      <w:r>
        <w:t>اشارة</w:t>
      </w:r>
      <w:bookmarkEnd w:id="1506"/>
    </w:p>
    <w:p>
      <w:pPr>
        <w:pStyle w:val="BookText"/>
      </w:pPr>
      <w:r>
        <w:rPr>
          <w:rStyle w:val="FootnoteReference"/>
        </w:rPr>
        <w:footnoteReference w:id="1983"/>
      </w:r>
      <w:r>
        <w:rPr>
          <w:rFonts w:ascii="Amiri" w:hAnsi="Amiri" w:eastAsia="Amiri" w:cs="Amiri"/>
          <w:lang w:bidi="ar-SA"/>
          <w:color w:val="111111"/>
          <w:sz w:val="28"/>
          <w:szCs w:val="28"/>
          <w:rtl/>
        </w:rPr>
        <w:t xml:space="preserve">54 بَابُ اسْتِحْبَابِ إِخْرَاجِ الزَّکَاةِ الْمَفْرُوضَةِ عَلَانِیَةً وَ الصَّدَقَةِ الْمَنْدُوبَةِ سِرّاً وَ کَذَا سَائِرُ الْعِبَادَاتِ</w:t>
      </w:r>
    </w:p>
    <w:p>
      <w:pPr>
        <w:pStyle w:val="Heading5"/>
      </w:pPr>
      <w:bookmarkStart w:id="1507" w:name="_Toc982"/>
      <w:r>
        <w:t>[رقم الحدیث الکلی: 12092 - رقم الحدیث الباب: 1]</w:t>
      </w:r>
      <w:bookmarkEnd w:id="1507"/>
    </w:p>
    <w:p>
      <w:pPr>
        <w:pStyle w:val="BookText"/>
      </w:pPr>
      <w:r>
        <w:rPr>
          <w:rFonts w:ascii="Times New Roman" w:hAnsi="Times New Roman" w:eastAsia="Times New Roman" w:cs="Times New Roman"/>
          <w:lang w:val="en-US" w:bidi="en-US"/>
          <w:color w:val="111111"/>
          <w:sz w:val="28"/>
          <w:szCs w:val="28"/>
          <w:rtl/>
        </w:rPr>
        <w:t xml:space="preserve">12092- 1- </w:t>
      </w:r>
      <w:r>
        <w:rPr>
          <w:rStyle w:val="FootnoteReference"/>
        </w:rPr>
        <w:footnoteReference w:id="1984"/>
      </w:r>
      <w:r>
        <w:rPr>
          <w:rFonts w:ascii="Amiri" w:hAnsi="Amiri" w:eastAsia="Amiri" w:cs="Amiri"/>
          <w:lang w:bidi="ar-SA"/>
          <w:color w:val="111111"/>
          <w:sz w:val="28"/>
          <w:szCs w:val="28"/>
          <w:rtl/>
        </w:rPr>
        <w:t xml:space="preserve">مُحَمَّدُ بْنُ یَعْقُوبَ عَنْ عَلِیِّ بْنِ إِبْرَاهِیمَ عَنْ أَحْمَدَ بْنِ مُحَمَّدِ بْنِ خَالِدٍ </w:t>
      </w:r>
      <w:r>
        <w:rPr>
          <w:rStyle w:val="FootnoteReference"/>
        </w:rPr>
        <w:footnoteReference w:id="1985"/>
      </w:r>
      <w:r>
        <w:rPr>
          <w:rFonts w:ascii="Amiri" w:hAnsi="Amiri" w:eastAsia="Amiri" w:cs="Amiri"/>
          <w:lang w:bidi="ar-SA"/>
          <w:color w:val="111111"/>
          <w:sz w:val="28"/>
          <w:szCs w:val="28"/>
          <w:rtl/>
        </w:rPr>
        <w:t xml:space="preserve">عَنْ عَبْدِ اللَّهِ بْنِ یَحْیَی عَنْ عَبْدِ اللَّهِ بْنِ مُسْکَانَ عَنْ أَبِی بَصِیرٍ یَعْنِی لَیْثَ بْنَ الْبَخْتَرِیِّ عَنْ أَبِی عَبْدِ اللَّهِ ع فِی قَوْلِهِ تَعَالَی إِنَّمَا الصَّدَقاتُ لِلْفُقَراءِ وَ الْمَساکِینِ </w:t>
      </w:r>
      <w:r>
        <w:rPr>
          <w:rStyle w:val="FootnoteReference"/>
        </w:rPr>
        <w:footnoteReference w:id="1986"/>
      </w:r>
      <w:r>
        <w:rPr>
          <w:rFonts w:ascii="Amiri" w:hAnsi="Amiri" w:eastAsia="Amiri" w:cs="Amiri"/>
          <w:lang w:bidi="ar-SA"/>
          <w:color w:val="111111"/>
          <w:sz w:val="28"/>
          <w:szCs w:val="28"/>
          <w:rtl/>
        </w:rPr>
        <w:t xml:space="preserve">إِلَی أَنْ قَالَ فَکُلُّ مَا فَرَضَ اللَّهُ عَلَیْکَ فَإِعْلَانُهُ أَفْضَلُ مِنْ إِسْرَارِهِ وَ کُلُّ مَا کَانَ تَطَوُّعاً فَإِسْرَارُهُ أَفْضَلُ مِنْ إِعْلَانِهِ وَ لَوْ أَنَّ رَجُلًا یَحْمِلُ </w:t>
      </w:r>
      <w:r>
        <w:rPr>
          <w:rStyle w:val="FootnoteReference"/>
        </w:rPr>
        <w:footnoteReference w:id="1987"/>
      </w:r>
      <w:r>
        <w:rPr>
          <w:rFonts w:ascii="Amiri" w:hAnsi="Amiri" w:eastAsia="Amiri" w:cs="Amiri"/>
          <w:lang w:bidi="ar-SA"/>
          <w:color w:val="111111"/>
          <w:sz w:val="28"/>
          <w:szCs w:val="28"/>
          <w:rtl/>
        </w:rPr>
        <w:t xml:space="preserve">زَکَاةَ مَالِهِ عَلَی عَاتِقِهِ فَقَسَمَهَا عَلَانِیَةً کَانَ ذَلِکَ حَسَناً جَمِیلًا.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بن البختری از امام صادق (ع) نقل می‌کند که امام (ع) در تفسیر آیه "إِنَّمَا الصَّدَقاتُ لِلْفُقَراءِ وَ الْمَساکِینِ..." فرمودند: "پس هر چیزی که خداوند بر تو واجب کرده، اعلان کردن آن بهتر از پنهان کردن آن است و هر چیزی که مستحب است، پنهان کردن آن بهتر از اعلان کردن آن است. و اگر مردی زکات مال خود را بر دوش خود بگذارد و آن را علناً تقسیم کند، این کار خوب و زیباست.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8" w:name="pg14653_157276"/>
    <w:bookmarkEnd w:id="288"/>
    <w:p>
      <w:pPr>
        <w:pStyle w:val="Heading5"/>
      </w:pPr>
      <w:bookmarkStart w:id="1508" w:name="_Toc983"/>
      <w:r>
        <w:t>[رقم الحدیث الکلی: 12093 - رقم الحدیث الباب: 2]</w:t>
      </w:r>
      <w:bookmarkEnd w:id="1508"/>
    </w:p>
    <w:p>
      <w:pPr>
        <w:pStyle w:val="BookText"/>
      </w:pPr>
      <w:r>
        <w:rPr>
          <w:rFonts w:ascii="Times New Roman" w:hAnsi="Times New Roman" w:eastAsia="Times New Roman" w:cs="Times New Roman"/>
          <w:lang w:val="en-US" w:bidi="en-US"/>
          <w:color w:val="111111"/>
          <w:sz w:val="28"/>
          <w:szCs w:val="28"/>
          <w:rtl/>
        </w:rPr>
        <w:t xml:space="preserve">12093- 2- </w:t>
      </w:r>
      <w:r>
        <w:rPr>
          <w:rStyle w:val="FootnoteReference"/>
        </w:rPr>
        <w:footnoteReference w:id="1988"/>
      </w:r>
      <w:r>
        <w:rPr>
          <w:rFonts w:ascii="Amiri" w:hAnsi="Amiri" w:eastAsia="Amiri" w:cs="Amiri"/>
          <w:lang w:bidi="ar-SA"/>
          <w:color w:val="111111"/>
          <w:sz w:val="28"/>
          <w:szCs w:val="28"/>
          <w:rtl/>
        </w:rPr>
        <w:t xml:space="preserve">وَ عَنْهُ عَنْ أَبِیهِ عَنِ ابْنِ أَبِی عُمَیْرٍ عَنْ إِسْحَاقَ بْنِ عَمَّارٍ عَنْ أَبِی عَبْدِ اللَّهِ ع فِی قَوْلِ اللَّهِ عَزَّ وَ جَلَّ وَ إِنْ تُخْفُوها وَ تُؤْتُوهَا الْفُقَراءَ فَهُوَ خَیْرٌ لَکُمْ </w:t>
      </w:r>
      <w:r>
        <w:rPr>
          <w:rStyle w:val="FootnoteReference"/>
        </w:rPr>
        <w:footnoteReference w:id="1989"/>
      </w:r>
      <w:r>
        <w:rPr>
          <w:rFonts w:ascii="Amiri" w:hAnsi="Amiri" w:eastAsia="Amiri" w:cs="Amiri"/>
          <w:lang w:bidi="ar-SA"/>
          <w:color w:val="111111"/>
          <w:sz w:val="28"/>
          <w:szCs w:val="28"/>
          <w:rtl/>
        </w:rPr>
        <w:t xml:space="preserve">فَقَالَ هِیَ سِوَی الزَّکَاةِ إِنَّ الزَّکَاةَ عَلَانِیَةٌ غَیْرُ سِرٍّ.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9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امام (ع) در تفسیر آیه "وَإِنْ تُخْفُوهَا وَتُؤْتُوهَا الْفُقَرَاءَ فَهُوَ خَیْرٌ لَكُمْ" فرمودند: "این (آیه) مربوط به غیر زکات است؛ به درستی که زکات باید علنی باشد و نه پنهانی.</w:t>
      </w:r>
    </w:p>
    <w:p>
      <w:pPr>
        <w:pStyle w:val="Heading5"/>
      </w:pPr>
      <w:bookmarkStart w:id="1509" w:name="_Toc984"/>
      <w:r>
        <w:t>[رقم الحدیث الکلی: 12094 - رقم الحدیث الباب: 3]</w:t>
      </w:r>
      <w:bookmarkEnd w:id="1509"/>
    </w:p>
    <w:p>
      <w:pPr>
        <w:pStyle w:val="BookText"/>
      </w:pPr>
      <w:r>
        <w:rPr>
          <w:rFonts w:ascii="Times New Roman" w:hAnsi="Times New Roman" w:eastAsia="Times New Roman" w:cs="Times New Roman"/>
          <w:lang w:val="en-US" w:bidi="en-US"/>
          <w:color w:val="111111"/>
          <w:sz w:val="28"/>
          <w:szCs w:val="28"/>
          <w:rtl/>
        </w:rPr>
        <w:t xml:space="preserve">12094- 3- </w:t>
      </w:r>
      <w:r>
        <w:rPr>
          <w:rStyle w:val="FootnoteReference"/>
        </w:rPr>
        <w:footnoteReference w:id="1991"/>
      </w:r>
      <w:r>
        <w:rPr>
          <w:rFonts w:ascii="Amiri" w:hAnsi="Amiri" w:eastAsia="Amiri" w:cs="Amiri"/>
          <w:lang w:bidi="ar-SA"/>
          <w:color w:val="111111"/>
          <w:sz w:val="28"/>
          <w:szCs w:val="28"/>
          <w:rtl/>
        </w:rPr>
        <w:t xml:space="preserve">وَ عَنْهُ عَنْ أَبِیهِ عَنِ ابْنِ فَضَّالٍ عَنِ ابْنِ بُکَیْرٍ عَنْ رَجُلٍ عَنْ أَبِی جَعْفَرٍ ع </w:t>
      </w:r>
      <w:r>
        <w:rPr>
          <w:rStyle w:val="FootnoteReference"/>
        </w:rPr>
        <w:footnoteReference w:id="1992"/>
      </w:r>
    </w:p>
    <w:p>
      <w:pPr>
        <w:pStyle w:val="BookText"/>
      </w:pPr>
      <w:r>
        <w:rPr>
          <w:rFonts w:ascii="Amiri" w:hAnsi="Amiri" w:eastAsia="Amiri" w:cs="Amiri"/>
          <w:lang w:bidi="ar-SA"/>
          <w:color w:val="111111"/>
          <w:sz w:val="28"/>
          <w:szCs w:val="28"/>
          <w:rtl/>
        </w:rPr>
        <w:t xml:space="preserve">فِی قَوْلِهِ عَزَّ وَ جَلَّ إِنْ تُبْدُوا الصَّدَقاتِ فَنِعِمَّا هِیَ- قَالَ یَعْنِی الزَّکَاةَ الْمَفْرُوضَةَ قَالَ قُلْتُ وَ إِنْ تُخْفُوها وَ تُؤْتُوهَا الْفُقَراءَ </w:t>
      </w:r>
      <w:r>
        <w:rPr>
          <w:rStyle w:val="FootnoteReference"/>
        </w:rPr>
        <w:footnoteReference w:id="1993"/>
      </w:r>
      <w:r>
        <w:rPr>
          <w:rFonts w:ascii="Amiri" w:hAnsi="Amiri" w:eastAsia="Amiri" w:cs="Amiri"/>
          <w:lang w:bidi="ar-SA"/>
          <w:color w:val="111111"/>
          <w:sz w:val="28"/>
          <w:szCs w:val="28"/>
          <w:rtl/>
        </w:rPr>
        <w:t xml:space="preserve">قَالَ یَعْنِی النَّافِلَةَ إِنَّهُمْ کَانُوا یَسْتَحِبُّونَ إِظْهَارَ الْفَرَائِضِ وَ کِتْمَانَ النَّوَافِلِ.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مردی که از امام باقر (ع) پرسیده بود، نقل می‌کند که امام (ع) در تفسیر آیه "إِنْ تُبْدُوا الصَّدَقاتِ فَنِعِمَّا هِيَ" فرمودند: "این (آیه) به زکات واجب اشاره دارد." گفتم: "وَإِنْ تُخْفُوهَا وَتُؤْتُوهَا الْفُقَرَاءَ؟" امام (ع) فرمودند: "این (آیه) به صدقه مستحب اشاره دارد. به درستی که آنان (مومنان) دوست داشتند که واجبات را آشکار کنند و مستحبات را پنهان نمایند.</w:t>
      </w:r>
    </w:p>
    <w:p>
      <w:pPr>
        <w:pStyle w:val="Heading5"/>
      </w:pPr>
      <w:bookmarkStart w:id="1510" w:name="_Toc985"/>
      <w:r>
        <w:t>[رقم الحدیث الکلی: 12095 - رقم الحدیث الباب: 4]</w:t>
      </w:r>
      <w:bookmarkEnd w:id="1510"/>
    </w:p>
    <w:p>
      <w:pPr>
        <w:pStyle w:val="BookText"/>
      </w:pPr>
      <w:r>
        <w:rPr>
          <w:rFonts w:ascii="Times New Roman" w:hAnsi="Times New Roman" w:eastAsia="Times New Roman" w:cs="Times New Roman"/>
          <w:lang w:val="en-US" w:bidi="en-US"/>
          <w:color w:val="111111"/>
          <w:sz w:val="28"/>
          <w:szCs w:val="28"/>
          <w:rtl/>
        </w:rPr>
        <w:t xml:space="preserve">12095- 4- </w:t>
      </w:r>
      <w:r>
        <w:rPr>
          <w:rStyle w:val="FootnoteReference"/>
        </w:rPr>
        <w:footnoteReference w:id="1994"/>
      </w:r>
      <w:r>
        <w:rPr>
          <w:rFonts w:ascii="Amiri" w:hAnsi="Amiri" w:eastAsia="Amiri" w:cs="Amiri"/>
          <w:lang w:bidi="ar-SA"/>
          <w:color w:val="111111"/>
          <w:sz w:val="28"/>
          <w:szCs w:val="28"/>
          <w:rtl/>
        </w:rPr>
        <w:t xml:space="preserve">مُحَمَّدُ بْنُ عَلِیِّ بْنِ الْحُسَیْنِ بِإِسْنَادِهِ عَنْ عَبْدِ اللَّهِ بْنِ سِنَانٍ عَنْ أَبِی عَبْدِ اللَّهِ ع فِی حَدِیثٍ قَالَ: لَوْ أَنَّ رَجُلًا حَمَلَ الزَّکَاةَ فَأَعْطَاهَا عَلَانِیَةً لَمْ یَکُنْ عَلَیْهِ فِی ذَلِکَ عَیْبٌ.</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النَّضْرِ بْنِ سُوَیْدٍ عَنْ عَبْدِ اللَّهِ بْنِ سِنَانٍ مِثْلَهُ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در حدیثی فرمود: "اگر مردی زکات را حمل کند و آن را علناً بدهد، در این کار بر او هیچ عیبی نیست.</w:t>
      </w:r>
    </w:p>
    <w:p>
      <w:pPr>
        <w:pStyle w:val="Heading5"/>
      </w:pPr>
      <w:bookmarkStart w:id="1511" w:name="_Toc986"/>
      <w:r>
        <w:t>[رقم الحدیث الکلی: 12096 - رقم الحدیث الباب: 5]</w:t>
      </w:r>
      <w:bookmarkEnd w:id="1511"/>
    </w:p>
    <w:p>
      <w:pPr>
        <w:pStyle w:val="BookText"/>
      </w:pPr>
      <w:r>
        <w:rPr>
          <w:rFonts w:ascii="Times New Roman" w:hAnsi="Times New Roman" w:eastAsia="Times New Roman" w:cs="Times New Roman"/>
          <w:lang w:val="en-US" w:bidi="en-US"/>
          <w:color w:val="111111"/>
          <w:sz w:val="28"/>
          <w:szCs w:val="28"/>
          <w:rtl/>
        </w:rPr>
        <w:t xml:space="preserve">12096- 5- </w:t>
      </w:r>
      <w:r>
        <w:rPr>
          <w:rStyle w:val="FootnoteReference"/>
        </w:rPr>
        <w:footnoteReference w:id="1996"/>
      </w:r>
      <w:r>
        <w:rPr>
          <w:rFonts w:ascii="Amiri" w:hAnsi="Amiri" w:eastAsia="Amiri" w:cs="Amiri"/>
          <w:lang w:bidi="ar-SA"/>
          <w:color w:val="111111"/>
          <w:sz w:val="28"/>
          <w:szCs w:val="28"/>
          <w:rtl/>
        </w:rPr>
        <w:t xml:space="preserve">مُحَمَّدُ بْنُ مُحَمَّدِ بْنِ النُّعْمَانِ فِی الْمُقْنِعَةِ قَالَ: قَالَ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9" w:name="pg14653_157277"/>
    <w:bookmarkEnd w:id="289"/>
    <w:p>
      <w:pPr>
        <w:pStyle w:val="BookText"/>
      </w:pPr>
      <w:r>
        <w:rPr>
          <w:rFonts w:ascii="Amiri" w:hAnsi="Amiri" w:eastAsia="Amiri" w:cs="Amiri"/>
          <w:lang w:bidi="ar-SA"/>
          <w:color w:val="111111"/>
          <w:sz w:val="28"/>
          <w:szCs w:val="28"/>
          <w:rtl/>
        </w:rPr>
        <w:t xml:space="preserve">ع فِی قَوْلِهِ تَعَالَی إِنْ تُبْدُوا الصَّدَقاتِ فَنِعِمَّا هِیَ- قَالَ نَزَلَتْ فِی الْفَرِیضَةِ وَ إِنْ تُخْفُوها وَ تُؤْتُوهَا الْفُقَراءَ فَهُوَ خَیْرٌ لَکُمْ </w:t>
      </w:r>
      <w:r>
        <w:rPr>
          <w:rStyle w:val="FootnoteReference"/>
        </w:rPr>
        <w:footnoteReference w:id="1997"/>
      </w:r>
      <w:r>
        <w:rPr>
          <w:rFonts w:ascii="Amiri" w:hAnsi="Amiri" w:eastAsia="Amiri" w:cs="Amiri"/>
          <w:lang w:bidi="ar-SA"/>
          <w:color w:val="111111"/>
          <w:sz w:val="28"/>
          <w:szCs w:val="28"/>
          <w:rtl/>
        </w:rPr>
        <w:t xml:space="preserve">قَالَ ذَلِکَ فِی النَّافِلَةِ.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کتاب "المقنعة" محمد بن نعمان،امام (ع) در تفسیر آیه "إِنْ تُبْدُوا الصَّدَقاتِ فَنِعِمَّا هِيَ" فرمودند: "این (آیه) در مورد زکات واجب (فرائض) نازل شده است." و در تفسیر ادامه آیه "وَإِنْ تُخْفُوهَا وَتُؤْتُوهَا الْفُقَرَاءَ فَهُوَ خَیْرٌ لَكُمْ" فرمودند: "این (آیه) در مورد صدقه مستحب (نوافل) است.</w:t>
      </w:r>
    </w:p>
    <w:p>
      <w:pPr>
        <w:pStyle w:val="Heading5"/>
      </w:pPr>
      <w:bookmarkStart w:id="1512" w:name="_Toc987"/>
      <w:r>
        <w:t>[رقم الحدیث الکلی: 12097 - رقم الحدیث الباب: 6]</w:t>
      </w:r>
      <w:bookmarkEnd w:id="1512"/>
    </w:p>
    <w:p>
      <w:pPr>
        <w:pStyle w:val="BookText"/>
      </w:pPr>
      <w:r>
        <w:rPr>
          <w:rFonts w:ascii="Times New Roman" w:hAnsi="Times New Roman" w:eastAsia="Times New Roman" w:cs="Times New Roman"/>
          <w:lang w:val="en-US" w:bidi="en-US"/>
          <w:color w:val="111111"/>
          <w:sz w:val="28"/>
          <w:szCs w:val="28"/>
          <w:rtl/>
        </w:rPr>
        <w:t xml:space="preserve">12097- 6- </w:t>
      </w:r>
      <w:r>
        <w:rPr>
          <w:rStyle w:val="FootnoteReference"/>
        </w:rPr>
        <w:footnoteReference w:id="1998"/>
      </w:r>
      <w:r>
        <w:rPr>
          <w:rFonts w:ascii="Amiri" w:hAnsi="Amiri" w:eastAsia="Amiri" w:cs="Amiri"/>
          <w:lang w:bidi="ar-SA"/>
          <w:color w:val="111111"/>
          <w:sz w:val="28"/>
          <w:szCs w:val="28"/>
          <w:rtl/>
        </w:rPr>
        <w:t xml:space="preserve">قَالَ وَ قَالَ أَبُو عَبْدِ اللَّهِ ع صَدَقَةُ السِّرِّ تُطْفِئُ غَضَبَ الرَّبِّ.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"صدقه‌ی پنهانی، خشم خداوند را خاموش می‌کند.</w:t>
      </w:r>
    </w:p>
    <w:p>
      <w:pPr>
        <w:pStyle w:val="Heading5"/>
      </w:pPr>
      <w:bookmarkStart w:id="1513" w:name="_Toc988"/>
      <w:r>
        <w:t>[رقم الحدیث الکلی: 12098 - رقم الحدیث الباب: 7]</w:t>
      </w:r>
      <w:bookmarkEnd w:id="1513"/>
    </w:p>
    <w:p>
      <w:pPr>
        <w:pStyle w:val="BookText"/>
      </w:pPr>
      <w:r>
        <w:rPr>
          <w:rFonts w:ascii="Times New Roman" w:hAnsi="Times New Roman" w:eastAsia="Times New Roman" w:cs="Times New Roman"/>
          <w:lang w:val="en-US" w:bidi="en-US"/>
          <w:color w:val="111111"/>
          <w:sz w:val="28"/>
          <w:szCs w:val="28"/>
          <w:rtl/>
        </w:rPr>
        <w:t xml:space="preserve">12098- 7- </w:t>
      </w:r>
      <w:r>
        <w:rPr>
          <w:rStyle w:val="FootnoteReference"/>
        </w:rPr>
        <w:footnoteReference w:id="1999"/>
      </w:r>
      <w:r>
        <w:rPr>
          <w:rFonts w:ascii="Amiri" w:hAnsi="Amiri" w:eastAsia="Amiri" w:cs="Amiri"/>
          <w:lang w:bidi="ar-SA"/>
          <w:color w:val="111111"/>
          <w:sz w:val="28"/>
          <w:szCs w:val="28"/>
          <w:rtl/>
        </w:rPr>
        <w:t xml:space="preserve">قَالَ وَ قَالَ ع صَدَقَةُ اللَّیْلِ تُطْفِئُ غَضَبَ الرَّبِّ وَ تَمْحُو الذَّنْبَ الْعَظِیمَ وَ تُهَوِّنُ الْحِسَابَ وَ صَدَقَةُ النَّهَارِ تَزِیدُ فِی الْعُمُرِ وَ تُثْمِرُ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"صدقه در شب، خشم خداوند را خاموش می‌کند، گناه بزرگ را می‌زداید و حسابرسی (در قیامت) را آسان می‌سازد. و صدقه در روز، عمر را افزایش می‌دهد و مال را افزون می‌کند."</w:t>
      </w:r>
    </w:p>
    <w:p>
      <w:pPr>
        <w:pStyle w:val="Heading5"/>
      </w:pPr>
      <w:bookmarkStart w:id="1514" w:name="_Toc989"/>
      <w:r>
        <w:t>[رقم الحدیث الکلی: 12099 - رقم الحدیث الباب: 8]</w:t>
      </w:r>
      <w:bookmarkEnd w:id="1514"/>
    </w:p>
    <w:p>
      <w:pPr>
        <w:pStyle w:val="BookText"/>
      </w:pPr>
      <w:r>
        <w:rPr>
          <w:rFonts w:ascii="Times New Roman" w:hAnsi="Times New Roman" w:eastAsia="Times New Roman" w:cs="Times New Roman"/>
          <w:lang w:val="en-US" w:bidi="en-US"/>
          <w:color w:val="111111"/>
          <w:sz w:val="28"/>
          <w:szCs w:val="28"/>
          <w:rtl/>
        </w:rPr>
        <w:t xml:space="preserve">12099- 8- </w:t>
      </w:r>
      <w:r>
        <w:rPr>
          <w:rStyle w:val="FootnoteReference"/>
        </w:rPr>
        <w:footnoteReference w:id="2000"/>
      </w:r>
      <w:r>
        <w:rPr>
          <w:rFonts w:ascii="Amiri" w:hAnsi="Amiri" w:eastAsia="Amiri" w:cs="Amiri"/>
          <w:lang w:bidi="ar-SA"/>
          <w:color w:val="111111"/>
          <w:sz w:val="28"/>
          <w:szCs w:val="28"/>
          <w:rtl/>
        </w:rPr>
        <w:t xml:space="preserve">الْفَضْلُ بْنُ الْحَسَنِ الطَّبْرِسِیُّ فِی مَجْمَعِ الْبَیَانِ قَالَ رَوَی عَلِیُّ بْنُ إِبْرَاهِیمَ بِإِسْنَادِهِ عَنِ الصَّادِقِ ع قَالَ: الزَّکَاةُ </w:t>
      </w:r>
      <w:r>
        <w:rPr>
          <w:rStyle w:val="FootnoteReference"/>
        </w:rPr>
        <w:footnoteReference w:id="2001"/>
      </w:r>
      <w:r>
        <w:rPr>
          <w:rFonts w:ascii="Amiri" w:hAnsi="Amiri" w:eastAsia="Amiri" w:cs="Amiri"/>
          <w:lang w:bidi="ar-SA"/>
          <w:color w:val="111111"/>
          <w:sz w:val="28"/>
          <w:szCs w:val="28"/>
          <w:rtl/>
        </w:rPr>
        <w:t xml:space="preserve">الْمَفْرُوضَةُ تُخْرَجُ عَلَانِیَةً وَ تُدْفَعُ عَلَانِیَةً وَ غَیْرُ الزَّکَاةِ إِنْ دَفَعَهُ سِرّاً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زکات واجب هم خارج کردن وهم پرداخت آن بصورت علنی باشد وغیرزکات پرداخت مخفیانه آن بهتراست .</w:t>
      </w:r>
    </w:p>
    <w:p>
      <w:pPr>
        <w:pStyle w:val="Heading5"/>
      </w:pPr>
      <w:bookmarkStart w:id="1515" w:name="_Toc990"/>
      <w:r>
        <w:t>[رقم الحدیث الکلی: 12100 - رقم الحدیث الباب: 9]</w:t>
      </w:r>
      <w:bookmarkEnd w:id="1515"/>
    </w:p>
    <w:p>
      <w:pPr>
        <w:pStyle w:val="BookText"/>
      </w:pPr>
      <w:r>
        <w:rPr>
          <w:rFonts w:ascii="Times New Roman" w:hAnsi="Times New Roman" w:eastAsia="Times New Roman" w:cs="Times New Roman"/>
          <w:lang w:val="en-US" w:bidi="en-US"/>
          <w:color w:val="111111"/>
          <w:sz w:val="28"/>
          <w:szCs w:val="28"/>
          <w:rtl/>
        </w:rPr>
        <w:t xml:space="preserve">12100- 9- </w:t>
      </w:r>
      <w:r>
        <w:rPr>
          <w:rStyle w:val="FootnoteReference"/>
        </w:rPr>
        <w:footnoteReference w:id="2002"/>
      </w:r>
      <w:r>
        <w:rPr>
          <w:rFonts w:ascii="Amiri" w:hAnsi="Amiri" w:eastAsia="Amiri" w:cs="Amiri"/>
          <w:lang w:bidi="ar-SA"/>
          <w:color w:val="111111"/>
          <w:sz w:val="28"/>
          <w:szCs w:val="28"/>
          <w:rtl/>
        </w:rPr>
        <w:t xml:space="preserve">الْعَیَّاشِیُّ فِی تَفْسِیرِهِ عَنِ الْحَلَبِیِّ عَنْ أَبِی عَبْدِ اللَّهِ ع قَالَ: سَأَلْتُهُ عَنْ قَوْلِ اللَّهِ وَ إِنْ تُخْفُوها وَ تُؤْتُوهَا الْفُقَراءَ فَهُوَ خَیْرٌ لَکُمْ </w:t>
      </w:r>
      <w:r>
        <w:rPr>
          <w:rStyle w:val="FootnoteReference"/>
        </w:rPr>
        <w:footnoteReference w:id="2003"/>
      </w:r>
      <w:r>
        <w:rPr>
          <w:rFonts w:ascii="Amiri" w:hAnsi="Amiri" w:eastAsia="Amiri" w:cs="Amiri"/>
          <w:lang w:bidi="ar-SA"/>
          <w:color w:val="111111"/>
          <w:sz w:val="28"/>
          <w:szCs w:val="28"/>
          <w:rtl/>
        </w:rPr>
        <w:t xml:space="preserve">قَالَ لَیْسَ ذَلِکَ الزَّکَاةَ وَ لَکِنَّهُ الرَّجُلُ یَتَصَدَّقُ لِنَفْسِهِ الزَّکَاةُ عَلَانِیَةٌ لَیْسَ بِسِرٍّ.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کردم ازآیه وَ إِنْ تُخْفُوها وَ تُؤْتُوهَا الْفُقَراءَ فَهُوَ خَیْرٌ لَکُمْ فرمودند : این درمورد زکات نیست بلکه آن مرد وقتی برای خود صدقه می‌دهد. زکات باید آشکارا باشد و پنهانی نباشد.»</w:t>
      </w:r>
    </w:p>
    <w:p>
      <w:pPr>
        <w:pStyle w:val="Heading5"/>
      </w:pPr>
      <w:bookmarkStart w:id="1516" w:name="_Toc991"/>
      <w:r>
        <w:t>[رقم الحدیث الکلی: 12101 - رقم الحدیث الباب: 10]</w:t>
      </w:r>
      <w:bookmarkEnd w:id="1516"/>
    </w:p>
    <w:p>
      <w:pPr>
        <w:pStyle w:val="BookText"/>
      </w:pPr>
      <w:r>
        <w:rPr>
          <w:rFonts w:ascii="Times New Roman" w:hAnsi="Times New Roman" w:eastAsia="Times New Roman" w:cs="Times New Roman"/>
          <w:lang w:val="en-US" w:bidi="en-US"/>
          <w:color w:val="111111"/>
          <w:sz w:val="28"/>
          <w:szCs w:val="28"/>
          <w:rtl/>
        </w:rPr>
        <w:t xml:space="preserve">12101- 10- </w:t>
      </w:r>
      <w:r>
        <w:rPr>
          <w:rStyle w:val="FootnoteReference"/>
        </w:rPr>
        <w:footnoteReference w:id="2004"/>
      </w:r>
      <w:r>
        <w:rPr>
          <w:rFonts w:ascii="Amiri" w:hAnsi="Amiri" w:eastAsia="Amiri" w:cs="Amiri"/>
          <w:lang w:bidi="ar-SA"/>
          <w:color w:val="111111"/>
          <w:sz w:val="28"/>
          <w:szCs w:val="28"/>
          <w:rtl/>
        </w:rPr>
        <w:t xml:space="preserve">وَ عَنْ أَبِی بَصِیرٍ قَالَ: سَأَلْتُ أَبَا عَبْدِ اللَّهِ ع عَنْ قَوْلِهِ الَّذِینَ یُنْفِقُونَ أَمْوالَهُمْ بِاللَّیْلِ وَ النَّهارِ سِرًّا وَ عَلانِیَةً </w:t>
      </w:r>
      <w:r>
        <w:rPr>
          <w:rStyle w:val="FootnoteReference"/>
        </w:rPr>
        <w:footnoteReference w:id="2005"/>
      </w:r>
      <w:r>
        <w:rPr>
          <w:rFonts w:ascii="Amiri" w:hAnsi="Amiri" w:eastAsia="Amiri" w:cs="Amiri"/>
          <w:lang w:bidi="ar-SA"/>
          <w:color w:val="111111"/>
          <w:sz w:val="28"/>
          <w:szCs w:val="28"/>
          <w:rtl/>
        </w:rPr>
        <w:t xml:space="preserve">قَالَ لَیْسَ</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0" w:name="pg14653_157278"/>
    <w:bookmarkEnd w:id="290"/>
    <w:p>
      <w:pPr>
        <w:pStyle w:val="BookText"/>
      </w:pPr>
      <w:r>
        <w:rPr>
          <w:rFonts w:ascii="Amiri" w:hAnsi="Amiri" w:eastAsia="Amiri" w:cs="Amiri"/>
          <w:lang w:bidi="ar-SA"/>
          <w:color w:val="111111"/>
          <w:sz w:val="28"/>
          <w:szCs w:val="28"/>
          <w:rtl/>
        </w:rPr>
        <w:t xml:space="preserve">مِنَ الزَّکَاةِ.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و یأتی ما یدلّ علیه بعمومه فی الباب 13 من أبواب الصدقة.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ابوبصیرازحضرت صادق * سوال کردم ازآیه الَّذِینَ یُنْفِقُونَ أَمْوالَهُمْ بِاللَّیْلِ وَ النَّهارِ سِرًّا وَ عَلانِیَةً حضرت فرمودند : این درمورد زکات نیست .</w:t>
      </w:r>
    </w:p>
    <w:p>
      <w:pPr>
        <w:pStyle w:val="Heading4"/>
      </w:pPr>
      <w:bookmarkStart w:id="1517" w:name="_Toc992"/>
      <w:r>
        <w:t>55- بَابُ قَبُولِ دَعْوَی الْمَالِکِ فِی الْإِخْرَاجِ‌</w:t>
      </w:r>
      <w:bookmarkEnd w:id="1517"/>
    </w:p>
    <w:p>
      <w:pPr>
        <w:pStyle w:val="Heading5"/>
      </w:pPr>
      <w:bookmarkStart w:id="1518" w:name="_Toc993"/>
      <w:r>
        <w:t>اشارة</w:t>
      </w:r>
      <w:bookmarkEnd w:id="1518"/>
    </w:p>
    <w:p>
      <w:pPr>
        <w:pStyle w:val="BookText"/>
      </w:pPr>
      <w:r>
        <w:rPr>
          <w:rStyle w:val="FootnoteReference"/>
        </w:rPr>
        <w:footnoteReference w:id="2007"/>
      </w:r>
      <w:r>
        <w:rPr>
          <w:rFonts w:ascii="Amiri" w:hAnsi="Amiri" w:eastAsia="Amiri" w:cs="Amiri"/>
          <w:lang w:bidi="ar-SA"/>
          <w:color w:val="111111"/>
          <w:sz w:val="28"/>
          <w:szCs w:val="28"/>
          <w:rtl/>
        </w:rPr>
        <w:t xml:space="preserve">55 بَابُ قَبُولِ دَعْوَی الْمَالِکِ فِی الْإِخْرَاجِ</w:t>
      </w:r>
    </w:p>
    <w:p>
      <w:pPr>
        <w:pStyle w:val="Heading5"/>
      </w:pPr>
      <w:bookmarkStart w:id="1519" w:name="_Toc994"/>
      <w:r>
        <w:t>[رقم الحدیث الکلی: 12102 - رقم الحدیث الباب: 1]</w:t>
      </w:r>
      <w:bookmarkEnd w:id="1519"/>
    </w:p>
    <w:p>
      <w:pPr>
        <w:pStyle w:val="BookText"/>
      </w:pPr>
      <w:r>
        <w:rPr>
          <w:rFonts w:ascii="Times New Roman" w:hAnsi="Times New Roman" w:eastAsia="Times New Roman" w:cs="Times New Roman"/>
          <w:lang w:val="en-US" w:bidi="en-US"/>
          <w:color w:val="111111"/>
          <w:sz w:val="28"/>
          <w:szCs w:val="28"/>
          <w:rtl/>
        </w:rPr>
        <w:t xml:space="preserve">12102- 1- </w:t>
      </w:r>
      <w:r>
        <w:rPr>
          <w:rStyle w:val="FootnoteReference"/>
        </w:rPr>
        <w:footnoteReference w:id="2008"/>
      </w:r>
      <w:r>
        <w:rPr>
          <w:rFonts w:ascii="Amiri" w:hAnsi="Amiri" w:eastAsia="Amiri" w:cs="Amiri"/>
          <w:lang w:bidi="ar-SA"/>
          <w:color w:val="111111"/>
          <w:sz w:val="28"/>
          <w:szCs w:val="28"/>
          <w:rtl/>
        </w:rPr>
        <w:t xml:space="preserve">مُحَمَّدُ بْنُ یَعْقُوبَ عَنْ عِدَّةٍ مِنْ أَصْحَابِنَا عَنْ أَحْمَدَ بْنِ مُحَمَّدِ بْنِ عِیسَی عَنْ مُحَمَّدِ بْنِ یَحْیَی عَنْ غِیَاثِ بْنِ إِبْرَاهِیمَ عَنْ جَعْفَرٍ عَنْ أَبِیهِ قَالَ: کَانَ عَلِیٌّ ع إِذَا بَعَثَ مُصَدِّقَهُ قَالَ لَهُ إِذَا أَتَیْتَ عَلَی رَبِّ الْمَالِ فَقُلْ تَصَدَّقْ رَحِمَکَ اللَّهُ مِمَّا أَعْطَاکَ اللَّهُ فَإِنْ وَلَّی عَنْکَ فَلَا تُرَاجِعْهُ.</w:t>
      </w:r>
    </w:p>
    <w:p>
      <w:pPr>
        <w:pStyle w:val="BookText"/>
      </w:pPr>
      <w:r>
        <w:rPr>
          <w:rFonts w:ascii="Amiri" w:hAnsi="Amiri" w:eastAsia="Amiri" w:cs="Amiri"/>
          <w:lang w:bidi="ar-SA"/>
          <w:color w:val="111111"/>
          <w:sz w:val="28"/>
          <w:szCs w:val="28"/>
          <w:rtl/>
        </w:rPr>
        <w:t xml:space="preserve">أَقُولُ: تَقَدَّمَ مَا یَدُلُّ عَلَی ذَلِکَ فِی أَدَبِ الْمُصَدِّقِ </w:t>
      </w:r>
      <w:r>
        <w:rPr>
          <w:rStyle w:val="FootnoteReference"/>
        </w:rPr>
        <w:footnoteReference w:id="2009"/>
      </w:r>
      <w:r>
        <w:rPr>
          <w:rFonts w:ascii="Amiri" w:hAnsi="Amiri" w:eastAsia="Amiri" w:cs="Amiri"/>
          <w:lang w:bidi="ar-SA"/>
          <w:color w:val="111111"/>
          <w:sz w:val="28"/>
          <w:szCs w:val="28"/>
          <w:rtl/>
        </w:rPr>
        <w:t xml:space="preserve">وَ فِی التِّجَارَةِ بِمَالٍ لَمْ یُزَکِّهِ صَاحِبُهُ وَ غَیْرِ ذَلِکَ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هنگامی که مامور جمع‌آوری زکات را می‌فرستاد، به او می‌فرمود: وقتی به صاحب مال رسیدی، بگو: "خداوند تو را رحمت کند، از آنچه خدا به تو داده، صدقه بده." اگر از تو روی گرداند، او را دوباره خطاب نکن</w:t>
      </w:r>
    </w:p>
    <w:p>
      <w:pPr>
        <w:pStyle w:val="Heading4"/>
      </w:pPr>
      <w:bookmarkStart w:id="1520" w:name="_Toc995"/>
      <w:r>
        <w:t>56- بَابُ وُجُوبِ النِّیَّةِ عِنْدَ إِخْرَاجِ الزَّکَاةِ</w:t>
      </w:r>
      <w:bookmarkEnd w:id="1520"/>
    </w:p>
    <w:p>
      <w:pPr>
        <w:pStyle w:val="Heading5"/>
      </w:pPr>
      <w:bookmarkStart w:id="1521" w:name="_Toc996"/>
      <w:r>
        <w:t>اشارة</w:t>
      </w:r>
      <w:bookmarkEnd w:id="1521"/>
    </w:p>
    <w:p>
      <w:pPr>
        <w:pStyle w:val="BookText"/>
      </w:pPr>
      <w:r>
        <w:rPr>
          <w:rStyle w:val="FootnoteReference"/>
        </w:rPr>
        <w:footnoteReference w:id="2011"/>
      </w:r>
      <w:r>
        <w:rPr>
          <w:rFonts w:ascii="Amiri" w:hAnsi="Amiri" w:eastAsia="Amiri" w:cs="Amiri"/>
          <w:lang w:bidi="ar-SA"/>
          <w:color w:val="111111"/>
          <w:sz w:val="28"/>
          <w:szCs w:val="28"/>
          <w:rtl/>
        </w:rPr>
        <w:t xml:space="preserve">56 بَابُ وُجُوبِ النِّیَّةِ عِنْدَ إِخْرَاجِ الزَّکَاةِ</w:t>
      </w:r>
    </w:p>
    <w:p>
      <w:pPr>
        <w:pStyle w:val="Heading5"/>
      </w:pPr>
      <w:bookmarkStart w:id="1522" w:name="_Toc997"/>
      <w:r>
        <w:t>[رقم الحدیث الکلی: 12103 - رقم الحدیث الباب: 1]</w:t>
      </w:r>
      <w:bookmarkEnd w:id="1522"/>
    </w:p>
    <w:p>
      <w:pPr>
        <w:pStyle w:val="BookText"/>
      </w:pPr>
      <w:r>
        <w:rPr>
          <w:rFonts w:ascii="Times New Roman" w:hAnsi="Times New Roman" w:eastAsia="Times New Roman" w:cs="Times New Roman"/>
          <w:lang w:val="en-US" w:bidi="en-US"/>
          <w:color w:val="111111"/>
          <w:sz w:val="28"/>
          <w:szCs w:val="28"/>
          <w:rtl/>
        </w:rPr>
        <w:t xml:space="preserve">12103- 1- </w:t>
      </w:r>
      <w:r>
        <w:rPr>
          <w:rStyle w:val="FootnoteReference"/>
        </w:rPr>
        <w:footnoteReference w:id="2012"/>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الصَّادِقِ عَنْ آبَائِهِ ع فِی وَصِیَّةِ النَّبِیِّ لِعَلِیٍّ ع قَالَ: یَا عَلِیُّ لَا خَیْرَ فِی الْقَوْلِ إِلَّا مَعَ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1" w:name="pg14653_157279"/>
    <w:bookmarkEnd w:id="291"/>
    <w:p>
      <w:pPr>
        <w:pStyle w:val="BookText"/>
      </w:pPr>
      <w:r>
        <w:rPr>
          <w:rFonts w:ascii="Amiri" w:hAnsi="Amiri" w:eastAsia="Amiri" w:cs="Amiri"/>
          <w:lang w:bidi="ar-SA"/>
          <w:color w:val="111111"/>
          <w:sz w:val="28"/>
          <w:szCs w:val="28"/>
          <w:rtl/>
        </w:rPr>
        <w:t xml:space="preserve">الْفِعْلِ وَ لَا فِی الصَّدَقَةِ إِلَّا مَعَ النِّیَّةِ.</w:t>
      </w:r>
    </w:p>
    <w:p>
      <w:pPr>
        <w:pStyle w:val="BookText"/>
      </w:pPr>
      <w:r>
        <w:rPr>
          <w:rFonts w:ascii="Amiri" w:hAnsi="Amiri" w:eastAsia="Amiri" w:cs="Amiri"/>
          <w:lang w:bidi="ar-SA"/>
          <w:color w:val="111111"/>
          <w:sz w:val="28"/>
          <w:szCs w:val="28"/>
          <w:rtl/>
        </w:rPr>
        <w:t xml:space="preserve">أَقُولُ: وَ تَقَدَّمَ مَا یَدُلُّ عَلَی ذَلِکَ عُمُوماً فِی مُقَدِّمَةِ الْعِبَادَاتِ فِی عِدَّةِ أَحَادِیثَ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ازوصیت‌های پیامبر اکرم (صلی‌الله علیه و آله) به امام علی (علیه‌السلام) اینکه.ای علی، در گفتار خیری نیست مگر با عمل، و در صدقه خیری نیست مگر با نیت.</w:t>
      </w:r>
    </w:p>
    <w:p>
      <w:pPr>
        <w:pStyle w:val="Heading4"/>
      </w:pPr>
      <w:bookmarkStart w:id="1523" w:name="_Toc998"/>
      <w:r>
        <w:t>57- بَابُ کَرَاهَةِ امْتِنَاعِ الْمُسْتَحِقِّ مِنْ قَبُولِ الزَّکَاةِ وَ اسْتِحْیَائِهِ بِهَا وَ تَحْرِیمِ تَرْکِ أَخْذِهَا مَعَ الضَّرُورَةِ إِلَیْهَا</w:t>
      </w:r>
      <w:bookmarkEnd w:id="1523"/>
    </w:p>
    <w:p>
      <w:pPr>
        <w:pStyle w:val="Heading5"/>
      </w:pPr>
      <w:bookmarkStart w:id="1524" w:name="_Toc999"/>
      <w:r>
        <w:t>اشارة</w:t>
      </w:r>
      <w:bookmarkEnd w:id="1524"/>
    </w:p>
    <w:p>
      <w:pPr>
        <w:pStyle w:val="BookText"/>
      </w:pPr>
      <w:r>
        <w:rPr>
          <w:rStyle w:val="FootnoteReference"/>
        </w:rPr>
        <w:footnoteReference w:id="2014"/>
      </w:r>
      <w:r>
        <w:rPr>
          <w:rFonts w:ascii="Amiri" w:hAnsi="Amiri" w:eastAsia="Amiri" w:cs="Amiri"/>
          <w:lang w:bidi="ar-SA"/>
          <w:color w:val="111111"/>
          <w:sz w:val="28"/>
          <w:szCs w:val="28"/>
          <w:rtl/>
        </w:rPr>
        <w:t xml:space="preserve">57 بَابُ کَرَاهَةِ امْتِنَاعِ الْمُسْتَحِقِّ مِنْ قَبُولِ الزَّکَاةِ وَ اسْتِحْیَائِهِ بِهَا وَ تَحْرِیمِ تَرْکِ أَخْذِهَا مَعَ الضَّرُورَةِ إِلَیْهَا</w:t>
      </w:r>
    </w:p>
    <w:p>
      <w:pPr>
        <w:pStyle w:val="Heading5"/>
      </w:pPr>
      <w:bookmarkStart w:id="1525" w:name="_Toc1000"/>
      <w:r>
        <w:t>[رقم الحدیث الکلی: 12104 - رقم الحدیث الباب: 1]</w:t>
      </w:r>
      <w:bookmarkEnd w:id="1525"/>
    </w:p>
    <w:p>
      <w:pPr>
        <w:pStyle w:val="BookText"/>
      </w:pPr>
      <w:r>
        <w:rPr>
          <w:rFonts w:ascii="Times New Roman" w:hAnsi="Times New Roman" w:eastAsia="Times New Roman" w:cs="Times New Roman"/>
          <w:lang w:val="en-US" w:bidi="en-US"/>
          <w:color w:val="111111"/>
          <w:sz w:val="28"/>
          <w:szCs w:val="28"/>
          <w:rtl/>
        </w:rPr>
        <w:t xml:space="preserve">12104- 1- </w:t>
      </w:r>
      <w:r>
        <w:rPr>
          <w:rStyle w:val="FootnoteReference"/>
        </w:rPr>
        <w:footnoteReference w:id="2015"/>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قَالَ: قُلْتُ لِأَبِی جَعْفَرٍ ع الرَّجُلُ یَکُونُ مُحْتَاجاً یُبْعَثُ إِلَیْهِ بِالصَّدَقَةِ فَلَا یَقْبَلُهَا إِلَی أَنْ قَالَ فَقَالَ مَا یَنْبَغِی </w:t>
      </w:r>
      <w:r>
        <w:rPr>
          <w:rStyle w:val="FootnoteReference"/>
        </w:rPr>
        <w:footnoteReference w:id="2016"/>
      </w:r>
      <w:r>
        <w:rPr>
          <w:rFonts w:ascii="Amiri" w:hAnsi="Amiri" w:eastAsia="Amiri" w:cs="Amiri"/>
          <w:lang w:bidi="ar-SA"/>
          <w:color w:val="111111"/>
          <w:sz w:val="28"/>
          <w:szCs w:val="28"/>
          <w:rtl/>
        </w:rPr>
        <w:t xml:space="preserve">لَهُ أَنْ یَسْتَحْیِیَ مِمَّا فَرَضَ اللَّهُ إِنَّمَا هِیَ فَرِیضَةُ اللَّهِ لَهُ فَلَا یَسْتَحْیِی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«به امام باقر (علیه‌السلام) گفتم: مردی نیازمند است و برای او صدقه فرستاده می‌شود، اما آن را نمی‌پذیرد. امام باقر (علیه‌السلام) فرمودند: او نباید از آنچه خداوند واجب کرده است، خجالت بکشد. این (صدقه) فریضه‌ای از سوی خداوند برای اوست، پس نباید از آن شرم کند.</w:t>
      </w:r>
    </w:p>
    <w:p>
      <w:pPr>
        <w:pStyle w:val="Heading5"/>
      </w:pPr>
      <w:bookmarkStart w:id="1526" w:name="_Toc1001"/>
      <w:r>
        <w:t>[رقم الحدیث الکلی: 12105 - رقم الحدیث الباب: 2]</w:t>
      </w:r>
      <w:bookmarkEnd w:id="1526"/>
    </w:p>
    <w:p>
      <w:pPr>
        <w:pStyle w:val="BookText"/>
      </w:pPr>
      <w:r>
        <w:rPr>
          <w:rFonts w:ascii="Times New Roman" w:hAnsi="Times New Roman" w:eastAsia="Times New Roman" w:cs="Times New Roman"/>
          <w:lang w:val="en-US" w:bidi="en-US"/>
          <w:color w:val="111111"/>
          <w:sz w:val="28"/>
          <w:szCs w:val="28"/>
          <w:rtl/>
        </w:rPr>
        <w:t xml:space="preserve">12105- 2- </w:t>
      </w:r>
      <w:r>
        <w:rPr>
          <w:rStyle w:val="FootnoteReference"/>
        </w:rPr>
        <w:footnoteReference w:id="2017"/>
      </w:r>
      <w:r>
        <w:rPr>
          <w:rFonts w:ascii="Amiri" w:hAnsi="Amiri" w:eastAsia="Amiri" w:cs="Amiri"/>
          <w:lang w:bidi="ar-SA"/>
          <w:color w:val="111111"/>
          <w:sz w:val="28"/>
          <w:szCs w:val="28"/>
          <w:rtl/>
        </w:rPr>
        <w:t xml:space="preserve">وَ عَنْ مُحَمَّدِ بْنِ یَحْیَی عَنْ أَحْمَدَ بْنِ مُحَمَّدِ بْنِ عِیسَی عَنِ الْهَیْثَمِ بْنِ أَبِی مَسْرُوقٍ عَنِ الْحَسَنِ بْنِ عَلِیٍّ عَنْ مَرْوَانَ بْنِ مُسْلِمٍ </w:t>
      </w:r>
      <w:r>
        <w:rPr>
          <w:rStyle w:val="FootnoteReference"/>
        </w:rPr>
        <w:footnoteReference w:id="2018"/>
      </w:r>
      <w:r>
        <w:rPr>
          <w:rFonts w:ascii="Amiri" w:hAnsi="Amiri" w:eastAsia="Amiri" w:cs="Amiri"/>
          <w:lang w:bidi="ar-SA"/>
          <w:color w:val="111111"/>
          <w:sz w:val="28"/>
          <w:szCs w:val="28"/>
          <w:rtl/>
        </w:rPr>
        <w:t xml:space="preserve">عَنْ عَبْدِ اللَّهِ بْنِ هِلَالِ بْنِ خَاقَانَ </w:t>
      </w:r>
      <w:r>
        <w:rPr>
          <w:rStyle w:val="FootnoteReference"/>
        </w:rPr>
        <w:footnoteReference w:id="2019"/>
      </w:r>
      <w:r>
        <w:rPr>
          <w:rFonts w:ascii="Amiri" w:hAnsi="Amiri" w:eastAsia="Amiri" w:cs="Amiri"/>
          <w:lang w:bidi="ar-SA"/>
          <w:color w:val="111111"/>
          <w:sz w:val="28"/>
          <w:szCs w:val="28"/>
          <w:rtl/>
        </w:rPr>
        <w:t xml:space="preserve">قَالَ سَمِعْتُ أَبَا عَبْدِ اللَّهِ ع یَقُولُ تَارِکُ الزَّکَاةِ وَ قَدْ وَجَبَتْ لَهُ مِثْلُ مَانِعِهَا وَ قَدْ وَجَبَتْ عَلَیْهِ.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020"/>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2" w:name="pg14653_157280"/>
    <w:bookmarkEnd w:id="29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21"/>
      </w:r>
    </w:p>
    <w:p>
      <w:pPr>
        <w:pStyle w:val="BookText"/>
      </w:pPr>
      <w:r>
        <w:rPr>
          <w:rFonts w:ascii="Amiri" w:hAnsi="Amiri" w:eastAsia="Amiri" w:cs="Amiri"/>
          <w:lang w:bidi="ar-SA"/>
          <w:color w:val="111111"/>
          <w:sz w:val="28"/>
          <w:szCs w:val="28"/>
          <w:rtl/>
        </w:rPr>
        <w:t xml:space="preserve">وَ رَوَاهُ الصَّدُوقُ بِإِسْنَادِهِ عَنْ مَرْوَانَ بْنِ مُسْلِمٍ مِثْلَهُ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هلال بن جابان نقل شده است که گفت: «شنیدم امام صادق (علیه‌السلام) می‌فرمود: کسی که زکات را ترک کند،(فقیری که ازقبول زکات خودداری کند ) در حالی که بر او واجب شده است، همانند کسی است که از دادن زکات امتناع می‌ورزد، در حالی که بر او واجب شده است.</w:t>
      </w:r>
    </w:p>
    <w:p>
      <w:pPr>
        <w:pStyle w:val="Heading5"/>
      </w:pPr>
      <w:bookmarkStart w:id="1527" w:name="_Toc1002"/>
      <w:r>
        <w:t>[رقم الحدیث الکلی: 12106 - رقم الحدیث الباب: 3]</w:t>
      </w:r>
      <w:bookmarkEnd w:id="1527"/>
    </w:p>
    <w:p>
      <w:pPr>
        <w:pStyle w:val="BookText"/>
      </w:pPr>
      <w:r>
        <w:rPr>
          <w:rFonts w:ascii="Times New Roman" w:hAnsi="Times New Roman" w:eastAsia="Times New Roman" w:cs="Times New Roman"/>
          <w:lang w:val="en-US" w:bidi="en-US"/>
          <w:color w:val="111111"/>
          <w:sz w:val="28"/>
          <w:szCs w:val="28"/>
          <w:rtl/>
        </w:rPr>
        <w:t xml:space="preserve">12106- 3- </w:t>
      </w:r>
      <w:r>
        <w:rPr>
          <w:rStyle w:val="FootnoteReference"/>
        </w:rPr>
        <w:footnoteReference w:id="2023"/>
      </w:r>
      <w:r>
        <w:rPr>
          <w:rFonts w:ascii="Amiri" w:hAnsi="Amiri" w:eastAsia="Amiri" w:cs="Amiri"/>
          <w:lang w:bidi="ar-SA"/>
          <w:color w:val="111111"/>
          <w:sz w:val="28"/>
          <w:szCs w:val="28"/>
          <w:rtl/>
        </w:rPr>
        <w:t xml:space="preserve">وَ عَنْ عِدَّةٍ مِنْ أَصْحَابِنَا عَنْ أَحْمَدَ بْنِ أَبِی عَبْدِ اللَّهِ عَنْ عَبْدِ الْعَظِیمِ بْنِ عَبْدِ اللَّهِ الْعَلَوِیِّ عَنِ الْحَسَنِ بْنِ عَلِیٍّ </w:t>
      </w:r>
      <w:r>
        <w:rPr>
          <w:rStyle w:val="FootnoteReference"/>
        </w:rPr>
        <w:footnoteReference w:id="2024"/>
      </w:r>
      <w:r>
        <w:rPr>
          <w:rFonts w:ascii="Amiri" w:hAnsi="Amiri" w:eastAsia="Amiri" w:cs="Amiri"/>
          <w:lang w:bidi="ar-SA"/>
          <w:color w:val="111111"/>
          <w:sz w:val="28"/>
          <w:szCs w:val="28"/>
          <w:rtl/>
        </w:rPr>
        <w:t xml:space="preserve">عَنْ بَعْضِ أَصْحَابِنَا </w:t>
      </w:r>
      <w:r>
        <w:rPr>
          <w:rStyle w:val="FootnoteReference"/>
        </w:rPr>
        <w:footnoteReference w:id="2025"/>
      </w:r>
      <w:r>
        <w:rPr>
          <w:rFonts w:ascii="Amiri" w:hAnsi="Amiri" w:eastAsia="Amiri" w:cs="Amiri"/>
          <w:lang w:bidi="ar-SA"/>
          <w:color w:val="111111"/>
          <w:sz w:val="28"/>
          <w:szCs w:val="28"/>
          <w:rtl/>
        </w:rPr>
        <w:t xml:space="preserve">عَنْ أَبِی عَبْدِ اللَّهِ ع قَالَ: تَارِکُ الزَّکَاةِ وَ قَدْ وَجَبَتْ لَهُ کَمَانِعِهَا وَ قَدْ وَجَبَتْ عَلَیْهِ.</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مُحَمَّدِ بْنِ خَالِدٍ عَنْ عَبْدِ الْعَظِیمِ </w:t>
      </w:r>
      <w:r>
        <w:rPr>
          <w:rStyle w:val="FootnoteReference"/>
        </w:rPr>
        <w:footnoteReference w:id="2026"/>
      </w:r>
    </w:p>
    <w:p>
      <w:pPr>
        <w:pStyle w:val="BookText"/>
      </w:pPr>
      <w:r>
        <w:rPr>
          <w:rFonts w:ascii="Amiri" w:hAnsi="Amiri" w:eastAsia="Amiri" w:cs="Amiri"/>
          <w:lang w:bidi="ar-SA"/>
          <w:color w:val="111111"/>
          <w:sz w:val="28"/>
          <w:szCs w:val="28"/>
          <w:rtl/>
        </w:rPr>
        <w:t xml:space="preserve">وَ رَوَاهُ الْبَرْقِیُّ فِی الْمَحَاسِنِ عَنْ عَبْدِ الْعَظِیمِ </w:t>
      </w:r>
      <w:r>
        <w:rPr>
          <w:rStyle w:val="FootnoteReference"/>
        </w:rPr>
        <w:footnoteReference w:id="2027"/>
      </w:r>
    </w:p>
    <w:p>
      <w:pPr>
        <w:pStyle w:val="BookText"/>
      </w:pPr>
      <w:r>
        <w:rPr>
          <w:rFonts w:ascii="Amiri" w:hAnsi="Amiri" w:eastAsia="Amiri" w:cs="Amiri"/>
          <w:lang w:bidi="ar-SA"/>
          <w:color w:val="111111"/>
          <w:sz w:val="28"/>
          <w:szCs w:val="28"/>
          <w:rtl/>
        </w:rPr>
        <w:t xml:space="preserve">أَقُولُ: هَذَا مَحْمُولٌ عَلَی الْکَرَاهَةِ أَوْ عَلَی التَّحْرِیمِ مَعَ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می‌فرمود: کسی که زکات را ترک کند،(فقیری که ازقبول زکات خودداری کند ) در حالی که بر او واجب شده است، همانند کسی است که از دادن زکات امتناع می‌ورزد، در حالی که بر او واجب شده است.</w:t>
      </w:r>
    </w:p>
    <w:p>
      <w:pPr>
        <w:pStyle w:val="Heading4"/>
      </w:pPr>
      <w:bookmarkStart w:id="1528" w:name="_Toc1003"/>
      <w:r>
        <w:t>58- بَابُ اسْتِحْبَابِ التَّوَصُّلِ بِالزَّکَاةِ إِلَی مَنْ یَسْتَحْیِی مِنْ قَبُولِهَا بِإِعْطَائِهِ عَلَی وَجْهٍ آخَرَ لَا یُوجِبُ إِذْلَالَ الْمُؤْمِنِ‌</w:t>
      </w:r>
      <w:bookmarkEnd w:id="1528"/>
    </w:p>
    <w:p>
      <w:pPr>
        <w:pStyle w:val="Heading5"/>
      </w:pPr>
      <w:bookmarkStart w:id="1529" w:name="_Toc1004"/>
      <w:r>
        <w:t>اشارة</w:t>
      </w:r>
      <w:bookmarkEnd w:id="1529"/>
    </w:p>
    <w:p>
      <w:pPr>
        <w:pStyle w:val="BookText"/>
      </w:pPr>
      <w:r>
        <w:rPr>
          <w:rStyle w:val="FootnoteReference"/>
        </w:rPr>
        <w:footnoteReference w:id="2028"/>
      </w:r>
      <w:r>
        <w:rPr>
          <w:rFonts w:ascii="Amiri" w:hAnsi="Amiri" w:eastAsia="Amiri" w:cs="Amiri"/>
          <w:lang w:bidi="ar-SA"/>
          <w:color w:val="111111"/>
          <w:sz w:val="28"/>
          <w:szCs w:val="28"/>
          <w:rtl/>
        </w:rPr>
        <w:t xml:space="preserve">58 بَابُ اسْتِحْبَابِ التَّوَصُّلِ بِالزَّکَاةِ إِلَی مَنْ یَسْتَحْیِی مِنْ قَبُولِهَا بِإِعْطَائِهِ عَلَی وَجْهٍ آخَرَ لَا یُوجِبُ إِذْلَالَ الْمُؤْمِنِ</w:t>
      </w:r>
    </w:p>
    <w:p>
      <w:pPr>
        <w:pStyle w:val="Heading5"/>
      </w:pPr>
      <w:bookmarkStart w:id="1530" w:name="_Toc1005"/>
      <w:r>
        <w:t>[رقم الحدیث الکلی: 12107 - رقم الحدیث الباب: 1]</w:t>
      </w:r>
      <w:bookmarkEnd w:id="1530"/>
    </w:p>
    <w:p>
      <w:pPr>
        <w:pStyle w:val="BookText"/>
      </w:pPr>
      <w:r>
        <w:rPr>
          <w:rFonts w:ascii="Times New Roman" w:hAnsi="Times New Roman" w:eastAsia="Times New Roman" w:cs="Times New Roman"/>
          <w:lang w:val="en-US" w:bidi="en-US"/>
          <w:color w:val="111111"/>
          <w:sz w:val="28"/>
          <w:szCs w:val="28"/>
          <w:rtl/>
        </w:rPr>
        <w:t xml:space="preserve">12107- 1- </w:t>
      </w:r>
      <w:r>
        <w:rPr>
          <w:rStyle w:val="FootnoteReference"/>
        </w:rPr>
        <w:footnoteReference w:id="2029"/>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عَاصِمِ بْنِ حُمَیْدٍ عَنْ أَبِی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3" w:name="pg14653_157281"/>
    <w:bookmarkEnd w:id="293"/>
    <w:p>
      <w:pPr>
        <w:pStyle w:val="BookText"/>
      </w:pPr>
      <w:r>
        <w:rPr>
          <w:rFonts w:ascii="Amiri" w:hAnsi="Amiri" w:eastAsia="Amiri" w:cs="Amiri"/>
          <w:lang w:bidi="ar-SA"/>
          <w:color w:val="111111"/>
          <w:sz w:val="28"/>
          <w:szCs w:val="28"/>
          <w:rtl/>
        </w:rPr>
        <w:t xml:space="preserve">بَصِیرٍ قَالَ: قُلْتُ لِأَبِی جَعْفَرٍ ع الرَّجُلُ مِنْ أَصْحَابِنَا یَسْتَحْیِی أَنْ یَأْخُذَ مِنَ الزَّکَاةِ فَأُعْطِیهِ مِنَ الزَّکَاةِ وَ لَا أُسَمِّی لَهُ أَنَّهَا مِنَ الزَّکَاةِ فَقَالَ أَعْطِهِ وَ لَا تُسَمِّ لَهُ وَ لَا تُذِلَّ الْمُؤْمِنَ.</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030"/>
      </w:r>
    </w:p>
    <w:p>
      <w:pPr>
        <w:pStyle w:val="BookText"/>
      </w:pPr>
      <w:r>
        <w:rPr>
          <w:rFonts w:ascii="Amiri" w:hAnsi="Amiri" w:eastAsia="Amiri" w:cs="Amiri"/>
          <w:lang w:bidi="ar-SA"/>
          <w:color w:val="111111"/>
          <w:sz w:val="28"/>
          <w:szCs w:val="28"/>
          <w:rtl/>
        </w:rPr>
        <w:t xml:space="preserve">وَ رَوَاهُ الصَّدُوقُ بِإِسْنَادِهِ عَنْ عَاصِمِ بْنِ حُمَیْدٍ </w:t>
      </w:r>
      <w:r>
        <w:rPr>
          <w:rStyle w:val="FootnoteReference"/>
        </w:rPr>
        <w:footnoteReference w:id="203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ازابوبَصیر نقل شده است که گفت: «به امام باقر (علیه‌السلام) گفتم: مردی از اصحاب ما از گرفتن زکات خجالت می‌کشد، پس به او از زکات می‌دهم و به او نمی‌گویم که این زکات است. امام باقر (علیه‌السلام) فرمودند: به او بده و نگو که زکات است و مؤمن را خوار مکن.</w:t>
      </w:r>
    </w:p>
    <w:p>
      <w:pPr>
        <w:pStyle w:val="Heading5"/>
      </w:pPr>
      <w:bookmarkStart w:id="1531" w:name="_Toc1006"/>
      <w:r>
        <w:t>[رقم الحدیث الکلی: 12108 - رقم الحدیث الباب: 2]</w:t>
      </w:r>
      <w:bookmarkEnd w:id="1531"/>
    </w:p>
    <w:p>
      <w:pPr>
        <w:pStyle w:val="BookText"/>
      </w:pPr>
      <w:r>
        <w:rPr>
          <w:rFonts w:ascii="Times New Roman" w:hAnsi="Times New Roman" w:eastAsia="Times New Roman" w:cs="Times New Roman"/>
          <w:lang w:val="en-US" w:bidi="en-US"/>
          <w:color w:val="111111"/>
          <w:sz w:val="28"/>
          <w:szCs w:val="28"/>
          <w:rtl/>
        </w:rPr>
        <w:t xml:space="preserve">12108- 2- </w:t>
      </w:r>
      <w:r>
        <w:rPr>
          <w:rStyle w:val="FootnoteReference"/>
        </w:rPr>
        <w:footnoteReference w:id="2033"/>
      </w:r>
      <w:r>
        <w:rPr>
          <w:rFonts w:ascii="Amiri" w:hAnsi="Amiri" w:eastAsia="Amiri" w:cs="Amiri"/>
          <w:lang w:bidi="ar-SA"/>
          <w:color w:val="111111"/>
          <w:sz w:val="28"/>
          <w:szCs w:val="28"/>
          <w:rtl/>
        </w:rPr>
        <w:t xml:space="preserve">وَ عَنْ عَلِیِّ بْنِ إِبْرَاهِیمَ عَنْ أَبِیهِ عَنْ حَمَّادٍ عَنْ حَرِیزٍ عَنْ مُحَمَّدِ بْنِ مُسْلِمٍ قَالَ: قُلْتُ لِأَبِی جَعْفَرٍ ع الرَّجُلُ یَکُونُ مُحْتَاجاً فَیُبْعَثُ إِلَیْهِ بِالصَّدَقَةِ فَلَا یَقْبَلُهَا عَلَی وَجْهِ الصَّدَقَةِ یَأْخُذُهُ مِنْ ذَلِکَ ذِمَامٌ </w:t>
      </w:r>
      <w:r>
        <w:rPr>
          <w:rStyle w:val="FootnoteReference"/>
        </w:rPr>
        <w:footnoteReference w:id="2034"/>
      </w:r>
      <w:r>
        <w:rPr>
          <w:rFonts w:ascii="Amiri" w:hAnsi="Amiri" w:eastAsia="Amiri" w:cs="Amiri"/>
          <w:lang w:bidi="ar-SA"/>
          <w:color w:val="111111"/>
          <w:sz w:val="28"/>
          <w:szCs w:val="28"/>
          <w:rtl/>
        </w:rPr>
        <w:t xml:space="preserve">وَ اسْتِحْیَاءٌ وَ انْقِبَاضٌ فَنُعْطِیهَا </w:t>
      </w:r>
      <w:r>
        <w:rPr>
          <w:rStyle w:val="FootnoteReference"/>
        </w:rPr>
        <w:footnoteReference w:id="2035"/>
      </w:r>
      <w:r>
        <w:rPr>
          <w:rFonts w:ascii="Amiri" w:hAnsi="Amiri" w:eastAsia="Amiri" w:cs="Amiri"/>
          <w:lang w:bidi="ar-SA"/>
          <w:color w:val="111111"/>
          <w:sz w:val="28"/>
          <w:szCs w:val="28"/>
          <w:rtl/>
        </w:rPr>
        <w:t xml:space="preserve">إِیَّاهُ عَلَی غَیْرِ ذَلِکَ الْوَجْهِ وَ هِیَ مِنَّا صَدَقَةٌ فَقَالَ لَا إِذَا کَانَتْ زَکَاةً فَلَهُ أَنْ یَقْبَلَهَا وَ إِنْ لَمْ </w:t>
      </w:r>
      <w:r>
        <w:rPr>
          <w:rStyle w:val="FootnoteReference"/>
        </w:rPr>
        <w:footnoteReference w:id="2036"/>
      </w:r>
      <w:r>
        <w:rPr>
          <w:rFonts w:ascii="Amiri" w:hAnsi="Amiri" w:eastAsia="Amiri" w:cs="Amiri"/>
          <w:lang w:bidi="ar-SA"/>
          <w:color w:val="111111"/>
          <w:sz w:val="28"/>
          <w:szCs w:val="28"/>
          <w:rtl/>
        </w:rPr>
        <w:t xml:space="preserve">یَقْبَلْهَا عَلَی وَجْهِ الزَّکَاةِ فَلَا تُعْطِهَا إِیَّاهُ الْحَدِیثَ.</w:t>
      </w:r>
    </w:p>
    <w:p>
      <w:pPr>
        <w:pStyle w:val="BookText"/>
      </w:pPr>
      <w:r>
        <w:rPr>
          <w:rFonts w:ascii="Amiri" w:hAnsi="Amiri" w:eastAsia="Amiri" w:cs="Amiri"/>
          <w:lang w:bidi="ar-SA"/>
          <w:color w:val="111111"/>
          <w:sz w:val="28"/>
          <w:szCs w:val="28"/>
          <w:rtl/>
        </w:rPr>
        <w:t xml:space="preserve">أَقُولُ: هَذَا مَحْمُولٌ عَلَی احْتِمَالِ کَوْنِ الِامْتِنَاعِ لِعَدَمِ الِاحْتِیَاجِ وَ انْتِفَاءِ الِاسْتِحْقَاقِ أَوْ عَلَی عَدَمِ وُجُوبِ الْإِخْفَاءِ.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«به امام باقر (علیه‌السلام) گفتم: مردی نیازمند است و برای او صدقه فرستاده می‌شود، اما آن را به عنوان صدقه نمی‌پذیرد. او از روی خجالت و شرم و تنگ‌نظری قبول نمی‌کند. پس ما آن را به گونه‌ای دیگر به او می‌دهیم در حالی که از سوی ما صدقه است. امام باقر (علیه‌السلام) فرمودند: نه، اگر این زکات است، او باید آن را به عنوان زکات بپذیرد و اگر به عنوان زکات نمی‌پذیرد، آن را به او ندهید</w:t>
      </w:r>
    </w:p>
    <w:p>
      <w:pPr>
        <w:pStyle w:val="Heading5"/>
      </w:pPr>
      <w:bookmarkStart w:id="1532" w:name="_Toc1007"/>
      <w:r>
        <w:t>[رقم الحدیث الکلی: 12109 - رقم الحدیث الباب: 3]</w:t>
      </w:r>
      <w:bookmarkEnd w:id="1532"/>
    </w:p>
    <w:p>
      <w:pPr>
        <w:pStyle w:val="BookText"/>
      </w:pPr>
      <w:r>
        <w:rPr>
          <w:rFonts w:ascii="Times New Roman" w:hAnsi="Times New Roman" w:eastAsia="Times New Roman" w:cs="Times New Roman"/>
          <w:lang w:val="en-US" w:bidi="en-US"/>
          <w:color w:val="111111"/>
          <w:sz w:val="28"/>
          <w:szCs w:val="28"/>
          <w:rtl/>
        </w:rPr>
        <w:t xml:space="preserve">12109- 3- </w:t>
      </w:r>
      <w:r>
        <w:rPr>
          <w:rStyle w:val="FootnoteReference"/>
        </w:rPr>
        <w:footnoteReference w:id="2037"/>
      </w:r>
      <w:r>
        <w:rPr>
          <w:rFonts w:ascii="Amiri" w:hAnsi="Amiri" w:eastAsia="Amiri" w:cs="Amiri"/>
          <w:lang w:bidi="ar-SA"/>
          <w:color w:val="111111"/>
          <w:sz w:val="28"/>
          <w:szCs w:val="28"/>
          <w:rtl/>
        </w:rPr>
        <w:t xml:space="preserve">الْحَسَنُ بْنُ مُحَمَّدٍ الطُّوسِیُّ فِی مَجَالِسِهِ عَنْ أَبِیهِ عَنِ الْمُفِیدِ عَنْ أَبِی بَکْرٍ مُحَمَّدِ بْنِ عُمَرَ الْجِعَابِیِّ عَنْ أَبِی الْعَبَّاسِ أَحْمَدَ بْنِ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سَعِیدٍ عَنْ عَلِیِّ بْنِ الْحُسَیْنِ </w:t>
      </w:r>
      <w:r>
        <w:rPr>
          <w:rStyle w:val="FootnoteReference"/>
        </w:rPr>
        <w:footnoteReference w:id="2038"/>
      </w:r>
      <w:r>
        <w:rPr>
          <w:rFonts w:ascii="Amiri" w:hAnsi="Amiri" w:eastAsia="Amiri" w:cs="Amiri"/>
          <w:lang w:bidi="ar-SA"/>
          <w:color w:val="111111"/>
          <w:sz w:val="28"/>
          <w:szCs w:val="28"/>
          <w:rtl/>
        </w:rPr>
        <w:t xml:space="preserve">عَنِ الْعَبَّاسِ بْنِ عَامِرٍ عَنْ أَحْمَدَ بْنِ رِزْقٍ عَنْ إِسْحَاقَ بْنِ عَمَّارٍ قَالَ: قَالَ لِی أَبُو عَبْدِ اللَّهِ ع یَا إِسْحَاقُ کَیْفَ تَصْنَعُ بِزَکَاةِ مَالِکَ إِذَا حَضَرَتْ قَالَ یَأْتُونِّی إِلَی الْمَنْزِلِ فَأُعْطِیهِمْ فَقَالَ لِی مَا أَرَاکَ یَا إِسْحَاقُ إِلَّا قَدْ أَذْلَلْتَ الْمُؤْمِنِینَ فَإِیَّاکَ إِیَّاکَ إِنَّ اللَّهَ تَعَالَی یَقُولُ مَنْ أَذَلَّ لِی وَلِیّاً فَقَدْ أَرْصَدَ لِی بِالْمُحَارَبَةِ.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«امام صادق (علیه‌السلام) به من فرمودند: ای اسحاق، چگونه زکات مالت را می‌پردازی وقتی زمانش فرا می‌رسد؟ گفتم: مردم به خانه‌ام می‌آیند و من به آنها می‌دهم. امام (علیه‌السلام) فرمودند: ای اسحاق، به نظر می‌رسد که تو مؤمنان را خوار می‌کنی. از این کار بپرهیز. خداوند متعال می‌فرماید: هر کس دوستی از دوستان من را خوار کند، مرا برای جنگ آماده کرده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4" w:name="pg14653_157283"/>
    <w:bookmarkEnd w:id="294"/>
    <w:p>
      <w:pPr>
        <w:pStyle w:val="Heading3"/>
      </w:pPr>
      <w:bookmarkStart w:id="1533" w:name="_Toc1008"/>
      <w:r>
        <w:t>اَبْوَابُ زَکَاةِ الْفِطْرَةِ</w:t>
      </w:r>
      <w:bookmarkEnd w:id="1533"/>
    </w:p>
    <w:p>
      <w:pPr>
        <w:pStyle w:val="Heading4"/>
      </w:pPr>
      <w:bookmarkStart w:id="1534" w:name="_Toc1009"/>
      <w:r>
        <w:t>1- بَابُ وُجُوبِهَا عَلَی الْغَنِیِّ الْمَالِکِ لِمَئُونَةِ سَنَتِهِ‌</w:t>
      </w:r>
      <w:bookmarkEnd w:id="1534"/>
    </w:p>
    <w:p>
      <w:pPr>
        <w:pStyle w:val="Heading5"/>
      </w:pPr>
      <w:bookmarkStart w:id="1535" w:name="_Toc1010"/>
      <w:r>
        <w:t>اشارة</w:t>
      </w:r>
      <w:bookmarkEnd w:id="1535"/>
    </w:p>
    <w:p>
      <w:pPr>
        <w:pStyle w:val="BookText"/>
      </w:pPr>
      <w:r>
        <w:rPr>
          <w:rStyle w:val="FootnoteReference"/>
        </w:rPr>
        <w:footnoteReference w:id="2040"/>
      </w:r>
      <w:r>
        <w:rPr>
          <w:rFonts w:ascii="Amiri" w:hAnsi="Amiri" w:eastAsia="Amiri" w:cs="Amiri"/>
          <w:lang w:bidi="ar-SA"/>
          <w:color w:val="111111"/>
          <w:sz w:val="28"/>
          <w:szCs w:val="28"/>
          <w:rtl/>
        </w:rPr>
        <w:t xml:space="preserve">1 بَابُ وُجُوبِهَا عَلَی الْغَنِیِّ الْمَالِکِ لِمَئُونَةِ سَنَتِهِ</w:t>
      </w:r>
    </w:p>
    <w:p>
      <w:pPr>
        <w:pStyle w:val="Heading5"/>
      </w:pPr>
      <w:bookmarkStart w:id="1536" w:name="_Toc1011"/>
      <w:r>
        <w:t>[رقم الحدیث الکلی: 12110 - رقم الحدیث الباب: 1]</w:t>
      </w:r>
      <w:bookmarkEnd w:id="1536"/>
    </w:p>
    <w:p>
      <w:pPr>
        <w:pStyle w:val="BookText"/>
      </w:pPr>
      <w:r>
        <w:rPr>
          <w:rFonts w:ascii="Times New Roman" w:hAnsi="Times New Roman" w:eastAsia="Times New Roman" w:cs="Times New Roman"/>
          <w:lang w:val="en-US" w:bidi="en-US"/>
          <w:color w:val="111111"/>
          <w:sz w:val="28"/>
          <w:szCs w:val="28"/>
          <w:rtl/>
        </w:rPr>
        <w:t xml:space="preserve">12110- 1- </w:t>
      </w:r>
      <w:r>
        <w:rPr>
          <w:rStyle w:val="FootnoteReference"/>
        </w:rPr>
        <w:footnoteReference w:id="2041"/>
      </w:r>
      <w:r>
        <w:rPr>
          <w:rFonts w:ascii="Amiri" w:hAnsi="Amiri" w:eastAsia="Amiri" w:cs="Amiri"/>
          <w:lang w:bidi="ar-SA"/>
          <w:color w:val="111111"/>
          <w:sz w:val="28"/>
          <w:szCs w:val="28"/>
          <w:rtl/>
        </w:rPr>
        <w:t xml:space="preserve">مُحَمَّدُ بْنُ عَلِیِّ بْنِ الْحُسَیْنِ بِإِسْنَادِهِ عَنْ هِشَامِ بْنِ الْحَکَمِ عَنِ الصَّادِقِ ع فِی حَدِیثٍ قَالَ: نَزَلَتِ </w:t>
      </w:r>
      <w:r>
        <w:rPr>
          <w:rStyle w:val="FootnoteReference"/>
        </w:rPr>
        <w:footnoteReference w:id="2042"/>
      </w:r>
      <w:r>
        <w:rPr>
          <w:rFonts w:ascii="Amiri" w:hAnsi="Amiri" w:eastAsia="Amiri" w:cs="Amiri"/>
          <w:lang w:bidi="ar-SA"/>
          <w:color w:val="111111"/>
          <w:sz w:val="28"/>
          <w:szCs w:val="28"/>
          <w:rtl/>
        </w:rPr>
        <w:t xml:space="preserve">الزَّکَاةُ وَ لَیْسَ لِلنَّاسِ أَمْوَالٌ وَ إِنَّمَا کَانَتِ الْفِطْرَةُ.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(آیه ) زکات نازل شد درحالیکه مردم مالی نداشتند این همان زکات فطره است .</w:t>
      </w:r>
    </w:p>
    <w:p>
      <w:pPr>
        <w:pStyle w:val="Heading5"/>
      </w:pPr>
      <w:bookmarkStart w:id="1537" w:name="_Toc1012"/>
      <w:r>
        <w:t>[رقم الحدیث الکلی: 12111 - رقم الحدیث الباب: 2]</w:t>
      </w:r>
      <w:bookmarkEnd w:id="1537"/>
    </w:p>
    <w:p>
      <w:pPr>
        <w:pStyle w:val="BookText"/>
      </w:pPr>
      <w:r>
        <w:rPr>
          <w:rFonts w:ascii="Times New Roman" w:hAnsi="Times New Roman" w:eastAsia="Times New Roman" w:cs="Times New Roman"/>
          <w:lang w:val="en-US" w:bidi="en-US"/>
          <w:color w:val="111111"/>
          <w:sz w:val="28"/>
          <w:szCs w:val="28"/>
          <w:rtl/>
        </w:rPr>
        <w:t xml:space="preserve">12111- 2- </w:t>
      </w:r>
      <w:r>
        <w:rPr>
          <w:rStyle w:val="FootnoteReference"/>
        </w:rPr>
        <w:footnoteReference w:id="2043"/>
      </w:r>
      <w:r>
        <w:rPr>
          <w:rFonts w:ascii="Amiri" w:hAnsi="Amiri" w:eastAsia="Amiri" w:cs="Amiri"/>
          <w:lang w:bidi="ar-SA"/>
          <w:color w:val="111111"/>
          <w:sz w:val="28"/>
          <w:szCs w:val="28"/>
          <w:rtl/>
        </w:rPr>
        <w:t xml:space="preserve">وَ بِإِسْنَادِهِ عَنِ الْحَسَنِ بْنِ مَحْبُوبٍ عَنْ عُمَرَ بْنِ یَزِیدَ عَنْ أَبِی عَبْدِ اللَّهِ ع فِی حَدِیثٍ قَالَ: الْفِطْرَةُ وَاجِبَةٌ عَلَی کُلِّ مَنْ یَعُولُ.</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w:t>
      </w:r>
      <w:r>
        <w:rPr>
          <w:rStyle w:val="FootnoteReference"/>
        </w:rPr>
        <w:footnoteReference w:id="2044"/>
      </w:r>
    </w:p>
    <w:p>
      <w:pPr>
        <w:pStyle w:val="BookText"/>
      </w:pPr>
      <w:r>
        <w:rPr>
          <w:rFonts w:ascii="Amiri" w:hAnsi="Amiri" w:eastAsia="Amiri" w:cs="Amiri"/>
          <w:lang w:bidi="ar-SA"/>
          <w:color w:val="111111"/>
          <w:sz w:val="28"/>
          <w:szCs w:val="28"/>
          <w:rtl/>
        </w:rPr>
        <w:t xml:space="preserve">وَ الَّذِی قَبْلَهُ عَنْ عَلِیِّ بْنِ إِبْرَاهِیمَ عَنْ أَبِیهِ وَ عَنْ مُحَمَّدِ بْنِ إِسْمَاعِیلَ عَنِ الْفَضْلِ بْنِ شَاذَانَ جَمِیعاً عَنِ ابْنِ أَبِی عُمَیْرٍ عَنْ هِشَامِ بْنِ الْحَکَمِ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:زکات فطره برهمه افراد عائله انسان واجب است .</w:t>
      </w:r>
    </w:p>
    <w:p>
      <w:pPr>
        <w:pStyle w:val="Heading5"/>
      </w:pPr>
      <w:bookmarkStart w:id="1538" w:name="_Toc1013"/>
      <w:r>
        <w:t>[رقم الحدیث الکلی: 12112 - رقم الحدیث الباب: 3]</w:t>
      </w:r>
      <w:bookmarkEnd w:id="1538"/>
    </w:p>
    <w:p>
      <w:pPr>
        <w:pStyle w:val="BookText"/>
      </w:pPr>
      <w:r>
        <w:rPr>
          <w:rFonts w:ascii="Times New Roman" w:hAnsi="Times New Roman" w:eastAsia="Times New Roman" w:cs="Times New Roman"/>
          <w:lang w:val="en-US" w:bidi="en-US"/>
          <w:color w:val="111111"/>
          <w:sz w:val="28"/>
          <w:szCs w:val="28"/>
          <w:rtl/>
        </w:rPr>
        <w:t xml:space="preserve">12112- 3- </w:t>
      </w:r>
      <w:r>
        <w:rPr>
          <w:rStyle w:val="FootnoteReference"/>
        </w:rPr>
        <w:footnoteReference w:id="2045"/>
      </w:r>
      <w:r>
        <w:rPr>
          <w:rFonts w:ascii="Amiri" w:hAnsi="Amiri" w:eastAsia="Amiri" w:cs="Amiri"/>
          <w:lang w:bidi="ar-SA"/>
          <w:color w:val="111111"/>
          <w:sz w:val="28"/>
          <w:szCs w:val="28"/>
          <w:rtl/>
        </w:rPr>
        <w:t xml:space="preserve">وَ بِإِسْنَادِهِ عَنْ مُحَمَّدِ بْنِ مُسْلِمٍ عَنْ أَبِی جَعْفَرٍ ع</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5" w:name="pg14653_157284"/>
    <w:bookmarkEnd w:id="295"/>
    <w:p>
      <w:pPr>
        <w:pStyle w:val="BookText"/>
      </w:pPr>
      <w:r>
        <w:rPr>
          <w:rFonts w:ascii="Amiri" w:hAnsi="Amiri" w:eastAsia="Amiri" w:cs="Amiri"/>
          <w:lang w:bidi="ar-SA"/>
          <w:color w:val="111111"/>
          <w:sz w:val="28"/>
          <w:szCs w:val="28"/>
          <w:rtl/>
        </w:rPr>
        <w:t xml:space="preserve">قَالَ: سَأَلْتُهُ عَمَّا یَجِبُ عَلَی الرَّجُلِ فِی أَهْلِهِ مِنْ صَدَقَةِ الْفِطْرَةِ قَالَ تَصَدَّقْ عَنْ جَمِیعِ مَنْ تَعُولُ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ازحضرت باقر * سوال کردم زکات فطره برکدامیک ازافراد تحت تکفل انسان واجب است ؟ فرمودند : باید ازهمه افراد خانواده خود زکات بدهد .</w:t>
      </w:r>
    </w:p>
    <w:p>
      <w:pPr>
        <w:pStyle w:val="Heading5"/>
      </w:pPr>
      <w:bookmarkStart w:id="1539" w:name="_Toc1014"/>
      <w:r>
        <w:t>[رقم الحدیث الکلی: 12113 - رقم الحدیث الباب: 4]</w:t>
      </w:r>
      <w:bookmarkEnd w:id="1539"/>
    </w:p>
    <w:p>
      <w:pPr>
        <w:pStyle w:val="BookText"/>
      </w:pPr>
      <w:r>
        <w:rPr>
          <w:rFonts w:ascii="Times New Roman" w:hAnsi="Times New Roman" w:eastAsia="Times New Roman" w:cs="Times New Roman"/>
          <w:lang w:val="en-US" w:bidi="en-US"/>
          <w:color w:val="111111"/>
          <w:sz w:val="28"/>
          <w:szCs w:val="28"/>
          <w:rtl/>
        </w:rPr>
        <w:t xml:space="preserve">12113- 4- </w:t>
      </w:r>
      <w:r>
        <w:rPr>
          <w:rStyle w:val="FootnoteReference"/>
        </w:rPr>
        <w:footnoteReference w:id="2046"/>
      </w:r>
      <w:r>
        <w:rPr>
          <w:rFonts w:ascii="Amiri" w:hAnsi="Amiri" w:eastAsia="Amiri" w:cs="Amiri"/>
          <w:lang w:bidi="ar-SA"/>
          <w:color w:val="111111"/>
          <w:sz w:val="28"/>
          <w:szCs w:val="28"/>
          <w:rtl/>
        </w:rPr>
        <w:t xml:space="preserve">وَ بِإِسْنَادِهِ عَنِ السَّکُونِیِّ بِإِسْنَادِهِ یَعْنِی عَنِ الصَّادِقِ عَنْ آبَائِهِ ع أَنَّ أَمِیرَ الْمُؤْمِنِینَ ع قَالَ: مَنْ أَدَّی زَکَاةَ الْفِطْرَةِ تَمَّمَ اللَّهُ لَهُ بِهَا مَا نَقَصَ مِنْ زَکَاةِ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هرکس زکات فطره خودرا پرداخت کند خداوند کمبود زکات مال اورا جبران می کند .</w:t>
      </w:r>
    </w:p>
    <w:p>
      <w:pPr>
        <w:pStyle w:val="Heading5"/>
      </w:pPr>
      <w:bookmarkStart w:id="1540" w:name="_Toc1015"/>
      <w:r>
        <w:t>[رقم الحدیث الکلی: 12114 - رقم الحدیث الباب: 5]</w:t>
      </w:r>
      <w:bookmarkEnd w:id="1540"/>
    </w:p>
    <w:p>
      <w:pPr>
        <w:pStyle w:val="BookText"/>
      </w:pPr>
      <w:r>
        <w:rPr>
          <w:rFonts w:ascii="Times New Roman" w:hAnsi="Times New Roman" w:eastAsia="Times New Roman" w:cs="Times New Roman"/>
          <w:lang w:val="en-US" w:bidi="en-US"/>
          <w:color w:val="111111"/>
          <w:sz w:val="28"/>
          <w:szCs w:val="28"/>
          <w:rtl/>
        </w:rPr>
        <w:t xml:space="preserve">12114- 5- </w:t>
      </w:r>
      <w:r>
        <w:rPr>
          <w:rStyle w:val="FootnoteReference"/>
        </w:rPr>
        <w:footnoteReference w:id="2047"/>
      </w:r>
      <w:r>
        <w:rPr>
          <w:rFonts w:ascii="Amiri" w:hAnsi="Amiri" w:eastAsia="Amiri" w:cs="Amiri"/>
          <w:lang w:bidi="ar-SA"/>
          <w:color w:val="111111"/>
          <w:sz w:val="28"/>
          <w:szCs w:val="28"/>
          <w:rtl/>
        </w:rPr>
        <w:t xml:space="preserve">وَ بِإِسْنَادِهِ عَنْ حَمَّادِ بْنِ عِیسَی عَنْ حَرِیزٍ عَنْ أَبِی بَصِیرٍ وَ زُرَارَةَ جَمِیعاً قَالا قَالَ أَبُو عَبْدِ اللَّهِ ع إِنَّ مِنْ تَمَامِ الصَّوْمِ إِعْطَاءَ الزَّکَاةِ یَعْنِی الْفِطْرَةَ کَمَا أَنَّ الصَّلَاةَ عَلَی النَّبِیِّ ص مِنْ تَمَامِ الصَّلَاةِ لِأَنَّهُ مَنْ صَامَ وَ لَمْ یُؤَدِّ الزَّکَاةَ فَلَا صَوْمَ لَهُ إِذَا تَرَکَهَا مُتَعَمِّداً وَ لَا صَلَاةَ لَهُ إِذَا تَرَکَ الصَّلَاةَ عَلَی النَّبِیِّ ص- إِنَّ اللَّهَ عَزَّ وَ جَلَّ قَدْ بَدَأَ بِهَا قَبْلَ الصَّوْمِ </w:t>
      </w:r>
      <w:r>
        <w:rPr>
          <w:rStyle w:val="FootnoteReference"/>
        </w:rPr>
        <w:footnoteReference w:id="2048"/>
      </w:r>
      <w:r>
        <w:rPr>
          <w:rFonts w:ascii="Amiri" w:hAnsi="Amiri" w:eastAsia="Amiri" w:cs="Amiri"/>
          <w:lang w:bidi="ar-SA"/>
          <w:color w:val="111111"/>
          <w:sz w:val="28"/>
          <w:szCs w:val="28"/>
          <w:rtl/>
        </w:rPr>
        <w:t xml:space="preserve">فَقَالَ قَدْ أَفْلَحَ مَنْ تَزَکَّی وَ ذَکَرَ اسْمَ رَبِّهِ فَصَلَّی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ابْنِ أَبِی عُمَیْرٍ عَنْ أَبِی بَصِیرٍ عَنْ زُرَارَةَ نَحْوَهُ کَمَا مَرَّ فِی التَّشَهُّدِ </w:t>
      </w:r>
      <w:r>
        <w:rPr>
          <w:rStyle w:val="FootnoteReference"/>
        </w:rPr>
        <w:footnoteReference w:id="2050"/>
      </w:r>
      <w:r>
        <w:rPr>
          <w:rFonts w:ascii="Amiri" w:hAnsi="Amiri" w:eastAsia="Amiri" w:cs="Amiri"/>
          <w:lang w:bidi="ar-SA"/>
          <w:color w:val="111111"/>
          <w:sz w:val="28"/>
          <w:szCs w:val="28"/>
          <w:rtl/>
        </w:rPr>
        <w:t xml:space="preserve">وَ رَوَاهُ الْمُفِیدُ فِی الْمُقْنِعَةِ عَنْ أَبِی بَصِیرٍ وَ زُرَارَةَ مِثْلَهُ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وابوبصیرنقل شده است که گفتند: امام صادق (علیه‌السلام) فرمودند: «یکی از مواردی که به کمال روزه کمک می‌کند، پرداخت زکات فطره است، همانطور که صلوات بر پیامبر (صلی‌الله علیه و آله) از موارد کمال نماز است. زیرا کسی که روزه بگیرد و زکات ندهد، اگر از روی عمد ترک کند، روزه‌ای برای او نیست و کسی که در نماز صلوات بر پیامبر (صلی‌الله علیه و آله) نگوید، نمازی برای او نیست. خداوند عز و جل زکات را قبل ازنمازقرار داده است، چنانکه فرموده است: "به راستی کسی که زکات داد و نام پروردگارش را ذکر کرد و نماز خواند، رستگار شد.</w:t>
      </w:r>
    </w:p>
    <w:p>
      <w:pPr>
        <w:pStyle w:val="Heading5"/>
      </w:pPr>
      <w:bookmarkStart w:id="1541" w:name="_Toc1016"/>
      <w:r>
        <w:t>[رقم الحدیث الکلی: 12115 - رقم الحدیث الباب: 6]</w:t>
      </w:r>
      <w:bookmarkEnd w:id="1541"/>
    </w:p>
    <w:p>
      <w:pPr>
        <w:pStyle w:val="BookText"/>
      </w:pPr>
      <w:r>
        <w:rPr>
          <w:rFonts w:ascii="Times New Roman" w:hAnsi="Times New Roman" w:eastAsia="Times New Roman" w:cs="Times New Roman"/>
          <w:lang w:val="en-US" w:bidi="en-US"/>
          <w:color w:val="111111"/>
          <w:sz w:val="28"/>
          <w:szCs w:val="28"/>
          <w:rtl/>
        </w:rPr>
        <w:t xml:space="preserve">12115- 6- </w:t>
      </w:r>
      <w:r>
        <w:rPr>
          <w:rStyle w:val="FootnoteReference"/>
        </w:rPr>
        <w:footnoteReference w:id="2052"/>
      </w:r>
      <w:r>
        <w:rPr>
          <w:rFonts w:ascii="Amiri" w:hAnsi="Amiri" w:eastAsia="Amiri" w:cs="Amiri"/>
          <w:lang w:bidi="ar-SA"/>
          <w:color w:val="111111"/>
          <w:sz w:val="28"/>
          <w:szCs w:val="28"/>
          <w:rtl/>
        </w:rPr>
        <w:t xml:space="preserve">قَالَ الصَّدُوقُ وَ خَطَبَ أَمِیرُ الْمُؤْمِنِینَ ع یَوْمَ الْفِطْرِ فَقَالَ وَ ذَکَرَ خُطْبَةً مِنْهَا فَاذْکُرُوا اللَّهَ یَذْکُرْکُمْ وَ ادْعُوهُ یَسْتَجِبْ لَکُمْ وَ أَدُّوا فِطْرَتَکُمْ فَإِنَّهَا سُنَّةُ نَبِیِّکُمْ وَ فَرِیضَةٌ وَاجِبَةٌ مِنْ رَبِّکُمْ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خطبه‌ای از امیرالمؤمنین علی (علیه‌السلام) است که در روز عید فطر ایراد فرموده‌اند. بخشی از این خطبه به این شکل است:</w:t>
      </w:r>
    </w:p>
    <w:p>
      <w:pPr>
        <w:pStyle w:val="BookText"/>
      </w:pPr>
      <w:r>
        <w:rPr>
          <w:rFonts w:ascii="IRNazanin" w:hAnsi="IRNazanin" w:eastAsia="IRNazanin" w:cs="IRNazanin"/>
          <w:lang w:bidi="fa-IR"/>
          <w:color w:val="111111"/>
          <w:sz w:val="28"/>
          <w:szCs w:val="28"/>
          <w:rtl/>
        </w:rPr>
        <w:t xml:space="preserve">«پس خدا را یاد کنید تا شما را یاد کند، و او را بخوانید تا دعایتان را اجابت کند، و زکات فطره خود را بپردازید، زیرا که این سنت پیامبر شما و فریضه‌ای واجب از جانب پروردگارتان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6" w:name="pg14653_157285"/>
    <w:bookmarkEnd w:id="296"/>
    <w:p>
      <w:pPr>
        <w:pStyle w:val="Heading5"/>
      </w:pPr>
      <w:bookmarkStart w:id="1542" w:name="_Toc1017"/>
      <w:r>
        <w:t>[رقم الحدیث الکلی: 12116 - رقم الحدیث الباب: 7]</w:t>
      </w:r>
      <w:bookmarkEnd w:id="1542"/>
    </w:p>
    <w:p>
      <w:pPr>
        <w:pStyle w:val="BookText"/>
      </w:pPr>
      <w:r>
        <w:rPr>
          <w:rFonts w:ascii="Times New Roman" w:hAnsi="Times New Roman" w:eastAsia="Times New Roman" w:cs="Times New Roman"/>
          <w:lang w:val="en-US" w:bidi="en-US"/>
          <w:color w:val="111111"/>
          <w:sz w:val="28"/>
          <w:szCs w:val="28"/>
          <w:rtl/>
        </w:rPr>
        <w:t xml:space="preserve">12116- 7- </w:t>
      </w:r>
      <w:r>
        <w:rPr>
          <w:rStyle w:val="FootnoteReference"/>
        </w:rPr>
        <w:footnoteReference w:id="2053"/>
      </w:r>
      <w:r>
        <w:rPr>
          <w:rFonts w:ascii="Amiri" w:hAnsi="Amiri" w:eastAsia="Amiri" w:cs="Amiri"/>
          <w:lang w:bidi="ar-SA"/>
          <w:color w:val="111111"/>
          <w:sz w:val="28"/>
          <w:szCs w:val="28"/>
          <w:rtl/>
        </w:rPr>
        <w:t xml:space="preserve">وَ فِی مَعَانِی الْأَخْبَارِ وَ فِی التَّوْحِیدِ وَ فِی الْمَجَالِسِ عَنْ مُحَمَّدِ بْنِ مُوسَی بْنِ الْمُتَوَکِّلِ عَنْ عَلِیِّ بْنِ الْحُسَیْنِ السَّعْدَآبَادِیِّ عَنْ أَحْمَدَ بْنِ أَبِی عَبْدِ اللَّهِ الْبَرْقِیِّ عَنْ أَبِیهِ عَنْ مُحَمَّدِ بْنِ زِیَادٍ یَعْنِی ابْنَ أَبِی عُمَیْرٍ عَنْ أَبَانٍ وَ غَیْرِهِ عَنِ الصَّادِقِ جَعْفَرِ بْنِ مُحَمَّدٍ ع قَالَ: مَنْ خَتَمَ صِیَامَهُ بِقَوْلٍ صَالِحٍ أَوْ عَمَلٍ صَالِحٍ تَقَبَّلَ اللَّهُ مِنْهُ صِیَامَهُ فَقِیلَ یَا ابْنَ رَسُولِ اللَّهِ مَا الْقَوْلُ الصَّالِحُ قَالَ شَهَادَةُ أَنْ لَا إِلَهَ إِلَّا اللَّهُ وَ الْعَمَلُ الصَّالِحُ إِخْرَاجُ الْفِطْرَةِ.</w:t>
      </w:r>
    </w:p>
    <w:p>
      <w:pPr>
        <w:pStyle w:val="BookText"/>
      </w:pPr>
      <w:r>
        <w:rPr>
          <w:rFonts w:ascii="Amiri" w:hAnsi="Amiri" w:eastAsia="Amiri" w:cs="Amiri"/>
          <w:lang w:bidi="ar-SA"/>
          <w:color w:val="111111"/>
          <w:sz w:val="28"/>
          <w:szCs w:val="28"/>
          <w:rtl/>
        </w:rPr>
        <w:t xml:space="preserve">وَ فِی الْمَجَالِسِ أَیْضاً عَنْ أَحْمَدَ بْنِ زِیَادِ بْنِ جَعْفَرٍ الْهَمَذَانِیِّ عَنْ عَلِیِّ بْنِ إِبْرَاهِیمَ عَنْ أَبِیهِ عَنْ مُحَمَّدِ بْنِ زِیَادٍ مِثْلَهُ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هرکس روزه خودرا با کلام صالح یا عمل صالح بپایان ببرد خداوند روزه اورا قبول می کند سوال شد ای فرزند رسول خدا قول صالح چیست ؟ فرمودند : شهادت به توحید وعمل صالح همان پرداخت زکات فطره است .</w:t>
      </w:r>
    </w:p>
    <w:p>
      <w:pPr>
        <w:pStyle w:val="Heading5"/>
      </w:pPr>
      <w:bookmarkStart w:id="1543" w:name="_Toc1018"/>
      <w:r>
        <w:t>[رقم الحدیث الکلی: 12117 - رقم الحدیث الباب: 8]</w:t>
      </w:r>
      <w:bookmarkEnd w:id="1543"/>
    </w:p>
    <w:p>
      <w:pPr>
        <w:pStyle w:val="BookText"/>
      </w:pPr>
      <w:r>
        <w:rPr>
          <w:rFonts w:ascii="Times New Roman" w:hAnsi="Times New Roman" w:eastAsia="Times New Roman" w:cs="Times New Roman"/>
          <w:lang w:val="en-US" w:bidi="en-US"/>
          <w:color w:val="111111"/>
          <w:sz w:val="28"/>
          <w:szCs w:val="28"/>
          <w:rtl/>
        </w:rPr>
        <w:t xml:space="preserve">12117- 8- </w:t>
      </w:r>
      <w:r>
        <w:rPr>
          <w:rStyle w:val="FootnoteReference"/>
        </w:rPr>
        <w:footnoteReference w:id="2055"/>
      </w:r>
      <w:r>
        <w:rPr>
          <w:rFonts w:ascii="Amiri" w:hAnsi="Amiri" w:eastAsia="Amiri" w:cs="Amiri"/>
          <w:lang w:bidi="ar-SA"/>
          <w:color w:val="111111"/>
          <w:sz w:val="28"/>
          <w:szCs w:val="28"/>
          <w:rtl/>
        </w:rPr>
        <w:t xml:space="preserve">وَ فِی ثَوَابِ الْأَعْمَالِ عَنْ مُحَمَّدِ بْنِ إِبْرَاهِیمَ عَنْ عُثْمَانَ بْنِ مُحَمَّدٍ عَنْ عَلِیِّ بْنِ الْحُسَیْنِ عَنْ عَلِیِّ بْنِ مُحَمَّدِ بْنِ أَحْمَدَ الطُّوسِیِّ عَنْ مُحَمَّدِ بْنِ أَسْلَمَ عَنِ الْحَکَمِ عَنْ سَعِیدِ بْنِ بَشِیرٍ عَنْ قَتَادَةَ عَنْ أَنَسٍ قَالَ: قَالَ رَسُولُ اللَّهِ ص مَنْ صَامَ شَهْرَ رَمَضَانَ وَ خَتَمَهُ بِصَدَقَةٍ وَ غَدَا إِلَی الْمُصَلَّی بِغُسْلٍ رَجَعَ مَغْفُوراً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هرکس ماه رمضان را روزه بگیرد و آنرا باصدقه تمام کند وغسل کرده درمصلی حاضرشده (بعد ازنماز) بخشیده شده برمی گردد .</w:t>
      </w:r>
    </w:p>
    <w:p>
      <w:pPr>
        <w:pStyle w:val="Heading5"/>
      </w:pPr>
      <w:bookmarkStart w:id="1544" w:name="_Toc1019"/>
      <w:r>
        <w:t>[رقم الحدیث الکلی: 12118 - رقم الحدیث الباب: 9]</w:t>
      </w:r>
      <w:bookmarkEnd w:id="1544"/>
    </w:p>
    <w:p>
      <w:pPr>
        <w:pStyle w:val="BookText"/>
      </w:pPr>
      <w:r>
        <w:rPr>
          <w:rFonts w:ascii="Times New Roman" w:hAnsi="Times New Roman" w:eastAsia="Times New Roman" w:cs="Times New Roman"/>
          <w:lang w:val="en-US" w:bidi="en-US"/>
          <w:color w:val="111111"/>
          <w:sz w:val="28"/>
          <w:szCs w:val="28"/>
          <w:rtl/>
        </w:rPr>
        <w:t xml:space="preserve">12118- 9- </w:t>
      </w:r>
      <w:r>
        <w:rPr>
          <w:rStyle w:val="FootnoteReference"/>
        </w:rPr>
        <w:footnoteReference w:id="2056"/>
      </w:r>
      <w:r>
        <w:rPr>
          <w:rFonts w:ascii="Amiri" w:hAnsi="Amiri" w:eastAsia="Amiri" w:cs="Amiri"/>
          <w:lang w:bidi="ar-SA"/>
          <w:color w:val="111111"/>
          <w:sz w:val="28"/>
          <w:szCs w:val="28"/>
          <w:rtl/>
        </w:rPr>
        <w:t xml:space="preserve">مُحَمَّدُ بْنُ الْحَسَنِ بِإِسْنَادِهِ عَنِ الْحُسَیْنِ بْنِ سَعِیدٍ عَنْ صَفْوَانَ عَنْ إِسْحَاقَ بْنِ الْمُبَارَکِ قَالَ: سَأَلْتُ أَبَا إِبْرَاهِیمَ ع عَنْ صَدَقَةِ الْفِطْرَةِ أَ هِیَ مِمَّا قَالَ اللَّهُ أَقِیمُوا الصَّلاةَ وَ آتُوا الزَّکاةَ </w:t>
      </w:r>
      <w:r>
        <w:rPr>
          <w:rStyle w:val="FootnoteReference"/>
        </w:rPr>
        <w:footnoteReference w:id="2057"/>
      </w:r>
      <w:r>
        <w:rPr>
          <w:rFonts w:ascii="Amiri" w:hAnsi="Amiri" w:eastAsia="Amiri" w:cs="Amiri"/>
          <w:lang w:bidi="ar-SA"/>
          <w:color w:val="111111"/>
          <w:sz w:val="28"/>
          <w:szCs w:val="28"/>
          <w:rtl/>
        </w:rPr>
        <w:t xml:space="preserve">فَقَالَ نَعَمْ‌الْحَدِیثَ.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مُبَارَکِ : ازحضرت کاظم * سوال کردم آیا منظورخداوند درآیه أَقِیمُوا الصَّلاةَ وَ آتُوا الزَّکاةَ زکات فطره است ؟ حضرت فرمودند : بله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7" w:name="pg14653_157286"/>
    <w:bookmarkEnd w:id="297"/>
    <w:p>
      <w:pPr>
        <w:pStyle w:val="Heading5"/>
      </w:pPr>
      <w:bookmarkStart w:id="1545" w:name="_Toc1020"/>
      <w:r>
        <w:t>[رقم الحدیث الکلی: 12119 - رقم الحدیث الباب: 10]</w:t>
      </w:r>
      <w:bookmarkEnd w:id="1545"/>
    </w:p>
    <w:p>
      <w:pPr>
        <w:pStyle w:val="BookText"/>
      </w:pPr>
      <w:r>
        <w:rPr>
          <w:rFonts w:ascii="Times New Roman" w:hAnsi="Times New Roman" w:eastAsia="Times New Roman" w:cs="Times New Roman"/>
          <w:lang w:val="en-US" w:bidi="en-US"/>
          <w:color w:val="111111"/>
          <w:sz w:val="28"/>
          <w:szCs w:val="28"/>
          <w:rtl/>
        </w:rPr>
        <w:t xml:space="preserve">12119- 10- </w:t>
      </w:r>
      <w:r>
        <w:rPr>
          <w:rStyle w:val="FootnoteReference"/>
        </w:rPr>
        <w:footnoteReference w:id="2058"/>
      </w:r>
      <w:r>
        <w:rPr>
          <w:rFonts w:ascii="Amiri" w:hAnsi="Amiri" w:eastAsia="Amiri" w:cs="Amiri"/>
          <w:lang w:bidi="ar-SA"/>
          <w:color w:val="111111"/>
          <w:sz w:val="28"/>
          <w:szCs w:val="28"/>
          <w:rtl/>
        </w:rPr>
        <w:t xml:space="preserve">مُحَمَّدُ بْنُ مَسْعُودٍ الْعَیَّاشِیُّ فِی تَفْسِیرِهِ عَنْ إِبْرَاهِیمَ بْنِ عَبْدِ الْحَمِیدِ عَنْ أَبِی الْحَسَنِ ع قَالَ: سَأَلْتُهُ عَنْ صَدَقَةِ الْفِطْرَةِ أَ وَاجِبَةٌ هِیَ بِمَنْزِلَةِ الزَّکَاةِ فَقَالَ هِیَ مِمَّا قَالَ اللَّهُ أَقِیمُوا الصَّلاةَ وَ آتُوا الزَّکاةَ </w:t>
      </w:r>
      <w:r>
        <w:rPr>
          <w:rStyle w:val="FootnoteReference"/>
        </w:rPr>
        <w:footnoteReference w:id="2059"/>
      </w:r>
      <w:r>
        <w:rPr>
          <w:rFonts w:ascii="Amiri" w:hAnsi="Amiri" w:eastAsia="Amiri" w:cs="Amiri"/>
          <w:lang w:bidi="ar-SA"/>
          <w:color w:val="111111"/>
          <w:sz w:val="28"/>
          <w:szCs w:val="28"/>
          <w:rtl/>
        </w:rPr>
        <w:t xml:space="preserve">هِیَ وَاجِبَةٌ.</w:t>
      </w:r>
    </w:p>
    <w:p>
      <w:pPr>
        <w:pStyle w:val="BookText"/>
      </w:pPr>
      <w:r>
        <w:rPr>
          <w:rFonts w:ascii="Amiri" w:hAnsi="Amiri" w:eastAsia="Amiri" w:cs="Amiri"/>
          <w:lang w:bidi="ar-SA"/>
          <w:color w:val="111111"/>
          <w:sz w:val="28"/>
          <w:szCs w:val="28"/>
          <w:rtl/>
        </w:rPr>
        <w:t xml:space="preserve">وَ رَوَی الْحَدِیثَ الْأَوَّلَ عَنْ هِشَامِ بْنِ الْحَکَمِ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 سوال کردم آیا زکات فطره مثل زکات (اموال ) واجب است ؟ فرمودند : منظورخداوند ازآیه أَقِیمُوا الصَّلاةَ وَ آتُوا الزَّکاةَ همان زکات واجب فطراست .</w:t>
      </w:r>
    </w:p>
    <w:p>
      <w:pPr>
        <w:pStyle w:val="Heading5"/>
      </w:pPr>
      <w:bookmarkStart w:id="1546" w:name="_Toc1021"/>
      <w:r>
        <w:t>[رقم الحدیث الکلی: 12120 - رقم الحدیث الباب: 11]</w:t>
      </w:r>
      <w:bookmarkEnd w:id="1546"/>
    </w:p>
    <w:p>
      <w:pPr>
        <w:pStyle w:val="BookText"/>
      </w:pPr>
      <w:r>
        <w:rPr>
          <w:rFonts w:ascii="Times New Roman" w:hAnsi="Times New Roman" w:eastAsia="Times New Roman" w:cs="Times New Roman"/>
          <w:lang w:val="en-US" w:bidi="en-US"/>
          <w:color w:val="111111"/>
          <w:sz w:val="28"/>
          <w:szCs w:val="28"/>
          <w:rtl/>
        </w:rPr>
        <w:t xml:space="preserve">12120- 11- </w:t>
      </w:r>
      <w:r>
        <w:rPr>
          <w:rStyle w:val="FootnoteReference"/>
        </w:rPr>
        <w:footnoteReference w:id="2060"/>
      </w:r>
      <w:r>
        <w:rPr>
          <w:rFonts w:ascii="Amiri" w:hAnsi="Amiri" w:eastAsia="Amiri" w:cs="Amiri"/>
          <w:lang w:bidi="ar-SA"/>
          <w:color w:val="111111"/>
          <w:sz w:val="28"/>
          <w:szCs w:val="28"/>
          <w:rtl/>
        </w:rPr>
        <w:t xml:space="preserve">وَ عَنْ إِسْحَاقَ بْنِ عَمَّارٍ قَالَ: سَأَلْتُ أَبَا عَبْدِ اللَّهِ ع عَنْ قَوْلِ اللَّهِ عَزَّ وَ جَلَّ أَقِیمُوا الصَّلاةَ وَ آتُوا الزَّکاةَ </w:t>
      </w:r>
      <w:r>
        <w:rPr>
          <w:rStyle w:val="FootnoteReference"/>
        </w:rPr>
        <w:footnoteReference w:id="2061"/>
      </w:r>
      <w:r>
        <w:rPr>
          <w:rFonts w:ascii="Amiri" w:hAnsi="Amiri" w:eastAsia="Amiri" w:cs="Amiri"/>
          <w:lang w:bidi="ar-SA"/>
          <w:color w:val="111111"/>
          <w:sz w:val="28"/>
          <w:szCs w:val="28"/>
          <w:rtl/>
        </w:rPr>
        <w:t xml:space="preserve">قَالَ هِیَ الْفِطْرَةُ الَّتِی افْتَرَضَ اللَّهُ عَلَی الْمُؤْمِنِینَ.</w:t>
      </w:r>
    </w:p>
    <w:p>
      <w:pPr>
        <w:pStyle w:val="BookText"/>
      </w:pPr>
      <w:r>
        <w:rPr>
          <w:rFonts w:ascii="Amiri" w:hAnsi="Amiri" w:eastAsia="Amiri" w:cs="Amiri"/>
          <w:lang w:bidi="ar-SA"/>
          <w:color w:val="111111"/>
          <w:sz w:val="28"/>
          <w:szCs w:val="28"/>
          <w:rtl/>
        </w:rPr>
        <w:t xml:space="preserve">أَقُولُ: وَ یَأْتِی مَا یَدُلُّ عَلَی ذَلِکَ فِی أَحَادِیثَ کَثِیرَةٍ جِدّاً </w:t>
      </w:r>
      <w:r>
        <w:rPr>
          <w:rStyle w:val="FootnoteReference"/>
        </w:rPr>
        <w:footnoteReference w:id="2062"/>
      </w:r>
      <w:r>
        <w:rPr>
          <w:rFonts w:ascii="Amiri" w:hAnsi="Amiri" w:eastAsia="Amiri" w:cs="Amiri"/>
          <w:lang w:bidi="ar-SA"/>
          <w:color w:val="111111"/>
          <w:sz w:val="28"/>
          <w:szCs w:val="28"/>
          <w:rtl/>
        </w:rPr>
        <w:t xml:space="preserve">وَ یَدُلُّ عَلَیْهِ کُلُّ مَا دَلَّ عَلَی وُجُوبِ الزَّکَاةِ فَإِنَّهَا أَحَدُ قِسْمَیْهَا </w:t>
      </w:r>
      <w:r>
        <w:rPr>
          <w:rStyle w:val="FootnoteReference"/>
        </w:rPr>
        <w:footnoteReference w:id="2063"/>
      </w:r>
      <w:r>
        <w:rPr>
          <w:rFonts w:ascii="Amiri" w:hAnsi="Amiri" w:eastAsia="Amiri" w:cs="Amiri"/>
          <w:lang w:bidi="ar-SA"/>
          <w:color w:val="111111"/>
          <w:sz w:val="28"/>
          <w:szCs w:val="28"/>
          <w:rtl/>
        </w:rPr>
        <w:t xml:space="preserve">وَ قَدْ رَوَی الشَّیْخُ وَ الْکُلَیْنِیُّ أَکْثَرَ هَذِهِ الْأَحَادِیثِ کَمَا یَأْتِی.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کردم آیا منظورخداوند درآیه أَقِیمُوا الصَّلاةَ وَ آتُوا الزَّکاةَ چیست ؟ فرمودند : همان زکات فطر است که خداوند برمومنین واجب کرده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8" w:name="pg14653_157287"/>
    <w:bookmarkEnd w:id="298"/>
    <w:p>
      <w:pPr>
        <w:pStyle w:val="Heading4"/>
      </w:pPr>
      <w:bookmarkStart w:id="1547" w:name="_Toc1022"/>
      <w:r>
        <w:t>2- بَابُ عَدَمِ وُجُوبِ الْفِطْرَةِ عَلَی الْفَقِیرِ وَ هُوَ مَنْ لَا یَمْلِکُ کِفَایَةَ سَنَتِهِ‌</w:t>
      </w:r>
      <w:bookmarkEnd w:id="1547"/>
    </w:p>
    <w:p>
      <w:pPr>
        <w:pStyle w:val="Heading5"/>
      </w:pPr>
      <w:bookmarkStart w:id="1548" w:name="_Toc1023"/>
      <w:r>
        <w:t>اشارة</w:t>
      </w:r>
      <w:bookmarkEnd w:id="1548"/>
    </w:p>
    <w:p>
      <w:pPr>
        <w:pStyle w:val="BookText"/>
      </w:pPr>
      <w:r>
        <w:rPr>
          <w:rStyle w:val="FootnoteReference"/>
        </w:rPr>
        <w:footnoteReference w:id="2064"/>
      </w:r>
      <w:r>
        <w:rPr>
          <w:rFonts w:ascii="Amiri" w:hAnsi="Amiri" w:eastAsia="Amiri" w:cs="Amiri"/>
          <w:lang w:bidi="ar-SA"/>
          <w:color w:val="111111"/>
          <w:sz w:val="28"/>
          <w:szCs w:val="28"/>
          <w:rtl/>
        </w:rPr>
        <w:t xml:space="preserve">2 بَابُ عَدَمِ وُجُوبِ الْفِطْرَةِ عَلَی الْفَقِیرِ وَ هُوَ مَنْ لَا یَمْلِکُ کِفَایَةَ سَنَتِهِ</w:t>
      </w:r>
    </w:p>
    <w:p>
      <w:pPr>
        <w:pStyle w:val="Heading5"/>
      </w:pPr>
      <w:bookmarkStart w:id="1549" w:name="_Toc1024"/>
      <w:r>
        <w:t>[رقم الحدیث الکلی: 12121 - رقم الحدیث الباب: 1]</w:t>
      </w:r>
      <w:bookmarkEnd w:id="1549"/>
    </w:p>
    <w:p>
      <w:pPr>
        <w:pStyle w:val="BookText"/>
      </w:pPr>
      <w:r>
        <w:rPr>
          <w:rFonts w:ascii="Times New Roman" w:hAnsi="Times New Roman" w:eastAsia="Times New Roman" w:cs="Times New Roman"/>
          <w:lang w:val="en-US" w:bidi="en-US"/>
          <w:color w:val="111111"/>
          <w:sz w:val="28"/>
          <w:szCs w:val="28"/>
          <w:rtl/>
        </w:rPr>
        <w:t xml:space="preserve">12121- 1- </w:t>
      </w:r>
      <w:r>
        <w:rPr>
          <w:rStyle w:val="FootnoteReference"/>
        </w:rPr>
        <w:footnoteReference w:id="2065"/>
      </w:r>
      <w:r>
        <w:rPr>
          <w:rFonts w:ascii="Amiri" w:hAnsi="Amiri" w:eastAsia="Amiri" w:cs="Amiri"/>
          <w:lang w:bidi="ar-SA"/>
          <w:color w:val="111111"/>
          <w:sz w:val="28"/>
          <w:szCs w:val="28"/>
          <w:rtl/>
        </w:rPr>
        <w:t xml:space="preserve">مُحَمَّدُ بْنُ الْحَسَنِ بِإِسْنَادِهِ عَنِ الْحُسَیْنِ بْنِ سَعِیدٍ عَنِ ابْنِ أَبِی عُمَیْرٍ عَنْ حَمَّادٍ یَعْنِی ابْنَ عُثْمَانَ عَنِ الْحَلَبِیِّ عَنْ أَبِی عَبْدِ اللَّهِ ع قَالَ: سُئِلَ عَنْ رَجُلٍ یَأْخُذُ مِنَ الزَّکَاةِ عَلَیْهِ صَدَقَةُ الْفِطْرَةِ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 سوال کردم آیا کسیکه زکات می گیرد باید فطره بدهد ؟ فرمودند : خیر</w:t>
      </w:r>
    </w:p>
    <w:p>
      <w:pPr>
        <w:pStyle w:val="Heading5"/>
      </w:pPr>
      <w:bookmarkStart w:id="1550" w:name="_Toc1025"/>
      <w:r>
        <w:t>[رقم الحدیث الکلی: 12122 - رقم الحدیث الباب: 2]</w:t>
      </w:r>
      <w:bookmarkEnd w:id="1550"/>
    </w:p>
    <w:p>
      <w:pPr>
        <w:pStyle w:val="BookText"/>
      </w:pPr>
      <w:r>
        <w:rPr>
          <w:rFonts w:ascii="Times New Roman" w:hAnsi="Times New Roman" w:eastAsia="Times New Roman" w:cs="Times New Roman"/>
          <w:lang w:val="en-US" w:bidi="en-US"/>
          <w:color w:val="111111"/>
          <w:sz w:val="28"/>
          <w:szCs w:val="28"/>
          <w:rtl/>
        </w:rPr>
        <w:t xml:space="preserve">12122- 2- </w:t>
      </w:r>
      <w:r>
        <w:rPr>
          <w:rStyle w:val="FootnoteReference"/>
        </w:rPr>
        <w:footnoteReference w:id="2066"/>
      </w:r>
      <w:r>
        <w:rPr>
          <w:rFonts w:ascii="Amiri" w:hAnsi="Amiri" w:eastAsia="Amiri" w:cs="Amiri"/>
          <w:lang w:bidi="ar-SA"/>
          <w:color w:val="111111"/>
          <w:sz w:val="28"/>
          <w:szCs w:val="28"/>
          <w:rtl/>
        </w:rPr>
        <w:t xml:space="preserve">وَ عَنْهُ عَنْ حَمَّادٍ یَعْنِی ابْنَ عِیسَی عَنْ عَبْدِ اللَّهِ بْنِ مَیْمُونٍ عَنْ أَبِی عَبْدِ اللَّهِ عَنْ أَبِیهِ ع فِی حَدِیثِ زَکَاةِ الْفِطْرَةِ قَالَ لَیْسَ عَلَی مَنْ لَا یَجِدُ مَا یَتَصَدَّقُ بِهِ حَرَجٌ.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چیزی ندارد که صدقه بدهد فطره ندهد اشالی براونیست .</w:t>
      </w:r>
    </w:p>
    <w:p>
      <w:pPr>
        <w:pStyle w:val="Heading5"/>
      </w:pPr>
      <w:bookmarkStart w:id="1551" w:name="_Toc1026"/>
      <w:r>
        <w:t>[رقم الحدیث الکلی: 12123 - رقم الحدیث الباب: 3]</w:t>
      </w:r>
      <w:bookmarkEnd w:id="1551"/>
    </w:p>
    <w:p>
      <w:pPr>
        <w:pStyle w:val="BookText"/>
      </w:pPr>
      <w:r>
        <w:rPr>
          <w:rFonts w:ascii="Times New Roman" w:hAnsi="Times New Roman" w:eastAsia="Times New Roman" w:cs="Times New Roman"/>
          <w:lang w:val="en-US" w:bidi="en-US"/>
          <w:color w:val="111111"/>
          <w:sz w:val="28"/>
          <w:szCs w:val="28"/>
          <w:rtl/>
        </w:rPr>
        <w:t xml:space="preserve">12123- 3- </w:t>
      </w:r>
      <w:r>
        <w:rPr>
          <w:rStyle w:val="FootnoteReference"/>
        </w:rPr>
        <w:footnoteReference w:id="2067"/>
      </w:r>
      <w:r>
        <w:rPr>
          <w:rFonts w:ascii="Amiri" w:hAnsi="Amiri" w:eastAsia="Amiri" w:cs="Amiri"/>
          <w:lang w:bidi="ar-SA"/>
          <w:color w:val="111111"/>
          <w:sz w:val="28"/>
          <w:szCs w:val="28"/>
          <w:rtl/>
        </w:rPr>
        <w:t xml:space="preserve">وَ عَنْهُ عَنْ صَفْوَانَ عَنْ إِسْحَاقَ بْنِ الْمُبَارَکِ قَالَ: قُلْتُ لِأَبِی إِبْرَاهِیمَ ع عَلَی الرَّجُلِ الْمُحْتَاجِ صَدَقَةُ </w:t>
      </w:r>
      <w:r>
        <w:rPr>
          <w:rStyle w:val="FootnoteReference"/>
        </w:rPr>
        <w:footnoteReference w:id="2068"/>
      </w:r>
      <w:r>
        <w:rPr>
          <w:rFonts w:ascii="Amiri" w:hAnsi="Amiri" w:eastAsia="Amiri" w:cs="Amiri"/>
          <w:lang w:bidi="ar-SA"/>
          <w:color w:val="111111"/>
          <w:sz w:val="28"/>
          <w:szCs w:val="28"/>
          <w:rtl/>
        </w:rPr>
        <w:t xml:space="preserve">الْفِطْرَةِ فَقَالَ لَیْسَ عَلَیْهِ 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 سوال کردم آیا کسیکه فقیراست باید فطره بدهد ؟ فرمودند : فطره براونیست</w:t>
      </w:r>
    </w:p>
    <w:p>
      <w:pPr>
        <w:pStyle w:val="Heading5"/>
      </w:pPr>
      <w:bookmarkStart w:id="1552" w:name="_Toc1027"/>
      <w:r>
        <w:t>[رقم الحدیث الکلی: 12124 - رقم الحدیث الباب: 4]</w:t>
      </w:r>
      <w:bookmarkEnd w:id="1552"/>
    </w:p>
    <w:p>
      <w:pPr>
        <w:pStyle w:val="BookText"/>
      </w:pPr>
      <w:r>
        <w:rPr>
          <w:rFonts w:ascii="Times New Roman" w:hAnsi="Times New Roman" w:eastAsia="Times New Roman" w:cs="Times New Roman"/>
          <w:lang w:val="en-US" w:bidi="en-US"/>
          <w:color w:val="111111"/>
          <w:sz w:val="28"/>
          <w:szCs w:val="28"/>
          <w:rtl/>
        </w:rPr>
        <w:t xml:space="preserve">12124- 4- </w:t>
      </w:r>
      <w:r>
        <w:rPr>
          <w:rStyle w:val="FootnoteReference"/>
        </w:rPr>
        <w:footnoteReference w:id="2069"/>
      </w:r>
      <w:r>
        <w:rPr>
          <w:rFonts w:ascii="Amiri" w:hAnsi="Amiri" w:eastAsia="Amiri" w:cs="Amiri"/>
          <w:lang w:bidi="ar-SA"/>
          <w:color w:val="111111"/>
          <w:sz w:val="28"/>
          <w:szCs w:val="28"/>
          <w:rtl/>
        </w:rPr>
        <w:t xml:space="preserve">وَ عَنْهُ عَنْ مُحَمَّدِ بْنِ سِنَانٍ عَنِ ابْنِ مُسْکَانَ عَنْ یَزِیدَ بْنِ فَرْقَدٍ قَالَ: قُلْتُ لِأَبِی عَبْدِ اللَّهِ ع عَلَی الْمُحْتَاجِ صَدَقَةُ الْفِطْرَةِ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سوال کردم آیا کسیکه فقیراست باید فطره بدهد ؟ فرمودند : خیر</w:t>
      </w:r>
    </w:p>
    <w:p>
      <w:pPr>
        <w:pStyle w:val="Heading5"/>
      </w:pPr>
      <w:bookmarkStart w:id="1553" w:name="_Toc1028"/>
      <w:r>
        <w:t>[رقم الحدیث الکلی: 12125 - رقم الحدیث الباب: 5]</w:t>
      </w:r>
      <w:bookmarkEnd w:id="1553"/>
    </w:p>
    <w:p>
      <w:pPr>
        <w:pStyle w:val="BookText"/>
      </w:pPr>
      <w:r>
        <w:rPr>
          <w:rFonts w:ascii="Times New Roman" w:hAnsi="Times New Roman" w:eastAsia="Times New Roman" w:cs="Times New Roman"/>
          <w:lang w:val="en-US" w:bidi="en-US"/>
          <w:color w:val="111111"/>
          <w:sz w:val="28"/>
          <w:szCs w:val="28"/>
          <w:rtl/>
        </w:rPr>
        <w:t xml:space="preserve">12125- 5- </w:t>
      </w:r>
      <w:r>
        <w:rPr>
          <w:rStyle w:val="FootnoteReference"/>
        </w:rPr>
        <w:footnoteReference w:id="2070"/>
      </w:r>
      <w:r>
        <w:rPr>
          <w:rFonts w:ascii="Amiri" w:hAnsi="Amiri" w:eastAsia="Amiri" w:cs="Amiri"/>
          <w:lang w:bidi="ar-SA"/>
          <w:color w:val="111111"/>
          <w:sz w:val="28"/>
          <w:szCs w:val="28"/>
          <w:rtl/>
        </w:rPr>
        <w:t xml:space="preserve">وَ بِإِسْنَادِهِ عَنْ سَعْدِ بْنِ عَبْدِ اللَّهِ عَنْ أَبِی جَعْفَرٍ عَنْ عَلِیِ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9" w:name="pg14653_157288"/>
    <w:bookmarkEnd w:id="299"/>
    <w:p>
      <w:pPr>
        <w:pStyle w:val="BookText"/>
      </w:pPr>
      <w:r>
        <w:rPr>
          <w:rFonts w:ascii="Amiri" w:hAnsi="Amiri" w:eastAsia="Amiri" w:cs="Amiri"/>
          <w:lang w:bidi="ar-SA"/>
          <w:color w:val="111111"/>
          <w:sz w:val="28"/>
          <w:szCs w:val="28"/>
          <w:rtl/>
        </w:rPr>
        <w:t xml:space="preserve">بْنِ الْحَکَمِ عَنْ أَبَانِ بْنِ عُثْمَانَ عَنْ یَزِیدَ بْنِ فَرْقَدٍ النَّهْدِیِّ قَالَ: سَأَلْتُ أَبَا عَبْدِ اللَّهِ ع عَنْ رَجُلٍ یَقْبَلُ الزَّکَاةَ هَلْ عَلَیْهِ صَدَقَةُ الْفِطْرَةِ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فَرْقَدٍ هنَّهْدِیِّ ازحضرت صادق * سوال کردم آیا کسیکه زکات می گیرد باید فطره بدهد ؟ فرمودند : خیر</w:t>
      </w:r>
    </w:p>
    <w:p>
      <w:pPr>
        <w:pStyle w:val="Heading5"/>
      </w:pPr>
      <w:bookmarkStart w:id="1554" w:name="_Toc1029"/>
      <w:r>
        <w:t>[رقم الحدیث الکلی: 12126 - رقم الحدیث الباب: 6]</w:t>
      </w:r>
      <w:bookmarkEnd w:id="1554"/>
    </w:p>
    <w:p>
      <w:pPr>
        <w:pStyle w:val="BookText"/>
      </w:pPr>
      <w:r>
        <w:rPr>
          <w:rFonts w:ascii="Times New Roman" w:hAnsi="Times New Roman" w:eastAsia="Times New Roman" w:cs="Times New Roman"/>
          <w:lang w:val="en-US" w:bidi="en-US"/>
          <w:color w:val="111111"/>
          <w:sz w:val="28"/>
          <w:szCs w:val="28"/>
          <w:rtl/>
        </w:rPr>
        <w:t xml:space="preserve">12126- 6- </w:t>
      </w:r>
      <w:r>
        <w:rPr>
          <w:rStyle w:val="FootnoteReference"/>
        </w:rPr>
        <w:footnoteReference w:id="2071"/>
      </w:r>
      <w:r>
        <w:rPr>
          <w:rFonts w:ascii="Amiri" w:hAnsi="Amiri" w:eastAsia="Amiri" w:cs="Amiri"/>
          <w:lang w:bidi="ar-SA"/>
          <w:color w:val="111111"/>
          <w:sz w:val="28"/>
          <w:szCs w:val="28"/>
          <w:rtl/>
        </w:rPr>
        <w:t xml:space="preserve">وَ عَنْهُ عَنْ أَبِی جَعْفَرٍ عَنِ الْحُسَیْنِ بْنِ سَعِیدٍ عَنْ صَفْوَانَ بْنِ یَحْیَی عَنْ إِسْحَاقَ بْنِ عَمَّارٍ قَالَ: قُلْتُ لِأَبِی إِبْرَاهِیمَ ع عَلَی الرَّجُلِ الْمُحْتَاجِ صَدَقَةُ </w:t>
      </w:r>
      <w:r>
        <w:rPr>
          <w:rStyle w:val="FootnoteReference"/>
        </w:rPr>
        <w:footnoteReference w:id="2072"/>
      </w:r>
      <w:r>
        <w:rPr>
          <w:rFonts w:ascii="Amiri" w:hAnsi="Amiri" w:eastAsia="Amiri" w:cs="Amiri"/>
          <w:lang w:bidi="ar-SA"/>
          <w:color w:val="111111"/>
          <w:sz w:val="28"/>
          <w:szCs w:val="28"/>
          <w:rtl/>
        </w:rPr>
        <w:t xml:space="preserve">الْفِطْرَةِ قَالَ لَیْسَ عَلَیْهِ 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عَمَّارٍازحضرت کاظم * سوال کردم آیا کسیکه فقیراست باید فطره بدهد ؟ فرمودند : فطره براونیست</w:t>
      </w:r>
    </w:p>
    <w:p>
      <w:pPr>
        <w:pStyle w:val="Heading5"/>
      </w:pPr>
      <w:bookmarkStart w:id="1555" w:name="_Toc1030"/>
      <w:r>
        <w:t>[رقم الحدیث الکلی: 12127 - رقم الحدیث الباب: 7]</w:t>
      </w:r>
      <w:bookmarkEnd w:id="1555"/>
    </w:p>
    <w:p>
      <w:pPr>
        <w:pStyle w:val="BookText"/>
      </w:pPr>
      <w:r>
        <w:rPr>
          <w:rFonts w:ascii="Times New Roman" w:hAnsi="Times New Roman" w:eastAsia="Times New Roman" w:cs="Times New Roman"/>
          <w:lang w:val="en-US" w:bidi="en-US"/>
          <w:color w:val="111111"/>
          <w:sz w:val="28"/>
          <w:szCs w:val="28"/>
          <w:rtl/>
        </w:rPr>
        <w:t xml:space="preserve">12127- 7- </w:t>
      </w:r>
      <w:r>
        <w:rPr>
          <w:rStyle w:val="FootnoteReference"/>
        </w:rPr>
        <w:footnoteReference w:id="2073"/>
      </w:r>
      <w:r>
        <w:rPr>
          <w:rFonts w:ascii="Amiri" w:hAnsi="Amiri" w:eastAsia="Amiri" w:cs="Amiri"/>
          <w:lang w:bidi="ar-SA"/>
          <w:color w:val="111111"/>
          <w:sz w:val="28"/>
          <w:szCs w:val="28"/>
          <w:rtl/>
        </w:rPr>
        <w:t xml:space="preserve">وَ بِإِسْنَادِهِ عَنْ عَلِیِّ بْنِ مَهْزِیَارَ عَنْ إِسْمَاعِیلَ بْنِ سَهْلٍ عَنْ حَمَّادٍ عَنْ حَرِیزٍ عَنْ یَزِیدَ بْنِ فَرْقَدٍ عَنْ أَبِی عَبْدِ اللَّهِ ع أَنَّهُ سَمِعَهُ یَقُولُ مَنْ أَخَذَ مِنَ الزَّکَاةِ فَلَیْسَ عَلَیْهِ 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کسیکه زکات می گیرد فطره براوواجب نیست .</w:t>
      </w:r>
    </w:p>
    <w:p>
      <w:pPr>
        <w:pStyle w:val="Heading5"/>
      </w:pPr>
      <w:bookmarkStart w:id="1556" w:name="_Toc1031"/>
      <w:r>
        <w:t>[رقم الحدیث الکلی: 12128 - رقم الحدیث الباب: 8]</w:t>
      </w:r>
      <w:bookmarkEnd w:id="1556"/>
    </w:p>
    <w:p>
      <w:pPr>
        <w:pStyle w:val="BookText"/>
      </w:pPr>
      <w:r>
        <w:rPr>
          <w:rFonts w:ascii="Times New Roman" w:hAnsi="Times New Roman" w:eastAsia="Times New Roman" w:cs="Times New Roman"/>
          <w:lang w:val="en-US" w:bidi="en-US"/>
          <w:color w:val="111111"/>
          <w:sz w:val="28"/>
          <w:szCs w:val="28"/>
          <w:rtl/>
        </w:rPr>
        <w:t xml:space="preserve">12128- 8- </w:t>
      </w:r>
      <w:r>
        <w:rPr>
          <w:rStyle w:val="FootnoteReference"/>
        </w:rPr>
        <w:footnoteReference w:id="2074"/>
      </w:r>
      <w:r>
        <w:rPr>
          <w:rFonts w:ascii="Amiri" w:hAnsi="Amiri" w:eastAsia="Amiri" w:cs="Amiri"/>
          <w:lang w:bidi="ar-SA"/>
          <w:color w:val="111111"/>
          <w:sz w:val="28"/>
          <w:szCs w:val="28"/>
          <w:rtl/>
        </w:rPr>
        <w:t xml:space="preserve">قَالَ وَ قَالَ ابْنُ عَمَّارٍ إِنَّ أَبَا عَبْدِ اللَّهِ ع قَالَ: لَا فِطْرَةَ عَلَی مَنْ أَخَذَ </w:t>
      </w:r>
      <w:r>
        <w:rPr>
          <w:rStyle w:val="FootnoteReference"/>
        </w:rPr>
        <w:footnoteReference w:id="2075"/>
      </w:r>
      <w:r>
        <w:rPr>
          <w:rFonts w:ascii="Amiri" w:hAnsi="Amiri" w:eastAsia="Amiri" w:cs="Amiri"/>
          <w:lang w:bidi="ar-SA"/>
          <w:color w:val="111111"/>
          <w:sz w:val="28"/>
          <w:szCs w:val="28"/>
          <w:rtl/>
        </w:rPr>
        <w:t xml:space="preserve">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کسیکه زکات می گیرد فطره براوواجب نیست .</w:t>
      </w:r>
    </w:p>
    <w:p>
      <w:pPr>
        <w:pStyle w:val="Heading5"/>
      </w:pPr>
      <w:bookmarkStart w:id="1557" w:name="_Toc1032"/>
      <w:r>
        <w:t>[رقم الحدیث الکلی: 12129 - رقم الحدیث الباب: 9]</w:t>
      </w:r>
      <w:bookmarkEnd w:id="1557"/>
    </w:p>
    <w:p>
      <w:pPr>
        <w:pStyle w:val="BookText"/>
      </w:pPr>
      <w:r>
        <w:rPr>
          <w:rFonts w:ascii="Times New Roman" w:hAnsi="Times New Roman" w:eastAsia="Times New Roman" w:cs="Times New Roman"/>
          <w:lang w:val="en-US" w:bidi="en-US"/>
          <w:color w:val="111111"/>
          <w:sz w:val="28"/>
          <w:szCs w:val="28"/>
          <w:rtl/>
        </w:rPr>
        <w:t xml:space="preserve">12129- 9- </w:t>
      </w:r>
      <w:r>
        <w:rPr>
          <w:rStyle w:val="FootnoteReference"/>
        </w:rPr>
        <w:footnoteReference w:id="2076"/>
      </w:r>
      <w:r>
        <w:rPr>
          <w:rFonts w:ascii="Amiri" w:hAnsi="Amiri" w:eastAsia="Amiri" w:cs="Amiri"/>
          <w:lang w:bidi="ar-SA"/>
          <w:color w:val="111111"/>
          <w:sz w:val="28"/>
          <w:szCs w:val="28"/>
          <w:rtl/>
        </w:rPr>
        <w:t xml:space="preserve">وَ بِالْإِسْنَادِ عَنْ حَرِیزٍ عَنِ الْفُضَیْلِ عَنْ أَبِی عَبْدِ اللَّهِ ع قَالَ: قُلْتُ لَهُ لِمَنْ تَحِلُّ الْفِطْرَةُ قَالَ لِمَنْ لَا یَجِدُ وَ مَنْ حَلَّتْ لَهُ لَمْ تَحِلَّ عَلَیْهِ وَ مَنْ حَلَّتْ عَلَیْهِ لَمْ تَحِلَّ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 «به امام صادق (علیه‌السلام) گفتم: فطره برای چه کسانی حلال است؟ امام (علیه‌السلام) فرمودند: برای کسی که ندارد (فقیر است) و کسی که برایش حلال است، بر او واجب نیست (زکات فطره بر او واجب نیست) و کسی که بر او واجب است، برایش حلال نیست (نباید از فطره استفاده کند).»</w:t>
      </w:r>
    </w:p>
    <w:p>
      <w:pPr>
        <w:pStyle w:val="Heading5"/>
      </w:pPr>
      <w:bookmarkStart w:id="1558" w:name="_Toc1033"/>
      <w:r>
        <w:t>[رقم الحدیث الکلی: 12130 - رقم الحدیث الباب: 10]</w:t>
      </w:r>
      <w:bookmarkEnd w:id="1558"/>
    </w:p>
    <w:p>
      <w:pPr>
        <w:pStyle w:val="BookText"/>
      </w:pPr>
      <w:r>
        <w:rPr>
          <w:rFonts w:ascii="Times New Roman" w:hAnsi="Times New Roman" w:eastAsia="Times New Roman" w:cs="Times New Roman"/>
          <w:lang w:val="en-US" w:bidi="en-US"/>
          <w:color w:val="111111"/>
          <w:sz w:val="28"/>
          <w:szCs w:val="28"/>
          <w:rtl/>
        </w:rPr>
        <w:t xml:space="preserve">12130- 10- </w:t>
      </w:r>
      <w:r>
        <w:rPr>
          <w:rStyle w:val="FootnoteReference"/>
        </w:rPr>
        <w:footnoteReference w:id="2077"/>
      </w:r>
      <w:r>
        <w:rPr>
          <w:rFonts w:ascii="Amiri" w:hAnsi="Amiri" w:eastAsia="Amiri" w:cs="Amiri"/>
          <w:lang w:bidi="ar-SA"/>
          <w:color w:val="111111"/>
          <w:sz w:val="28"/>
          <w:szCs w:val="28"/>
          <w:rtl/>
        </w:rPr>
        <w:t xml:space="preserve">وَ عَنْهُ عَنِ الْفُضَیْلِ بْنِ یَسَارٍ قَالَ: قُلْتُ لِأَبِی عَبْدِ اللَّهِ ع أَ عَلَی مَنْ قَبِلَ الزَّکَاةَ زَکَاةٌ فَقَالَ أَمَّا مَنْ قَبِلَ زَکَاةَ الْمَالِ فَإِنَ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0" w:name="pg14653_157289"/>
    <w:bookmarkEnd w:id="300"/>
    <w:p>
      <w:pPr>
        <w:pStyle w:val="BookText"/>
      </w:pPr>
      <w:r>
        <w:rPr>
          <w:rFonts w:ascii="Amiri" w:hAnsi="Amiri" w:eastAsia="Amiri" w:cs="Amiri"/>
          <w:lang w:bidi="ar-SA"/>
          <w:color w:val="111111"/>
          <w:sz w:val="28"/>
          <w:szCs w:val="28"/>
          <w:rtl/>
        </w:rPr>
        <w:t xml:space="preserve">عَلَیْهِ زَکَاةَ الْفِطْرَةِ وَ لَیْسَ عَلَیْهِ لِمَا قَبِلَهُ زَکَاةٌ </w:t>
      </w:r>
      <w:r>
        <w:rPr>
          <w:rStyle w:val="FootnoteReference"/>
        </w:rPr>
        <w:footnoteReference w:id="2078"/>
      </w:r>
      <w:r>
        <w:rPr>
          <w:rFonts w:ascii="Amiri" w:hAnsi="Amiri" w:eastAsia="Amiri" w:cs="Amiri"/>
          <w:lang w:bidi="ar-SA"/>
          <w:color w:val="111111"/>
          <w:sz w:val="28"/>
          <w:szCs w:val="28"/>
          <w:rtl/>
        </w:rPr>
        <w:t xml:space="preserve">وَ لَیْسَ عَلَی مَنْ یَقْبَلُ الْفِطْرَةَ فِطْرَةٌ.</w:t>
      </w:r>
    </w:p>
    <w:p>
      <w:pPr>
        <w:pStyle w:val="BookText"/>
      </w:pPr>
      <w:r>
        <w:rPr>
          <w:rFonts w:ascii="Amiri" w:hAnsi="Amiri" w:eastAsia="Amiri" w:cs="Amiri"/>
          <w:lang w:bidi="ar-SA"/>
          <w:color w:val="111111"/>
          <w:sz w:val="28"/>
          <w:szCs w:val="28"/>
          <w:rtl/>
        </w:rPr>
        <w:t xml:space="preserve">وَ رَوَاهُ الْمُفِیدُ فِی الْمُقْنِعَةِ عَنِ الْفُضَیْلِ بْنِ یَسَارٍ وَ زُرَارَةَ عَنْ أَبِی جَعْفَرٍ وَ أَبِی عَبْدِ اللَّهِ نَحْوَهُ </w:t>
      </w:r>
      <w:r>
        <w:rPr>
          <w:rStyle w:val="FootnoteReference"/>
        </w:rPr>
        <w:footnoteReference w:id="2079"/>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عَلِیِّ بْنِ الْحَسَنِ بْنِ فَضَّالٍ عَنْ إِبْرَاهِیمَ بْنِ هَاشِمٍ عَنْ حَمَّادٍ عَنْ حَرِیزٍ عَنْ زُرَارَةَ قَالَ: قُلْتُ لَهُ وَ ذَکَرَ مِثْلَهُ وَ تَرَکَ قَوْلَهُ وَ لَیْسَ عَلَیْهِ لِمَا قَبِلَهُ زَکَاةٌ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أَبِی الْقَاسِمِ بْنِ قُولَوَیْهِ عَنِ الْهَیْثَمِ عَنْ إِسْمَاعِیلَ بْنِ سَهْلٍ مِثْلَهُ وَ کَذَا الَّذِی قَبْلَهُ </w:t>
      </w:r>
      <w:r>
        <w:rPr>
          <w:rStyle w:val="FootnoteReference"/>
        </w:rPr>
        <w:footnoteReference w:id="2081"/>
      </w:r>
      <w:r>
        <w:rPr>
          <w:rFonts w:ascii="Amiri" w:hAnsi="Amiri" w:eastAsia="Amiri" w:cs="Amiri"/>
          <w:lang w:bidi="ar-SA"/>
          <w:color w:val="111111"/>
          <w:sz w:val="28"/>
          <w:szCs w:val="28"/>
          <w:rtl/>
        </w:rPr>
        <w:t xml:space="preserve">أَقُولُ: حَمَلَهُ الشَّیْخُ عَلَی الِاسْتِحْبَابِ وَ یُمْکِنُ حَمْلُهُ عَلَی حُصُولِ الْغِنَی بَعْدَ قَبُولِ زَکَاةِ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«به امام صادق (علیه‌السلام) گفتم: آیا بر کسی که زکات را قبول می‌کند، زکات واجب است؟ امام (علیه‌السلام) فرمودند: اما کسی که زکات مال را قبول می‌کند، بر او زکات فطره واجب است و برای چیزی که قبول کرده، زکات نیست و بر کسی که زکات فطره را قبول می‌کند، زکات فطره واجب نیست</w:t>
      </w:r>
    </w:p>
    <w:p>
      <w:pPr>
        <w:pStyle w:val="Heading5"/>
      </w:pPr>
      <w:bookmarkStart w:id="1559" w:name="_Toc1034"/>
      <w:r>
        <w:t>[رقم الحدیث الکلی: 12131 - رقم الحدیث الباب: 11]</w:t>
      </w:r>
      <w:bookmarkEnd w:id="1559"/>
    </w:p>
    <w:p>
      <w:pPr>
        <w:pStyle w:val="BookText"/>
      </w:pPr>
      <w:r>
        <w:rPr>
          <w:rFonts w:ascii="Times New Roman" w:hAnsi="Times New Roman" w:eastAsia="Times New Roman" w:cs="Times New Roman"/>
          <w:lang w:val="en-US" w:bidi="en-US"/>
          <w:color w:val="111111"/>
          <w:sz w:val="28"/>
          <w:szCs w:val="28"/>
          <w:rtl/>
        </w:rPr>
        <w:t xml:space="preserve">12131- 11- </w:t>
      </w:r>
      <w:r>
        <w:rPr>
          <w:rStyle w:val="FootnoteReference"/>
        </w:rPr>
        <w:footnoteReference w:id="2082"/>
      </w:r>
      <w:r>
        <w:rPr>
          <w:rFonts w:ascii="Amiri" w:hAnsi="Amiri" w:eastAsia="Amiri" w:cs="Amiri"/>
          <w:lang w:bidi="ar-SA"/>
          <w:color w:val="111111"/>
          <w:sz w:val="28"/>
          <w:szCs w:val="28"/>
          <w:rtl/>
        </w:rPr>
        <w:t xml:space="preserve">مُحَمَّدُ بْنُ مُحَمَّدٍ الْمُفِیدُ فِی الْمُقْنِعَةِ عَنْ یُونُسَ بْنِ عَمَّارٍ قَالَ سَمِعْتُ أَبَا عَبْدِ اللَّهِ ع یَقُولُ تَحْرُمُ الزَّکَاةُ عَلَی مَنْ عِنْدَهُ قُوتُ السَّنَةِ وَ تَجِبُ الْفِطْرَةُ عَلَی مَنْ عِنْدَهُ قُوتُ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عمار نقل شده است که گفت: «شنیدم امام صادق (علیه‌السلام) می‌فرمودند: زکات بر کسی که قوت سال خود را دارد، حرام است و فطره بر کسی که قوت سال خود را دارد، واجب است.</w:t>
      </w:r>
    </w:p>
    <w:p>
      <w:pPr>
        <w:pStyle w:val="Heading5"/>
      </w:pPr>
      <w:bookmarkStart w:id="1560" w:name="_Toc1035"/>
      <w:r>
        <w:t>[رقم الحدیث الکلی: 12132 - رقم الحدیث الباب: 12]</w:t>
      </w:r>
      <w:bookmarkEnd w:id="1560"/>
    </w:p>
    <w:p>
      <w:pPr>
        <w:pStyle w:val="BookText"/>
      </w:pPr>
      <w:r>
        <w:rPr>
          <w:rFonts w:ascii="Times New Roman" w:hAnsi="Times New Roman" w:eastAsia="Times New Roman" w:cs="Times New Roman"/>
          <w:lang w:val="en-US" w:bidi="en-US"/>
          <w:color w:val="111111"/>
          <w:sz w:val="28"/>
          <w:szCs w:val="28"/>
          <w:rtl/>
        </w:rPr>
        <w:t xml:space="preserve">12132- 12- </w:t>
      </w:r>
      <w:r>
        <w:rPr>
          <w:rStyle w:val="FootnoteReference"/>
        </w:rPr>
        <w:footnoteReference w:id="2083"/>
      </w:r>
      <w:r>
        <w:rPr>
          <w:rFonts w:ascii="Amiri" w:hAnsi="Amiri" w:eastAsia="Amiri" w:cs="Amiri"/>
          <w:lang w:bidi="ar-SA"/>
          <w:color w:val="111111"/>
          <w:sz w:val="28"/>
          <w:szCs w:val="28"/>
          <w:rtl/>
        </w:rPr>
        <w:t xml:space="preserve">عَلِیُّ بْنُ إِبْرَاهِیمَ فِی تَفْسِیرِهِ قَالَ: قَالَ الصَّادِقُ ع فِی قَوْلِهِ تَعَالَی حِکَایَةً عَنْ عِیسَی وَ أَوْصانِی بِالصَّلاةِ وَ الزَّکاةِ </w:t>
      </w:r>
      <w:r>
        <w:rPr>
          <w:rStyle w:val="FootnoteReference"/>
        </w:rPr>
        <w:footnoteReference w:id="2084"/>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1" w:name="pg14653_157290"/>
    <w:bookmarkEnd w:id="301"/>
    <w:p>
      <w:pPr>
        <w:pStyle w:val="BookText"/>
      </w:pPr>
      <w:r>
        <w:rPr>
          <w:rFonts w:ascii="Amiri" w:hAnsi="Amiri" w:eastAsia="Amiri" w:cs="Amiri"/>
          <w:lang w:bidi="ar-SA"/>
          <w:color w:val="111111"/>
          <w:sz w:val="28"/>
          <w:szCs w:val="28"/>
          <w:rtl/>
        </w:rPr>
        <w:t xml:space="preserve">قَالَ زَکَاةُ الرُّءُوسِ لِأَنَّ کُلَّ النَّاسِ لَیْسَتْ لَهُمْ أَمْوَالٌ وَ إِنَّمَا الْفِطْرَةُ عَلَی الْفَقِیرِ وَ الْغَنِیِّ وَ الصَّغِیرِ وَ الْکَبِیرِ.</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در تفسیر آیه‌ای از قرآن کریم که در آن از زبان حضرت عیسی (علیه‌السلام) نقل می‌شود «وَ أَوْصانِی بِالصَّلاةِ وَ الزَّکاةِ» (و مرا به نماز و زکات سفارش کرده است)، فرمودند: «زکات در اینجا به معنای زکات رؤوس (فطره) است، زیرا همه مردم اموال ندارند، اما فطره بر فقیر و غنی، کوچک و بزرگ واجب است.</w:t>
      </w:r>
    </w:p>
    <w:p>
      <w:pPr>
        <w:pStyle w:val="Heading4"/>
      </w:pPr>
      <w:bookmarkStart w:id="1561" w:name="_Toc1036"/>
      <w:r>
        <w:t>3- بَابُ اسْتِحْبَابِ إِخْرَاجِ الْفَقِیرِ لِلْفِطْرَةِ وَ أَقَلُّهُ صَاعٌ یُدِیرُهُ عَلَی عِیَالِهِ‌</w:t>
      </w:r>
      <w:bookmarkEnd w:id="1561"/>
    </w:p>
    <w:p>
      <w:pPr>
        <w:pStyle w:val="Heading5"/>
      </w:pPr>
      <w:bookmarkStart w:id="1562" w:name="_Toc1037"/>
      <w:r>
        <w:t>اشارة</w:t>
      </w:r>
      <w:bookmarkEnd w:id="1562"/>
    </w:p>
    <w:p>
      <w:pPr>
        <w:pStyle w:val="BookText"/>
      </w:pPr>
      <w:r>
        <w:rPr>
          <w:rStyle w:val="FootnoteReference"/>
        </w:rPr>
        <w:footnoteReference w:id="2086"/>
      </w:r>
      <w:r>
        <w:rPr>
          <w:rFonts w:ascii="Amiri" w:hAnsi="Amiri" w:eastAsia="Amiri" w:cs="Amiri"/>
          <w:lang w:bidi="ar-SA"/>
          <w:color w:val="111111"/>
          <w:sz w:val="28"/>
          <w:szCs w:val="28"/>
          <w:rtl/>
        </w:rPr>
        <w:t xml:space="preserve">3 بَابُ اسْتِحْبَابِ إِخْرَاجِ الْفَقِیرِ لِلْفِطْرَةِ وَ أَقَلُّهُ صَاعٌ یُدِیرُهُ عَلَی عِیَالِهِ</w:t>
      </w:r>
    </w:p>
    <w:p>
      <w:pPr>
        <w:pStyle w:val="Heading5"/>
      </w:pPr>
      <w:bookmarkStart w:id="1563" w:name="_Toc1038"/>
      <w:r>
        <w:t>[رقم الحدیث الکلی: 12133 - رقم الحدیث الباب: 1]</w:t>
      </w:r>
      <w:bookmarkEnd w:id="1563"/>
    </w:p>
    <w:p>
      <w:pPr>
        <w:pStyle w:val="BookText"/>
      </w:pPr>
      <w:r>
        <w:rPr>
          <w:rFonts w:ascii="Times New Roman" w:hAnsi="Times New Roman" w:eastAsia="Times New Roman" w:cs="Times New Roman"/>
          <w:lang w:val="en-US" w:bidi="en-US"/>
          <w:color w:val="111111"/>
          <w:sz w:val="28"/>
          <w:szCs w:val="28"/>
          <w:rtl/>
        </w:rPr>
        <w:t xml:space="preserve">12133- 1- </w:t>
      </w:r>
      <w:r>
        <w:rPr>
          <w:rStyle w:val="FootnoteReference"/>
        </w:rPr>
        <w:footnoteReference w:id="2087"/>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صَدَقَةُ الْفِطْرَةِ عَلَی کُلِّ رَأْسٍ مِنْ أَهْلِکَ الصَّغِیرِ وَ الْکَبِیرِ وَ الْحُرِّ وَ الْمَمْلُوکِ وَ الْغَنِیِّ وَ الْفَقِیرِ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امام صادق (علیه‌السلام) فرمودند: «زکات فطره بر هر یک از اعضای خانواده‌ات واجب است، چه کوچک و چه بزرگ، چه آزاد و چه بنده، چه غنی و چه فقیر.</w:t>
      </w:r>
    </w:p>
    <w:p>
      <w:pPr>
        <w:pStyle w:val="Heading5"/>
      </w:pPr>
      <w:bookmarkStart w:id="1564" w:name="_Toc1039"/>
      <w:r>
        <w:t>[رقم الحدیث الکلی: 12134 - رقم الحدیث الباب: 2]</w:t>
      </w:r>
      <w:bookmarkEnd w:id="1564"/>
    </w:p>
    <w:p>
      <w:pPr>
        <w:pStyle w:val="BookText"/>
      </w:pPr>
      <w:r>
        <w:rPr>
          <w:rFonts w:ascii="Times New Roman" w:hAnsi="Times New Roman" w:eastAsia="Times New Roman" w:cs="Times New Roman"/>
          <w:lang w:val="en-US" w:bidi="en-US"/>
          <w:color w:val="111111"/>
          <w:sz w:val="28"/>
          <w:szCs w:val="28"/>
          <w:rtl/>
        </w:rPr>
        <w:t xml:space="preserve">12134- 2- </w:t>
      </w:r>
      <w:r>
        <w:rPr>
          <w:rStyle w:val="FootnoteReference"/>
        </w:rPr>
        <w:footnoteReference w:id="2088"/>
      </w:r>
      <w:r>
        <w:rPr>
          <w:rFonts w:ascii="Amiri" w:hAnsi="Amiri" w:eastAsia="Amiri" w:cs="Amiri"/>
          <w:lang w:bidi="ar-SA"/>
          <w:color w:val="111111"/>
          <w:sz w:val="28"/>
          <w:szCs w:val="28"/>
          <w:rtl/>
        </w:rPr>
        <w:t xml:space="preserve">مُحَمَّدُ بْنُ یَعْقُوبَ عَنْ عَلِیِّ بْنِ إِبْرَاهِیمَ عَنْ مُحَمَّدِ بْنِ عِیسَی عَنْ یُونُسَ عَنْ عُمَرَ بْنِ أُذَیْنَةَ عَنْ زُرَارَةَ قَالَ: قُلْتُ </w:t>
      </w:r>
      <w:r>
        <w:rPr>
          <w:rStyle w:val="FootnoteReference"/>
        </w:rPr>
        <w:footnoteReference w:id="2089"/>
      </w:r>
      <w:r>
        <w:rPr>
          <w:rFonts w:ascii="Amiri" w:hAnsi="Amiri" w:eastAsia="Amiri" w:cs="Amiri"/>
          <w:lang w:bidi="ar-SA"/>
          <w:color w:val="111111"/>
          <w:sz w:val="28"/>
          <w:szCs w:val="28"/>
          <w:rtl/>
        </w:rPr>
        <w:t xml:space="preserve">الْفَقِیرُ الَّذِی یُتَصَدَّقُ عَلَیْهِ هَلْ عَلَیْهِ صَدَقَةُ الْفِطْرَةِ فَقَالَ نَعَمْ یُعْطِی مِمَّا یُتَصَدَّقُ بِهِ عَلَیْهِ.</w:t>
      </w:r>
    </w:p>
    <w:p>
      <w:pPr>
        <w:pStyle w:val="BookText"/>
      </w:pPr>
      <w:r>
        <w:rPr>
          <w:rFonts w:ascii="Amiri" w:hAnsi="Amiri" w:eastAsia="Amiri" w:cs="Amiri"/>
          <w:lang w:bidi="ar-SA"/>
          <w:color w:val="111111"/>
          <w:sz w:val="28"/>
          <w:szCs w:val="28"/>
          <w:rtl/>
        </w:rPr>
        <w:t xml:space="preserve">وَ رَوَاهُ الْمُفِیدُ فِی الْمُقْنِعَةِ عَنْ زُرَارَةَ عَنْ أَبِی عَبْدِ اللَّهِ ع نَحْوَهُ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«پرسیدم که آیا بر فقیری که صدقه به او داده می‌شود، زکات فطره واجب است؟» امام صادق (علیه‌السلام) پاسخ دادند: «بله، او از آنچه به او صدقه داده می‌شود، باید زکات فطره بدهد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2" w:name="pg14653_157291"/>
    <w:bookmarkEnd w:id="302"/>
    <w:p>
      <w:pPr>
        <w:pStyle w:val="Heading5"/>
      </w:pPr>
      <w:bookmarkStart w:id="1565" w:name="_Toc1040"/>
      <w:r>
        <w:t>[رقم الحدیث الکلی: 12135 - رقم الحدیث الباب: 3]</w:t>
      </w:r>
      <w:bookmarkEnd w:id="1565"/>
    </w:p>
    <w:p>
      <w:pPr>
        <w:pStyle w:val="BookText"/>
      </w:pPr>
      <w:r>
        <w:rPr>
          <w:rFonts w:ascii="Times New Roman" w:hAnsi="Times New Roman" w:eastAsia="Times New Roman" w:cs="Times New Roman"/>
          <w:lang w:val="en-US" w:bidi="en-US"/>
          <w:color w:val="111111"/>
          <w:sz w:val="28"/>
          <w:szCs w:val="28"/>
          <w:rtl/>
        </w:rPr>
        <w:t xml:space="preserve">12135- 3- </w:t>
      </w:r>
      <w:r>
        <w:rPr>
          <w:rStyle w:val="FootnoteReference"/>
        </w:rPr>
        <w:footnoteReference w:id="2091"/>
      </w:r>
      <w:r>
        <w:rPr>
          <w:rFonts w:ascii="Amiri" w:hAnsi="Amiri" w:eastAsia="Amiri" w:cs="Amiri"/>
          <w:lang w:bidi="ar-SA"/>
          <w:color w:val="111111"/>
          <w:sz w:val="28"/>
          <w:szCs w:val="28"/>
          <w:rtl/>
        </w:rPr>
        <w:t xml:space="preserve">وَ عَنْ مُحَمَّدِ بْنِ یَحْیَی عَنْ عَبْدِ اللَّهِ بْنِ مُحَمَّدٍ عَنْ عَلِیِّ بْنِ الْحَکَمِ عَنْ دَاوُدَ بْنِ النُّعْمَانِ وَ سَیْفِ بْنِ عَمِیرَةَ عَنْ إِسْحَاقَ بْنِ عَمَّارٍ قَالَ: قُلْتُ لِأَبِی عَبْدِ اللَّهِ ع الرَّجُلُ لَا یَکُونُ عِنْدَهُ شَیْ‌ءٌ مِنَ الْفِطْرَةِ إِلَّا مَا یُؤَدِّی عَنْ نَفْسِهِ وَحْدَهَا أَ یُعْطِیهِ غَرِیباً </w:t>
      </w:r>
      <w:r>
        <w:rPr>
          <w:rStyle w:val="FootnoteReference"/>
        </w:rPr>
        <w:footnoteReference w:id="2092"/>
      </w:r>
      <w:r>
        <w:rPr>
          <w:rFonts w:ascii="Amiri" w:hAnsi="Amiri" w:eastAsia="Amiri" w:cs="Amiri"/>
          <w:lang w:bidi="ar-SA"/>
          <w:color w:val="111111"/>
          <w:sz w:val="28"/>
          <w:szCs w:val="28"/>
          <w:rtl/>
        </w:rPr>
        <w:t xml:space="preserve">أَوْ یَأْکُلُ هُوَ وَ عِیَالُهُ قَالَ یُعْطِی بَعْضَ عِیَالِهِ ثُمَّ یُعْطِی الْآخَرَ عَنْ نَفْسِهِ یَتَرَدَّدُونَهَا فَیَکُونُ عَنْهُمْ جَمِیعاً فِطْرَةٌ وَاحِدَةٌ.</w:t>
      </w:r>
    </w:p>
    <w:p>
      <w:pPr>
        <w:pStyle w:val="BookText"/>
      </w:pPr>
      <w:r>
        <w:rPr>
          <w:rFonts w:ascii="Amiri" w:hAnsi="Amiri" w:eastAsia="Amiri" w:cs="Amiri"/>
          <w:lang w:bidi="ar-SA"/>
          <w:color w:val="111111"/>
          <w:sz w:val="28"/>
          <w:szCs w:val="28"/>
          <w:rtl/>
        </w:rPr>
        <w:t xml:space="preserve">وَ رَوَاهُ الصَّدُوقُ بِإِسْنَادِهِ عَنْ سَیْفِ بْنِ عَمِیرَةَ </w:t>
      </w:r>
      <w:r>
        <w:rPr>
          <w:rStyle w:val="FootnoteReference"/>
        </w:rPr>
        <w:footnoteReference w:id="2093"/>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94"/>
      </w:r>
    </w:p>
    <w:p>
      <w:pPr>
        <w:pStyle w:val="BookText"/>
      </w:pPr>
      <w:r>
        <w:rPr>
          <w:rFonts w:ascii="Amiri" w:hAnsi="Amiri" w:eastAsia="Amiri" w:cs="Amiri"/>
          <w:lang w:bidi="ar-SA"/>
          <w:color w:val="111111"/>
          <w:sz w:val="28"/>
          <w:szCs w:val="28"/>
          <w:rtl/>
        </w:rPr>
        <w:t xml:space="preserve">وَ کَذَا الَّذِی قَبْلَهُ أَقُولُ: هَذِهِ الْأَحَادِیثُ غَیْرُ صَرِیحَةٍ فِی الْوُجُوبِ وَ قَدْ حَمَلَهَا الشَّیْخُ وَ غَیْرُهُ </w:t>
      </w:r>
      <w:r>
        <w:rPr>
          <w:rStyle w:val="FootnoteReference"/>
        </w:rPr>
        <w:footnoteReference w:id="2095"/>
      </w:r>
      <w:r>
        <w:rPr>
          <w:rFonts w:ascii="Amiri" w:hAnsi="Amiri" w:eastAsia="Amiri" w:cs="Amiri"/>
          <w:lang w:bidi="ar-SA"/>
          <w:color w:val="111111"/>
          <w:sz w:val="28"/>
          <w:szCs w:val="28"/>
          <w:rtl/>
        </w:rPr>
        <w:t xml:space="preserve">عَلَی الِاسْتِحْبَابِ لِمَا تَقَدَّمَ </w:t>
      </w:r>
      <w:r>
        <w:rPr>
          <w:rStyle w:val="FootnoteReference"/>
        </w:rPr>
        <w:footnoteReference w:id="2096"/>
      </w:r>
    </w:p>
    <w:p>
      <w:pPr>
        <w:pStyle w:val="BookText"/>
      </w:pPr>
      <w:r>
        <w:rPr>
          <w:rFonts w:ascii="IRNazanin" w:hAnsi="IRNazanin" w:eastAsia="IRNazanin" w:cs="IRNazanin"/>
          <w:lang w:bidi="fa-IR"/>
          <w:color w:val="111111"/>
          <w:sz w:val="28"/>
          <w:szCs w:val="28"/>
          <w:rtl/>
        </w:rPr>
        <w:t xml:space="preserve">و تقدم ما یحمل علی الاستحباب فی الحدیث 10 من الباب 2 من هذه الأبواب.</w:t>
      </w:r>
    </w:p>
    <w:p>
      <w:pPr>
        <w:pStyle w:val="BookText"/>
      </w:pPr>
      <w:r>
        <w:rPr>
          <w:rFonts w:ascii="IRNazanin" w:hAnsi="IRNazanin" w:eastAsia="IRNazanin" w:cs="IRNazanin"/>
          <w:lang w:bidi="fa-IR"/>
          <w:color w:val="111111"/>
          <w:sz w:val="28"/>
          <w:szCs w:val="28"/>
          <w:rtl/>
        </w:rPr>
        <w:t xml:space="preserve">و یأتی فی الأحادیث 16 و 19 و 23 من الباب 6 و فی الحدیثین 3 و 5 من الباب 7 و فی الحدیث 8 من الباب 12 من هذه الأبواب.</w:t>
      </w:r>
    </w:p>
    <w:p>
      <w:pPr>
        <w:pStyle w:val="BookText"/>
      </w:pPr>
      <w:r>
        <w:rPr>
          <w:rFonts w:ascii="Amiri" w:hAnsi="Amiri" w:eastAsia="Amiri" w:cs="Amiri"/>
          <w:lang w:bidi="ar-SA"/>
          <w:color w:val="111111"/>
          <w:sz w:val="28"/>
          <w:szCs w:val="28"/>
          <w:rtl/>
        </w:rPr>
        <w:t xml:space="preserve">مَعَ أَنَّ الْحَدِیثَ الْأَوَّلَ لَا دَلَالَةَ فِیهِ وَ إِنْ أَوْرَدَهُ الشَّیْخُ 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صادق (علیه‌السلام) گفتم: آیا اگر فقط مقدار زکات فطره را بتواند بپردازد و برای خود و خانواده‌اش هیچ چیزی باقی نماند، باید به غریبی داده شود یا او و خانواده‌اش بخورند؟ امام (علیه‌السلام) فرمودند: «او باید به بعضی از خانواده‌اش بدهد، سپس به دیگران از خودش بدهد، تا همه آن را می‌پذیرند.»</w:t>
      </w:r>
    </w:p>
    <w:p>
      <w:pPr>
        <w:pStyle w:val="Heading4"/>
      </w:pPr>
      <w:bookmarkStart w:id="1566" w:name="_Toc1041"/>
      <w:r>
        <w:t>4- بَابُ عَدَمِ وُجُوبِ الْفِطْرَةِ عَلَی غَیْرِ الْبَالِغِ الْعَاقِلِ‌</w:t>
      </w:r>
      <w:bookmarkEnd w:id="1566"/>
    </w:p>
    <w:p>
      <w:pPr>
        <w:pStyle w:val="Heading5"/>
      </w:pPr>
      <w:bookmarkStart w:id="1567" w:name="_Toc1042"/>
      <w:r>
        <w:t>اشارة</w:t>
      </w:r>
      <w:bookmarkEnd w:id="1567"/>
    </w:p>
    <w:p>
      <w:pPr>
        <w:pStyle w:val="BookText"/>
      </w:pPr>
      <w:r>
        <w:rPr>
          <w:rStyle w:val="FootnoteReference"/>
        </w:rPr>
        <w:footnoteReference w:id="2097"/>
      </w:r>
      <w:r>
        <w:rPr>
          <w:rFonts w:ascii="Amiri" w:hAnsi="Amiri" w:eastAsia="Amiri" w:cs="Amiri"/>
          <w:lang w:bidi="ar-SA"/>
          <w:color w:val="111111"/>
          <w:sz w:val="28"/>
          <w:szCs w:val="28"/>
          <w:rtl/>
        </w:rPr>
        <w:t xml:space="preserve">4 بَابُ عَدَمِ وُجُوبِ الْفِطْرَةِ عَلَی غَیْرِ الْبَالِغِ الْعَاقِلِ</w:t>
      </w:r>
    </w:p>
    <w:p>
      <w:pPr>
        <w:pStyle w:val="Heading5"/>
      </w:pPr>
      <w:bookmarkStart w:id="1568" w:name="_Toc1043"/>
      <w:r>
        <w:t>[رقم الحدیث الکلی: 12136 - رقم الحدیث الباب: 1]</w:t>
      </w:r>
      <w:bookmarkEnd w:id="1568"/>
    </w:p>
    <w:p>
      <w:pPr>
        <w:pStyle w:val="BookText"/>
      </w:pPr>
      <w:r>
        <w:rPr>
          <w:rFonts w:ascii="Times New Roman" w:hAnsi="Times New Roman" w:eastAsia="Times New Roman" w:cs="Times New Roman"/>
          <w:lang w:val="en-US" w:bidi="en-US"/>
          <w:color w:val="111111"/>
          <w:sz w:val="28"/>
          <w:szCs w:val="28"/>
          <w:rtl/>
        </w:rPr>
        <w:t xml:space="preserve">12136- 1- </w:t>
      </w:r>
      <w:r>
        <w:rPr>
          <w:rStyle w:val="FootnoteReference"/>
        </w:rPr>
        <w:footnoteReference w:id="2098"/>
      </w:r>
      <w:r>
        <w:rPr>
          <w:rFonts w:ascii="Amiri" w:hAnsi="Amiri" w:eastAsia="Amiri" w:cs="Amiri"/>
          <w:lang w:bidi="ar-SA"/>
          <w:color w:val="111111"/>
          <w:sz w:val="28"/>
          <w:szCs w:val="28"/>
          <w:rtl/>
        </w:rPr>
        <w:t xml:space="preserve">مُحَمَّدُ بْنُ مُحَمَّدٍ الْمُفِیدُ فِی الْمُقْنِعَةِ عَنْ عَبْدِ الرَّحْمَنِ بْنِ الْحَجَّاجِ عَنْ أَبِی عَبْدِ اللَّهِ ع قَالَ: تَجِبُ الْفِطْرَةُ عَلَی کُلِّ مَنْ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3" w:name="pg14653_157292"/>
    <w:bookmarkEnd w:id="303"/>
    <w:p>
      <w:pPr>
        <w:pStyle w:val="BookText"/>
      </w:pPr>
      <w:r>
        <w:rPr>
          <w:rFonts w:ascii="Amiri" w:hAnsi="Amiri" w:eastAsia="Amiri" w:cs="Amiri"/>
          <w:lang w:bidi="ar-SA"/>
          <w:color w:val="111111"/>
          <w:sz w:val="28"/>
          <w:szCs w:val="28"/>
          <w:rtl/>
        </w:rPr>
        <w:t xml:space="preserve">تَجِبُ عَلَیْهِ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 هرکس زکات براوواجب است فطره هم براوواجب است</w:t>
      </w:r>
    </w:p>
    <w:p>
      <w:pPr>
        <w:pStyle w:val="Heading5"/>
      </w:pPr>
      <w:bookmarkStart w:id="1569" w:name="_Toc1044"/>
      <w:r>
        <w:t>[رقم الحدیث الکلی: 12137 - رقم الحدیث الباب: 2]</w:t>
      </w:r>
      <w:bookmarkEnd w:id="1569"/>
    </w:p>
    <w:p>
      <w:pPr>
        <w:pStyle w:val="BookText"/>
      </w:pPr>
      <w:r>
        <w:rPr>
          <w:rFonts w:ascii="Times New Roman" w:hAnsi="Times New Roman" w:eastAsia="Times New Roman" w:cs="Times New Roman"/>
          <w:lang w:val="en-US" w:bidi="en-US"/>
          <w:color w:val="111111"/>
          <w:sz w:val="28"/>
          <w:szCs w:val="28"/>
          <w:rtl/>
        </w:rPr>
        <w:t xml:space="preserve">12137- 2- </w:t>
      </w:r>
      <w:r>
        <w:rPr>
          <w:rStyle w:val="FootnoteReference"/>
        </w:rPr>
        <w:footnoteReference w:id="2099"/>
      </w:r>
      <w:r>
        <w:rPr>
          <w:rFonts w:ascii="Amiri" w:hAnsi="Amiri" w:eastAsia="Amiri" w:cs="Amiri"/>
          <w:lang w:bidi="ar-SA"/>
          <w:color w:val="111111"/>
          <w:sz w:val="28"/>
          <w:szCs w:val="28"/>
          <w:rtl/>
        </w:rPr>
        <w:t xml:space="preserve">مُحَمَّدُ بْنُ عَلِیِّ بْنِ الْحُسَیْنِ بِإِسْنَادِهِ عَنْ مُحَمَّدِ بْنِ الْقَاسِمِ بْنِ الْفُضَیْلِ الْبَصْرِیِّ أَنَّهُ کَتَبَ إِلَی أَبِی الْحَسَنِ الرِّضَا ع یَسْأَلُهُ عَنِ الْوَصِیِّ یُزَکِّی زَکَاةَ الْفِطْرَةِ عَنِ الْیَتَامَی إِذَا کَانَ لَهُمْ مَالٌ فَکَتَبَ ع لَا زَکَاةَ عَلَی یَتِیمٍ.</w:t>
      </w:r>
    </w:p>
    <w:p>
      <w:pPr>
        <w:pStyle w:val="BookText"/>
      </w:pPr>
      <w:r>
        <w:rPr>
          <w:rFonts w:ascii="Amiri" w:hAnsi="Amiri" w:eastAsia="Amiri" w:cs="Amiri"/>
          <w:lang w:bidi="ar-SA"/>
          <w:color w:val="111111"/>
          <w:sz w:val="28"/>
          <w:szCs w:val="28"/>
          <w:rtl/>
        </w:rPr>
        <w:t xml:space="preserve">وَ رَوَاهُ فِی الْمُقْنِعِ أَیْضاً کَذَلِکَ </w:t>
      </w:r>
      <w:r>
        <w:rPr>
          <w:rStyle w:val="FootnoteReference"/>
        </w:rPr>
        <w:footnoteReference w:id="2100"/>
      </w:r>
      <w:r>
        <w:rPr>
          <w:rFonts w:ascii="Amiri" w:hAnsi="Amiri" w:eastAsia="Amiri" w:cs="Amiri"/>
          <w:lang w:bidi="ar-SA"/>
          <w:color w:val="111111"/>
          <w:sz w:val="28"/>
          <w:szCs w:val="28"/>
          <w:rtl/>
        </w:rPr>
        <w:t xml:space="preserve">وَ رَوَاهُ الْکُلَیْنِیُّ وَ الشَّیْخُ کَمَا سَبَقَ </w:t>
      </w:r>
      <w:r>
        <w:rPr>
          <w:rStyle w:val="FootnoteReference"/>
        </w:rPr>
        <w:footnoteReference w:id="2101"/>
      </w:r>
      <w:r>
        <w:rPr>
          <w:rFonts w:ascii="Amiri" w:hAnsi="Amiri" w:eastAsia="Amiri" w:cs="Amiri"/>
          <w:lang w:bidi="ar-SA"/>
          <w:color w:val="111111"/>
          <w:sz w:val="28"/>
          <w:szCs w:val="28"/>
          <w:rtl/>
        </w:rPr>
        <w:t xml:space="preserve">أَقُولُ: وَ تَقَدَّمَ مَا یَدُلُّ عَلَی ذَلِکَ فِیمَنْ یَجِبُ عَلَیْهِ الزَّکَاةُ </w:t>
      </w:r>
      <w:r>
        <w:rPr>
          <w:rStyle w:val="FootnoteReference"/>
        </w:rPr>
        <w:footnoteReference w:id="2102"/>
      </w:r>
      <w:r>
        <w:rPr>
          <w:rFonts w:ascii="Amiri" w:hAnsi="Amiri" w:eastAsia="Amiri" w:cs="Amiri"/>
          <w:lang w:bidi="ar-SA"/>
          <w:color w:val="111111"/>
          <w:sz w:val="28"/>
          <w:szCs w:val="28"/>
          <w:rtl/>
        </w:rPr>
        <w:t xml:space="preserve">وَ فِی مُقَدِّمَةِ الْعِبَادَاتِ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بصری نقل شده است که او به امام رضا (علیه‌السلام) نامه‌ای نوشت و از ایشان درباره وصی (قیم) یتیمان پرسید که آیا باید زکات فطره را از مال یتیمان پرداخت کند، اگر یتیمان مالی دارند؟ امام رضا (علیه‌السلام) در پاسخ نوشتند: «زکات بر یتیم واجب نیست.</w:t>
      </w:r>
    </w:p>
    <w:p>
      <w:pPr>
        <w:pStyle w:val="Heading5"/>
      </w:pPr>
      <w:bookmarkStart w:id="1570" w:name="_Toc1045"/>
      <w:r>
        <w:t>[رقم الحدیث الکلی: 12138 - رقم الحدیث الباب: 3]</w:t>
      </w:r>
      <w:bookmarkEnd w:id="1570"/>
    </w:p>
    <w:p>
      <w:pPr>
        <w:pStyle w:val="BookText"/>
      </w:pPr>
      <w:r>
        <w:rPr>
          <w:rFonts w:ascii="Times New Roman" w:hAnsi="Times New Roman" w:eastAsia="Times New Roman" w:cs="Times New Roman"/>
          <w:lang w:val="en-US" w:bidi="en-US"/>
          <w:color w:val="111111"/>
          <w:sz w:val="28"/>
          <w:szCs w:val="28"/>
          <w:rtl/>
        </w:rPr>
        <w:t xml:space="preserve">12138- 3- </w:t>
      </w:r>
      <w:r>
        <w:rPr>
          <w:rStyle w:val="FootnoteReference"/>
        </w:rPr>
        <w:footnoteReference w:id="2104"/>
      </w:r>
      <w:r>
        <w:rPr>
          <w:rFonts w:ascii="Amiri" w:hAnsi="Amiri" w:eastAsia="Amiri" w:cs="Amiri"/>
          <w:lang w:bidi="ar-SA"/>
          <w:color w:val="111111"/>
          <w:sz w:val="28"/>
          <w:szCs w:val="28"/>
          <w:rtl/>
        </w:rPr>
        <w:t xml:space="preserve">وَ عَنْهُ أَنَّهُ کَتَبَ إِلَی أَبِی الْحَسَنِ الرِّضَا ع- یَسْأَلُهُ عَنِ الْمَمْلُوکِ یَمُوتُ عَنْهُ مَوْلَاهُ وَ هُوَ عَنْهُ غَائِبٌ فِی بَلْدَةٍ أُخْرَی وَ فِی یَدِهِ مَالٌ لِمَوْلَاهُ وَ یَحْضُرُ الْفِطْرُ </w:t>
      </w:r>
      <w:r>
        <w:rPr>
          <w:rStyle w:val="FootnoteReference"/>
        </w:rPr>
        <w:footnoteReference w:id="2105"/>
      </w:r>
      <w:r>
        <w:rPr>
          <w:rFonts w:ascii="Amiri" w:hAnsi="Amiri" w:eastAsia="Amiri" w:cs="Amiri"/>
          <w:lang w:bidi="ar-SA"/>
          <w:color w:val="111111"/>
          <w:sz w:val="28"/>
          <w:szCs w:val="28"/>
          <w:rtl/>
        </w:rPr>
        <w:t xml:space="preserve">أَ یُزَکِّی عَنْ نَفْسِهِ مِنْ مَالِ مَوْلَاهُ وَ قَدْ صَارَ لِلْیَتَامَی قَالَ نَعَمْ.</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106"/>
      </w:r>
      <w:r>
        <w:rPr>
          <w:rFonts w:ascii="Amiri" w:hAnsi="Amiri" w:eastAsia="Amiri" w:cs="Amiri"/>
          <w:lang w:bidi="ar-SA"/>
          <w:color w:val="111111"/>
          <w:sz w:val="28"/>
          <w:szCs w:val="28"/>
          <w:rtl/>
        </w:rPr>
        <w:t xml:space="preserve">أَقُولُ: هَذَا مَحْمُولٌ عَلَی مَوْتِ الْمَوْلَی بَعْدَ الْهِلَالِ لِمَا تَقَدَّمَ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بصری نقل شده است که او به امام رضا (علیه‌السلام) نامه‌ای نوشت و از ایشان درباره برده‌ای پرسید که مولای او فوت کرده است و او در شهری دیگر حضور دارد و در دستش مالی از مولایش باقی مانده است. حالا ماه رمضان به پایان رسیده و زمان زکات فطره رسیده است. آیا او باید از مال مولایش برای زکات فطره خودش بپردازد، حال آنکه آن مال اکنون به یتیمان تعلق دارد؟ امام رضا (علیه‌السلام) در پاسخ فرمودند: «بله.»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4" w:name="pg14653_157293"/>
    <w:bookmarkEnd w:id="304"/>
    <w:p>
      <w:pPr>
        <w:pStyle w:val="Heading4"/>
      </w:pPr>
      <w:bookmarkStart w:id="1571" w:name="_Toc1046"/>
      <w:r>
        <w:t>5- بَابُ وُجُوبِ إِخْرَاجِ الْإِنْسَانِ الْفِطْرَةَ عَنْ نَفْسِهِ وَ جَمِیعِ مَنْ یَعُولُهُ مِنْ صَغِیرٍ وَ کَبِیرٍ وَ غَنِیٍّ وَ فَقِیرٍ وَ حُرٍّ وَ مَمْلُوکٍ وَ ذَکَرٍ وَ أُنْثَی وَ مُسْلِمٍ وَ کَافِرٍ وَ ضَیْفٍ‌</w:t>
      </w:r>
      <w:bookmarkEnd w:id="1571"/>
    </w:p>
    <w:p>
      <w:pPr>
        <w:pStyle w:val="Heading5"/>
      </w:pPr>
      <w:bookmarkStart w:id="1572" w:name="_Toc1047"/>
      <w:r>
        <w:t>اشارة</w:t>
      </w:r>
      <w:bookmarkEnd w:id="1572"/>
    </w:p>
    <w:p>
      <w:pPr>
        <w:pStyle w:val="BookText"/>
      </w:pPr>
      <w:r>
        <w:rPr>
          <w:rStyle w:val="FootnoteReference"/>
        </w:rPr>
        <w:footnoteReference w:id="2108"/>
      </w:r>
      <w:r>
        <w:rPr>
          <w:rFonts w:ascii="Amiri" w:hAnsi="Amiri" w:eastAsia="Amiri" w:cs="Amiri"/>
          <w:lang w:bidi="ar-SA"/>
          <w:color w:val="111111"/>
          <w:sz w:val="28"/>
          <w:szCs w:val="28"/>
          <w:rtl/>
        </w:rPr>
        <w:t xml:space="preserve">5 بَابُ وُجُوبِ إِخْرَاجِ الْإِنْسَانِ الْفِطْرَةَ عَنْ نَفْسِهِ وَ جَمِیعِ مَنْ یَعُولُهُ مِنْ صَغِیرٍ وَ کَبِیرٍ وَ غَنِیٍّ وَ فَقِیرٍ وَ حُرٍّ وَ مَمْلُوکٍ وَ ذَکَرٍ وَ أُنْثَی وَ مُسْلِمٍ وَ کَافِرٍ وَ ضَیْفٍ</w:t>
      </w:r>
    </w:p>
    <w:p>
      <w:pPr>
        <w:pStyle w:val="Heading5"/>
      </w:pPr>
      <w:bookmarkStart w:id="1573" w:name="_Toc1048"/>
      <w:r>
        <w:t>[رقم الحدیث الکلی: 12139 - رقم الحدیث الباب: 1]</w:t>
      </w:r>
      <w:bookmarkEnd w:id="1573"/>
    </w:p>
    <w:p>
      <w:pPr>
        <w:pStyle w:val="BookText"/>
      </w:pPr>
      <w:r>
        <w:rPr>
          <w:rFonts w:ascii="Times New Roman" w:hAnsi="Times New Roman" w:eastAsia="Times New Roman" w:cs="Times New Roman"/>
          <w:lang w:val="en-US" w:bidi="en-US"/>
          <w:color w:val="111111"/>
          <w:sz w:val="28"/>
          <w:szCs w:val="28"/>
          <w:rtl/>
        </w:rPr>
        <w:t xml:space="preserve">12139- 1- </w:t>
      </w:r>
      <w:r>
        <w:rPr>
          <w:rStyle w:val="FootnoteReference"/>
        </w:rPr>
        <w:footnoteReference w:id="2109"/>
      </w:r>
      <w:r>
        <w:rPr>
          <w:rFonts w:ascii="Amiri" w:hAnsi="Amiri" w:eastAsia="Amiri" w:cs="Amiri"/>
          <w:lang w:bidi="ar-SA"/>
          <w:color w:val="111111"/>
          <w:sz w:val="28"/>
          <w:szCs w:val="28"/>
          <w:rtl/>
        </w:rPr>
        <w:t xml:space="preserve">مُحَمَّدُ بْنُ عَلِیِّ بْنِ الْحُسَیْنِ بِإِسْنَادِهِ عَنِ ابْنِ أَبِی نَجْرَانَ وَ بِإِسْنَادِهِ عَنْ عَلِیِّ بْنِ الْحَکَمِ جَمِیعاً عَنْ صَفْوَانَ الْجَمَّالِ قَالَ: سَأَلْتُ أَبَا عَبْدِ اللَّهِ ع عَنِ الْفِطْرَةِ فَقَالَ عَنِ الصَّغِیرِ وَ الْکَبِیرِ وَ الْحُرِّ وَ الْعَبْدِ عَنْ کُلِّ إِنْسَانٍ مِنْهُمْ صَاعٌ مِنْ حِنْطَةٍ أَوْ صَاعٌ مِنْ تَمْرٍ أَوْ صَاعٌ مِنْ زَبِیبٍ.</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ابْنِ أَبِی نَجْرَانَ وَ عَلِیِّ بْنِ الْحَکَمِ </w:t>
      </w:r>
      <w:r>
        <w:rPr>
          <w:rStyle w:val="FootnoteReference"/>
        </w:rPr>
        <w:footnoteReference w:id="211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نقل شده است که گفت: «از امام صادق (علیه‌السلام) درباره فطره پرسیدم. امام (علیه‌السلام) فرمودند: برای کوچک و بزرگ، آزاد و بنده، برای هر نفر از آنها یک صاع از گندم یا یک صاع از خرما یا یک صاع از کشمش واجب است.»</w:t>
      </w:r>
    </w:p>
    <w:p>
      <w:pPr>
        <w:pStyle w:val="Heading5"/>
      </w:pPr>
      <w:bookmarkStart w:id="1574" w:name="_Toc1049"/>
      <w:r>
        <w:t>[رقم الحدیث الکلی: 12140 - رقم الحدیث الباب: 2]</w:t>
      </w:r>
      <w:bookmarkEnd w:id="1574"/>
    </w:p>
    <w:p>
      <w:pPr>
        <w:pStyle w:val="BookText"/>
      </w:pPr>
      <w:r>
        <w:rPr>
          <w:rFonts w:ascii="Times New Roman" w:hAnsi="Times New Roman" w:eastAsia="Times New Roman" w:cs="Times New Roman"/>
          <w:lang w:val="en-US" w:bidi="en-US"/>
          <w:color w:val="111111"/>
          <w:sz w:val="28"/>
          <w:szCs w:val="28"/>
          <w:rtl/>
        </w:rPr>
        <w:t xml:space="preserve">12140- 2- </w:t>
      </w:r>
      <w:r>
        <w:rPr>
          <w:rStyle w:val="FootnoteReference"/>
        </w:rPr>
        <w:footnoteReference w:id="2112"/>
      </w:r>
      <w:r>
        <w:rPr>
          <w:rFonts w:ascii="Amiri" w:hAnsi="Amiri" w:eastAsia="Amiri" w:cs="Amiri"/>
          <w:lang w:bidi="ar-SA"/>
          <w:color w:val="111111"/>
          <w:sz w:val="28"/>
          <w:szCs w:val="28"/>
          <w:rtl/>
        </w:rPr>
        <w:t xml:space="preserve">وَ بِإِسْنَادِهِ عَنِ الْحَسَنِ بْنِ مَحْبُوبٍ عَنْ عُمَرَ بْنِ یَزِیدَ قَالَ: سَأَلْتُ أَبَا عَبْدِ اللَّهِ ع عَنِ الرَّجُلِ یَکُونُ عِنْدَهُ الضَّیْفُ مِنْ إِخْوَانِهِ فَیَحْضُرُ یَوْمُ الْفِطْرِ یُؤَدِّی عَنْهُ الْفِطْرَةَ فَقَالَ نَعَمْ الْفِطْرَةُ وَاجِبَةٌ عَلَی کُلِّ مَنْ یَعُولُ مِنْ ذَکَرٍ أَوْ أُنْثَی صَغِیرٍ أَوْ کَبِیرٍ حُرٍّ أَوْ مَمْلُوکٍ.</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w:t>
      </w:r>
      <w:r>
        <w:rPr>
          <w:rStyle w:val="FootnoteReference"/>
        </w:rPr>
        <w:footnoteReference w:id="2113"/>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5" w:name="pg14653_157294"/>
    <w:bookmarkEnd w:id="305"/>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114"/>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«از امام صادق (علیه‌السلام) درباره مردی پرسیدم که در روز عید فطر، مهمانی از برادران دینی‌اش نزد اوست. آیا او باید زکات فطره مهمان را بپردازد؟ امام (علیه‌السلام) فرمودند: بله، زکات فطره بر هر کسی که نان‌خور اوست، واجب است، چه مرد باشد چه زن، چه کوچک باشد چه بزرگ، چه آزاد باشد چه بنده.»</w:t>
      </w:r>
    </w:p>
    <w:p>
      <w:pPr>
        <w:pStyle w:val="Heading5"/>
      </w:pPr>
      <w:bookmarkStart w:id="1575" w:name="_Toc1050"/>
      <w:r>
        <w:t>[رقم الحدیث الکلی: 12141 - رقم الحدیث الباب: 3]</w:t>
      </w:r>
      <w:bookmarkEnd w:id="1575"/>
    </w:p>
    <w:p>
      <w:pPr>
        <w:pStyle w:val="BookText"/>
      </w:pPr>
      <w:r>
        <w:rPr>
          <w:rFonts w:ascii="Times New Roman" w:hAnsi="Times New Roman" w:eastAsia="Times New Roman" w:cs="Times New Roman"/>
          <w:lang w:val="en-US" w:bidi="en-US"/>
          <w:color w:val="111111"/>
          <w:sz w:val="28"/>
          <w:szCs w:val="28"/>
          <w:rtl/>
        </w:rPr>
        <w:t xml:space="preserve">12141- 3- </w:t>
      </w:r>
      <w:r>
        <w:rPr>
          <w:rStyle w:val="FootnoteReference"/>
        </w:rPr>
        <w:footnoteReference w:id="2116"/>
      </w:r>
      <w:r>
        <w:rPr>
          <w:rFonts w:ascii="Amiri" w:hAnsi="Amiri" w:eastAsia="Amiri" w:cs="Amiri"/>
          <w:lang w:bidi="ar-SA"/>
          <w:color w:val="111111"/>
          <w:sz w:val="28"/>
          <w:szCs w:val="28"/>
          <w:rtl/>
        </w:rPr>
        <w:t xml:space="preserve">وَ بِإِسْنَادِهِ عَنْ صَفْوَانَ عَنْ عَبْدِ الرَّحْمَنِ بْنِ الْحَجَّاجِ قَالَ: سَأَلْتُ أَبَا الْحَسَنِ ع </w:t>
      </w:r>
      <w:r>
        <w:rPr>
          <w:rStyle w:val="FootnoteReference"/>
        </w:rPr>
        <w:footnoteReference w:id="2117"/>
      </w:r>
      <w:r>
        <w:rPr>
          <w:rFonts w:ascii="Amiri" w:hAnsi="Amiri" w:eastAsia="Amiri" w:cs="Amiri"/>
          <w:lang w:bidi="ar-SA"/>
          <w:color w:val="111111"/>
          <w:sz w:val="28"/>
          <w:szCs w:val="28"/>
          <w:rtl/>
        </w:rPr>
        <w:t xml:space="preserve">عَنْ رَجُلٍ یُنْفِقُ عَلَی رَجُلٍ لَیْسَ مِنْ عِیَالِهِ إِلَّا أَنَّهُ یَتَکَلَّفُ لَهُ نَفَقَتَهُ وَ کِسْوَتَهُ أَ تَکُونُ عَلَیْهِ فِطْرَتُهُ قَالَ لَا إِنَّمَا تَکُونُ فِطْرَتُهُ عَلَی عِیَالِهِ صَدَقَةً دُونَهُ وَ قَالَ الْعِیَالُ الْوَلَدُ وَ الْمَمْلُوکُ وَ الزَّوْجَةُ وَ أُمُّ الْوَلَدِ.</w:t>
      </w:r>
    </w:p>
    <w:p>
      <w:pPr>
        <w:pStyle w:val="BookText"/>
      </w:pPr>
      <w:r>
        <w:rPr>
          <w:rFonts w:ascii="Amiri" w:hAnsi="Amiri" w:eastAsia="Amiri" w:cs="Amiri"/>
          <w:lang w:bidi="ar-SA"/>
          <w:color w:val="111111"/>
          <w:sz w:val="28"/>
          <w:szCs w:val="28"/>
          <w:rtl/>
        </w:rPr>
        <w:t xml:space="preserve">أَقُولُ: الْمَفْرُوضُ أَنَّ الرَّجُلَ الْمَذْکُورَ لَیْسَ مِنْ عِیَالِهِ بَلْ یَتَصَدَّقُ عَلَیْهِ بِنَفَقَتِهِ وَ کِسْوَتِهِ أَوْ یَبْعَثُ بِهِمَا إِلَیْهِ هَدِیَّةً.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امام کاظم (علیه‌السلام) درباره مردی پرسیدم که بر مرد دیگری (که از خانواده‌اش نیست) هزینه زندگی و لباس او را تأمین می‌کند. آیا زکات فطره او بر عهده این مرد است؟ امام (علیه‌السلام) فرمودند: نه، فقط زکات فطره خانواده و عیال اوبر عهده او است و نه غیر آنها. و عیال عبارتند از فرزند، بنده، همسر و مادر فرزند.»</w:t>
      </w:r>
    </w:p>
    <w:p>
      <w:pPr>
        <w:pStyle w:val="BookText"/>
      </w:pPr>
      <w:r>
        <w:rPr>
          <w:rFonts w:ascii="IRNazanin" w:hAnsi="IRNazanin" w:eastAsia="IRNazanin" w:cs="IRNazanin"/>
          <w:lang w:bidi="fa-IR"/>
          <w:color w:val="111111"/>
          <w:sz w:val="28"/>
          <w:szCs w:val="28"/>
          <w:rtl/>
        </w:rPr>
        <w:t xml:space="preserve">می گویم : فرض براینستکه فرد مذکورجزء خانواده اش نیست بلکه مخارج اورا بعنوان صدقه می دهد یا بعنوان هدیه برایش می فرستد</w:t>
      </w:r>
    </w:p>
    <w:p>
      <w:pPr>
        <w:pStyle w:val="Heading5"/>
      </w:pPr>
      <w:bookmarkStart w:id="1576" w:name="_Toc1051"/>
      <w:r>
        <w:t>[رقم الحدیث الکلی: 12142 - رقم الحدیث الباب: 4]</w:t>
      </w:r>
      <w:bookmarkEnd w:id="1576"/>
    </w:p>
    <w:p>
      <w:pPr>
        <w:pStyle w:val="BookText"/>
      </w:pPr>
      <w:r>
        <w:rPr>
          <w:rFonts w:ascii="Times New Roman" w:hAnsi="Times New Roman" w:eastAsia="Times New Roman" w:cs="Times New Roman"/>
          <w:lang w:val="en-US" w:bidi="en-US"/>
          <w:color w:val="111111"/>
          <w:sz w:val="28"/>
          <w:szCs w:val="28"/>
          <w:rtl/>
        </w:rPr>
        <w:t xml:space="preserve">12142- 4- </w:t>
      </w:r>
      <w:r>
        <w:rPr>
          <w:rStyle w:val="FootnoteReference"/>
        </w:rPr>
        <w:footnoteReference w:id="2118"/>
      </w:r>
      <w:r>
        <w:rPr>
          <w:rFonts w:ascii="Amiri" w:hAnsi="Amiri" w:eastAsia="Amiri" w:cs="Amiri"/>
          <w:lang w:bidi="ar-SA"/>
          <w:color w:val="111111"/>
          <w:sz w:val="28"/>
          <w:szCs w:val="28"/>
          <w:rtl/>
        </w:rPr>
        <w:t xml:space="preserve">وَ عَنْ صَفْوَانَ بْنِ یَحْیَی عَنْ إِسْحَاقَ بْنِ عَمَّارٍ قَالَ: سَأَلْتُ أَبَا عَبْدِ اللَّهِ ع عَنِ الْفِطْرَةِ إِلَی أَنْ قَالَ وَ قَالَ الْوَاجِبُ عَلَیْکَ أَنْ تُعْطِیَ عَنْ نَفْسِکَ وَ أَبِیکَ وَ أُمِّکَ وَ وَلَدِکَ وَ امْرَأَتِکَ وَ خَادِمِکَ.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صادق * درمورد فطره سوال کردم تاآنجا که گفت حضرت فرمودند : برتوواجب است زکات خود وپدرومادرفرزندان همسروخادمت را بدهی</w:t>
      </w:r>
    </w:p>
    <w:p>
      <w:pPr>
        <w:pStyle w:val="Heading5"/>
      </w:pPr>
      <w:bookmarkStart w:id="1577" w:name="_Toc1052"/>
      <w:r>
        <w:t>[رقم الحدیث الکلی: 12143 - رقم الحدیث الباب: 5]</w:t>
      </w:r>
      <w:bookmarkEnd w:id="1577"/>
    </w:p>
    <w:p>
      <w:pPr>
        <w:pStyle w:val="BookText"/>
      </w:pPr>
      <w:r>
        <w:rPr>
          <w:rFonts w:ascii="Times New Roman" w:hAnsi="Times New Roman" w:eastAsia="Times New Roman" w:cs="Times New Roman"/>
          <w:lang w:val="en-US" w:bidi="en-US"/>
          <w:color w:val="111111"/>
          <w:sz w:val="28"/>
          <w:szCs w:val="28"/>
          <w:rtl/>
        </w:rPr>
        <w:t xml:space="preserve">12143- 5- </w:t>
      </w:r>
      <w:r>
        <w:rPr>
          <w:rStyle w:val="FootnoteReference"/>
        </w:rPr>
        <w:footnoteReference w:id="2119"/>
      </w:r>
      <w:r>
        <w:rPr>
          <w:rFonts w:ascii="Amiri" w:hAnsi="Amiri" w:eastAsia="Amiri" w:cs="Amiri"/>
          <w:lang w:bidi="ar-SA"/>
          <w:color w:val="111111"/>
          <w:sz w:val="28"/>
          <w:szCs w:val="28"/>
          <w:rtl/>
        </w:rPr>
        <w:t xml:space="preserve">وَ بِإِسْنَادِهِ عَنْ إِسْحَاقَ بْنِ عَمَّارٍ عَنْ مُعَتِّبٍ عَنْ أَبِی عَبْدِ اللَّهِ ع قَالَ: اذْهَبْ فَأَعْطِ عَنْ عِیَالِنَا الْفِطْرَةَ وَ عَنِ الرَّقِیقِ وَ اجْمَعْهُمْ وَ لَا تَدَعْ مِنْهُمْ أَحَداً فَإِنَّکَ إِنْ تَرَکْتَ مِنْهُمْ إِنْسَاناً تَخَوَّفْتُ عَلَیْهِ الْفَوْتَ قُلْتُ وَ مَا الْفَوْتُ قَالَ الْمَوْتُ.</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إِسْحَاقَ بْنِ عَمَّارٍ </w:t>
      </w:r>
      <w:r>
        <w:rPr>
          <w:rStyle w:val="FootnoteReference"/>
        </w:rPr>
        <w:footnoteReference w:id="2120"/>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6" w:name="pg14653_157295"/>
    <w:bookmarkEnd w:id="306"/>
    <w:p>
      <w:pPr>
        <w:pStyle w:val="BookText"/>
      </w:pPr>
      <w:r>
        <w:rPr>
          <w:rFonts w:ascii="Amiri" w:hAnsi="Amiri" w:eastAsia="Amiri" w:cs="Amiri"/>
          <w:lang w:bidi="ar-SA"/>
          <w:color w:val="111111"/>
          <w:sz w:val="28"/>
          <w:szCs w:val="28"/>
          <w:rtl/>
        </w:rPr>
        <w:t xml:space="preserve">وَ رَوَاهُ الصَّدُوقُ فِی الْعِلَلِ عَنْ أَبِیهِ عَنْ سَعْدٍ عَنْ مُحَمَّدِ بْنِ عَبْدِ الْجَبَّارِ مِثْلَهُ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مُعَتِّبٍ از امام صادق (علیه‌السلام)نقل کرده که فرمودند : برووزکات خانواده ما وتمام غلام وکنیزان مارا بده وکسی ازآنهارا وامگذارچون اگرکسی را رها کنی ازفوت آن نگرا ن هستم عرض کردم فوت یعنی چه ؟ فرمودند : مردن</w:t>
      </w:r>
    </w:p>
    <w:p>
      <w:pPr>
        <w:pStyle w:val="Heading5"/>
      </w:pPr>
      <w:bookmarkStart w:id="1578" w:name="_Toc1053"/>
      <w:r>
        <w:t>[رقم الحدیث الکلی: 12144 - رقم الحدیث الباب: 6]</w:t>
      </w:r>
      <w:bookmarkEnd w:id="1578"/>
    </w:p>
    <w:p>
      <w:pPr>
        <w:pStyle w:val="BookText"/>
      </w:pPr>
      <w:r>
        <w:rPr>
          <w:rFonts w:ascii="Times New Roman" w:hAnsi="Times New Roman" w:eastAsia="Times New Roman" w:cs="Times New Roman"/>
          <w:lang w:val="en-US" w:bidi="en-US"/>
          <w:color w:val="111111"/>
          <w:sz w:val="28"/>
          <w:szCs w:val="28"/>
          <w:rtl/>
        </w:rPr>
        <w:t xml:space="preserve">12144- 6- </w:t>
      </w:r>
      <w:r>
        <w:rPr>
          <w:rStyle w:val="FootnoteReference"/>
        </w:rPr>
        <w:footnoteReference w:id="2122"/>
      </w:r>
      <w:r>
        <w:rPr>
          <w:rFonts w:ascii="Amiri" w:hAnsi="Amiri" w:eastAsia="Amiri" w:cs="Amiri"/>
          <w:lang w:bidi="ar-SA"/>
          <w:color w:val="111111"/>
          <w:sz w:val="28"/>
          <w:szCs w:val="28"/>
          <w:rtl/>
        </w:rPr>
        <w:t xml:space="preserve">وَ بِإِسْنَادِهِ عَنْ مُحَمَّدِ بْنِ مُسْلِمٍ عَنْ أَبِی جَعْفَرٍ ع قَالَ: سَأَلْتُهُ عَمَّا یَجِبُ عَلَی الرَّجُلِ فِی أَهْلِهِ مِنْ صَدَقَةِ الْفِطْرَةِ قَالَ تَصَدَّقْ عَنْ جَمِیعِ مَنْ تَعُولُ مِنْ حُرٍّ أَوْ عَبْدٍ أَوْ صَغِیرٍ أَوْ کَبِیرٍ مَنْ أَدْرَکَ مِنْهُمُ الصَّلَاةَ.</w:t>
      </w:r>
    </w:p>
    <w:p>
      <w:pPr>
        <w:pStyle w:val="BookText"/>
      </w:pPr>
      <w:r>
        <w:rPr>
          <w:rFonts w:ascii="Amiri" w:hAnsi="Amiri" w:eastAsia="Amiri" w:cs="Amiri"/>
          <w:lang w:bidi="ar-SA"/>
          <w:color w:val="111111"/>
          <w:sz w:val="28"/>
          <w:szCs w:val="28"/>
          <w:rtl/>
        </w:rPr>
        <w:t xml:space="preserve">أَقُولُ: الْمُرَادُ صَلَاةُ الْعِیدِ.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ازحضرت باقر* سوال کردم شخص درزکات فطره ازچه کسانی باید زکات بدهد ؟ فرمودند : ازتمام کسانیکه نانخورتوهستند آزاد یاعبد کوچک یابزرگ کسانیکه نماز را درک کرده اند .</w:t>
      </w:r>
    </w:p>
    <w:p>
      <w:pPr>
        <w:pStyle w:val="BookText"/>
      </w:pPr>
      <w:r>
        <w:rPr>
          <w:rFonts w:ascii="IRNazanin" w:hAnsi="IRNazanin" w:eastAsia="IRNazanin" w:cs="IRNazanin"/>
          <w:lang w:bidi="fa-IR"/>
          <w:color w:val="111111"/>
          <w:sz w:val="28"/>
          <w:szCs w:val="28"/>
          <w:rtl/>
        </w:rPr>
        <w:t xml:space="preserve">می گویم : منظورنمازعید فطراست .</w:t>
      </w:r>
    </w:p>
    <w:p>
      <w:pPr>
        <w:pStyle w:val="Heading5"/>
      </w:pPr>
      <w:bookmarkStart w:id="1579" w:name="_Toc1054"/>
      <w:r>
        <w:t>[رقم الحدیث الکلی: 12145 - رقم الحدیث الباب: 7]</w:t>
      </w:r>
      <w:bookmarkEnd w:id="1579"/>
    </w:p>
    <w:p>
      <w:pPr>
        <w:pStyle w:val="BookText"/>
      </w:pPr>
      <w:r>
        <w:rPr>
          <w:rFonts w:ascii="Times New Roman" w:hAnsi="Times New Roman" w:eastAsia="Times New Roman" w:cs="Times New Roman"/>
          <w:lang w:val="en-US" w:bidi="en-US"/>
          <w:color w:val="111111"/>
          <w:sz w:val="28"/>
          <w:szCs w:val="28"/>
          <w:rtl/>
        </w:rPr>
        <w:t xml:space="preserve">12145- 7- </w:t>
      </w:r>
      <w:r>
        <w:rPr>
          <w:rStyle w:val="FootnoteReference"/>
        </w:rPr>
        <w:footnoteReference w:id="2123"/>
      </w:r>
      <w:r>
        <w:rPr>
          <w:rFonts w:ascii="Amiri" w:hAnsi="Amiri" w:eastAsia="Amiri" w:cs="Amiri"/>
          <w:lang w:bidi="ar-SA"/>
          <w:color w:val="111111"/>
          <w:sz w:val="28"/>
          <w:szCs w:val="28"/>
          <w:rtl/>
        </w:rPr>
        <w:t xml:space="preserve">قَالَ وَ قَالَ أَمِیرُ الْمُؤْمِنِینَ ع فِی خُطْبَةِ الْعِیدِ یَوْمَ الْفِطْرِ أَدُّوا فِطْرَتَکُمْ فَإِنَّهَا سُنَّةُ نَبِیِّکُمْ وَ فَرِیضَةٌ وَاجِبَةٌ مِنْ رَبِّکُمْ فَلْیُؤَدِّهَا کُلُّ امْرِئٍ مِنْکُمْ عَنْ عِیَالِهِ کُلِّهِمْ ذَکَرِهِمْ وَ أُنْثَاهُمْ وَ صَغِیرِهِمْ وَ کَبِیرِهِمْ وَ حُرِّهِمْ وَ مَمْلُوکِهِمْ عَنْ کُلِّ إِنْسَانٍ مِنْهُمْ صَاعاً مِنْ تَمْرٍ أَوْ صَاعاً مِنْ بُرٍّ أَوْ صَاعاً مِنْ شَعِیرٍ.</w:t>
      </w:r>
    </w:p>
    <w:p>
      <w:pPr>
        <w:pStyle w:val="BookText"/>
      </w:pPr>
      <w:r>
        <w:rPr>
          <w:rFonts w:ascii="Amiri" w:hAnsi="Amiri" w:eastAsia="Amiri" w:cs="Amiri"/>
          <w:lang w:bidi="ar-SA"/>
          <w:color w:val="111111"/>
          <w:sz w:val="28"/>
          <w:szCs w:val="28"/>
          <w:rtl/>
        </w:rPr>
        <w:t xml:space="preserve">وَ رَوَاهُ الشَّیْخُ فِی الْمِصْبَاحِ مُرْسَلًا نَحْوَهُ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 در خطبه عید فطر: زکات فطرتان را بدهید زیرا که آن سنت پیامبر شما و واجب از طرف پروردگار شما است. پس هر فردی از شما باید آن را برای تمام خانواده‌اش بپردازد، مردانشان و زنانشان، کوچکشان و بزرگشان، آزادشان و برده‌شان. از هر انسانی از آنها یک صاع (اندازه‌ای) خرما یا یک صاع گندم یا یک صاع جو.</w:t>
      </w:r>
    </w:p>
    <w:p>
      <w:pPr>
        <w:pStyle w:val="Heading5"/>
      </w:pPr>
      <w:bookmarkStart w:id="1580" w:name="_Toc1055"/>
      <w:r>
        <w:t>[رقم الحدیث الکلی: 12146 - رقم الحدیث الباب: 8]</w:t>
      </w:r>
      <w:bookmarkEnd w:id="1580"/>
    </w:p>
    <w:p>
      <w:pPr>
        <w:pStyle w:val="BookText"/>
      </w:pPr>
      <w:r>
        <w:rPr>
          <w:rFonts w:ascii="Times New Roman" w:hAnsi="Times New Roman" w:eastAsia="Times New Roman" w:cs="Times New Roman"/>
          <w:lang w:val="en-US" w:bidi="en-US"/>
          <w:color w:val="111111"/>
          <w:sz w:val="28"/>
          <w:szCs w:val="28"/>
          <w:rtl/>
        </w:rPr>
        <w:t xml:space="preserve">12146- 8- </w:t>
      </w:r>
      <w:r>
        <w:rPr>
          <w:rStyle w:val="FootnoteReference"/>
        </w:rPr>
        <w:footnoteReference w:id="2125"/>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عَنْ أَبِی عَبْدِ اللَّهِ ع قَالَ: کُلُّ مَنْ ضَمَمْتَ إِلَی عِیَالِکَ مِنْ حُرٍّ أَوْ مَمْلُوکٍ فَعَلَیْکَ أَنْ تُؤَدِّیَ الْفِطْرَةَ عَنْهُ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جعفر صادق (ع) نقل شده که فرمود: هر کسی که به خانواده‌ات اضافه کردی، از آزاد یا برده، پس بر توست که زکات فطره را از جانب او بپردازی.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7" w:name="pg14653_157296"/>
    <w:bookmarkEnd w:id="307"/>
    <w:p>
      <w:pPr>
        <w:pStyle w:val="Heading5"/>
      </w:pPr>
      <w:bookmarkStart w:id="1581" w:name="_Toc1056"/>
      <w:r>
        <w:t>[رقم الحدیث الکلی: 12147 - رقم الحدیث الباب: 9]</w:t>
      </w:r>
      <w:bookmarkEnd w:id="1581"/>
    </w:p>
    <w:p>
      <w:pPr>
        <w:pStyle w:val="BookText"/>
      </w:pPr>
      <w:r>
        <w:rPr>
          <w:rFonts w:ascii="Times New Roman" w:hAnsi="Times New Roman" w:eastAsia="Times New Roman" w:cs="Times New Roman"/>
          <w:lang w:val="en-US" w:bidi="en-US"/>
          <w:color w:val="111111"/>
          <w:sz w:val="28"/>
          <w:szCs w:val="28"/>
          <w:rtl/>
        </w:rPr>
        <w:t xml:space="preserve">12147- 9- </w:t>
      </w:r>
      <w:r>
        <w:rPr>
          <w:rStyle w:val="FootnoteReference"/>
        </w:rPr>
        <w:footnoteReference w:id="2126"/>
      </w:r>
      <w:r>
        <w:rPr>
          <w:rFonts w:ascii="Amiri" w:hAnsi="Amiri" w:eastAsia="Amiri" w:cs="Amiri"/>
          <w:lang w:bidi="ar-SA"/>
          <w:color w:val="111111"/>
          <w:sz w:val="28"/>
          <w:szCs w:val="28"/>
          <w:rtl/>
        </w:rPr>
        <w:t xml:space="preserve">وَ عَنْ مُحَمَّدِ بْنِ یَحْیَی عَنْ مُحَمَّدِ بْنِ أَحْمَدَ </w:t>
      </w:r>
      <w:r>
        <w:rPr>
          <w:rStyle w:val="FootnoteReference"/>
        </w:rPr>
        <w:footnoteReference w:id="2127"/>
      </w:r>
      <w:r>
        <w:rPr>
          <w:rFonts w:ascii="Amiri" w:hAnsi="Amiri" w:eastAsia="Amiri" w:cs="Amiri"/>
          <w:lang w:bidi="ar-SA"/>
          <w:color w:val="111111"/>
          <w:sz w:val="28"/>
          <w:szCs w:val="28"/>
          <w:rtl/>
        </w:rPr>
        <w:t xml:space="preserve">رَفَعَهُ عَنْ أَبِی عَبْدِ اللَّهِ ع قَالَ: یُؤَدِّی الرَّجُلُ زَکَاةَ الْفِطْرَةِ عَنْ مُکَاتَبِهِ وَ رَقِیقِ امْرَأَتِهِ وَ عَبْدِهِ النَّصْرَانِیِّ وَ الْمَجُوسِیِّ وَ مَا أَغْلَقَ عَلَیْهِ بَابَهُ.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28"/>
      </w: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نقل شده که فرمود:شخص باید زکات فطره عبد مکاتبش ومملوک همسرش وعبد نصرانی ومجوسی وهرکس جزء اعضای خانواده اش میباشد را پرداخت کند .</w:t>
      </w:r>
    </w:p>
    <w:p>
      <w:pPr>
        <w:pStyle w:val="Heading5"/>
      </w:pPr>
      <w:bookmarkStart w:id="1582" w:name="_Toc1057"/>
      <w:r>
        <w:t>[رقم الحدیث الکلی: 12148 - رقم الحدیث الباب: 10]</w:t>
      </w:r>
      <w:bookmarkEnd w:id="1582"/>
    </w:p>
    <w:p>
      <w:pPr>
        <w:pStyle w:val="BookText"/>
      </w:pPr>
      <w:r>
        <w:rPr>
          <w:rFonts w:ascii="Times New Roman" w:hAnsi="Times New Roman" w:eastAsia="Times New Roman" w:cs="Times New Roman"/>
          <w:lang w:val="en-US" w:bidi="en-US"/>
          <w:color w:val="111111"/>
          <w:sz w:val="28"/>
          <w:szCs w:val="28"/>
          <w:rtl/>
        </w:rPr>
        <w:t xml:space="preserve">12148- 10- </w:t>
      </w:r>
      <w:r>
        <w:rPr>
          <w:rStyle w:val="FootnoteReference"/>
        </w:rPr>
        <w:footnoteReference w:id="2129"/>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قَالَ: صَدَقَةُ الْفِطْرَةِ عَلَی کُلِّ رَأْسٍ مِنْ أَهْلِکَ الصَّغِیرِ وَ الْکَبِیرِ وَ الْحُرِّ وَ الْمَمْلُوکِ وَ الْغَنِیِّ وَ الْفَقِیرِ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 زکات فطرازتمام افراد خانواده ات چه کوجک یابزرگ آزاد ومملوک غنی وفقیرباید بدهی .</w:t>
      </w:r>
    </w:p>
    <w:p>
      <w:pPr>
        <w:pStyle w:val="Heading5"/>
      </w:pPr>
      <w:bookmarkStart w:id="1583" w:name="_Toc1058"/>
      <w:r>
        <w:t>[رقم الحدیث الکلی: 12149 - رقم الحدیث الباب: 11]</w:t>
      </w:r>
      <w:bookmarkEnd w:id="1583"/>
    </w:p>
    <w:p>
      <w:pPr>
        <w:pStyle w:val="BookText"/>
      </w:pPr>
      <w:r>
        <w:rPr>
          <w:rFonts w:ascii="Times New Roman" w:hAnsi="Times New Roman" w:eastAsia="Times New Roman" w:cs="Times New Roman"/>
          <w:lang w:val="en-US" w:bidi="en-US"/>
          <w:color w:val="111111"/>
          <w:sz w:val="28"/>
          <w:szCs w:val="28"/>
          <w:rtl/>
        </w:rPr>
        <w:t xml:space="preserve">12149- 11- </w:t>
      </w:r>
      <w:r>
        <w:rPr>
          <w:rStyle w:val="FootnoteReference"/>
        </w:rPr>
        <w:footnoteReference w:id="2130"/>
      </w:r>
      <w:r>
        <w:rPr>
          <w:rFonts w:ascii="Amiri" w:hAnsi="Amiri" w:eastAsia="Amiri" w:cs="Amiri"/>
          <w:lang w:bidi="ar-SA"/>
          <w:color w:val="111111"/>
          <w:sz w:val="28"/>
          <w:szCs w:val="28"/>
          <w:rtl/>
        </w:rPr>
        <w:t xml:space="preserve">وَ عَنْهُ عَنْ حَمَّادِ بْنِ عِیسَی عَنْ عَبْدِ اللَّهِ بْنِ مَیْمُونٍ عَنْ أَبِی عَبْدِ اللَّهِ عَنْ أَبِیهِ ع قَالَ: زَکَاةُ الْفِطْرَةِ صَاعٌ مِنْ تَمْرٍ أَوْ صَاعٌ مِنْ زَبِیبٍ أَوْ صَاعٌ مِنْ شَعِیرٍ أَوْ صَاعٌ مِنْ أَقِطٍ </w:t>
      </w:r>
      <w:r>
        <w:rPr>
          <w:rStyle w:val="FootnoteReference"/>
        </w:rPr>
        <w:footnoteReference w:id="2131"/>
      </w:r>
      <w:r>
        <w:rPr>
          <w:rFonts w:ascii="Amiri" w:hAnsi="Amiri" w:eastAsia="Amiri" w:cs="Amiri"/>
          <w:lang w:bidi="ar-SA"/>
          <w:color w:val="111111"/>
          <w:sz w:val="28"/>
          <w:szCs w:val="28"/>
          <w:rtl/>
        </w:rPr>
        <w:t xml:space="preserve">عَنْ کُلِّ إِنْسَانٍ حُرٍّ أَوْ عَبْدٍ صَغِیرٍ أَوْ کَبِیرٍ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از پدرش (امام باقر (ع)) نقل شده که فرمود: زکات فطره یک صاع (اندازه‌ای) خرما یا یک صاع کشمش یا یک صاع جو یا یک صاع اقِط (نوعی پنیر خشک) است برای هر انسان، آزاد یا برده، کوچک یا بزرگ.</w:t>
      </w:r>
    </w:p>
    <w:p>
      <w:pPr>
        <w:pStyle w:val="Heading5"/>
      </w:pPr>
      <w:bookmarkStart w:id="1584" w:name="_Toc1059"/>
      <w:r>
        <w:t>[رقم الحدیث الکلی: 12150 - رقم الحدیث الباب: 12]</w:t>
      </w:r>
      <w:bookmarkEnd w:id="1584"/>
    </w:p>
    <w:p>
      <w:pPr>
        <w:pStyle w:val="BookText"/>
      </w:pPr>
      <w:r>
        <w:rPr>
          <w:rFonts w:ascii="Times New Roman" w:hAnsi="Times New Roman" w:eastAsia="Times New Roman" w:cs="Times New Roman"/>
          <w:lang w:val="en-US" w:bidi="en-US"/>
          <w:color w:val="111111"/>
          <w:sz w:val="28"/>
          <w:szCs w:val="28"/>
          <w:rtl/>
        </w:rPr>
        <w:t xml:space="preserve">12150- 12- </w:t>
      </w:r>
      <w:r>
        <w:rPr>
          <w:rStyle w:val="FootnoteReference"/>
        </w:rPr>
        <w:footnoteReference w:id="2132"/>
      </w:r>
      <w:r>
        <w:rPr>
          <w:rFonts w:ascii="Amiri" w:hAnsi="Amiri" w:eastAsia="Amiri" w:cs="Amiri"/>
          <w:lang w:bidi="ar-SA"/>
          <w:color w:val="111111"/>
          <w:sz w:val="28"/>
          <w:szCs w:val="28"/>
          <w:rtl/>
        </w:rPr>
        <w:t xml:space="preserve">وَ بِإِسْنَادِهِ عَنْ سَعْدٍ عَنْ أَحْمَدَ بْنِ مُحَمَّدٍ عَمَّنْ حَدَّثَهُ عَنْ عَبْدِ اللَّهِ بْنِ سِنَانٍ عَنْ أَبِی عَبْدِ اللَّهِ ع قَالَ: سَأَلْتُهُ عَنْ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8" w:name="pg14653_157297"/>
    <w:bookmarkEnd w:id="308"/>
    <w:p>
      <w:pPr>
        <w:pStyle w:val="BookText"/>
      </w:pPr>
      <w:r>
        <w:rPr>
          <w:rFonts w:ascii="Amiri" w:hAnsi="Amiri" w:eastAsia="Amiri" w:cs="Amiri"/>
          <w:lang w:bidi="ar-SA"/>
          <w:color w:val="111111"/>
          <w:sz w:val="28"/>
          <w:szCs w:val="28"/>
          <w:rtl/>
        </w:rPr>
        <w:t xml:space="preserve">صَدَقَةِ الْفِطْرَةِ قَالَ عَنْ کُلِّ رَأْسٍ مِنْ أَهْلِکَ الصَّغِیرِ مِنْهُمْ وَ الْکَبِیرِ وَ الْحُرِّ وَ الْمَمْلُوکِ وَ الْغَنِیِّ وَ الْفَقِیرِ کُلِّ مَنْ ضَمَمْتَ إِلَیْکَ عَنْ کُلِّ إِنْسَانٍ صَاعٌ مِنْ حِنْطَةٍ أَوْ صَاعٌ مِنْ شَعِیرٍ أَوْ تَمْرٍ أَوْ زَبِیبٍ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درمورد زکات فطره پرسیدم فرمود: زکات فطرازتمام افراد خانواده ات چه کوجک یابزرگ آزاد ومملوک غنی وفقیرباید بدهی .هر کسی که به خانواده‌ات اضافه کردی، برای هرکدام یک صاع ازگندم یا جویا خرما یا کشمش</w:t>
      </w:r>
    </w:p>
    <w:p>
      <w:pPr>
        <w:pStyle w:val="Heading5"/>
      </w:pPr>
      <w:bookmarkStart w:id="1585" w:name="_Toc1060"/>
      <w:r>
        <w:t>[رقم الحدیث الکلی: 12151 - رقم الحدیث الباب: 13]</w:t>
      </w:r>
      <w:bookmarkEnd w:id="1585"/>
    </w:p>
    <w:p>
      <w:pPr>
        <w:pStyle w:val="BookText"/>
      </w:pPr>
      <w:r>
        <w:rPr>
          <w:rFonts w:ascii="Times New Roman" w:hAnsi="Times New Roman" w:eastAsia="Times New Roman" w:cs="Times New Roman"/>
          <w:lang w:val="en-US" w:bidi="en-US"/>
          <w:color w:val="111111"/>
          <w:sz w:val="28"/>
          <w:szCs w:val="28"/>
          <w:rtl/>
        </w:rPr>
        <w:t xml:space="preserve">12151- 13- </w:t>
      </w:r>
      <w:r>
        <w:rPr>
          <w:rStyle w:val="FootnoteReference"/>
        </w:rPr>
        <w:footnoteReference w:id="2133"/>
      </w:r>
      <w:r>
        <w:rPr>
          <w:rFonts w:ascii="Amiri" w:hAnsi="Amiri" w:eastAsia="Amiri" w:cs="Amiri"/>
          <w:lang w:bidi="ar-SA"/>
          <w:color w:val="111111"/>
          <w:sz w:val="28"/>
          <w:szCs w:val="28"/>
          <w:rtl/>
        </w:rPr>
        <w:t xml:space="preserve">وَ بِإِسْنَادِهِ عَنْ مُحَمَّدِ بْنِ عَلِیِّ بْنِ مَحْبُوبٍ عَنْ عَلِیِّ بْنِ الْحُسَیْنِ عَنْ حَمَّادِ بْنِ عِیسَی عَنْ أَبِی عَبْدِ اللَّهِ ع قَالَ: یُؤَدِّی الرَّجُلُ زَکَاةَ الْفِطْرَةِ عَنْ مُکَارِیهِ </w:t>
      </w:r>
      <w:r>
        <w:rPr>
          <w:rStyle w:val="FootnoteReference"/>
        </w:rPr>
        <w:footnoteReference w:id="2134"/>
      </w:r>
      <w:r>
        <w:rPr>
          <w:rFonts w:ascii="Amiri" w:hAnsi="Amiri" w:eastAsia="Amiri" w:cs="Amiri"/>
          <w:lang w:bidi="ar-SA"/>
          <w:color w:val="111111"/>
          <w:sz w:val="28"/>
          <w:szCs w:val="28"/>
          <w:rtl/>
        </w:rPr>
        <w:t xml:space="preserve">وَ رَقِیقِ امْرَأَتِهِ وَ عَبْدِهِ النَّصْرَانِیِّ وَ الْمَجُوسِیِّ وَ مَا أَغْلَقَ عَلَیْهِ بَابَهُ.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نقل شده که فرمود: مرد زکات فطره را از جانب مکاری (کارگر اجیر شده)، و برده زن خود، و برده نصرانی (مسیحی) و مجوسی (زرتشتی) و هر کسی که در خانه‌اش را بر او بسته است، بپردازد.</w:t>
      </w:r>
    </w:p>
    <w:p>
      <w:pPr>
        <w:pStyle w:val="Heading5"/>
      </w:pPr>
      <w:bookmarkStart w:id="1586" w:name="_Toc1061"/>
      <w:r>
        <w:t>[رقم الحدیث الکلی: 12152 - رقم الحدیث الباب: 14]</w:t>
      </w:r>
      <w:bookmarkEnd w:id="1586"/>
    </w:p>
    <w:p>
      <w:pPr>
        <w:pStyle w:val="BookText"/>
      </w:pPr>
      <w:r>
        <w:rPr>
          <w:rFonts w:ascii="Times New Roman" w:hAnsi="Times New Roman" w:eastAsia="Times New Roman" w:cs="Times New Roman"/>
          <w:lang w:val="en-US" w:bidi="en-US"/>
          <w:color w:val="111111"/>
          <w:sz w:val="28"/>
          <w:szCs w:val="28"/>
          <w:rtl/>
        </w:rPr>
        <w:t xml:space="preserve">12152- 14- </w:t>
      </w:r>
      <w:r>
        <w:rPr>
          <w:rStyle w:val="FootnoteReference"/>
        </w:rPr>
        <w:footnoteReference w:id="213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فِطْرَةِ شَهْرِ رَمَضَانَ عَلَی کُلِّ إِنْسَانٍ هِیَ أَوْ عَلَی مَنْ صَامَ وَ عَرَفَ الصَّلَاةَ قَالَ هِیَ عَلَی کُلِّ کَبِیرٍ أَوْ صَغِیرٍ مِمَّنْ یَعُولُ.</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گفت: از او درباره زکات فطره ماه رمضان پرسیدم، که آیا بر هر انسانی واجب است یا بر کسی که روزه گرفته و نماز را شناخته (می‌خواند)؟ فرمود: آن (زکات فطره) بر هر بزرگ یا کوچکی که او (سرپرست خانواده) نفقه آنها را می‌پردازد، واجب است.</w:t>
      </w:r>
    </w:p>
    <w:p>
      <w:pPr>
        <w:pStyle w:val="Heading5"/>
      </w:pPr>
      <w:bookmarkStart w:id="1587" w:name="_Toc1062"/>
      <w:r>
        <w:t>[رقم الحدیث الکلی: 12153 - رقم الحدیث الباب: 15]</w:t>
      </w:r>
      <w:bookmarkEnd w:id="1587"/>
    </w:p>
    <w:p>
      <w:pPr>
        <w:pStyle w:val="BookText"/>
      </w:pPr>
      <w:r>
        <w:rPr>
          <w:rFonts w:ascii="Times New Roman" w:hAnsi="Times New Roman" w:eastAsia="Times New Roman" w:cs="Times New Roman"/>
          <w:lang w:val="en-US" w:bidi="en-US"/>
          <w:color w:val="111111"/>
          <w:sz w:val="28"/>
          <w:szCs w:val="28"/>
          <w:rtl/>
        </w:rPr>
        <w:t xml:space="preserve">12153- 15- </w:t>
      </w:r>
      <w:r>
        <w:rPr>
          <w:rStyle w:val="FootnoteReference"/>
        </w:rPr>
        <w:footnoteReference w:id="2137"/>
      </w:r>
      <w:r>
        <w:rPr>
          <w:rFonts w:ascii="Amiri" w:hAnsi="Amiri" w:eastAsia="Amiri" w:cs="Amiri"/>
          <w:lang w:bidi="ar-SA"/>
          <w:color w:val="111111"/>
          <w:sz w:val="28"/>
          <w:szCs w:val="28"/>
          <w:rtl/>
        </w:rPr>
        <w:t xml:space="preserve">جَعْفَرُ بْنُ الْحَسَنِ بْنِ سَعِیدٍ الْمُحَقِّقُ فِی الْمُعْتَبَرِ عَنْ جَعْفَرِ بْنِ مُحَمَّدٍ عَنْ أَبِیهِ ع أَنَّ النَّبِیَّ ص فَرَضَ صَدَقَةَ الْفِطْرَةِ </w:t>
      </w:r>
      <w:r>
        <w:rPr>
          <w:rStyle w:val="FootnoteReference"/>
        </w:rPr>
        <w:footnoteReference w:id="2138"/>
      </w:r>
      <w:r>
        <w:rPr>
          <w:rFonts w:ascii="Amiri" w:hAnsi="Amiri" w:eastAsia="Amiri" w:cs="Amiri"/>
          <w:lang w:bidi="ar-SA"/>
          <w:color w:val="111111"/>
          <w:sz w:val="28"/>
          <w:szCs w:val="28"/>
          <w:rtl/>
        </w:rPr>
        <w:t xml:space="preserve">عَلَی الصَّغِیرِ وَ الْکَبِیرِ وَ الْحُرِّ وَ الْعَبْدِ وَ الذَّکَرِ وَ الْأُنْثَی مِمَّنْ یُمَوَّنُونَ.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 از پدرش (امام محمد باقر (ع)) نقل شده که پیامبر (ص) زکات فطره را بر کوچک و بزرگ، آزاد و برده، و مرد و زن که نفقه آنها بر عهده سرپرست است، واجب کرده است.</w:t>
      </w:r>
    </w:p>
    <w:p>
      <w:pPr>
        <w:pStyle w:val="Heading5"/>
      </w:pPr>
      <w:bookmarkStart w:id="1588" w:name="_Toc1063"/>
      <w:r>
        <w:t>[رقم الحدیث الکلی: 12154 - رقم الحدیث الباب: 16]</w:t>
      </w:r>
      <w:bookmarkEnd w:id="1588"/>
    </w:p>
    <w:p>
      <w:pPr>
        <w:pStyle w:val="BookText"/>
      </w:pPr>
      <w:r>
        <w:rPr>
          <w:rFonts w:ascii="Times New Roman" w:hAnsi="Times New Roman" w:eastAsia="Times New Roman" w:cs="Times New Roman"/>
          <w:lang w:val="en-US" w:bidi="en-US"/>
          <w:color w:val="111111"/>
          <w:sz w:val="28"/>
          <w:szCs w:val="28"/>
          <w:rtl/>
        </w:rPr>
        <w:t xml:space="preserve">12154- 16- </w:t>
      </w:r>
      <w:r>
        <w:rPr>
          <w:rStyle w:val="FootnoteReference"/>
        </w:rPr>
        <w:footnoteReference w:id="2139"/>
      </w:r>
      <w:r>
        <w:rPr>
          <w:rFonts w:ascii="Amiri" w:hAnsi="Amiri" w:eastAsia="Amiri" w:cs="Amiri"/>
          <w:lang w:bidi="ar-SA"/>
          <w:color w:val="111111"/>
          <w:sz w:val="28"/>
          <w:szCs w:val="28"/>
          <w:rtl/>
        </w:rPr>
        <w:t xml:space="preserve">عَلِیُّ بْنُ مُوسَی بْنِ طَاوُسٍ فِی کِتَابِ الْإِقْبَالِ نَقْلًا مِنْ کِتَابِ عَبْدِ اللَّهِ بْنِ حَمَّادٍ الْأَنْصَارِیِّ عَنْ أَبِی الْحَسَنِ الْأَحْمَسِیِّ عَنْ أَبِی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9" w:name="pg14653_157298"/>
    <w:bookmarkEnd w:id="309"/>
    <w:p>
      <w:pPr>
        <w:pStyle w:val="BookText"/>
      </w:pPr>
      <w:r>
        <w:rPr>
          <w:rFonts w:ascii="Amiri" w:hAnsi="Amiri" w:eastAsia="Amiri" w:cs="Amiri"/>
          <w:lang w:bidi="ar-SA"/>
          <w:color w:val="111111"/>
          <w:sz w:val="28"/>
          <w:szCs w:val="28"/>
          <w:rtl/>
        </w:rPr>
        <w:t xml:space="preserve">عَبْدِ اللَّهِ ع قَالَ: أَدِّ الْفِطْرَةَ عَنْ کُلِّ حُرٍّ وَ مَمْلُوکٍ فَإِنْ لَمْ تَفْعَلْ خِفْتُ عَلَیْکَ الْفَوْتَ قُلْتُ وَ مَا الْفَوْتُ قَالَ الْمَوْتُ قُلْتُ أَ قَبْلَ </w:t>
      </w:r>
      <w:r>
        <w:rPr>
          <w:rStyle w:val="FootnoteReference"/>
        </w:rPr>
        <w:footnoteReference w:id="2140"/>
      </w:r>
      <w:r>
        <w:rPr>
          <w:rFonts w:ascii="Amiri" w:hAnsi="Amiri" w:eastAsia="Amiri" w:cs="Amiri"/>
          <w:lang w:bidi="ar-SA"/>
          <w:color w:val="111111"/>
          <w:sz w:val="28"/>
          <w:szCs w:val="28"/>
          <w:rtl/>
        </w:rPr>
        <w:t xml:space="preserve">الصَّلَاةِ أَوْ بَعْدَهَا قَالَ إِنْ أَخْرَجْتَهَا قَبْلَ الظُّهْرِ فَهِیَ فِطْرَةٌ وَ إِنْ أَخْرَجْتَهَا بَعْدَ الظُّهْرِ فَهِیَ صَدَقَةٌ وَ لَا تُجْزِیکَ قُلْتُ فَأُصَلِّی الْفَجْرَ وَ أَعْزِلُهَا فَیَمْکُثُ یَوْماً أَوْ بَعْضَ یَوْمٍ آخَرَ ثُمَّ أَتَصَدَّقُ بِهَا قَالَ لَا بَأْسَ هِیَ فِطْرَةٌ إِذَا أَخْرَجْتَهَا قَبْلَ الصَّلَاةِ قَالَ: قَالَ وَ هِیَ وَاجِبَةٌ عَلَی کُلِّ مُسْلِمٍ مُحْتَاجٍ أَوْ مُوسِرٍ یَقْدِرُ عَلَی فِطْرَةٍ.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ابوالحسن احمسی، از امام جعفر صادق (ع) نقل شده که فرمود: زکات فطره را از جانب هر آزاد و برده‌ای بپرداز، زیرا اگر این کار را نکنی، بر تو از فوت می‌ترسم. گفتم: فوت چیست؟ فرمود: مرگ. گفتم: قبل از نماز یا بعد از آن؟ فرمود: اگر آن را قبل از ظهر خارج کنی، زکات فطره است و اگر بعد از ظهر خارج کنی، صدقه است و کفایت نمی‌کند. گفتم: آیا می‌توانم نماز صبح را بخوانم و آن را جدا کنم و سپس روزی یا قسمتی از روز دیگر بماند و بعد آن را صدقه بدهم؟ فرمود: اشکالی ندارد، زکات فطره است اگر آن را قبل از نماز خارج کرده باشی. فرمود: و آن (زکات فطره) بر هر مسلمانی که نیازمند باشد یا توانگر، واجب است که قادر به پرداخت زکات فطره باشد.</w:t>
      </w:r>
    </w:p>
    <w:p>
      <w:pPr>
        <w:pStyle w:val="Heading5"/>
      </w:pPr>
      <w:bookmarkStart w:id="1589" w:name="_Toc1064"/>
      <w:r>
        <w:t>[رقم الحدیث الکلی: 12155 - رقم الحدیث الباب: 17]</w:t>
      </w:r>
      <w:bookmarkEnd w:id="1589"/>
    </w:p>
    <w:p>
      <w:pPr>
        <w:pStyle w:val="BookText"/>
      </w:pPr>
      <w:r>
        <w:rPr>
          <w:rFonts w:ascii="Times New Roman" w:hAnsi="Times New Roman" w:eastAsia="Times New Roman" w:cs="Times New Roman"/>
          <w:lang w:val="en-US" w:bidi="en-US"/>
          <w:color w:val="111111"/>
          <w:sz w:val="28"/>
          <w:szCs w:val="28"/>
          <w:rtl/>
        </w:rPr>
        <w:t xml:space="preserve">12155- 17- </w:t>
      </w:r>
      <w:r>
        <w:rPr>
          <w:rStyle w:val="FootnoteReference"/>
        </w:rPr>
        <w:footnoteReference w:id="2142"/>
      </w:r>
      <w:r>
        <w:rPr>
          <w:rFonts w:ascii="Amiri" w:hAnsi="Amiri" w:eastAsia="Amiri" w:cs="Amiri"/>
          <w:lang w:bidi="ar-SA"/>
          <w:color w:val="111111"/>
          <w:sz w:val="28"/>
          <w:szCs w:val="28"/>
          <w:rtl/>
        </w:rPr>
        <w:t xml:space="preserve">قَالَ الشَّیْخُ فِی الْخِلَافِ رَوَی أَصْحَابُنَا أَنَّ مَنْ أَضَافَ إِنْسَاناً طُولَ شَهْرِ رَمَضَانَ- وَ تَکَفَّلَ بِعَیْلُولَتِهِ لَزِمَتْهُ فِطْرَتُهُ.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43"/>
      </w:r>
      <w:r>
        <w:rPr>
          <w:rFonts w:ascii="Amiri" w:hAnsi="Amiri" w:eastAsia="Amiri" w:cs="Amiri"/>
          <w:lang w:bidi="ar-SA"/>
          <w:color w:val="111111"/>
          <w:sz w:val="28"/>
          <w:szCs w:val="28"/>
          <w:rtl/>
        </w:rPr>
        <w:t xml:space="preserve">وَ یَأْتِی مَا یَدُلُّ عَلَیْهِ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در کتاب "الخلاف" گفت: اصحاب ما روایت کرده‌اند که هر کس انسانی را در طول ماه رمضان اضافه کند و نفقه او را بر عهده بگیرد، زکات فطره او بر عهده‌اش واجب می‌شود.</w:t>
      </w:r>
    </w:p>
    <w:p>
      <w:pPr>
        <w:pStyle w:val="Heading4"/>
      </w:pPr>
      <w:bookmarkStart w:id="1590" w:name="_Toc1065"/>
      <w:r>
        <w:t>6- بَابُ أَنَّ الْوَاجِبَ فِی الْفِطْرَةِ عَنْ کُلِّ إِنْسَانٍ صَاعٌ مِنْ جَمِیعِ الْأَقْوَاتِ‌</w:t>
      </w:r>
      <w:bookmarkEnd w:id="1590"/>
    </w:p>
    <w:p>
      <w:pPr>
        <w:pStyle w:val="Heading5"/>
      </w:pPr>
      <w:bookmarkStart w:id="1591" w:name="_Toc1066"/>
      <w:r>
        <w:t>اشارة</w:t>
      </w:r>
      <w:bookmarkEnd w:id="1591"/>
    </w:p>
    <w:p>
      <w:pPr>
        <w:pStyle w:val="BookText"/>
      </w:pPr>
      <w:r>
        <w:rPr>
          <w:rStyle w:val="FootnoteReference"/>
        </w:rPr>
        <w:footnoteReference w:id="2145"/>
      </w:r>
      <w:r>
        <w:rPr>
          <w:rFonts w:ascii="Amiri" w:hAnsi="Amiri" w:eastAsia="Amiri" w:cs="Amiri"/>
          <w:lang w:bidi="ar-SA"/>
          <w:color w:val="111111"/>
          <w:sz w:val="28"/>
          <w:szCs w:val="28"/>
          <w:rtl/>
        </w:rPr>
        <w:t xml:space="preserve">6 بَابُ أَنَّ الْوَاجِبَ فِی الْفِطْرَةِ عَنْ کُلِّ إِنْسَانٍ صَاعٌ مِنْ جَمِیعِ الْأَقْوَاتِ</w:t>
      </w:r>
    </w:p>
    <w:p>
      <w:pPr>
        <w:pStyle w:val="Heading5"/>
      </w:pPr>
      <w:bookmarkStart w:id="1592" w:name="_Toc1067"/>
      <w:r>
        <w:t>[رقم الحدیث الکلی: 12156 - رقم الحدیث الباب: 1]</w:t>
      </w:r>
      <w:bookmarkEnd w:id="1592"/>
    </w:p>
    <w:p>
      <w:pPr>
        <w:pStyle w:val="BookText"/>
      </w:pPr>
      <w:r>
        <w:rPr>
          <w:rFonts w:ascii="Times New Roman" w:hAnsi="Times New Roman" w:eastAsia="Times New Roman" w:cs="Times New Roman"/>
          <w:lang w:val="en-US" w:bidi="en-US"/>
          <w:color w:val="111111"/>
          <w:sz w:val="28"/>
          <w:szCs w:val="28"/>
          <w:rtl/>
        </w:rPr>
        <w:t xml:space="preserve">12156- 1- </w:t>
      </w:r>
      <w:r>
        <w:rPr>
          <w:rStyle w:val="FootnoteReference"/>
        </w:rPr>
        <w:footnoteReference w:id="2146"/>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0" w:name="pg14653_157299"/>
    <w:bookmarkEnd w:id="310"/>
    <w:p>
      <w:pPr>
        <w:pStyle w:val="BookText"/>
      </w:pPr>
      <w:r>
        <w:rPr>
          <w:rFonts w:ascii="Amiri" w:hAnsi="Amiri" w:eastAsia="Amiri" w:cs="Amiri"/>
          <w:lang w:bidi="ar-SA"/>
          <w:color w:val="111111"/>
          <w:sz w:val="28"/>
          <w:szCs w:val="28"/>
          <w:rtl/>
        </w:rPr>
        <w:t xml:space="preserve">مُحَمَّدٍ عَنْ مُحَمَّدِ بْنِ خَالِدٍ عَنْ سَعْدِ بْنِ سَعْدٍ الْأَشْعَرِیِّ عَنْ أَبِی الْحَسَنِ الرِّضَا ع قَالَ: سَأَلْتُهُ عَنِ الْفِطْرَةِ کَمْ یُدْفَعُ </w:t>
      </w:r>
      <w:r>
        <w:rPr>
          <w:rStyle w:val="FootnoteReference"/>
        </w:rPr>
        <w:footnoteReference w:id="2147"/>
      </w:r>
      <w:r>
        <w:rPr>
          <w:rFonts w:ascii="Amiri" w:hAnsi="Amiri" w:eastAsia="Amiri" w:cs="Amiri"/>
          <w:lang w:bidi="ar-SA"/>
          <w:color w:val="111111"/>
          <w:sz w:val="28"/>
          <w:szCs w:val="28"/>
          <w:rtl/>
        </w:rPr>
        <w:t xml:space="preserve">عَنْ کُلِّ رَأْسٍ مِنَ الْحِنْطَةِ وَ الشَّعِیرِ وَ التَّمْرِ وَ الزَّبِیبِ قَالَ صَاعٌ بِصَاعِ النَّبِیِّ ص.</w:t>
      </w:r>
    </w:p>
    <w:p>
      <w:pPr>
        <w:pStyle w:val="BookText"/>
      </w:pPr>
      <w:r>
        <w:rPr>
          <w:rFonts w:ascii="Amiri" w:hAnsi="Amiri" w:eastAsia="Amiri" w:cs="Amiri"/>
          <w:lang w:bidi="ar-SA"/>
          <w:color w:val="111111"/>
          <w:sz w:val="28"/>
          <w:szCs w:val="28"/>
          <w:rtl/>
        </w:rPr>
        <w:t xml:space="preserve">وَ رَوَاهُ الصَّدُوقُ بِإِسْنَادِهِ عَنْ مُحَمَّدِ بْنِ خَالِدٍ مِثْلَهُ </w:t>
      </w:r>
      <w:r>
        <w:rPr>
          <w:rStyle w:val="FootnoteReference"/>
        </w:rPr>
        <w:footnoteReference w:id="2148"/>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الْأَشْعَرِیِّ از امام رضا (ع) پرسیدم: برای فطره چقدر از هر نفر باید پرداخت شود از گندم، جو، خرما و کشمش؟ امام فرمود: یک صاع به صاع زمان پیامبر (ص).</w:t>
      </w:r>
    </w:p>
    <w:p>
      <w:pPr>
        <w:pStyle w:val="Heading5"/>
      </w:pPr>
      <w:bookmarkStart w:id="1593" w:name="_Toc1068"/>
      <w:r>
        <w:t>[رقم الحدیث الکلی: 12157 - رقم الحدیث الباب: 2]</w:t>
      </w:r>
      <w:bookmarkEnd w:id="1593"/>
    </w:p>
    <w:p>
      <w:pPr>
        <w:pStyle w:val="BookText"/>
      </w:pPr>
      <w:r>
        <w:rPr>
          <w:rFonts w:ascii="Times New Roman" w:hAnsi="Times New Roman" w:eastAsia="Times New Roman" w:cs="Times New Roman"/>
          <w:lang w:val="en-US" w:bidi="en-US"/>
          <w:color w:val="111111"/>
          <w:sz w:val="28"/>
          <w:szCs w:val="28"/>
          <w:rtl/>
        </w:rPr>
        <w:t xml:space="preserve">12157- 2- </w:t>
      </w:r>
      <w:r>
        <w:rPr>
          <w:rStyle w:val="FootnoteReference"/>
        </w:rPr>
        <w:footnoteReference w:id="2150"/>
      </w:r>
      <w:r>
        <w:rPr>
          <w:rFonts w:ascii="Amiri" w:hAnsi="Amiri" w:eastAsia="Amiri" w:cs="Amiri"/>
          <w:lang w:bidi="ar-SA"/>
          <w:color w:val="111111"/>
          <w:sz w:val="28"/>
          <w:szCs w:val="28"/>
          <w:rtl/>
        </w:rPr>
        <w:t xml:space="preserve">وَ بِإِسْنَادِهِ عَنْ سَعْدٍ عَنْ مُحَمَّدِ بْنِ عَبْدِ الْجَبَّارِ عَنْ صَفْوَانَ بْنِ یَحْیَی عَنْ مُحَمَّدِ بْنِ أَبِی حَمْزَةَ عَنْ مُعَاوِیَةَ بْنِ عَمَّارٍ عَنْ أَبِی عَبْدِ اللَّهِ ع قَالَ: یُعْطِی أَصْحَابُ الْإِبِلِ وَ الْغَنَمِ وَ الْبَقَرِ فِی الْفِطْرَةِ مِنَ الْأَقِطِ صَاعاً.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صادق * فرمودند : مالکین شترگوسفند وگاوباید یک صاع کشک بدهند .</w:t>
      </w:r>
    </w:p>
    <w:p>
      <w:pPr>
        <w:pStyle w:val="Heading5"/>
      </w:pPr>
      <w:bookmarkStart w:id="1594" w:name="_Toc1069"/>
      <w:r>
        <w:t>[رقم الحدیث الکلی: 12158 - رقم الحدیث الباب: 3]</w:t>
      </w:r>
      <w:bookmarkEnd w:id="1594"/>
    </w:p>
    <w:p>
      <w:pPr>
        <w:pStyle w:val="BookText"/>
      </w:pPr>
      <w:r>
        <w:rPr>
          <w:rFonts w:ascii="Times New Roman" w:hAnsi="Times New Roman" w:eastAsia="Times New Roman" w:cs="Times New Roman"/>
          <w:lang w:val="en-US" w:bidi="en-US"/>
          <w:color w:val="111111"/>
          <w:sz w:val="28"/>
          <w:szCs w:val="28"/>
          <w:rtl/>
        </w:rPr>
        <w:t xml:space="preserve">12158- 3- </w:t>
      </w:r>
      <w:r>
        <w:rPr>
          <w:rStyle w:val="FootnoteReference"/>
        </w:rPr>
        <w:footnoteReference w:id="2151"/>
      </w:r>
      <w:r>
        <w:rPr>
          <w:rFonts w:ascii="Amiri" w:hAnsi="Amiri" w:eastAsia="Amiri" w:cs="Amiri"/>
          <w:lang w:bidi="ar-SA"/>
          <w:color w:val="111111"/>
          <w:sz w:val="28"/>
          <w:szCs w:val="28"/>
          <w:rtl/>
        </w:rPr>
        <w:t xml:space="preserve">وَ بِالْإِسْنَادِ عَنْ صَفْوَانَ بْنِ یَحْیَی عَنْ جَعْفَرِ بْنِ مُحَمَّدِ بْنِ یَحْیَی عَنْ عَبْدِ اللَّهِ بْنِ الْمُغِیرَةِ عَنْ أَبِی الْحَسَنِ الرِّضَا ع فِی الْفِطْرَةِ قَالَ تُعْطَی </w:t>
      </w:r>
      <w:r>
        <w:rPr>
          <w:rStyle w:val="FootnoteReference"/>
        </w:rPr>
        <w:footnoteReference w:id="2152"/>
      </w:r>
      <w:r>
        <w:rPr>
          <w:rFonts w:ascii="Amiri" w:hAnsi="Amiri" w:eastAsia="Amiri" w:cs="Amiri"/>
          <w:lang w:bidi="ar-SA"/>
          <w:color w:val="111111"/>
          <w:sz w:val="28"/>
          <w:szCs w:val="28"/>
          <w:rtl/>
        </w:rPr>
        <w:t xml:space="preserve">مِنَ الْحِنْطَةِ صَاعٌ وَ مِنَ الشَّعِیرِ صَاعٌ وَ مِنَ الْأَقِطِ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فرمودند : درزکات فطره ازگندم وجووکشک هرکدام یک صاع باید پرداخت شود .</w:t>
      </w:r>
    </w:p>
    <w:p>
      <w:pPr>
        <w:pStyle w:val="Heading5"/>
      </w:pPr>
      <w:bookmarkStart w:id="1595" w:name="_Toc1070"/>
      <w:r>
        <w:t>[رقم الحدیث الکلی: 12159 - رقم الحدیث الباب: 4]</w:t>
      </w:r>
      <w:bookmarkEnd w:id="1595"/>
    </w:p>
    <w:p>
      <w:pPr>
        <w:pStyle w:val="BookText"/>
      </w:pPr>
      <w:r>
        <w:rPr>
          <w:rFonts w:ascii="Times New Roman" w:hAnsi="Times New Roman" w:eastAsia="Times New Roman" w:cs="Times New Roman"/>
          <w:lang w:val="en-US" w:bidi="en-US"/>
          <w:color w:val="111111"/>
          <w:sz w:val="28"/>
          <w:szCs w:val="28"/>
          <w:rtl/>
        </w:rPr>
        <w:t xml:space="preserve">12159- 4- </w:t>
      </w:r>
      <w:r>
        <w:rPr>
          <w:rStyle w:val="FootnoteReference"/>
        </w:rPr>
        <w:footnoteReference w:id="2153"/>
      </w:r>
      <w:r>
        <w:rPr>
          <w:rFonts w:ascii="Amiri" w:hAnsi="Amiri" w:eastAsia="Amiri" w:cs="Amiri"/>
          <w:lang w:bidi="ar-SA"/>
          <w:color w:val="111111"/>
          <w:sz w:val="28"/>
          <w:szCs w:val="28"/>
          <w:rtl/>
        </w:rPr>
        <w:t xml:space="preserve">وَ بِإِسْنَادِهِ عَنْ جَعْفَرِ بْنِ مُحَمَّدِ بْنِ قُولَوَیْهِ عَنْ جَعْفَرِ بْنِ مُحَمَّدِ بْنِ مَسْعُودٍ عَنْ جَعْفَرِ بْنِ مَعْرُوفٍ قَالَ: کَتَبْتُ إِلَی أَبِی بَکْرٍ الرَّازِیِّ فِی زَکَاةِ الْفِطْرَةِ وَ سَأَلْنَاهُ أَنْ یَکْتُبَ فِی ذَلِکَ إِلَی مَوْلَانَا یَعْنِی عَلِیَّ بْنَ مُحَمَّدٍ ع- فَکَتَبَ أَنَّ ذَلِکَ قَدْ خَرَجَ لِعَلِیِّ بْنِ مَهْزِیَارَ- أَنَّهُ یُخْرَجُ مِنْ </w:t>
      </w:r>
      <w:r>
        <w:rPr>
          <w:rStyle w:val="FootnoteReference"/>
        </w:rPr>
        <w:footnoteReference w:id="215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1" w:name="pg14653_157300"/>
    <w:bookmarkEnd w:id="311"/>
    <w:p>
      <w:pPr>
        <w:pStyle w:val="BookText"/>
      </w:pPr>
      <w:r>
        <w:rPr>
          <w:rFonts w:ascii="Amiri" w:hAnsi="Amiri" w:eastAsia="Amiri" w:cs="Amiri"/>
          <w:lang w:bidi="ar-SA"/>
          <w:color w:val="111111"/>
          <w:sz w:val="28"/>
          <w:szCs w:val="28"/>
          <w:rtl/>
        </w:rPr>
        <w:t xml:space="preserve">کُلِّ شَیْ‌ءٍ التَّمْرِ وَ الْبُرِّ وَ غَیْرِهِ صَاعٌ وَ لَیْسَ عِنْدَنَا بَعْدَ جَوَابِهِ عَلِیّاً </w:t>
      </w:r>
      <w:r>
        <w:rPr>
          <w:rStyle w:val="FootnoteReference"/>
        </w:rPr>
        <w:footnoteReference w:id="2155"/>
      </w:r>
      <w:r>
        <w:rPr>
          <w:rFonts w:ascii="Amiri" w:hAnsi="Amiri" w:eastAsia="Amiri" w:cs="Amiri"/>
          <w:lang w:bidi="ar-SA"/>
          <w:color w:val="111111"/>
          <w:sz w:val="28"/>
          <w:szCs w:val="28"/>
          <w:rtl/>
        </w:rPr>
        <w:t xml:space="preserve">فِی ذَلِکَ اخْتِلَافٌ.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معروف گفت: به ابی بکر رازی در مورد زکات فطره نامه نوشتم و از او خواستم که در این مورد به مولایمان، یعنی علی بن محمد (ع) (امام هادی (ع)) بنویسد. او نوشت که علی بن مهزیار پاسخ داده است که از هر چیزی (از جمله خرما و گندم) یک صاع باید پرداخت شود و بعد از پاسخ او، نزد ما در این مورد اختلافی نیست.</w:t>
      </w:r>
    </w:p>
    <w:p>
      <w:pPr>
        <w:pStyle w:val="Heading5"/>
      </w:pPr>
      <w:bookmarkStart w:id="1596" w:name="_Toc1071"/>
      <w:r>
        <w:t>[رقم الحدیث الکلی: 12160 - رقم الحدیث الباب: 5]</w:t>
      </w:r>
      <w:bookmarkEnd w:id="1596"/>
    </w:p>
    <w:p>
      <w:pPr>
        <w:pStyle w:val="BookText"/>
      </w:pPr>
      <w:r>
        <w:rPr>
          <w:rFonts w:ascii="Times New Roman" w:hAnsi="Times New Roman" w:eastAsia="Times New Roman" w:cs="Times New Roman"/>
          <w:lang w:val="en-US" w:bidi="en-US"/>
          <w:color w:val="111111"/>
          <w:sz w:val="28"/>
          <w:szCs w:val="28"/>
          <w:rtl/>
        </w:rPr>
        <w:t xml:space="preserve">12160- 5- </w:t>
      </w:r>
      <w:r>
        <w:rPr>
          <w:rStyle w:val="FootnoteReference"/>
        </w:rPr>
        <w:footnoteReference w:id="2156"/>
      </w:r>
      <w:r>
        <w:rPr>
          <w:rFonts w:ascii="Amiri" w:hAnsi="Amiri" w:eastAsia="Amiri" w:cs="Amiri"/>
          <w:lang w:bidi="ar-SA"/>
          <w:color w:val="111111"/>
          <w:sz w:val="28"/>
          <w:szCs w:val="28"/>
          <w:rtl/>
        </w:rPr>
        <w:t xml:space="preserve">وَ بِإِسْنَادِهِ عَنْ مُحَمَّدِ بْنِ الْحَسَنِ الصَّفَّارِ عَنْ یَعْقُوبَ بْنِ یَزِیدَ عَنْ یَاسِرٍ الْقُمِّیِّ عَنْ أَبِی الْحَسَنِ الرِّضَا ع قَالَ: الْفِطْرَةُ صَاعٌ مِنْ حِنْطَةٍ وَ صَاعٌ مِنْ شَعِیرٍ وَ صَاعٌ مِنْ تَمْرٍ وَ صَاعٌ مِنْ زَبِیبٍ وَ إِنَّمَا خَفَّفَ الْحِنْطَةَ مُعَاوِیَةُ.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مُحَمَّدِ بْنِ الْحَسَنِ عَنِ الصَّفَّارِ مِثْلَهُ إِلَّا أَنَّهُ تَرَکَ قَوْلَهُ وَ صَاعٌ مِنْ شَعِیرٍ </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قمی از امام رضا (ع) روایت می‌کند: فطره یک صاع گندم، یک صاع جو، یک صاع خرما و یک صاع کشمش است و تنها معاویه بود که (مقدار) گندم را کاهش داد.</w:t>
      </w:r>
    </w:p>
    <w:p>
      <w:pPr>
        <w:pStyle w:val="Heading5"/>
      </w:pPr>
      <w:bookmarkStart w:id="1597" w:name="_Toc1072"/>
      <w:r>
        <w:t>[رقم الحدیث الکلی: 12161 - رقم الحدیث الباب: 6]</w:t>
      </w:r>
      <w:bookmarkEnd w:id="1597"/>
    </w:p>
    <w:p>
      <w:pPr>
        <w:pStyle w:val="BookText"/>
      </w:pPr>
      <w:r>
        <w:rPr>
          <w:rFonts w:ascii="Times New Roman" w:hAnsi="Times New Roman" w:eastAsia="Times New Roman" w:cs="Times New Roman"/>
          <w:lang w:val="en-US" w:bidi="en-US"/>
          <w:color w:val="111111"/>
          <w:sz w:val="28"/>
          <w:szCs w:val="28"/>
          <w:rtl/>
        </w:rPr>
        <w:t xml:space="preserve">12161- 6- </w:t>
      </w:r>
      <w:r>
        <w:rPr>
          <w:rStyle w:val="FootnoteReference"/>
        </w:rPr>
        <w:footnoteReference w:id="2158"/>
      </w:r>
      <w:r>
        <w:rPr>
          <w:rFonts w:ascii="Amiri" w:hAnsi="Amiri" w:eastAsia="Amiri" w:cs="Amiri"/>
          <w:lang w:bidi="ar-SA"/>
          <w:color w:val="111111"/>
          <w:sz w:val="28"/>
          <w:szCs w:val="28"/>
          <w:rtl/>
        </w:rPr>
        <w:t xml:space="preserve">وَ عَنْهُ عَنْ مُحَمَّدِ بْنِ عِیسَی قَالَ کَتَبَ إِلَیْهِ إِبْرَاهِیمُ بْنُ عُقْبَةَ یَسْأَلُهُ عَنِ الْفِطْرَةِ کَمْ هِیَ بِرِطْلِ بَغْدَادَ عَنْ کُلِّ رَأْسٍ وَ هَلْ یَجُوزُ إِعْطَاؤُهَا غَیْرَ مُؤْمِنٍ فَکَتَبَ إِلَیْهِ عَلَیْکَ أَنْ تُخْرِجَ عَنْ نَفْسِکَ صَاعاً بِصَاعِ النَّبِیِّ ص وَ عَنْ عِیَالِکَ أَیْضاً وَ لَا یَنْبَغِی أَنْ تُعْطِیَ زَکَاتَکَ إِلَّا مُؤْمِناً.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گفت: ابراهیم بن عقبه به او نوشت و درباره مقدار فطره به رطل بغداد برای هر نفر و همچنین اینکه آیا می‌شود زکات فطره را به غیر مؤمن داد، پرسید. او (امام) در جواب نوشت: باید برای خودت و عیالت یک صاع به صاع پیامبر (ص) بدهی و شایسته نیست زکات خود را به کسی جز مؤمن بدهی.</w:t>
      </w:r>
    </w:p>
    <w:p>
      <w:pPr>
        <w:pStyle w:val="Heading5"/>
      </w:pPr>
      <w:bookmarkStart w:id="1598" w:name="_Toc1073"/>
      <w:r>
        <w:t>[رقم الحدیث الکلی: 12162 - رقم الحدیث الباب: 7]</w:t>
      </w:r>
      <w:bookmarkEnd w:id="1598"/>
    </w:p>
    <w:p>
      <w:pPr>
        <w:pStyle w:val="BookText"/>
      </w:pPr>
      <w:r>
        <w:rPr>
          <w:rFonts w:ascii="Times New Roman" w:hAnsi="Times New Roman" w:eastAsia="Times New Roman" w:cs="Times New Roman"/>
          <w:lang w:val="en-US" w:bidi="en-US"/>
          <w:color w:val="111111"/>
          <w:sz w:val="28"/>
          <w:szCs w:val="28"/>
          <w:rtl/>
        </w:rPr>
        <w:t xml:space="preserve">12162- 7- </w:t>
      </w:r>
      <w:r>
        <w:rPr>
          <w:rStyle w:val="FootnoteReference"/>
        </w:rPr>
        <w:footnoteReference w:id="2159"/>
      </w:r>
      <w:r>
        <w:rPr>
          <w:rFonts w:ascii="Amiri" w:hAnsi="Amiri" w:eastAsia="Amiri" w:cs="Amiri"/>
          <w:lang w:bidi="ar-SA"/>
          <w:color w:val="111111"/>
          <w:sz w:val="28"/>
          <w:szCs w:val="28"/>
          <w:rtl/>
        </w:rPr>
        <w:t xml:space="preserve">وَ بِإِسْنَادِهِ عَنْ عَلِیِّ بْنِ الْحَسَنِ بْنِ فَضَّالٍ عَنْ عَبَّادِ بْنِ یَعْقُوبَ عَنْ إِبْرَاهِیمَ بْنِ أَبِی یَحْیَی عَنْ أَبِی عَبْدِ اللَّهِ عَنْ أَبِیهِ ع أَنَّ أَوَّلَ مَنْ جَعَلَ مُدَّیْنِ مِنَ الزَّکَاةِ </w:t>
      </w:r>
      <w:r>
        <w:rPr>
          <w:rStyle w:val="FootnoteReference"/>
        </w:rPr>
        <w:footnoteReference w:id="2160"/>
      </w:r>
      <w:r>
        <w:rPr>
          <w:rFonts w:ascii="Amiri" w:hAnsi="Amiri" w:eastAsia="Amiri" w:cs="Amiri"/>
          <w:lang w:bidi="ar-SA"/>
          <w:color w:val="111111"/>
          <w:sz w:val="28"/>
          <w:szCs w:val="28"/>
          <w:rtl/>
        </w:rPr>
        <w:t xml:space="preserve">عِدْلَ صَاعٍ مِنْ تَمْرٍ عُثْمَانُ.</w:t>
      </w:r>
    </w:p>
    <w:p>
      <w:pPr>
        <w:pStyle w:val="BookText"/>
      </w:pPr>
      <w:r>
        <w:rPr>
          <w:rFonts w:ascii="Amiri" w:hAnsi="Amiri" w:eastAsia="Amiri" w:cs="Amiri"/>
          <w:lang w:bidi="ar-SA"/>
          <w:color w:val="111111"/>
          <w:sz w:val="28"/>
          <w:szCs w:val="28"/>
          <w:rtl/>
        </w:rPr>
        <w:t xml:space="preserve">وَ رَوَاهُ الصَّدُوقُ فِی الْعِلَلِ عَنْ مُحَمَّدِ بْنِ الْحَسَنِ عَنِ الْحُسَیْنِ بْنِ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2" w:name="pg14653_157301"/>
    <w:bookmarkEnd w:id="312"/>
    <w:p>
      <w:pPr>
        <w:pStyle w:val="BookText"/>
      </w:pPr>
      <w:r>
        <w:rPr>
          <w:rFonts w:ascii="Amiri" w:hAnsi="Amiri" w:eastAsia="Amiri" w:cs="Amiri"/>
          <w:lang w:bidi="ar-SA"/>
          <w:color w:val="111111"/>
          <w:sz w:val="28"/>
          <w:szCs w:val="28"/>
          <w:rtl/>
        </w:rPr>
        <w:t xml:space="preserve">الْحَسَنِ بْنِ أَبَانٍ عَنِ الْحُسَیْنِ بْنِ سَعِیدٍ عَنْ عَلِیِّ بْنِ الْحَسَنِ بْنِ فَضَّالٍ مِثْلَهُ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9" w:name="_Toc1074"/>
      <w:r>
        <w:t>[رقم الحدیث الکلی: 12163 - رقم الحدیث الباب: 8]</w:t>
      </w:r>
      <w:bookmarkEnd w:id="1599"/>
    </w:p>
    <w:p>
      <w:pPr>
        <w:pStyle w:val="BookText"/>
      </w:pPr>
      <w:r>
        <w:rPr>
          <w:rFonts w:ascii="Times New Roman" w:hAnsi="Times New Roman" w:eastAsia="Times New Roman" w:cs="Times New Roman"/>
          <w:lang w:val="en-US" w:bidi="en-US"/>
          <w:color w:val="111111"/>
          <w:sz w:val="28"/>
          <w:szCs w:val="28"/>
          <w:rtl/>
        </w:rPr>
        <w:t xml:space="preserve">12163- 8- </w:t>
      </w:r>
      <w:r>
        <w:rPr>
          <w:rStyle w:val="FootnoteReference"/>
        </w:rPr>
        <w:footnoteReference w:id="2162"/>
      </w:r>
      <w:r>
        <w:rPr>
          <w:rFonts w:ascii="Amiri" w:hAnsi="Amiri" w:eastAsia="Amiri" w:cs="Amiri"/>
          <w:lang w:bidi="ar-SA"/>
          <w:color w:val="111111"/>
          <w:sz w:val="28"/>
          <w:szCs w:val="28"/>
          <w:rtl/>
        </w:rPr>
        <w:t xml:space="preserve">وَ بِإِسْنَادِهِ عَنِ الْحُسَیْنِ بْنِ سَعِیدٍ عَنْ حَمَّادِ بْنِ عِیسَی عَنْ مُعَاوِیَةَ بْنِ وَهْبٍ قَالَ سَمِعْتُ أَبَا عَبْدِ اللَّهِ ع یَقُولُ فِی الْفِطْرَةِ جَرَتِ السُّنَّةُ بِصَاعٍ مِنْ تَمْرٍ أَوْ صَاعٍ مِنْ زَبِیبٍ أَوْ صَاعٍ مِنْ شَعِیرٍ فَلَمَّا کَانَ فِی زَمَنِ عُثْمَانَ وَ کَثُرَتِ الْحِنْطَةُ قَوَّمَهُ النَّاسُ فَقَالَ نِصْفُ صَاعٍ مِنْ بُرٍّ بِصَاعٍ مِنْ شَعِیرٍ.</w:t>
      </w:r>
    </w:p>
    <w:p>
      <w:pPr>
        <w:pStyle w:val="BookText"/>
      </w:pPr>
      <w:r>
        <w:rPr>
          <w:rFonts w:ascii="Amiri" w:hAnsi="Amiri" w:eastAsia="Amiri" w:cs="Amiri"/>
          <w:lang w:bidi="ar-SA"/>
          <w:color w:val="111111"/>
          <w:sz w:val="28"/>
          <w:szCs w:val="28"/>
          <w:rtl/>
        </w:rPr>
        <w:t xml:space="preserve">وَ رَوَاهُ الصَّدُوقُ فِی الْعِلَلِ کَالَّذِی قَبْلَهُ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گفت: از امام صادق (ع) شنیدم که در مورد فطره فرمود: سنت بر این بود که یک صاع از خرما یا یک صاع از کشمش یا یک صاع از جو (پرداخت شود). وقتی که در زمان عثمان گندم زیاد شد، مردم آن را ارزیابی کردند و گفتند نیم صاع از گندم معادل یک صاع از جو است.</w:t>
      </w:r>
    </w:p>
    <w:p>
      <w:pPr>
        <w:pStyle w:val="Heading5"/>
      </w:pPr>
      <w:bookmarkStart w:id="1600" w:name="_Toc1075"/>
      <w:r>
        <w:t>[رقم الحدیث الکلی: 12164 - رقم الحدیث الباب: 9]</w:t>
      </w:r>
      <w:bookmarkEnd w:id="1600"/>
    </w:p>
    <w:p>
      <w:pPr>
        <w:pStyle w:val="BookText"/>
      </w:pPr>
      <w:r>
        <w:rPr>
          <w:rFonts w:ascii="Times New Roman" w:hAnsi="Times New Roman" w:eastAsia="Times New Roman" w:cs="Times New Roman"/>
          <w:lang w:val="en-US" w:bidi="en-US"/>
          <w:color w:val="111111"/>
          <w:sz w:val="28"/>
          <w:szCs w:val="28"/>
          <w:rtl/>
        </w:rPr>
        <w:t xml:space="preserve">12164- 9- </w:t>
      </w:r>
      <w:r>
        <w:rPr>
          <w:rStyle w:val="FootnoteReference"/>
        </w:rPr>
        <w:footnoteReference w:id="2164"/>
      </w:r>
      <w:r>
        <w:rPr>
          <w:rFonts w:ascii="Amiri" w:hAnsi="Amiri" w:eastAsia="Amiri" w:cs="Amiri"/>
          <w:lang w:bidi="ar-SA"/>
          <w:color w:val="111111"/>
          <w:sz w:val="28"/>
          <w:szCs w:val="28"/>
          <w:rtl/>
        </w:rPr>
        <w:t xml:space="preserve">وَ عَنْهُ عَنْ فَضَالَةَ عَنْ أَبَانٍ عَنْ سَلَمَةَ أَبِی حَفْصٍ </w:t>
      </w:r>
      <w:r>
        <w:rPr>
          <w:rStyle w:val="FootnoteReference"/>
        </w:rPr>
        <w:footnoteReference w:id="2165"/>
      </w:r>
      <w:r>
        <w:rPr>
          <w:rFonts w:ascii="Amiri" w:hAnsi="Amiri" w:eastAsia="Amiri" w:cs="Amiri"/>
          <w:lang w:bidi="ar-SA"/>
          <w:color w:val="111111"/>
          <w:sz w:val="28"/>
          <w:szCs w:val="28"/>
          <w:rtl/>
        </w:rPr>
        <w:t xml:space="preserve">عَنْ أَبِی عَبْدِ اللَّهِ ع عَنْ أَبِیهِ ع قَالَ: صَدَقَةُ الْفِطْرَةِ عَلَی کُلِّ صَغِیرٍ وَ کَبِیرٍ حُرٍّ أَوْ عَبْدٍ عَنْ کُلِّ مَنْ تَعُولُ یَعْنِی مَنْ یُنْفَقُ </w:t>
      </w:r>
      <w:r>
        <w:rPr>
          <w:rStyle w:val="FootnoteReference"/>
        </w:rPr>
        <w:footnoteReference w:id="2166"/>
      </w:r>
      <w:r>
        <w:rPr>
          <w:rFonts w:ascii="Amiri" w:hAnsi="Amiri" w:eastAsia="Amiri" w:cs="Amiri"/>
          <w:lang w:bidi="ar-SA"/>
          <w:color w:val="111111"/>
          <w:sz w:val="28"/>
          <w:szCs w:val="28"/>
          <w:rtl/>
        </w:rPr>
        <w:t xml:space="preserve">عَلَیْهِ صَاعٌ مِنْ تَمْرٍ أَوْ صَاعٌ مِنْ شَعِیرٍ أَوْ صَاعٌ مِنْ زَبِیبٍ فَلَمَّا کَانَ زَمَنُ عُثْمَانَ حَوَّلَهُ مُدَّیْنِ مِنْ قَمْحٍ.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از پدرش (امام باقر (ع)) نقل می‌کند که: زکات فطره بر هر کوچک و بزرگ، آزاد یا برده، از هر کسی که او را نان‌آور هستی، واجب است. یعنی هر کسی که تو برای او هزینه می‌کنی، باید یک صاع از خرما، یا یک صاع از جو، یا یک صاع از کشمش پرداخت کنی. اما در زمان عثمان آن را به دو مُد (نصف صاع) گندم تبدیل کرد.</w:t>
      </w:r>
    </w:p>
    <w:p>
      <w:pPr>
        <w:pStyle w:val="Heading5"/>
      </w:pPr>
      <w:bookmarkStart w:id="1601" w:name="_Toc1076"/>
      <w:r>
        <w:t>[رقم الحدیث الکلی: 12165 - رقم الحدیث الباب: 10]</w:t>
      </w:r>
      <w:bookmarkEnd w:id="1601"/>
    </w:p>
    <w:p>
      <w:pPr>
        <w:pStyle w:val="BookText"/>
      </w:pPr>
      <w:r>
        <w:rPr>
          <w:rFonts w:ascii="Times New Roman" w:hAnsi="Times New Roman" w:eastAsia="Times New Roman" w:cs="Times New Roman"/>
          <w:lang w:val="en-US" w:bidi="en-US"/>
          <w:color w:val="111111"/>
          <w:sz w:val="28"/>
          <w:szCs w:val="28"/>
          <w:rtl/>
        </w:rPr>
        <w:t xml:space="preserve">12165- 10- </w:t>
      </w:r>
      <w:r>
        <w:rPr>
          <w:rStyle w:val="FootnoteReference"/>
        </w:rPr>
        <w:footnoteReference w:id="2167"/>
      </w:r>
      <w:r>
        <w:rPr>
          <w:rFonts w:ascii="Amiri" w:hAnsi="Amiri" w:eastAsia="Amiri" w:cs="Amiri"/>
          <w:lang w:bidi="ar-SA"/>
          <w:color w:val="111111"/>
          <w:sz w:val="28"/>
          <w:szCs w:val="28"/>
          <w:rtl/>
        </w:rPr>
        <w:t xml:space="preserve">وَ عَنْهُ عَنْ فَضَالَةَ عَنْ أَبِی الْمَغْرَاءِ عَنْ أَبِی عَبْدِ الرَّحْمَنِ الْحَذَّاءِ عَنْ أَبِی عَبْدِ اللَّهِ ع أَنَّهُ ذَکَرَ صَدَقَةَ </w:t>
      </w:r>
      <w:r>
        <w:rPr>
          <w:rStyle w:val="FootnoteReference"/>
        </w:rPr>
        <w:footnoteReference w:id="2168"/>
      </w:r>
      <w:r>
        <w:rPr>
          <w:rFonts w:ascii="Amiri" w:hAnsi="Amiri" w:eastAsia="Amiri" w:cs="Amiri"/>
          <w:lang w:bidi="ar-SA"/>
          <w:color w:val="111111"/>
          <w:sz w:val="28"/>
          <w:szCs w:val="28"/>
          <w:rtl/>
        </w:rPr>
        <w:t xml:space="preserve">الْفِطْرَةِ أَنَّهَا عَلَی کُلِّ صَغِیرٍ وَ کَبِیرٍ مِنْ حُرٍّ أَوْ عَبْدٍ ذَکَرٍ أَوْ أُنْثَی صَاعٌ مِنْ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3" w:name="pg14653_157302"/>
    <w:bookmarkEnd w:id="313"/>
    <w:p>
      <w:pPr>
        <w:pStyle w:val="BookText"/>
      </w:pPr>
      <w:r>
        <w:rPr>
          <w:rFonts w:ascii="Amiri" w:hAnsi="Amiri" w:eastAsia="Amiri" w:cs="Amiri"/>
          <w:lang w:bidi="ar-SA"/>
          <w:color w:val="111111"/>
          <w:sz w:val="28"/>
          <w:szCs w:val="28"/>
          <w:rtl/>
        </w:rPr>
        <w:t xml:space="preserve">تَمْرٍ أَوْ صَاعٌ مِنْ زَبِیبٍ أَوْ صَاعٌ مِنْ شَعِیرٍ أَوْ صَاعٌ مِنْ ذُرَةٍ قَالَ فَلَمَّا کَانَ </w:t>
      </w:r>
      <w:r>
        <w:rPr>
          <w:rStyle w:val="FootnoteReference"/>
        </w:rPr>
        <w:footnoteReference w:id="2169"/>
      </w:r>
      <w:r>
        <w:rPr>
          <w:rFonts w:ascii="Amiri" w:hAnsi="Amiri" w:eastAsia="Amiri" w:cs="Amiri"/>
          <w:lang w:bidi="ar-SA"/>
          <w:color w:val="111111"/>
          <w:sz w:val="28"/>
          <w:szCs w:val="28"/>
          <w:rtl/>
        </w:rPr>
        <w:t xml:space="preserve">زَمَنُ مُعَاوِیَةَ وَ خَصَبَ النَّاسُ عَدَلَ النَّاسُ عَنْ ذَلِکَ إِلَی نِصْفِ صَاعٍ مِنْ حِنْطَةٍ.</w:t>
      </w:r>
    </w:p>
    <w:p>
      <w:pPr>
        <w:pStyle w:val="BookText"/>
      </w:pPr>
      <w:r>
        <w:rPr>
          <w:rFonts w:ascii="Amiri" w:hAnsi="Amiri" w:eastAsia="Amiri" w:cs="Amiri"/>
          <w:lang w:bidi="ar-SA"/>
          <w:color w:val="111111"/>
          <w:sz w:val="28"/>
          <w:szCs w:val="28"/>
          <w:rtl/>
        </w:rPr>
        <w:t xml:space="preserve">وَ رَوَاهُ الصَّدُوقُ فِی الْعِلَلِ بِالسَّنَدِ السَّابِقِ عَنِ الْحُسَیْنِ بْنِ سَعِیدٍ عَنْ فَضَالَةَ عَنْ أَبِی الْمَغْرَاءِ عَنِ الْحَسَنِ الْحَذَّاءِ عَنْ أَبِی عَبْدِ اللَّهِ ع مِثْلَهُ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حذاء از امام صادق (ع) روایت می‌کند که فرمود: زکات فطره بر هر کوچک و بزرگ، آزاد یا برده، مرد یا زن، یک صاع از خرما، یا یک صاع از کشمش، یا یک صاع از جو، یا یک صاع از ذرت است. سپس در زمان معاویه و زمانی که مردم در رفاه بودند، مردم این مقدار را به نصف صاع گندم تغییر دادند.</w:t>
      </w:r>
    </w:p>
    <w:p>
      <w:pPr>
        <w:pStyle w:val="Heading5"/>
      </w:pPr>
      <w:bookmarkStart w:id="1602" w:name="_Toc1077"/>
      <w:r>
        <w:t>[رقم الحدیث الکلی: 12166 - رقم الحدیث الباب: 11]</w:t>
      </w:r>
      <w:bookmarkEnd w:id="1602"/>
    </w:p>
    <w:p>
      <w:pPr>
        <w:pStyle w:val="BookText"/>
      </w:pPr>
      <w:r>
        <w:rPr>
          <w:rFonts w:ascii="Times New Roman" w:hAnsi="Times New Roman" w:eastAsia="Times New Roman" w:cs="Times New Roman"/>
          <w:lang w:val="en-US" w:bidi="en-US"/>
          <w:color w:val="111111"/>
          <w:sz w:val="28"/>
          <w:szCs w:val="28"/>
          <w:rtl/>
        </w:rPr>
        <w:t xml:space="preserve">12166- 11- </w:t>
      </w:r>
      <w:r>
        <w:rPr>
          <w:rStyle w:val="FootnoteReference"/>
        </w:rPr>
        <w:footnoteReference w:id="2171"/>
      </w:r>
      <w:r>
        <w:rPr>
          <w:rFonts w:ascii="Amiri" w:hAnsi="Amiri" w:eastAsia="Amiri" w:cs="Amiri"/>
          <w:lang w:bidi="ar-SA"/>
          <w:color w:val="111111"/>
          <w:sz w:val="28"/>
          <w:szCs w:val="28"/>
          <w:rtl/>
        </w:rPr>
        <w:t xml:space="preserve">وَ عَنْهُ عَنِ ابْنِ أَبِی عُمَیْرٍ عَنْ حَمَّادٍ عَنِ الْحَلَبِیِّ عَنْ أَبِی عَبْدِ اللَّهِ ع قَالَ صَدَقَةُ الْفِطْرَةِ عَلَی کُلِّ رَأْسٍ مِنْ أَهْلِکَ إِلَی أَنْ قَالَ عَنْ کُلِّ إِنْسَانٍ نِصْفُ صَاعٍ مِنْ حِنْطَةٍ أَوْ شَعِیرٍ أَوْ صَاعٌ مِنْ تَمْرٍ أَوْ زَبِیبٍ لِفُقَرَاءِ الْمُسْلِمِینَ الْحَدِیثَ.</w:t>
      </w:r>
    </w:p>
    <w:p>
      <w:pPr>
        <w:pStyle w:val="BookText"/>
      </w:pPr>
      <w:r>
        <w:rPr>
          <w:rFonts w:ascii="Amiri" w:hAnsi="Amiri" w:eastAsia="Amiri" w:cs="Amiri"/>
          <w:lang w:bidi="ar-SA"/>
          <w:color w:val="111111"/>
          <w:sz w:val="28"/>
          <w:szCs w:val="28"/>
          <w:rtl/>
        </w:rPr>
        <w:t xml:space="preserve">أَقُولُ: هَذَا وَ أَمْثَالُهُ مَحْمُولٌ عَلَی التَّقِیَّةِ لِمَا سَبَقَ </w:t>
      </w:r>
      <w:r>
        <w:rPr>
          <w:rStyle w:val="FootnoteReference"/>
        </w:rPr>
        <w:footnoteReference w:id="2172"/>
      </w:r>
      <w:r>
        <w:rPr>
          <w:rFonts w:ascii="Amiri" w:hAnsi="Amiri" w:eastAsia="Amiri" w:cs="Amiri"/>
          <w:lang w:bidi="ar-SA"/>
          <w:color w:val="111111"/>
          <w:sz w:val="28"/>
          <w:szCs w:val="28"/>
          <w:rtl/>
        </w:rPr>
        <w:t xml:space="preserve">قَالَهُ الشَّیْخُ لِمَا دَلَّ عَلَی حُکْمِ عُثْمَانَ وَ مُعَاوِیَةَ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امام صادق (ع) فرمود: زکات فطره بر هر فردی از خانواده تو، تا آنجا که امر را تغییر داد و گفت: بر هر انسان نصف صاع گندم یا جو یا یک صاع خرما یا کشمش واجب است برای فقراي مسلمانان.</w:t>
      </w:r>
    </w:p>
    <w:p>
      <w:pPr>
        <w:pStyle w:val="BookText"/>
      </w:pPr>
      <w:r>
        <w:rPr>
          <w:rFonts w:ascii="IRNazanin" w:hAnsi="IRNazanin" w:eastAsia="IRNazanin" w:cs="IRNazanin"/>
          <w:lang w:bidi="fa-IR"/>
          <w:color w:val="111111"/>
          <w:sz w:val="28"/>
          <w:szCs w:val="28"/>
          <w:rtl/>
        </w:rPr>
        <w:t xml:space="preserve">می گویم : این حدیث و مشابه آن،حمل برتقیه می شود اینرا مرحوم شیخ گفته اند چون هماهنگ با حکم عثمان و معاویه است .</w:t>
      </w:r>
    </w:p>
    <w:p>
      <w:pPr>
        <w:pStyle w:val="Heading5"/>
      </w:pPr>
      <w:bookmarkStart w:id="1603" w:name="_Toc1078"/>
      <w:r>
        <w:t>[رقم الحدیث الکلی: 12167 - رقم الحدیث الباب: 12]</w:t>
      </w:r>
      <w:bookmarkEnd w:id="1603"/>
    </w:p>
    <w:p>
      <w:pPr>
        <w:pStyle w:val="BookText"/>
      </w:pPr>
      <w:r>
        <w:rPr>
          <w:rFonts w:ascii="Times New Roman" w:hAnsi="Times New Roman" w:eastAsia="Times New Roman" w:cs="Times New Roman"/>
          <w:lang w:val="en-US" w:bidi="en-US"/>
          <w:color w:val="111111"/>
          <w:sz w:val="28"/>
          <w:szCs w:val="28"/>
          <w:rtl/>
        </w:rPr>
        <w:t xml:space="preserve">12167- 12- </w:t>
      </w:r>
      <w:r>
        <w:rPr>
          <w:rStyle w:val="FootnoteReference"/>
        </w:rPr>
        <w:footnoteReference w:id="2173"/>
      </w:r>
      <w:r>
        <w:rPr>
          <w:rFonts w:ascii="Amiri" w:hAnsi="Amiri" w:eastAsia="Amiri" w:cs="Amiri"/>
          <w:lang w:bidi="ar-SA"/>
          <w:color w:val="111111"/>
          <w:sz w:val="28"/>
          <w:szCs w:val="28"/>
          <w:rtl/>
        </w:rPr>
        <w:t xml:space="preserve">وَ عَنْهُ عَنْ صَفْوَانَ عَنِ ابْنِ مُسْکَانَ عَنِ الْحَلَبِیِّ قَالَ: سَأَلْتُ أَبَا عَبْدِ اللَّهِ ع عَنْ صَدَقَةِ الْفِطْرَةِ فَقَالَ عَلَی کُلِّ مَنْ یَعُولُ الرَّجُلُ عَلَی الْحُرِّ وَ الْعَبْدِ وَ الصَّغِیرِ وَ الْکَبِیرِ صَاعٌ مِنْ تَمْرٍ أَوْ نِصْفُ صَاعٍ مِنْ بُرٍّ وَ الصَّاعُ أَرْبَعَةُ أَمْدَادٍ.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حَمَّادٍ عَنْ عَبْدِ اللَّهِ بْنِ الْمُغِیرَةِ عَنْ عَبْدِ اللَّهِ بْنِ سِنَانٍ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4" w:name="pg14653_157303"/>
    <w:bookmarkEnd w:id="314"/>
    <w:p>
      <w:pPr>
        <w:pStyle w:val="BookText"/>
      </w:pPr>
      <w:r>
        <w:rPr>
          <w:rFonts w:ascii="Amiri" w:hAnsi="Amiri" w:eastAsia="Amiri" w:cs="Amiri"/>
          <w:lang w:bidi="ar-SA"/>
          <w:color w:val="111111"/>
          <w:sz w:val="28"/>
          <w:szCs w:val="28"/>
          <w:rtl/>
        </w:rPr>
        <w:t xml:space="preserve">عَنْ أَبِی عَبْدِ اللَّهِ ع نَحْوَهُ وَ زَادَ أَوْ صَاعٌ مِنْ شَعِیرٍ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زکات فطره پرسیدم. ایشان فرمود: بر هر کسی که مرد نان‌آور او است، چه آزاد، چه برده، چه کوچک و چه بزرگ، یک صاع خرما یا نصف صاع گندم واجب است. و صاع چهار مُد است.</w:t>
      </w:r>
    </w:p>
    <w:p>
      <w:pPr>
        <w:pStyle w:val="Heading5"/>
      </w:pPr>
      <w:bookmarkStart w:id="1604" w:name="_Toc1079"/>
      <w:r>
        <w:t>[رقم الحدیث الکلی: 12168 - رقم الحدیث الباب: 13]</w:t>
      </w:r>
      <w:bookmarkEnd w:id="1604"/>
    </w:p>
    <w:p>
      <w:pPr>
        <w:pStyle w:val="BookText"/>
      </w:pPr>
      <w:r>
        <w:rPr>
          <w:rFonts w:ascii="Times New Roman" w:hAnsi="Times New Roman" w:eastAsia="Times New Roman" w:cs="Times New Roman"/>
          <w:lang w:val="en-US" w:bidi="en-US"/>
          <w:color w:val="111111"/>
          <w:sz w:val="28"/>
          <w:szCs w:val="28"/>
          <w:rtl/>
        </w:rPr>
        <w:t xml:space="preserve">12168- 13- </w:t>
      </w:r>
      <w:r>
        <w:rPr>
          <w:rStyle w:val="FootnoteReference"/>
        </w:rPr>
        <w:footnoteReference w:id="2175"/>
      </w:r>
      <w:r>
        <w:rPr>
          <w:rFonts w:ascii="Amiri" w:hAnsi="Amiri" w:eastAsia="Amiri" w:cs="Amiri"/>
          <w:lang w:bidi="ar-SA"/>
          <w:color w:val="111111"/>
          <w:sz w:val="28"/>
          <w:szCs w:val="28"/>
          <w:rtl/>
        </w:rPr>
        <w:t xml:space="preserve">وَ عَنْهُ عَنْ حَمَّادٍ عَنْ حَرِیزٍ عَنْ مُحَمَّدِ بْنِ مُسْلِمٍ قَالَ سَمِعْتُ أَبَا عَبْدِ اللَّهِ ع یَقُولُ الصَّدَقَةُ لِمَنْ لَا یَجِدُ الْحِنْطَةَ وَ الشَّعِیرَ یُجْزِی عَنْهُ الْقَمْحُ </w:t>
      </w:r>
      <w:r>
        <w:rPr>
          <w:rStyle w:val="FootnoteReference"/>
        </w:rPr>
        <w:footnoteReference w:id="2176"/>
      </w:r>
      <w:r>
        <w:rPr>
          <w:rFonts w:ascii="Amiri" w:hAnsi="Amiri" w:eastAsia="Amiri" w:cs="Amiri"/>
          <w:lang w:bidi="ar-SA"/>
          <w:color w:val="111111"/>
          <w:sz w:val="28"/>
          <w:szCs w:val="28"/>
          <w:rtl/>
        </w:rPr>
        <w:t xml:space="preserve">وَ الْعَدَسُ وَ الذُّرَةُ نِصْفُ صَاعٍ مِنْ ذَلِکَ کُلِّهِ أَوْ صَاعٌ مِنْ تَمْرٍ أَوْ زَبِیبٍ.</w:t>
      </w:r>
    </w:p>
    <w:p>
      <w:pPr>
        <w:pStyle w:val="BookText"/>
      </w:pPr>
      <w:r>
        <w:rPr>
          <w:rFonts w:ascii="Amiri" w:hAnsi="Amiri" w:eastAsia="Amiri" w:cs="Amiri"/>
          <w:lang w:bidi="ar-SA"/>
          <w:color w:val="111111"/>
          <w:sz w:val="28"/>
          <w:szCs w:val="28"/>
          <w:rtl/>
        </w:rPr>
        <w:t xml:space="preserve">وَ رَوَاهُ الصَّدُوقُ فِی الْمُقْنِعِ مُرْسَلًا نَحْوَهُ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شنیدم که فرمود: زکات (فطره) برای کسی که گندم و جو نمی‌یابد، با گندم، عدس و ذرت به مقدار نصف صاع از هر یک از این‌ها، یا یک صاع خرما یا کشمش، کفایت می‌کند.</w:t>
      </w:r>
    </w:p>
    <w:p>
      <w:pPr>
        <w:pStyle w:val="Heading5"/>
      </w:pPr>
      <w:bookmarkStart w:id="1605" w:name="_Toc1080"/>
      <w:r>
        <w:t>[رقم الحدیث الکلی: 12169 - رقم الحدیث الباب: 14]</w:t>
      </w:r>
      <w:bookmarkEnd w:id="1605"/>
    </w:p>
    <w:p>
      <w:pPr>
        <w:pStyle w:val="BookText"/>
      </w:pPr>
      <w:r>
        <w:rPr>
          <w:rFonts w:ascii="Times New Roman" w:hAnsi="Times New Roman" w:eastAsia="Times New Roman" w:cs="Times New Roman"/>
          <w:lang w:val="en-US" w:bidi="en-US"/>
          <w:color w:val="111111"/>
          <w:sz w:val="28"/>
          <w:szCs w:val="28"/>
          <w:rtl/>
        </w:rPr>
        <w:t xml:space="preserve">12169- 14- </w:t>
      </w:r>
      <w:r>
        <w:rPr>
          <w:rStyle w:val="FootnoteReference"/>
        </w:rPr>
        <w:footnoteReference w:id="2178"/>
      </w:r>
      <w:r>
        <w:rPr>
          <w:rFonts w:ascii="Amiri" w:hAnsi="Amiri" w:eastAsia="Amiri" w:cs="Amiri"/>
          <w:lang w:bidi="ar-SA"/>
          <w:color w:val="111111"/>
          <w:sz w:val="28"/>
          <w:szCs w:val="28"/>
          <w:rtl/>
        </w:rPr>
        <w:t xml:space="preserve">وَ بِإِسْنَادِهِ عَنْ سَعْدٍ عَنْ أَحْمَدَ بْنِ مُحَمَّدٍ عَنِ الْحُسَیْنِ بْنِ سَعِیدٍ عَنِ ابْنِ أَبِی نَجْرَانَ وَ الْعَبَّاسِ بْنِ مَعْرُوفٍ عَنْ حَمَّادِ بْنِ عِیسَی عَنْ عُمَرَ بْنِ أُذَیْنَةَ عَنْ زُرَارَةَ وَ بُکَیْرٍ وَ الْفُضَیْلِ وَ مُحَمَّدِ بْنِ مُسْلِمٍ وَ بُرَیْدٍ عَنْ أَبِی جَعْفَرٍ وَ أَبِی عَبْدِ اللَّهِ ع فِی حَدِیثٍ قَالا فَإِنْ أَعْطَی تَمْراً فَصَاعٌ لِکُلِّ رَأْسٍ وَ إِنْ لَمْ یُعْطِ فَنِصْفُ صَاعٍ لِکُلِّ رَأْسٍ مِنْ حِنْطَةٍ أَوْ شَعِیرٍ وَ الْحِنْطَةُ وَ الشَّعِیرُ سَوَاءٌ مَا أَجْزَأَ عَنْهُ الْحِنْطَةُ فَالشَّعِیرُ یُجْزِی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از امام باقر (ع) و امام صادق (ع) روایت می‌کند که در حدیثی فرمودند: اگر زکات فطره را از خرما بدهد، باید به مقدار یک صاع برای هر نفر باشد. و اگر از خرما ندهد، باید نصف صاع برای هر نفر از گندم یا جو بدهد. و گندم و جو برابر هستند؛ هرچه از گندم کفایت کند، از جو نیز کفایت می‌کند.</w:t>
      </w:r>
    </w:p>
    <w:p>
      <w:pPr>
        <w:pStyle w:val="Heading5"/>
      </w:pPr>
      <w:bookmarkStart w:id="1606" w:name="_Toc1081"/>
      <w:r>
        <w:t>[رقم الحدیث الکلی: 12170 - رقم الحدیث الباب: 15]</w:t>
      </w:r>
      <w:bookmarkEnd w:id="1606"/>
    </w:p>
    <w:p>
      <w:pPr>
        <w:pStyle w:val="BookText"/>
      </w:pPr>
      <w:r>
        <w:rPr>
          <w:rFonts w:ascii="Times New Roman" w:hAnsi="Times New Roman" w:eastAsia="Times New Roman" w:cs="Times New Roman"/>
          <w:lang w:val="en-US" w:bidi="en-US"/>
          <w:color w:val="111111"/>
          <w:sz w:val="28"/>
          <w:szCs w:val="28"/>
          <w:rtl/>
        </w:rPr>
        <w:t xml:space="preserve">12170- 15- </w:t>
      </w:r>
      <w:r>
        <w:rPr>
          <w:rStyle w:val="FootnoteReference"/>
        </w:rPr>
        <w:footnoteReference w:id="2180"/>
      </w:r>
      <w:r>
        <w:rPr>
          <w:rFonts w:ascii="Amiri" w:hAnsi="Amiri" w:eastAsia="Amiri" w:cs="Amiri"/>
          <w:lang w:bidi="ar-SA"/>
          <w:color w:val="111111"/>
          <w:sz w:val="28"/>
          <w:szCs w:val="28"/>
          <w:rtl/>
        </w:rPr>
        <w:t xml:space="preserve">وَ عَنْهُ عَنْ مُحَمَّدِ بْنِ الْحَسَنِ </w:t>
      </w:r>
      <w:r>
        <w:rPr>
          <w:rStyle w:val="FootnoteReference"/>
        </w:rPr>
        <w:footnoteReference w:id="2181"/>
      </w:r>
      <w:r>
        <w:rPr>
          <w:rFonts w:ascii="Amiri" w:hAnsi="Amiri" w:eastAsia="Amiri" w:cs="Amiri"/>
          <w:lang w:bidi="ar-SA"/>
          <w:color w:val="111111"/>
          <w:sz w:val="28"/>
          <w:szCs w:val="28"/>
          <w:rtl/>
        </w:rPr>
        <w:t xml:space="preserve">عَنْ عَلِیِّ بْنِ النُّعْمَانِ عَنْ مَنْصُورِ بْنِ حَازِمٍ </w:t>
      </w:r>
      <w:r>
        <w:rPr>
          <w:rStyle w:val="FootnoteReference"/>
        </w:rPr>
        <w:footnoteReference w:id="2182"/>
      </w:r>
      <w:r>
        <w:rPr>
          <w:rFonts w:ascii="Amiri" w:hAnsi="Amiri" w:eastAsia="Amiri" w:cs="Amiri"/>
          <w:lang w:bidi="ar-SA"/>
          <w:color w:val="111111"/>
          <w:sz w:val="28"/>
          <w:szCs w:val="28"/>
          <w:rtl/>
        </w:rPr>
        <w:t xml:space="preserve">عَنْ أَبِی عَبْدِ اللَّهِ ع قَالَ: سَأَلْتُهُ عَنْ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5" w:name="pg14653_157304"/>
    <w:bookmarkEnd w:id="315"/>
    <w:p>
      <w:pPr>
        <w:pStyle w:val="BookText"/>
      </w:pPr>
      <w:r>
        <w:rPr>
          <w:rFonts w:ascii="Amiri" w:hAnsi="Amiri" w:eastAsia="Amiri" w:cs="Amiri"/>
          <w:lang w:bidi="ar-SA"/>
          <w:color w:val="111111"/>
          <w:sz w:val="28"/>
          <w:szCs w:val="28"/>
          <w:rtl/>
        </w:rPr>
        <w:t xml:space="preserve">صَدَقَةِ الْفِطْرَةِ قَالَ صَاعٌ مِنْ تَمْرٍ أَوْ نِصْفُ </w:t>
      </w:r>
      <w:r>
        <w:rPr>
          <w:rStyle w:val="FootnoteReference"/>
        </w:rPr>
        <w:footnoteReference w:id="2183"/>
      </w:r>
      <w:r>
        <w:rPr>
          <w:rFonts w:ascii="Amiri" w:hAnsi="Amiri" w:eastAsia="Amiri" w:cs="Amiri"/>
          <w:lang w:bidi="ar-SA"/>
          <w:color w:val="111111"/>
          <w:sz w:val="28"/>
          <w:szCs w:val="28"/>
          <w:rtl/>
        </w:rPr>
        <w:t xml:space="preserve">صَاعٍ مِنْ حِنْطَةٍ أَوْ صَاعٌ مِنْ شَعِیرٍ وَ التَّمْرُ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درباره زکات فطره از ایشان پرسیدم. فرمود: یک صاع (حدود 3 کیلوگرم) خرما یا نصف صاع (حدود 1.5 کیلوگرم) گندم یا یک صاع جو ولی خرما بیشتر مورد پسند من است.</w:t>
      </w:r>
    </w:p>
    <w:p>
      <w:pPr>
        <w:pStyle w:val="Heading5"/>
      </w:pPr>
      <w:bookmarkStart w:id="1607" w:name="_Toc1082"/>
      <w:r>
        <w:t>[رقم الحدیث الکلی: 12171 - رقم الحدیث الباب: 16]</w:t>
      </w:r>
      <w:bookmarkEnd w:id="1607"/>
    </w:p>
    <w:p>
      <w:pPr>
        <w:pStyle w:val="BookText"/>
      </w:pPr>
      <w:r>
        <w:rPr>
          <w:rFonts w:ascii="Times New Roman" w:hAnsi="Times New Roman" w:eastAsia="Times New Roman" w:cs="Times New Roman"/>
          <w:lang w:val="en-US" w:bidi="en-US"/>
          <w:color w:val="111111"/>
          <w:sz w:val="28"/>
          <w:szCs w:val="28"/>
          <w:rtl/>
        </w:rPr>
        <w:t xml:space="preserve">12171- 16- </w:t>
      </w:r>
      <w:r>
        <w:rPr>
          <w:rStyle w:val="FootnoteReference"/>
        </w:rPr>
        <w:footnoteReference w:id="2184"/>
      </w:r>
      <w:r>
        <w:rPr>
          <w:rFonts w:ascii="Amiri" w:hAnsi="Amiri" w:eastAsia="Amiri" w:cs="Amiri"/>
          <w:lang w:bidi="ar-SA"/>
          <w:color w:val="111111"/>
          <w:sz w:val="28"/>
          <w:szCs w:val="28"/>
          <w:rtl/>
        </w:rPr>
        <w:t xml:space="preserve">وَ بِإِسْنَادِهِ عَنْ عَمَّارٍ السَّابَاطِیِّ قَالَ: سَأَلْتُ أَبَا عَبْدِ اللَّهِ ع کَمْ یُعْطِی الرَّجُلُ قَالَ کُلُّ بَلْدَةٍ بِمِکْیَالِهِمْ نِصْفٌ رُبُعٌ لِکُلِّ رَأْسٍ.</w:t>
      </w:r>
    </w:p>
    <w:p>
      <w:pPr>
        <w:pStyle w:val="BookText"/>
      </w:pPr>
      <w:r>
        <w:rPr>
          <w:rFonts w:ascii="Amiri" w:hAnsi="Amiri" w:eastAsia="Amiri" w:cs="Amiri"/>
          <w:lang w:bidi="ar-SA"/>
          <w:color w:val="111111"/>
          <w:sz w:val="28"/>
          <w:szCs w:val="28"/>
          <w:rtl/>
        </w:rPr>
        <w:t xml:space="preserve">قَالَ الشَّیْخُ الْمُرَادُ بِالرَّأْسِ الْفَقِیرُ وَ إِنَّهُ یَجُوزُ إِعْطَاؤُهُ مَا دُونَ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گفت: از امام صادق (ع) پرسیدم که مرد باید چقدر (زکات فطره) بدهد؟ فرمود: هر بلده‌ای (شهری) با مکیال محلی خودشان، نصف ربع (یک هشتم) برای هر نفر.</w:t>
      </w:r>
    </w:p>
    <w:p>
      <w:pPr>
        <w:pStyle w:val="BookText"/>
      </w:pPr>
      <w:r>
        <w:rPr>
          <w:rFonts w:ascii="IRNazanin" w:hAnsi="IRNazanin" w:eastAsia="IRNazanin" w:cs="IRNazanin"/>
          <w:lang w:bidi="fa-IR"/>
          <w:color w:val="111111"/>
          <w:sz w:val="28"/>
          <w:szCs w:val="28"/>
          <w:rtl/>
        </w:rPr>
        <w:t xml:space="preserve">مرحوم شیخ گفته اند که منظور از "رأس" فقیر است و این که می‌توان به او کمتر از یک صاع داد.</w:t>
      </w:r>
    </w:p>
    <w:p>
      <w:pPr>
        <w:pStyle w:val="Heading5"/>
      </w:pPr>
      <w:bookmarkStart w:id="1608" w:name="_Toc1083"/>
      <w:r>
        <w:t>[رقم الحدیث الکلی: 12172 - رقم الحدیث الباب: 17]</w:t>
      </w:r>
      <w:bookmarkEnd w:id="1608"/>
    </w:p>
    <w:p>
      <w:pPr>
        <w:pStyle w:val="BookText"/>
      </w:pPr>
      <w:r>
        <w:rPr>
          <w:rFonts w:ascii="Times New Roman" w:hAnsi="Times New Roman" w:eastAsia="Times New Roman" w:cs="Times New Roman"/>
          <w:lang w:val="en-US" w:bidi="en-US"/>
          <w:color w:val="111111"/>
          <w:sz w:val="28"/>
          <w:szCs w:val="28"/>
          <w:rtl/>
        </w:rPr>
        <w:t xml:space="preserve">12172- 17- </w:t>
      </w:r>
      <w:r>
        <w:rPr>
          <w:rStyle w:val="FootnoteReference"/>
        </w:rPr>
        <w:footnoteReference w:id="2185"/>
      </w:r>
      <w:r>
        <w:rPr>
          <w:rFonts w:ascii="Amiri" w:hAnsi="Amiri" w:eastAsia="Amiri" w:cs="Amiri"/>
          <w:lang w:bidi="ar-SA"/>
          <w:color w:val="111111"/>
          <w:sz w:val="28"/>
          <w:szCs w:val="28"/>
          <w:rtl/>
        </w:rPr>
        <w:t xml:space="preserve">وَ بِإِسْنَادِهِ عَنْ إِبْرَاهِیمَ بْنِ إِسْحَاقَ الْأَحْمَرِیِّ عَنْ عَبْدِ اللَّهِ بْنِ حَمَّادٍ عَنْ إِسْمَاعِیلَ بْنِ سَهْلٍ عَنْ حَمَّادٍ وَ بُرَیْدٍ وَ مُحَمَّدِ بْنِ مُسْلِمٍ عَنْ أَبِی جَعْفَرٍ وَ أَبِی عَبْدِ اللَّهِ ع قَالُوا سَأَلْنَاهُمَا ع عَنْ زَکَاةِ الْفِطْرَةِ قَالا صَاعٌ مِنْ تَمْرٍ أَوْ زَبِیبٍ أَوْ شَعِیرٍ أَوْ نِصْفُ ذَلِکَ کُلِّهِ حِنْطَةٌ أَوْ دَقِیقٌ أَوْ سَوِیقٌ أَوْ ذُرَةٌ أَوْ سُلْتٌ عَنِ الصَّغِیرِ وَ الْکَبِیرِ وَ الذَّکَرِ وَ الْأُنْثَی وَ الْبَالِغِ وَ مَنْ تَعُولُ فِی ذَلِکَ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از امام باقر (ع) و امام صادق (ع) درباره زکات فطره پرسیدیم. ایشان فرمودند: یک صاع از خرما، یا کشمش، یا جو، یا نصف این مقدار از گندم، یا آرد، یا سَوِیق (نوعی آرد تفت‌داده شده)، یا ذرت، یا سُلت (نوعی جو بدون پوست) برای هر فرد، کوچک و بزرگ، مرد و زن، بالغ و کسانی که تحت تکفل شما هستند، همه به طور مساوی.</w:t>
      </w:r>
    </w:p>
    <w:p>
      <w:pPr>
        <w:pStyle w:val="Heading5"/>
      </w:pPr>
      <w:bookmarkStart w:id="1609" w:name="_Toc1084"/>
      <w:r>
        <w:t>[رقم الحدیث الکلی: 12173 - رقم الحدیث الباب: 18]</w:t>
      </w:r>
      <w:bookmarkEnd w:id="1609"/>
    </w:p>
    <w:p>
      <w:pPr>
        <w:pStyle w:val="BookText"/>
      </w:pPr>
      <w:r>
        <w:rPr>
          <w:rFonts w:ascii="Times New Roman" w:hAnsi="Times New Roman" w:eastAsia="Times New Roman" w:cs="Times New Roman"/>
          <w:lang w:val="en-US" w:bidi="en-US"/>
          <w:color w:val="111111"/>
          <w:sz w:val="28"/>
          <w:szCs w:val="28"/>
          <w:rtl/>
        </w:rPr>
        <w:t xml:space="preserve">12173- 18- </w:t>
      </w:r>
      <w:r>
        <w:rPr>
          <w:rStyle w:val="FootnoteReference"/>
        </w:rPr>
        <w:footnoteReference w:id="2186"/>
      </w:r>
      <w:r>
        <w:rPr>
          <w:rFonts w:ascii="Amiri" w:hAnsi="Amiri" w:eastAsia="Amiri" w:cs="Amiri"/>
          <w:lang w:bidi="ar-SA"/>
          <w:color w:val="111111"/>
          <w:sz w:val="28"/>
          <w:szCs w:val="28"/>
          <w:rtl/>
        </w:rPr>
        <w:t xml:space="preserve">مُحَمَّدُ بْنُ عَلِیِّ بْنِ الْحُسَیْنِ فِی عُیُونِ الْأَخْبَارِ بِإِسْنَادِهِ الْآتِی عَنِ الْفَضْلِ بْنِ شَاذَانَ </w:t>
      </w:r>
      <w:r>
        <w:rPr>
          <w:rStyle w:val="FootnoteReference"/>
        </w:rPr>
        <w:footnoteReference w:id="2187"/>
      </w:r>
      <w:r>
        <w:rPr>
          <w:rFonts w:ascii="Amiri" w:hAnsi="Amiri" w:eastAsia="Amiri" w:cs="Amiri"/>
          <w:lang w:bidi="ar-SA"/>
          <w:color w:val="111111"/>
          <w:sz w:val="28"/>
          <w:szCs w:val="28"/>
          <w:rtl/>
        </w:rPr>
        <w:t xml:space="preserve">عَنِ الرِّضَا ع فِی کِتَابِهِ إِلَی الْمَأْمُونِ قَالَ: زَکَاةُ الْفِطْرِ فَرِیضَةٌ عَلَی کُلِّ رَأْسٍ صَغِیرٍ أَوْ کَبِیرٍ حُرٍّ أَوْ عَبْدٍ ذَکَرٍ أَوْ أُنْثَی مِنَ الْحِنْطَةِ وَ الشَّعِیرِ وَ التَّمْرِ وَ الزَّبِیبِ صَاعٌ وَ هُوَ أَرْبَعَةُ أَمْدَادٍ.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در نامه‌ای به مأمون فرمودند: زکات فطره واجب است بر هر نفر، کوچک یا بزرگ، آزاد یا برده، مرد یا زن. و مقدار آن یک صاع (حدود 3 کیلوگرم) از گندم، جو، خرما یا کشمش است، که معادل چهار مُد است.</w:t>
      </w:r>
    </w:p>
    <w:p>
      <w:pPr>
        <w:pStyle w:val="Heading5"/>
      </w:pPr>
      <w:bookmarkStart w:id="1610" w:name="_Toc1085"/>
      <w:r>
        <w:t>[رقم الحدیث الکلی: 12174 - رقم الحدیث الباب: 19]</w:t>
      </w:r>
      <w:bookmarkEnd w:id="1610"/>
    </w:p>
    <w:p>
      <w:pPr>
        <w:pStyle w:val="BookText"/>
      </w:pPr>
      <w:r>
        <w:rPr>
          <w:rFonts w:ascii="Times New Roman" w:hAnsi="Times New Roman" w:eastAsia="Times New Roman" w:cs="Times New Roman"/>
          <w:lang w:val="en-US" w:bidi="en-US"/>
          <w:color w:val="111111"/>
          <w:sz w:val="28"/>
          <w:szCs w:val="28"/>
          <w:rtl/>
        </w:rPr>
        <w:t xml:space="preserve">12174- 19- </w:t>
      </w:r>
      <w:r>
        <w:rPr>
          <w:rStyle w:val="FootnoteReference"/>
        </w:rPr>
        <w:footnoteReference w:id="2188"/>
      </w:r>
      <w:r>
        <w:rPr>
          <w:rFonts w:ascii="Amiri" w:hAnsi="Amiri" w:eastAsia="Amiri" w:cs="Amiri"/>
          <w:lang w:bidi="ar-SA"/>
          <w:color w:val="111111"/>
          <w:sz w:val="28"/>
          <w:szCs w:val="28"/>
          <w:rtl/>
        </w:rPr>
        <w:t xml:space="preserve">وَ عَنْ حَمْزَةَ بْنِ مُحَمَّدٍ الْعَلَوِیِّ عَنْ قُنْبُرِ بْنِ عَلِیِّ بْنِ شَاذَانَ عَنْ أَبِیهِ عَنِ الْفَضْلِ بْنِ شَاذَانَ عَنِ الرِّضَا ع أَنَّ الْفِطْرَةَ مُدَّیْنِ مِنْ حِنْطَةٍ وَ صَاعاً مِنَ الشَّعِیرِ وَ التَّمْرِ وَ الزَّبِیبِ.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6" w:name="pg14653_157305"/>
    <w:bookmarkEnd w:id="316"/>
    <w:p>
      <w:pPr>
        <w:pStyle w:val="BookText"/>
      </w:pPr>
      <w:r>
        <w:rPr>
          <w:rFonts w:ascii="Amiri" w:hAnsi="Amiri" w:eastAsia="Amiri" w:cs="Amiri"/>
          <w:lang w:bidi="ar-SA"/>
          <w:color w:val="111111"/>
          <w:sz w:val="28"/>
          <w:szCs w:val="28"/>
          <w:rtl/>
        </w:rPr>
        <w:t xml:space="preserve">أَقُولُ: تَقَدَّمَ أَنَّ هَذِهِ الرِّوَایَاتِ مَحْمُولَةٌ عَلَی التَّقِیَّةِ قَالَهُ الشَّیْخُ </w:t>
      </w:r>
      <w:r>
        <w:rPr>
          <w:rStyle w:val="FootnoteReference"/>
        </w:rPr>
        <w:footnoteReference w:id="2189"/>
      </w:r>
      <w:r>
        <w:rPr>
          <w:rFonts w:ascii="Amiri" w:hAnsi="Amiri" w:eastAsia="Amiri" w:cs="Amiri"/>
          <w:lang w:bidi="ar-SA"/>
          <w:color w:val="111111"/>
          <w:sz w:val="28"/>
          <w:szCs w:val="28"/>
          <w:rtl/>
        </w:rPr>
        <w:t xml:space="preserve">وَ غَیْرُهُ </w:t>
      </w:r>
      <w:r>
        <w:rPr>
          <w:rStyle w:val="FootnoteReference"/>
        </w:rPr>
        <w:footnoteReference w:id="2190"/>
      </w:r>
      <w:r>
        <w:rPr>
          <w:rFonts w:ascii="Amiri" w:hAnsi="Amiri" w:eastAsia="Amiri" w:cs="Amiri"/>
          <w:lang w:bidi="ar-SA"/>
          <w:color w:val="111111"/>
          <w:sz w:val="28"/>
          <w:szCs w:val="28"/>
          <w:rtl/>
        </w:rPr>
        <w:t xml:space="preserve">لِمَا مَرَّ </w:t>
      </w:r>
      <w:r>
        <w:rPr>
          <w:rStyle w:val="FootnoteReference"/>
        </w:rPr>
        <w:footnoteReference w:id="2191"/>
      </w:r>
      <w:r>
        <w:rPr>
          <w:rFonts w:ascii="Amiri" w:hAnsi="Amiri" w:eastAsia="Amiri" w:cs="Amiri"/>
          <w:lang w:bidi="ar-SA"/>
          <w:color w:val="111111"/>
          <w:sz w:val="28"/>
          <w:szCs w:val="28"/>
          <w:rtl/>
        </w:rPr>
        <w:t xml:space="preserve">وَ یُمْکِنُ حَمْلُهَا عَلَی الْمُحْتَاجِ الْفَقِیرِ فَإِنَّهُ یُسْتَحَبُّ لَهُ وَ یَکْفِیهِ أَقَلُّ مِنْ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شاذان از پدرش، از فضل بن شاذان نقل می‌کند که امام رضا (ع) فرمودند: مقدار زکات فطره دو مُد از گندم و یک صاع از جو، خرما و کشمش است.</w:t>
      </w:r>
    </w:p>
    <w:p>
      <w:pPr>
        <w:pStyle w:val="BookText"/>
      </w:pPr>
      <w:r>
        <w:rPr>
          <w:rFonts w:ascii="IRNazanin" w:hAnsi="IRNazanin" w:eastAsia="IRNazanin" w:cs="IRNazanin"/>
          <w:lang w:bidi="fa-IR"/>
          <w:color w:val="111111"/>
          <w:sz w:val="28"/>
          <w:szCs w:val="28"/>
          <w:rtl/>
        </w:rPr>
        <w:t xml:space="preserve">می‌گویم: پیشتر گفته شد که این روایات بر اساس تقیه حمل می‌شوند، همانطور که شیخ بیان کرده است. همچنین می‌توان آن‌ها را به این معنا تفسیر کرد که برای نیازمند فقیر مستحب است و کمتر از یک صاع هم برای او کافی است.</w:t>
      </w:r>
    </w:p>
    <w:p>
      <w:pPr>
        <w:pStyle w:val="Heading5"/>
      </w:pPr>
      <w:bookmarkStart w:id="1611" w:name="_Toc1086"/>
      <w:r>
        <w:t>[رقم الحدیث الکلی: 12175 - رقم الحدیث الباب: 20]</w:t>
      </w:r>
      <w:bookmarkEnd w:id="1611"/>
    </w:p>
    <w:p>
      <w:pPr>
        <w:pStyle w:val="BookText"/>
      </w:pPr>
      <w:r>
        <w:rPr>
          <w:rFonts w:ascii="Times New Roman" w:hAnsi="Times New Roman" w:eastAsia="Times New Roman" w:cs="Times New Roman"/>
          <w:lang w:val="en-US" w:bidi="en-US"/>
          <w:color w:val="111111"/>
          <w:sz w:val="28"/>
          <w:szCs w:val="28"/>
          <w:rtl/>
        </w:rPr>
        <w:t xml:space="preserve">12175- 20- </w:t>
      </w:r>
      <w:r>
        <w:rPr>
          <w:rStyle w:val="FootnoteReference"/>
        </w:rPr>
        <w:footnoteReference w:id="2192"/>
      </w:r>
      <w:r>
        <w:rPr>
          <w:rFonts w:ascii="Amiri" w:hAnsi="Amiri" w:eastAsia="Amiri" w:cs="Amiri"/>
          <w:lang w:bidi="ar-SA"/>
          <w:color w:val="111111"/>
          <w:sz w:val="28"/>
          <w:szCs w:val="28"/>
          <w:rtl/>
        </w:rPr>
        <w:t xml:space="preserve">فِی الْخِصَالِ بِإِسْنَادِهِ عَنِ الْأَعْمَشِ عَنْ جَعْفَرِ بْنِ مُحَمَّدٍ ع فِی حَدِیثِ شَرَائِعِ الدِّینِ قَالَ: وَ زَکَاةُ الْفِطْرَةِ وَاجِبَةٌ عَلَی کُلِّ رَأْسٍ صَغِیرٍ أَوْ کَبِیرٍ حُرٍّ أَوْ عَبْدٍ ذَکَرٍ أَوْ أُنْثَی أَرْبَعَةُ أَمْدَادٍ مِنَ الْحِنْطَةِ وَ الشَّعِیرِ وَ التَّمْرِ وَ الزَّبِیبِ وَ هُوَ صَاعٌ تَامٌّ وَ لَا یَجُوزُ </w:t>
      </w:r>
      <w:r>
        <w:rPr>
          <w:rStyle w:val="FootnoteReference"/>
        </w:rPr>
        <w:footnoteReference w:id="2193"/>
      </w:r>
      <w:r>
        <w:rPr>
          <w:rFonts w:ascii="Amiri" w:hAnsi="Amiri" w:eastAsia="Amiri" w:cs="Amiri"/>
          <w:lang w:bidi="ar-SA"/>
          <w:color w:val="111111"/>
          <w:sz w:val="28"/>
          <w:szCs w:val="28"/>
          <w:rtl/>
        </w:rPr>
        <w:t xml:space="preserve">ذَلِکَ أَجْمَعُ إِلَّا إِلَی أَهْلِ الْوَلَایَةِ وَ الْمَعْرِفَةِ.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اعمش، از امام جعفر صادق (ع) در حدیث شَرایع الدین نقل شده که فرمودند: زکات فطره بر هر نفر واجب است، چه کوچک، چه بزرگ، آزاد یا برده، مرد یا زن. مقدار آن چهار مُد از گندم، جو، خرما و کشمش است که برابر با یک صاع کامل است. و این زکات نباید به کسی غیر از اهل ولایت و معرفت داده شود.</w:t>
      </w:r>
    </w:p>
    <w:p>
      <w:pPr>
        <w:pStyle w:val="Heading5"/>
      </w:pPr>
      <w:bookmarkStart w:id="1612" w:name="_Toc1087"/>
      <w:r>
        <w:t>[رقم الحدیث الکلی: 12176 - رقم الحدیث الباب: 21]</w:t>
      </w:r>
      <w:bookmarkEnd w:id="1612"/>
    </w:p>
    <w:p>
      <w:pPr>
        <w:pStyle w:val="BookText"/>
      </w:pPr>
      <w:r>
        <w:rPr>
          <w:rFonts w:ascii="Times New Roman" w:hAnsi="Times New Roman" w:eastAsia="Times New Roman" w:cs="Times New Roman"/>
          <w:lang w:val="en-US" w:bidi="en-US"/>
          <w:color w:val="111111"/>
          <w:sz w:val="28"/>
          <w:szCs w:val="28"/>
          <w:rtl/>
        </w:rPr>
        <w:t xml:space="preserve">12176- 21- </w:t>
      </w:r>
      <w:r>
        <w:rPr>
          <w:rStyle w:val="FootnoteReference"/>
        </w:rPr>
        <w:footnoteReference w:id="2194"/>
      </w:r>
      <w:r>
        <w:rPr>
          <w:rFonts w:ascii="Amiri" w:hAnsi="Amiri" w:eastAsia="Amiri" w:cs="Amiri"/>
          <w:lang w:bidi="ar-SA"/>
          <w:color w:val="111111"/>
          <w:sz w:val="28"/>
          <w:szCs w:val="28"/>
          <w:rtl/>
        </w:rPr>
        <w:t xml:space="preserve">جَعْفَرُ بْنُ الْحَسَنِ الْمُحَقِّقُ فِی الْمُعْتَبَرِ قَالَ رُوِیَ عَنْ أَمِیرِ الْمُؤْمِنِینَ ع أَنَّهُ سُئِلَ عَنِ الْفِطْرَةِ فَقَالَ صَاعٌ مِنْ طَعَامٍ فَقِیلَ أَوْ نِصْفُ صَاعٍ فَقَالَ بِئْسَ الِاسْمُ الْفُسُوقُ بَعْدَ الْإِیمانِ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حسن محقق در کتاب "المعتبر" نقل می‌کند که از امیرالمؤمنین علی (ع) درباره زکات فطره سؤال شد. ایشان فرمودند: یک صاع از طعام (غذا). پس پرسیده شد: آیا نیم صاع کافی است؟ امام علی (ع) فرمودند: بد نامی است (بئس الاسم) فسق پس از ایمان.</w:t>
      </w:r>
    </w:p>
    <w:p>
      <w:pPr>
        <w:pStyle w:val="Heading5"/>
      </w:pPr>
      <w:bookmarkStart w:id="1613" w:name="_Toc1088"/>
      <w:r>
        <w:t>[رقم الحدیث الکلی: 12177 - رقم الحدیث الباب: 22]</w:t>
      </w:r>
      <w:bookmarkEnd w:id="1613"/>
    </w:p>
    <w:p>
      <w:pPr>
        <w:pStyle w:val="BookText"/>
      </w:pPr>
      <w:r>
        <w:rPr>
          <w:rFonts w:ascii="Times New Roman" w:hAnsi="Times New Roman" w:eastAsia="Times New Roman" w:cs="Times New Roman"/>
          <w:lang w:val="en-US" w:bidi="en-US"/>
          <w:color w:val="111111"/>
          <w:sz w:val="28"/>
          <w:szCs w:val="28"/>
          <w:rtl/>
        </w:rPr>
        <w:t xml:space="preserve">12177- 22- </w:t>
      </w:r>
      <w:r>
        <w:rPr>
          <w:rStyle w:val="FootnoteReference"/>
        </w:rPr>
        <w:footnoteReference w:id="2196"/>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زَکَاةُ الْفِطْرَةِ فَرِیضَةٌ عَلَی کُلِّ رَأْسٍ مِنْ صَغِیرٍ أَوْ کَبِیرٍ حُرٍّ أَوْ عَبْدٍ مِنَ الْحِنْطَةِ نِصْفُ صَاعٍ وَ مِنَ التَّمْرِ وَ الزَّبِیبِ صَاعٌ وَ لَا یَجُوزُ أَنْ تُعْطَی غَیْرَ أَهْلِ الْوَلَایَةِ لِأَنَّهَا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در نامه‌ای به مأمون فرمودند: زکات فطره واجب است بر هر نفر، کوچک یا بزرگ، آزاد یا برده، مرد یا زن. و مقدار آن یک صاع (حدود 3 کیلوگرم) از گندم، جو، خرما یا کشمش است، ونباید به غیرشیعه داد چون این زکات واجب است</w:t>
      </w:r>
    </w:p>
    <w:p>
      <w:pPr>
        <w:pStyle w:val="Heading5"/>
      </w:pPr>
      <w:bookmarkStart w:id="1614" w:name="_Toc1089"/>
      <w:r>
        <w:t>[رقم الحدیث الکلی: 12178 - رقم الحدیث الباب: 23]</w:t>
      </w:r>
      <w:bookmarkEnd w:id="1614"/>
    </w:p>
    <w:p>
      <w:pPr>
        <w:pStyle w:val="BookText"/>
      </w:pPr>
      <w:r>
        <w:rPr>
          <w:rFonts w:ascii="Times New Roman" w:hAnsi="Times New Roman" w:eastAsia="Times New Roman" w:cs="Times New Roman"/>
          <w:lang w:val="en-US" w:bidi="en-US"/>
          <w:color w:val="111111"/>
          <w:sz w:val="28"/>
          <w:szCs w:val="28"/>
          <w:rtl/>
        </w:rPr>
        <w:t xml:space="preserve">12178- 23- </w:t>
      </w:r>
      <w:r>
        <w:rPr>
          <w:rStyle w:val="FootnoteReference"/>
        </w:rPr>
        <w:footnoteReference w:id="2197"/>
      </w:r>
      <w:r>
        <w:rPr>
          <w:rFonts w:ascii="Amiri" w:hAnsi="Amiri" w:eastAsia="Amiri" w:cs="Amiri"/>
          <w:lang w:bidi="ar-SA"/>
          <w:color w:val="111111"/>
          <w:sz w:val="28"/>
          <w:szCs w:val="28"/>
          <w:rtl/>
        </w:rPr>
        <w:t xml:space="preserve">مُحَمَّدُ بْنُ مَسْعُودٍ الْعَیَّاشِیُّ فِی تَفْسِیرِهِ عَنْ زُرَارَةَ قَالَ: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7" w:name="pg14653_157306"/>
    <w:bookmarkEnd w:id="317"/>
    <w:p>
      <w:pPr>
        <w:pStyle w:val="BookText"/>
      </w:pPr>
      <w:r>
        <w:rPr>
          <w:rFonts w:ascii="Amiri" w:hAnsi="Amiri" w:eastAsia="Amiri" w:cs="Amiri"/>
          <w:lang w:bidi="ar-SA"/>
          <w:color w:val="111111"/>
          <w:sz w:val="28"/>
          <w:szCs w:val="28"/>
          <w:rtl/>
        </w:rPr>
        <w:t xml:space="preserve">سَأَلْتُ أَبَا جَعْفَرٍ ع وَ لَیْسَ عِنْدَهُ غَیْرُ ابْنِهِ جَعْفَرٍ- عَنْ زَکَاةِ الْفِطْرَةِ فَقَالَ یُؤَدِّی الرَّجُلُ عَنْ نَفْسِهِ وَ عِیَالِهِ وَ عَنْ رَقِیقِهِ الذَّکَرِ مِنْهُمْ وَ الْأُنْثَی وَ الصَّغِیرِ مِنْهُمْ وَ الْکَبِیرِ صَاعاً مِنْ تَمْرٍ عَنْ کُلِّ إِنْسَانٍ أَوْ نِصْفَ صَاعٍ مِنْ حِنْطَةٍ وَ هِیَ الزَّکَاةُ الَّتِی فَرَضَهَا اللَّهُ عَلَی الْمُؤْمِنِینَ مَعَ الصَّلَاةِ عَلَی الْغَنِیِّ وَ الْفَقِیرِ مِنْهُمْ إِلَی أَنْ قَالَ قُلْتُ وَ عَلَی الْفَقِیرِ الَّذِی یُتَصَدَّقُ عَلَیْهِ قَالَ نَعَمْ یُعْطِی مِمَّا یُتَصَدَّقُ بِهِ عَلَیْهِ.</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2198"/>
      </w:r>
      <w:r>
        <w:rPr>
          <w:rFonts w:ascii="Amiri" w:hAnsi="Amiri" w:eastAsia="Amiri" w:cs="Amiri"/>
          <w:lang w:bidi="ar-SA"/>
          <w:color w:val="111111"/>
          <w:sz w:val="28"/>
          <w:szCs w:val="28"/>
          <w:rtl/>
        </w:rPr>
        <w:t xml:space="preserve">وَ تَقَدَّمَ مَا یَدُلُّ عَلَی ذَلِکَ </w:t>
      </w:r>
      <w:r>
        <w:rPr>
          <w:rStyle w:val="FootnoteReference"/>
        </w:rPr>
        <w:footnoteReference w:id="2199"/>
      </w:r>
      <w:r>
        <w:rPr>
          <w:rFonts w:ascii="Amiri" w:hAnsi="Amiri" w:eastAsia="Amiri" w:cs="Amiri"/>
          <w:lang w:bidi="ar-SA"/>
          <w:color w:val="111111"/>
          <w:sz w:val="28"/>
          <w:szCs w:val="28"/>
          <w:rtl/>
        </w:rPr>
        <w:t xml:space="preserve">وَ یَأْتِی مَا یَدُلُّ عَلَیْهِ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تفسیر محمد بن مسعود العیاشی، از زراره نقل شده که او از امام باقر (ع) درباره زکات فطره پرسیده است. امام باقر (ع) فرمودند: "مرد برای خودش، خانواده‌اش و بندهٔ مذکر و مؤنث، کوچک و بزرگ، یک صاع تمر پرداخت می‌کند، یا نیم صاع گندم. این زکاتی است که خدا بر مؤمنان واجب کرده است، همراه با نماز، برای ثروتمندان و فقیرانشان، تا اینکه او گفتم: حتی برای فقیری که صدقه به او داده می‌شود؟ امام گفت: بله، او از همان چیزی که صدقه داده می‌شود باید بدهد ."</w:t>
      </w:r>
    </w:p>
    <w:p>
      <w:pPr>
        <w:pStyle w:val="Heading4"/>
      </w:pPr>
      <w:bookmarkStart w:id="1615" w:name="_Toc1090"/>
      <w:r>
        <w:t>7- بَابُ مِقْدَارِ الصَّاعِ‌</w:t>
      </w:r>
      <w:bookmarkEnd w:id="1615"/>
    </w:p>
    <w:p>
      <w:pPr>
        <w:pStyle w:val="Heading5"/>
      </w:pPr>
      <w:bookmarkStart w:id="1616" w:name="_Toc1091"/>
      <w:r>
        <w:t>اشارة</w:t>
      </w:r>
      <w:bookmarkEnd w:id="1616"/>
    </w:p>
    <w:p>
      <w:pPr>
        <w:pStyle w:val="BookText"/>
      </w:pPr>
      <w:r>
        <w:rPr>
          <w:rStyle w:val="FootnoteReference"/>
        </w:rPr>
        <w:footnoteReference w:id="2201"/>
      </w:r>
      <w:r>
        <w:rPr>
          <w:rFonts w:ascii="Amiri" w:hAnsi="Amiri" w:eastAsia="Amiri" w:cs="Amiri"/>
          <w:lang w:bidi="ar-SA"/>
          <w:color w:val="111111"/>
          <w:sz w:val="28"/>
          <w:szCs w:val="28"/>
          <w:rtl/>
        </w:rPr>
        <w:t xml:space="preserve">7 بَابُ مِقْدَارِ الصَّاعِ</w:t>
      </w:r>
    </w:p>
    <w:p>
      <w:pPr>
        <w:pStyle w:val="Heading5"/>
      </w:pPr>
      <w:bookmarkStart w:id="1617" w:name="_Toc1092"/>
      <w:r>
        <w:t>[رقم الحدیث الکلی: 12179 - رقم الحدیث الباب: 1]</w:t>
      </w:r>
      <w:bookmarkEnd w:id="1617"/>
    </w:p>
    <w:p>
      <w:pPr>
        <w:pStyle w:val="BookText"/>
      </w:pPr>
      <w:r>
        <w:rPr>
          <w:rFonts w:ascii="Times New Roman" w:hAnsi="Times New Roman" w:eastAsia="Times New Roman" w:cs="Times New Roman"/>
          <w:lang w:val="en-US" w:bidi="en-US"/>
          <w:color w:val="111111"/>
          <w:sz w:val="28"/>
          <w:szCs w:val="28"/>
          <w:rtl/>
        </w:rPr>
        <w:t xml:space="preserve">12179- 1- </w:t>
      </w:r>
      <w:r>
        <w:rPr>
          <w:rStyle w:val="FootnoteReference"/>
        </w:rPr>
        <w:footnoteReference w:id="2202"/>
      </w:r>
      <w:r>
        <w:rPr>
          <w:rFonts w:ascii="Amiri" w:hAnsi="Amiri" w:eastAsia="Amiri" w:cs="Amiri"/>
          <w:lang w:bidi="ar-SA"/>
          <w:color w:val="111111"/>
          <w:sz w:val="28"/>
          <w:szCs w:val="28"/>
          <w:rtl/>
        </w:rPr>
        <w:t xml:space="preserve">مُحَمَّدُ بْنُ یَعْقُوبَ عَنْ مُحَمَّدِ بْنِ یَحْیَی عَنْ مُحَمَّدِ بْنِ أَحْمَدَ بْنِ یَحْیَی عَنْ جَعْفَرِ بْنِ إِبْرَاهِیمَ بْنِ مُحَمَّدٍ الْهَمَذَانِیِّ وَ کَانَ مَعَنَا حَاجّاً قَالَ: کَتَبْتُ إِلَی أَبِی الْحَسَنِ ع عَلَی یَدَیْ أَبِی جُعِلْتُ فِدَاکَ إِنَّ أَصْحَابَنَا اخْتَلَفُوا فِی الصَّاعِ بَعْضُهُمْ یَقُولُ الْفِطْرَةُ بِصَاعِ الْمَدَنِیِّ وَ بَعْضُهُمْ یَقُولُ بِصَاعِ الْعِرَاقِیِّ قَالَ فَکَتَبَ إِلَیَّ الصَّاعُ بِسِتَّةِ </w:t>
      </w:r>
      <w:r>
        <w:rPr>
          <w:rStyle w:val="FootnoteReference"/>
        </w:rPr>
        <w:footnoteReference w:id="2203"/>
      </w:r>
      <w:r>
        <w:rPr>
          <w:rFonts w:ascii="Amiri" w:hAnsi="Amiri" w:eastAsia="Amiri" w:cs="Amiri"/>
          <w:lang w:bidi="ar-SA"/>
          <w:color w:val="111111"/>
          <w:sz w:val="28"/>
          <w:szCs w:val="28"/>
          <w:rtl/>
        </w:rPr>
        <w:t xml:space="preserve">أَرْطَالٍ بِالْمَدَنِیِّ </w:t>
      </w:r>
      <w:r>
        <w:rPr>
          <w:rStyle w:val="FootnoteReference"/>
        </w:rPr>
        <w:footnoteReference w:id="2204"/>
      </w:r>
      <w:r>
        <w:rPr>
          <w:rFonts w:ascii="Amiri" w:hAnsi="Amiri" w:eastAsia="Amiri" w:cs="Amiri"/>
          <w:lang w:bidi="ar-SA"/>
          <w:color w:val="111111"/>
          <w:sz w:val="28"/>
          <w:szCs w:val="28"/>
          <w:rtl/>
        </w:rPr>
        <w:t xml:space="preserve">وَ تِسْعَةُ أَرْطَالٍ بِالْعِرَاقِیِّ قَالَ وَ أَخْبَرَنِی أَنَّهُ یَکُونُ بِالْوَزْنِ أَلْفاً وَ مِائَةً وَ سَبْعِینَ وَزْنَةً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8" w:name="pg14653_157307"/>
    <w:bookmarkEnd w:id="318"/>
    <w:p>
      <w:pPr>
        <w:pStyle w:val="BookText"/>
      </w:pPr>
      <w:r>
        <w:rPr>
          <w:rFonts w:ascii="Amiri" w:hAnsi="Amiri" w:eastAsia="Amiri" w:cs="Amiri"/>
          <w:lang w:bidi="ar-SA"/>
          <w:color w:val="111111"/>
          <w:sz w:val="28"/>
          <w:szCs w:val="28"/>
          <w:rtl/>
        </w:rPr>
        <w:t xml:space="preserve">وَ رَوَاهُ الصَّدُوقُ بِإِسْنَادِهِ عَنْ مُحَمَّدِ بْنِ أَحْمَدَ بْنِ یَحْیَی </w:t>
      </w:r>
      <w:r>
        <w:rPr>
          <w:rStyle w:val="FootnoteReference"/>
        </w:rPr>
        <w:footnoteReference w:id="2206"/>
      </w:r>
    </w:p>
    <w:p>
      <w:pPr>
        <w:pStyle w:val="BookText"/>
      </w:pPr>
      <w:r>
        <w:rPr>
          <w:rFonts w:ascii="Amiri" w:hAnsi="Amiri" w:eastAsia="Amiri" w:cs="Amiri"/>
          <w:lang w:bidi="ar-SA"/>
          <w:color w:val="111111"/>
          <w:sz w:val="28"/>
          <w:szCs w:val="28"/>
          <w:rtl/>
        </w:rPr>
        <w:t xml:space="preserve">وَ رَوَاهُ فِی مَعَانِی الْأَخْبَارِ وَ فِی عُیُونِ الْأَخْبَارِ عَنْ أَبِیهِ وَ مُحَمَّدِ بْنِ الْحَسَنِ عَنْ مُحَمَّدِ بْنِ یَحْیَی وَ أَحْمَدَ بْنِ إِدْرِیسَ عَنْ مُحَمَّدِ بْنِ أَحْمَدَ بْنِ یَحْیَی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محمد همدانی، که در سفر حج با امام بوده، به امام علی النقی (علیه‌السلام) نامه‌ای می‌نویسد و از او درباره اختلاف نظر بین اصحاب در مورد مقدار صاع برای فطره می‌پرسد. برخی از اصحاب صاع مدنی و برخی صاع عراقی را مطرح کرده‌اند.</w:t>
      </w:r>
    </w:p>
    <w:p>
      <w:pPr>
        <w:pStyle w:val="BookText"/>
      </w:pPr>
      <w:r>
        <w:rPr>
          <w:rFonts w:ascii="IRNazanin" w:hAnsi="IRNazanin" w:eastAsia="IRNazanin" w:cs="IRNazanin"/>
          <w:lang w:bidi="fa-IR"/>
          <w:color w:val="111111"/>
          <w:sz w:val="28"/>
          <w:szCs w:val="28"/>
          <w:rtl/>
        </w:rPr>
        <w:t xml:space="preserve">امام (علیه‌السلام) در پاسخ می‌نویسد که صاع مدنی معادل شش رطل و صاع عراقی معادل نه رطل است. همچنین، با محاسبه وزنی، مقدار صاع هزار و صد و هفتاد وزن می‌شود.</w:t>
      </w:r>
    </w:p>
    <w:p>
      <w:pPr>
        <w:pStyle w:val="Heading5"/>
      </w:pPr>
      <w:bookmarkStart w:id="1618" w:name="_Toc1093"/>
      <w:r>
        <w:t>[رقم الحدیث الکلی: 12180 - رقم الحدیث الباب: 2]</w:t>
      </w:r>
      <w:bookmarkEnd w:id="1618"/>
    </w:p>
    <w:p>
      <w:pPr>
        <w:pStyle w:val="BookText"/>
      </w:pPr>
      <w:r>
        <w:rPr>
          <w:rFonts w:ascii="Times New Roman" w:hAnsi="Times New Roman" w:eastAsia="Times New Roman" w:cs="Times New Roman"/>
          <w:lang w:val="en-US" w:bidi="en-US"/>
          <w:color w:val="111111"/>
          <w:sz w:val="28"/>
          <w:szCs w:val="28"/>
          <w:rtl/>
        </w:rPr>
        <w:t xml:space="preserve">12180- 2- </w:t>
      </w:r>
      <w:r>
        <w:rPr>
          <w:rStyle w:val="FootnoteReference"/>
        </w:rPr>
        <w:footnoteReference w:id="2208"/>
      </w:r>
      <w:r>
        <w:rPr>
          <w:rFonts w:ascii="Amiri" w:hAnsi="Amiri" w:eastAsia="Amiri" w:cs="Amiri"/>
          <w:lang w:bidi="ar-SA"/>
          <w:color w:val="111111"/>
          <w:sz w:val="28"/>
          <w:szCs w:val="28"/>
          <w:rtl/>
        </w:rPr>
        <w:t xml:space="preserve">وَ عَنْ بَعْضِ أَصْحَابِنَا عَنْ مُحَمَّدِ بْنِ عِیسَی عَنْ عَلِیِّ بْنِ بِلَالٍ قَالَ: کَتَبْتُ إِلَی الرَّجُلِ ع أَسْأَلُهُ عَنِ الْفِطْرَةِ وَ کَمْ یُدْفَعُ قَالَ فَکَتَبَ ع سِتَّةُ أَرْطَالٍ مِنْ تَمْرٍ بِالْمَدَنِیِّ وَ ذَلِکَ تِسْعَةُ أَرْطَالٍ بِالْبَغْدَادِیِّ.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بلال گفت: به آن مرد (امام) نوشتم و از او درباره فطره و مقدار آن پرسیدم. ایشان در جواب نوشتند: شش رطل از خرما به مدنی (واحد وزن مدینه) که معادل نه رطل به بغدادی (واحد وزن بغداد) است.</w:t>
      </w:r>
    </w:p>
    <w:p>
      <w:pPr>
        <w:pStyle w:val="Heading5"/>
      </w:pPr>
      <w:bookmarkStart w:id="1619" w:name="_Toc1094"/>
      <w:r>
        <w:t>[رقم الحدیث الکلی: 12181 - رقم الحدیث الباب: 3]</w:t>
      </w:r>
      <w:bookmarkEnd w:id="1619"/>
    </w:p>
    <w:p>
      <w:pPr>
        <w:pStyle w:val="BookText"/>
      </w:pPr>
      <w:r>
        <w:rPr>
          <w:rFonts w:ascii="Times New Roman" w:hAnsi="Times New Roman" w:eastAsia="Times New Roman" w:cs="Times New Roman"/>
          <w:lang w:val="en-US" w:bidi="en-US"/>
          <w:color w:val="111111"/>
          <w:sz w:val="28"/>
          <w:szCs w:val="28"/>
          <w:rtl/>
        </w:rPr>
        <w:t xml:space="preserve">12181- 3- </w:t>
      </w:r>
      <w:r>
        <w:rPr>
          <w:rStyle w:val="FootnoteReference"/>
        </w:rPr>
        <w:footnoteReference w:id="2209"/>
      </w:r>
      <w:r>
        <w:rPr>
          <w:rFonts w:ascii="Amiri" w:hAnsi="Amiri" w:eastAsia="Amiri" w:cs="Amiri"/>
          <w:lang w:bidi="ar-SA"/>
          <w:color w:val="111111"/>
          <w:sz w:val="28"/>
          <w:szCs w:val="28"/>
          <w:rtl/>
        </w:rPr>
        <w:t xml:space="preserve">وَ عَنْ عَلِیِّ بْنِ إِبْرَاهِیمَ عَنْ أَبِیهِ رَفَعَهُ عَنْ أَبِی عَبْدِ اللَّهِ ع قَالَ: سُئِلَ عَنِ رَجُلٍ فِی الْبَادِیَةِ لَا یُمْکِنُهُ الْفِطْرَةُ قَالَ یَتَصَدَّقُ بِأَرْبَعَةِ أَرْطَالٍ مِنْ لَبَنٍ.</w:t>
      </w:r>
    </w:p>
    <w:p>
      <w:pPr>
        <w:pStyle w:val="BookText"/>
      </w:pPr>
      <w:r>
        <w:rPr>
          <w:rFonts w:ascii="Amiri" w:hAnsi="Amiri" w:eastAsia="Amiri" w:cs="Amiri"/>
          <w:lang w:bidi="ar-SA"/>
          <w:color w:val="111111"/>
          <w:sz w:val="28"/>
          <w:szCs w:val="28"/>
          <w:rtl/>
        </w:rPr>
        <w:t xml:space="preserve">وَ رَوَاهُ الشَّیْخُ بِإِسْنَادِهِ عَنْ سَعْدٍ عَنْ إِبْرَاهِیمَ بْنِ هَاشِمٍ عَنْ عَلِیِّ بْنِ سُلَیْمَانَ عَنِ الْحَسَنِ بْنِ عَلِیٍّ عَنِ الْقَاسِمِ بْنِ الْحَسَنِ عَمَّنْ حَدَّثَهُ عَنْ أَبِی عَبْدِ اللَّهِ ع </w:t>
      </w:r>
      <w:r>
        <w:rPr>
          <w:rStyle w:val="FootnoteReference"/>
        </w:rPr>
        <w:footnoteReference w:id="2210"/>
      </w:r>
      <w:r>
        <w:rPr>
          <w:rFonts w:ascii="Amiri" w:hAnsi="Amiri" w:eastAsia="Amiri" w:cs="Amiri"/>
          <w:lang w:bidi="ar-SA"/>
          <w:color w:val="111111"/>
          <w:sz w:val="28"/>
          <w:szCs w:val="28"/>
          <w:rtl/>
        </w:rPr>
        <w:t xml:space="preserve">وَ بِإِسْنَادِهِ عَنْ مُحَمَّدِ بْنِ أَحْمَدَ بْنِ یَحْیَی عَنْ إِبْرَاهِیمَ بْنِ هَاشِمٍ </w:t>
      </w:r>
      <w:r>
        <w:rPr>
          <w:rStyle w:val="FootnoteReference"/>
        </w:rPr>
        <w:footnoteReference w:id="2211"/>
      </w:r>
    </w:p>
    <w:p>
      <w:pPr>
        <w:pStyle w:val="BookText"/>
      </w:pPr>
      <w:r>
        <w:rPr>
          <w:rFonts w:ascii="Amiri" w:hAnsi="Amiri" w:eastAsia="Amiri" w:cs="Amiri"/>
          <w:lang w:bidi="ar-SA"/>
          <w:color w:val="111111"/>
          <w:sz w:val="28"/>
          <w:szCs w:val="28"/>
          <w:rtl/>
        </w:rPr>
        <w:t xml:space="preserve">أَقُولُ: هَذَا مَحْمُولٌ عَلَی الِاسْتِحْبَابِ لِأَنَّ مَنْ لَا یُمْکِنُهُ الْفِطْرَةُ لَا تَجِبُ</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9" w:name="pg14653_157308"/>
    <w:bookmarkEnd w:id="319"/>
    <w:p>
      <w:pPr>
        <w:pStyle w:val="BookText"/>
      </w:pPr>
      <w:r>
        <w:rPr>
          <w:rFonts w:ascii="Amiri" w:hAnsi="Amiri" w:eastAsia="Amiri" w:cs="Amiri"/>
          <w:lang w:bidi="ar-SA"/>
          <w:color w:val="111111"/>
          <w:sz w:val="28"/>
          <w:szCs w:val="28"/>
          <w:rtl/>
        </w:rPr>
        <w:t xml:space="preserve">عَلَیْهِ فَیُجْزِیهِ أَقَلُّ مِنْ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از پدرش، که او هم از امام صادق (علیه‌السلام) نقل می‌کند، گفت: از امام درباره مردی در بادیه که نمی‌تواند فطره بدهد، پرسیده شد. امام (علیه‌السلام) فرمود: باید چهار رطل شیر صدقه بدهد.</w:t>
      </w:r>
    </w:p>
    <w:p>
      <w:pPr>
        <w:pStyle w:val="BookText"/>
      </w:pPr>
      <w:r>
        <w:rPr>
          <w:rFonts w:ascii="IRNazanin" w:hAnsi="IRNazanin" w:eastAsia="IRNazanin" w:cs="IRNazanin"/>
          <w:lang w:bidi="fa-IR"/>
          <w:color w:val="111111"/>
          <w:sz w:val="28"/>
          <w:szCs w:val="28"/>
          <w:rtl/>
        </w:rPr>
        <w:t xml:space="preserve">می گویم : این خبرحمل براستحباب می شود زیرا کسیکه نمی تواند فطریه کامل بدهد کمتر ازصاع هم بدهد اشکال ندارد .</w:t>
      </w:r>
    </w:p>
    <w:p>
      <w:pPr>
        <w:pStyle w:val="Heading5"/>
      </w:pPr>
      <w:bookmarkStart w:id="1620" w:name="_Toc1095"/>
      <w:r>
        <w:t>[رقم الحدیث الکلی: 12182 - رقم الحدیث الباب: 4]</w:t>
      </w:r>
      <w:bookmarkEnd w:id="1620"/>
    </w:p>
    <w:p>
      <w:pPr>
        <w:pStyle w:val="BookText"/>
      </w:pPr>
      <w:r>
        <w:rPr>
          <w:rFonts w:ascii="Times New Roman" w:hAnsi="Times New Roman" w:eastAsia="Times New Roman" w:cs="Times New Roman"/>
          <w:lang w:val="en-US" w:bidi="en-US"/>
          <w:color w:val="111111"/>
          <w:sz w:val="28"/>
          <w:szCs w:val="28"/>
          <w:rtl/>
        </w:rPr>
        <w:t xml:space="preserve">12182- 4- </w:t>
      </w:r>
      <w:r>
        <w:rPr>
          <w:rStyle w:val="FootnoteReference"/>
        </w:rPr>
        <w:footnoteReference w:id="2212"/>
      </w:r>
      <w:r>
        <w:rPr>
          <w:rFonts w:ascii="Amiri" w:hAnsi="Amiri" w:eastAsia="Amiri" w:cs="Amiri"/>
          <w:lang w:bidi="ar-SA"/>
          <w:color w:val="111111"/>
          <w:sz w:val="28"/>
          <w:szCs w:val="28"/>
          <w:rtl/>
        </w:rPr>
        <w:t xml:space="preserve">مُحَمَّدُ بْنُ الْحَسَنِ بِإِسْنَادِهِ عَنْ عَلِیِّ بْنِ حَاتِمٍ عَنْ مُحَمَّدِ بْنِ عَمْرٍو عَنِ الْحُسَیْنِ بْنِ الْحَسَنِ الْحُسَیْنِیِّ عَنْ إِبْرَاهِیمَ بْنِ مُحَمَّدٍ الْهَمَذَانِیِّ أَنَّ أَبَا الْحَسَنِ صَاحِبَ الْعَسْکَرِ ع کَتَبَ إِلَیْهِ فِی حَدِیثٍ الْفِطْرَةُ عَلَیْکَ وَ عَلَی النَّاسِ کُلِّهِمْ وَ مَنْ تَعُولُ ذَکَراً کَانَ أَوْ أُنْثَی صَغِیراً أَوْ کَبِیراً حُرّاً أَوْ عَبْداً فَطِیماً أَوْ رَضِیعاً تَدْفَعُهُ وَزْناً سِتَّةَ أَرْطَالٍ بِرِطْلِ الْمَدِینَةِ- وَ الرِّطْلُ مِائَةٌ وَ خَمْسَةٌ وَ تِسْعُونَ دِرْهَماً یَکُونُ الْفِطْرَةُ أَلْفاً وَ مِائَةً وَ سَبْعِینَ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همدانی نقل می‌کند که امام حسن عسکری (علیه‌السلام) در حدیثی به او نوشت: فطره بر تو و بر همه مردم و هر کسی که تحت تکفل تو است واجب است، چه مذکر باشد یا مؤنث، کوچک یا بزرگ، آزاد یا برده، از شیر گرفته شده باشد یا شیرخوار باشد. آن را به وزن شش رطل به رطل مدینه پرداخت می‌کنی - و هر رطل معادل صد و نود و پنج درهم است - بنابراین مقدار فطره هزار و صد و هفتاد درهم می‌شود.</w:t>
      </w:r>
    </w:p>
    <w:p>
      <w:pPr>
        <w:pStyle w:val="Heading5"/>
      </w:pPr>
      <w:bookmarkStart w:id="1621" w:name="_Toc1096"/>
      <w:r>
        <w:t>[رقم الحدیث الکلی: 12183 - رقم الحدیث الباب: 5]</w:t>
      </w:r>
      <w:bookmarkEnd w:id="1621"/>
    </w:p>
    <w:p>
      <w:pPr>
        <w:pStyle w:val="BookText"/>
      </w:pPr>
      <w:r>
        <w:rPr>
          <w:rFonts w:ascii="Times New Roman" w:hAnsi="Times New Roman" w:eastAsia="Times New Roman" w:cs="Times New Roman"/>
          <w:lang w:val="en-US" w:bidi="en-US"/>
          <w:color w:val="111111"/>
          <w:sz w:val="28"/>
          <w:szCs w:val="28"/>
          <w:rtl/>
        </w:rPr>
        <w:t xml:space="preserve">12183- 5- </w:t>
      </w:r>
      <w:r>
        <w:rPr>
          <w:rStyle w:val="FootnoteReference"/>
        </w:rPr>
        <w:footnoteReference w:id="2213"/>
      </w:r>
      <w:r>
        <w:rPr>
          <w:rFonts w:ascii="Amiri" w:hAnsi="Amiri" w:eastAsia="Amiri" w:cs="Amiri"/>
          <w:lang w:bidi="ar-SA"/>
          <w:color w:val="111111"/>
          <w:sz w:val="28"/>
          <w:szCs w:val="28"/>
          <w:rtl/>
        </w:rPr>
        <w:t xml:space="preserve">وَ بِإِسْنَادِهِ عَنْ مُحَمَّدِ بْنِ أَحْمَدَ بْنِ یَحْیَی عَنْ مُحَمَّدِ بْنِ عِیسَی عَنْ مُحَمَّدِ بْنِ الرَّیَّانِ قَالَ: کَتَبْتُ إِلَی الرَّجُلِ أَسْأَلُهُ عَنِ الْفِطْرَةِ وَ زَکَاتِهَا کَمْ تُؤَدَّی فَکَتَبَ أَرْبَعَةُ أَرْطَالٍ بِالْمَدَنِیِّ.</w:t>
      </w:r>
    </w:p>
    <w:p>
      <w:pPr>
        <w:pStyle w:val="BookText"/>
      </w:pPr>
      <w:r>
        <w:rPr>
          <w:rFonts w:ascii="Amiri" w:hAnsi="Amiri" w:eastAsia="Amiri" w:cs="Amiri"/>
          <w:lang w:bidi="ar-SA"/>
          <w:color w:val="111111"/>
          <w:sz w:val="28"/>
          <w:szCs w:val="28"/>
          <w:rtl/>
        </w:rPr>
        <w:t xml:space="preserve">قَالَ الشَّیْخُ هَذَا إِمَّا مَخْصُوصٌ بِاللَّبَنِ وَ الْأَقِطِ بِدَلَالَةِ الْحَدِیثِ السَّابِقِ أَوْ تَصْحِیفٌ مِنَ الرَّاوِی وَ أَصْلُهُ أَرْبَعَةُ أَمْدَادٍ فَتَصَحَّفَ بِالْأَرْطَالِ أَقُولُ: یُمْکِنُ حَمْلُهُ عَلَی الْفَقِیرِ الَّذِی یُسْتَحَبُّ لَهُ الْفِطْرَةُ وَ یُجْزِیهِ أَقَلُّ مِنْ صَاعٍ.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ریان گفت: به آن مرد (امام) نوشتم و از او درباره فطره و زکات آن و مقدار پرداختی آن پرسیدم. ایشان در جواب نوشتند: چهار رطل به مدنی (واحد وزن مدینه).</w:t>
      </w:r>
    </w:p>
    <w:p>
      <w:pPr>
        <w:pStyle w:val="BookText"/>
      </w:pPr>
      <w:r>
        <w:rPr>
          <w:rFonts w:ascii="IRNazanin" w:hAnsi="IRNazanin" w:eastAsia="IRNazanin" w:cs="IRNazanin"/>
          <w:lang w:bidi="fa-IR"/>
          <w:color w:val="111111"/>
          <w:sz w:val="28"/>
          <w:szCs w:val="28"/>
          <w:rtl/>
        </w:rPr>
        <w:t xml:space="preserve">شیخ می‌گوید: این یا مخصوص شیر و اقِط (نوعی پنیر خشک) است با توجه به حدیث قبلی، یا تصحیف (اشتباه نسخه‌برداری) از راوی است و اصل آن چهار مُدّ است که به اشتباه چهار رطل نوشته شده است.</w:t>
      </w:r>
    </w:p>
    <w:p>
      <w:pPr>
        <w:pStyle w:val="BookText"/>
      </w:pPr>
      <w:r>
        <w:rPr>
          <w:rFonts w:ascii="IRNazanin" w:hAnsi="IRNazanin" w:eastAsia="IRNazanin" w:cs="IRNazanin"/>
          <w:lang w:bidi="fa-IR"/>
          <w:color w:val="111111"/>
          <w:sz w:val="28"/>
          <w:szCs w:val="28"/>
          <w:rtl/>
        </w:rPr>
        <w:t xml:space="preserve">من می‌گویم: ممکن است حمل بر فقیر باشد که برای او فطره مستحب است و کمتر از یک صاع برای او کافی است.</w:t>
      </w:r>
    </w:p>
    <w:p>
      <w:pPr>
        <w:pStyle w:val="Heading5"/>
      </w:pPr>
      <w:bookmarkStart w:id="1622" w:name="_Toc1097"/>
      <w:r>
        <w:t>[رقم الحدیث الکلی: 12184 - رقم الحدیث الباب: 6]</w:t>
      </w:r>
      <w:bookmarkEnd w:id="1622"/>
    </w:p>
    <w:p>
      <w:pPr>
        <w:pStyle w:val="BookText"/>
      </w:pPr>
      <w:r>
        <w:rPr>
          <w:rFonts w:ascii="Times New Roman" w:hAnsi="Times New Roman" w:eastAsia="Times New Roman" w:cs="Times New Roman"/>
          <w:lang w:val="en-US" w:bidi="en-US"/>
          <w:color w:val="111111"/>
          <w:sz w:val="28"/>
          <w:szCs w:val="28"/>
          <w:rtl/>
        </w:rPr>
        <w:t xml:space="preserve">12184- 6- </w:t>
      </w:r>
      <w:r>
        <w:rPr>
          <w:rStyle w:val="FootnoteReference"/>
        </w:rPr>
        <w:footnoteReference w:id="2214"/>
      </w:r>
      <w:r>
        <w:rPr>
          <w:rFonts w:ascii="Amiri" w:hAnsi="Amiri" w:eastAsia="Amiri" w:cs="Amiri"/>
          <w:lang w:bidi="ar-SA"/>
          <w:color w:val="111111"/>
          <w:sz w:val="28"/>
          <w:szCs w:val="28"/>
          <w:rtl/>
        </w:rPr>
        <w:t xml:space="preserve">مُحَمَّدُ بْنُ عَلِیِّ بْنِ الْحُسَیْنِ فِی مَعَانِی الْأَخْبَارِ عَنْ أَبِیهِ وَ مُحَمَّدِ بْنِ الْحَسَنِ عَنْ أَحْمَدَ بْنِ إِدْرِیسَ وَ مُحَمَّدِ بْنِ یَحْیَی عَنْ مُحَمَّدِ بْنِ أَحْمَدَ عَنْ مُحَمَّدِ بْنِ عَبْدِ الْجَبَّارِ عَنْ أَبِی الْقَاسِمِ الْکُوفِیِّ أَنَّهُ جَاءَ بِمُدٍّ وَ ذَکَرَ أَنَّ ابْنَ أَبِی عُمَیْرٍ أَعْطَاهُ ذَلِکَ الْمُدَّ وَ قَالَ أَعْطَانِیهِ فُلَانٌ رَجُلٌ مِنْ أَصْحَابِ أَبِی عَبْدِ اللَّهِ ع- وَ قَالَ أَعْطَانِیهِ أَبُو عَبْدِ اللَّهِ ع-</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0" w:name="pg14653_157309"/>
    <w:bookmarkEnd w:id="320"/>
    <w:p>
      <w:pPr>
        <w:pStyle w:val="BookText"/>
      </w:pPr>
      <w:r>
        <w:rPr>
          <w:rFonts w:ascii="Amiri" w:hAnsi="Amiri" w:eastAsia="Amiri" w:cs="Amiri"/>
          <w:lang w:bidi="ar-SA"/>
          <w:color w:val="111111"/>
          <w:sz w:val="28"/>
          <w:szCs w:val="28"/>
          <w:rtl/>
        </w:rPr>
        <w:t xml:space="preserve">وَ قَالَ هَذَا مُدُّ النَّبِیِّ ص فَعَیَّرْنَاهُ فَوَجَدْنَاهُ أَرْبَعَةَ أَمْدَادٍ وَ هُوَ قَفِیزٌ وَ رُبُعٌ بِقَفِیزِنَا هَذَا.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215"/>
      </w:r>
      <w:r>
        <w:rPr>
          <w:rFonts w:ascii="Amiri" w:hAnsi="Amiri" w:eastAsia="Amiri" w:cs="Amiri"/>
          <w:lang w:bidi="ar-SA"/>
          <w:color w:val="111111"/>
          <w:sz w:val="28"/>
          <w:szCs w:val="28"/>
          <w:rtl/>
        </w:rPr>
        <w:t xml:space="preserve">وَ فِی الطَّهَارَةِ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ابوالقاسم کوفی گفت: با مدّی (واحد اندازه‌گیری) آمد و ذکر کرد که ابن ابی‌عمیر آن مد را به او داده و گفت که فلانی، مردی از اصحاب امام صادق (علیه‌السلام)، آن را به او داده و گفت که امام صادق (علیه‌السلام) آن را به او داده است.</w:t>
      </w:r>
    </w:p>
    <w:p>
      <w:pPr>
        <w:pStyle w:val="BookText"/>
      </w:pPr>
      <w:r>
        <w:rPr>
          <w:rFonts w:ascii="IRNazanin" w:hAnsi="IRNazanin" w:eastAsia="IRNazanin" w:cs="IRNazanin"/>
          <w:lang w:bidi="fa-IR"/>
          <w:color w:val="111111"/>
          <w:sz w:val="28"/>
          <w:szCs w:val="28"/>
          <w:rtl/>
        </w:rPr>
        <w:t xml:space="preserve">و گفت: این مدّ پیامبر (صلی‌الله علیه و آله) است. آن را اندازه گرفتیم و یافتیم که چهار مدّ است و این برابر با یک قفیز و یک چهارم قفیز با قفیز فعلی ما است.</w:t>
      </w:r>
    </w:p>
    <w:p>
      <w:pPr>
        <w:pStyle w:val="Heading4"/>
      </w:pPr>
      <w:bookmarkStart w:id="1623" w:name="_Toc1098"/>
      <w:r>
        <w:t>8- بَابُ إِخْرَاجِ الْفِطْرَةِ مِنْ غَالِبِ الْقُوتِ فِی ذَلِکَ الْبَلَدِ</w:t>
      </w:r>
      <w:bookmarkEnd w:id="1623"/>
    </w:p>
    <w:p>
      <w:pPr>
        <w:pStyle w:val="Heading5"/>
      </w:pPr>
      <w:bookmarkStart w:id="1624" w:name="_Toc1099"/>
      <w:r>
        <w:t>اشارة</w:t>
      </w:r>
      <w:bookmarkEnd w:id="1624"/>
    </w:p>
    <w:p>
      <w:pPr>
        <w:pStyle w:val="BookText"/>
      </w:pPr>
      <w:r>
        <w:rPr>
          <w:rStyle w:val="FootnoteReference"/>
        </w:rPr>
        <w:footnoteReference w:id="2217"/>
      </w:r>
      <w:r>
        <w:rPr>
          <w:rFonts w:ascii="Amiri" w:hAnsi="Amiri" w:eastAsia="Amiri" w:cs="Amiri"/>
          <w:lang w:bidi="ar-SA"/>
          <w:color w:val="111111"/>
          <w:sz w:val="28"/>
          <w:szCs w:val="28"/>
          <w:rtl/>
        </w:rPr>
        <w:t xml:space="preserve">8 بَابُ إِخْرَاجِ الْفِطْرَةِ مِنْ غَالِبِ الْقُوتِ فِی ذَلِکَ الْبَلَدِ</w:t>
      </w:r>
    </w:p>
    <w:p>
      <w:pPr>
        <w:pStyle w:val="Heading5"/>
      </w:pPr>
      <w:bookmarkStart w:id="1625" w:name="_Toc1100"/>
      <w:r>
        <w:t>[رقم الحدیث الکلی: 12185 - رقم الحدیث الباب: 1]</w:t>
      </w:r>
      <w:bookmarkEnd w:id="1625"/>
    </w:p>
    <w:p>
      <w:pPr>
        <w:pStyle w:val="BookText"/>
      </w:pPr>
      <w:r>
        <w:rPr>
          <w:rFonts w:ascii="Times New Roman" w:hAnsi="Times New Roman" w:eastAsia="Times New Roman" w:cs="Times New Roman"/>
          <w:lang w:val="en-US" w:bidi="en-US"/>
          <w:color w:val="111111"/>
          <w:sz w:val="28"/>
          <w:szCs w:val="28"/>
          <w:rtl/>
        </w:rPr>
        <w:t xml:space="preserve">12185- 1- </w:t>
      </w:r>
      <w:r>
        <w:rPr>
          <w:rStyle w:val="FootnoteReference"/>
        </w:rPr>
        <w:footnoteReference w:id="2218"/>
      </w:r>
      <w:r>
        <w:rPr>
          <w:rFonts w:ascii="Amiri" w:hAnsi="Amiri" w:eastAsia="Amiri" w:cs="Amiri"/>
          <w:lang w:bidi="ar-SA"/>
          <w:color w:val="111111"/>
          <w:sz w:val="28"/>
          <w:szCs w:val="28"/>
          <w:rtl/>
        </w:rPr>
        <w:t xml:space="preserve">مُحَمَّدُ بْنُ الْحَسَنِ بِإِسْنَادِهِ عَنْ مُحَمَّدِ بْنِ الْحَسَنِ الصَّفَّارِ عَنْ مُحَمَّدِ بْنِ عِیسَی عَنْ یُونُسَ عَنْ زُرَارَةَ وَ ابْنِ مُسْکَانَ جَمِیعاً عَنْ أَبِی عَبْدِ اللَّهِ ع قَالَ: الْفِطْرَةُ عَلَی کُلِّ قَوْمٍ مِمَّا یَغْذُونَ عِیَالَهُمْ </w:t>
      </w:r>
      <w:r>
        <w:rPr>
          <w:rStyle w:val="FootnoteReference"/>
        </w:rPr>
        <w:footnoteReference w:id="2219"/>
      </w:r>
      <w:r>
        <w:rPr>
          <w:rFonts w:ascii="Amiri" w:hAnsi="Amiri" w:eastAsia="Amiri" w:cs="Amiri"/>
          <w:lang w:bidi="ar-SA"/>
          <w:color w:val="111111"/>
          <w:sz w:val="28"/>
          <w:szCs w:val="28"/>
          <w:rtl/>
        </w:rPr>
        <w:t xml:space="preserve">لَبَنٍ </w:t>
      </w:r>
      <w:r>
        <w:rPr>
          <w:rStyle w:val="FootnoteReference"/>
        </w:rPr>
        <w:footnoteReference w:id="2220"/>
      </w:r>
      <w:r>
        <w:rPr>
          <w:rFonts w:ascii="Amiri" w:hAnsi="Amiri" w:eastAsia="Amiri" w:cs="Amiri"/>
          <w:lang w:bidi="ar-SA"/>
          <w:color w:val="111111"/>
          <w:sz w:val="28"/>
          <w:szCs w:val="28"/>
          <w:rtl/>
        </w:rPr>
        <w:t xml:space="preserve">أَوْ زَبِیبٍ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به نقل از امام صادق (علیه‌السلام) گفت: فطره بر هر قومی از آنچه که خانواده‌شان را با آن تغذیه می‌کنند، واجب است، خواه شیر باشد یا کشمش یا غیر آن.</w:t>
      </w:r>
    </w:p>
    <w:p>
      <w:pPr>
        <w:pStyle w:val="Heading5"/>
      </w:pPr>
      <w:bookmarkStart w:id="1626" w:name="_Toc1101"/>
      <w:r>
        <w:t>[رقم الحدیث الکلی: 12186 - رقم الحدیث الباب: 2]</w:t>
      </w:r>
      <w:bookmarkEnd w:id="1626"/>
    </w:p>
    <w:p>
      <w:pPr>
        <w:pStyle w:val="BookText"/>
      </w:pPr>
      <w:r>
        <w:rPr>
          <w:rFonts w:ascii="Times New Roman" w:hAnsi="Times New Roman" w:eastAsia="Times New Roman" w:cs="Times New Roman"/>
          <w:lang w:val="en-US" w:bidi="en-US"/>
          <w:color w:val="111111"/>
          <w:sz w:val="28"/>
          <w:szCs w:val="28"/>
          <w:rtl/>
        </w:rPr>
        <w:t xml:space="preserve">12186- 2- </w:t>
      </w:r>
      <w:r>
        <w:rPr>
          <w:rStyle w:val="FootnoteReference"/>
        </w:rPr>
        <w:footnoteReference w:id="2221"/>
      </w:r>
      <w:r>
        <w:rPr>
          <w:rFonts w:ascii="Amiri" w:hAnsi="Amiri" w:eastAsia="Amiri" w:cs="Amiri"/>
          <w:lang w:bidi="ar-SA"/>
          <w:color w:val="111111"/>
          <w:sz w:val="28"/>
          <w:szCs w:val="28"/>
          <w:rtl/>
        </w:rPr>
        <w:t xml:space="preserve">وَ بِإِسْنَادِهِ عَنْ عَلِیِّ بْنِ حَاتِمٍ الْقَزْوِینِیِّ عَنْ مُحَمَّدِ بْنِ عَمْرٍو عَنِ الْحُسَیْنِ بْنِ الْحَسَنِ الْحُسَیْنِیِّ </w:t>
      </w:r>
      <w:r>
        <w:rPr>
          <w:rStyle w:val="FootnoteReference"/>
        </w:rPr>
        <w:footnoteReference w:id="2222"/>
      </w:r>
      <w:r>
        <w:rPr>
          <w:rFonts w:ascii="Amiri" w:hAnsi="Amiri" w:eastAsia="Amiri" w:cs="Amiri"/>
          <w:lang w:bidi="ar-SA"/>
          <w:color w:val="111111"/>
          <w:sz w:val="28"/>
          <w:szCs w:val="28"/>
          <w:rtl/>
        </w:rPr>
        <w:t xml:space="preserve">عَنْ إِبْرَاهِیمَ بْنِ مُحَمَّدٍ الْهَمَذَانِیِّ </w:t>
      </w:r>
      <w:r>
        <w:rPr>
          <w:rStyle w:val="FootnoteReference"/>
        </w:rPr>
        <w:footnoteReference w:id="2223"/>
      </w:r>
    </w:p>
    <w:p>
      <w:pPr>
        <w:pStyle w:val="BookText"/>
      </w:pPr>
      <w:r>
        <w:rPr>
          <w:rFonts w:ascii="Amiri" w:hAnsi="Amiri" w:eastAsia="Amiri" w:cs="Amiri"/>
          <w:lang w:bidi="ar-SA"/>
          <w:color w:val="111111"/>
          <w:sz w:val="28"/>
          <w:szCs w:val="28"/>
          <w:rtl/>
        </w:rPr>
        <w:t xml:space="preserve">اخْتَلَفَتِ الرِّوَایَاتُ فِی الْفِطْرَةِ فَکَتَبْتُ إِلَی أَبِی الْحَسَنِ صَاحِبِ الْعَسْکَرِ ع- أَسْأَلُهُ عَنْ ذَلِکَ فَکَتَبَ أَنَّ الْفِطْرَةَ صَاعٌ مِنْ قُوتِ بَلَدِکَ عَلَی أَهْلِ مَکَّةَ وَ الْیَمَنِ- وَ الطَّائِفِ وَ أَطْرَافِ الشَّامِ وَ الْیَمَامَةِ وَ الْبَحْرَیْنِ- وَ الْعِرَاقَیْنِ وَ فَارِسَ وَ الْأَهْوَازِ وَ کِرْمَانَ تَمْرٌ وَ عَلَی أَهْلِ أَوْسَاطِ الشَّامِ زَبِیبٌ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1" w:name="pg14653_157310"/>
    <w:bookmarkEnd w:id="321"/>
    <w:p>
      <w:pPr>
        <w:pStyle w:val="BookText"/>
      </w:pPr>
      <w:r>
        <w:rPr>
          <w:rFonts w:ascii="Amiri" w:hAnsi="Amiri" w:eastAsia="Amiri" w:cs="Amiri"/>
          <w:lang w:bidi="ar-SA"/>
          <w:color w:val="111111"/>
          <w:sz w:val="28"/>
          <w:szCs w:val="28"/>
          <w:rtl/>
        </w:rPr>
        <w:t xml:space="preserve">وَ عَلَی أَهْلِ الْجَزِیرَةِ وَ الْمَوْصِلِ وَ الْجِبَالِ کُلِّهَا بُرٌّ أَوْ شَعِیرٌ وَ عَلَی أَهْلِ طَبَرِسْتَانَ الْأَرُزُّ وَ عَلَی أَهْلِ خُرَاسَانَ الْبُرُّ إِلَّا أَهْلَ مَرْوَ وَ الرَّیِّ فَعَلَیْهِمُ الزَّبِیبُ وَ عَلَی أَهْلِ مِصْرَ الْبُرُّ وَ مَنْ سِوَی ذَلِکَ فَعَلَیْهِمْ مَا غَلَبَ قُوتَهُمْ وَ مَنْ سَکَنَ الْبَوَادِیَ مِنَ الْأَعْرَابِ- فَعَلَیْهِمُ الْأَقِطُ وَ الْفِطْرَةُ عَلَیْکَ وَ عَلَی النَّاسِ کُلِّهِمْ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همدانی گفت: روایت‌های مختلفی درباره فطره وجود داشت، پس به امام حسن عسکری (علیه‌السلام) نوشتم و درباره آن پرسیدم. ایشان نوشتند که فطره به مقدار یک صاع از قوت (غذای اصلی) کشور شماست. بر اهل مکه، یمن، طائف، اطراف شام، یمامه، بحرین، عراقین، فارس، اهواز و کرمان خرما واجب است و بر اهل اوسط شام کشمش. بر اهل جزیره، موصل و تمام نواحی کوهستانی گندم یا جو و بر اهل طبرستان برنج و بر اهل خراسان گندم، به جز اهل مرو و ری که بر آنها کشمش واجب است. بر اهل مصر گندم و بر هر کسی که در جاهای دیگر است، بر همان چیزی که غالباً غذای آنهاست. و بر کسانی که در بادیه‌ها از اعراب ساکن هستند، اقِط (نوعی پنیر خشک). و فطره بر شما و بر همه مردم واجب است.</w:t>
      </w:r>
    </w:p>
    <w:p>
      <w:pPr>
        <w:pStyle w:val="Heading5"/>
      </w:pPr>
      <w:bookmarkStart w:id="1627" w:name="_Toc1102"/>
      <w:r>
        <w:t>[رقم الحدیث الکلی: 12187 - رقم الحدیث الباب: 3]</w:t>
      </w:r>
      <w:bookmarkEnd w:id="1627"/>
    </w:p>
    <w:p>
      <w:pPr>
        <w:pStyle w:val="BookText"/>
      </w:pPr>
      <w:r>
        <w:rPr>
          <w:rFonts w:ascii="Times New Roman" w:hAnsi="Times New Roman" w:eastAsia="Times New Roman" w:cs="Times New Roman"/>
          <w:lang w:val="en-US" w:bidi="en-US"/>
          <w:color w:val="111111"/>
          <w:sz w:val="28"/>
          <w:szCs w:val="28"/>
          <w:rtl/>
        </w:rPr>
        <w:t xml:space="preserve">12187- 3- </w:t>
      </w:r>
      <w:r>
        <w:rPr>
          <w:rStyle w:val="FootnoteReference"/>
        </w:rPr>
        <w:footnoteReference w:id="2224"/>
      </w:r>
      <w:r>
        <w:rPr>
          <w:rFonts w:ascii="Amiri" w:hAnsi="Amiri" w:eastAsia="Amiri" w:cs="Amiri"/>
          <w:lang w:bidi="ar-SA"/>
          <w:color w:val="111111"/>
          <w:sz w:val="28"/>
          <w:szCs w:val="28"/>
          <w:rtl/>
        </w:rPr>
        <w:t xml:space="preserve">وَ رَوَاهُ الْمُفِیدُ فِی الْمُقْنِعَةِ مُرْسَلًا نَحْوَهُ إِلَّا أَنَّهُ تَرَکَ أَهْلَ مَرْوَ </w:t>
      </w:r>
      <w:r>
        <w:rPr>
          <w:rStyle w:val="FootnoteReference"/>
        </w:rPr>
        <w:footnoteReference w:id="2225"/>
      </w:r>
      <w:r>
        <w:rPr>
          <w:rFonts w:ascii="Amiri" w:hAnsi="Amiri" w:eastAsia="Amiri" w:cs="Amiri"/>
          <w:lang w:bidi="ar-SA"/>
          <w:color w:val="111111"/>
          <w:sz w:val="28"/>
          <w:szCs w:val="28"/>
          <w:rtl/>
        </w:rPr>
        <w:t xml:space="preserve">وَ زَادَ وَ مَنْ عَدِمَ الْأَقِطَ مِنَ الْأَعْرَابِ وَ وَجَدَ اللَّبَنَ فَعَلَیْهِ الْفِطْرَةُ مِنْهُ.</w:t>
      </w:r>
    </w:p>
    <w:p>
      <w:pPr>
        <w:pStyle w:val="BookText"/>
      </w:pPr>
      <w:r>
        <w:rPr>
          <w:rFonts w:ascii="Amiri" w:hAnsi="Amiri" w:eastAsia="Amiri" w:cs="Amiri"/>
          <w:lang w:bidi="ar-SA"/>
          <w:color w:val="111111"/>
          <w:sz w:val="28"/>
          <w:szCs w:val="28"/>
          <w:rtl/>
        </w:rPr>
        <w:t xml:space="preserve">أَقُولُ: هَذَا مَحْمُولٌ عَلَی غَلَبَةِ هَذِهِ الْأَقْوَاتِ عَلَی أَهْلِ الْبُلْدَانِ الْمَذْکُورَةِ أَوْ عَلَی الِاسْتِحْبَابِ لِمَا مَضَی </w:t>
      </w:r>
      <w:r>
        <w:rPr>
          <w:rStyle w:val="FootnoteReference"/>
        </w:rPr>
        <w:footnoteReference w:id="2226"/>
      </w:r>
      <w:r>
        <w:rPr>
          <w:rFonts w:ascii="Amiri" w:hAnsi="Amiri" w:eastAsia="Amiri" w:cs="Amiri"/>
          <w:lang w:bidi="ar-SA"/>
          <w:color w:val="111111"/>
          <w:sz w:val="28"/>
          <w:szCs w:val="28"/>
          <w:rtl/>
        </w:rPr>
        <w:t xml:space="preserve">وَ یَأْتِی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ومفید در "المقنعة" روایت را بصورت مرسل روایت کرده است که تقریباً مشابه این حدیث است، با این تفاوت که اهل مرو را ترک کرده . واضافه کرده برای بعضی از اعراب که اقط را ندارند، ولی شیر دارند فطره را ازهمان شیربدهند .</w:t>
      </w:r>
    </w:p>
    <w:p>
      <w:pPr>
        <w:pStyle w:val="Heading5"/>
      </w:pPr>
      <w:bookmarkStart w:id="1628" w:name="_Toc1103"/>
      <w:r>
        <w:t>[رقم الحدیث الکلی: 12188 - رقم الحدیث الباب: 4]</w:t>
      </w:r>
      <w:bookmarkEnd w:id="1628"/>
    </w:p>
    <w:p>
      <w:pPr>
        <w:pStyle w:val="BookText"/>
      </w:pPr>
      <w:r>
        <w:rPr>
          <w:rFonts w:ascii="Times New Roman" w:hAnsi="Times New Roman" w:eastAsia="Times New Roman" w:cs="Times New Roman"/>
          <w:lang w:val="en-US" w:bidi="en-US"/>
          <w:color w:val="111111"/>
          <w:sz w:val="28"/>
          <w:szCs w:val="28"/>
          <w:rtl/>
        </w:rPr>
        <w:t xml:space="preserve">12188- 4- </w:t>
      </w:r>
      <w:r>
        <w:rPr>
          <w:rStyle w:val="FootnoteReference"/>
        </w:rPr>
        <w:footnoteReference w:id="2228"/>
      </w:r>
      <w:r>
        <w:rPr>
          <w:rFonts w:ascii="Amiri" w:hAnsi="Amiri" w:eastAsia="Amiri" w:cs="Amiri"/>
          <w:lang w:bidi="ar-SA"/>
          <w:color w:val="111111"/>
          <w:sz w:val="28"/>
          <w:szCs w:val="28"/>
          <w:rtl/>
        </w:rPr>
        <w:t xml:space="preserve">مُحَمَّدُ بْنُ یَعْقُوبَ عَنْ عَلِیِّ بْنِ إِبْرَاهِیمَ عَنْ مُحَمَّدِ بْنِ عِیسَی عَنْ یُونُسَ عَمَّنْ ذَکَرَهُ عَنْ أَبِی عَبْدِ اللَّهِ ع قَالَ: قُلْتُ لَهُ جُعِلْتُ فِدَاکَ هَلْ عَلَی أَهْلِ الْبَوَادِی الْفِطْرَةُ قَالَ فَقَالَ الْفِطْرَةُ عَلَی کُلِّ مَنِ اقْتَاتَ قُوتاً فَعَلَیْهِ أَنْ یُؤَدِّیَ مِنْ ذَلِکَ الْقُوتِ.</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شخصی که اسمش را نیاورده بود، نقل کرده که از امام صادق (علیه‌السلام) شنیدم که گفتم: فدایت شوم، آیا بر اهل بادیه فطره واجب است؟ امام (علیه‌السلام) پاسخ داد: فطره بر هر کسی است که از قوتی تغذیه می‌کند، پس بر او واجب است که از همان قوتی که مصرف می‌کند بدهد.</w:t>
      </w:r>
    </w:p>
    <w:p>
      <w:pPr>
        <w:pStyle w:val="Heading5"/>
      </w:pPr>
      <w:bookmarkStart w:id="1629" w:name="_Toc1104"/>
      <w:r>
        <w:t>[رقم الحدیث الکلی: 12189 - رقم الحدیث الباب: 5]</w:t>
      </w:r>
      <w:bookmarkEnd w:id="1629"/>
    </w:p>
    <w:p>
      <w:pPr>
        <w:pStyle w:val="BookText"/>
      </w:pPr>
      <w:r>
        <w:rPr>
          <w:rFonts w:ascii="Times New Roman" w:hAnsi="Times New Roman" w:eastAsia="Times New Roman" w:cs="Times New Roman"/>
          <w:lang w:val="en-US" w:bidi="en-US"/>
          <w:color w:val="111111"/>
          <w:sz w:val="28"/>
          <w:szCs w:val="28"/>
          <w:rtl/>
        </w:rPr>
        <w:t xml:space="preserve">12189- 5- </w:t>
      </w:r>
      <w:r>
        <w:rPr>
          <w:rStyle w:val="FootnoteReference"/>
        </w:rPr>
        <w:footnoteReference w:id="2230"/>
      </w:r>
      <w:r>
        <w:rPr>
          <w:rFonts w:ascii="Amiri" w:hAnsi="Amiri" w:eastAsia="Amiri" w:cs="Amiri"/>
          <w:lang w:bidi="ar-SA"/>
          <w:color w:val="111111"/>
          <w:sz w:val="28"/>
          <w:szCs w:val="28"/>
          <w:rtl/>
        </w:rPr>
        <w:t xml:space="preserve">مُحَمَّدُ بْنُ عَلِیِّ بْنِ الْحُسَیْنِ بِإِسْنَادِهِ عَنْ مُحَمَّدِ بْنِ أَحْمَدَ بْنِ یَحْیَی عَنْ جَعْفَرِ بْنِ إِبْرَاهِیمَ بْنِ مُحَمَّدٍ فِی حَدِیثٍ قَالَ: قَالَ أَبُو عَبْدِ اللَّهِ ع مَنْ لَمْ یَجِدِ الْحِنْطَةَ وَ الشَّعِیرَ یُجْزِی </w:t>
      </w:r>
      <w:r>
        <w:rPr>
          <w:rStyle w:val="FootnoteReference"/>
        </w:rPr>
        <w:footnoteReference w:id="2231"/>
      </w:r>
      <w:r>
        <w:rPr>
          <w:rFonts w:ascii="Amiri" w:hAnsi="Amiri" w:eastAsia="Amiri" w:cs="Amiri"/>
          <w:lang w:bidi="ar-SA"/>
          <w:color w:val="111111"/>
          <w:sz w:val="28"/>
          <w:szCs w:val="28"/>
          <w:rtl/>
        </w:rPr>
        <w:t xml:space="preserve">عَنْهُ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2" w:name="pg14653_157311"/>
    <w:bookmarkEnd w:id="322"/>
    <w:p>
      <w:pPr>
        <w:pStyle w:val="BookText"/>
      </w:pPr>
      <w:r>
        <w:rPr>
          <w:rFonts w:ascii="Amiri" w:hAnsi="Amiri" w:eastAsia="Amiri" w:cs="Amiri"/>
          <w:lang w:bidi="ar-SA"/>
          <w:color w:val="111111"/>
          <w:sz w:val="28"/>
          <w:szCs w:val="28"/>
          <w:rtl/>
        </w:rPr>
        <w:t xml:space="preserve">الْقَمْحُ </w:t>
      </w:r>
      <w:r>
        <w:rPr>
          <w:rStyle w:val="FootnoteReference"/>
        </w:rPr>
        <w:footnoteReference w:id="2232"/>
      </w:r>
      <w:r>
        <w:rPr>
          <w:rFonts w:ascii="Amiri" w:hAnsi="Amiri" w:eastAsia="Amiri" w:cs="Amiri"/>
          <w:lang w:bidi="ar-SA"/>
          <w:color w:val="111111"/>
          <w:sz w:val="28"/>
          <w:szCs w:val="28"/>
          <w:rtl/>
        </w:rPr>
        <w:t xml:space="preserve">وَ السُّلْتُ وَ الْعَلَسُ </w:t>
      </w:r>
      <w:r>
        <w:rPr>
          <w:rStyle w:val="FootnoteReference"/>
        </w:rPr>
        <w:footnoteReference w:id="2233"/>
      </w:r>
      <w:r>
        <w:rPr>
          <w:rFonts w:ascii="Amiri" w:hAnsi="Amiri" w:eastAsia="Amiri" w:cs="Amiri"/>
          <w:lang w:bidi="ar-SA"/>
          <w:color w:val="111111"/>
          <w:sz w:val="28"/>
          <w:szCs w:val="28"/>
          <w:rtl/>
        </w:rPr>
        <w:t xml:space="preserve">وَ الذُّرَةُ.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ابراهیم بن محمد در حدیثی نقل کرد که امام صادق (علیه‌السلام) فرمود: "هر کس که گندم و جو را پیدا نکند، از او با برنج (نوعی خاص ازگندم ) جبران می‌شود."</w:t>
      </w:r>
    </w:p>
    <w:p>
      <w:pPr>
        <w:pStyle w:val="Heading4"/>
      </w:pPr>
      <w:bookmarkStart w:id="1630" w:name="_Toc1105"/>
      <w:r>
        <w:t>9- بَابُ جَوَازِ إِخْرَاجِ الْقِیمَةِ السُّوقِیَّةِ عَمَّا یَجِبُ فِی الْفِطْرَةِ وَ اسْتِحْبَابِ دَفْعِهَا إِلَی الْإِمَامِ مَعَ الْإِمْکَانِ أَوْ إِلَی الثِّقَاتِ مِنَ الشِّیعَةِ لِیَدْفَعُوهَا إِلَی الْمُسْتَحِقِ‌</w:t>
      </w:r>
      <w:bookmarkEnd w:id="1630"/>
    </w:p>
    <w:p>
      <w:pPr>
        <w:pStyle w:val="Heading5"/>
      </w:pPr>
      <w:bookmarkStart w:id="1631" w:name="_Toc1106"/>
      <w:r>
        <w:t>اشارة</w:t>
      </w:r>
      <w:bookmarkEnd w:id="1631"/>
    </w:p>
    <w:p>
      <w:pPr>
        <w:pStyle w:val="BookText"/>
      </w:pPr>
      <w:r>
        <w:rPr>
          <w:rStyle w:val="FootnoteReference"/>
        </w:rPr>
        <w:footnoteReference w:id="2235"/>
      </w:r>
      <w:r>
        <w:rPr>
          <w:rFonts w:ascii="Amiri" w:hAnsi="Amiri" w:eastAsia="Amiri" w:cs="Amiri"/>
          <w:lang w:bidi="ar-SA"/>
          <w:color w:val="111111"/>
          <w:sz w:val="28"/>
          <w:szCs w:val="28"/>
          <w:rtl/>
        </w:rPr>
        <w:t xml:space="preserve">9 بَابُ جَوَازِ إِخْرَاجِ الْقِیمَةِ السُّوقِیَّةِ عَمَّا یَجِبُ فِی الْفِطْرَةِ وَ اسْتِحْبَابِ دَفْعِهَا إِلَی الْإِمَامِ مَعَ الْإِمْکَانِ أَوْ إِلَی الثِّقَاتِ مِنَ الشِّیعَةِ لِیَدْفَعُوهَا إِلَی الْمُسْتَحِقِ</w:t>
      </w:r>
    </w:p>
    <w:p>
      <w:pPr>
        <w:pStyle w:val="Heading5"/>
      </w:pPr>
      <w:bookmarkStart w:id="1632" w:name="_Toc1107"/>
      <w:r>
        <w:t>[رقم الحدیث الکلی: 12190 - رقم الحدیث الباب: 1]</w:t>
      </w:r>
      <w:bookmarkEnd w:id="1632"/>
    </w:p>
    <w:p>
      <w:pPr>
        <w:pStyle w:val="BookText"/>
      </w:pPr>
      <w:r>
        <w:rPr>
          <w:rFonts w:ascii="Times New Roman" w:hAnsi="Times New Roman" w:eastAsia="Times New Roman" w:cs="Times New Roman"/>
          <w:lang w:val="en-US" w:bidi="en-US"/>
          <w:color w:val="111111"/>
          <w:sz w:val="28"/>
          <w:szCs w:val="28"/>
          <w:rtl/>
        </w:rPr>
        <w:t xml:space="preserve">12190- 1- </w:t>
      </w:r>
      <w:r>
        <w:rPr>
          <w:rStyle w:val="FootnoteReference"/>
        </w:rPr>
        <w:footnoteReference w:id="2236"/>
      </w:r>
      <w:r>
        <w:rPr>
          <w:rFonts w:ascii="Amiri" w:hAnsi="Amiri" w:eastAsia="Amiri" w:cs="Amiri"/>
          <w:lang w:bidi="ar-SA"/>
          <w:color w:val="111111"/>
          <w:sz w:val="28"/>
          <w:szCs w:val="28"/>
          <w:rtl/>
        </w:rPr>
        <w:t xml:space="preserve">مُحَمَّدُ بْنُ عَلِیِّ بْنِ الْحُسَیْنِ بِإِسْنَادِهِ عَنْ مُحَمَّدِ بْنِ إِسْمَاعِیلَ بْنِ بَزِیعٍ قَالَ: بَعَثْتُ إِلَی أَبِی الْحَسَنِ الرِّضَا ع بِدَرَاهِمَ لِی وَ لِغَیْرِی وَ کَتَبْتُ إِلَیْهِ أُخْبِرُهُ أَنَّهَا مِنْ فِطْرَةِ الْعِیَالِ فَکَتَبَ </w:t>
      </w:r>
      <w:r>
        <w:rPr>
          <w:rStyle w:val="FootnoteReference"/>
        </w:rPr>
        <w:footnoteReference w:id="2237"/>
      </w:r>
      <w:r>
        <w:rPr>
          <w:rFonts w:ascii="Amiri" w:hAnsi="Amiri" w:eastAsia="Amiri" w:cs="Amiri"/>
          <w:lang w:bidi="ar-SA"/>
          <w:color w:val="111111"/>
          <w:sz w:val="28"/>
          <w:szCs w:val="28"/>
          <w:rtl/>
        </w:rPr>
        <w:t xml:space="preserve">بِخَطِّهِ قَبَضْتُ.</w:t>
      </w:r>
    </w:p>
    <w:p>
      <w:pPr>
        <w:pStyle w:val="BookText"/>
      </w:pPr>
      <w:r>
        <w:rPr>
          <w:rFonts w:ascii="Amiri" w:hAnsi="Amiri" w:eastAsia="Amiri" w:cs="Amiri"/>
          <w:lang w:bidi="ar-SA"/>
          <w:color w:val="111111"/>
          <w:sz w:val="28"/>
          <w:szCs w:val="28"/>
          <w:rtl/>
        </w:rPr>
        <w:t xml:space="preserve">مُحَمَّدُ بْنُ یَعْقُوبَ عَنْ مُحَمَّدِ بْنِ یَحْیَی عَنْ بُنَانِ بْنِ مُحَمَّدٍ عَنْ أَخِیهِ عَبْدِ الرَّحْمَنِ بْنِ مُحَمَّدٍ </w:t>
      </w:r>
      <w:r>
        <w:rPr>
          <w:rStyle w:val="FootnoteReference"/>
        </w:rPr>
        <w:footnoteReference w:id="2238"/>
      </w:r>
      <w:r>
        <w:rPr>
          <w:rFonts w:ascii="Amiri" w:hAnsi="Amiri" w:eastAsia="Amiri" w:cs="Amiri"/>
          <w:lang w:bidi="ar-SA"/>
          <w:color w:val="111111"/>
          <w:sz w:val="28"/>
          <w:szCs w:val="28"/>
          <w:rtl/>
        </w:rPr>
        <w:t xml:space="preserve">عَنْ مُحَمَّدِ بْنِ إِسْمَاعِیلَ مِثْلَهُ إِلَّا أَنَّهُ قَالَ قَبَضْتُ وَ قَبِلْتُ </w:t>
      </w:r>
      <w:r>
        <w:rPr>
          <w:rStyle w:val="FootnoteReference"/>
        </w:rPr>
        <w:footnoteReference w:id="22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بزیع گفت: به امام رضا (علیه‌السلام) ده درهم فرستادم برای خود و دیگران و نامه‌ای نوشتم که به ایشان بگویم که این پول اززکات فطره افراد خانواده است. امام (علیه‌السلام) با خط خودش نوشت: "این پول را گرفتم."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3" w:name="pg14653_157312"/>
    <w:bookmarkEnd w:id="323"/>
    <w:p>
      <w:pPr>
        <w:pStyle w:val="Heading5"/>
      </w:pPr>
      <w:bookmarkStart w:id="1633" w:name="_Toc1108"/>
      <w:r>
        <w:t>[رقم الحدیث الکلی: 12191 - رقم الحدیث الباب: 2]</w:t>
      </w:r>
      <w:bookmarkEnd w:id="1633"/>
    </w:p>
    <w:p>
      <w:pPr>
        <w:pStyle w:val="BookText"/>
      </w:pPr>
      <w:r>
        <w:rPr>
          <w:rFonts w:ascii="Times New Roman" w:hAnsi="Times New Roman" w:eastAsia="Times New Roman" w:cs="Times New Roman"/>
          <w:lang w:val="en-US" w:bidi="en-US"/>
          <w:color w:val="111111"/>
          <w:sz w:val="28"/>
          <w:szCs w:val="28"/>
          <w:rtl/>
        </w:rPr>
        <w:t xml:space="preserve">12191- 2- </w:t>
      </w:r>
      <w:r>
        <w:rPr>
          <w:rStyle w:val="FootnoteReference"/>
        </w:rPr>
        <w:footnoteReference w:id="2240"/>
      </w:r>
      <w:r>
        <w:rPr>
          <w:rFonts w:ascii="Amiri" w:hAnsi="Amiri" w:eastAsia="Amiri" w:cs="Amiri"/>
          <w:lang w:bidi="ar-SA"/>
          <w:color w:val="111111"/>
          <w:sz w:val="28"/>
          <w:szCs w:val="28"/>
          <w:rtl/>
        </w:rPr>
        <w:t xml:space="preserve">وَ عَنْ أَبِی الْعَبَّاسِ الْکُوفِیِّ عَنْ مُحَمَّدِ بْنِ عِیسَی عَنْ أَبِی عَلِیِّ بْنِ رَاشِدٍ قَالَ: سَأَلْتُهُ عَنِ الْفِطْرَةِ لِمَنْ هِیَ قَالَ لِلْإِمَامِ قَالَ قُلْتُ: لَهُ فَأُخْبِرُ أَصْحَابِی قَالَ نَعَمْ مَنْ أَرَدْتَ أَنْ تُطَهِّرَهُ مِنْهُمْ وَ قَالَ لَا بَأْسَ بِأَنْ تُعْطِیَ وَ تَحْمِلَ ثَمَنَ ذَلِکَ وَرِقاً.</w:t>
      </w:r>
    </w:p>
    <w:p>
      <w:pPr>
        <w:pStyle w:val="BookText"/>
      </w:pPr>
      <w:r>
        <w:rPr>
          <w:rFonts w:ascii="Amiri" w:hAnsi="Amiri" w:eastAsia="Amiri" w:cs="Amiri"/>
          <w:lang w:bidi="ar-SA"/>
          <w:color w:val="111111"/>
          <w:sz w:val="28"/>
          <w:szCs w:val="28"/>
          <w:rtl/>
        </w:rPr>
        <w:t xml:space="preserve">وَ رَوَاهُ الْمُفِیدُ فِی الْمُقْنِعَةِ عَنْ أَبِی عَلِیِّ بْنِ رَاشِدٍ </w:t>
      </w:r>
      <w:r>
        <w:rPr>
          <w:rStyle w:val="FootnoteReference"/>
        </w:rPr>
        <w:footnoteReference w:id="2241"/>
      </w:r>
    </w:p>
    <w:p>
      <w:pPr>
        <w:pStyle w:val="BookText"/>
      </w:pPr>
      <w:r>
        <w:rPr>
          <w:rFonts w:ascii="Amiri" w:hAnsi="Amiri" w:eastAsia="Amiri" w:cs="Amiri"/>
          <w:lang w:bidi="ar-SA"/>
          <w:color w:val="111111"/>
          <w:sz w:val="28"/>
          <w:szCs w:val="28"/>
          <w:rtl/>
        </w:rPr>
        <w:t xml:space="preserve">وَ الَّذِی قَبْلَهُ عَنْ عَبْدِ الرَّحْمَنِ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ابوعلی بن راشد گفت: از امام عسکری (علیه‌السلام) درباره فطره سوال کردم که برای چه کسی است؟ امام فرمود: برای امام. من گفتم: پس به اطلاع اصحابم برسانم؟ امام فرمود: بله، اگر بخواهی از آنها زکات بگیری. و ادامه داد: مشکلی نیست که عین زکات را بدهی وپول آن را بیاوری</w:t>
      </w:r>
    </w:p>
    <w:p>
      <w:pPr>
        <w:pStyle w:val="Heading5"/>
      </w:pPr>
      <w:bookmarkStart w:id="1634" w:name="_Toc1109"/>
      <w:r>
        <w:t>[رقم الحدیث الکلی: 12192 - رقم الحدیث الباب: 3]</w:t>
      </w:r>
      <w:bookmarkEnd w:id="1634"/>
    </w:p>
    <w:p>
      <w:pPr>
        <w:pStyle w:val="BookText"/>
      </w:pPr>
      <w:r>
        <w:rPr>
          <w:rFonts w:ascii="Times New Roman" w:hAnsi="Times New Roman" w:eastAsia="Times New Roman" w:cs="Times New Roman"/>
          <w:lang w:val="en-US" w:bidi="en-US"/>
          <w:color w:val="111111"/>
          <w:sz w:val="28"/>
          <w:szCs w:val="28"/>
          <w:rtl/>
        </w:rPr>
        <w:t xml:space="preserve">12192- 3- </w:t>
      </w:r>
      <w:r>
        <w:rPr>
          <w:rStyle w:val="FootnoteReference"/>
        </w:rPr>
        <w:footnoteReference w:id="2242"/>
      </w:r>
      <w:r>
        <w:rPr>
          <w:rFonts w:ascii="Amiri" w:hAnsi="Amiri" w:eastAsia="Amiri" w:cs="Amiri"/>
          <w:lang w:bidi="ar-SA"/>
          <w:color w:val="111111"/>
          <w:sz w:val="28"/>
          <w:szCs w:val="28"/>
          <w:rtl/>
        </w:rPr>
        <w:t xml:space="preserve">وَ عَنْ مُحَمَّدِ بْنِ یَحْیَی وَ مُحَمَّدِ بْنِ عَبْدِ اللَّهِ جَمِیعاً عَنْ عَبْدِ اللَّهِ بْنِ جَعْفَرٍ عَنْ أَیُّوبَ بْنِ نُوحٍ قَالَ: کَتَبْتُ إِلَی أَبِی الْحَسَنِ ع </w:t>
      </w:r>
      <w:r>
        <w:rPr>
          <w:rStyle w:val="FootnoteReference"/>
        </w:rPr>
        <w:footnoteReference w:id="2243"/>
      </w:r>
      <w:r>
        <w:rPr>
          <w:rFonts w:ascii="Amiri" w:hAnsi="Amiri" w:eastAsia="Amiri" w:cs="Amiri"/>
          <w:lang w:bidi="ar-SA"/>
          <w:color w:val="111111"/>
          <w:sz w:val="28"/>
          <w:szCs w:val="28"/>
          <w:rtl/>
        </w:rPr>
        <w:t xml:space="preserve">أَنَّ قَوْماً یَسْأَلُونِّی </w:t>
      </w:r>
      <w:r>
        <w:rPr>
          <w:rStyle w:val="FootnoteReference"/>
        </w:rPr>
        <w:footnoteReference w:id="2244"/>
      </w:r>
      <w:r>
        <w:rPr>
          <w:rFonts w:ascii="Amiri" w:hAnsi="Amiri" w:eastAsia="Amiri" w:cs="Amiri"/>
          <w:lang w:bidi="ar-SA"/>
          <w:color w:val="111111"/>
          <w:sz w:val="28"/>
          <w:szCs w:val="28"/>
          <w:rtl/>
        </w:rPr>
        <w:t xml:space="preserve">عَنِ الْفِطْرَةِ وَ یَسْأَلُونِّی أَنْ یَحْمِلُوا قِیمَتَهَا إِلَیْکَ وَ قَدْ بَعَثْتُ إِلَیْکَ هَذَا الرَّجُلَ عَامَ أَوَّلَ وَ سَأَلَنِی أَنْ أَسْأَلَکَ فَأُنْسِیتُ ذَلِکَ وَ قَدْ بَعَثْتُ إِلَیْکَ الْعَامَ عَنْ کُلِّ رَأْسٍ مِنْ عِیَالِهِ </w:t>
      </w:r>
      <w:r>
        <w:rPr>
          <w:rStyle w:val="FootnoteReference"/>
        </w:rPr>
        <w:footnoteReference w:id="2245"/>
      </w:r>
      <w:r>
        <w:rPr>
          <w:rFonts w:ascii="Amiri" w:hAnsi="Amiri" w:eastAsia="Amiri" w:cs="Amiri"/>
          <w:lang w:bidi="ar-SA"/>
          <w:color w:val="111111"/>
          <w:sz w:val="28"/>
          <w:szCs w:val="28"/>
          <w:rtl/>
        </w:rPr>
        <w:t xml:space="preserve">بِدِرْهَمٍ عَلَی قِیمَةِ تِسْعَةِ أَرْطَالٍ بِدِرْهَمٍ فَرَأْیُکَ جَعَلَنِیَ اللَّهُ فِدَاکَ فِی ذَلِکَ فَکَتَبَ ع الْفِطْرَةُ قَدْ کَثُرَ السُّؤَالُ عَنْهَا وَ أَنَا أَکْرَهُ کُلَّ مَا أَدَّی إِلَی الشُّهْرَةِ فَاقْطَعُوا ذِکْرَ ذَلِکَ وَ اقْبِضْ مِمَّنْ دَفَعَ لَهَا وَ أَمْسِکْ عَمَّنْ لَمْ یَدْفَعْ.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4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أيوب بن نوح گفت: به امام حسن عسکری (علیه‌السلام) نامه نوشتم که برخی از مردم از من درباره فطرت پرسیدند و از من خواستند که قیمت فطره شان را به شما برسانم. من یک مرد را به شما فرستادم در سال گذشته و او از من خواست تا از شما بپرسم، اما من آن را فراموش کردم. من در سال گذشته برای هر سری از خانواده‌اش ده درهم فرستادم، معادل قیمت نه رطل برنج با هر درهم. مرا خدا فدا شما کند که من را در این مسئله یاری کردی. امام عسکری (علیه‌السلام) در جواب نامه نوشت: "پرسش درباره فطره زیاد شده است و من هر چیزی که موجب شهرت من شود از آن اکراه دارم پس از بحث درباره آن صرفنظر کنید و از کسانی که پرداخت کردند بگیرید و از کسانی که پرداخت نکردند کنار بگذارید."</w:t>
      </w:r>
    </w:p>
    <w:p>
      <w:pPr>
        <w:pStyle w:val="Heading5"/>
      </w:pPr>
      <w:bookmarkStart w:id="1635" w:name="_Toc1110"/>
      <w:r>
        <w:t>[رقم الحدیث الکلی: 12193 - رقم الحدیث الباب: 4]</w:t>
      </w:r>
      <w:bookmarkEnd w:id="1635"/>
    </w:p>
    <w:p>
      <w:pPr>
        <w:pStyle w:val="BookText"/>
      </w:pPr>
      <w:r>
        <w:rPr>
          <w:rFonts w:ascii="Times New Roman" w:hAnsi="Times New Roman" w:eastAsia="Times New Roman" w:cs="Times New Roman"/>
          <w:lang w:val="en-US" w:bidi="en-US"/>
          <w:color w:val="111111"/>
          <w:sz w:val="28"/>
          <w:szCs w:val="28"/>
          <w:rtl/>
        </w:rPr>
        <w:t xml:space="preserve">12193- 4- </w:t>
      </w:r>
      <w:r>
        <w:rPr>
          <w:rStyle w:val="FootnoteReference"/>
        </w:rPr>
        <w:footnoteReference w:id="2247"/>
      </w:r>
      <w:r>
        <w:rPr>
          <w:rFonts w:ascii="Amiri" w:hAnsi="Amiri" w:eastAsia="Amiri" w:cs="Amiri"/>
          <w:lang w:bidi="ar-SA"/>
          <w:color w:val="111111"/>
          <w:sz w:val="28"/>
          <w:szCs w:val="28"/>
          <w:rtl/>
        </w:rPr>
        <w:t xml:space="preserve">وَ عَنْ مُحَمَّدِ بْنِ یَحْیَی عَنْ أَحْمَدَ بْنِ مُحَمَّدٍ عَنْ عَلِیِّ بْنِ الْحَکَمِ عَنْ سَیْفِ بْنِ عَمِیرَةَ عَنْ إِسْحَاقَ بْنِ عَمَّارٍ فِی حَدِیثٍ قَالَ: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4" w:name="pg14653_157313"/>
    <w:bookmarkEnd w:id="324"/>
    <w:p>
      <w:pPr>
        <w:pStyle w:val="BookText"/>
      </w:pPr>
      <w:r>
        <w:rPr>
          <w:rFonts w:ascii="Amiri" w:hAnsi="Amiri" w:eastAsia="Amiri" w:cs="Amiri"/>
          <w:lang w:bidi="ar-SA"/>
          <w:color w:val="111111"/>
          <w:sz w:val="28"/>
          <w:szCs w:val="28"/>
          <w:rtl/>
        </w:rPr>
        <w:t xml:space="preserve">سَأَلْتُ أَبَا عَبْدِ اللَّهِ ع عَنِ الْفِطْرَةِ نَجْمَعُهَا وَ نُعْطِی </w:t>
      </w:r>
      <w:r>
        <w:rPr>
          <w:rStyle w:val="FootnoteReference"/>
        </w:rPr>
        <w:footnoteReference w:id="2248"/>
      </w:r>
      <w:r>
        <w:rPr>
          <w:rFonts w:ascii="Amiri" w:hAnsi="Amiri" w:eastAsia="Amiri" w:cs="Amiri"/>
          <w:lang w:bidi="ar-SA"/>
          <w:color w:val="111111"/>
          <w:sz w:val="28"/>
          <w:szCs w:val="28"/>
          <w:rtl/>
        </w:rPr>
        <w:t xml:space="preserve">قِیمَتَهَا وَرِقاً وَ نُعْطِیهَا رَجُلًا وَاحِداً مُسْلِماً قَالَ لَا بَأْسَ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36" w:name="_Toc1111"/>
      <w:r>
        <w:t>[رقم الحدیث الکلی: 12194 - رقم الحدیث الباب: 5]</w:t>
      </w:r>
      <w:bookmarkEnd w:id="1636"/>
    </w:p>
    <w:p>
      <w:pPr>
        <w:pStyle w:val="BookText"/>
      </w:pPr>
      <w:r>
        <w:rPr>
          <w:rFonts w:ascii="Times New Roman" w:hAnsi="Times New Roman" w:eastAsia="Times New Roman" w:cs="Times New Roman"/>
          <w:lang w:val="en-US" w:bidi="en-US"/>
          <w:color w:val="111111"/>
          <w:sz w:val="28"/>
          <w:szCs w:val="28"/>
          <w:rtl/>
        </w:rPr>
        <w:t xml:space="preserve">12194- 5- </w:t>
      </w:r>
      <w:r>
        <w:rPr>
          <w:rStyle w:val="FootnoteReference"/>
        </w:rPr>
        <w:footnoteReference w:id="2249"/>
      </w:r>
      <w:r>
        <w:rPr>
          <w:rFonts w:ascii="Amiri" w:hAnsi="Amiri" w:eastAsia="Amiri" w:cs="Amiri"/>
          <w:lang w:bidi="ar-SA"/>
          <w:color w:val="111111"/>
          <w:sz w:val="28"/>
          <w:szCs w:val="28"/>
          <w:rtl/>
        </w:rPr>
        <w:t xml:space="preserve">مُحَمَّدُ بْنُ الْحَسَنِ بِإِسْنَادِهِ عَنِ الْحَسَنِ بْنِ مَحْبُوبٍ عَنْ عُمَرَ بْنِ یَزِیدَ فِی حَدِیثٍ قَالَ: سَأَلْتُ أَبَا عَبْدِ اللَّهِ ع نُعْطِی </w:t>
      </w:r>
      <w:r>
        <w:rPr>
          <w:rStyle w:val="FootnoteReference"/>
        </w:rPr>
        <w:footnoteReference w:id="2250"/>
      </w:r>
      <w:r>
        <w:rPr>
          <w:rFonts w:ascii="Amiri" w:hAnsi="Amiri" w:eastAsia="Amiri" w:cs="Amiri"/>
          <w:lang w:bidi="ar-SA"/>
          <w:color w:val="111111"/>
          <w:sz w:val="28"/>
          <w:szCs w:val="28"/>
          <w:rtl/>
        </w:rPr>
        <w:t xml:space="preserve">الْفِطْرَةَ دَقِیقاً مَکَانَ الْحِنْطَةِ قَالَ لَا بَأْسَ یَکُونُ أَجْرُ طَحْنِهِ بِقَدْرِ مَا بَیْنَ الْحِنْطَةِ وَ الدَّقِیقِ وَ سَأَلْتُهُ یُعْطِی الرَّجُلُ الْفِطْرَةَ دَرَاهِمَ ثَمَنَ التَّمْرِ وَ الْحِنْطَةِ یَکُونُ أَنْفَعَ لِأَهْلِ بَیْتِ الْمُؤْمِنِ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از امام صادق (علیه‌السلام) پرسیدم: آیا می‌توان درفطره آرد را به جای گندم داد ؟ ایشان فرمود: مشکلی نیست، اگر اجرآسیاب کردن گندم معادل مقداری باشد که بین گندم و دقیق است. من از ایشان پرسیدم: آیا می‌توان به مرد بجای فطره تمر و گندم آنرا فروخت وقیمتش را به او داد؟ این کار برای اهل بیت مؤمنان مفیدتر است؟ ایشان گفت: مشکلی نیست.</w:t>
      </w:r>
    </w:p>
    <w:p>
      <w:pPr>
        <w:pStyle w:val="Heading5"/>
      </w:pPr>
      <w:bookmarkStart w:id="1637" w:name="_Toc1112"/>
      <w:r>
        <w:t>[رقم الحدیث الکلی: 12195 - رقم الحدیث الباب: 6]</w:t>
      </w:r>
      <w:bookmarkEnd w:id="1637"/>
    </w:p>
    <w:p>
      <w:pPr>
        <w:pStyle w:val="BookText"/>
      </w:pPr>
      <w:r>
        <w:rPr>
          <w:rFonts w:ascii="Times New Roman" w:hAnsi="Times New Roman" w:eastAsia="Times New Roman" w:cs="Times New Roman"/>
          <w:lang w:val="en-US" w:bidi="en-US"/>
          <w:color w:val="111111"/>
          <w:sz w:val="28"/>
          <w:szCs w:val="28"/>
          <w:rtl/>
        </w:rPr>
        <w:t xml:space="preserve">12195- 6- </w:t>
      </w:r>
      <w:r>
        <w:rPr>
          <w:rStyle w:val="FootnoteReference"/>
        </w:rPr>
        <w:footnoteReference w:id="2251"/>
      </w:r>
      <w:r>
        <w:rPr>
          <w:rFonts w:ascii="Amiri" w:hAnsi="Amiri" w:eastAsia="Amiri" w:cs="Amiri"/>
          <w:lang w:bidi="ar-SA"/>
          <w:color w:val="111111"/>
          <w:sz w:val="28"/>
          <w:szCs w:val="28"/>
          <w:rtl/>
        </w:rPr>
        <w:t xml:space="preserve">وَ بِإِسْنَادِهِ عَنْ جَعْفَرِ بْنِ مُحَمَّدِ بْنِ قُولَوَیْهِ عَنْ أَبِیهِ عَنْ سَعْدِ بْنِ عَبْدِ اللَّهِ عَنْ مُحَمَّدِ بْنِ عِیسَی عَنْ یُونُسَ عَنْ إِسْحَاقَ بْنِ عَمَّارٍ الصَّیْرَفِیِّ قَالَ: قُلْتُ لِأَبِی عَبْدِ اللَّهِ ع جُعِلْتُ فِدَاکَ مَا تَقُولُ فِی الْفِطْرَةِ یَجُوزُ أَنْ أُؤَدِّیَهَا فِضَّةً بِقِیمَةِ هَذِهِ الْأَشْیَاءِ الَّتِی سَمَّیْتَهَا قَالَ نَعَمْ إِنَّ ذَلِکَ أَنْفَعُ لَهُ یَشْتَرِی </w:t>
      </w:r>
      <w:r>
        <w:rPr>
          <w:rStyle w:val="FootnoteReference"/>
        </w:rPr>
        <w:footnoteReference w:id="2252"/>
      </w:r>
      <w:r>
        <w:rPr>
          <w:rFonts w:ascii="Amiri" w:hAnsi="Amiri" w:eastAsia="Amiri" w:cs="Amiri"/>
          <w:lang w:bidi="ar-SA"/>
          <w:color w:val="111111"/>
          <w:sz w:val="28"/>
          <w:szCs w:val="28"/>
          <w:rtl/>
        </w:rPr>
        <w:t xml:space="preserve">مَا یُرِیدُ.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الصیرفی گفت: به امام صادق (علیه‌السلام) گفتم: فدای شما بشوم چه می‌فرمایید درباره فطره؟ آیا می‌توانم آن را با پرداخت نقره به ارزش این اشیاء که نام بردی، پرداخت کنم؟ امام (علیه‌السلام) فرمود: بله، این روش برای او مفیدتر است. او می‌تواند هر چیزی را که می‌خواهد بخرد.</w:t>
      </w:r>
    </w:p>
    <w:p>
      <w:pPr>
        <w:pStyle w:val="Heading5"/>
      </w:pPr>
      <w:bookmarkStart w:id="1638" w:name="_Toc1113"/>
      <w:r>
        <w:t>[رقم الحدیث الکلی: 12196 - رقم الحدیث الباب: 7]</w:t>
      </w:r>
      <w:bookmarkEnd w:id="1638"/>
    </w:p>
    <w:p>
      <w:pPr>
        <w:pStyle w:val="BookText"/>
      </w:pPr>
      <w:r>
        <w:rPr>
          <w:rFonts w:ascii="Times New Roman" w:hAnsi="Times New Roman" w:eastAsia="Times New Roman" w:cs="Times New Roman"/>
          <w:lang w:val="en-US" w:bidi="en-US"/>
          <w:color w:val="111111"/>
          <w:sz w:val="28"/>
          <w:szCs w:val="28"/>
          <w:rtl/>
        </w:rPr>
        <w:t xml:space="preserve">12196- 7- </w:t>
      </w:r>
      <w:r>
        <w:rPr>
          <w:rStyle w:val="FootnoteReference"/>
        </w:rPr>
        <w:footnoteReference w:id="2253"/>
      </w:r>
      <w:r>
        <w:rPr>
          <w:rFonts w:ascii="Amiri" w:hAnsi="Amiri" w:eastAsia="Amiri" w:cs="Amiri"/>
          <w:lang w:bidi="ar-SA"/>
          <w:color w:val="111111"/>
          <w:sz w:val="28"/>
          <w:szCs w:val="28"/>
          <w:rtl/>
        </w:rPr>
        <w:t xml:space="preserve">وَ بِإِسْنَادِهِ عَنْ مُحَمَّدِ بْنِ الْحَسَنِ الصَّفَّارِ عَنْ مُحَمَّدِ بْنِ عِیسَی </w:t>
      </w:r>
      <w:r>
        <w:rPr>
          <w:rStyle w:val="FootnoteReference"/>
        </w:rPr>
        <w:footnoteReference w:id="2254"/>
      </w:r>
      <w:r>
        <w:rPr>
          <w:rFonts w:ascii="Amiri" w:hAnsi="Amiri" w:eastAsia="Amiri" w:cs="Amiri"/>
          <w:lang w:bidi="ar-SA"/>
          <w:color w:val="111111"/>
          <w:sz w:val="28"/>
          <w:szCs w:val="28"/>
          <w:rtl/>
        </w:rPr>
        <w:t xml:space="preserve">عَنْ سُلَیْمَانَ بْنِ جَعْفَرٍ الْمَرْوَزِیِّ </w:t>
      </w:r>
      <w:r>
        <w:rPr>
          <w:rStyle w:val="FootnoteReference"/>
        </w:rPr>
        <w:footnoteReference w:id="2255"/>
      </w:r>
      <w:r>
        <w:rPr>
          <w:rFonts w:ascii="Amiri" w:hAnsi="Amiri" w:eastAsia="Amiri" w:cs="Amiri"/>
          <w:lang w:bidi="ar-SA"/>
          <w:color w:val="111111"/>
          <w:sz w:val="28"/>
          <w:szCs w:val="28"/>
          <w:rtl/>
        </w:rPr>
        <w:t xml:space="preserve">قَالَ سَمِعْتُهُ یَقُولُ إِنْ لَمْ تَجِدْ مَنْ تَضَعُ الْفِطْرَةَ فِیهِ فَاعْزِلْهَا تِلْکَ السَّاعَةَ قَبْلَ الصَّلَاةِ وَ الصَّدَقَةُ بِصَاعٍ مِنْ تَمْرٍ أَوْ قِیمَتِهِ فِی تِلْکَ الْبِلَادِ دَرَاهِمَ.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المروزی می‌گفت شنیدم که فرمود: اگر کسی را نیابی که فطره را به او بدهی، آن را در همان لحظه قبل از نمازآنرا جدا کن و زکات با یک صاع از تمر یا ارزش آنرا به پول در آن مناطق بده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5" w:name="pg14653_157314"/>
    <w:bookmarkEnd w:id="325"/>
    <w:p>
      <w:pPr>
        <w:pStyle w:val="Heading5"/>
      </w:pPr>
      <w:bookmarkStart w:id="1639" w:name="_Toc1114"/>
      <w:r>
        <w:t>[رقم الحدیث الکلی: 12197 - رقم الحدیث الباب: 8]</w:t>
      </w:r>
      <w:bookmarkEnd w:id="1639"/>
    </w:p>
    <w:p>
      <w:pPr>
        <w:pStyle w:val="BookText"/>
      </w:pPr>
      <w:r>
        <w:rPr>
          <w:rFonts w:ascii="Times New Roman" w:hAnsi="Times New Roman" w:eastAsia="Times New Roman" w:cs="Times New Roman"/>
          <w:lang w:val="en-US" w:bidi="en-US"/>
          <w:color w:val="111111"/>
          <w:sz w:val="28"/>
          <w:szCs w:val="28"/>
          <w:rtl/>
        </w:rPr>
        <w:t xml:space="preserve">12197- 8- </w:t>
      </w:r>
      <w:r>
        <w:rPr>
          <w:rStyle w:val="FootnoteReference"/>
        </w:rPr>
        <w:footnoteReference w:id="2256"/>
      </w:r>
      <w:r>
        <w:rPr>
          <w:rFonts w:ascii="Amiri" w:hAnsi="Amiri" w:eastAsia="Amiri" w:cs="Amiri"/>
          <w:lang w:bidi="ar-SA"/>
          <w:color w:val="111111"/>
          <w:sz w:val="28"/>
          <w:szCs w:val="28"/>
          <w:rtl/>
        </w:rPr>
        <w:t xml:space="preserve">وَ بِإِسْنَادِهِ عَنِ الْحُسَیْنِ بْنِ سَعِیدٍ عَنْ صَفْوَانَ عَنْ إِسْحَاقَ بْنِ الْمُبَارَکِ فِی حَدِیثٍ قَالَ: سَأَلْتُ أَبَا إِبْرَاهِیمَ ع عَنْ صَدَقَةِ الْفِطْرَةِ یَجْعَلُ قِیمَتَهَا فِضَّةً قَالَ لَا بَأْسَ أَنْ یَجْعَلَهَا فِضَّةً وَ التَّمْرُ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مُبَارَکِ :ازحضرت کاظم * سوال کردم آیا می توان قیمت زکات فطره را نقره قرارداد ؟ فرمودند : اشکالی ندارد ولی من خرما را بیشتردوستدارم .</w:t>
      </w:r>
    </w:p>
    <w:p>
      <w:pPr>
        <w:pStyle w:val="Heading5"/>
      </w:pPr>
      <w:bookmarkStart w:id="1640" w:name="_Toc1115"/>
      <w:r>
        <w:t>[رقم الحدیث الکلی: 12198 - رقم الحدیث الباب: 9]</w:t>
      </w:r>
      <w:bookmarkEnd w:id="1640"/>
    </w:p>
    <w:p>
      <w:pPr>
        <w:pStyle w:val="BookText"/>
      </w:pPr>
      <w:r>
        <w:rPr>
          <w:rFonts w:ascii="Times New Roman" w:hAnsi="Times New Roman" w:eastAsia="Times New Roman" w:cs="Times New Roman"/>
          <w:lang w:val="en-US" w:bidi="en-US"/>
          <w:color w:val="111111"/>
          <w:sz w:val="28"/>
          <w:szCs w:val="28"/>
          <w:rtl/>
        </w:rPr>
        <w:t xml:space="preserve">12198- 9- </w:t>
      </w:r>
      <w:r>
        <w:rPr>
          <w:rStyle w:val="FootnoteReference"/>
        </w:rPr>
        <w:footnoteReference w:id="2257"/>
      </w:r>
      <w:r>
        <w:rPr>
          <w:rFonts w:ascii="Amiri" w:hAnsi="Amiri" w:eastAsia="Amiri" w:cs="Amiri"/>
          <w:lang w:bidi="ar-SA"/>
          <w:color w:val="111111"/>
          <w:sz w:val="28"/>
          <w:szCs w:val="28"/>
          <w:rtl/>
        </w:rPr>
        <w:t xml:space="preserve">وَ بِإِسْنَادِهِ عَنْ أَحْمَدَ بْنِ مُحَمَّدٍ عَنِ الْحَسَنِ بْنِ عَلِیِّ بْنِ فَضَّالٍ عَنْ ثَعْلَبَةَ بْنِ مَیْمُونٍ عَنْ إِسْحَاقَ بْنِ عَمَّارٍ عَنْ أَبِی عَبْدِ اللَّهِ ع قَالَ: لَا بَأْسَ بِالْقِیمَةِ فِی الْفِطْرَةِ.</w:t>
      </w:r>
    </w:p>
    <w:p>
      <w:pPr>
        <w:pStyle w:val="BookText"/>
      </w:pPr>
      <w:r>
        <w:rPr>
          <w:rFonts w:ascii="Amiri" w:hAnsi="Amiri" w:eastAsia="Amiri" w:cs="Amiri"/>
          <w:lang w:bidi="ar-SA"/>
          <w:color w:val="111111"/>
          <w:sz w:val="28"/>
          <w:szCs w:val="28"/>
          <w:rtl/>
        </w:rPr>
        <w:t xml:space="preserve">وَ بِإِسْنَادِهِ عَنْ سَعْدِ بْنِ عَبْدِ اللَّهِ عَنْ أَحْمَدَ بْنِ مُحَمَّدٍ مِثْلَهُ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درزکات فطره اشکال ندارد تبدیل به قیمت بشود .</w:t>
      </w:r>
    </w:p>
    <w:p>
      <w:pPr>
        <w:pStyle w:val="Heading5"/>
      </w:pPr>
      <w:bookmarkStart w:id="1641" w:name="_Toc1116"/>
      <w:r>
        <w:t>[رقم الحدیث الکلی: 12199 - رقم الحدیث الباب: 10]</w:t>
      </w:r>
      <w:bookmarkEnd w:id="1641"/>
    </w:p>
    <w:p>
      <w:pPr>
        <w:pStyle w:val="BookText"/>
      </w:pPr>
      <w:r>
        <w:rPr>
          <w:rFonts w:ascii="Times New Roman" w:hAnsi="Times New Roman" w:eastAsia="Times New Roman" w:cs="Times New Roman"/>
          <w:lang w:val="en-US" w:bidi="en-US"/>
          <w:color w:val="111111"/>
          <w:sz w:val="28"/>
          <w:szCs w:val="28"/>
          <w:rtl/>
        </w:rPr>
        <w:t xml:space="preserve">12199- 10- </w:t>
      </w:r>
      <w:r>
        <w:rPr>
          <w:rStyle w:val="FootnoteReference"/>
        </w:rPr>
        <w:footnoteReference w:id="2259"/>
      </w:r>
      <w:r>
        <w:rPr>
          <w:rFonts w:ascii="Amiri" w:hAnsi="Amiri" w:eastAsia="Amiri" w:cs="Amiri"/>
          <w:lang w:bidi="ar-SA"/>
          <w:color w:val="111111"/>
          <w:sz w:val="28"/>
          <w:szCs w:val="28"/>
          <w:rtl/>
        </w:rPr>
        <w:t xml:space="preserve">وَ عَنْهُ عَنْ أَحْمَدَ بْنِ مُحَمَّدٍ عَنْ مُحَمَّدِ بْنِ أَبِی عُمَیْرٍ وَ عَلِیِّ بْنِ عُثْمَانَ عَنْ إِسْحَاقَ بْنِ عَمَّارٍ قَالَ: سَأَلْتُ أَبَا الْحَسَنِ ع عَنِ الْفِطْرَةِ فَقَالَ الْجِیرَانُ أَحَقُّ بِهَا وَ لَا بَأْسَ أَنْ یُعْطَی قِیمَةُ ذَلِکَ فِضَّةً.</w:t>
      </w:r>
    </w:p>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عَمَّارٍ:ازحضرت کاظم * درمورد زکات فطره سوال کردم ایشان فرمودند : همسایه ها دراولویت هستند واشکالی ندارد قیمت آن بصورت نقره داده شود .</w:t>
      </w:r>
    </w:p>
    <w:p>
      <w:pPr>
        <w:pStyle w:val="Heading5"/>
      </w:pPr>
      <w:bookmarkStart w:id="1642" w:name="_Toc1117"/>
      <w:r>
        <w:t>[رقم الحدیث الکلی: 12200 - رقم الحدیث الباب: 11]</w:t>
      </w:r>
      <w:bookmarkEnd w:id="1642"/>
    </w:p>
    <w:p>
      <w:pPr>
        <w:pStyle w:val="BookText"/>
      </w:pPr>
      <w:r>
        <w:rPr>
          <w:rFonts w:ascii="Times New Roman" w:hAnsi="Times New Roman" w:eastAsia="Times New Roman" w:cs="Times New Roman"/>
          <w:lang w:val="en-US" w:bidi="en-US"/>
          <w:color w:val="111111"/>
          <w:sz w:val="28"/>
          <w:szCs w:val="28"/>
          <w:rtl/>
        </w:rPr>
        <w:t xml:space="preserve">12200- 11- </w:t>
      </w:r>
      <w:r>
        <w:rPr>
          <w:rStyle w:val="FootnoteReference"/>
        </w:rPr>
        <w:footnoteReference w:id="2261"/>
      </w:r>
      <w:r>
        <w:rPr>
          <w:rFonts w:ascii="Amiri" w:hAnsi="Amiri" w:eastAsia="Amiri" w:cs="Amiri"/>
          <w:lang w:bidi="ar-SA"/>
          <w:color w:val="111111"/>
          <w:sz w:val="28"/>
          <w:szCs w:val="28"/>
          <w:rtl/>
        </w:rPr>
        <w:t xml:space="preserve">وَ عَنْهُ عَنْ مُوسَی بْنِ الْحَسَنِ عَنْ أَحْمَدَ بْنِ هِلَالٍ عَنِ ابْنِ أَبِی عُمَیْرٍ عَنْ مُحَمَّدِ بْنِ أَبِی حَمْزَةَ عَنْ إِسْحَاقَ بْنِ عَمَّارٍ عَنْ أَبِی عَبْدِ اللَّهِ ع مِثْلَهُ وَ قَالَ: وَ لَا بَأْسَ أَنْ تُعْطِیَهُ قِیمَتَهَا دِرْهَماً.</w:t>
      </w:r>
    </w:p>
    <w:p>
      <w:pPr>
        <w:pStyle w:val="BookText"/>
      </w:pPr>
      <w:r>
        <w:rPr>
          <w:rFonts w:ascii="Amiri" w:hAnsi="Amiri" w:eastAsia="Amiri" w:cs="Amiri"/>
          <w:lang w:bidi="ar-SA"/>
          <w:color w:val="111111"/>
          <w:sz w:val="28"/>
          <w:szCs w:val="28"/>
          <w:rtl/>
        </w:rPr>
        <w:t xml:space="preserve">أَقُولُ: هَذَا مَحْمُولٌ عَلَی مُسَاوَاةِ الدِّرْهَمِ لِلْقِیمَةِ یَوْمَئِذٍ أَوْ زِیَادَتِهِ لِمَا تَقَدَّمَ فِی حَدِیثِ أَیُّوبَ بْنِ نُوحٍ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عَمَّارٍازحضرت صادق* مثل آنرا نقل کرده وفرمودند : اشکالی ندارد قیمت آن بصورت درهم داده شود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6" w:name="pg14653_157315"/>
    <w:bookmarkEnd w:id="326"/>
    <w:p>
      <w:pPr>
        <w:pStyle w:val="Heading5"/>
      </w:pPr>
      <w:bookmarkStart w:id="1643" w:name="_Toc1118"/>
      <w:r>
        <w:t>[رقم الحدیث الکلی: 12201 - رقم الحدیث الباب: 12]</w:t>
      </w:r>
      <w:bookmarkEnd w:id="1643"/>
    </w:p>
    <w:p>
      <w:pPr>
        <w:pStyle w:val="BookText"/>
      </w:pPr>
      <w:r>
        <w:rPr>
          <w:rFonts w:ascii="Times New Roman" w:hAnsi="Times New Roman" w:eastAsia="Times New Roman" w:cs="Times New Roman"/>
          <w:lang w:val="en-US" w:bidi="en-US"/>
          <w:color w:val="111111"/>
          <w:sz w:val="28"/>
          <w:szCs w:val="28"/>
          <w:rtl/>
        </w:rPr>
        <w:t xml:space="preserve">12201- 12- </w:t>
      </w:r>
      <w:r>
        <w:rPr>
          <w:rStyle w:val="FootnoteReference"/>
        </w:rPr>
        <w:footnoteReference w:id="2263"/>
      </w:r>
      <w:r>
        <w:rPr>
          <w:rFonts w:ascii="Amiri" w:hAnsi="Amiri" w:eastAsia="Amiri" w:cs="Amiri"/>
          <w:lang w:bidi="ar-SA"/>
          <w:color w:val="111111"/>
          <w:sz w:val="28"/>
          <w:szCs w:val="28"/>
          <w:rtl/>
        </w:rPr>
        <w:t xml:space="preserve">وَ قَدْ تَقَدَّمَ فِی حَدِیثِ مُعَتِّبٍ عَنْ أَبِی عَبْدِ اللَّهِ ع قَالَ: اذْهَبْ فَأَعْطِ عَنْ عِیَالِنَا الْفِطْرَةَ وَ عَنِ الرَّقِیقِ.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 درحدیث معتب گذشت که حضرت صادق * فرمودند : بروزکات اهل خانواده ما وغلام وکنیزان مارا پرداخت کن .</w:t>
      </w:r>
    </w:p>
    <w:p>
      <w:pPr>
        <w:pStyle w:val="Heading5"/>
      </w:pPr>
      <w:bookmarkStart w:id="1644" w:name="_Toc1119"/>
      <w:r>
        <w:t>[رقم الحدیث الکلی: 12202 - رقم الحدیث الباب: 13]</w:t>
      </w:r>
      <w:bookmarkEnd w:id="1644"/>
    </w:p>
    <w:p>
      <w:pPr>
        <w:pStyle w:val="BookText"/>
      </w:pPr>
      <w:r>
        <w:rPr>
          <w:rFonts w:ascii="Times New Roman" w:hAnsi="Times New Roman" w:eastAsia="Times New Roman" w:cs="Times New Roman"/>
          <w:lang w:val="en-US" w:bidi="en-US"/>
          <w:color w:val="111111"/>
          <w:sz w:val="28"/>
          <w:szCs w:val="28"/>
          <w:rtl/>
        </w:rPr>
        <w:t xml:space="preserve">12202- 13- </w:t>
      </w:r>
      <w:r>
        <w:rPr>
          <w:rStyle w:val="FootnoteReference"/>
        </w:rPr>
        <w:footnoteReference w:id="2264"/>
      </w:r>
      <w:r>
        <w:rPr>
          <w:rFonts w:ascii="Amiri" w:hAnsi="Amiri" w:eastAsia="Amiri" w:cs="Amiri"/>
          <w:lang w:bidi="ar-SA"/>
          <w:color w:val="111111"/>
          <w:sz w:val="28"/>
          <w:szCs w:val="28"/>
          <w:rtl/>
        </w:rPr>
        <w:t xml:space="preserve">مُحَمَّدُ بْنُ مُحَمَّدٍ الْمُفِیدُ فِی الْمُقْنِعَةِ قَالَ: سُئِلَ الصَّادِقُ ع عَنِ الْقِیمَةِ مَعَ وُجُودِ النَّوْعِ فَقَالَ لَا بَأْسَ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آیا با وجود نوع زکات می شود قیمت آنرا پرداخت ؟ فرمودند : اشکالی ندارد .</w:t>
      </w:r>
    </w:p>
    <w:p>
      <w:pPr>
        <w:pStyle w:val="Heading5"/>
      </w:pPr>
      <w:bookmarkStart w:id="1645" w:name="_Toc1120"/>
      <w:r>
        <w:t>[رقم الحدیث الکلی: 12203 - رقم الحدیث الباب: 14]</w:t>
      </w:r>
      <w:bookmarkEnd w:id="1645"/>
    </w:p>
    <w:p>
      <w:pPr>
        <w:pStyle w:val="BookText"/>
      </w:pPr>
      <w:r>
        <w:rPr>
          <w:rFonts w:ascii="Times New Roman" w:hAnsi="Times New Roman" w:eastAsia="Times New Roman" w:cs="Times New Roman"/>
          <w:lang w:val="en-US" w:bidi="en-US"/>
          <w:color w:val="111111"/>
          <w:sz w:val="28"/>
          <w:szCs w:val="28"/>
          <w:rtl/>
        </w:rPr>
        <w:t xml:space="preserve">12203- 14- </w:t>
      </w:r>
      <w:r>
        <w:rPr>
          <w:rStyle w:val="FootnoteReference"/>
        </w:rPr>
        <w:footnoteReference w:id="2265"/>
      </w:r>
      <w:r>
        <w:rPr>
          <w:rFonts w:ascii="Amiri" w:hAnsi="Amiri" w:eastAsia="Amiri" w:cs="Amiri"/>
          <w:lang w:bidi="ar-SA"/>
          <w:color w:val="111111"/>
          <w:sz w:val="28"/>
          <w:szCs w:val="28"/>
          <w:rtl/>
        </w:rPr>
        <w:t xml:space="preserve">قَالَ: وَ سُئِلَ عَنْ قَدْرِ الْقِیمَةِ فَقَالَ دِرْهَمٌ فِی الْغَلَاءِ وَ الرُّخْصِ.</w:t>
      </w:r>
    </w:p>
    <w:p>
      <w:pPr>
        <w:pStyle w:val="BookText"/>
      </w:pPr>
      <w:r>
        <w:rPr>
          <w:rFonts w:ascii="Amiri" w:hAnsi="Amiri" w:eastAsia="Amiri" w:cs="Amiri"/>
          <w:lang w:bidi="ar-SA"/>
          <w:color w:val="111111"/>
          <w:sz w:val="28"/>
          <w:szCs w:val="28"/>
          <w:rtl/>
        </w:rPr>
        <w:t xml:space="preserve">قَالَ وَ رُوِیَ أَنَّ أَقَلَّ الْقِیمَةِ فِی الرُّخْصِ ثُلُثَا دِرْهَمٍ.</w:t>
      </w:r>
    </w:p>
    <w:p>
      <w:pPr>
        <w:pStyle w:val="BookText"/>
      </w:pPr>
      <w:r>
        <w:rPr>
          <w:rFonts w:ascii="Amiri" w:hAnsi="Amiri" w:eastAsia="Amiri" w:cs="Amiri"/>
          <w:lang w:bidi="ar-SA"/>
          <w:color w:val="111111"/>
          <w:sz w:val="28"/>
          <w:szCs w:val="28"/>
          <w:rtl/>
        </w:rPr>
        <w:t xml:space="preserve">أَقُولُ: ذَکَرَ الْمُفِیدُ أَنَّ ذَلِکَ مُتَعَلِّقٌ بِقِیمَةِ الصَّاعِ فِی وَقْتِ الْمَسْأَلَةِ عَنْهُ وَ تَقَدَّمَ مَا یَدُلُّ عَلَی ذَلِکَ فِی مُسْتَحِقِّی الزَّکَاةِ </w:t>
      </w:r>
      <w:r>
        <w:rPr>
          <w:rStyle w:val="FootnoteReference"/>
        </w:rPr>
        <w:footnoteReference w:id="2266"/>
      </w:r>
      <w:r>
        <w:rPr>
          <w:rFonts w:ascii="Amiri" w:hAnsi="Amiri" w:eastAsia="Amiri" w:cs="Amiri"/>
          <w:lang w:bidi="ar-SA"/>
          <w:color w:val="111111"/>
          <w:sz w:val="28"/>
          <w:szCs w:val="28"/>
          <w:rtl/>
        </w:rPr>
        <w:t xml:space="preserve">وَ یَأْتِی مَا یَدُلُّ عَلَی بَعْضِ الْمَقْصُودِ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گفت: و درباره مقدار ارزش (زکات) پرسیده شد، پس گفت: یک درهم در گرانی و ارزانی.</w:t>
      </w:r>
    </w:p>
    <w:p>
      <w:pPr>
        <w:pStyle w:val="BookText"/>
      </w:pPr>
      <w:r>
        <w:rPr>
          <w:rFonts w:ascii="IRNazanin" w:hAnsi="IRNazanin" w:eastAsia="IRNazanin" w:cs="IRNazanin"/>
          <w:lang w:bidi="fa-IR"/>
          <w:color w:val="111111"/>
          <w:sz w:val="28"/>
          <w:szCs w:val="28"/>
          <w:rtl/>
        </w:rPr>
        <w:t xml:space="preserve">او گفت: و روایت شده که کمترین ارزش در ارزانی دو سوم درهم است.</w:t>
      </w:r>
    </w:p>
    <w:p>
      <w:pPr>
        <w:pStyle w:val="BookText"/>
      </w:pPr>
      <w:r>
        <w:rPr>
          <w:rFonts w:ascii="IRNazanin" w:hAnsi="IRNazanin" w:eastAsia="IRNazanin" w:cs="IRNazanin"/>
          <w:lang w:bidi="fa-IR"/>
          <w:color w:val="111111"/>
          <w:sz w:val="28"/>
          <w:szCs w:val="28"/>
          <w:rtl/>
        </w:rPr>
        <w:t xml:space="preserve">می‌گویم: مفید ذکر کرد که این (مقدار) مربوط به ارزش صاع در زمان است و پیشتر آنچه که دلالت بر این داشت در (بحث) مستحقان زکات آمده است.</w:t>
      </w:r>
    </w:p>
    <w:p>
      <w:pPr>
        <w:pStyle w:val="Heading4"/>
      </w:pPr>
      <w:bookmarkStart w:id="1646" w:name="_Toc1121"/>
      <w:r>
        <w:t>10- بَابُ اسْتِحْبَابِ اخْتِیَارِ إِخْرَاجِ التَّمْرِ عَلَی مَا سِوَاهُ فِی الْفِطْرَةِ</w:t>
      </w:r>
      <w:bookmarkEnd w:id="1646"/>
    </w:p>
    <w:p>
      <w:pPr>
        <w:pStyle w:val="Heading5"/>
      </w:pPr>
      <w:bookmarkStart w:id="1647" w:name="_Toc1122"/>
      <w:r>
        <w:t>اشارة</w:t>
      </w:r>
      <w:bookmarkEnd w:id="1647"/>
    </w:p>
    <w:p>
      <w:pPr>
        <w:pStyle w:val="BookText"/>
      </w:pPr>
      <w:r>
        <w:rPr>
          <w:rStyle w:val="FootnoteReference"/>
        </w:rPr>
        <w:footnoteReference w:id="2268"/>
      </w:r>
      <w:r>
        <w:rPr>
          <w:rFonts w:ascii="Amiri" w:hAnsi="Amiri" w:eastAsia="Amiri" w:cs="Amiri"/>
          <w:lang w:bidi="ar-SA"/>
          <w:color w:val="111111"/>
          <w:sz w:val="28"/>
          <w:szCs w:val="28"/>
          <w:rtl/>
        </w:rPr>
        <w:t xml:space="preserve">10 بَابُ اسْتِحْبَابِ اخْتِیَارِ إِخْرَاجِ التَّمْرِ عَلَی مَا سِوَاهُ فِی الْفِطْرَةِ</w:t>
      </w:r>
    </w:p>
    <w:p>
      <w:pPr>
        <w:pStyle w:val="Heading5"/>
      </w:pPr>
      <w:bookmarkStart w:id="1648" w:name="_Toc1123"/>
      <w:r>
        <w:t>[رقم الحدیث الکلی: 12204 - رقم الحدیث الباب: 1]</w:t>
      </w:r>
      <w:bookmarkEnd w:id="1648"/>
    </w:p>
    <w:p>
      <w:pPr>
        <w:pStyle w:val="BookText"/>
      </w:pPr>
      <w:r>
        <w:rPr>
          <w:rFonts w:ascii="Times New Roman" w:hAnsi="Times New Roman" w:eastAsia="Times New Roman" w:cs="Times New Roman"/>
          <w:lang w:val="en-US" w:bidi="en-US"/>
          <w:color w:val="111111"/>
          <w:sz w:val="28"/>
          <w:szCs w:val="28"/>
          <w:rtl/>
        </w:rPr>
        <w:t xml:space="preserve">12204- 1- </w:t>
      </w:r>
      <w:r>
        <w:rPr>
          <w:rStyle w:val="FootnoteReference"/>
        </w:rPr>
        <w:footnoteReference w:id="2269"/>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فِی حَدِیثٍ فِی صَدَقَةِ الْفِطْرَةِ قَالَ وَ قَالَ التَّمْرُ أَحَبُّ ذَلِکَ إِلَیَّ.</w:t>
      </w:r>
    </w:p>
    <w:p>
      <w:pPr>
        <w:pStyle w:val="BookText"/>
      </w:pPr>
      <w:r>
        <w:rPr>
          <w:rFonts w:ascii="Amiri" w:hAnsi="Amiri" w:eastAsia="Amiri" w:cs="Amiri"/>
          <w:lang w:bidi="ar-SA"/>
          <w:color w:val="111111"/>
          <w:sz w:val="28"/>
          <w:szCs w:val="28"/>
          <w:rtl/>
        </w:rPr>
        <w:t xml:space="preserve">یَعْنِی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7" w:name="pg14653_157316"/>
    <w:bookmarkEnd w:id="327"/>
    <w:p>
      <w:pPr>
        <w:pStyle w:val="BookText"/>
      </w:pPr>
      <w:r>
        <w:rPr>
          <w:rFonts w:ascii="Amiri" w:hAnsi="Amiri" w:eastAsia="Amiri" w:cs="Amiri"/>
          <w:lang w:bidi="ar-SA"/>
          <w:color w:val="111111"/>
          <w:sz w:val="28"/>
          <w:szCs w:val="28"/>
          <w:rtl/>
        </w:rPr>
        <w:t xml:space="preserve">الْحِنْطَةَ وَ الشَّعِیرَ وَ الزَّبِیبَ.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درروایت زکات فطره ازحضرت صادق * نقل کرد که حضرت فرمودند : ازنظرمن خرما بهتراست یعنی ازگندم وجووکشمش .</w:t>
      </w:r>
    </w:p>
    <w:p>
      <w:pPr>
        <w:pStyle w:val="Heading5"/>
      </w:pPr>
      <w:bookmarkStart w:id="1649" w:name="_Toc1124"/>
      <w:r>
        <w:t>[رقم الحدیث الکلی: 12205 - رقم الحدیث الباب: 2]</w:t>
      </w:r>
      <w:bookmarkEnd w:id="1649"/>
    </w:p>
    <w:p>
      <w:pPr>
        <w:pStyle w:val="BookText"/>
      </w:pPr>
      <w:r>
        <w:rPr>
          <w:rFonts w:ascii="Times New Roman" w:hAnsi="Times New Roman" w:eastAsia="Times New Roman" w:cs="Times New Roman"/>
          <w:lang w:val="en-US" w:bidi="en-US"/>
          <w:color w:val="111111"/>
          <w:sz w:val="28"/>
          <w:szCs w:val="28"/>
          <w:rtl/>
        </w:rPr>
        <w:t xml:space="preserve">12205- 2- </w:t>
      </w:r>
      <w:r>
        <w:rPr>
          <w:rStyle w:val="FootnoteReference"/>
        </w:rPr>
        <w:footnoteReference w:id="2270"/>
      </w:r>
      <w:r>
        <w:rPr>
          <w:rFonts w:ascii="Amiri" w:hAnsi="Amiri" w:eastAsia="Amiri" w:cs="Amiri"/>
          <w:lang w:bidi="ar-SA"/>
          <w:color w:val="111111"/>
          <w:sz w:val="28"/>
          <w:szCs w:val="28"/>
          <w:rtl/>
        </w:rPr>
        <w:t xml:space="preserve">وَ عَنْهُ عَنْ صَفْوَانَ عَنْ إِسْحَاقَ بْنِ الْمُبَارَکِ عَنْ أَبِی إِبْرَاهِیمَ ع فِی حَدِیثٍ فِی الْفِطْرَةِ قَالَ: صَدَقَةُ التَّمْرِ أَحَبُّ إِلَیَّ لِأَنَّ أَبِی ع کَانَ یَتَصَدَّقُ بِالتَّمْرِ ثُمَّ قَالَ وَ لَا بَأْسَ بِأَنْ یَجْعَلَهَا فِضَّةً وَ التَّمْرُ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المبارک از ابی ابراهیم (ع) در حدیثی درباره فطره گفت: صدقه دادن با خرما نزد من محبوب‌تر است زیرا پدرم (ع) با خرما صدقه می‌داد. سپس گفت: و اشکالی ندارد که آن را به نقره تبدیل کند و (با این حال) خرما نزد من محبوب‌تر است.</w:t>
      </w:r>
    </w:p>
    <w:p>
      <w:pPr>
        <w:pStyle w:val="Heading5"/>
      </w:pPr>
      <w:bookmarkStart w:id="1650" w:name="_Toc1125"/>
      <w:r>
        <w:t>[رقم الحدیث الکلی: 12206 - رقم الحدیث الباب: 3]</w:t>
      </w:r>
      <w:bookmarkEnd w:id="1650"/>
    </w:p>
    <w:p>
      <w:pPr>
        <w:pStyle w:val="BookText"/>
      </w:pPr>
      <w:r>
        <w:rPr>
          <w:rFonts w:ascii="Times New Roman" w:hAnsi="Times New Roman" w:eastAsia="Times New Roman" w:cs="Times New Roman"/>
          <w:lang w:val="en-US" w:bidi="en-US"/>
          <w:color w:val="111111"/>
          <w:sz w:val="28"/>
          <w:szCs w:val="28"/>
          <w:rtl/>
        </w:rPr>
        <w:t xml:space="preserve">12206- 3- </w:t>
      </w:r>
      <w:r>
        <w:rPr>
          <w:rStyle w:val="FootnoteReference"/>
        </w:rPr>
        <w:footnoteReference w:id="2271"/>
      </w:r>
      <w:r>
        <w:rPr>
          <w:rFonts w:ascii="Amiri" w:hAnsi="Amiri" w:eastAsia="Amiri" w:cs="Amiri"/>
          <w:lang w:bidi="ar-SA"/>
          <w:color w:val="111111"/>
          <w:sz w:val="28"/>
          <w:szCs w:val="28"/>
          <w:rtl/>
        </w:rPr>
        <w:t xml:space="preserve">وَ بِإِسْنَادِهِ عَنْ سَعْدِ بْنِ عَبْدِ اللَّهِ عَنْ مُحَمَّدِ بْنِ الْحَسَنِ عَنْ عَلِیِّ بْنِ النُّعْمَانِ عَنْ مَنْصُورِ بْنِ حَازِمٍ </w:t>
      </w:r>
      <w:r>
        <w:rPr>
          <w:rStyle w:val="FootnoteReference"/>
        </w:rPr>
        <w:footnoteReference w:id="2272"/>
      </w:r>
      <w:r>
        <w:rPr>
          <w:rFonts w:ascii="Amiri" w:hAnsi="Amiri" w:eastAsia="Amiri" w:cs="Amiri"/>
          <w:lang w:bidi="ar-SA"/>
          <w:color w:val="111111"/>
          <w:sz w:val="28"/>
          <w:szCs w:val="28"/>
          <w:rtl/>
        </w:rPr>
        <w:t xml:space="preserve">عَنْ أَبِی عَبْدِ اللَّهِ ع قَالَ: سَأَلْتُهُ عَنْ صَدَقَةِ الْفِطْرَةِ قَالَ صَاعٌ مِنْ تَمْرٍ إِلَی أَنْ قَالَ وَ التَّمْرُ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ازحضرت صادق * درمورد زکات فطره سوال کردم که فرمودند : یک صاع ازخرما تا آنجا که گفتند خرما برای من محبوب تراست .</w:t>
      </w:r>
    </w:p>
    <w:p>
      <w:pPr>
        <w:pStyle w:val="Heading5"/>
      </w:pPr>
      <w:bookmarkStart w:id="1651" w:name="_Toc1126"/>
      <w:r>
        <w:t>[رقم الحدیث الکلی: 12207 - رقم الحدیث الباب: 4]</w:t>
      </w:r>
      <w:bookmarkEnd w:id="1651"/>
    </w:p>
    <w:p>
      <w:pPr>
        <w:pStyle w:val="BookText"/>
      </w:pPr>
      <w:r>
        <w:rPr>
          <w:rFonts w:ascii="Times New Roman" w:hAnsi="Times New Roman" w:eastAsia="Times New Roman" w:cs="Times New Roman"/>
          <w:lang w:val="en-US" w:bidi="en-US"/>
          <w:color w:val="111111"/>
          <w:sz w:val="28"/>
          <w:szCs w:val="28"/>
          <w:rtl/>
        </w:rPr>
        <w:t xml:space="preserve">12207- 4- </w:t>
      </w:r>
      <w:r>
        <w:rPr>
          <w:rStyle w:val="FootnoteReference"/>
        </w:rPr>
        <w:footnoteReference w:id="2273"/>
      </w:r>
      <w:r>
        <w:rPr>
          <w:rFonts w:ascii="Amiri" w:hAnsi="Amiri" w:eastAsia="Amiri" w:cs="Amiri"/>
          <w:lang w:bidi="ar-SA"/>
          <w:color w:val="111111"/>
          <w:sz w:val="28"/>
          <w:szCs w:val="28"/>
          <w:rtl/>
        </w:rPr>
        <w:t xml:space="preserve">وَ عَنْهُ عَنْ أَحْمَدَ بْنِ مُحَمَّدٍ عَنْ عَلِیِّ بْنِ الْحَکَمِ عَنْ سَیْفِ بْنِ عَمِیرَةَ عَنْ إِسْحَاقَ بْنِ عَمَّارٍ قَالَ: سَأَلْتُ أَبَا الْحَسَنِ ع عَنْ صَدَقَةِ الْفِطْرَةِ قَالَ التَّمْرُ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عَمَّارٍازحضرت کاظم * اززکات فطره سوال کردم که فرمودند : خرما بهتراست</w:t>
      </w:r>
    </w:p>
    <w:p>
      <w:pPr>
        <w:pStyle w:val="Heading5"/>
      </w:pPr>
      <w:bookmarkStart w:id="1652" w:name="_Toc1127"/>
      <w:r>
        <w:t>[رقم الحدیث الکلی: 12208 - رقم الحدیث الباب: 5]</w:t>
      </w:r>
      <w:bookmarkEnd w:id="1652"/>
    </w:p>
    <w:p>
      <w:pPr>
        <w:pStyle w:val="BookText"/>
      </w:pPr>
      <w:r>
        <w:rPr>
          <w:rFonts w:ascii="Times New Roman" w:hAnsi="Times New Roman" w:eastAsia="Times New Roman" w:cs="Times New Roman"/>
          <w:lang w:val="en-US" w:bidi="en-US"/>
          <w:color w:val="111111"/>
          <w:sz w:val="28"/>
          <w:szCs w:val="28"/>
          <w:rtl/>
        </w:rPr>
        <w:t xml:space="preserve">12208- 5- </w:t>
      </w:r>
      <w:r>
        <w:rPr>
          <w:rStyle w:val="FootnoteReference"/>
        </w:rPr>
        <w:footnoteReference w:id="2274"/>
      </w:r>
      <w:r>
        <w:rPr>
          <w:rFonts w:ascii="Amiri" w:hAnsi="Amiri" w:eastAsia="Amiri" w:cs="Amiri"/>
          <w:lang w:bidi="ar-SA"/>
          <w:color w:val="111111"/>
          <w:sz w:val="28"/>
          <w:szCs w:val="28"/>
          <w:rtl/>
        </w:rPr>
        <w:t xml:space="preserve">وَ عَنْهُ عَنْ أَحْمَدَ بْنِ مُحَمَّدٍ عَمَّنْ حَدَّثَهُ عَنْ عَبْدِ اللَّهِ بْنِ سِنَانٍ عَنْ أَبِی عَبْدِ اللَّهِ ع فِی حَدِیثٍ أَنَّهُ سَأَلَهُ عَنْ صَدَقَةِ الْفِطْرَةِ فَقَالَ التَّمْرُ أَحَبُّ إِلَیَّ فَإِنَّ لَکَ بِکُلِّ تَمْرَةٍ نَخْلَةً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ازحضرت صادق * اززکات فطره سوال کرد که فرمودند : خرما بهتراست همانا بابت هرخرما یک درخت خرما دربهشت خواهی داشت .</w:t>
      </w:r>
    </w:p>
    <w:p>
      <w:pPr>
        <w:pStyle w:val="Heading5"/>
      </w:pPr>
      <w:bookmarkStart w:id="1653" w:name="_Toc1128"/>
      <w:r>
        <w:t>[رقم الحدیث الکلی: 12209 - رقم الحدیث الباب: 6]</w:t>
      </w:r>
      <w:bookmarkEnd w:id="1653"/>
    </w:p>
    <w:p>
      <w:pPr>
        <w:pStyle w:val="BookText"/>
      </w:pPr>
      <w:r>
        <w:rPr>
          <w:rFonts w:ascii="Times New Roman" w:hAnsi="Times New Roman" w:eastAsia="Times New Roman" w:cs="Times New Roman"/>
          <w:lang w:val="en-US" w:bidi="en-US"/>
          <w:color w:val="111111"/>
          <w:sz w:val="28"/>
          <w:szCs w:val="28"/>
          <w:rtl/>
        </w:rPr>
        <w:t xml:space="preserve">12209- 6- </w:t>
      </w:r>
      <w:r>
        <w:rPr>
          <w:rStyle w:val="FootnoteReference"/>
        </w:rPr>
        <w:footnoteReference w:id="2275"/>
      </w:r>
      <w:r>
        <w:rPr>
          <w:rFonts w:ascii="Amiri" w:hAnsi="Amiri" w:eastAsia="Amiri" w:cs="Amiri"/>
          <w:lang w:bidi="ar-SA"/>
          <w:color w:val="111111"/>
          <w:sz w:val="28"/>
          <w:szCs w:val="28"/>
          <w:rtl/>
        </w:rPr>
        <w:t xml:space="preserve">وَ بِإِسْنَادِهِ عَنْ أَبِی الْقَاسِمِ بْنِ قُولَوَیْهِ عَنْ أَبِیهِ عَنْ أَحْمَدَ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8" w:name="pg14653_157317"/>
    <w:bookmarkEnd w:id="328"/>
    <w:p>
      <w:pPr>
        <w:pStyle w:val="BookText"/>
      </w:pPr>
      <w:r>
        <w:rPr>
          <w:rFonts w:ascii="Amiri" w:hAnsi="Amiri" w:eastAsia="Amiri" w:cs="Amiri"/>
          <w:lang w:bidi="ar-SA"/>
          <w:color w:val="111111"/>
          <w:sz w:val="28"/>
          <w:szCs w:val="28"/>
          <w:rtl/>
        </w:rPr>
        <w:t xml:space="preserve">بْنِ إِدْرِیسَ عَنْ مُحَمَّدِ بْنِ حَمْدَانَ الْکُوفِیِّ عَنِ الْحَسَنِ بْنِ مُحَمَّدِ بْنِ سَمَاعَةَ عَنْ مُحَمَّدِ بْنِ زِیَادٍ عَنْ عُمَارَةَ بْنِ مَرْوَانَ عَنْ زَیْدٍ الشَّحَّامِ قَالَ: قَالَ أَبُو عَبْدِ اللَّهِ ع لَأَنْ أُعْطِیَ صَاعاً مِنْ تَمْرٍ أَحَبُّ إِلَیَّ مِنْ أَنْ أُعْطِیَ صَاعاً مِنْ ذَهَبٍ فِی الْفِطْرَةِ.</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27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پرداخت یک صاع خرما درزکات فطربرایم محبوبتراست ازیک صاع طلا</w:t>
      </w:r>
    </w:p>
    <w:p>
      <w:pPr>
        <w:pStyle w:val="Heading5"/>
      </w:pPr>
      <w:bookmarkStart w:id="1654" w:name="_Toc1129"/>
      <w:r>
        <w:t>[رقم الحدیث الکلی: 12210 - رقم الحدیث الباب: 7]</w:t>
      </w:r>
      <w:bookmarkEnd w:id="1654"/>
    </w:p>
    <w:p>
      <w:pPr>
        <w:pStyle w:val="BookText"/>
      </w:pPr>
      <w:r>
        <w:rPr>
          <w:rFonts w:ascii="Times New Roman" w:hAnsi="Times New Roman" w:eastAsia="Times New Roman" w:cs="Times New Roman"/>
          <w:lang w:val="en-US" w:bidi="en-US"/>
          <w:color w:val="111111"/>
          <w:sz w:val="28"/>
          <w:szCs w:val="28"/>
          <w:rtl/>
        </w:rPr>
        <w:t xml:space="preserve">12210- 7- </w:t>
      </w:r>
      <w:r>
        <w:rPr>
          <w:rStyle w:val="FootnoteReference"/>
        </w:rPr>
        <w:footnoteReference w:id="2277"/>
      </w:r>
      <w:r>
        <w:rPr>
          <w:rFonts w:ascii="Amiri" w:hAnsi="Amiri" w:eastAsia="Amiri" w:cs="Amiri"/>
          <w:lang w:bidi="ar-SA"/>
          <w:color w:val="111111"/>
          <w:sz w:val="28"/>
          <w:szCs w:val="28"/>
          <w:rtl/>
        </w:rPr>
        <w:t xml:space="preserve">مُحَمَّدُ بْنُ عَلِیِّ بْنِ الْحُسَیْنِ قَالَ: قَالَ الصَّادِقُ ع لَأَنْ أُعْطِیَ فِی الْفِطْرَةِ صَاعاً مِنْ تَمْرٍ أَحَبُّ إِلَیَّ مِنْ أَنْ أُعْطِیَ صَاعاً مِنْ تِبْرٍ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پرداخت یک صاع خرما درزکات فطربرایم محبوبتراست ازیک صاع شمش</w:t>
      </w:r>
    </w:p>
    <w:p>
      <w:pPr>
        <w:pStyle w:val="Heading5"/>
      </w:pPr>
      <w:bookmarkStart w:id="1655" w:name="_Toc1130"/>
      <w:r>
        <w:t>[رقم الحدیث الکلی: 12211 - رقم الحدیث الباب: 8]</w:t>
      </w:r>
      <w:bookmarkEnd w:id="1655"/>
    </w:p>
    <w:p>
      <w:pPr>
        <w:pStyle w:val="BookText"/>
      </w:pPr>
      <w:r>
        <w:rPr>
          <w:rFonts w:ascii="Times New Roman" w:hAnsi="Times New Roman" w:eastAsia="Times New Roman" w:cs="Times New Roman"/>
          <w:lang w:val="en-US" w:bidi="en-US"/>
          <w:color w:val="111111"/>
          <w:sz w:val="28"/>
          <w:szCs w:val="28"/>
          <w:rtl/>
        </w:rPr>
        <w:t xml:space="preserve">12211- 8- </w:t>
      </w:r>
      <w:r>
        <w:rPr>
          <w:rStyle w:val="FootnoteReference"/>
        </w:rPr>
        <w:footnoteReference w:id="2279"/>
      </w:r>
      <w:r>
        <w:rPr>
          <w:rFonts w:ascii="Amiri" w:hAnsi="Amiri" w:eastAsia="Amiri" w:cs="Amiri"/>
          <w:lang w:bidi="ar-SA"/>
          <w:color w:val="111111"/>
          <w:sz w:val="28"/>
          <w:szCs w:val="28"/>
          <w:rtl/>
        </w:rPr>
        <w:t xml:space="preserve">وَ بِإِسْنَادِهِ عَنْ هِشَامِ بْنِ الْحَکَمِ عَنِ الصَّادِقِ ع أَنَّهُ قَالَ: التَّمْرُ فِی الْفِطْرَةِ أَفْضَلُ مِنْ غَیْرِهِ لِأَنَّهُ أَسْرَعُ مَنْفَعَةً وَ ذَلِکَ أَنَّهُ إِذَا وَقَعَ فِی یَدِ صَاحِبِهِ أَکَلَ مِنْهُ قَالَ وَ نَزَلَتِ الزَّکَاةُ وَ لَیْسَ لِلنَّاسِ أَمْوَالٌ وَ إِنَّمَا کَانَتِ الْفِطْرَةُ.</w:t>
      </w:r>
    </w:p>
    <w:p>
      <w:pPr>
        <w:pStyle w:val="BookText"/>
      </w:pPr>
      <w:r>
        <w:rPr>
          <w:rFonts w:ascii="Amiri" w:hAnsi="Amiri" w:eastAsia="Amiri" w:cs="Amiri"/>
          <w:lang w:bidi="ar-SA"/>
          <w:color w:val="111111"/>
          <w:sz w:val="28"/>
          <w:szCs w:val="28"/>
          <w:rtl/>
        </w:rPr>
        <w:t xml:space="preserve">وَ رَوَاهُ فِی الْعِلَلِ عَنْ مُحَمَّدِ بْنِ الْحَسَنِ بْنِ الْوَلِیدِ عَنِ الصَّفَّارِ عَنْ إِبْرَاهِیمَ بْنِ هَاشِمٍ وَ أَیُّوبَ بْنِ نُوحٍ وَ مُحَمَّدِ بْنِ عَبْدِ الْجَبَّارِ وَ یَعْقُوبَ بْنِ یَزِیدَ عَنْ مُحَمَّدِ بْنِ أَبِی عُمَیْرٍ عَنْ هِشَامِ بْنِ الْحَکَمِ </w:t>
      </w:r>
      <w:r>
        <w:rPr>
          <w:rStyle w:val="FootnoteReference"/>
        </w:rPr>
        <w:footnoteReference w:id="2280"/>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ابْنِ أَبِی عُمَیْرٍ عَنْ هِشَامِ بْنِ الْحَکَمِ </w:t>
      </w:r>
      <w:r>
        <w:rPr>
          <w:rStyle w:val="FootnoteReference"/>
        </w:rPr>
        <w:footnoteReference w:id="228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9" w:name="pg14653_157318"/>
    <w:bookmarkEnd w:id="329"/>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که او گفت: خرما در فطره بهتر از دیگر چیزهاست زیرا که سریعتر منفعت می‌رساند و این بدان علت است که وقتی به دست صاحبش می‌رسد از آن می‌خورد. و (امام صادق) گفت: حکم زکات نازل شد در حالی که مردم اموالی نداشتند و فقط فطره بود.</w:t>
      </w:r>
    </w:p>
    <w:p>
      <w:pPr>
        <w:pStyle w:val="Heading5"/>
      </w:pPr>
      <w:bookmarkStart w:id="1656" w:name="_Toc1131"/>
      <w:r>
        <w:t>[رقم الحدیث الکلی: 12212 - رقم الحدیث الباب: 9]</w:t>
      </w:r>
      <w:bookmarkEnd w:id="1656"/>
    </w:p>
    <w:p>
      <w:pPr>
        <w:pStyle w:val="BookText"/>
      </w:pPr>
      <w:r>
        <w:rPr>
          <w:rFonts w:ascii="Times New Roman" w:hAnsi="Times New Roman" w:eastAsia="Times New Roman" w:cs="Times New Roman"/>
          <w:lang w:val="en-US" w:bidi="en-US"/>
          <w:color w:val="111111"/>
          <w:sz w:val="28"/>
          <w:szCs w:val="28"/>
          <w:rtl/>
        </w:rPr>
        <w:t xml:space="preserve">12212- 9- </w:t>
      </w:r>
      <w:r>
        <w:rPr>
          <w:rStyle w:val="FootnoteReference"/>
        </w:rPr>
        <w:footnoteReference w:id="2283"/>
      </w:r>
      <w:r>
        <w:rPr>
          <w:rFonts w:ascii="Amiri" w:hAnsi="Amiri" w:eastAsia="Amiri" w:cs="Amiri"/>
          <w:lang w:bidi="ar-SA"/>
          <w:color w:val="111111"/>
          <w:sz w:val="28"/>
          <w:szCs w:val="28"/>
          <w:rtl/>
        </w:rPr>
        <w:t xml:space="preserve">مُحَمَّدُ بْنُ مُحَمَّدٍ الْمُفِیدُ فِی الْمُقْنِعَةِ قَالَ: سُئِلَ الصَّادِقُ ع عَنِ الْأَنْوَاعِ أَیُّهَا أَحَبُّ إِلَیْهِ فِی الْفِطْرَةِ فَقَالَ أَمَّا أَنَا فَلَا أَعْدِلُ عَنِ التَّمْرِ لِلسُّنَّةِ شَیْئاً.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ازانواع اجناس قابل پرداخت درزکات کدام بهتراست ؟ فرمودند : اما من چیزی را باخرما عوض نمی کنم بخاطرسنت .</w:t>
      </w:r>
    </w:p>
    <w:p>
      <w:pPr>
        <w:pStyle w:val="Heading4"/>
      </w:pPr>
      <w:bookmarkStart w:id="1657" w:name="_Toc1132"/>
      <w:r>
        <w:t>11- بَابُ أَنَّ مَنْ وُلِدَ لَهُ أَوْ أَسْلَمَ قَبْلَ الْهِلَالِ وَجَبَتْ عَلَیْهِ الْفِطْرَةُ وَ إِنْ کَانَ بَعْدَهُ لَمْ تَجِبْ‌</w:t>
      </w:r>
      <w:bookmarkEnd w:id="1657"/>
    </w:p>
    <w:p>
      <w:pPr>
        <w:pStyle w:val="Heading5"/>
      </w:pPr>
      <w:bookmarkStart w:id="1658" w:name="_Toc1133"/>
      <w:r>
        <w:t>اشارة</w:t>
      </w:r>
      <w:bookmarkEnd w:id="1658"/>
    </w:p>
    <w:p>
      <w:pPr>
        <w:pStyle w:val="BookText"/>
      </w:pPr>
      <w:r>
        <w:rPr>
          <w:rStyle w:val="FootnoteReference"/>
        </w:rPr>
        <w:footnoteReference w:id="2285"/>
      </w:r>
      <w:r>
        <w:rPr>
          <w:rFonts w:ascii="Amiri" w:hAnsi="Amiri" w:eastAsia="Amiri" w:cs="Amiri"/>
          <w:lang w:bidi="ar-SA"/>
          <w:color w:val="111111"/>
          <w:sz w:val="28"/>
          <w:szCs w:val="28"/>
          <w:rtl/>
        </w:rPr>
        <w:t xml:space="preserve">11 بَابُ أَنَّ مَنْ وُلِدَ لَهُ أَوْ أَسْلَمَ قَبْلَ الْهِلَالِ وَجَبَتْ عَلَیْهِ الْفِطْرَةُ وَ إِنْ کَانَ بَعْدَهُ لَمْ تَجِبْ</w:t>
      </w:r>
    </w:p>
    <w:p>
      <w:pPr>
        <w:pStyle w:val="Heading5"/>
      </w:pPr>
      <w:bookmarkStart w:id="1659" w:name="_Toc1134"/>
      <w:r>
        <w:t>[رقم الحدیث الکلی: 12213 - رقم الحدیث الباب: 1]</w:t>
      </w:r>
      <w:bookmarkEnd w:id="1659"/>
    </w:p>
    <w:p>
      <w:pPr>
        <w:pStyle w:val="BookText"/>
      </w:pPr>
      <w:r>
        <w:rPr>
          <w:rFonts w:ascii="Times New Roman" w:hAnsi="Times New Roman" w:eastAsia="Times New Roman" w:cs="Times New Roman"/>
          <w:lang w:val="en-US" w:bidi="en-US"/>
          <w:color w:val="111111"/>
          <w:sz w:val="28"/>
          <w:szCs w:val="28"/>
          <w:rtl/>
        </w:rPr>
        <w:t xml:space="preserve">12213- 1- </w:t>
      </w:r>
      <w:r>
        <w:rPr>
          <w:rStyle w:val="FootnoteReference"/>
        </w:rPr>
        <w:footnoteReference w:id="2286"/>
      </w:r>
      <w:r>
        <w:rPr>
          <w:rFonts w:ascii="Amiri" w:hAnsi="Amiri" w:eastAsia="Amiri" w:cs="Amiri"/>
          <w:lang w:bidi="ar-SA"/>
          <w:color w:val="111111"/>
          <w:sz w:val="28"/>
          <w:szCs w:val="28"/>
          <w:rtl/>
        </w:rPr>
        <w:t xml:space="preserve">مُحَمَّدُ بْنُ عَلِیِّ بْنِ الْحُسَیْنِ بِإِسْنَادِهِ عَنْ عَلِیِّ بْنِ أَبِی حَمْزَةَ عَنْ مُعَاوِیَةَ بْنِ عَمَّارٍ عَنْ أَبِی عَبْدِ اللَّهِ ع فِی الْمَوْلُودِ یُولَدُ لَیْلَةَ الْفِطْرِ وَ الْیَهُودِیِّ وَ النَّصْرَانِیِّ یُسْلِمُ لَیْلَةَ الْفِطْرِ قَالَ لَیْسَ عَلَیْهِمْ فِطْرَةٌ لَیْسَ الْفِطْرَةُ إِلَّا عَلَی مَنْ أَدْرَکَ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درباره نوزادی که شب عید فطر به دنیا بیاید و یهودی یا مسیحی‌ای که شب عید فطر اسلام بیاورد، پرسید. امام (ع) گفت: بر آنها فطره واجب نیست؛ فطره فقط بر کسی واجب است که ماه (رمضان) را درک کرده باشد.</w:t>
      </w:r>
    </w:p>
    <w:p>
      <w:pPr>
        <w:pStyle w:val="Heading5"/>
      </w:pPr>
      <w:bookmarkStart w:id="1660" w:name="_Toc1135"/>
      <w:r>
        <w:t>[رقم الحدیث الکلی: 12214 - رقم الحدیث الباب: 2]</w:t>
      </w:r>
      <w:bookmarkEnd w:id="1660"/>
    </w:p>
    <w:p>
      <w:pPr>
        <w:pStyle w:val="BookText"/>
      </w:pPr>
      <w:r>
        <w:rPr>
          <w:rFonts w:ascii="Times New Roman" w:hAnsi="Times New Roman" w:eastAsia="Times New Roman" w:cs="Times New Roman"/>
          <w:lang w:val="en-US" w:bidi="en-US"/>
          <w:color w:val="111111"/>
          <w:sz w:val="28"/>
          <w:szCs w:val="28"/>
          <w:rtl/>
        </w:rPr>
        <w:t xml:space="preserve">12214- 2- </w:t>
      </w:r>
      <w:r>
        <w:rPr>
          <w:rStyle w:val="FootnoteReference"/>
        </w:rPr>
        <w:footnoteReference w:id="2287"/>
      </w:r>
      <w:r>
        <w:rPr>
          <w:rFonts w:ascii="Amiri" w:hAnsi="Amiri" w:eastAsia="Amiri" w:cs="Amiri"/>
          <w:lang w:bidi="ar-SA"/>
          <w:color w:val="111111"/>
          <w:sz w:val="28"/>
          <w:szCs w:val="28"/>
          <w:rtl/>
        </w:rPr>
        <w:t xml:space="preserve">مُحَمَّدُ بْنُ الْحَسَنِ بِإِسْنَادِهِ عَنْ مُحَمَّدِ بْنِ أَحْمَدَ بْنِ یَحْیَی عَنْ مُحَمَّدِ بْنِ الْحُسَیْنِ عَنِ ابْنِ أَبِی عُمَیْرٍ عَنْ مُعَاوِیَةَ بْنِ عَمَّارٍ قَالَ: سَأَلْتُ أَبَا عَبْدِ اللَّهِ ع عَنْ مَوْلُودٍ وُلِدَ لَیْلَةَ الْفِطْرِ- عَلَیْهِ فِطْرَةٌ قَالَ لَا قَدْ خَرَجَ </w:t>
      </w:r>
      <w:r>
        <w:rPr>
          <w:rStyle w:val="FootnoteReference"/>
        </w:rPr>
        <w:footnoteReference w:id="2288"/>
      </w:r>
      <w:r>
        <w:rPr>
          <w:rFonts w:ascii="Amiri" w:hAnsi="Amiri" w:eastAsia="Amiri" w:cs="Amiri"/>
          <w:lang w:bidi="ar-SA"/>
          <w:color w:val="111111"/>
          <w:sz w:val="28"/>
          <w:szCs w:val="28"/>
          <w:rtl/>
        </w:rPr>
        <w:t xml:space="preserve">الشَّهْرُ وَ سَأَلْتُهُ عَنْ یَهُودِیٍّ أَسْلَمَ لَیْلَةَ الْفِطْرِ- عَلَیْهِ فِطْرَةٌ قَالَ لَا.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0" w:name="pg14653_157319"/>
    <w:bookmarkEnd w:id="330"/>
    <w:p>
      <w:pPr>
        <w:pStyle w:val="BookText"/>
      </w:pPr>
      <w:r>
        <w:rPr>
          <w:rFonts w:ascii="Amiri" w:hAnsi="Amiri" w:eastAsia="Amiri" w:cs="Amiri"/>
          <w:lang w:bidi="ar-SA"/>
          <w:color w:val="111111"/>
          <w:sz w:val="28"/>
          <w:szCs w:val="28"/>
          <w:rtl/>
        </w:rPr>
        <w:t xml:space="preserve">وَ بِإِسْنَادِهِ عَنْ مُحَمَّدِ بْنِ الْحُسَیْنِ مِثْلَهُ وَ تَرَکَ الْمَسْأَلَةَ الثَّانِیَةَ </w:t>
      </w:r>
      <w:r>
        <w:rPr>
          <w:rStyle w:val="FootnoteReference"/>
        </w:rPr>
        <w:footnoteReference w:id="2289"/>
      </w: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عَمَّارٍازحضرت صادق * سوال کردم ازبچه ای که شب عید فطرمتولد شده آیا فطره اش واجب است ؟ فرمودند : خیرچون ماه رمضان گذشته است وازیهودی که شب فطرمسلنان شده فرمودند : خیر</w:t>
      </w:r>
    </w:p>
    <w:p>
      <w:pPr>
        <w:pStyle w:val="Heading5"/>
      </w:pPr>
      <w:bookmarkStart w:id="1661" w:name="_Toc1136"/>
      <w:r>
        <w:t>[رقم الحدیث الکلی: 12215 - رقم الحدیث الباب: 3]</w:t>
      </w:r>
      <w:bookmarkEnd w:id="1661"/>
    </w:p>
    <w:p>
      <w:pPr>
        <w:pStyle w:val="BookText"/>
      </w:pPr>
      <w:r>
        <w:rPr>
          <w:rFonts w:ascii="Times New Roman" w:hAnsi="Times New Roman" w:eastAsia="Times New Roman" w:cs="Times New Roman"/>
          <w:lang w:val="en-US" w:bidi="en-US"/>
          <w:color w:val="111111"/>
          <w:sz w:val="28"/>
          <w:szCs w:val="28"/>
          <w:rtl/>
        </w:rPr>
        <w:t xml:space="preserve">12215- 3- </w:t>
      </w:r>
      <w:r>
        <w:rPr>
          <w:rStyle w:val="FootnoteReference"/>
        </w:rPr>
        <w:footnoteReference w:id="2291"/>
      </w:r>
      <w:r>
        <w:rPr>
          <w:rFonts w:ascii="Amiri" w:hAnsi="Amiri" w:eastAsia="Amiri" w:cs="Amiri"/>
          <w:lang w:bidi="ar-SA"/>
          <w:color w:val="111111"/>
          <w:sz w:val="28"/>
          <w:szCs w:val="28"/>
          <w:rtl/>
        </w:rPr>
        <w:t xml:space="preserve">قَالَ الشَّیْخُ وَ قَدْ رُوِیَ أَنَّهُ إِنْ وُلِدَ قَبْلَ الزَّوَالِ تُخْرَجُ عَنْهُ الْفِطْرَةُ وَ کَذَلِکَ مَنْ أَسْلَمَ قَبْلَ الزَّوَالِ.</w:t>
      </w:r>
    </w:p>
    <w:p>
      <w:pPr>
        <w:pStyle w:val="BookText"/>
      </w:pPr>
      <w:r>
        <w:rPr>
          <w:rFonts w:ascii="Amiri" w:hAnsi="Amiri" w:eastAsia="Amiri" w:cs="Amiri"/>
          <w:lang w:bidi="ar-SA"/>
          <w:color w:val="111111"/>
          <w:sz w:val="28"/>
          <w:szCs w:val="28"/>
          <w:rtl/>
        </w:rPr>
        <w:t xml:space="preserve">أَقُولُ: حَمَلَهُ الشَّیْخُ وَ غَیْرُهُ عَلَی الِاسْتِحْبَابِ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گفته اند : اگربچه ای قبل ازظهرعید فطرمتولد بشود زکاتش داده می شود وهمینطورکسیکه قبل اظهر مسلمان شود</w:t>
      </w:r>
    </w:p>
    <w:p>
      <w:pPr>
        <w:pStyle w:val="Heading4"/>
      </w:pPr>
      <w:bookmarkStart w:id="1662" w:name="_Toc1137"/>
      <w:r>
        <w:t>12- بَابُ أَنَّ وَقْتَ وُجُوبِ الْفِطْرَةِ إِذَا أُهِلَّ شَوَّالٌ قَبْلَ صَلَاةِ الْعِیدِ وَ عَدَمِ سُقُوطِ الْوُجُوبِ بِتَأْخِیرِهَا عَنْهَا وَ جَوَازِ تَقْدِیمِهَا مِنْ أَوَّلِ شَهْرِ رَمَضَانَ إِلَی آخِرِهِ قَرْضاً</w:t>
      </w:r>
      <w:bookmarkEnd w:id="1662"/>
    </w:p>
    <w:p>
      <w:pPr>
        <w:pStyle w:val="Heading5"/>
      </w:pPr>
      <w:bookmarkStart w:id="1663" w:name="_Toc1138"/>
      <w:r>
        <w:t>اشارة</w:t>
      </w:r>
      <w:bookmarkEnd w:id="1663"/>
    </w:p>
    <w:p>
      <w:pPr>
        <w:pStyle w:val="BookText"/>
      </w:pPr>
      <w:r>
        <w:rPr>
          <w:rStyle w:val="FootnoteReference"/>
        </w:rPr>
        <w:footnoteReference w:id="2293"/>
      </w:r>
      <w:r>
        <w:rPr>
          <w:rFonts w:ascii="Amiri" w:hAnsi="Amiri" w:eastAsia="Amiri" w:cs="Amiri"/>
          <w:lang w:bidi="ar-SA"/>
          <w:color w:val="111111"/>
          <w:sz w:val="28"/>
          <w:szCs w:val="28"/>
          <w:rtl/>
        </w:rPr>
        <w:t xml:space="preserve">12 بَابُ أَنَّ وَقْتَ وُجُوبِ الْفِطْرَةِ إِذَا أُهِلَّ شَوَّالٌ قَبْلَ صَلَاةِ الْعِیدِ وَ عَدَمِ سُقُوطِ الْوُجُوبِ بِتَأْخِیرِهَا عَنْهَا وَ جَوَازِ تَقْدِیمِهَا مِنْ أَوَّلِ شَهْرِ رَمَضَانَ إِلَی آخِرِهِ قَرْضاً</w:t>
      </w:r>
    </w:p>
    <w:p>
      <w:pPr>
        <w:pStyle w:val="Heading5"/>
      </w:pPr>
      <w:bookmarkStart w:id="1664" w:name="_Toc1139"/>
      <w:r>
        <w:t>[رقم الحدیث الکلی: 12216 - رقم الحدیث الباب: 1]</w:t>
      </w:r>
      <w:bookmarkEnd w:id="1664"/>
    </w:p>
    <w:p>
      <w:pPr>
        <w:pStyle w:val="BookText"/>
      </w:pPr>
      <w:r>
        <w:rPr>
          <w:rFonts w:ascii="Times New Roman" w:hAnsi="Times New Roman" w:eastAsia="Times New Roman" w:cs="Times New Roman"/>
          <w:lang w:val="en-US" w:bidi="en-US"/>
          <w:color w:val="111111"/>
          <w:sz w:val="28"/>
          <w:szCs w:val="28"/>
          <w:rtl/>
        </w:rPr>
        <w:t xml:space="preserve">12216- 1- </w:t>
      </w:r>
      <w:r>
        <w:rPr>
          <w:rStyle w:val="FootnoteReference"/>
        </w:rPr>
        <w:footnoteReference w:id="2294"/>
      </w:r>
      <w:r>
        <w:rPr>
          <w:rFonts w:ascii="Amiri" w:hAnsi="Amiri" w:eastAsia="Amiri" w:cs="Amiri"/>
          <w:lang w:bidi="ar-SA"/>
          <w:color w:val="111111"/>
          <w:sz w:val="28"/>
          <w:szCs w:val="28"/>
          <w:rtl/>
        </w:rPr>
        <w:t xml:space="preserve">مُحَمَّدُ بْنُ یَعْقُوبَ عَنْ عَلِیِّ بْنِ إِبْرَاهِیمَ عَنْ مُحَمَّدِ بْنِ عِیسَی بْنِ عُبَیْدٍ عَنْ یُونُسَ عَنْ عَبْدِ اللَّهِ بْنِ سِنَانٍ عَنْ أَبِی عَبْدِ اللَّهِ ع فِی حَدِیثٍ قَالَ: وَ إِعْطَاءُ الْفِطْرَةِ قَبْلَ الصَّلَاةِ أَفْضَلُ وَ بَعْدَ الصَّلَاةِ صَدَقَةٌ.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ازحضرت صادق * نقل کرده که فرمودند :پرداخت زکات فطره قبل ازنما زعید بهتراست وبعد ازآن صدقه حساب می شود</w:t>
      </w:r>
    </w:p>
    <w:p>
      <w:pPr>
        <w:pStyle w:val="Heading5"/>
      </w:pPr>
      <w:bookmarkStart w:id="1665" w:name="_Toc1140"/>
      <w:r>
        <w:t>[رقم الحدیث الکلی: 12217 - رقم الحدیث الباب: 2]</w:t>
      </w:r>
      <w:bookmarkEnd w:id="1665"/>
    </w:p>
    <w:p>
      <w:pPr>
        <w:pStyle w:val="BookText"/>
      </w:pPr>
      <w:r>
        <w:rPr>
          <w:rFonts w:ascii="Times New Roman" w:hAnsi="Times New Roman" w:eastAsia="Times New Roman" w:cs="Times New Roman"/>
          <w:lang w:val="en-US" w:bidi="en-US"/>
          <w:color w:val="111111"/>
          <w:sz w:val="28"/>
          <w:szCs w:val="28"/>
          <w:rtl/>
        </w:rPr>
        <w:t xml:space="preserve">12217- 2- </w:t>
      </w:r>
      <w:r>
        <w:rPr>
          <w:rStyle w:val="FootnoteReference"/>
        </w:rPr>
        <w:footnoteReference w:id="2296"/>
      </w:r>
      <w:r>
        <w:rPr>
          <w:rFonts w:ascii="Amiri" w:hAnsi="Amiri" w:eastAsia="Amiri" w:cs="Amiri"/>
          <w:lang w:bidi="ar-SA"/>
          <w:color w:val="111111"/>
          <w:sz w:val="28"/>
          <w:szCs w:val="28"/>
          <w:rtl/>
        </w:rPr>
        <w:t xml:space="preserve">وَ عَنْهُ عَنْ أَبِیهِ عَنِ ابْنِ أَبِی عُمَیْرٍ عَنْ مُعَاوِیَةَ بْنِ عَمَّارٍ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1" w:name="pg14653_157320"/>
    <w:bookmarkEnd w:id="331"/>
    <w:p>
      <w:pPr>
        <w:pStyle w:val="BookText"/>
      </w:pPr>
      <w:r>
        <w:rPr>
          <w:rFonts w:ascii="Amiri" w:hAnsi="Amiri" w:eastAsia="Amiri" w:cs="Amiri"/>
          <w:lang w:bidi="ar-SA"/>
          <w:color w:val="111111"/>
          <w:sz w:val="28"/>
          <w:szCs w:val="28"/>
          <w:rtl/>
        </w:rPr>
        <w:t xml:space="preserve">عَنْ إِبْرَاهِیمَ بْنِ مَنْصُورٍ </w:t>
      </w:r>
      <w:r>
        <w:rPr>
          <w:rStyle w:val="FootnoteReference"/>
        </w:rPr>
        <w:footnoteReference w:id="2297"/>
      </w:r>
      <w:r>
        <w:rPr>
          <w:rFonts w:ascii="Amiri" w:hAnsi="Amiri" w:eastAsia="Amiri" w:cs="Amiri"/>
          <w:lang w:bidi="ar-SA"/>
          <w:color w:val="111111"/>
          <w:sz w:val="28"/>
          <w:szCs w:val="28"/>
          <w:rtl/>
        </w:rPr>
        <w:t xml:space="preserve">قَالَ: قَالَ أَبُو عَبْدِ اللَّهِ ع الْفِطْرَةُ إِنْ أُعْطِیَتْ قَبْلَ أَنْ تَخْرُجَ إِلَی الْعِیدِ فَهِیَ فِطْرَةٌ وَ إِنْ کَانَتْ بَعْدَ مَا یَخْرُجُ </w:t>
      </w:r>
      <w:r>
        <w:rPr>
          <w:rStyle w:val="FootnoteReference"/>
        </w:rPr>
        <w:footnoteReference w:id="2298"/>
      </w:r>
      <w:r>
        <w:rPr>
          <w:rFonts w:ascii="Amiri" w:hAnsi="Amiri" w:eastAsia="Amiri" w:cs="Amiri"/>
          <w:lang w:bidi="ar-SA"/>
          <w:color w:val="111111"/>
          <w:sz w:val="28"/>
          <w:szCs w:val="28"/>
          <w:rtl/>
        </w:rPr>
        <w:t xml:space="preserve">إِلَی الْعِیدِ فَهِیَ صَدَقَةٌ.</w:t>
      </w:r>
    </w:p>
    <w:p>
      <w:pPr>
        <w:pStyle w:val="BookText"/>
      </w:pPr>
      <w:r>
        <w:rPr>
          <w:rFonts w:ascii="Amiri" w:hAnsi="Amiri" w:eastAsia="Amiri" w:cs="Amiri"/>
          <w:lang w:bidi="ar-SA"/>
          <w:color w:val="111111"/>
          <w:sz w:val="28"/>
          <w:szCs w:val="28"/>
          <w:rtl/>
        </w:rPr>
        <w:t xml:space="preserve">وَ رَوَاهُ الشَّیْخُ بِإِسْنَادِهِ عَنِ الْحُسَیْنِ بْنِ سَعِیدٍ عَنْ حَمَّادٍ عَنْ مُعَاوِیَةَ بْنِ عَمَّارٍ مِثْلَهُ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نقل کرده که فرمودند :پرداخت زکات فطره قبل ازخروج برای نما زعید فطره است واگربعد ازخروج باشد صدقه حساب می شود</w:t>
      </w:r>
    </w:p>
    <w:p>
      <w:pPr>
        <w:pStyle w:val="Heading5"/>
      </w:pPr>
      <w:bookmarkStart w:id="1666" w:name="_Toc1141"/>
      <w:r>
        <w:t>[رقم الحدیث الکلی: 12218 - رقم الحدیث الباب: 3]</w:t>
      </w:r>
      <w:bookmarkEnd w:id="1666"/>
    </w:p>
    <w:p>
      <w:pPr>
        <w:pStyle w:val="BookText"/>
      </w:pPr>
      <w:r>
        <w:rPr>
          <w:rFonts w:ascii="Times New Roman" w:hAnsi="Times New Roman" w:eastAsia="Times New Roman" w:cs="Times New Roman"/>
          <w:lang w:val="en-US" w:bidi="en-US"/>
          <w:color w:val="111111"/>
          <w:sz w:val="28"/>
          <w:szCs w:val="28"/>
          <w:rtl/>
        </w:rPr>
        <w:t xml:space="preserve">12218- 3- </w:t>
      </w:r>
      <w:r>
        <w:rPr>
          <w:rStyle w:val="FootnoteReference"/>
        </w:rPr>
        <w:footnoteReference w:id="2300"/>
      </w:r>
      <w:r>
        <w:rPr>
          <w:rFonts w:ascii="Amiri" w:hAnsi="Amiri" w:eastAsia="Amiri" w:cs="Amiri"/>
          <w:lang w:bidi="ar-SA"/>
          <w:color w:val="111111"/>
          <w:sz w:val="28"/>
          <w:szCs w:val="28"/>
          <w:rtl/>
        </w:rPr>
        <w:t xml:space="preserve">وَ عَنْ مُحَمَّدِ بْنِ یَحْیَی عَنْ أَحْمَدَ بْنِ مُحَمَّدٍ عَنْ عَلِیِّ بْنِ الْحَکَمِ عَنْ سَیْفِ بْنِ عَمِیرَةَ عَنْ إِسْحَاقَ بْنِ عَمَّارٍ قَالَ: سَأَلْتُ أَبَا عَبْدِ اللَّهِ ع عَنْ تَعْجِیلِ الْفِطْرَةِ بِیَوْمٍ فَقَالَ لَا بَأْسَ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صادق * سوال کردم ازپرداخت فطره یک روز قبل ازعید که فرمودند :اشکالی ندارد ...</w:t>
      </w:r>
    </w:p>
    <w:p>
      <w:pPr>
        <w:pStyle w:val="Heading5"/>
      </w:pPr>
      <w:bookmarkStart w:id="1667" w:name="_Toc1142"/>
      <w:r>
        <w:t>[رقم الحدیث الکلی: 12219 - رقم الحدیث الباب: 4]</w:t>
      </w:r>
      <w:bookmarkEnd w:id="1667"/>
    </w:p>
    <w:p>
      <w:pPr>
        <w:pStyle w:val="BookText"/>
      </w:pPr>
      <w:r>
        <w:rPr>
          <w:rFonts w:ascii="Times New Roman" w:hAnsi="Times New Roman" w:eastAsia="Times New Roman" w:cs="Times New Roman"/>
          <w:lang w:val="en-US" w:bidi="en-US"/>
          <w:color w:val="111111"/>
          <w:sz w:val="28"/>
          <w:szCs w:val="28"/>
          <w:rtl/>
        </w:rPr>
        <w:t xml:space="preserve">12219- 4- </w:t>
      </w:r>
      <w:r>
        <w:rPr>
          <w:rStyle w:val="FootnoteReference"/>
        </w:rPr>
        <w:footnoteReference w:id="2301"/>
      </w: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 ع أَنَّهُمَا قَالا عَلَی الرَّجُلِ أَنْ یُعْطِیَ عَنْ کُلِّ مَنْ یَعُولُ مِنْ حُرٍّ وَ عَبْدٍ وَ صَغِیرٍ وَ کَبِیرٍ یُعْطِی یَوْمَ الْفِطْرِ (قَبْلَ الصَّلَاةِ) </w:t>
      </w:r>
      <w:r>
        <w:rPr>
          <w:rStyle w:val="FootnoteReference"/>
        </w:rPr>
        <w:footnoteReference w:id="2302"/>
      </w:r>
      <w:r>
        <w:rPr>
          <w:rFonts w:ascii="Amiri" w:hAnsi="Amiri" w:eastAsia="Amiri" w:cs="Amiri"/>
          <w:lang w:bidi="ar-SA"/>
          <w:color w:val="111111"/>
          <w:sz w:val="28"/>
          <w:szCs w:val="28"/>
          <w:rtl/>
        </w:rPr>
        <w:t xml:space="preserve">فَهُوَ أَفْضَلُ وَ هُوَ فِی سَعَةٍ أَنْ یُعْطِیَهَا مِنْ أَوَّلِ یَوْمٍ یَدْخُلُ مِنْ شَهْرِ رَمَضَانَ إِلَی آخِرِهِ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امامین صادقین علیهما السلام : شخص باید زکات تمام افراد تحت تکفل خود را ازحروعبد و کوچک وبزرگ درروزعید فطربپردازد که این افضل است ولی ازاولین روزماه رمضان تا آخرآن وقت پرداخت دارد .</w:t>
      </w:r>
    </w:p>
    <w:p>
      <w:pPr>
        <w:pStyle w:val="Heading5"/>
      </w:pPr>
      <w:bookmarkStart w:id="1668" w:name="_Toc1143"/>
      <w:r>
        <w:t>[رقم الحدیث الکلی: 12220 - رقم الحدیث الباب: 5]</w:t>
      </w:r>
      <w:bookmarkEnd w:id="1668"/>
    </w:p>
    <w:p>
      <w:pPr>
        <w:pStyle w:val="BookText"/>
      </w:pPr>
      <w:r>
        <w:rPr>
          <w:rFonts w:ascii="Times New Roman" w:hAnsi="Times New Roman" w:eastAsia="Times New Roman" w:cs="Times New Roman"/>
          <w:lang w:val="en-US" w:bidi="en-US"/>
          <w:color w:val="111111"/>
          <w:sz w:val="28"/>
          <w:szCs w:val="28"/>
          <w:rtl/>
        </w:rPr>
        <w:t xml:space="preserve">12220- 5- </w:t>
      </w:r>
      <w:r>
        <w:rPr>
          <w:rStyle w:val="FootnoteReference"/>
        </w:rPr>
        <w:footnoteReference w:id="2303"/>
      </w:r>
      <w:r>
        <w:rPr>
          <w:rFonts w:ascii="Amiri" w:hAnsi="Amiri" w:eastAsia="Amiri" w:cs="Amiri"/>
          <w:lang w:bidi="ar-SA"/>
          <w:color w:val="111111"/>
          <w:sz w:val="28"/>
          <w:szCs w:val="28"/>
          <w:rtl/>
        </w:rPr>
        <w:t xml:space="preserve">وَ بِإِسْنَادِهِ عَنِ الْحُسَیْنِ بْنِ سَعِیدٍ عَنْ صَفْوَانَ عَنِ الْعِیصِ</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2" w:name="pg14653_157321"/>
    <w:bookmarkEnd w:id="332"/>
    <w:p>
      <w:pPr>
        <w:pStyle w:val="BookText"/>
      </w:pPr>
      <w:r>
        <w:rPr>
          <w:rFonts w:ascii="Amiri" w:hAnsi="Amiri" w:eastAsia="Amiri" w:cs="Amiri"/>
          <w:lang w:bidi="ar-SA"/>
          <w:color w:val="111111"/>
          <w:sz w:val="28"/>
          <w:szCs w:val="28"/>
          <w:rtl/>
        </w:rPr>
        <w:t xml:space="preserve">بْنِ الْقَاسِمِ قَالَ: سَأَلْتُ أَبَا عَبْدِ اللَّهِ ع عَنِ الْفِطْرَةِ مَتَی هِیَ فَقَالَ قَبْلَ الصَّلَاةِ یَوْمَ الْفِطْرِ- قُلْتُ فَإِنْ بَقِیَ مِنْهُ شَیْ‌ءٌ بَعْدَ الصَّلَاةِ قَالَ لَا بَأْسَ نَحْنُ نُعْطِی عِیَالَنَا مِنْهُ ثُمَّ یَبْقَی فَنَقْسِمُهُ.</w:t>
      </w:r>
    </w:p>
    <w:p>
      <w:pPr>
        <w:pStyle w:val="BookText"/>
      </w:pPr>
      <w:r>
        <w:rPr>
          <w:rFonts w:ascii="Amiri" w:hAnsi="Amiri" w:eastAsia="Amiri" w:cs="Amiri"/>
          <w:lang w:bidi="ar-SA"/>
          <w:color w:val="111111"/>
          <w:sz w:val="28"/>
          <w:szCs w:val="28"/>
          <w:rtl/>
        </w:rPr>
        <w:t xml:space="preserve">أَقُولُ: الْمُرَادُ بِإِعْطَاءِ الْعِیَالِ عَزْلُ الْفِطْرَةِ.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 ازحضرت صادق * سوال کردم زمان پرداخت زکات فطره کی می باشد ؟ فرمودند : قبل ازنمازفطرعرض کردم اگرتعدادی ازافراد باقی ماندند وموکول شد به بعد ازنماز ؟ فرمودند : اشکالی ندارد ما عزل زکات بعضی ازافراد که باقی ماندند بعد تقسم می کنیم .</w:t>
      </w:r>
    </w:p>
    <w:p>
      <w:pPr>
        <w:pStyle w:val="Heading5"/>
      </w:pPr>
      <w:bookmarkStart w:id="1669" w:name="_Toc1144"/>
      <w:r>
        <w:t>[رقم الحدیث الکلی: 12221 - رقم الحدیث الباب: 6]</w:t>
      </w:r>
      <w:bookmarkEnd w:id="1669"/>
    </w:p>
    <w:p>
      <w:pPr>
        <w:pStyle w:val="BookText"/>
      </w:pPr>
      <w:r>
        <w:rPr>
          <w:rFonts w:ascii="Times New Roman" w:hAnsi="Times New Roman" w:eastAsia="Times New Roman" w:cs="Times New Roman"/>
          <w:lang w:val="en-US" w:bidi="en-US"/>
          <w:color w:val="111111"/>
          <w:sz w:val="28"/>
          <w:szCs w:val="28"/>
          <w:rtl/>
        </w:rPr>
        <w:t xml:space="preserve">12221- 6- </w:t>
      </w:r>
      <w:r>
        <w:rPr>
          <w:rStyle w:val="FootnoteReference"/>
        </w:rPr>
        <w:footnoteReference w:id="2304"/>
      </w:r>
      <w:r>
        <w:rPr>
          <w:rFonts w:ascii="Amiri" w:hAnsi="Amiri" w:eastAsia="Amiri" w:cs="Amiri"/>
          <w:lang w:bidi="ar-SA"/>
          <w:color w:val="111111"/>
          <w:sz w:val="28"/>
          <w:szCs w:val="28"/>
          <w:rtl/>
        </w:rPr>
        <w:t xml:space="preserve">وَ عَنْهُ عَنْ أَحْمَدَ بْنِ مُحَمَّدٍ عَنِ الْحَسَنِ عَنْ أَبِی بَکْرٍ الْحَضْرَمِیِّ عَنْ أَبِی عَبْدِ اللَّهِ ع فِی قَوْلِهِ تَعَالَی قَدْ أَفْلَحَ مَنْ تَزَکَّی وَ ذَکَرَ اسْمَ رَبِّهِ فَصَلَّی </w:t>
      </w:r>
      <w:r>
        <w:rPr>
          <w:rStyle w:val="FootnoteReference"/>
        </w:rPr>
        <w:footnoteReference w:id="2305"/>
      </w:r>
      <w:r>
        <w:rPr>
          <w:rFonts w:ascii="Amiri" w:hAnsi="Amiri" w:eastAsia="Amiri" w:cs="Amiri"/>
          <w:lang w:bidi="ar-SA"/>
          <w:color w:val="111111"/>
          <w:sz w:val="28"/>
          <w:szCs w:val="28"/>
          <w:rtl/>
        </w:rPr>
        <w:t xml:space="preserve">قَالَ یَرُوحُ إِلَی الْجَبَّانَةِ فَیُصَلِّی.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قَدْ أَفْلَحَ مَنْ تَزَکَّی قَالَ مَنْ أَخْرَجَ الْفِطْرَةَ.</w:t>
      </w:r>
    </w:p>
    <w:p>
      <w:pPr>
        <w:pStyle w:val="BookText"/>
      </w:pPr>
      <w:r>
        <w:rPr>
          <w:rFonts w:ascii="Amiri" w:hAnsi="Amiri" w:eastAsia="Amiri" w:cs="Amiri"/>
          <w:lang w:bidi="ar-SA"/>
          <w:color w:val="111111"/>
          <w:sz w:val="28"/>
          <w:szCs w:val="28"/>
          <w:rtl/>
        </w:rPr>
        <w:t xml:space="preserve">وَ ذَکَرَ بَقِیَّةَ الْحَدِیثِ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از ابی عبدالله (ع) در مورد گفتار خداوند تعالی "بدرستی که رستگار شد کسی که پاک شد و نام پروردگارش را یاد کرد پس نماز خواند" گفت: به طرف صحرا (محل بگذاری نماز عید ) می‌رود پس نماز می‌خواند.</w:t>
      </w:r>
    </w:p>
    <w:p>
      <w:pPr>
        <w:pStyle w:val="BookText"/>
      </w:pPr>
      <w:r>
        <w:rPr>
          <w:rFonts w:ascii="IRNazanin" w:hAnsi="IRNazanin" w:eastAsia="IRNazanin" w:cs="IRNazanin"/>
          <w:lang w:bidi="fa-IR"/>
          <w:color w:val="111111"/>
          <w:sz w:val="28"/>
          <w:szCs w:val="28"/>
          <w:rtl/>
        </w:rPr>
        <w:t xml:space="preserve">و آن را صدوق به صورت مرسل روایت کرده است جز اینکه گفت: "بدرستی که رستگار شد کسی که پاک شد" گفت: کسی که فطره (زکات فطره) را خارج کرد . وبعد ادامه حدیث را ذکرکرد .</w:t>
      </w:r>
    </w:p>
    <w:p>
      <w:pPr>
        <w:pStyle w:val="Heading5"/>
      </w:pPr>
      <w:bookmarkStart w:id="1670" w:name="_Toc1145"/>
      <w:r>
        <w:t>[رقم الحدیث الکلی: 12222 - رقم الحدیث الباب: 7]</w:t>
      </w:r>
      <w:bookmarkEnd w:id="1670"/>
    </w:p>
    <w:p>
      <w:pPr>
        <w:pStyle w:val="BookText"/>
      </w:pPr>
      <w:r>
        <w:rPr>
          <w:rFonts w:ascii="Times New Roman" w:hAnsi="Times New Roman" w:eastAsia="Times New Roman" w:cs="Times New Roman"/>
          <w:lang w:val="en-US" w:bidi="en-US"/>
          <w:color w:val="111111"/>
          <w:sz w:val="28"/>
          <w:szCs w:val="28"/>
          <w:rtl/>
        </w:rPr>
        <w:t xml:space="preserve">12222- 7- </w:t>
      </w:r>
      <w:r>
        <w:rPr>
          <w:rStyle w:val="FootnoteReference"/>
        </w:rPr>
        <w:footnoteReference w:id="2307"/>
      </w:r>
      <w:r>
        <w:rPr>
          <w:rFonts w:ascii="Amiri" w:hAnsi="Amiri" w:eastAsia="Amiri" w:cs="Amiri"/>
          <w:lang w:bidi="ar-SA"/>
          <w:color w:val="111111"/>
          <w:sz w:val="28"/>
          <w:szCs w:val="28"/>
          <w:rtl/>
        </w:rPr>
        <w:t xml:space="preserve">عَلِیُّ بْنُ مُوسَی بْنِ طَاوُسٍ فِی کِتَابِ الْإِقْبَالِ قَالَ رَوَیْنَا بِإِسْنَادِنَا إِلَی أَبِی عَبْدِ اللَّهِ ع قَالَ: یَنْبَغِی أَنْ یُؤَدِّیَ الْفِطْرَةَ قَبْلَ أَنْ یَخْرُجَ النَّاسُ إِلَی الْجَبَّانَةِ فَإِنْ أَدَّاهَا بَعْدَ مَا یَرْجِعُ فَإِنَّمَا هُوَ صَدَقَةٌ وَ لَیْسَتْ فِطْرَةً.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سزاواراست قبل ازخروج مردم به جبانه (محل برگذاری نمازعید فطر) زکات فطره پرداخت شود واگربعد ازبرگشت پرداخت شود صدقه حساب می شود ودیگرزکات فطره نیست .</w:t>
      </w:r>
    </w:p>
    <w:p>
      <w:pPr>
        <w:pStyle w:val="Heading5"/>
      </w:pPr>
      <w:bookmarkStart w:id="1671" w:name="_Toc1146"/>
      <w:r>
        <w:t>[رقم الحدیث الکلی: 12223 - رقم الحدیث الباب: 8]</w:t>
      </w:r>
      <w:bookmarkEnd w:id="1671"/>
    </w:p>
    <w:p>
      <w:pPr>
        <w:pStyle w:val="BookText"/>
      </w:pPr>
      <w:r>
        <w:rPr>
          <w:rFonts w:ascii="Times New Roman" w:hAnsi="Times New Roman" w:eastAsia="Times New Roman" w:cs="Times New Roman"/>
          <w:lang w:val="en-US" w:bidi="en-US"/>
          <w:color w:val="111111"/>
          <w:sz w:val="28"/>
          <w:szCs w:val="28"/>
          <w:rtl/>
        </w:rPr>
        <w:t xml:space="preserve">12223- 8- </w:t>
      </w:r>
      <w:r>
        <w:rPr>
          <w:rStyle w:val="FootnoteReference"/>
        </w:rPr>
        <w:footnoteReference w:id="2308"/>
      </w:r>
      <w:r>
        <w:rPr>
          <w:rFonts w:ascii="Amiri" w:hAnsi="Amiri" w:eastAsia="Amiri" w:cs="Amiri"/>
          <w:lang w:bidi="ar-SA"/>
          <w:color w:val="111111"/>
          <w:sz w:val="28"/>
          <w:szCs w:val="28"/>
          <w:rtl/>
        </w:rPr>
        <w:t xml:space="preserve">مُحَمَّدُ بْنُ مَسْعُودٍ الْعَیَّاشِیُّ فِی تَفْسِیرِهِ عَنْ سَالِمِ بْنِ مُکْرَمٍ الْجَمَّالِ عَنْ أَبِی عَبْدِ اللَّهِ ع قَالَ: أَعْطِ الْفِطْرَةَ قَبْلَ الصَّلَاةِ وَ هُوَ قَوْلُ اللَّهِ وَ أَقِیمُوا الصَّلاةَ وَ آتُوا الزَّکاةَ </w:t>
      </w:r>
      <w:r>
        <w:rPr>
          <w:rStyle w:val="FootnoteReference"/>
        </w:rPr>
        <w:footnoteReference w:id="2309"/>
      </w:r>
      <w:r>
        <w:rPr>
          <w:rFonts w:ascii="Amiri" w:hAnsi="Amiri" w:eastAsia="Amiri" w:cs="Amiri"/>
          <w:lang w:bidi="ar-SA"/>
          <w:color w:val="111111"/>
          <w:sz w:val="28"/>
          <w:szCs w:val="28"/>
          <w:rtl/>
        </w:rPr>
        <w:t xml:space="preserve">وَ الَّذِی یَأْخُذُ الْفِطْرَةَ عَلَیْهِ أَنْ یُؤَدِّیَ عَنْ نَفْسِهِ وَ عَنْ عِیَالِهِ وَ إِنْ لَمْ یُعْطِهَا حَتَّی یَنْصَرِفَ مِنْ صَلَاتِهِ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3" w:name="pg14653_157322"/>
    <w:bookmarkEnd w:id="333"/>
    <w:p>
      <w:pPr>
        <w:pStyle w:val="BookText"/>
      </w:pPr>
      <w:r>
        <w:rPr>
          <w:rFonts w:ascii="Amiri" w:hAnsi="Amiri" w:eastAsia="Amiri" w:cs="Amiri"/>
          <w:lang w:bidi="ar-SA"/>
          <w:color w:val="111111"/>
          <w:sz w:val="28"/>
          <w:szCs w:val="28"/>
          <w:rtl/>
        </w:rPr>
        <w:t xml:space="preserve">فَلَا یُعَدُّ لَهُ فِطْرَةً.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و یأتی ما یدلّ علیه فی الباب 13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بْنِ مُکْرَمٍ الْجَمَّالِ : حضرت صادق * فرمودند : زکات فطره را قبل ازنمازبده ومنظورخداوند ازآیه نمازرا اقامه کرده وزکات را ادا کنید همین است وزکات دهنده باید ازطرف خود وخانواده اش زکات بدهد واگرتا برگشت مردم ازنمازنداد دیگرفطره حساب نمی شود</w:t>
      </w:r>
    </w:p>
    <w:p>
      <w:pPr>
        <w:pStyle w:val="Heading4"/>
      </w:pPr>
      <w:bookmarkStart w:id="1672" w:name="_Toc1147"/>
      <w:r>
        <w:t>13- بَابُ وُجُوبِ عَزْلِ الْفِطْرَةِ عِنْدَ الْوُجُوبِ وَ عَدَمِ الْمُسْتَحِقِّ وَ تَأْخِیرِهَا حَتَّی یُوجَدَ</w:t>
      </w:r>
      <w:bookmarkEnd w:id="1672"/>
    </w:p>
    <w:p>
      <w:pPr>
        <w:pStyle w:val="Heading5"/>
      </w:pPr>
      <w:bookmarkStart w:id="1673" w:name="_Toc1148"/>
      <w:r>
        <w:t>اشارة</w:t>
      </w:r>
      <w:bookmarkEnd w:id="1673"/>
    </w:p>
    <w:p>
      <w:pPr>
        <w:pStyle w:val="BookText"/>
      </w:pPr>
      <w:r>
        <w:rPr>
          <w:rStyle w:val="FootnoteReference"/>
        </w:rPr>
        <w:footnoteReference w:id="2311"/>
      </w:r>
      <w:r>
        <w:rPr>
          <w:rFonts w:ascii="Amiri" w:hAnsi="Amiri" w:eastAsia="Amiri" w:cs="Amiri"/>
          <w:lang w:bidi="ar-SA"/>
          <w:color w:val="111111"/>
          <w:sz w:val="28"/>
          <w:szCs w:val="28"/>
          <w:rtl/>
        </w:rPr>
        <w:t xml:space="preserve">13 بَابُ وُجُوبِ عَزْلِ الْفِطْرَةِ عِنْدَ الْوُجُوبِ وَ عَدَمِ الْمُسْتَحِقِّ وَ تَأْخِیرِهَا حَتَّی یُوجَدَ</w:t>
      </w:r>
    </w:p>
    <w:p>
      <w:pPr>
        <w:pStyle w:val="Heading5"/>
      </w:pPr>
      <w:bookmarkStart w:id="1674" w:name="_Toc1149"/>
      <w:r>
        <w:t>[رقم الحدیث الکلی: 12224 - رقم الحدیث الباب: 1]</w:t>
      </w:r>
      <w:bookmarkEnd w:id="1674"/>
    </w:p>
    <w:p>
      <w:pPr>
        <w:pStyle w:val="BookText"/>
      </w:pPr>
      <w:r>
        <w:rPr>
          <w:rFonts w:ascii="Times New Roman" w:hAnsi="Times New Roman" w:eastAsia="Times New Roman" w:cs="Times New Roman"/>
          <w:lang w:val="en-US" w:bidi="en-US"/>
          <w:color w:val="111111"/>
          <w:sz w:val="28"/>
          <w:szCs w:val="28"/>
          <w:rtl/>
        </w:rPr>
        <w:t xml:space="preserve">12224- 1- </w:t>
      </w:r>
      <w:r>
        <w:rPr>
          <w:rStyle w:val="FootnoteReference"/>
        </w:rPr>
        <w:footnoteReference w:id="2312"/>
      </w:r>
      <w:r>
        <w:rPr>
          <w:rFonts w:ascii="Amiri" w:hAnsi="Amiri" w:eastAsia="Amiri" w:cs="Amiri"/>
          <w:lang w:bidi="ar-SA"/>
          <w:color w:val="111111"/>
          <w:sz w:val="28"/>
          <w:szCs w:val="28"/>
          <w:rtl/>
        </w:rPr>
        <w:t xml:space="preserve">مُحَمَّدُ بْنُ الْحَسَنِ بِإِسْنَادِهِ عَنِ الصَّفَّارِ عَنْ مُحَمَّدِ بْنِ عِیسَی </w:t>
      </w:r>
      <w:r>
        <w:rPr>
          <w:rStyle w:val="FootnoteReference"/>
        </w:rPr>
        <w:footnoteReference w:id="2313"/>
      </w:r>
      <w:r>
        <w:rPr>
          <w:rFonts w:ascii="Amiri" w:hAnsi="Amiri" w:eastAsia="Amiri" w:cs="Amiri"/>
          <w:lang w:bidi="ar-SA"/>
          <w:color w:val="111111"/>
          <w:sz w:val="28"/>
          <w:szCs w:val="28"/>
          <w:rtl/>
        </w:rPr>
        <w:t xml:space="preserve">عَنْ سُلَیْمَانَ بْنِ حَفْصٍ الْمَرْوَزِیِّ </w:t>
      </w:r>
      <w:r>
        <w:rPr>
          <w:rStyle w:val="FootnoteReference"/>
        </w:rPr>
        <w:footnoteReference w:id="2314"/>
      </w:r>
      <w:r>
        <w:rPr>
          <w:rFonts w:ascii="Amiri" w:hAnsi="Amiri" w:eastAsia="Amiri" w:cs="Amiri"/>
          <w:lang w:bidi="ar-SA"/>
          <w:color w:val="111111"/>
          <w:sz w:val="28"/>
          <w:szCs w:val="28"/>
          <w:rtl/>
        </w:rPr>
        <w:t xml:space="preserve">قَالَ سَمِعْتُهُ یَقُولُ إِنْ لَمْ تَجِدْ مَنْ تَضَعُ الْفِطْرَةَ فِیهِ فَاعْزِلْهَا تِلْکَ السَّاعَةَ قَبْلَ الصَّلَاةِ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حَفْصٍ مَرْوَزِیِّ : حضرت فرمودند : اگرفقیر پیدا نکردی تا فطره را به اوبدهی پس قبل ازنمازآنرا جدا کن ...</w:t>
      </w:r>
    </w:p>
    <w:p>
      <w:pPr>
        <w:pStyle w:val="Heading5"/>
      </w:pPr>
      <w:bookmarkStart w:id="1675" w:name="_Toc1150"/>
      <w:r>
        <w:t>[رقم الحدیث الکلی: 12225 - رقم الحدیث الباب: 2]</w:t>
      </w:r>
      <w:bookmarkEnd w:id="1675"/>
    </w:p>
    <w:p>
      <w:pPr>
        <w:pStyle w:val="BookText"/>
      </w:pPr>
      <w:r>
        <w:rPr>
          <w:rFonts w:ascii="Times New Roman" w:hAnsi="Times New Roman" w:eastAsia="Times New Roman" w:cs="Times New Roman"/>
          <w:lang w:val="en-US" w:bidi="en-US"/>
          <w:color w:val="111111"/>
          <w:sz w:val="28"/>
          <w:szCs w:val="28"/>
          <w:rtl/>
        </w:rPr>
        <w:t xml:space="preserve">12225- 2- </w:t>
      </w:r>
      <w:r>
        <w:rPr>
          <w:rStyle w:val="FootnoteReference"/>
        </w:rPr>
        <w:footnoteReference w:id="2315"/>
      </w:r>
      <w:r>
        <w:rPr>
          <w:rFonts w:ascii="Amiri" w:hAnsi="Amiri" w:eastAsia="Amiri" w:cs="Amiri"/>
          <w:lang w:bidi="ar-SA"/>
          <w:color w:val="111111"/>
          <w:sz w:val="28"/>
          <w:szCs w:val="28"/>
          <w:rtl/>
        </w:rPr>
        <w:t xml:space="preserve">وَ بِإِسْنَادِهِ عَنْ سَعْدٍ عَنْ أَحْمَدَ بْنِ مُحَمَّدٍ عَنِ الْعَبَّاسِ بْنِ مَعْرُوفٍ عَنْ حَمَّادِ بْنِ عِیسَی عَنْ حَرِیزِ بْنِ عَبْدِ اللَّهِ عَنْ زُرَارَةَ بْنِ أَعْیَنَ عَنْ أَبِی عَبْدِ اللَّهِ ع فِی رَجُلٍ أَخْرَجَ فِطْرَتَهُ فَعَزَلَهَا حَتَّی یَجِدَ لَهَا أَهْلًا فَقَالَ إِذَا أَخْرَجَهَا مِنْ ضَمَانِهِ فَقَدْ بَرِئَ وَ إِلَّا فَهُوَ ضَامِنٌ لَهَا حَتَّی یُؤَدِّیَهَا إِلَی أَرْبَابِهَا.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از ابی عبدالله (ع) در مورد مردی که فطره‌اش را خارج کرده و جدا کرده است تا برای آن اهلش را بیابد، گفت: وقتی آن را از ضمان (مسئولیت) خود خارج کرد، پس برئ الذمه می شود و گرنه او ضامن آن است تا زمانی که آن را به صاحبانش برساند.</w:t>
      </w:r>
    </w:p>
    <w:p>
      <w:pPr>
        <w:pStyle w:val="Heading5"/>
      </w:pPr>
      <w:bookmarkStart w:id="1676" w:name="_Toc1151"/>
      <w:r>
        <w:t>[رقم الحدیث الکلی: 12226 - رقم الحدیث الباب: 3]</w:t>
      </w:r>
      <w:bookmarkEnd w:id="1676"/>
    </w:p>
    <w:p>
      <w:pPr>
        <w:pStyle w:val="BookText"/>
      </w:pPr>
      <w:r>
        <w:rPr>
          <w:rFonts w:ascii="Times New Roman" w:hAnsi="Times New Roman" w:eastAsia="Times New Roman" w:cs="Times New Roman"/>
          <w:lang w:val="en-US" w:bidi="en-US"/>
          <w:color w:val="111111"/>
          <w:sz w:val="28"/>
          <w:szCs w:val="28"/>
          <w:rtl/>
        </w:rPr>
        <w:t xml:space="preserve">12226- 3- </w:t>
      </w:r>
      <w:r>
        <w:rPr>
          <w:rStyle w:val="FootnoteReference"/>
        </w:rPr>
        <w:footnoteReference w:id="2316"/>
      </w:r>
      <w:r>
        <w:rPr>
          <w:rFonts w:ascii="Amiri" w:hAnsi="Amiri" w:eastAsia="Amiri" w:cs="Amiri"/>
          <w:lang w:bidi="ar-SA"/>
          <w:color w:val="111111"/>
          <w:sz w:val="28"/>
          <w:szCs w:val="28"/>
          <w:rtl/>
        </w:rPr>
        <w:t xml:space="preserve">وَ عَنْهُ عَنْ مُحَمَّدِ بْنِ الْحُسَیْنِ بْنِ أَبِی الْخَطَّابِ عَنْ ذُبْیَانَ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4" w:name="pg14653_157323"/>
    <w:bookmarkEnd w:id="334"/>
    <w:p>
      <w:pPr>
        <w:pStyle w:val="BookText"/>
      </w:pPr>
      <w:r>
        <w:rPr>
          <w:rFonts w:ascii="Amiri" w:hAnsi="Amiri" w:eastAsia="Amiri" w:cs="Amiri"/>
          <w:lang w:bidi="ar-SA"/>
          <w:color w:val="111111"/>
          <w:sz w:val="28"/>
          <w:szCs w:val="28"/>
          <w:rtl/>
        </w:rPr>
        <w:t xml:space="preserve">بْنِ حَکِیمٍ </w:t>
      </w:r>
      <w:r>
        <w:rPr>
          <w:rStyle w:val="FootnoteReference"/>
        </w:rPr>
        <w:footnoteReference w:id="2317"/>
      </w:r>
      <w:r>
        <w:rPr>
          <w:rFonts w:ascii="Amiri" w:hAnsi="Amiri" w:eastAsia="Amiri" w:cs="Amiri"/>
          <w:lang w:bidi="ar-SA"/>
          <w:color w:val="111111"/>
          <w:sz w:val="28"/>
          <w:szCs w:val="28"/>
          <w:rtl/>
        </w:rPr>
        <w:t xml:space="preserve">عَنِ الْحَارِثِ عَنْ أَبِی عَبْدِ اللَّهِ ع قَالَ: لَا بَأْسَ بِأَنْ تُؤَخِّرَ الْفِطْرَةَ إِلَی هِلَالِ ذِی الْقَعْدَةِ.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حکیم بن حارث : حضرت صادق * فرمودند : اگرتا اول ماه ذی قعده هم فطره را بتا خیربیندازد اشکال ندارد .</w:t>
      </w:r>
    </w:p>
    <w:p>
      <w:pPr>
        <w:pStyle w:val="Heading5"/>
      </w:pPr>
      <w:bookmarkStart w:id="1677" w:name="_Toc1152"/>
      <w:r>
        <w:t>[رقم الحدیث الکلی: 12227 - رقم الحدیث الباب: 4]</w:t>
      </w:r>
      <w:bookmarkEnd w:id="1677"/>
    </w:p>
    <w:p>
      <w:pPr>
        <w:pStyle w:val="BookText"/>
      </w:pPr>
      <w:r>
        <w:rPr>
          <w:rFonts w:ascii="Times New Roman" w:hAnsi="Times New Roman" w:eastAsia="Times New Roman" w:cs="Times New Roman"/>
          <w:lang w:val="en-US" w:bidi="en-US"/>
          <w:color w:val="111111"/>
          <w:sz w:val="28"/>
          <w:szCs w:val="28"/>
          <w:rtl/>
        </w:rPr>
        <w:t xml:space="preserve">12227- 4- </w:t>
      </w:r>
      <w:r>
        <w:rPr>
          <w:rStyle w:val="FootnoteReference"/>
        </w:rPr>
        <w:footnoteReference w:id="2318"/>
      </w:r>
      <w:r>
        <w:rPr>
          <w:rFonts w:ascii="Amiri" w:hAnsi="Amiri" w:eastAsia="Amiri" w:cs="Amiri"/>
          <w:lang w:bidi="ar-SA"/>
          <w:color w:val="111111"/>
          <w:sz w:val="28"/>
          <w:szCs w:val="28"/>
          <w:rtl/>
        </w:rPr>
        <w:t xml:space="preserve">وَ عَنْهُ عَنْ مُحَمَّدِ بْنِ عِیسَی عَنْ یُونُسَ عَنْ إِسْحَاقَ بْنِ عَمَّارٍ وَ غَیْرِهِ قَالَ: سَأَلْتُهُ عَنِ الْفِطْرَةِ فَقَالَ إِذَا عَزَلْتَهَا فَلَا یَضُرُّکَ مَتَی أَعْطَیْتَهَا قَبْلَ الصَّلَاةِ أَوْ بَعْدَ الصَّلَاةِ.</w:t>
      </w:r>
    </w:p>
    <w:p>
      <w:pPr>
        <w:pStyle w:val="BookText"/>
      </w:pPr>
      <w:r>
        <w:rPr>
          <w:rFonts w:ascii="Amiri" w:hAnsi="Amiri" w:eastAsia="Amiri" w:cs="Amiri"/>
          <w:lang w:bidi="ar-SA"/>
          <w:color w:val="111111"/>
          <w:sz w:val="28"/>
          <w:szCs w:val="28"/>
          <w:rtl/>
        </w:rPr>
        <w:t xml:space="preserve">وَ رَوَاهُ الصَّدُوقُ بِإِسْنَادِهِ عَنْ صَفْوَانَ بْنِ یَحْیَی عَنْ إِسْحَاقَ بْنِ عَمَّارٍ قَالَ سَأَلْتُ أَبَا عَبْدِ اللَّهِ ع وَ ذَکَرَ مِثْلَهُ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و غیر او گفتند: از او درباره فطره پرسیدم، پس گفت: وقتی آن را جدا کردی، پس ضرر نمی‌رساند تو را که چه زمانی آن را بدهی، قبل از نماز یا بعد از نماز.</w:t>
      </w:r>
    </w:p>
    <w:p>
      <w:pPr>
        <w:pStyle w:val="Heading5"/>
      </w:pPr>
      <w:bookmarkStart w:id="1678" w:name="_Toc1153"/>
      <w:r>
        <w:t>[رقم الحدیث الکلی: 12228 - رقم الحدیث الباب: 5]</w:t>
      </w:r>
      <w:bookmarkEnd w:id="1678"/>
    </w:p>
    <w:p>
      <w:pPr>
        <w:pStyle w:val="BookText"/>
      </w:pPr>
      <w:r>
        <w:rPr>
          <w:rFonts w:ascii="Times New Roman" w:hAnsi="Times New Roman" w:eastAsia="Times New Roman" w:cs="Times New Roman"/>
          <w:lang w:val="en-US" w:bidi="en-US"/>
          <w:color w:val="111111"/>
          <w:sz w:val="28"/>
          <w:szCs w:val="28"/>
          <w:rtl/>
        </w:rPr>
        <w:t xml:space="preserve">12228- 5- </w:t>
      </w:r>
      <w:r>
        <w:rPr>
          <w:rStyle w:val="FootnoteReference"/>
        </w:rPr>
        <w:footnoteReference w:id="2320"/>
      </w:r>
      <w:r>
        <w:rPr>
          <w:rFonts w:ascii="Amiri" w:hAnsi="Amiri" w:eastAsia="Amiri" w:cs="Amiri"/>
          <w:lang w:bidi="ar-SA"/>
          <w:color w:val="111111"/>
          <w:sz w:val="28"/>
          <w:szCs w:val="28"/>
          <w:rtl/>
        </w:rPr>
        <w:t xml:space="preserve">وَ بِإِسْنَادِهِ عَنْ عَلِیِّ بْنِ الْحَسَنِ بْنِ فَضَّالٍ عَنْ یَعْقُوبَ بْنِ یَزِیدَ عَنِ ابْنِ أَبِی عُمَیْرٍ عَنْ بَعْضِ أَصْحَابِنَا عَنْ أَبِی عَبْدِ اللَّهِ ع قَالَ: فِی الْفِطْرَةِ إِذَا عَزَلْتَهَا وَ أَنْتَ تَطْلُبُ بِهَا الْمَوْضِعَ أَوْ تَنْتَظِرُ بِهَا رَجُلًا فَلَا بَأْسَ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بعضی از اصحاب ما از ابی عبدالله (ع) نقل شده که گفت: در مورد فطره، وقتی آن را جدا کردی و تو در جستجوی مکان برای آن هستی یا منتظر مردی هستی، پس اشکالی ندارد.</w:t>
      </w:r>
    </w:p>
    <w:p>
      <w:pPr>
        <w:pStyle w:val="Heading4"/>
      </w:pPr>
      <w:bookmarkStart w:id="1679" w:name="_Toc1154"/>
      <w:r>
        <w:t>14- بَابُ أَنَّ مُسْتَحِقَّ زَکَاةِ الْفِطْرَةِ هُوَ مُسْتَحِقُّ زَکَاةِ الْمَالِ وَ أَنَّهُ لَا یَجُوزُ دَفْعُهَا إِلَی غَیْرِ مُؤْمِنٍ وَ لَا إِلَی غَیْرِ مُحْتَاجٍ‌</w:t>
      </w:r>
      <w:bookmarkEnd w:id="1679"/>
    </w:p>
    <w:p>
      <w:pPr>
        <w:pStyle w:val="Heading5"/>
      </w:pPr>
      <w:bookmarkStart w:id="1680" w:name="_Toc1155"/>
      <w:r>
        <w:t>اشارة</w:t>
      </w:r>
      <w:bookmarkEnd w:id="1680"/>
    </w:p>
    <w:p>
      <w:pPr>
        <w:pStyle w:val="BookText"/>
      </w:pPr>
      <w:r>
        <w:rPr>
          <w:rStyle w:val="FootnoteReference"/>
        </w:rPr>
        <w:footnoteReference w:id="2322"/>
      </w:r>
      <w:r>
        <w:rPr>
          <w:rFonts w:ascii="Amiri" w:hAnsi="Amiri" w:eastAsia="Amiri" w:cs="Amiri"/>
          <w:lang w:bidi="ar-SA"/>
          <w:color w:val="111111"/>
          <w:sz w:val="28"/>
          <w:szCs w:val="28"/>
          <w:rtl/>
        </w:rPr>
        <w:t xml:space="preserve">14 بَابُ أَنَّ مُسْتَحِقَّ زَکَاةِ الْفِطْرَةِ هُوَ مُسْتَحِقُّ زَکَاةِ الْمَالِ وَ أَنَّهُ لَا یَجُوزُ دَفْعُهَا إِلَی غَیْرِ مُؤْمِنٍ وَ لَا إِلَی غَیْرِ مُحْتَاجٍ</w:t>
      </w:r>
    </w:p>
    <w:p>
      <w:pPr>
        <w:pStyle w:val="Heading5"/>
      </w:pPr>
      <w:bookmarkStart w:id="1681" w:name="_Toc1156"/>
      <w:r>
        <w:t>[رقم الحدیث الکلی: 12229 - رقم الحدیث الباب: 1]</w:t>
      </w:r>
      <w:bookmarkEnd w:id="1681"/>
    </w:p>
    <w:p>
      <w:pPr>
        <w:pStyle w:val="BookText"/>
      </w:pPr>
      <w:r>
        <w:rPr>
          <w:rFonts w:ascii="Times New Roman" w:hAnsi="Times New Roman" w:eastAsia="Times New Roman" w:cs="Times New Roman"/>
          <w:lang w:val="en-US" w:bidi="en-US"/>
          <w:color w:val="111111"/>
          <w:sz w:val="28"/>
          <w:szCs w:val="28"/>
          <w:rtl/>
        </w:rPr>
        <w:t xml:space="preserve">12229- 1- </w:t>
      </w:r>
      <w:r>
        <w:rPr>
          <w:rStyle w:val="FootnoteReference"/>
        </w:rPr>
        <w:footnoteReference w:id="2323"/>
      </w:r>
      <w:r>
        <w:rPr>
          <w:rFonts w:ascii="Amiri" w:hAnsi="Amiri" w:eastAsia="Amiri" w:cs="Amiri"/>
          <w:lang w:bidi="ar-SA"/>
          <w:color w:val="111111"/>
          <w:sz w:val="28"/>
          <w:szCs w:val="28"/>
          <w:rtl/>
        </w:rPr>
        <w:t xml:space="preserve">مُحَمَّدُ بْنُ الْحَسَنِ بِإِسْنَادِهِ عَنِ الْحُسَیْنِ بْنِ سَعِیدٍ عَنِ ابْنِ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5" w:name="pg14653_157324"/>
    <w:bookmarkEnd w:id="335"/>
    <w:p>
      <w:pPr>
        <w:pStyle w:val="BookText"/>
      </w:pPr>
      <w:r>
        <w:rPr>
          <w:rFonts w:ascii="Amiri" w:hAnsi="Amiri" w:eastAsia="Amiri" w:cs="Amiri"/>
          <w:lang w:bidi="ar-SA"/>
          <w:color w:val="111111"/>
          <w:sz w:val="28"/>
          <w:szCs w:val="28"/>
          <w:rtl/>
        </w:rPr>
        <w:t xml:space="preserve">أَبِی عُمَیْرٍ عَنْ حَمَّادٍ عَنِ الْحَلَبِیِّ عَنْ أَبِی عَبْدِ اللَّهِ ع فِی حَدِیثٍ أَنَّ زَکَاةَ الْفِطْرَةِ لِلْفُقَرَاءِ وَ الْمَسَاکِینِ.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زکات فطره متعلق به فقراء ومساکین است</w:t>
      </w:r>
    </w:p>
    <w:p>
      <w:pPr>
        <w:pStyle w:val="Heading5"/>
      </w:pPr>
      <w:bookmarkStart w:id="1682" w:name="_Toc1157"/>
      <w:r>
        <w:t>[رقم الحدیث الکلی: 12230 - رقم الحدیث الباب: 2]</w:t>
      </w:r>
      <w:bookmarkEnd w:id="1682"/>
    </w:p>
    <w:p>
      <w:pPr>
        <w:pStyle w:val="BookText"/>
      </w:pPr>
      <w:r>
        <w:rPr>
          <w:rFonts w:ascii="Times New Roman" w:hAnsi="Times New Roman" w:eastAsia="Times New Roman" w:cs="Times New Roman"/>
          <w:lang w:val="en-US" w:bidi="en-US"/>
          <w:color w:val="111111"/>
          <w:sz w:val="28"/>
          <w:szCs w:val="28"/>
          <w:rtl/>
        </w:rPr>
        <w:t xml:space="preserve">12230- 2- </w:t>
      </w:r>
      <w:r>
        <w:rPr>
          <w:rStyle w:val="FootnoteReference"/>
        </w:rPr>
        <w:footnoteReference w:id="2324"/>
      </w:r>
      <w:r>
        <w:rPr>
          <w:rFonts w:ascii="Amiri" w:hAnsi="Amiri" w:eastAsia="Amiri" w:cs="Amiri"/>
          <w:lang w:bidi="ar-SA"/>
          <w:color w:val="111111"/>
          <w:sz w:val="28"/>
          <w:szCs w:val="28"/>
          <w:rtl/>
        </w:rPr>
        <w:t xml:space="preserve">وَ بِإِسْنَادِهِ عَنْ مُحَمَّدِ بْنِ الْحَسَنِ الصَّفَّارِ عَنْ مُحَمَّدِ بْنِ عِیسَی فِی حَدِیثٍ قَالَ کَتَبَ إِلَیْهِ إِبْرَاهِیمُ بْنُ عُقْبَةَ یَسْأَلُهُ عَنِ الْفِطْرَةِ هَلْ یَجُوزُ إِعْطَاؤُهَا غَیْرَ مُؤْمِنٍ فَکَتَبَ إِلَیْهِ لَا یَنْبَغِی لَکَ أَنْ تُعْطِیَ زَکَاتَکَ إِلَّا مُؤْمِناً.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در حدیثی نقل شده که گفت: ابراهیم بن عقبه به او نوشت و از او درباره فطره پرسید، آیا جایز است آن را به غیر مؤمن داد؟ پس به او نوشت: نباید زکات خود را به غیر مؤمن بدهی.</w:t>
      </w:r>
    </w:p>
    <w:p>
      <w:pPr>
        <w:pStyle w:val="Heading5"/>
      </w:pPr>
      <w:bookmarkStart w:id="1683" w:name="_Toc1158"/>
      <w:r>
        <w:t>[رقم الحدیث الکلی: 12231 - رقم الحدیث الباب: 3]</w:t>
      </w:r>
      <w:bookmarkEnd w:id="1683"/>
    </w:p>
    <w:p>
      <w:pPr>
        <w:pStyle w:val="BookText"/>
      </w:pPr>
      <w:r>
        <w:rPr>
          <w:rFonts w:ascii="Times New Roman" w:hAnsi="Times New Roman" w:eastAsia="Times New Roman" w:cs="Times New Roman"/>
          <w:lang w:val="en-US" w:bidi="en-US"/>
          <w:color w:val="111111"/>
          <w:sz w:val="28"/>
          <w:szCs w:val="28"/>
          <w:rtl/>
        </w:rPr>
        <w:t xml:space="preserve">12231- 3- </w:t>
      </w:r>
      <w:r>
        <w:rPr>
          <w:rStyle w:val="FootnoteReference"/>
        </w:rPr>
        <w:footnoteReference w:id="2325"/>
      </w:r>
      <w:r>
        <w:rPr>
          <w:rFonts w:ascii="Amiri" w:hAnsi="Amiri" w:eastAsia="Amiri" w:cs="Amiri"/>
          <w:lang w:bidi="ar-SA"/>
          <w:color w:val="111111"/>
          <w:sz w:val="28"/>
          <w:szCs w:val="28"/>
          <w:rtl/>
        </w:rPr>
        <w:t xml:space="preserve">وَ بِإِسْنَادِهِ عَنْ أَبِی الْقَاسِمِ ابْنِ قُولَوَیْهِ عَنْ جَعْفَرِ بْنِ مُحَمَّدٍ یَعْنِی ابْنَ مَسْعُودٍ عَنْ عَبْدِ اللَّهِ بْنِ نَهِیکٍ عَنِ ابْنِ أَبِی عُمَیْرٍ عَنْ مُحَمَّدِ بْنِ عَبْدِ الْحَمِیدِ عَنْ یُونُسَ بْنِ یَعْقُوبَ عَنْ أَبِی عَبْدِ اللَّهِ ع قَالَ: سَأَلْتُهُ عَنِ الْفِطْرَةِ مَنْ أَهْلُهَا الَّذِی </w:t>
      </w:r>
      <w:r>
        <w:rPr>
          <w:rStyle w:val="FootnoteReference"/>
        </w:rPr>
        <w:footnoteReference w:id="2326"/>
      </w:r>
      <w:r>
        <w:rPr>
          <w:rFonts w:ascii="Amiri" w:hAnsi="Amiri" w:eastAsia="Amiri" w:cs="Amiri"/>
          <w:lang w:bidi="ar-SA"/>
          <w:color w:val="111111"/>
          <w:sz w:val="28"/>
          <w:szCs w:val="28"/>
          <w:rtl/>
        </w:rPr>
        <w:t xml:space="preserve">یَجِبُ لَهُمْ قَالَ مَنْ لَا یَجِدُ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ازحضرت صادق * پرسیدم فطره به چه کسی واجب است داده شود ؟ فرمودند : کسیکه چیزی نمی یابد (فقیراست )</w:t>
      </w:r>
    </w:p>
    <w:p>
      <w:pPr>
        <w:pStyle w:val="Heading5"/>
      </w:pPr>
      <w:bookmarkStart w:id="1684" w:name="_Toc1159"/>
      <w:r>
        <w:t>[رقم الحدیث الکلی: 12232 - رقم الحدیث الباب: 4]</w:t>
      </w:r>
      <w:bookmarkEnd w:id="1684"/>
    </w:p>
    <w:p>
      <w:pPr>
        <w:pStyle w:val="BookText"/>
      </w:pPr>
      <w:r>
        <w:rPr>
          <w:rFonts w:ascii="Times New Roman" w:hAnsi="Times New Roman" w:eastAsia="Times New Roman" w:cs="Times New Roman"/>
          <w:lang w:val="en-US" w:bidi="en-US"/>
          <w:color w:val="111111"/>
          <w:sz w:val="28"/>
          <w:szCs w:val="28"/>
          <w:rtl/>
        </w:rPr>
        <w:t xml:space="preserve">12232- 4- </w:t>
      </w:r>
      <w:r>
        <w:rPr>
          <w:rStyle w:val="FootnoteReference"/>
        </w:rPr>
        <w:footnoteReference w:id="2327"/>
      </w:r>
      <w:r>
        <w:rPr>
          <w:rFonts w:ascii="Amiri" w:hAnsi="Amiri" w:eastAsia="Amiri" w:cs="Amiri"/>
          <w:lang w:bidi="ar-SA"/>
          <w:color w:val="111111"/>
          <w:sz w:val="28"/>
          <w:szCs w:val="28"/>
          <w:rtl/>
        </w:rPr>
        <w:t xml:space="preserve">وَ بِإِسْنَادِهِ عَنْ عَلِیِّ بْنِ مَهْزِیَارَ عَنْ إِسْمَاعِیلَ بْنِ سَهْلٍ عَنْ حَمَّادٍ عَنْ حَرِیزٍ عَنِ الْفُضَیْلِ عَنْ أَبِی عَبْدِ اللَّهِ ع قَالَ: قُلْتُ لَهُ لِمَنْ تَحِلُّ الْفِطْرَةُ قَالَ لِمَنْ لَا یَجِدُ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 به حضرت صادق * عرض کردم فطره به چه کسی حلال است داده شود ؟ فرمودند : کسیکه چیزی نمی یابد (فقیراست )</w:t>
      </w:r>
    </w:p>
    <w:p>
      <w:pPr>
        <w:pStyle w:val="Heading5"/>
      </w:pPr>
      <w:bookmarkStart w:id="1685" w:name="_Toc1160"/>
      <w:r>
        <w:t>[رقم الحدیث الکلی: 12233 - رقم الحدیث الباب: 5]</w:t>
      </w:r>
      <w:bookmarkEnd w:id="1685"/>
    </w:p>
    <w:p>
      <w:pPr>
        <w:pStyle w:val="BookText"/>
      </w:pPr>
      <w:r>
        <w:rPr>
          <w:rFonts w:ascii="Times New Roman" w:hAnsi="Times New Roman" w:eastAsia="Times New Roman" w:cs="Times New Roman"/>
          <w:lang w:val="en-US" w:bidi="en-US"/>
          <w:color w:val="111111"/>
          <w:sz w:val="28"/>
          <w:szCs w:val="28"/>
          <w:rtl/>
        </w:rPr>
        <w:t xml:space="preserve">12233- 5- </w:t>
      </w:r>
      <w:r>
        <w:rPr>
          <w:rStyle w:val="FootnoteReference"/>
        </w:rPr>
        <w:footnoteReference w:id="2328"/>
      </w:r>
      <w:r>
        <w:rPr>
          <w:rFonts w:ascii="Amiri" w:hAnsi="Amiri" w:eastAsia="Amiri" w:cs="Amiri"/>
          <w:lang w:bidi="ar-SA"/>
          <w:color w:val="111111"/>
          <w:sz w:val="28"/>
          <w:szCs w:val="28"/>
          <w:rtl/>
        </w:rPr>
        <w:t xml:space="preserve">مُحَمَّدُ بْنُ عَلِیِّ بْنِ الْحُسَیْنِ فِی عُیُونِ الْأَخْبَارِ بِأَسَانِیدِهِ عَنِ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6" w:name="pg14653_157325"/>
    <w:bookmarkEnd w:id="336"/>
    <w:p>
      <w:pPr>
        <w:pStyle w:val="BookText"/>
      </w:pPr>
      <w:r>
        <w:rPr>
          <w:rFonts w:ascii="Amiri" w:hAnsi="Amiri" w:eastAsia="Amiri" w:cs="Amiri"/>
          <w:lang w:bidi="ar-SA"/>
          <w:color w:val="111111"/>
          <w:sz w:val="28"/>
          <w:szCs w:val="28"/>
          <w:rtl/>
        </w:rPr>
        <w:t xml:space="preserve">الْفَضْلِ بْنِ شَاذَانَ عَنِ الرِّضَا ع أَنَّهُ کَتَبَ إِلَی الْمَأْمُونِ وَ زَکَاةُ الْفِطْرَةِ فَرِیضَةٌ إِلَی أَنْ قَالَ وَ لَا یَجُوزُ دَفْعُهَا إِلَّا إِلَی أَهْلِ الْوَلَایَةِ.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329"/>
      </w:r>
      <w:r>
        <w:rPr>
          <w:rFonts w:ascii="Amiri" w:hAnsi="Amiri" w:eastAsia="Amiri" w:cs="Amiri"/>
          <w:lang w:bidi="ar-SA"/>
          <w:color w:val="111111"/>
          <w:sz w:val="28"/>
          <w:szCs w:val="28"/>
          <w:rtl/>
        </w:rPr>
        <w:t xml:space="preserve">وَ فِی مُسْتَحِقِّی الزَّکَاةِ </w:t>
      </w:r>
      <w:r>
        <w:rPr>
          <w:rStyle w:val="FootnoteReference"/>
        </w:rPr>
        <w:footnoteReference w:id="2330"/>
      </w:r>
      <w:r>
        <w:rPr>
          <w:rFonts w:ascii="Amiri" w:hAnsi="Amiri" w:eastAsia="Amiri" w:cs="Amiri"/>
          <w:lang w:bidi="ar-SA"/>
          <w:color w:val="111111"/>
          <w:sz w:val="28"/>
          <w:szCs w:val="28"/>
          <w:rtl/>
        </w:rPr>
        <w:t xml:space="preserve">وَ یَأْتِی مَا یَدُلُّ عَلَیْهِ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درنامه ای به مامون نوشت فطریه واجب است وجایز نیست به کسی غیر شیعه داده شود .</w:t>
      </w:r>
    </w:p>
    <w:p>
      <w:pPr>
        <w:pStyle w:val="Heading4"/>
      </w:pPr>
      <w:bookmarkStart w:id="1686" w:name="_Toc1161"/>
      <w:r>
        <w:t>15- بَابُ أَنَّهُ یَجُوزُ دَفْعُ الْفِطْرَةِ إِلَی الْمُسْتَضْعَفِ مَعَ عَدَمِ الْمُؤْمِنِ لَا إِلَی النَّاصِبِ وَ یُسْتَحَبُّ تَخْصِیصُ الْجِیرَانِ وَ الْأَقَارِبِ بِهَا مَعَ الِاسْتِحْقَاقِ وَ یُکْرَهُ نَقْلُهَا مِنْ بَلَدٍ إِلَی آخَرَ مَعَ وُجُودِ الْ</w:t>
      </w:r>
      <w:bookmarkEnd w:id="1686"/>
    </w:p>
    <w:p>
      <w:pPr>
        <w:pStyle w:val="Heading5"/>
      </w:pPr>
      <w:bookmarkStart w:id="1687" w:name="_Toc1162"/>
      <w:r>
        <w:t>اشارة</w:t>
      </w:r>
      <w:bookmarkEnd w:id="1687"/>
    </w:p>
    <w:p>
      <w:pPr>
        <w:pStyle w:val="BookText"/>
      </w:pPr>
      <w:r>
        <w:rPr>
          <w:rStyle w:val="FootnoteReference"/>
        </w:rPr>
        <w:footnoteReference w:id="2332"/>
      </w:r>
      <w:r>
        <w:rPr>
          <w:rFonts w:ascii="Amiri" w:hAnsi="Amiri" w:eastAsia="Amiri" w:cs="Amiri"/>
          <w:lang w:bidi="ar-SA"/>
          <w:color w:val="111111"/>
          <w:sz w:val="28"/>
          <w:szCs w:val="28"/>
          <w:rtl/>
        </w:rPr>
        <w:t xml:space="preserve">15 بَابُ أَنَّهُ یَجُوزُ دَفْعُ الْفِطْرَةِ إِلَی الْمُسْتَضْعَفِ مَعَ عَدَمِ الْمُؤْمِنِ لَا إِلَی النَّاصِبِ وَ یُسْتَحَبُّ تَخْصِیصُ الْجِیرَانِ وَ الْأَقَارِبِ بِهَا مَعَ الِاسْتِحْقَاقِ وَ یُکْرَهُ نَقْلُهَا مِنْ بَلَدٍ إِلَی آخَرَ مَعَ وُجُودِ الْمُسْتَحِقِ</w:t>
      </w:r>
    </w:p>
    <w:p>
      <w:pPr>
        <w:pStyle w:val="Heading5"/>
      </w:pPr>
      <w:bookmarkStart w:id="1688" w:name="_Toc1163"/>
      <w:r>
        <w:t>[رقم الحدیث الکلی: 12234 - رقم الحدیث الباب: 1]</w:t>
      </w:r>
      <w:bookmarkEnd w:id="1688"/>
    </w:p>
    <w:p>
      <w:pPr>
        <w:pStyle w:val="BookText"/>
      </w:pPr>
      <w:r>
        <w:rPr>
          <w:rFonts w:ascii="Times New Roman" w:hAnsi="Times New Roman" w:eastAsia="Times New Roman" w:cs="Times New Roman"/>
          <w:lang w:val="en-US" w:bidi="en-US"/>
          <w:color w:val="111111"/>
          <w:sz w:val="28"/>
          <w:szCs w:val="28"/>
          <w:rtl/>
        </w:rPr>
        <w:t xml:space="preserve">12234- 1- </w:t>
      </w:r>
      <w:r>
        <w:rPr>
          <w:rStyle w:val="FootnoteReference"/>
        </w:rPr>
        <w:footnoteReference w:id="2333"/>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الْقَاسِمِ بْنِ بُرَیْدٍ عَنْ مَالِکٍ الْجُهَنِیِّ قَالَ: سَأَلْتُ أَبَا جَعْفَرٍ ع عَنْ زَکَاةِ الْفِطْرَةِ فَقَالَ تُعْطِیهَا الْمُسْلِمِینَ فَإِنْ لَمْ تَجِدْ مُسْلِماً فَمُسْتَضْعَفاً وَ أَعْطِ ذَا قَرَابَتِکَ مِنْهَا إِنْ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مالک جهنی نقل شده که گفت: از ابا جعفر (ع) درباره زکات فطره پرسیدم، پس گفت: آن را به مسلمانان بده، پس اگر مسلمانی نیافتی، به مستضعفی (نیازمندی) بده و اگر خواستی از آن به خویشاوندت بده.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7" w:name="pg14653_157326"/>
    <w:bookmarkEnd w:id="337"/>
    <w:p>
      <w:pPr>
        <w:pStyle w:val="Heading5"/>
      </w:pPr>
      <w:bookmarkStart w:id="1689" w:name="_Toc1164"/>
      <w:r>
        <w:t>[رقم الحدیث الکلی: 12235 - رقم الحدیث الباب: 2]</w:t>
      </w:r>
      <w:bookmarkEnd w:id="1689"/>
    </w:p>
    <w:p>
      <w:pPr>
        <w:pStyle w:val="BookText"/>
      </w:pPr>
      <w:r>
        <w:rPr>
          <w:rFonts w:ascii="Times New Roman" w:hAnsi="Times New Roman" w:eastAsia="Times New Roman" w:cs="Times New Roman"/>
          <w:lang w:val="en-US" w:bidi="en-US"/>
          <w:color w:val="111111"/>
          <w:sz w:val="28"/>
          <w:szCs w:val="28"/>
          <w:rtl/>
        </w:rPr>
        <w:t xml:space="preserve">12235- 2- </w:t>
      </w:r>
      <w:r>
        <w:rPr>
          <w:rStyle w:val="FootnoteReference"/>
        </w:rPr>
        <w:footnoteReference w:id="2334"/>
      </w:r>
      <w:r>
        <w:rPr>
          <w:rFonts w:ascii="Amiri" w:hAnsi="Amiri" w:eastAsia="Amiri" w:cs="Amiri"/>
          <w:lang w:bidi="ar-SA"/>
          <w:color w:val="111111"/>
          <w:sz w:val="28"/>
          <w:szCs w:val="28"/>
          <w:rtl/>
        </w:rPr>
        <w:t xml:space="preserve">وَ عَنْ عَلِیِّ بْنِ إِبْرَاهِیمَ عَنْ مُحَمَّدِ بْنِ عِیسَی عَنْ یُونُسَ عَنْ إِسْحَاقَ بْنِ عَمَّارٍ عَنْ أَبِی إِبْرَاهِیمَ ع قَالَ: سَأَلْتُهُ عَنْ صَدَقَةِ الْفِطْرَةِ أُعْطِیهَا غَیْرَ أَهْلِ وَلَایَتِی مِنْ فُقَرَاءِ جِیرَانِی قَالَ نَعَمْ الْجِیرَانُ أَحَقُّ بِهَا لِمَکَانِ الشُّهْرَةِ.</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مِثْلَهُ </w:t>
      </w:r>
      <w:r>
        <w:rPr>
          <w:rStyle w:val="FootnoteReference"/>
        </w:rPr>
        <w:footnoteReference w:id="2335"/>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36"/>
      </w:r>
      <w:r>
        <w:rPr>
          <w:rFonts w:ascii="Amiri" w:hAnsi="Amiri" w:eastAsia="Amiri" w:cs="Amiri"/>
          <w:lang w:bidi="ar-SA"/>
          <w:color w:val="111111"/>
          <w:sz w:val="28"/>
          <w:szCs w:val="28"/>
          <w:rtl/>
        </w:rPr>
        <w:t xml:space="preserve">وَ کَذَا الَّذِی قَبْلَهُ أَقُولُ: هَذَا مَحْمُولٌ عَلَی التَّقِیَّةِ أَوْ عَلَی الْمُسْتَضْعَفِ ذَکَرَهُ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ابی ابراهیم (ع) نقل کرد که گفت: از او درباره صدقه فطره پرسیدم، آیا آن را به غیر اهل ولایتم از فقیران همسایگانم بدهم؟ گفت: بله، همسایگان به آن سزاوارترند به خاطر جایگاه شهرت (شناخته بودن)</w:t>
      </w:r>
    </w:p>
    <w:p>
      <w:pPr>
        <w:pStyle w:val="Heading5"/>
      </w:pPr>
      <w:bookmarkStart w:id="1690" w:name="_Toc1165"/>
      <w:r>
        <w:t>[رقم الحدیث الکلی: 12236 - رقم الحدیث الباب: 3]</w:t>
      </w:r>
      <w:bookmarkEnd w:id="1690"/>
    </w:p>
    <w:p>
      <w:pPr>
        <w:pStyle w:val="BookText"/>
      </w:pPr>
      <w:r>
        <w:rPr>
          <w:rFonts w:ascii="Times New Roman" w:hAnsi="Times New Roman" w:eastAsia="Times New Roman" w:cs="Times New Roman"/>
          <w:lang w:val="en-US" w:bidi="en-US"/>
          <w:color w:val="111111"/>
          <w:sz w:val="28"/>
          <w:szCs w:val="28"/>
          <w:rtl/>
        </w:rPr>
        <w:t xml:space="preserve">12236- 3- </w:t>
      </w:r>
      <w:r>
        <w:rPr>
          <w:rStyle w:val="FootnoteReference"/>
        </w:rPr>
        <w:footnoteReference w:id="2337"/>
      </w:r>
      <w:r>
        <w:rPr>
          <w:rFonts w:ascii="Amiri" w:hAnsi="Amiri" w:eastAsia="Amiri" w:cs="Amiri"/>
          <w:lang w:bidi="ar-SA"/>
          <w:color w:val="111111"/>
          <w:sz w:val="28"/>
          <w:szCs w:val="28"/>
          <w:rtl/>
        </w:rPr>
        <w:t xml:space="preserve">وَ بِإِسْنَادِهِ عَنْ عَلِیِّ بْنِ الْحَسَنِ بْنِ فَضَّالٍ عَنْ إِبْرَاهِیمَ بْنِ هَاشِمٍ عَنْ حَمَّادٍ عَنْ حَرِیزٍ عَنِ الْفُضَیْلِ عَنْ أَبِی عَبْدِ اللَّهِ ع قَالَ: کَانَ جَدِّی ص یُعْطِی فِطْرَتَهُ الضَّعَفَةَ </w:t>
      </w:r>
      <w:r>
        <w:rPr>
          <w:rStyle w:val="FootnoteReference"/>
        </w:rPr>
        <w:footnoteReference w:id="2338"/>
      </w:r>
      <w:r>
        <w:rPr>
          <w:rFonts w:ascii="Amiri" w:hAnsi="Amiri" w:eastAsia="Amiri" w:cs="Amiri"/>
          <w:lang w:bidi="ar-SA"/>
          <w:color w:val="111111"/>
          <w:sz w:val="28"/>
          <w:szCs w:val="28"/>
          <w:rtl/>
        </w:rPr>
        <w:t xml:space="preserve">وَ مَنْ لَا یَجِدُ وَ مَنْ لَا یَتَوَلَّی قَالَ وَ قَالَ أَبُو عَبْدِ اللَّهِ ع هِیَ لِأَهْلِهَا إِلَّا أَنْ لَا تَجِدَهُمْ فَإِنْ لَمْ تَجِدْهُمْ فَلِمَنْ لَا یَنْصِبُ وَ لَا تَنْقُلْ مِنْ أَرْضٍ إِلَی أَرْضٍ وَ قَالَ الْإِمَامُ </w:t>
      </w:r>
      <w:r>
        <w:rPr>
          <w:rStyle w:val="FootnoteReference"/>
        </w:rPr>
        <w:footnoteReference w:id="2339"/>
      </w:r>
      <w:r>
        <w:rPr>
          <w:rFonts w:ascii="Amiri" w:hAnsi="Amiri" w:eastAsia="Amiri" w:cs="Amiri"/>
          <w:lang w:bidi="ar-SA"/>
          <w:color w:val="111111"/>
          <w:sz w:val="28"/>
          <w:szCs w:val="28"/>
          <w:rtl/>
        </w:rPr>
        <w:t xml:space="preserve">یَضَعُهَا حَیْثُ یَشَاءُ وَ یَصْنَعُ فِیهَا مَا رَأَی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ابی عبدالله (ع) نقل شده که گفت: جدم (ص) فطره‌اش را به ضعیفان و کسی که ندارد و کسی که ولایت نمی‌پذیرد، می‌داد. و گفت: ابا عبدالله (ع) گفت: آن (فطره) برای اهلش است، مگر آنکه آنها را نیابی. پس اگر آنها را نیافتی، برای کسی که دشمنی نمی‌ورزد و از زمینی به زمین دیگر انتقال نده و امام فرمود آن را هرجا بخواهد قرار می‌دهد و هر طور که ببیند عمل می‌کند.</w:t>
      </w:r>
    </w:p>
    <w:p>
      <w:pPr>
        <w:pStyle w:val="Heading5"/>
      </w:pPr>
      <w:bookmarkStart w:id="1691" w:name="_Toc1166"/>
      <w:r>
        <w:t>[رقم الحدیث الکلی: 12237 - رقم الحدیث الباب: 4]</w:t>
      </w:r>
      <w:bookmarkEnd w:id="1691"/>
    </w:p>
    <w:p>
      <w:pPr>
        <w:pStyle w:val="BookText"/>
      </w:pPr>
      <w:r>
        <w:rPr>
          <w:rFonts w:ascii="Times New Roman" w:hAnsi="Times New Roman" w:eastAsia="Times New Roman" w:cs="Times New Roman"/>
          <w:lang w:val="en-US" w:bidi="en-US"/>
          <w:color w:val="111111"/>
          <w:sz w:val="28"/>
          <w:szCs w:val="28"/>
          <w:rtl/>
        </w:rPr>
        <w:t xml:space="preserve">12237- 4- </w:t>
      </w:r>
      <w:r>
        <w:rPr>
          <w:rStyle w:val="FootnoteReference"/>
        </w:rPr>
        <w:footnoteReference w:id="2341"/>
      </w:r>
      <w:r>
        <w:rPr>
          <w:rFonts w:ascii="Amiri" w:hAnsi="Amiri" w:eastAsia="Amiri" w:cs="Amiri"/>
          <w:lang w:bidi="ar-SA"/>
          <w:color w:val="111111"/>
          <w:sz w:val="28"/>
          <w:szCs w:val="28"/>
          <w:rtl/>
        </w:rPr>
        <w:t xml:space="preserve">وَ بِإِسْنَادِهِ عَنْ مُحَمَّدِ بْنِ الْحَسَنِ الصَّفَّارِ عَنْ مُحَمَّدِ بْنِ عِیسَی عَنْ عَلِیِّ بْنِ بِلَالٍ وَ أَرَانِی قَدْ سَمِعْتُهُ مِنْ عَلِیِّ بْنِ بِلَالٍ قَالَ: کَتَبْتُ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8" w:name="pg14653_157327"/>
    <w:bookmarkEnd w:id="338"/>
    <w:p>
      <w:pPr>
        <w:pStyle w:val="BookText"/>
      </w:pPr>
      <w:r>
        <w:rPr>
          <w:rFonts w:ascii="Amiri" w:hAnsi="Amiri" w:eastAsia="Amiri" w:cs="Amiri"/>
          <w:lang w:bidi="ar-SA"/>
          <w:color w:val="111111"/>
          <w:sz w:val="28"/>
          <w:szCs w:val="28"/>
          <w:rtl/>
        </w:rPr>
        <w:t xml:space="preserve">إِلَیْهِ هَلْ یَجُوزُ أَنْ یَکُونَ الرَّجُلُ فِی بَلْدَةٍ وَ رَجُلٌ آخَرُ </w:t>
      </w:r>
      <w:r>
        <w:rPr>
          <w:rStyle w:val="FootnoteReference"/>
        </w:rPr>
        <w:footnoteReference w:id="2342"/>
      </w:r>
      <w:r>
        <w:rPr>
          <w:rFonts w:ascii="Amiri" w:hAnsi="Amiri" w:eastAsia="Amiri" w:cs="Amiri"/>
          <w:lang w:bidi="ar-SA"/>
          <w:color w:val="111111"/>
          <w:sz w:val="28"/>
          <w:szCs w:val="28"/>
          <w:rtl/>
        </w:rPr>
        <w:t xml:space="preserve">مِنْ إِخْوَانِهِ فِی بَلْدَةٍ أُخْرَی یَحْتَاجُ أَنْ یُوَجِّهَ لَهُ </w:t>
      </w:r>
      <w:r>
        <w:rPr>
          <w:rStyle w:val="FootnoteReference"/>
        </w:rPr>
        <w:footnoteReference w:id="2343"/>
      </w:r>
      <w:r>
        <w:rPr>
          <w:rFonts w:ascii="Amiri" w:hAnsi="Amiri" w:eastAsia="Amiri" w:cs="Amiri"/>
          <w:lang w:bidi="ar-SA"/>
          <w:color w:val="111111"/>
          <w:sz w:val="28"/>
          <w:szCs w:val="28"/>
          <w:rtl/>
        </w:rPr>
        <w:t xml:space="preserve">فِطْرَةً أَمْ لَا فَکَتَبَ تُقْسَمُ الْفِطْرَةُ عَلَی مَنْ حَضَرَ </w:t>
      </w:r>
      <w:r>
        <w:rPr>
          <w:rStyle w:val="FootnoteReference"/>
        </w:rPr>
        <w:footnoteReference w:id="2344"/>
      </w:r>
      <w:r>
        <w:rPr>
          <w:rFonts w:ascii="Amiri" w:hAnsi="Amiri" w:eastAsia="Amiri" w:cs="Amiri"/>
          <w:lang w:bidi="ar-SA"/>
          <w:color w:val="111111"/>
          <w:sz w:val="28"/>
          <w:szCs w:val="28"/>
          <w:rtl/>
        </w:rPr>
        <w:t xml:space="preserve">وَ لَا یُوَجَّهُ </w:t>
      </w:r>
      <w:r>
        <w:rPr>
          <w:rStyle w:val="FootnoteReference"/>
        </w:rPr>
        <w:footnoteReference w:id="2345"/>
      </w:r>
      <w:r>
        <w:rPr>
          <w:rFonts w:ascii="Amiri" w:hAnsi="Amiri" w:eastAsia="Amiri" w:cs="Amiri"/>
          <w:lang w:bidi="ar-SA"/>
          <w:color w:val="111111"/>
          <w:sz w:val="28"/>
          <w:szCs w:val="28"/>
          <w:rtl/>
        </w:rPr>
        <w:t xml:space="preserve">ذَلِکَ إِلَی بَلْدَةٍ أُخْرَی وَ إِنْ لَمْ یَجِدْ </w:t>
      </w:r>
      <w:r>
        <w:rPr>
          <w:rStyle w:val="FootnoteReference"/>
        </w:rPr>
        <w:footnoteReference w:id="2346"/>
      </w:r>
      <w:r>
        <w:rPr>
          <w:rFonts w:ascii="Amiri" w:hAnsi="Amiri" w:eastAsia="Amiri" w:cs="Amiri"/>
          <w:lang w:bidi="ar-SA"/>
          <w:color w:val="111111"/>
          <w:sz w:val="28"/>
          <w:szCs w:val="28"/>
          <w:rtl/>
        </w:rPr>
        <w:t xml:space="preserve">مُوَافِقاً.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بِلَالٍ گفت: من نوشتم به امام صادق (ع) آیا جایز است که یک مرد در یک شهر و مردی دیگر از برادرانش در شهر دیگری باشد که نیازمند است که فطره به او داده شود یا خیر؟ پس او نوشت: فطره بین کسانی که حاضر هستند تقسیم می‌شود و آن به شهر دیگری اختصاص نمی‌یابد، حتی اگر موافقی پیدا نکند.</w:t>
      </w:r>
    </w:p>
    <w:p>
      <w:pPr>
        <w:pStyle w:val="Heading5"/>
      </w:pPr>
      <w:bookmarkStart w:id="1692" w:name="_Toc1167"/>
      <w:r>
        <w:t>[رقم الحدیث الکلی: 12238 - رقم الحدیث الباب: 5]</w:t>
      </w:r>
      <w:bookmarkEnd w:id="1692"/>
    </w:p>
    <w:p>
      <w:pPr>
        <w:pStyle w:val="BookText"/>
      </w:pPr>
      <w:r>
        <w:rPr>
          <w:rFonts w:ascii="Times New Roman" w:hAnsi="Times New Roman" w:eastAsia="Times New Roman" w:cs="Times New Roman"/>
          <w:lang w:val="en-US" w:bidi="en-US"/>
          <w:color w:val="111111"/>
          <w:sz w:val="28"/>
          <w:szCs w:val="28"/>
          <w:rtl/>
        </w:rPr>
        <w:t xml:space="preserve">12238- 5- </w:t>
      </w:r>
      <w:r>
        <w:rPr>
          <w:rStyle w:val="FootnoteReference"/>
        </w:rPr>
        <w:footnoteReference w:id="2347"/>
      </w:r>
      <w:r>
        <w:rPr>
          <w:rFonts w:ascii="Amiri" w:hAnsi="Amiri" w:eastAsia="Amiri" w:cs="Amiri"/>
          <w:lang w:bidi="ar-SA"/>
          <w:color w:val="111111"/>
          <w:sz w:val="28"/>
          <w:szCs w:val="28"/>
          <w:rtl/>
        </w:rPr>
        <w:t xml:space="preserve">وَ بِإِسْنَادِهِ عَنِ الْحُسَیْنِ بْنِ سَعِیدٍ عَنْ صَفْوَانَ عَنْ إِسْحَاقَ بْنِ الْمُبَارَکِ فِی حَدِیثٍ قَالَ: سَأَلْتُ أَبَا إِبْرَاهِیمَ ع عَنْ صَدَقَةِ الْفِطْرَةِ أُعْطِیهَا غَیْرَ أَهْلِ الْوَلَایَةِ مِنْ هَذَا </w:t>
      </w:r>
      <w:r>
        <w:rPr>
          <w:rStyle w:val="FootnoteReference"/>
        </w:rPr>
        <w:footnoteReference w:id="2348"/>
      </w:r>
      <w:r>
        <w:rPr>
          <w:rFonts w:ascii="Amiri" w:hAnsi="Amiri" w:eastAsia="Amiri" w:cs="Amiri"/>
          <w:lang w:bidi="ar-SA"/>
          <w:color w:val="111111"/>
          <w:sz w:val="28"/>
          <w:szCs w:val="28"/>
          <w:rtl/>
        </w:rPr>
        <w:t xml:space="preserve">الْجِیرَانِ قَالَ نَعَمْ الْجِیرَانُ أَحَقُّ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المبارک در حدیثی نقل شده که گفت: از ابا ابراهیم (ع) درباره صدقه فطره پرسیدم، آیا آن را به غیر اهل ولایت از این همسایگان بدهم؟ گفت: بله، همسایگان به آن سزاوارترند.</w:t>
      </w:r>
    </w:p>
    <w:p>
      <w:pPr>
        <w:pStyle w:val="Heading5"/>
      </w:pPr>
      <w:bookmarkStart w:id="1693" w:name="_Toc1168"/>
      <w:r>
        <w:t>[رقم الحدیث الکلی: 12239 - رقم الحدیث الباب: 6]</w:t>
      </w:r>
      <w:bookmarkEnd w:id="1693"/>
    </w:p>
    <w:p>
      <w:pPr>
        <w:pStyle w:val="BookText"/>
      </w:pPr>
      <w:r>
        <w:rPr>
          <w:rFonts w:ascii="Times New Roman" w:hAnsi="Times New Roman" w:eastAsia="Times New Roman" w:cs="Times New Roman"/>
          <w:lang w:val="en-US" w:bidi="en-US"/>
          <w:color w:val="111111"/>
          <w:sz w:val="28"/>
          <w:szCs w:val="28"/>
          <w:rtl/>
        </w:rPr>
        <w:t xml:space="preserve">12239- 6- </w:t>
      </w:r>
      <w:r>
        <w:rPr>
          <w:rStyle w:val="FootnoteReference"/>
        </w:rPr>
        <w:footnoteReference w:id="2349"/>
      </w:r>
      <w:r>
        <w:rPr>
          <w:rFonts w:ascii="Amiri" w:hAnsi="Amiri" w:eastAsia="Amiri" w:cs="Amiri"/>
          <w:lang w:bidi="ar-SA"/>
          <w:color w:val="111111"/>
          <w:sz w:val="28"/>
          <w:szCs w:val="28"/>
          <w:rtl/>
        </w:rPr>
        <w:t xml:space="preserve">مُحَمَّدُ بْنُ عَلِیِّ بْنِ الْحُسَیْنِ بِإِسْنَادِهِ عَنْ عَلِیِّ بْنِ یَقْطِینٍ أَنَّهُ سَأَلَ أَبَا الْحَسَنِ الْأَوَّلَ ع عَنْ زَکَاةِ الْفِطْرَةِ هَلْ یَصْلُحُ أَنْ تُعْطَی </w:t>
      </w:r>
      <w:r>
        <w:rPr>
          <w:rStyle w:val="FootnoteReference"/>
        </w:rPr>
        <w:footnoteReference w:id="2350"/>
      </w:r>
      <w:r>
        <w:rPr>
          <w:rFonts w:ascii="Amiri" w:hAnsi="Amiri" w:eastAsia="Amiri" w:cs="Amiri"/>
          <w:lang w:bidi="ar-SA"/>
          <w:color w:val="111111"/>
          <w:sz w:val="28"/>
          <w:szCs w:val="28"/>
          <w:rtl/>
        </w:rPr>
        <w:t xml:space="preserve">الْجِیرَانَ وَ الظُّئُورَةَ </w:t>
      </w:r>
      <w:r>
        <w:rPr>
          <w:rStyle w:val="FootnoteReference"/>
        </w:rPr>
        <w:footnoteReference w:id="2351"/>
      </w:r>
      <w:r>
        <w:rPr>
          <w:rFonts w:ascii="Amiri" w:hAnsi="Amiri" w:eastAsia="Amiri" w:cs="Amiri"/>
          <w:lang w:bidi="ar-SA"/>
          <w:color w:val="111111"/>
          <w:sz w:val="28"/>
          <w:szCs w:val="28"/>
          <w:rtl/>
        </w:rPr>
        <w:t xml:space="preserve">مِمَّنْ لَا یَعْرِفُ وَ لَا یَنْصِبُ- فَقَالَ لَا بَأْسَ بِذَلِکَ إِذَا کَانَ مُحْتَاجاً.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او از ابا الحسن الاول (ع) درباره زکات فطره پرسید، آیا جایز است که به همسایگان وزنان شیرده داده شود، اگر آنها مشهوربه دشمنی نباشند ؟ پس گفت: اشکالی ندارد اگر نیازمند باشد.</w:t>
      </w:r>
    </w:p>
    <w:p>
      <w:pPr>
        <w:pStyle w:val="Heading5"/>
      </w:pPr>
      <w:bookmarkStart w:id="1694" w:name="_Toc1169"/>
      <w:r>
        <w:t>[رقم الحدیث الکلی: 12240 - رقم الحدیث الباب: 7]</w:t>
      </w:r>
      <w:bookmarkEnd w:id="1694"/>
    </w:p>
    <w:p>
      <w:pPr>
        <w:pStyle w:val="BookText"/>
      </w:pPr>
      <w:r>
        <w:rPr>
          <w:rFonts w:ascii="Times New Roman" w:hAnsi="Times New Roman" w:eastAsia="Times New Roman" w:cs="Times New Roman"/>
          <w:lang w:val="en-US" w:bidi="en-US"/>
          <w:color w:val="111111"/>
          <w:sz w:val="28"/>
          <w:szCs w:val="28"/>
          <w:rtl/>
        </w:rPr>
        <w:t xml:space="preserve">12240- 7- </w:t>
      </w:r>
      <w:r>
        <w:rPr>
          <w:rStyle w:val="FootnoteReference"/>
        </w:rPr>
        <w:footnoteReference w:id="2352"/>
      </w:r>
      <w:r>
        <w:rPr>
          <w:rFonts w:ascii="Amiri" w:hAnsi="Amiri" w:eastAsia="Amiri" w:cs="Amiri"/>
          <w:lang w:bidi="ar-SA"/>
          <w:color w:val="111111"/>
          <w:sz w:val="28"/>
          <w:szCs w:val="28"/>
          <w:rtl/>
        </w:rPr>
        <w:t xml:space="preserve">وَ بِإِسْنَادِهِ عَنْ إِسْحَاقَ بْنِ عَمَّارٍ أَنَّهُ سَأَلَ أَبَا الْحَسَنِ ع عَنِ الْفِطْرَةِ فَقَالَ الْجِیرَانُ أَحَقُّ بِهَا وَ لَا بَأْسَ أَنْ یُعْطَی قِیمَةُ ذَلِکَ فِضَّةً.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9" w:name="pg14653_157328"/>
    <w:bookmarkEnd w:id="339"/>
    <w:p>
      <w:pPr>
        <w:pStyle w:val="BookText"/>
      </w:pPr>
      <w:r>
        <w:rPr>
          <w:rFonts w:ascii="Amiri" w:hAnsi="Amiri" w:eastAsia="Amiri" w:cs="Amiri"/>
          <w:lang w:bidi="ar-SA"/>
          <w:color w:val="111111"/>
          <w:sz w:val="28"/>
          <w:szCs w:val="28"/>
          <w:rtl/>
        </w:rPr>
        <w:t xml:space="preserve">وَ رَوَاهُ الشَّیْخُ کَمَا سَبَقَ </w:t>
      </w:r>
      <w:r>
        <w:rPr>
          <w:rStyle w:val="FootnoteReference"/>
        </w:rPr>
        <w:footnoteReference w:id="2353"/>
      </w:r>
      <w:r>
        <w:rPr>
          <w:rFonts w:ascii="Amiri" w:hAnsi="Amiri" w:eastAsia="Amiri" w:cs="Amiri"/>
          <w:lang w:bidi="ar-SA"/>
          <w:color w:val="111111"/>
          <w:sz w:val="28"/>
          <w:szCs w:val="28"/>
          <w:rtl/>
        </w:rPr>
        <w:t xml:space="preserve">أَقُولُ: وَ تَقَدَّمَ مَا یَدُلُّ عَلَی ذَلِکَ فِی مُسْتَحِقِّ الزَّکَاةِ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او از ابا الحسن (ع) درباره فطره پرسید، پس گفت: همسایگان به آن سزاوارترند و اشکالی ندارد که ارزش آن به صورت نقره داده شود.</w:t>
      </w:r>
    </w:p>
    <w:p>
      <w:pPr>
        <w:pStyle w:val="Heading4"/>
      </w:pPr>
      <w:bookmarkStart w:id="1695" w:name="_Toc1170"/>
      <w:r>
        <w:t>16- بَابُ اسْتِحْبَابِ تَفْرِیقِ الْفِطْرَةِ عَلَی جَمَاعَةٍ وَ عَدَمِ جَوَازِ إِعْطَاءِ الْفَقِیرِ أَقَلَّ مِنْ صَاعٍ وَ جَوَازِ إِعْطَائِهِ أَصْوَاعاً مُتَعَدِّدَةً وَ جَوَازِ إِعْطَاءِ جَمِیعِ الْفِطْرَةِ لِمُسْتَحِقٍّ وَاحِدٍ</w:t>
      </w:r>
      <w:bookmarkEnd w:id="1695"/>
    </w:p>
    <w:p>
      <w:pPr>
        <w:pStyle w:val="Heading5"/>
      </w:pPr>
      <w:bookmarkStart w:id="1696" w:name="_Toc1171"/>
      <w:r>
        <w:t>اشارة</w:t>
      </w:r>
      <w:bookmarkEnd w:id="1696"/>
    </w:p>
    <w:p>
      <w:pPr>
        <w:pStyle w:val="BookText"/>
      </w:pPr>
      <w:r>
        <w:rPr>
          <w:rStyle w:val="FootnoteReference"/>
        </w:rPr>
        <w:footnoteReference w:id="2355"/>
      </w:r>
      <w:r>
        <w:rPr>
          <w:rFonts w:ascii="Amiri" w:hAnsi="Amiri" w:eastAsia="Amiri" w:cs="Amiri"/>
          <w:lang w:bidi="ar-SA"/>
          <w:color w:val="111111"/>
          <w:sz w:val="28"/>
          <w:szCs w:val="28"/>
          <w:rtl/>
        </w:rPr>
        <w:t xml:space="preserve">16 بَابُ اسْتِحْبَابِ تَفْرِیقِ الْفِطْرَةِ عَلَی جَمَاعَةٍ وَ عَدَمِ جَوَازِ إِعْطَاءِ الْفَقِیرِ أَقَلَّ مِنْ صَاعٍ وَ جَوَازِ إِعْطَائِهِ أَصْوَاعاً مُتَعَدِّدَةً وَ جَوَازِ إِعْطَاءِ جَمِیعِ الْفِطْرَةِ لِمُسْتَحِقٍّ وَاحِدٍ</w:t>
      </w:r>
    </w:p>
    <w:p>
      <w:pPr>
        <w:pStyle w:val="Heading5"/>
      </w:pPr>
      <w:bookmarkStart w:id="1697" w:name="_Toc1172"/>
      <w:r>
        <w:t>[رقم الحدیث الکلی: 12241 - رقم الحدیث الباب: 1]</w:t>
      </w:r>
      <w:bookmarkEnd w:id="1697"/>
    </w:p>
    <w:p>
      <w:pPr>
        <w:pStyle w:val="BookText"/>
      </w:pPr>
      <w:r>
        <w:rPr>
          <w:rFonts w:ascii="Times New Roman" w:hAnsi="Times New Roman" w:eastAsia="Times New Roman" w:cs="Times New Roman"/>
          <w:lang w:val="en-US" w:bidi="en-US"/>
          <w:color w:val="111111"/>
          <w:sz w:val="28"/>
          <w:szCs w:val="28"/>
          <w:rtl/>
        </w:rPr>
        <w:t xml:space="preserve">12241- 1- </w:t>
      </w:r>
      <w:r>
        <w:rPr>
          <w:rStyle w:val="FootnoteReference"/>
        </w:rPr>
        <w:footnoteReference w:id="2356"/>
      </w:r>
      <w:r>
        <w:rPr>
          <w:rFonts w:ascii="Amiri" w:hAnsi="Amiri" w:eastAsia="Amiri" w:cs="Amiri"/>
          <w:lang w:bidi="ar-SA"/>
          <w:color w:val="111111"/>
          <w:sz w:val="28"/>
          <w:szCs w:val="28"/>
          <w:rtl/>
        </w:rPr>
        <w:t xml:space="preserve">مُحَمَّدُ بْنُ الْحَسَنِ بِإِسْنَادِهِ عَنِ الْحُسَیْنِ بْنِ سَعِیدٍ عَنْ صَفْوَانَ عَنْ إِسْحَاقَ بْنِ الْمُبَارَکِ فِی حَدِیثٍ قَالَ: سَأَلْتُ أَبَا إِبْرَاهِیمَ ع عَنْ صَدَقَةِ الْفِطْرَةِ یُعْطِیهَا رَجُلًا وَاحِداً أَوِ اثْنَیْنِ قَالَ تَفَرُّقُهَا أَحَبُّ إِلَیَّ قُلْتُ أُعْطِی الرَّجُلَ الْوَاحِدَ ثَلَاثَةَ أَصْیُعٍ وَ أَرْبَعَةَ أَصْیُعٍ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المبارک در حدیثی نقل شده که گفت: از ابا ابراهیم (ع) درباره صدقه فطره پرسیدم، آیا آن را به یک مرد یا دو مرد بدهم؟ گفت: تقسیم کردن آن نزد من محبوب‌تر است. گفتم: به یک مرد سه صاع و چهار صاع بدهم؟ گفت: بله.</w:t>
      </w:r>
    </w:p>
    <w:p>
      <w:pPr>
        <w:pStyle w:val="Heading5"/>
      </w:pPr>
      <w:bookmarkStart w:id="1698" w:name="_Toc1173"/>
      <w:r>
        <w:t>[رقم الحدیث الکلی: 12242 - رقم الحدیث الباب: 2]</w:t>
      </w:r>
      <w:bookmarkEnd w:id="1698"/>
    </w:p>
    <w:p>
      <w:pPr>
        <w:pStyle w:val="BookText"/>
      </w:pPr>
      <w:r>
        <w:rPr>
          <w:rFonts w:ascii="Times New Roman" w:hAnsi="Times New Roman" w:eastAsia="Times New Roman" w:cs="Times New Roman"/>
          <w:lang w:val="en-US" w:bidi="en-US"/>
          <w:color w:val="111111"/>
          <w:sz w:val="28"/>
          <w:szCs w:val="28"/>
          <w:rtl/>
        </w:rPr>
        <w:t xml:space="preserve">12242- 2- </w:t>
      </w:r>
      <w:r>
        <w:rPr>
          <w:rStyle w:val="FootnoteReference"/>
        </w:rPr>
        <w:footnoteReference w:id="2357"/>
      </w:r>
      <w:r>
        <w:rPr>
          <w:rFonts w:ascii="Amiri" w:hAnsi="Amiri" w:eastAsia="Amiri" w:cs="Amiri"/>
          <w:lang w:bidi="ar-SA"/>
          <w:color w:val="111111"/>
          <w:sz w:val="28"/>
          <w:szCs w:val="28"/>
          <w:rtl/>
        </w:rPr>
        <w:t xml:space="preserve">وَ عَنْهُ عَنْ بَعْضِ أَصْحَابِنَا عَنْ أَبِی عَبْدِ اللَّهِ ع قَالَ: لَا تُعْطِ أَحَداً أَقَلَّ مِنْ رَأْسٍ.</w:t>
      </w:r>
    </w:p>
    <w:p>
      <w:pPr>
        <w:pStyle w:val="BookText"/>
      </w:pPr>
      <w:r>
        <w:rPr>
          <w:rFonts w:ascii="Amiri" w:hAnsi="Amiri" w:eastAsia="Amiri" w:cs="Amiri"/>
          <w:lang w:bidi="ar-SA"/>
          <w:color w:val="111111"/>
          <w:sz w:val="28"/>
          <w:szCs w:val="28"/>
          <w:rtl/>
        </w:rPr>
        <w:t xml:space="preserve">وَ بِإِسْنَادِهِ عَنْ أَحْمَدَ بْنِ مُحَمَّدٍ عَنِ الْحُسَیْنِ بْنِ سَعِیدٍ مِثْلَهُ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:به هرفقیر کمترازسهم یک زکات دهده ندهید</w:t>
      </w:r>
    </w:p>
    <w:p>
      <w:pPr>
        <w:pStyle w:val="Heading5"/>
      </w:pPr>
      <w:bookmarkStart w:id="1699" w:name="_Toc1174"/>
      <w:r>
        <w:t>[رقم الحدیث الکلی: 12243 - رقم الحدیث الباب: 3]</w:t>
      </w:r>
      <w:bookmarkEnd w:id="1699"/>
    </w:p>
    <w:p>
      <w:pPr>
        <w:pStyle w:val="BookText"/>
      </w:pPr>
      <w:r>
        <w:rPr>
          <w:rFonts w:ascii="Times New Roman" w:hAnsi="Times New Roman" w:eastAsia="Times New Roman" w:cs="Times New Roman"/>
          <w:lang w:val="en-US" w:bidi="en-US"/>
          <w:color w:val="111111"/>
          <w:sz w:val="28"/>
          <w:szCs w:val="28"/>
          <w:rtl/>
        </w:rPr>
        <w:t xml:space="preserve">12243- 3- </w:t>
      </w:r>
      <w:r>
        <w:rPr>
          <w:rStyle w:val="FootnoteReference"/>
        </w:rPr>
        <w:footnoteReference w:id="2359"/>
      </w:r>
      <w:r>
        <w:rPr>
          <w:rFonts w:ascii="Amiri" w:hAnsi="Amiri" w:eastAsia="Amiri" w:cs="Amiri"/>
          <w:lang w:bidi="ar-SA"/>
          <w:color w:val="111111"/>
          <w:sz w:val="28"/>
          <w:szCs w:val="28"/>
          <w:rtl/>
        </w:rPr>
        <w:t xml:space="preserve">مُحَمَّدُ بْنُ عَلِیِّ بْنِ الْحُسَیْنِ بِإِسْنَادِهِ عَنْ إِسْحَاقَ بْنِ عَمَّارٍ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0" w:name="pg14653_157329"/>
    <w:bookmarkEnd w:id="340"/>
    <w:p>
      <w:pPr>
        <w:pStyle w:val="BookText"/>
      </w:pPr>
      <w:r>
        <w:rPr>
          <w:rFonts w:ascii="Amiri" w:hAnsi="Amiri" w:eastAsia="Amiri" w:cs="Amiri"/>
          <w:lang w:bidi="ar-SA"/>
          <w:color w:val="111111"/>
          <w:sz w:val="28"/>
          <w:szCs w:val="28"/>
          <w:rtl/>
        </w:rPr>
        <w:t xml:space="preserve">عَنْ أَبِی عَبْدِ اللَّهِ ع قَالَ: لَا بَأْسَ أَنْ </w:t>
      </w:r>
      <w:r>
        <w:rPr>
          <w:rStyle w:val="FootnoteReference"/>
        </w:rPr>
        <w:footnoteReference w:id="2360"/>
      </w:r>
      <w:r>
        <w:rPr>
          <w:rFonts w:ascii="Amiri" w:hAnsi="Amiri" w:eastAsia="Amiri" w:cs="Amiri"/>
          <w:lang w:bidi="ar-SA"/>
          <w:color w:val="111111"/>
          <w:sz w:val="28"/>
          <w:szCs w:val="28"/>
          <w:rtl/>
        </w:rPr>
        <w:t xml:space="preserve">یُعْطِیَ الرَّجُلُ الرَّجُلَ عَنْ رَأْسَیْنِ وَ ثَلَاثَةٍ وَ أَرْبَعَةٍ.</w:t>
      </w:r>
    </w:p>
    <w:p>
      <w:pPr>
        <w:pStyle w:val="BookText"/>
      </w:pPr>
      <w:r>
        <w:rPr>
          <w:rFonts w:ascii="Amiri" w:hAnsi="Amiri" w:eastAsia="Amiri" w:cs="Amiri"/>
          <w:lang w:bidi="ar-SA"/>
          <w:color w:val="111111"/>
          <w:sz w:val="28"/>
          <w:szCs w:val="28"/>
          <w:rtl/>
        </w:rPr>
        <w:t xml:space="preserve">یَعْنِی الْفِطْرَةَ وَ رَوَاهُ الْکُلَیْنِیُّ عَنْ عِدَّةٍ مِنْ أَصْحَابِنَا عَنْ أَحْمَدَ بْنِ مُحَمَّدٍ عَنِ ابْنِ أَبِی عُمَیْرٍ عَنْ بَعْضِ أَصْحَابِنَا عَنْ إِسْحَاقَ بْنِ عَمَّارٍ </w:t>
      </w:r>
      <w:r>
        <w:rPr>
          <w:rStyle w:val="FootnoteReference"/>
        </w:rPr>
        <w:footnoteReference w:id="2361"/>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:اشکال ندارد به هرفقیربه اندازه سهم سه یا چهار زکات دهده بدهید</w:t>
      </w:r>
    </w:p>
    <w:p>
      <w:pPr>
        <w:pStyle w:val="Heading5"/>
      </w:pPr>
      <w:bookmarkStart w:id="1700" w:name="_Toc1175"/>
      <w:r>
        <w:t>[رقم الحدیث الکلی: 12244 - رقم الحدیث الباب: 4]</w:t>
      </w:r>
      <w:bookmarkEnd w:id="1700"/>
    </w:p>
    <w:p>
      <w:pPr>
        <w:pStyle w:val="BookText"/>
      </w:pPr>
      <w:r>
        <w:rPr>
          <w:rFonts w:ascii="Times New Roman" w:hAnsi="Times New Roman" w:eastAsia="Times New Roman" w:cs="Times New Roman"/>
          <w:lang w:val="en-US" w:bidi="en-US"/>
          <w:color w:val="111111"/>
          <w:sz w:val="28"/>
          <w:szCs w:val="28"/>
          <w:rtl/>
        </w:rPr>
        <w:t xml:space="preserve">12244- 4- </w:t>
      </w:r>
      <w:r>
        <w:rPr>
          <w:rStyle w:val="FootnoteReference"/>
        </w:rPr>
        <w:footnoteReference w:id="2363"/>
      </w:r>
      <w:r>
        <w:rPr>
          <w:rFonts w:ascii="Amiri" w:hAnsi="Amiri" w:eastAsia="Amiri" w:cs="Amiri"/>
          <w:lang w:bidi="ar-SA"/>
          <w:color w:val="111111"/>
          <w:sz w:val="28"/>
          <w:szCs w:val="28"/>
          <w:rtl/>
        </w:rPr>
        <w:t xml:space="preserve">قَالَ الصَّدُوقُ وَ فِی خَبَرٍ آخَرَ قَالَ: لَا بَأْسَ أَنْ تَدْفَعَ عَنْ نَفْسِکَ وَ عَمَّنْ تَعُولُ إِلَی وَاحِدٍ وَ لَا یَجُوزُ أَنْ تَدْفَعَ مَا یَلْزَمُ وَاحِداً إِلَی نَفْسَیْنِ.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 و در خبر دیگری آمده : اشکالی ندارد که زکات خودت و کسی که نفقه او برعهده توست را، به یک نفر بدهی و جایز نیست که زکاتی که برای یک نفر لازم است، به دو نفر(فقیر) بدهی.</w:t>
      </w:r>
    </w:p>
    <w:p>
      <w:pPr>
        <w:pStyle w:val="Heading5"/>
      </w:pPr>
      <w:bookmarkStart w:id="1701" w:name="_Toc1176"/>
      <w:r>
        <w:t>[رقم الحدیث الکلی: 12245 - رقم الحدیث الباب: 5]</w:t>
      </w:r>
      <w:bookmarkEnd w:id="1701"/>
    </w:p>
    <w:p>
      <w:pPr>
        <w:pStyle w:val="BookText"/>
      </w:pPr>
      <w:r>
        <w:rPr>
          <w:rFonts w:ascii="Times New Roman" w:hAnsi="Times New Roman" w:eastAsia="Times New Roman" w:cs="Times New Roman"/>
          <w:lang w:val="en-US" w:bidi="en-US"/>
          <w:color w:val="111111"/>
          <w:sz w:val="28"/>
          <w:szCs w:val="28"/>
          <w:rtl/>
        </w:rPr>
        <w:t xml:space="preserve">12245- 5- </w:t>
      </w:r>
      <w:r>
        <w:rPr>
          <w:rStyle w:val="FootnoteReference"/>
        </w:rPr>
        <w:footnoteReference w:id="2364"/>
      </w:r>
      <w:r>
        <w:rPr>
          <w:rFonts w:ascii="Amiri" w:hAnsi="Amiri" w:eastAsia="Amiri" w:cs="Amiri"/>
          <w:lang w:bidi="ar-SA"/>
          <w:color w:val="111111"/>
          <w:sz w:val="28"/>
          <w:szCs w:val="28"/>
          <w:rtl/>
        </w:rPr>
        <w:t xml:space="preserve">وَ بِإِسْنَادِهِ عَنْ مُحَمَّدِ بْنِ عِیسَی عَنْ عَلِیِّ بْنِ بِلَالٍ قَالَ: کَتَبْتُ إِلَی الطَّیِّبِ الْعَسْکَرِیِّ ع- هَلْ یَجُوزُ أَنْ یُعْطَی الْفِطْرَةُ عَنْ عِیَالِ الرَّجُلِ وَ هُمْ عَشَرَةٌ أَقَلُّ أَوْ أَکْثَرُ رَجُلًا مُحْتَاجاً مُوَافِقاً فَکَتَبَ ع نَعَمْ افْعَلْ ذَلِکَ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بلال نقل شده که گفت: به امام عسکری (ع) نوشتم: آیا جایز است که فطره از جانب خانواده مرد که ده نفر یا کمتر یا بیشتر هستند به یک مرد نیازمند موافق داده شود؟ پس نوشت: بله، این کار را انجام بده.</w:t>
      </w:r>
    </w:p>
    <w:p>
      <w:pPr>
        <w:pStyle w:val="Heading5"/>
      </w:pPr>
      <w:bookmarkStart w:id="1702" w:name="_Toc1177"/>
      <w:r>
        <w:t>[رقم الحدیث الکلی: 12246 - رقم الحدیث الباب: 6]</w:t>
      </w:r>
      <w:bookmarkEnd w:id="1702"/>
    </w:p>
    <w:p>
      <w:pPr>
        <w:pStyle w:val="BookText"/>
      </w:pPr>
      <w:r>
        <w:rPr>
          <w:rFonts w:ascii="Times New Roman" w:hAnsi="Times New Roman" w:eastAsia="Times New Roman" w:cs="Times New Roman"/>
          <w:lang w:val="en-US" w:bidi="en-US"/>
          <w:color w:val="111111"/>
          <w:sz w:val="28"/>
          <w:szCs w:val="28"/>
          <w:rtl/>
        </w:rPr>
        <w:t xml:space="preserve">12246- 6- </w:t>
      </w:r>
      <w:r>
        <w:rPr>
          <w:rStyle w:val="FootnoteReference"/>
        </w:rPr>
        <w:footnoteReference w:id="2366"/>
      </w:r>
      <w:r>
        <w:rPr>
          <w:rFonts w:ascii="Amiri" w:hAnsi="Amiri" w:eastAsia="Amiri" w:cs="Amiri"/>
          <w:lang w:bidi="ar-SA"/>
          <w:color w:val="111111"/>
          <w:sz w:val="28"/>
          <w:szCs w:val="28"/>
          <w:rtl/>
        </w:rPr>
        <w:t xml:space="preserve">مُحَمَّدُ بْنُ یَعْقُوبَ عَنْ مُحَمَّدِ بْنِ یَحْیَی عَنْ أَحْمَدَ بْنِ مُحَمَّدٍ عَنْ عَلِیِّ بْنِ الْحَکَمِ عَنْ سَیْفِ بْنِ عَمِیرَةَ عَنْ إِسْحَاقَ بْنِ عَمَّارٍ فِی حَدِیثٍ أَنَّهُ سَأَلَ أَبَا عَبْدِ اللَّهِ ع عَنِ الْفِطْرَةِ یُعْطِیهَا رَجُلًا وَاحِداً مُسْلِماً قَالَ لَا بَأْسَ بِهِ.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1" w:name="pg14653_157330"/>
    <w:bookmarkEnd w:id="341"/>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إِسْحَاقَ بْنِ عَمَّارٍازحضرت صادق * سوال کرد آیا می توان زکات را به یک نفرمسلمان داد ؟ فرمودند : اشکالی ندارد .</w:t>
      </w:r>
    </w:p>
    <w:p>
      <w:pPr>
        <w:pStyle w:val="Heading4"/>
      </w:pPr>
      <w:bookmarkStart w:id="1703" w:name="_Toc1178"/>
      <w:r>
        <w:t>17- بَابُ الْمُکَاتَبِ هَلْ تَجِبُ عَلَیْهِ الْفِطْرَةُ أَمْ عَلَی سَیِّدِهِ‌</w:t>
      </w:r>
      <w:bookmarkEnd w:id="1703"/>
    </w:p>
    <w:p>
      <w:pPr>
        <w:pStyle w:val="Heading5"/>
      </w:pPr>
      <w:bookmarkStart w:id="1704" w:name="_Toc1179"/>
      <w:r>
        <w:t>اشارة</w:t>
      </w:r>
      <w:bookmarkEnd w:id="1704"/>
    </w:p>
    <w:p>
      <w:pPr>
        <w:pStyle w:val="BookText"/>
      </w:pPr>
      <w:r>
        <w:rPr>
          <w:rStyle w:val="FootnoteReference"/>
        </w:rPr>
        <w:footnoteReference w:id="2368"/>
      </w:r>
      <w:r>
        <w:rPr>
          <w:rFonts w:ascii="Amiri" w:hAnsi="Amiri" w:eastAsia="Amiri" w:cs="Amiri"/>
          <w:lang w:bidi="ar-SA"/>
          <w:color w:val="111111"/>
          <w:sz w:val="28"/>
          <w:szCs w:val="28"/>
          <w:rtl/>
        </w:rPr>
        <w:t xml:space="preserve">17 بَابُ الْمُکَاتَبِ هَلْ تَجِبُ عَلَیْهِ الْفِطْرَةُ أَمْ عَلَی سَیِّدِهِ</w:t>
      </w:r>
    </w:p>
    <w:p>
      <w:pPr>
        <w:pStyle w:val="Heading5"/>
      </w:pPr>
      <w:bookmarkStart w:id="1705" w:name="_Toc1180"/>
      <w:r>
        <w:t>[رقم الحدیث الکلی: 12247 - رقم الحدیث الباب: 1]</w:t>
      </w:r>
      <w:bookmarkEnd w:id="1705"/>
    </w:p>
    <w:p>
      <w:pPr>
        <w:pStyle w:val="BookText"/>
      </w:pPr>
      <w:r>
        <w:rPr>
          <w:rFonts w:ascii="Times New Roman" w:hAnsi="Times New Roman" w:eastAsia="Times New Roman" w:cs="Times New Roman"/>
          <w:lang w:val="en-US" w:bidi="en-US"/>
          <w:color w:val="111111"/>
          <w:sz w:val="28"/>
          <w:szCs w:val="28"/>
          <w:rtl/>
        </w:rPr>
        <w:t xml:space="preserve">12247- 1- </w:t>
      </w:r>
      <w:r>
        <w:rPr>
          <w:rStyle w:val="FootnoteReference"/>
        </w:rPr>
        <w:footnoteReference w:id="2369"/>
      </w:r>
      <w:r>
        <w:rPr>
          <w:rFonts w:ascii="Amiri" w:hAnsi="Amiri" w:eastAsia="Amiri" w:cs="Amiri"/>
          <w:lang w:bidi="ar-SA"/>
          <w:color w:val="111111"/>
          <w:sz w:val="28"/>
          <w:szCs w:val="28"/>
          <w:rtl/>
        </w:rPr>
        <w:t xml:space="preserve">مُحَمَّدُ بْنُ یَعْقُوبَ عَنْ عِدَّةٍ مِنْ أَصْحَابِنَا عَنْ أَحْمَدَ بْنِ مُحَمَّدٍ عَنِ ابْنِ أَبِی نَجْرَانَ </w:t>
      </w:r>
      <w:r>
        <w:rPr>
          <w:rStyle w:val="FootnoteReference"/>
        </w:rPr>
        <w:footnoteReference w:id="2370"/>
      </w:r>
      <w:r>
        <w:rPr>
          <w:rFonts w:ascii="Amiri" w:hAnsi="Amiri" w:eastAsia="Amiri" w:cs="Amiri"/>
          <w:lang w:bidi="ar-SA"/>
          <w:color w:val="111111"/>
          <w:sz w:val="28"/>
          <w:szCs w:val="28"/>
          <w:rtl/>
        </w:rPr>
        <w:t xml:space="preserve">وَ عَلِیِّ بْنِ الْحَکَمِ عَنْ صَفْوَانَ الْجَمَّالِ قَالَ: سَأَلْتُ أَبَا عَبْدِ اللَّهِ ع عَنِ الْفِطْرَةِ فَقَالَ عَلَی الصَّغِیرِ وَ الْکَبِیرِ وَ الْحُرِّ وَ الْعَبْدِ الْحَدِیثَ.</w:t>
      </w:r>
    </w:p>
    <w:p>
      <w:pPr>
        <w:pStyle w:val="BookText"/>
      </w:pPr>
      <w:r>
        <w:rPr>
          <w:rFonts w:ascii="Amiri" w:hAnsi="Amiri" w:eastAsia="Amiri" w:cs="Amiri"/>
          <w:lang w:bidi="ar-SA"/>
          <w:color w:val="111111"/>
          <w:sz w:val="28"/>
          <w:szCs w:val="28"/>
          <w:rtl/>
        </w:rPr>
        <w:t xml:space="preserve">أَقُولُ: اسْتَدَلَّ بِهِ بَعْضُ الْأَصْحَابِ عَلَی وُجُوبِ الْفِطْرَةِ عَلَی الْمُکَاتَبِ الْمُطْلَقِ إِذَا تَحَرَّرَ مِنْهُ شَیْ‌ءٌ وَ کَانَ غَنِیّاً بِنِسْبَةِ الْحُرِّیَّةِ </w:t>
      </w:r>
      <w:r>
        <w:rPr>
          <w:rStyle w:val="FootnoteReference"/>
        </w:rPr>
        <w:footnoteReference w:id="2371"/>
      </w:r>
      <w:r>
        <w:rPr>
          <w:rFonts w:ascii="Amiri" w:hAnsi="Amiri" w:eastAsia="Amiri" w:cs="Amiri"/>
          <w:lang w:bidi="ar-SA"/>
          <w:color w:val="111111"/>
          <w:sz w:val="28"/>
          <w:szCs w:val="28"/>
          <w:rtl/>
        </w:rPr>
        <w:t xml:space="preserve">وَ بِمَا یَأْتِی عَلَی وُجُوبِهَا عَلَی مَوْلَاهُ بِنِسْبَةِ الرِّقِّیَّةِ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درمورد فطره ازحضرت صادق * سوال کردم فرمودند : برکوچک وبزرگ آزاد وبنده واجب است)</w:t>
      </w:r>
    </w:p>
    <w:p>
      <w:pPr>
        <w:pStyle w:val="Heading5"/>
      </w:pPr>
      <w:bookmarkStart w:id="1706" w:name="_Toc1181"/>
      <w:r>
        <w:t>[رقم الحدیث الکلی: 12248 - رقم الحدیث الباب: 2]</w:t>
      </w:r>
      <w:bookmarkEnd w:id="1706"/>
    </w:p>
    <w:p>
      <w:pPr>
        <w:pStyle w:val="BookText"/>
      </w:pPr>
      <w:r>
        <w:rPr>
          <w:rFonts w:ascii="Times New Roman" w:hAnsi="Times New Roman" w:eastAsia="Times New Roman" w:cs="Times New Roman"/>
          <w:lang w:val="en-US" w:bidi="en-US"/>
          <w:color w:val="111111"/>
          <w:sz w:val="28"/>
          <w:szCs w:val="28"/>
          <w:rtl/>
        </w:rPr>
        <w:t xml:space="preserve">12248- 2- </w:t>
      </w:r>
      <w:r>
        <w:rPr>
          <w:rStyle w:val="FootnoteReference"/>
        </w:rPr>
        <w:footnoteReference w:id="2373"/>
      </w:r>
      <w:r>
        <w:rPr>
          <w:rFonts w:ascii="Amiri" w:hAnsi="Amiri" w:eastAsia="Amiri" w:cs="Amiri"/>
          <w:lang w:bidi="ar-SA"/>
          <w:color w:val="111111"/>
          <w:sz w:val="28"/>
          <w:szCs w:val="28"/>
          <w:rtl/>
        </w:rPr>
        <w:t xml:space="preserve">وَ عَنْ مُحَمَّدِ بْنِ یَحْیَی عَنْ مُحَمَّدِ بْنِ أَحْمَدَ رَفَعَهُ عَنْ أَبِی عَبْدِ اللَّهِ ع قَالَ: یُؤَدِّی الرَّجُلُ زَکَاةَ الْفِطْرَةِ عَنْ مُکَاتَبِهِ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:شخص باید زکات فطره عبد مکاتب خود رابدهد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2" w:name="pg14653_157331"/>
    <w:bookmarkEnd w:id="342"/>
    <w:p>
      <w:pPr>
        <w:pStyle w:val="Heading5"/>
      </w:pPr>
      <w:bookmarkStart w:id="1707" w:name="_Toc1182"/>
      <w:r>
        <w:t>[رقم الحدیث الکلی: 12249 - رقم الحدیث الباب: 3]</w:t>
      </w:r>
      <w:bookmarkEnd w:id="1707"/>
    </w:p>
    <w:p>
      <w:pPr>
        <w:pStyle w:val="BookText"/>
      </w:pPr>
      <w:r>
        <w:rPr>
          <w:rFonts w:ascii="Times New Roman" w:hAnsi="Times New Roman" w:eastAsia="Times New Roman" w:cs="Times New Roman"/>
          <w:lang w:val="en-US" w:bidi="en-US"/>
          <w:color w:val="111111"/>
          <w:sz w:val="28"/>
          <w:szCs w:val="28"/>
          <w:rtl/>
        </w:rPr>
        <w:t xml:space="preserve">12249- 3- </w:t>
      </w:r>
      <w:r>
        <w:rPr>
          <w:rStyle w:val="FootnoteReference"/>
        </w:rPr>
        <w:footnoteReference w:id="2375"/>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الْمُکَاتَبِ هَلْ عَلَیْهِ فِطْرَةُ شَهْرِ رَمَضَانَ أَوْ عَلَی مَنْ کَاتَبَهُ وَ تَجُوزُ شَهَادَتُهُ قَالَ الْفِطْرَةُ عَلَیْهِ وَ لَا تَجُوزُ شَهَادَتُهُ.</w:t>
      </w:r>
    </w:p>
    <w:p>
      <w:pPr>
        <w:pStyle w:val="BookText"/>
      </w:pPr>
      <w:r>
        <w:rPr>
          <w:rFonts w:ascii="Amiri" w:hAnsi="Amiri" w:eastAsia="Amiri" w:cs="Amiri"/>
          <w:lang w:bidi="ar-SA"/>
          <w:color w:val="111111"/>
          <w:sz w:val="28"/>
          <w:szCs w:val="28"/>
          <w:rtl/>
        </w:rPr>
        <w:t xml:space="preserve">وَ رَوَاهُ الشَّیْخُ بِإِسْنَادِهِ عَنْ عَلِیِّ بْنِ جَعْفَرٍ </w:t>
      </w:r>
      <w:r>
        <w:rPr>
          <w:rStyle w:val="FootnoteReference"/>
        </w:rPr>
        <w:footnoteReference w:id="2376"/>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77"/>
      </w:r>
    </w:p>
    <w:p>
      <w:pPr>
        <w:pStyle w:val="BookText"/>
      </w:pPr>
      <w:r>
        <w:rPr>
          <w:rFonts w:ascii="Amiri" w:hAnsi="Amiri" w:eastAsia="Amiri" w:cs="Amiri"/>
          <w:lang w:bidi="ar-SA"/>
          <w:color w:val="111111"/>
          <w:sz w:val="28"/>
          <w:szCs w:val="28"/>
          <w:rtl/>
        </w:rPr>
        <w:t xml:space="preserve">قَالَ الصَّدُوقُ هَذَا عَلَی الْإِنْکَارِ لَا عَلَی الْإِخْبَارِ یُرِیدُ کَیْفَ تَجِبُ عَلَیْهِ الْفِطْرَةُ وَ لَا تَجُوزُ شَهَادَتُهُ أَیْ شَهَادَتُهُ جَائِزَةٌ کَمَا أَنَّ الْفِطْرَةَ عَلَیْهِ وَاجِبَةٌ أَقُولُ: وَ یَحْتَمِلُ حَمْلُ نَفْیِ الشَّهَادَةِ عَلَی التَّقِیَّةِ لِمَا یَأْتِی </w:t>
      </w:r>
      <w:r>
        <w:rPr>
          <w:rStyle w:val="FootnoteReference"/>
        </w:rPr>
        <w:footnoteReference w:id="2378"/>
      </w:r>
    </w:p>
    <w:p>
      <w:pPr>
        <w:pStyle w:val="BookText"/>
      </w:pPr>
      <w:r>
        <w:rPr>
          <w:rFonts w:ascii="IRNazanin" w:hAnsi="IRNazanin" w:eastAsia="IRNazanin" w:cs="IRNazanin"/>
          <w:lang w:bidi="fa-IR"/>
          <w:color w:val="111111"/>
          <w:sz w:val="28"/>
          <w:szCs w:val="28"/>
          <w:rtl/>
        </w:rPr>
        <w:t xml:space="preserve">و تقدم ما یدلّ علیه فی الباب 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روایت کرده است که از برادرش موسی بن جعفر (علیه‌السلام) درباره مكاتَب (برده‌ای که با مولایش قراردادی بسته تا با پرداخت مبلغی آزاد شود) پرسید: آیا زکات فطره ماه رمضان بر او واجب است یا بر کسی که او را مكاتبه کرده است؟ و آیا شهادتش پذیرفته می‌شود؟ امام (علیه‌السلام) فرمودند: زکات فطره بر او (مكاتَب) واجب است و شهادتش پذیرفته نمی‌ش</w:t>
      </w:r>
    </w:p>
    <w:p>
      <w:pPr>
        <w:pStyle w:val="Heading4"/>
      </w:pPr>
      <w:bookmarkStart w:id="1708" w:name="_Toc1183"/>
      <w:r>
        <w:t>18- بَابُ وُجُوبِ زَکَاةِ الْفِطْرَةِ عَلَی السَّیِّدِ إِذَا کَمَلَ لَهُ رَأْسٌ وَ لَوْ مِنْ رَأْسَیْنِ فَصَاعِداً مَعَ الشِّرْکَةِ وَ إِلَّا فَلَا</w:t>
      </w:r>
      <w:bookmarkEnd w:id="1708"/>
    </w:p>
    <w:p>
      <w:pPr>
        <w:pStyle w:val="Heading5"/>
      </w:pPr>
      <w:bookmarkStart w:id="1709" w:name="_Toc1184"/>
      <w:r>
        <w:t>اشارة</w:t>
      </w:r>
      <w:bookmarkEnd w:id="1709"/>
    </w:p>
    <w:p>
      <w:pPr>
        <w:pStyle w:val="BookText"/>
      </w:pPr>
      <w:r>
        <w:rPr>
          <w:rStyle w:val="FootnoteReference"/>
        </w:rPr>
        <w:footnoteReference w:id="2379"/>
      </w:r>
      <w:r>
        <w:rPr>
          <w:rFonts w:ascii="Amiri" w:hAnsi="Amiri" w:eastAsia="Amiri" w:cs="Amiri"/>
          <w:lang w:bidi="ar-SA"/>
          <w:color w:val="111111"/>
          <w:sz w:val="28"/>
          <w:szCs w:val="28"/>
          <w:rtl/>
        </w:rPr>
        <w:t xml:space="preserve">18 بَابُ وُجُوبِ زَکَاةِ الْفِطْرَةِ عَلَی السَّیِّدِ إِذَا کَمَلَ لَهُ رَأْسٌ وَ لَوْ مِنْ رَأْسَیْنِ فَصَاعِداً مَعَ الشِّرْکَةِ وَ إِلَّا فَلَا</w:t>
      </w:r>
    </w:p>
    <w:p>
      <w:pPr>
        <w:pStyle w:val="Heading5"/>
      </w:pPr>
      <w:bookmarkStart w:id="1710" w:name="_Toc1185"/>
      <w:r>
        <w:t>[رقم الحدیث الکلی: 12250 - رقم الحدیث الباب: 1]</w:t>
      </w:r>
      <w:bookmarkEnd w:id="1710"/>
    </w:p>
    <w:p>
      <w:pPr>
        <w:pStyle w:val="BookText"/>
      </w:pPr>
      <w:r>
        <w:rPr>
          <w:rFonts w:ascii="Times New Roman" w:hAnsi="Times New Roman" w:eastAsia="Times New Roman" w:cs="Times New Roman"/>
          <w:lang w:val="en-US" w:bidi="en-US"/>
          <w:color w:val="111111"/>
          <w:sz w:val="28"/>
          <w:szCs w:val="28"/>
          <w:rtl/>
        </w:rPr>
        <w:t xml:space="preserve">12250- 1- </w:t>
      </w:r>
      <w:r>
        <w:rPr>
          <w:rStyle w:val="FootnoteReference"/>
        </w:rPr>
        <w:footnoteReference w:id="2380"/>
      </w:r>
      <w:r>
        <w:rPr>
          <w:rFonts w:ascii="Amiri" w:hAnsi="Amiri" w:eastAsia="Amiri" w:cs="Amiri"/>
          <w:lang w:bidi="ar-SA"/>
          <w:color w:val="111111"/>
          <w:sz w:val="28"/>
          <w:szCs w:val="28"/>
          <w:rtl/>
        </w:rPr>
        <w:t xml:space="preserve">مُحَمَّدُ بْنُ عَلِیِّ بْنِ الْحُسَیْنِ بِإِسْنَادِهِ عَنْ مُحَمَّدِ بْنِ مَسْعُودٍ الْعَیَّاشِیِّ عَنْ مُحَمَّدِ بْنِ نُصَیْرٍ عَنْ سَهْلِ بْنِ زِیَادٍ عَنْ مَنْصُورِ بْنِ الْعَبَّاسِ عَنْ إِسْمَاعِیلَ بْنِ سَهْلٍ عَنْ حَمَّادِ بْنِ عِیسَی عَنْ حَرِیزٍ عَنْ زُرَارَةَ عَنْ أَبِی عَبْدِ اللَّهِ ع قَالَ: قُلْتُ عَبْدٌ </w:t>
      </w:r>
      <w:r>
        <w:rPr>
          <w:rStyle w:val="FootnoteReference"/>
        </w:rPr>
        <w:footnoteReference w:id="2381"/>
      </w:r>
      <w:r>
        <w:rPr>
          <w:rFonts w:ascii="Amiri" w:hAnsi="Amiri" w:eastAsia="Amiri" w:cs="Amiri"/>
          <w:lang w:bidi="ar-SA"/>
          <w:color w:val="111111"/>
          <w:sz w:val="28"/>
          <w:szCs w:val="28"/>
          <w:rtl/>
        </w:rPr>
        <w:t xml:space="preserve">بَیْنَ قَوْمٍ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3" w:name="pg14653_157332"/>
    <w:bookmarkEnd w:id="343"/>
    <w:p>
      <w:pPr>
        <w:pStyle w:val="BookText"/>
      </w:pPr>
      <w:r>
        <w:rPr>
          <w:rFonts w:ascii="Amiri" w:hAnsi="Amiri" w:eastAsia="Amiri" w:cs="Amiri"/>
          <w:lang w:bidi="ar-SA"/>
          <w:color w:val="111111"/>
          <w:sz w:val="28"/>
          <w:szCs w:val="28"/>
          <w:rtl/>
        </w:rPr>
        <w:t xml:space="preserve">عَلَیْهِمْ فِیهِ زَکَاةُ الْفِطْرَةِ قَالَ إِذَا کَانَ لِکُلِّ إِنْسَانٍ رَأْسٌ فَعَلَیْهِ أَنْ یُؤَدِّیَ عَنْهُ فِطْرَتَهُ وَ إِذَا کَانَ عِدَّةُ الْعَبِیدِ وَ عِدَّةُ الْمَوَالِی سَوَاءً وَ کَانُوا جَمِیعاً فِیهِمْ سَوَاءً أَدَّوْا زَکَاتَهُمْ لِکُلِّ وَاحِدٍ مِنْهُمْ عَلَی قَدْرِ حِصَّتِهِ وَ إِنْ کَانَ لِکُلِّ إِنْسَانٍ مِنْهُمْ أَقَلُّ مِنْ رَأْسٍ فَلَا شَیْ‌ءَ عَلَیْهِمْ.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خدمت حضرت صادق* عرض کردم غلامی متعلق به چند نفراست آیا زکات فطره برآنها واجب است ؟</w:t>
      </w:r>
    </w:p>
    <w:p>
      <w:pPr>
        <w:pStyle w:val="BookText"/>
      </w:pPr>
      <w:r>
        <w:rPr>
          <w:rFonts w:ascii="IRNazanin" w:hAnsi="IRNazanin" w:eastAsia="IRNazanin" w:cs="IRNazanin"/>
          <w:lang w:bidi="fa-IR"/>
          <w:color w:val="111111"/>
          <w:sz w:val="28"/>
          <w:szCs w:val="28"/>
          <w:rtl/>
        </w:rPr>
        <w:t xml:space="preserve">فرمود: اگر برای هر انسانی (از آن گروه) یک «رأس» (مقدار یا سهمی) باشد، باید زکات فطره را درباره‌ی او (عبد) پرداخت کند، و اگر تعداد بردگان و تعداد آزادگان مساوی باشد و همه‌ی آنها در این امر مساوی باشند، زکات آنها را برای هر یک از آنها به اندازه‌ی سهمشان پرداخت کنند، و اگر برای هر انسانی از آنها کمتر از یک «رأس» باشد، چیزی بر آنها (زکات) نیست.</w:t>
      </w:r>
    </w:p>
    <w:p>
      <w:pPr>
        <w:pStyle w:val="Heading4"/>
      </w:pPr>
      <w:bookmarkStart w:id="1711" w:name="_Toc1186"/>
      <w:r>
        <w:t>19- بَابُ جَوَازِ إِخْرَاجِ الْإِنْسَانِ فِطْرَةَ عِیَالِهِ وَ هُمْ غَائِبُونَ عَنْهُ وَ جَوَازِ أَمْرِهِمْ بِإِخْرَاجِهَا عَنْهُ وَ هُوَ غَائِبٌ عَنْهُمْ‌</w:t>
      </w:r>
      <w:bookmarkEnd w:id="1711"/>
    </w:p>
    <w:p>
      <w:pPr>
        <w:pStyle w:val="Heading5"/>
      </w:pPr>
      <w:bookmarkStart w:id="1712" w:name="_Toc1187"/>
      <w:r>
        <w:t>اشارة</w:t>
      </w:r>
      <w:bookmarkEnd w:id="1712"/>
    </w:p>
    <w:p>
      <w:pPr>
        <w:pStyle w:val="BookText"/>
      </w:pPr>
      <w:r>
        <w:rPr>
          <w:rStyle w:val="FootnoteReference"/>
        </w:rPr>
        <w:footnoteReference w:id="2383"/>
      </w:r>
      <w:r>
        <w:rPr>
          <w:rFonts w:ascii="Amiri" w:hAnsi="Amiri" w:eastAsia="Amiri" w:cs="Amiri"/>
          <w:lang w:bidi="ar-SA"/>
          <w:color w:val="111111"/>
          <w:sz w:val="28"/>
          <w:szCs w:val="28"/>
          <w:rtl/>
        </w:rPr>
        <w:t xml:space="preserve">19 بَابُ جَوَازِ إِخْرَاجِ الْإِنْسَانِ فِطْرَةَ عِیَالِهِ وَ هُمْ غَائِبُونَ عَنْهُ وَ جَوَازِ أَمْرِهِمْ بِإِخْرَاجِهَا عَنْهُ وَ هُوَ غَائِبٌ عَنْهُمْ</w:t>
      </w:r>
    </w:p>
    <w:p>
      <w:pPr>
        <w:pStyle w:val="Heading5"/>
      </w:pPr>
      <w:bookmarkStart w:id="1713" w:name="_Toc1188"/>
      <w:r>
        <w:t>[رقم الحدیث الکلی: 12251 - رقم الحدیث الباب: 1]</w:t>
      </w:r>
      <w:bookmarkEnd w:id="1713"/>
    </w:p>
    <w:p>
      <w:pPr>
        <w:pStyle w:val="BookText"/>
      </w:pPr>
      <w:r>
        <w:rPr>
          <w:rFonts w:ascii="Times New Roman" w:hAnsi="Times New Roman" w:eastAsia="Times New Roman" w:cs="Times New Roman"/>
          <w:lang w:val="en-US" w:bidi="en-US"/>
          <w:color w:val="111111"/>
          <w:sz w:val="28"/>
          <w:szCs w:val="28"/>
          <w:rtl/>
        </w:rPr>
        <w:t xml:space="preserve">12251- 1- </w:t>
      </w:r>
      <w:r>
        <w:rPr>
          <w:rStyle w:val="FootnoteReference"/>
        </w:rPr>
        <w:footnoteReference w:id="2384"/>
      </w:r>
      <w:r>
        <w:rPr>
          <w:rFonts w:ascii="Amiri" w:hAnsi="Amiri" w:eastAsia="Amiri" w:cs="Amiri"/>
          <w:lang w:bidi="ar-SA"/>
          <w:color w:val="111111"/>
          <w:sz w:val="28"/>
          <w:szCs w:val="28"/>
          <w:rtl/>
        </w:rPr>
        <w:t xml:space="preserve">مُحَمَّدُ بْنُ یَعْقُوبَ عَنْ مُحَمَّدِ بْنِ إِسْمَاعِیلَ عَنِ الْفَضْلِ بْنِ شَاذَانَ عَنِ ابْنِ أَبِی عُمَیْرٍ عَنْ جَمِیلِ بْنِ دَرَّاجٍ عَنْ أَبِی عَبْدِ اللَّهِ ع قَالَ: لَا بَأْسَ بِأَنْ یُعْطِیَ الرَّجُلُ عَنْ عِیَالِهِ وَ هُمْ غُیَّبٌ عَنْهُ وَ یَأْمُرَهُمْ فَیُعْطُونَ عَنْهُ وَ هُوَ غَائِبٌ عَنْهُمْ.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السِّنْدِیِّ عَنِ ابْنِ أَبِی عُمَیْرٍ مِثْلَهُ وَ زَادَ فِی آخِرِهِ یَعْنِی الْفِطْرَةَ </w:t>
      </w:r>
      <w:r>
        <w:rPr>
          <w:rStyle w:val="FootnoteReference"/>
        </w:rPr>
        <w:footnoteReference w:id="23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ازحضرت صادق * نقل کرده که فرمودند : اشکالی ندارد که شخص زکات اعضاء خانواه اش که ازاوغایب هستند رابدهد واینکه به آنها بگوید زکات فطره اش را بدهند درحالیکه درکنارشان نیست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4" w:name="pg14653_157333"/>
    <w:bookmarkEnd w:id="344"/>
    <w:p>
      <w:pPr>
        <w:pStyle w:val="Heading3"/>
      </w:pPr>
      <w:bookmarkStart w:id="1714" w:name="_Toc1189"/>
      <w:r>
        <w:t>أَبْوَابُ الصَّدَقَةِ</w:t>
      </w:r>
      <w:bookmarkEnd w:id="1714"/>
    </w:p>
    <w:p>
      <w:pPr>
        <w:pStyle w:val="Heading4"/>
      </w:pPr>
      <w:bookmarkStart w:id="1715" w:name="_Toc1190"/>
      <w:r>
        <w:t>1- بَابُ تَأَکُّدِ اسْتِحْبَابِهَا مَعَ کَثْرَةِ الْمَالِ وَ قِلَّتِهِ وَ مَعَ الدَّیْنِ‌</w:t>
      </w:r>
      <w:bookmarkEnd w:id="1715"/>
    </w:p>
    <w:p>
      <w:pPr>
        <w:pStyle w:val="Heading5"/>
      </w:pPr>
      <w:bookmarkStart w:id="1716" w:name="_Toc1191"/>
      <w:r>
        <w:t>اشارة</w:t>
      </w:r>
      <w:bookmarkEnd w:id="1716"/>
    </w:p>
    <w:p>
      <w:pPr>
        <w:pStyle w:val="BookText"/>
      </w:pPr>
      <w:r>
        <w:rPr>
          <w:rStyle w:val="FootnoteReference"/>
        </w:rPr>
        <w:footnoteReference w:id="2386"/>
      </w:r>
      <w:r>
        <w:rPr>
          <w:rFonts w:ascii="Amiri" w:hAnsi="Amiri" w:eastAsia="Amiri" w:cs="Amiri"/>
          <w:lang w:bidi="ar-SA"/>
          <w:color w:val="111111"/>
          <w:sz w:val="28"/>
          <w:szCs w:val="28"/>
          <w:rtl/>
        </w:rPr>
        <w:t xml:space="preserve">1 بَابُ تَأَکُّدِ اسْتِحْبَابِهَا مَعَ کَثْرَةِ الْمَالِ وَ قِلَّتِهِ وَ مَعَ الدَّیْنِ</w:t>
      </w:r>
    </w:p>
    <w:p>
      <w:pPr>
        <w:pStyle w:val="Heading5"/>
      </w:pPr>
      <w:bookmarkStart w:id="1717" w:name="_Toc1192"/>
      <w:r>
        <w:t>[رقم الحدیث الکلی: 12252 - رقم الحدیث الباب: 1]</w:t>
      </w:r>
      <w:bookmarkEnd w:id="1717"/>
    </w:p>
    <w:p>
      <w:pPr>
        <w:pStyle w:val="BookText"/>
      </w:pPr>
      <w:r>
        <w:rPr>
          <w:rFonts w:ascii="Times New Roman" w:hAnsi="Times New Roman" w:eastAsia="Times New Roman" w:cs="Times New Roman"/>
          <w:lang w:val="en-US" w:bidi="en-US"/>
          <w:color w:val="111111"/>
          <w:sz w:val="28"/>
          <w:szCs w:val="28"/>
          <w:rtl/>
        </w:rPr>
        <w:t xml:space="preserve">12252- 1- </w:t>
      </w:r>
      <w:r>
        <w:rPr>
          <w:rStyle w:val="FootnoteReference"/>
        </w:rPr>
        <w:footnoteReference w:id="2387"/>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إِنَّ الصَّدَقَةَ تَقْضِی الدَّیْنَ وَ تَخْلُفُ بِالْبَرَکَةِ.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صدقه دادن بدهی انسان را ادا می کند وبرکت می آورد</w:t>
      </w:r>
    </w:p>
    <w:p>
      <w:pPr>
        <w:pStyle w:val="Heading5"/>
      </w:pPr>
      <w:bookmarkStart w:id="1718" w:name="_Toc1193"/>
      <w:r>
        <w:t>[رقم الحدیث الکلی: 12253 - رقم الحدیث الباب: 2]</w:t>
      </w:r>
      <w:bookmarkEnd w:id="1718"/>
    </w:p>
    <w:p>
      <w:pPr>
        <w:pStyle w:val="BookText"/>
      </w:pPr>
      <w:r>
        <w:rPr>
          <w:rFonts w:ascii="Times New Roman" w:hAnsi="Times New Roman" w:eastAsia="Times New Roman" w:cs="Times New Roman"/>
          <w:lang w:val="en-US" w:bidi="en-US"/>
          <w:color w:val="111111"/>
          <w:sz w:val="28"/>
          <w:szCs w:val="28"/>
          <w:rtl/>
        </w:rPr>
        <w:t xml:space="preserve">12253- 2- </w:t>
      </w:r>
      <w:r>
        <w:rPr>
          <w:rStyle w:val="FootnoteReference"/>
        </w:rPr>
        <w:footnoteReference w:id="2388"/>
      </w:r>
      <w:r>
        <w:rPr>
          <w:rFonts w:ascii="Amiri" w:hAnsi="Amiri" w:eastAsia="Amiri" w:cs="Amiri"/>
          <w:lang w:bidi="ar-SA"/>
          <w:color w:val="111111"/>
          <w:sz w:val="28"/>
          <w:szCs w:val="28"/>
          <w:rtl/>
        </w:rPr>
        <w:t xml:space="preserve">وَ عَنْ عَلِیِّ بْنِ إِبْرَاهِیمَ بْنِ هَاشِمٍ عَنْ أَبِیهِ عَنِ الْحُسَیْنِ بْنِ یَزِیدَ النَّوْفَلِیِّ عَنِ السَّکُونِیِّ عَنْ أَبِی عَبْدِ اللَّهِ ع قَالَ: قَالَ رَسُولُ اللَّهِ ص الصَّدَقَةُ تَدْفَعُ </w:t>
      </w:r>
      <w:r>
        <w:rPr>
          <w:rStyle w:val="FootnoteReference"/>
        </w:rPr>
        <w:footnoteReference w:id="2389"/>
      </w:r>
      <w:r>
        <w:rPr>
          <w:rFonts w:ascii="Amiri" w:hAnsi="Amiri" w:eastAsia="Amiri" w:cs="Amiri"/>
          <w:lang w:bidi="ar-SA"/>
          <w:color w:val="111111"/>
          <w:sz w:val="28"/>
          <w:szCs w:val="28"/>
          <w:rtl/>
        </w:rPr>
        <w:t xml:space="preserve">مِیتَةَ السَّوْءِ.</w:t>
      </w:r>
    </w:p>
    <w:p>
      <w:pPr>
        <w:pStyle w:val="BookText"/>
      </w:pPr>
      <w:r>
        <w:rPr>
          <w:rFonts w:ascii="Amiri" w:hAnsi="Amiri" w:eastAsia="Amiri" w:cs="Amiri"/>
          <w:lang w:bidi="ar-SA"/>
          <w:color w:val="111111"/>
          <w:sz w:val="28"/>
          <w:szCs w:val="28"/>
          <w:rtl/>
        </w:rPr>
        <w:t xml:space="preserve">وَ رَوَاهُ الصَّدُوقُ فِی ثَوَابِ الْأَعْمَالِ عَنْ أَبِیهِ عَنْ عَلِیِّ بْنِ إِبْرَاهِیمَ مِثْلَهُ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صدقه مرگ بد را ازانسان دورمی کند .</w:t>
      </w:r>
    </w:p>
    <w:p>
      <w:pPr>
        <w:pStyle w:val="Heading5"/>
      </w:pPr>
      <w:bookmarkStart w:id="1719" w:name="_Toc1194"/>
      <w:r>
        <w:t>[رقم الحدیث الکلی: 12254 - رقم الحدیث الباب: 3]</w:t>
      </w:r>
      <w:bookmarkEnd w:id="1719"/>
    </w:p>
    <w:p>
      <w:pPr>
        <w:pStyle w:val="BookText"/>
      </w:pPr>
      <w:r>
        <w:rPr>
          <w:rFonts w:ascii="Times New Roman" w:hAnsi="Times New Roman" w:eastAsia="Times New Roman" w:cs="Times New Roman"/>
          <w:lang w:val="en-US" w:bidi="en-US"/>
          <w:color w:val="111111"/>
          <w:sz w:val="28"/>
          <w:szCs w:val="28"/>
          <w:rtl/>
        </w:rPr>
        <w:t xml:space="preserve">12254- 3- </w:t>
      </w:r>
      <w:r>
        <w:rPr>
          <w:rStyle w:val="FootnoteReference"/>
        </w:rPr>
        <w:footnoteReference w:id="2391"/>
      </w:r>
      <w:r>
        <w:rPr>
          <w:rFonts w:ascii="Amiri" w:hAnsi="Amiri" w:eastAsia="Amiri" w:cs="Amiri"/>
          <w:lang w:bidi="ar-SA"/>
          <w:color w:val="111111"/>
          <w:sz w:val="28"/>
          <w:szCs w:val="28"/>
          <w:rtl/>
        </w:rPr>
        <w:t xml:space="preserve">وَ بِهَذَا الْإِسْنَادِ عَنْ أَبِی عَبْدِ اللَّهِ ع قَالَ: مَا أَحْسَنَ عَبْدٌ الصَّدَقَةَ فِی الدُّنْیَا إِلَّا أَحْسَنَ اللَّهُ الْخِلَافَةَ عَلَی وُلْدِهِ مِنْ بَعْدِهِ.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5" w:name="pg14653_157334"/>
    <w:bookmarkEnd w:id="345"/>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حُسْنُ الصَّدَقَةِ یَقْضِی الدَّیْنَ وَ یَخْلُفُ عَلَی 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 بنده‌اى كه در دنيا صدقه را خوب پرداخت كند، خداوند جاى‌گزين خوبى براى فرزندان او بعد از مرگش قرار خواهد داد.</w:t>
      </w:r>
    </w:p>
    <w:p>
      <w:pPr>
        <w:pStyle w:val="BookText"/>
      </w:pPr>
      <w:r>
        <w:rPr>
          <w:rFonts w:ascii="IRNazanin" w:hAnsi="IRNazanin" w:eastAsia="IRNazanin" w:cs="IRNazanin"/>
          <w:lang w:bidi="fa-IR"/>
          <w:color w:val="111111"/>
          <w:sz w:val="28"/>
          <w:szCs w:val="28"/>
          <w:rtl/>
        </w:rPr>
        <w:t xml:space="preserve">حضرتش فرمود: نيكو صدقه دادن موجب اداى بدهكارى مى‌شود و بركت را جايگزين مى‌كند.</w:t>
      </w:r>
    </w:p>
    <w:p>
      <w:pPr>
        <w:pStyle w:val="Heading5"/>
      </w:pPr>
      <w:bookmarkStart w:id="1720" w:name="_Toc1195"/>
      <w:r>
        <w:t>[رقم الحدیث الکلی: 12255 - رقم الحدیث الباب: 4]</w:t>
      </w:r>
      <w:bookmarkEnd w:id="1720"/>
    </w:p>
    <w:p>
      <w:pPr>
        <w:pStyle w:val="BookText"/>
      </w:pPr>
      <w:r>
        <w:rPr>
          <w:rFonts w:ascii="Times New Roman" w:hAnsi="Times New Roman" w:eastAsia="Times New Roman" w:cs="Times New Roman"/>
          <w:lang w:val="en-US" w:bidi="en-US"/>
          <w:color w:val="111111"/>
          <w:sz w:val="28"/>
          <w:szCs w:val="28"/>
          <w:rtl/>
        </w:rPr>
        <w:t xml:space="preserve">12255- 4- </w:t>
      </w:r>
      <w:r>
        <w:rPr>
          <w:rStyle w:val="FootnoteReference"/>
        </w:rPr>
        <w:footnoteReference w:id="2392"/>
      </w:r>
      <w:r>
        <w:rPr>
          <w:rFonts w:ascii="Amiri" w:hAnsi="Amiri" w:eastAsia="Amiri" w:cs="Amiri"/>
          <w:lang w:bidi="ar-SA"/>
          <w:color w:val="111111"/>
          <w:sz w:val="28"/>
          <w:szCs w:val="28"/>
          <w:rtl/>
        </w:rPr>
        <w:t xml:space="preserve">وَ عَنْ مُحَمَّدِ بْنِ إِسْمَاعِیلَ عَنِ الْفَضْلِ بْنِ شَاذَانَ وَ عَنْ أَحْمَدَ بْنِ إِدْرِیسَ عَنْ مُحَمَّدِ بْنِ عَبْدِ الْجَبَّارِ جَمِیعاً عَنْ صَفْوَانَ بْنِ یَحْیَی عَنْ إِسْحَاقَ بْنِ غَالِبٍ عَمَّنْ حَدَّثَهُ عَنْ أَبِی جَعْفَرٍ ع قَالَ: الْبِرُّ وَ الصَّدَقَةُ یَنْفِیَانِ الْفَقْرَ وَ یَزِیدَانِ فِی الْعُمُرِ وَ یَدْفَعَانِ عَنْ </w:t>
      </w:r>
      <w:r>
        <w:rPr>
          <w:rStyle w:val="FootnoteReference"/>
        </w:rPr>
        <w:footnoteReference w:id="2393"/>
      </w:r>
      <w:r>
        <w:rPr>
          <w:rFonts w:ascii="Amiri" w:hAnsi="Amiri" w:eastAsia="Amiri" w:cs="Amiri"/>
          <w:lang w:bidi="ar-SA"/>
          <w:color w:val="111111"/>
          <w:sz w:val="28"/>
          <w:szCs w:val="28"/>
          <w:rtl/>
        </w:rPr>
        <w:t xml:space="preserve">سَبْعِینَ </w:t>
      </w:r>
      <w:r>
        <w:rPr>
          <w:rStyle w:val="FootnoteReference"/>
        </w:rPr>
        <w:footnoteReference w:id="2394"/>
      </w:r>
      <w:r>
        <w:rPr>
          <w:rFonts w:ascii="Amiri" w:hAnsi="Amiri" w:eastAsia="Amiri" w:cs="Amiri"/>
          <w:lang w:bidi="ar-SA"/>
          <w:color w:val="111111"/>
          <w:sz w:val="28"/>
          <w:szCs w:val="28"/>
          <w:rtl/>
        </w:rPr>
        <w:t xml:space="preserve">مِیتَةَ السَّوْءِ.</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95"/>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أَحْمَدَ بْنِ أَبِی عَبْدِ اللَّهِ عَنْ أَبِیهِ عَنْ صَفْوَانَ مِثْلَهُ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صلوات اللَّه علیه فرمود : احسان و صدقه، فقر را دور می کنند و در عمر می افزایند و از صاحب خود هفتاد مرگ بد را دفع می کنند!</w:t>
      </w:r>
    </w:p>
    <w:p>
      <w:pPr>
        <w:pStyle w:val="Heading5"/>
      </w:pPr>
      <w:bookmarkStart w:id="1721" w:name="_Toc1196"/>
      <w:r>
        <w:t>[رقم الحدیث الکلی: 12256 - رقم الحدیث الباب: 5]</w:t>
      </w:r>
      <w:bookmarkEnd w:id="1721"/>
    </w:p>
    <w:p>
      <w:pPr>
        <w:pStyle w:val="BookText"/>
      </w:pPr>
      <w:r>
        <w:rPr>
          <w:rFonts w:ascii="Times New Roman" w:hAnsi="Times New Roman" w:eastAsia="Times New Roman" w:cs="Times New Roman"/>
          <w:lang w:val="en-US" w:bidi="en-US"/>
          <w:color w:val="111111"/>
          <w:sz w:val="28"/>
          <w:szCs w:val="28"/>
          <w:rtl/>
        </w:rPr>
        <w:t xml:space="preserve">12256- 5- </w:t>
      </w:r>
      <w:r>
        <w:rPr>
          <w:rStyle w:val="FootnoteReference"/>
        </w:rPr>
        <w:footnoteReference w:id="2397"/>
      </w:r>
      <w:r>
        <w:rPr>
          <w:rFonts w:ascii="Amiri" w:hAnsi="Amiri" w:eastAsia="Amiri" w:cs="Amiri"/>
          <w:lang w:bidi="ar-SA"/>
          <w:color w:val="111111"/>
          <w:sz w:val="28"/>
          <w:szCs w:val="28"/>
          <w:rtl/>
        </w:rPr>
        <w:t xml:space="preserve">وَ عَنْ عَلِیٍّ عَنْ أَبِیهِ عَنِ ابْنِ أَبِی عُمَیْرٍ عَنْ مِهْرَانَ بْنِ مُحَمَّدٍ عَنْ سَعْدِ بْنِ طَرِیفٍ عَنْ أَبِی جَعْفَرٍ ع فِی قَوْلِ اللَّهِ عَزَّ وَ جَلَّ فَأَمَّا مَنْ أَعْطی وَ اتَّقی وَ صَدَّقَ بِالْحُسْنی- بِأَنَّ اللَّهَ یُعْطِی بِالْوَاحِدَةِ عَشَرَةً </w:t>
      </w:r>
      <w:r>
        <w:rPr>
          <w:rStyle w:val="FootnoteReference"/>
        </w:rPr>
        <w:footnoteReference w:id="2398"/>
      </w:r>
      <w:r>
        <w:rPr>
          <w:rFonts w:ascii="Amiri" w:hAnsi="Amiri" w:eastAsia="Amiri" w:cs="Amiri"/>
          <w:lang w:bidi="ar-SA"/>
          <w:color w:val="111111"/>
          <w:sz w:val="28"/>
          <w:szCs w:val="28"/>
          <w:rtl/>
        </w:rPr>
        <w:t xml:space="preserve">إِلَی مِائَةِ أَلْفٍ فَمَا زَادَ فَسَنُیَسِّرُهُ لِلْیُسْری </w:t>
      </w:r>
      <w:r>
        <w:rPr>
          <w:rStyle w:val="FootnoteReference"/>
        </w:rPr>
        <w:footnoteReference w:id="2399"/>
      </w:r>
      <w:r>
        <w:rPr>
          <w:rFonts w:ascii="Amiri" w:hAnsi="Amiri" w:eastAsia="Amiri" w:cs="Amiri"/>
          <w:lang w:bidi="ar-SA"/>
          <w:color w:val="111111"/>
          <w:sz w:val="28"/>
          <w:szCs w:val="28"/>
          <w:rtl/>
        </w:rPr>
        <w:t xml:space="preserve">قَالَ لَا یُرِیدُ شَیْئاً مِنَ الْخَیْرِ إِلَّا یَسَّرَهُ اللَّهُ لَهُ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(علیه السلام)- فَأَمَّا مَن أَعْطَی وَاتَّقَی وَصَدَّقَ بِالْحُسْنَی یعنی خداوند متعال در ازای یکی، ده تا صدهزار و حتّی از این بیشتر عطا میکند.</w:t>
      </w:r>
    </w:p>
    <w:p>
      <w:pPr>
        <w:pStyle w:val="BookText"/>
      </w:pPr>
      <w:r>
        <w:rPr>
          <w:rFonts w:ascii="IRNazanin" w:hAnsi="IRNazanin" w:eastAsia="IRNazanin" w:cs="IRNazanin"/>
          <w:lang w:bidi="fa-IR"/>
          <w:color w:val="111111"/>
          <w:sz w:val="28"/>
          <w:szCs w:val="28"/>
          <w:rtl/>
        </w:rPr>
        <w:t xml:space="preserve">فَسَنُیَسِّرُهُ لِلْیُسْری یعنی چیزی ازخیررا طلب نمی کند مگر اینکه خداوند برایش آسان می کند .</w:t>
      </w:r>
    </w:p>
    <w:p>
      <w:pPr>
        <w:pStyle w:val="Heading5"/>
      </w:pPr>
      <w:bookmarkStart w:id="1722" w:name="_Toc1197"/>
      <w:r>
        <w:t>[رقم الحدیث الکلی: 12257 - رقم الحدیث الباب: 6]</w:t>
      </w:r>
      <w:bookmarkEnd w:id="1722"/>
    </w:p>
    <w:p>
      <w:pPr>
        <w:pStyle w:val="BookText"/>
      </w:pPr>
      <w:r>
        <w:rPr>
          <w:rFonts w:ascii="Times New Roman" w:hAnsi="Times New Roman" w:eastAsia="Times New Roman" w:cs="Times New Roman"/>
          <w:lang w:val="en-US" w:bidi="en-US"/>
          <w:color w:val="111111"/>
          <w:sz w:val="28"/>
          <w:szCs w:val="28"/>
          <w:rtl/>
        </w:rPr>
        <w:t xml:space="preserve">12257- 6- </w:t>
      </w:r>
      <w:r>
        <w:rPr>
          <w:rStyle w:val="FootnoteReference"/>
        </w:rPr>
        <w:footnoteReference w:id="2401"/>
      </w:r>
      <w:r>
        <w:rPr>
          <w:rFonts w:ascii="Amiri" w:hAnsi="Amiri" w:eastAsia="Amiri" w:cs="Amiri"/>
          <w:lang w:bidi="ar-SA"/>
          <w:color w:val="111111"/>
          <w:sz w:val="28"/>
          <w:szCs w:val="28"/>
          <w:rtl/>
        </w:rPr>
        <w:t xml:space="preserve">وَ عَنْ عِدَّةٍ مِنْ أَصْحَابِنَا عَنْ سَهْلِ بْنِ زِیَادٍ عَنِ النَّوْفَلِیِ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6" w:name="pg14653_157335"/>
    <w:bookmarkEnd w:id="346"/>
    <w:p>
      <w:pPr>
        <w:pStyle w:val="BookText"/>
      </w:pPr>
      <w:r>
        <w:rPr>
          <w:rFonts w:ascii="Amiri" w:hAnsi="Amiri" w:eastAsia="Amiri" w:cs="Amiri"/>
          <w:lang w:bidi="ar-SA"/>
          <w:color w:val="111111"/>
          <w:sz w:val="28"/>
          <w:szCs w:val="28"/>
          <w:rtl/>
        </w:rPr>
        <w:t xml:space="preserve">عَنِ السَّکُونِیِّ عَنْ أَبِی عَبْدِ اللَّهِ ع قَالَ: قَالَ رَسُولُ اللَّهِ ص مَنْ صَدَّقَ بِالْخَلَفِ جَادَ بِالْعَطِیَّةِ.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کسیكه پاداش الهى را باور دارد، در بخشش سخاوتمند است.</w:t>
      </w:r>
    </w:p>
    <w:p>
      <w:pPr>
        <w:pStyle w:val="Heading5"/>
      </w:pPr>
      <w:bookmarkStart w:id="1723" w:name="_Toc1198"/>
      <w:r>
        <w:t>[رقم الحدیث الکلی: 12258 - رقم الحدیث الباب: 7]</w:t>
      </w:r>
      <w:bookmarkEnd w:id="1723"/>
    </w:p>
    <w:p>
      <w:pPr>
        <w:pStyle w:val="BookText"/>
      </w:pPr>
      <w:r>
        <w:rPr>
          <w:rFonts w:ascii="Times New Roman" w:hAnsi="Times New Roman" w:eastAsia="Times New Roman" w:cs="Times New Roman"/>
          <w:lang w:val="en-US" w:bidi="en-US"/>
          <w:color w:val="111111"/>
          <w:sz w:val="28"/>
          <w:szCs w:val="28"/>
          <w:rtl/>
        </w:rPr>
        <w:t xml:space="preserve">12258- 7- </w:t>
      </w:r>
      <w:r>
        <w:rPr>
          <w:rStyle w:val="FootnoteReference"/>
        </w:rPr>
        <w:footnoteReference w:id="2402"/>
      </w:r>
      <w:r>
        <w:rPr>
          <w:rFonts w:ascii="Amiri" w:hAnsi="Amiri" w:eastAsia="Amiri" w:cs="Amiri"/>
          <w:lang w:bidi="ar-SA"/>
          <w:color w:val="111111"/>
          <w:sz w:val="28"/>
          <w:szCs w:val="28"/>
          <w:rtl/>
        </w:rPr>
        <w:t xml:space="preserve">وَ عَنْ أَحْمَدَ بْنِ عَبْدِ اللَّهِ عَنْ جَدِّهِ عَنْ مُحَمَّدِ بْنِ عَلِیٍّ عَنْ مُحَمَّدِ بْنِ الْفُضَیْلِ عَنْ عَبْدِ الرَّحْمَنِ بْنِ زَیْدٍ عَنْ أَبِی عَبْدِ اللَّهِ ع قَالَ: قَالَ رَسُولُ اللَّهِ ص أَرْضُ الْقِیَامَةِ نَارٌ مَا خَلَا ظِلَّ الْمُؤْمِنِ فَإِنَّ صَدَقَتَهُ تُظِلُّهُ.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03"/>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أَحْمَدَ بْنِ أَبِی عَبْدِ اللَّهِ عَنْ مُحَمَّدِ بْنِ عَلِیٍّ مِثْلَهُ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صلوات اللَّه علیه فرمود : رسول اللَّه صلی اللَّه علیه و آله فرمودند : زمین قیامت همه آن آتش است، مگر سایه مؤمن، زیرا صدقه اش بر سر او سایه می اندازد!</w:t>
      </w:r>
    </w:p>
    <w:p>
      <w:pPr>
        <w:pStyle w:val="Heading5"/>
      </w:pPr>
      <w:bookmarkStart w:id="1724" w:name="_Toc1199"/>
      <w:r>
        <w:t>[رقم الحدیث الکلی: 12259 - رقم الحدیث الباب: 8]</w:t>
      </w:r>
      <w:bookmarkEnd w:id="1724"/>
    </w:p>
    <w:p>
      <w:pPr>
        <w:pStyle w:val="BookText"/>
      </w:pPr>
      <w:r>
        <w:rPr>
          <w:rFonts w:ascii="Times New Roman" w:hAnsi="Times New Roman" w:eastAsia="Times New Roman" w:cs="Times New Roman"/>
          <w:lang w:val="en-US" w:bidi="en-US"/>
          <w:color w:val="111111"/>
          <w:sz w:val="28"/>
          <w:szCs w:val="28"/>
          <w:rtl/>
        </w:rPr>
        <w:t xml:space="preserve">12259- 8- </w:t>
      </w:r>
      <w:r>
        <w:rPr>
          <w:rStyle w:val="FootnoteReference"/>
        </w:rPr>
        <w:footnoteReference w:id="2405"/>
      </w:r>
      <w:r>
        <w:rPr>
          <w:rFonts w:ascii="Amiri" w:hAnsi="Amiri" w:eastAsia="Amiri" w:cs="Amiri"/>
          <w:lang w:bidi="ar-SA"/>
          <w:color w:val="111111"/>
          <w:sz w:val="28"/>
          <w:szCs w:val="28"/>
          <w:rtl/>
        </w:rPr>
        <w:t xml:space="preserve">وَ عَنْ عِدَّةٍ مِنْ أَصْحَابِنَا عَنْ أَحْمَدَ بْنِ أَبِی عَبْدِ اللَّهِ عَنِ الْجَهْمِ بْنِ الْحَکَمِ الْمَدَائِنِیِّ عَنِ السَّکُونِیِّ عَنْ أَبِی عَبْدِ اللَّهِ ع قَالَ: قَالَ رَسُولُ اللَّهِ ص تَصَدَّقُوا فَإِنَّ الصَّدَقَةَ تَزِیدُ فِی الْمَالِ کَثْرَةً فَتَصَدَّقُوا رَحِمَکُمُ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صدقه بدهيد، زيراكه صدقه موجب زيادى مال مى‌شود و صدقه بدهيد تا اين‌كه مورد رحمت خداوند قرار بگيريد.</w:t>
      </w:r>
    </w:p>
    <w:p>
      <w:pPr>
        <w:pStyle w:val="Heading5"/>
      </w:pPr>
      <w:bookmarkStart w:id="1725" w:name="_Toc1200"/>
      <w:r>
        <w:t>[رقم الحدیث الکلی: 12260 - رقم الحدیث الباب: 9]</w:t>
      </w:r>
      <w:bookmarkEnd w:id="1725"/>
    </w:p>
    <w:p>
      <w:pPr>
        <w:pStyle w:val="BookText"/>
      </w:pPr>
      <w:r>
        <w:rPr>
          <w:rFonts w:ascii="Times New Roman" w:hAnsi="Times New Roman" w:eastAsia="Times New Roman" w:cs="Times New Roman"/>
          <w:lang w:val="en-US" w:bidi="en-US"/>
          <w:color w:val="111111"/>
          <w:sz w:val="28"/>
          <w:szCs w:val="28"/>
          <w:rtl/>
        </w:rPr>
        <w:t xml:space="preserve">12260- 9- </w:t>
      </w:r>
      <w:r>
        <w:rPr>
          <w:rStyle w:val="FootnoteReference"/>
        </w:rPr>
        <w:footnoteReference w:id="2406"/>
      </w:r>
      <w:r>
        <w:rPr>
          <w:rFonts w:ascii="Amiri" w:hAnsi="Amiri" w:eastAsia="Amiri" w:cs="Amiri"/>
          <w:lang w:bidi="ar-SA"/>
          <w:color w:val="111111"/>
          <w:sz w:val="28"/>
          <w:szCs w:val="28"/>
          <w:rtl/>
        </w:rPr>
        <w:t xml:space="preserve">وَ عَنْهُمْ عَنْ أَحْمَدَ عَنْ أَبِیهِ عَنْ عَلِیِّ بْنِ وَهْبَانَ عَنْ عَمِّهِ هَارُونَ بْنِ عِیسَی قَالَ: قَالَ أَبُو عَبْدِ اللَّهِ ع لِمُحَمَّدٍ ابْنِهِ یَا بُنَیَّ کَمْ فَضَلَ مَعَکَ مِنْ تِلْکَ النَّفَقَةِ قَالَ أَرْبَعُونَ دِینَاراً قَالَ اخْرُجْ فَتَصَدَّقْ بِهَا قَالَ إِنَّهُ لَمْ یَبْقَ مَعِی غَیْرُهَا قَالَ تَصَدَّقْ بِهَا فَإِنَّ اللَّهَ یُخْلِفُهَا أَ مَا عَلِمْتَ أَنَّ لِکُلِّ شَیْ‌ءٍ مِفْتَاحاً وَ مِفْتَاحَ الرِّزْقِ الصَّدَقَةُ فَتَصَدَّقْ بِهَا فَفَعَلَ فَمَا لَبِثَ أَبُو عَبْدِ اللَّهِ ع </w:t>
      </w:r>
      <w:r>
        <w:rPr>
          <w:rStyle w:val="FootnoteReference"/>
        </w:rPr>
        <w:footnoteReference w:id="2407"/>
      </w:r>
      <w:r>
        <w:rPr>
          <w:rFonts w:ascii="Amiri" w:hAnsi="Amiri" w:eastAsia="Amiri" w:cs="Amiri"/>
          <w:lang w:bidi="ar-SA"/>
          <w:color w:val="111111"/>
          <w:sz w:val="28"/>
          <w:szCs w:val="28"/>
          <w:rtl/>
        </w:rPr>
        <w:t xml:space="preserve">عَشَرَةَ أَیَّامٍ حَتَّی جَاءَهُ مِنْ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7" w:name="pg14653_157336"/>
    <w:bookmarkEnd w:id="347"/>
    <w:p>
      <w:pPr>
        <w:pStyle w:val="BookText"/>
      </w:pPr>
      <w:r>
        <w:rPr>
          <w:rFonts w:ascii="Amiri" w:hAnsi="Amiri" w:eastAsia="Amiri" w:cs="Amiri"/>
          <w:lang w:bidi="ar-SA"/>
          <w:color w:val="111111"/>
          <w:sz w:val="28"/>
          <w:szCs w:val="28"/>
          <w:rtl/>
        </w:rPr>
        <w:t xml:space="preserve">مَوْضِعٍ أَرْبَعَةُ آلَافِ دِینَارٍ فَقَالَ یَا بُنَیَّ أَعْطَیْنَا لِلَّهِ </w:t>
      </w:r>
      <w:r>
        <w:rPr>
          <w:rStyle w:val="FootnoteReference"/>
        </w:rPr>
        <w:footnoteReference w:id="2408"/>
      </w:r>
      <w:r>
        <w:rPr>
          <w:rFonts w:ascii="Amiri" w:hAnsi="Amiri" w:eastAsia="Amiri" w:cs="Amiri"/>
          <w:lang w:bidi="ar-SA"/>
          <w:color w:val="111111"/>
          <w:sz w:val="28"/>
          <w:szCs w:val="28"/>
          <w:rtl/>
        </w:rPr>
        <w:t xml:space="preserve">أَرْبَعِینَ دِینَاراً فَأَعْطَانَا اللَّهُ أَرْبَعَةَ آلَافِ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هارون‌بن‌عیسى: امام صادق(ع) به فرزند خود محمّد فرمود: فرزندم! از آن خرجى، چقدر اضافه آمده است؟</w:t>
      </w:r>
    </w:p>
    <w:p>
      <w:pPr>
        <w:pStyle w:val="BookText"/>
      </w:pPr>
      <w:r>
        <w:rPr>
          <w:rFonts w:ascii="IRNazanin" w:hAnsi="IRNazanin" w:eastAsia="IRNazanin" w:cs="IRNazanin"/>
          <w:lang w:bidi="fa-IR"/>
          <w:color w:val="111111"/>
          <w:sz w:val="28"/>
          <w:szCs w:val="28"/>
          <w:rtl/>
        </w:rPr>
        <w:t xml:space="preserve">عرض کرد: چهل دینار.</w:t>
      </w:r>
    </w:p>
    <w:p>
      <w:pPr>
        <w:pStyle w:val="BookText"/>
      </w:pPr>
      <w:r>
        <w:rPr>
          <w:rFonts w:ascii="IRNazanin" w:hAnsi="IRNazanin" w:eastAsia="IRNazanin" w:cs="IRNazanin"/>
          <w:lang w:bidi="fa-IR"/>
          <w:color w:val="111111"/>
          <w:sz w:val="28"/>
          <w:szCs w:val="28"/>
          <w:rtl/>
        </w:rPr>
        <w:t xml:space="preserve">فرمود: برو و آنها را صدقه بده.</w:t>
      </w:r>
    </w:p>
    <w:p>
      <w:pPr>
        <w:pStyle w:val="BookText"/>
      </w:pPr>
      <w:r>
        <w:rPr>
          <w:rFonts w:ascii="IRNazanin" w:hAnsi="IRNazanin" w:eastAsia="IRNazanin" w:cs="IRNazanin"/>
          <w:lang w:bidi="fa-IR"/>
          <w:color w:val="111111"/>
          <w:sz w:val="28"/>
          <w:szCs w:val="28"/>
          <w:rtl/>
        </w:rPr>
        <w:t xml:space="preserve">عرض کرد: فقط همین چهل دینار باقى مانده است.</w:t>
      </w:r>
    </w:p>
    <w:p>
      <w:pPr>
        <w:pStyle w:val="BookText"/>
      </w:pPr>
      <w:r>
        <w:rPr>
          <w:rFonts w:ascii="IRNazanin" w:hAnsi="IRNazanin" w:eastAsia="IRNazanin" w:cs="IRNazanin"/>
          <w:lang w:bidi="fa-IR"/>
          <w:color w:val="111111"/>
          <w:sz w:val="28"/>
          <w:szCs w:val="28"/>
          <w:rtl/>
        </w:rPr>
        <w:t xml:space="preserve">حضرت فرمود: آنها را صدقه بده؛ زیرا خداوند عزّوجلّ عوضش را مى دهد. مگر نمى دانى که هر چیزى کلیدى دارد و کلید روزى، صدقه دادن است، پس آن چهل دینار را صدقه بده.</w:t>
      </w:r>
    </w:p>
    <w:p>
      <w:pPr>
        <w:pStyle w:val="BookText"/>
      </w:pPr>
      <w:r>
        <w:rPr>
          <w:rFonts w:ascii="IRNazanin" w:hAnsi="IRNazanin" w:eastAsia="IRNazanin" w:cs="IRNazanin"/>
          <w:lang w:bidi="fa-IR"/>
          <w:color w:val="111111"/>
          <w:sz w:val="28"/>
          <w:szCs w:val="28"/>
          <w:rtl/>
        </w:rPr>
        <w:t xml:space="preserve">محمّد چنین کرد، و ده روز بیشتر بر امام صادق(ع) نگذشت که از جایى چهارهزار دینار به ایشان رسید.</w:t>
      </w:r>
    </w:p>
    <w:p>
      <w:pPr>
        <w:pStyle w:val="BookText"/>
      </w:pPr>
      <w:r>
        <w:rPr>
          <w:rFonts w:ascii="IRNazanin" w:hAnsi="IRNazanin" w:eastAsia="IRNazanin" w:cs="IRNazanin"/>
          <w:lang w:bidi="fa-IR"/>
          <w:color w:val="111111"/>
          <w:sz w:val="28"/>
          <w:szCs w:val="28"/>
          <w:rtl/>
        </w:rPr>
        <w:t xml:space="preserve">سپس فرمود: ای پسرم ما در راه خدا چهل دینار بخشیدیم و خداوند به ما چهار هزار دینار بخشید.</w:t>
      </w:r>
    </w:p>
    <w:p>
      <w:pPr>
        <w:pStyle w:val="Heading5"/>
      </w:pPr>
      <w:bookmarkStart w:id="1726" w:name="_Toc1201"/>
      <w:r>
        <w:t>[رقم الحدیث الکلی: 12261 - رقم الحدیث الباب: 10]</w:t>
      </w:r>
      <w:bookmarkEnd w:id="1726"/>
    </w:p>
    <w:p>
      <w:pPr>
        <w:pStyle w:val="BookText"/>
      </w:pPr>
      <w:r>
        <w:rPr>
          <w:rFonts w:ascii="Times New Roman" w:hAnsi="Times New Roman" w:eastAsia="Times New Roman" w:cs="Times New Roman"/>
          <w:lang w:val="en-US" w:bidi="en-US"/>
          <w:color w:val="111111"/>
          <w:sz w:val="28"/>
          <w:szCs w:val="28"/>
          <w:rtl/>
        </w:rPr>
        <w:t xml:space="preserve">12261- 10- </w:t>
      </w:r>
      <w:r>
        <w:rPr>
          <w:rStyle w:val="FootnoteReference"/>
        </w:rPr>
        <w:footnoteReference w:id="2409"/>
      </w:r>
      <w:r>
        <w:rPr>
          <w:rFonts w:ascii="Amiri" w:hAnsi="Amiri" w:eastAsia="Amiri" w:cs="Amiri"/>
          <w:lang w:bidi="ar-SA"/>
          <w:color w:val="111111"/>
          <w:sz w:val="28"/>
          <w:szCs w:val="28"/>
          <w:rtl/>
        </w:rPr>
        <w:t xml:space="preserve">وَ عَنْهُمْ عَنْ أَحْمَدَ عَنْ عَلِیِّ بْنِ حَسَّانَ عَنْ مُوسَی بْنِ بَکْرٍ عَنْ أَبِی الْحَسَنِ ع قَالَ: اسْتَنْزِلُوا الرِّزْقَ بِالصَّدَقَةِ.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مى فرمايد: «روزى را به وسيله صدقه فرود آوريد»؛</w:t>
      </w:r>
    </w:p>
    <w:p>
      <w:pPr>
        <w:pStyle w:val="Heading5"/>
      </w:pPr>
      <w:bookmarkStart w:id="1727" w:name="_Toc1202"/>
      <w:r>
        <w:t>[رقم الحدیث الکلی: 12262 - رقم الحدیث الباب: 11]</w:t>
      </w:r>
      <w:bookmarkEnd w:id="1727"/>
    </w:p>
    <w:p>
      <w:pPr>
        <w:pStyle w:val="BookText"/>
      </w:pPr>
      <w:r>
        <w:rPr>
          <w:rFonts w:ascii="Times New Roman" w:hAnsi="Times New Roman" w:eastAsia="Times New Roman" w:cs="Times New Roman"/>
          <w:lang w:val="en-US" w:bidi="en-US"/>
          <w:color w:val="111111"/>
          <w:sz w:val="28"/>
          <w:szCs w:val="28"/>
          <w:rtl/>
        </w:rPr>
        <w:t xml:space="preserve">12262- 11- </w:t>
      </w:r>
      <w:r>
        <w:rPr>
          <w:rStyle w:val="FootnoteReference"/>
        </w:rPr>
        <w:footnoteReference w:id="2410"/>
      </w:r>
      <w:r>
        <w:rPr>
          <w:rFonts w:ascii="Amiri" w:hAnsi="Amiri" w:eastAsia="Amiri" w:cs="Amiri"/>
          <w:lang w:bidi="ar-SA"/>
          <w:color w:val="111111"/>
          <w:sz w:val="28"/>
          <w:szCs w:val="28"/>
          <w:rtl/>
        </w:rPr>
        <w:t xml:space="preserve">مُحَمَّدُ بْنُ عَلِیِّ بْنِ الْحُسَیْنِ بِإِسْنَادِهِ عَنْ صَفْوَانَ بْنِ یَحْیَی وَ مُحَمَّدِ بْنِ أَبِی عُمَیْرٍ جَمِیعاً عَنْ مُوسَی بْنِ بَکْرٍ عَنْ زُرَارَةَ عَنِ الصَّادِقِ ع فِی حَدِیثٍ قَالَ: اسْتَنْزِلُوا الرِّزْقَ بِالصَّدَقَةِ مَنْ أَیْقَنَ بِالْخَلَفِ جَادَ بِالْعَطِیَّةِ إِنَّ اللَّهَ یُنْزِلُ الْمَعُونَةَ عَلَی قَدْرِ الْمَئُونَةِ.</w:t>
      </w:r>
    </w:p>
    <w:p>
      <w:pPr>
        <w:pStyle w:val="BookText"/>
      </w:pPr>
      <w:r>
        <w:rPr>
          <w:rFonts w:ascii="Amiri" w:hAnsi="Amiri" w:eastAsia="Amiri" w:cs="Amiri"/>
          <w:lang w:bidi="ar-SA"/>
          <w:color w:val="111111"/>
          <w:sz w:val="28"/>
          <w:szCs w:val="28"/>
          <w:rtl/>
        </w:rPr>
        <w:t xml:space="preserve">وَ رَوَاهُ الرَّضِیُّ فِی نَهْجِ الْبَلَاغَةِ مُرْسَلًا عَنْ أَمِیرِ الْمُؤْمِنِینَ ع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مى فرمايد: «روزى را به وسيله صدقه فرود آوريد»؛ آن كه پاداش الهى را باور دارد، در بخشش سخاوتمند است. خداوند رزق را به اندازه مخارج نازل می کند .</w:t>
      </w:r>
    </w:p>
    <w:p>
      <w:pPr>
        <w:pStyle w:val="Heading5"/>
      </w:pPr>
      <w:bookmarkStart w:id="1728" w:name="_Toc1203"/>
      <w:r>
        <w:t>[رقم الحدیث الکلی: 12263 - رقم الحدیث الباب: 12]</w:t>
      </w:r>
      <w:bookmarkEnd w:id="1728"/>
    </w:p>
    <w:p>
      <w:pPr>
        <w:pStyle w:val="BookText"/>
      </w:pPr>
      <w:r>
        <w:rPr>
          <w:rFonts w:ascii="Times New Roman" w:hAnsi="Times New Roman" w:eastAsia="Times New Roman" w:cs="Times New Roman"/>
          <w:lang w:val="en-US" w:bidi="en-US"/>
          <w:color w:val="111111"/>
          <w:sz w:val="28"/>
          <w:szCs w:val="28"/>
          <w:rtl/>
        </w:rPr>
        <w:t xml:space="preserve">12263- 12- </w:t>
      </w:r>
      <w:r>
        <w:rPr>
          <w:rStyle w:val="FootnoteReference"/>
        </w:rPr>
        <w:footnoteReference w:id="2412"/>
      </w:r>
      <w:r>
        <w:rPr>
          <w:rFonts w:ascii="Amiri" w:hAnsi="Amiri" w:eastAsia="Amiri" w:cs="Amiri"/>
          <w:lang w:bidi="ar-SA"/>
          <w:color w:val="111111"/>
          <w:sz w:val="28"/>
          <w:szCs w:val="28"/>
          <w:rtl/>
        </w:rPr>
        <w:t xml:space="preserve">وَ فِی ثَوَابِ الْأَعْمَالِ عَنْ أَبِیهِ عَنْ سَعْدٍ عَنْ أَحْمَدَ بْنِ مُحَمَّدٍ عَنْ عَبْدِ الرَّحْمَنِ بْنِ أَبِی نَجْرَانَ عَنْ أَبِی جَمِیلَةَ عَنْ جَابِرٍ عَنْ أَبِی جَعْفَرٍ ع قَالَ: قَالَ عَلِیُّ بْنُ أَبِی طَالِبٍ ع تَصَدَّقْتُ یَوْماً بِدِینَارٍ فَقَالَ لِی رَسُولُ اللَّهِ ص- أَ مَا عَلِمْتَ یَا عَلِیُّ أَنَّ صَدَقَةَ الْمُؤْمِنِ لَا تَخْرُجُ مِنْ یَدِهِ حَتَّی یَفُکَّ </w:t>
      </w:r>
      <w:r>
        <w:rPr>
          <w:rStyle w:val="FootnoteReference"/>
        </w:rPr>
        <w:footnoteReference w:id="2413"/>
      </w:r>
      <w:r>
        <w:rPr>
          <w:rFonts w:ascii="Amiri" w:hAnsi="Amiri" w:eastAsia="Amiri" w:cs="Amiri"/>
          <w:lang w:bidi="ar-SA"/>
          <w:color w:val="111111"/>
          <w:sz w:val="28"/>
          <w:szCs w:val="28"/>
          <w:rtl/>
        </w:rPr>
        <w:t xml:space="preserve">عَنْهَا مِنْ </w:t>
      </w:r>
      <w:r>
        <w:rPr>
          <w:rStyle w:val="FootnoteReference"/>
        </w:rPr>
        <w:footnoteReference w:id="2414"/>
      </w:r>
      <w:r>
        <w:rPr>
          <w:rFonts w:ascii="Amiri" w:hAnsi="Amiri" w:eastAsia="Amiri" w:cs="Amiri"/>
          <w:lang w:bidi="ar-SA"/>
          <w:color w:val="111111"/>
          <w:sz w:val="28"/>
          <w:szCs w:val="28"/>
          <w:rtl/>
        </w:rPr>
        <w:t xml:space="preserve">لُحِیِّ سَبْعِینَ شَیْطَاناً کُلُّهُمْ یَأْمُرُهُ بِأَنْ لَا یَفْعَلَ وَ مَا تَقَعُ فِی یَدِ السَّائِلِ حَتَّی تَقَعَ فِی یَدِ الرَّبِّ جَلَّ جَلَالُهُ ثُمَّ تَلَا هَذِهِ الْآیَةَ أَ لَمْ یَعْلَمُوا أَنَّ اللَّهَ هُوَ یَقْبَلُ التَّوْبَةَ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8" w:name="pg14653_157337"/>
    <w:bookmarkEnd w:id="348"/>
    <w:p>
      <w:pPr>
        <w:pStyle w:val="BookText"/>
      </w:pPr>
      <w:r>
        <w:rPr>
          <w:rFonts w:ascii="Amiri" w:hAnsi="Amiri" w:eastAsia="Amiri" w:cs="Amiri"/>
          <w:lang w:bidi="ar-SA"/>
          <w:color w:val="111111"/>
          <w:sz w:val="28"/>
          <w:szCs w:val="28"/>
          <w:rtl/>
        </w:rPr>
        <w:t xml:space="preserve">عَنْ عِبادِهِ وَ یَأْخُذُ الصَّدَقاتِ وَ أَنَّ اللَّهَ هُوَ التَّوَّابُ الرَّحِیمُ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روزی به [مبلغ] یک دینار صدقه دادم. رسول خدا (صلی الله علیه و آله) به من فرمود: «آیا نمی‌دانی که صدقه‌ی [انسان] مؤمن همین که از دستش خارج می‌شود، هفتاد شیطان از او جدا می‌شوند و همین که در دست درخواست‌کننده قرار بگیرد، به دست پروردگار تبارک‌وتعالی می‌رسد. سپس این آیه را تلاوت فرمود: أَلَمْ یَعْلَمُواْ ان اللهَ هُوَ یَقْبَلُ التَّوْبَةَ عَنْ عِبَادِهِ وَ یَأْخُذُ الصَّدَقَاتِ وَ أَنَّ اللهَ هُوَ التَّوَّابُ الرَّحِیمُ».</w:t>
      </w:r>
    </w:p>
    <w:p>
      <w:pPr>
        <w:pStyle w:val="Heading5"/>
      </w:pPr>
      <w:bookmarkStart w:id="1729" w:name="_Toc1204"/>
      <w:r>
        <w:t>[رقم الحدیث الکلی: 12264 - رقم الحدیث الباب: 13]</w:t>
      </w:r>
      <w:bookmarkEnd w:id="1729"/>
    </w:p>
    <w:p>
      <w:pPr>
        <w:pStyle w:val="BookText"/>
      </w:pPr>
      <w:r>
        <w:rPr>
          <w:rFonts w:ascii="Times New Roman" w:hAnsi="Times New Roman" w:eastAsia="Times New Roman" w:cs="Times New Roman"/>
          <w:lang w:val="en-US" w:bidi="en-US"/>
          <w:color w:val="111111"/>
          <w:sz w:val="28"/>
          <w:szCs w:val="28"/>
          <w:rtl/>
        </w:rPr>
        <w:t xml:space="preserve">12264- 13- </w:t>
      </w:r>
      <w:r>
        <w:rPr>
          <w:rStyle w:val="FootnoteReference"/>
        </w:rPr>
        <w:footnoteReference w:id="2416"/>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2417"/>
      </w:r>
      <w:r>
        <w:rPr>
          <w:rFonts w:ascii="Amiri" w:hAnsi="Amiri" w:eastAsia="Amiri" w:cs="Amiri"/>
          <w:lang w:bidi="ar-SA"/>
          <w:color w:val="111111"/>
          <w:sz w:val="28"/>
          <w:szCs w:val="28"/>
          <w:rtl/>
        </w:rPr>
        <w:t xml:space="preserve">عَنِ الرِّضَا عَنْ آبَائِهِ ع قَالَ: قَالَ رَسُولُ اللَّهِ ص التَّوْحِیدُ نِصْفُ الدِّینِ وَ اسْتَنْزِلُوا الرِّزْقَ بِالصَّدَقَةِ.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روایت شده است:</w:t>
      </w:r>
    </w:p>
    <w:p>
      <w:pPr>
        <w:pStyle w:val="BookText"/>
      </w:pPr>
      <w:r>
        <w:rPr>
          <w:rFonts w:ascii="IRNazanin" w:hAnsi="IRNazanin" w:eastAsia="IRNazanin" w:cs="IRNazanin"/>
          <w:lang w:bidi="fa-IR"/>
          <w:color w:val="111111"/>
          <w:sz w:val="28"/>
          <w:szCs w:val="28"/>
          <w:rtl/>
        </w:rPr>
        <w:t xml:space="preserve">توحید نیمی از دین است؛ و نزول روزی را از جانب خداوند با صدقه طلب کنید.</w:t>
      </w:r>
    </w:p>
    <w:p>
      <w:pPr>
        <w:pStyle w:val="Heading5"/>
      </w:pPr>
      <w:bookmarkStart w:id="1730" w:name="_Toc1205"/>
      <w:r>
        <w:t>[رقم الحدیث الکلی: 12265 - رقم الحدیث الباب: 14]</w:t>
      </w:r>
      <w:bookmarkEnd w:id="1730"/>
    </w:p>
    <w:p>
      <w:pPr>
        <w:pStyle w:val="BookText"/>
      </w:pPr>
      <w:r>
        <w:rPr>
          <w:rFonts w:ascii="Times New Roman" w:hAnsi="Times New Roman" w:eastAsia="Times New Roman" w:cs="Times New Roman"/>
          <w:lang w:val="en-US" w:bidi="en-US"/>
          <w:color w:val="111111"/>
          <w:sz w:val="28"/>
          <w:szCs w:val="28"/>
          <w:rtl/>
        </w:rPr>
        <w:t xml:space="preserve">12265- 14- </w:t>
      </w:r>
      <w:r>
        <w:rPr>
          <w:rStyle w:val="FootnoteReference"/>
        </w:rPr>
        <w:footnoteReference w:id="2418"/>
      </w:r>
      <w:r>
        <w:rPr>
          <w:rFonts w:ascii="Amiri" w:hAnsi="Amiri" w:eastAsia="Amiri" w:cs="Amiri"/>
          <w:lang w:bidi="ar-SA"/>
          <w:color w:val="111111"/>
          <w:sz w:val="28"/>
          <w:szCs w:val="28"/>
          <w:rtl/>
        </w:rPr>
        <w:t xml:space="preserve">وَ عَنْ مُحَمَّدِ بْنِ عُمَرَ بْنِ سَلَّامٍ الْجِعَابِیِّ عَنِ الْحَسَنِ بْنِ عَبْدِ اللَّهِ بْنِ مُحَمَّدِ بْنِ الْعَبَّاسِ عَنْ أَبِیهِ عَنِ الرِّضَا عَنْ آبَائِهِ ع قَالَ: قَالَ النَّبِیُّ ص خَیْرُ مَالِ الْمَرْءِ وَ ذَخَائِرِهِ 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بهترین مال وپس اندازشخص صدقه است</w:t>
      </w:r>
    </w:p>
    <w:p>
      <w:pPr>
        <w:pStyle w:val="Heading5"/>
      </w:pPr>
      <w:bookmarkStart w:id="1731" w:name="_Toc1206"/>
      <w:r>
        <w:t>[رقم الحدیث الکلی: 12266 - رقم الحدیث الباب: 15]</w:t>
      </w:r>
      <w:bookmarkEnd w:id="1731"/>
    </w:p>
    <w:p>
      <w:pPr>
        <w:pStyle w:val="BookText"/>
      </w:pPr>
      <w:r>
        <w:rPr>
          <w:rFonts w:ascii="Times New Roman" w:hAnsi="Times New Roman" w:eastAsia="Times New Roman" w:cs="Times New Roman"/>
          <w:lang w:val="en-US" w:bidi="en-US"/>
          <w:color w:val="111111"/>
          <w:sz w:val="28"/>
          <w:szCs w:val="28"/>
          <w:rtl/>
        </w:rPr>
        <w:t xml:space="preserve">12266- 15- </w:t>
      </w:r>
      <w:r>
        <w:rPr>
          <w:rStyle w:val="FootnoteReference"/>
        </w:rPr>
        <w:footnoteReference w:id="2419"/>
      </w:r>
      <w:r>
        <w:rPr>
          <w:rFonts w:ascii="Amiri" w:hAnsi="Amiri" w:eastAsia="Amiri" w:cs="Amiri"/>
          <w:lang w:bidi="ar-SA"/>
          <w:color w:val="111111"/>
          <w:sz w:val="28"/>
          <w:szCs w:val="28"/>
          <w:rtl/>
        </w:rPr>
        <w:t xml:space="preserve">وَ بِالْإِسْنَادِ قَالَ: قَالَ النَّبِیُّ ص بَاکِرُوا بِالصَّدَقَةِ فَمَنْ بَاکَرَ بِهَا لَمْ یَتَخَطَّاهُ الْبَلَاءُ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روزتان را با صدقه شروع کنید زیرا کسیکه روزش را با صدقه شروع کرده بلا به اونمی رسد .</w:t>
      </w:r>
    </w:p>
    <w:p>
      <w:pPr>
        <w:pStyle w:val="Heading5"/>
      </w:pPr>
      <w:bookmarkStart w:id="1732" w:name="_Toc1207"/>
      <w:r>
        <w:t>[رقم الحدیث الکلی: 12267 - رقم الحدیث الباب: 16]</w:t>
      </w:r>
      <w:bookmarkEnd w:id="1732"/>
    </w:p>
    <w:p>
      <w:pPr>
        <w:pStyle w:val="BookText"/>
      </w:pPr>
      <w:r>
        <w:rPr>
          <w:rFonts w:ascii="Times New Roman" w:hAnsi="Times New Roman" w:eastAsia="Times New Roman" w:cs="Times New Roman"/>
          <w:lang w:val="en-US" w:bidi="en-US"/>
          <w:color w:val="111111"/>
          <w:sz w:val="28"/>
          <w:szCs w:val="28"/>
          <w:rtl/>
        </w:rPr>
        <w:t xml:space="preserve">12267- 16- </w:t>
      </w:r>
      <w:r>
        <w:rPr>
          <w:rStyle w:val="FootnoteReference"/>
        </w:rPr>
        <w:footnoteReference w:id="2421"/>
      </w:r>
      <w:r>
        <w:rPr>
          <w:rFonts w:ascii="Amiri" w:hAnsi="Amiri" w:eastAsia="Amiri" w:cs="Amiri"/>
          <w:lang w:bidi="ar-SA"/>
          <w:color w:val="111111"/>
          <w:sz w:val="28"/>
          <w:szCs w:val="28"/>
          <w:rtl/>
        </w:rPr>
        <w:t xml:space="preserve">وَ فِی کِتَابِ التَّوْحِیدِ عَنِ الْحُسَیْنِ بْنِ مُحَمَّدٍ الْأُشْنَانِیِّ الْعَدْلِ عَنْ عَلِیِّ بْنِ مَهْرَوَیْهِ عَنْ دَاوُدَ بْنِ سُلَیْمَانَ عَنِ الرِّضَا عَنْ آبَائِهِ ع قَالَ: قَالَ رَسُولُ اللَّهِ ص التَّوْحِیدُ نِصْفُ الدِّینِ وَ اسْتَنْزِلُوا الرِّزْقَ بِالصَّدَقَةِ.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روایت شده است:</w:t>
      </w:r>
    </w:p>
    <w:p>
      <w:pPr>
        <w:pStyle w:val="BookText"/>
      </w:pPr>
      <w:r>
        <w:rPr>
          <w:rFonts w:ascii="IRNazanin" w:hAnsi="IRNazanin" w:eastAsia="IRNazanin" w:cs="IRNazanin"/>
          <w:lang w:bidi="fa-IR"/>
          <w:color w:val="111111"/>
          <w:sz w:val="28"/>
          <w:szCs w:val="28"/>
          <w:rtl/>
        </w:rPr>
        <w:t xml:space="preserve">توحید نیمی از دین است؛ و نزول روزی را از جانب خداوند با صدقه طلب کنید.</w:t>
      </w:r>
    </w:p>
    <w:p>
      <w:pPr>
        <w:pStyle w:val="Heading5"/>
      </w:pPr>
      <w:bookmarkStart w:id="1733" w:name="_Toc1208"/>
      <w:r>
        <w:t>[رقم الحدیث الکلی: 12268 - رقم الحدیث الباب: 17]</w:t>
      </w:r>
      <w:bookmarkEnd w:id="1733"/>
    </w:p>
    <w:p>
      <w:pPr>
        <w:pStyle w:val="BookText"/>
      </w:pPr>
      <w:r>
        <w:rPr>
          <w:rFonts w:ascii="Times New Roman" w:hAnsi="Times New Roman" w:eastAsia="Times New Roman" w:cs="Times New Roman"/>
          <w:lang w:val="en-US" w:bidi="en-US"/>
          <w:color w:val="111111"/>
          <w:sz w:val="28"/>
          <w:szCs w:val="28"/>
          <w:rtl/>
        </w:rPr>
        <w:t xml:space="preserve">12268- 17- </w:t>
      </w:r>
      <w:r>
        <w:rPr>
          <w:rStyle w:val="FootnoteReference"/>
        </w:rPr>
        <w:footnoteReference w:id="2422"/>
      </w:r>
      <w:r>
        <w:rPr>
          <w:rFonts w:ascii="Amiri" w:hAnsi="Amiri" w:eastAsia="Amiri" w:cs="Amiri"/>
          <w:lang w:bidi="ar-SA"/>
          <w:color w:val="111111"/>
          <w:sz w:val="28"/>
          <w:szCs w:val="28"/>
          <w:rtl/>
        </w:rPr>
        <w:t xml:space="preserve">مُحَمَّدُ بْنُ الْحَسَنِ الصَّفَّارُ فِی بَصَائِرِ الدَّرَجَاتِ عَنْ أَحْمَدَ بْنِ مُحَمَّدٍ عَنِ الْبَرْقِیِّ عَنْ إِبْرَاهِیمَ بْنِ إِسْحَاقَ الْأَزْدِیِّ عَنْ أَبِی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9" w:name="pg14653_157338"/>
    <w:bookmarkEnd w:id="349"/>
    <w:p>
      <w:pPr>
        <w:pStyle w:val="BookText"/>
      </w:pPr>
      <w:r>
        <w:rPr>
          <w:rFonts w:ascii="Amiri" w:hAnsi="Amiri" w:eastAsia="Amiri" w:cs="Amiri"/>
          <w:lang w:bidi="ar-SA"/>
          <w:color w:val="111111"/>
          <w:sz w:val="28"/>
          <w:szCs w:val="28"/>
          <w:rtl/>
        </w:rPr>
        <w:t xml:space="preserve">عُثْمَانَ الْعَبْدِیِّ عَنْ جَعْفَرِ بْنِ مُحَمَّدٍ عَنْ آبَائِهِ عَنْ عَلِیٍّ ع قَالَ: الصَّدَقَةُ 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صدقه سپراست .</w:t>
      </w:r>
    </w:p>
    <w:p>
      <w:pPr>
        <w:pStyle w:val="Heading5"/>
      </w:pPr>
      <w:bookmarkStart w:id="1734" w:name="_Toc1209"/>
      <w:r>
        <w:t>[رقم الحدیث الکلی: 12269 - رقم الحدیث الباب: 18]</w:t>
      </w:r>
      <w:bookmarkEnd w:id="1734"/>
    </w:p>
    <w:p>
      <w:pPr>
        <w:pStyle w:val="BookText"/>
      </w:pPr>
      <w:r>
        <w:rPr>
          <w:rFonts w:ascii="Times New Roman" w:hAnsi="Times New Roman" w:eastAsia="Times New Roman" w:cs="Times New Roman"/>
          <w:lang w:val="en-US" w:bidi="en-US"/>
          <w:color w:val="111111"/>
          <w:sz w:val="28"/>
          <w:szCs w:val="28"/>
          <w:rtl/>
        </w:rPr>
        <w:t xml:space="preserve">12269- 18- </w:t>
      </w:r>
      <w:r>
        <w:rPr>
          <w:rStyle w:val="FootnoteReference"/>
        </w:rPr>
        <w:footnoteReference w:id="2423"/>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قَالَ: قَالَ رَسُولُ اللَّهِ ص دَاوُوا مَرْضَاکُمْ بِالصَّدَقَةِ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روایت شده است:بیماران خود را با دادن صدقه درمان کنید .</w:t>
      </w:r>
    </w:p>
    <w:p>
      <w:pPr>
        <w:pStyle w:val="Heading5"/>
      </w:pPr>
      <w:bookmarkStart w:id="1735" w:name="_Toc1210"/>
      <w:r>
        <w:t>[رقم الحدیث الکلی: 12270 - رقم الحدیث الباب: 19]</w:t>
      </w:r>
      <w:bookmarkEnd w:id="1735"/>
    </w:p>
    <w:p>
      <w:pPr>
        <w:pStyle w:val="BookText"/>
      </w:pPr>
      <w:r>
        <w:rPr>
          <w:rFonts w:ascii="Times New Roman" w:hAnsi="Times New Roman" w:eastAsia="Times New Roman" w:cs="Times New Roman"/>
          <w:lang w:val="en-US" w:bidi="en-US"/>
          <w:color w:val="111111"/>
          <w:sz w:val="28"/>
          <w:szCs w:val="28"/>
          <w:rtl/>
        </w:rPr>
        <w:t xml:space="preserve">12270- 19- </w:t>
      </w:r>
      <w:r>
        <w:rPr>
          <w:rStyle w:val="FootnoteReference"/>
        </w:rPr>
        <w:footnoteReference w:id="2424"/>
      </w:r>
      <w:r>
        <w:rPr>
          <w:rFonts w:ascii="Amiri" w:hAnsi="Amiri" w:eastAsia="Amiri" w:cs="Amiri"/>
          <w:lang w:bidi="ar-SA"/>
          <w:color w:val="111111"/>
          <w:sz w:val="28"/>
          <w:szCs w:val="28"/>
          <w:rtl/>
        </w:rPr>
        <w:t xml:space="preserve">وَ بِهَذَا الْإِسْنَادِ عَنْ رَسُولِ اللَّهِ ص قَالَ: اسْتَنْزِلُوا الرِّزْقَ بِالصَّدَقَةِ.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مى فرمايد: «روزى را به وسيله صدقه فرود آوريد»؛</w:t>
      </w:r>
    </w:p>
    <w:p>
      <w:pPr>
        <w:pStyle w:val="Heading5"/>
      </w:pPr>
      <w:bookmarkStart w:id="1736" w:name="_Toc1211"/>
      <w:r>
        <w:t>[رقم الحدیث الکلی: 12271 - رقم الحدیث الباب: 20]</w:t>
      </w:r>
      <w:bookmarkEnd w:id="1736"/>
    </w:p>
    <w:p>
      <w:pPr>
        <w:pStyle w:val="BookText"/>
      </w:pPr>
      <w:r>
        <w:rPr>
          <w:rFonts w:ascii="Times New Roman" w:hAnsi="Times New Roman" w:eastAsia="Times New Roman" w:cs="Times New Roman"/>
          <w:lang w:val="en-US" w:bidi="en-US"/>
          <w:color w:val="111111"/>
          <w:sz w:val="28"/>
          <w:szCs w:val="28"/>
          <w:rtl/>
        </w:rPr>
        <w:t xml:space="preserve">12271- 20- </w:t>
      </w:r>
      <w:r>
        <w:rPr>
          <w:rStyle w:val="FootnoteReference"/>
        </w:rPr>
        <w:footnoteReference w:id="2425"/>
      </w:r>
      <w:r>
        <w:rPr>
          <w:rFonts w:ascii="Amiri" w:hAnsi="Amiri" w:eastAsia="Amiri" w:cs="Amiri"/>
          <w:lang w:bidi="ar-SA"/>
          <w:color w:val="111111"/>
          <w:sz w:val="28"/>
          <w:szCs w:val="28"/>
          <w:rtl/>
        </w:rPr>
        <w:t xml:space="preserve">مُحَمَّدُ بْنُ الْحُسَیْنِ الرَّضِیُّ فِی نَهْجِ الْبَلَاغَةِ عَنْ أَمِیرِ الْمُؤْمِنِینَ ع أَنَّهُ قَالَ: إِذَا أَمْلَقْتُمْ فَتَاجِرُوا اللَّهَ بِالصَّدَقَةِ.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(عليه السلام) فرمودند :هر زمان فقير شديد با خداوند از طريق صدقه دادن (در راه او) تجارت کنید .</w:t>
      </w:r>
    </w:p>
    <w:p>
      <w:pPr>
        <w:pStyle w:val="Heading5"/>
      </w:pPr>
      <w:bookmarkStart w:id="1737" w:name="_Toc1212"/>
      <w:r>
        <w:t>[رقم الحدیث الکلی: 12272 - رقم الحدیث الباب: 21]</w:t>
      </w:r>
      <w:bookmarkEnd w:id="1737"/>
    </w:p>
    <w:p>
      <w:pPr>
        <w:pStyle w:val="BookText"/>
      </w:pPr>
      <w:r>
        <w:rPr>
          <w:rFonts w:ascii="Times New Roman" w:hAnsi="Times New Roman" w:eastAsia="Times New Roman" w:cs="Times New Roman"/>
          <w:lang w:val="en-US" w:bidi="en-US"/>
          <w:color w:val="111111"/>
          <w:sz w:val="28"/>
          <w:szCs w:val="28"/>
          <w:rtl/>
        </w:rPr>
        <w:t xml:space="preserve">12272- 21- </w:t>
      </w:r>
      <w:r>
        <w:rPr>
          <w:rStyle w:val="FootnoteReference"/>
        </w:rPr>
        <w:footnoteReference w:id="2426"/>
      </w:r>
      <w:r>
        <w:rPr>
          <w:rFonts w:ascii="Amiri" w:hAnsi="Amiri" w:eastAsia="Amiri" w:cs="Amiri"/>
          <w:lang w:bidi="ar-SA"/>
          <w:color w:val="111111"/>
          <w:sz w:val="28"/>
          <w:szCs w:val="28"/>
          <w:rtl/>
        </w:rPr>
        <w:t xml:space="preserve">الْحَسَنُ بْنُ مُحَمَّدٍ الطُّوسِیُّ فِی مَجَالِسِهِ عَنْ أَبِیهِ عَنْ مُحَمَّدِ بْنِ مُحَمَّدٍ الْمُفِیدِ عَنْ جَعْفَرِ بْنِ مُحَمَّدِ بْنِ قُولَوَیْهِ عَنْ أَبِیهِ عَنْ سَعْدِ بْنِ عَبْدِ اللَّهِ عَنْ أَحْمَدَ بْنِ مُحَمَّدِ بْنِ عِیسَی عَنْ عَلِیِّ بْنِ الْحَکَمِ عَنْ أَبِی سَعِیدٍ عَنِ الْمُفَضَّلِ بْنِ عُمَرَ قَالَ سَمِعْتُ أَبَا عَبْدِ اللَّهِ جَعْفَرَ بْنَ مُحَمَّدٍ ع یَقُولُ لَا یَکْمُلُ إِیمَانُ الْعَبْدِ حَتَّی یَکُونَ </w:t>
      </w:r>
      <w:r>
        <w:rPr>
          <w:rStyle w:val="FootnoteReference"/>
        </w:rPr>
        <w:footnoteReference w:id="2427"/>
      </w:r>
      <w:r>
        <w:rPr>
          <w:rFonts w:ascii="Amiri" w:hAnsi="Amiri" w:eastAsia="Amiri" w:cs="Amiri"/>
          <w:lang w:bidi="ar-SA"/>
          <w:color w:val="111111"/>
          <w:sz w:val="28"/>
          <w:szCs w:val="28"/>
          <w:rtl/>
        </w:rPr>
        <w:t xml:space="preserve">فِیهِ أَرْبَعُ خِصَالٍ یُحْسِنُ خُلُقَهُ وَ تَسْخُو </w:t>
      </w:r>
      <w:r>
        <w:rPr>
          <w:rStyle w:val="FootnoteReference"/>
        </w:rPr>
        <w:footnoteReference w:id="2428"/>
      </w:r>
      <w:r>
        <w:rPr>
          <w:rFonts w:ascii="Amiri" w:hAnsi="Amiri" w:eastAsia="Amiri" w:cs="Amiri"/>
          <w:lang w:bidi="ar-SA"/>
          <w:color w:val="111111"/>
          <w:sz w:val="28"/>
          <w:szCs w:val="28"/>
          <w:rtl/>
        </w:rPr>
        <w:t xml:space="preserve">نَفْسُهُ وَ یُمْسِکُ الْفَضْلَ مِنْ قَوْلِهِ وَ یُخْرِجُ الْفَضْلَ مِنْ مَالِهِ.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0" w:name="pg14653_157339"/>
    <w:bookmarkEnd w:id="35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29"/>
      </w:r>
      <w:r>
        <w:rPr>
          <w:rFonts w:ascii="Amiri" w:hAnsi="Amiri" w:eastAsia="Amiri" w:cs="Amiri"/>
          <w:lang w:bidi="ar-SA"/>
          <w:color w:val="111111"/>
          <w:sz w:val="28"/>
          <w:szCs w:val="28"/>
          <w:rtl/>
        </w:rPr>
        <w:t xml:space="preserve">وَ یَأْتِی مَا یَدُلُّ عَلَیْهِ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:ايمان بنده به كمال نمى رسد مگر چهار خصلت در او باشد: اخلاقش را نيكو گرداند، خود را درنظردیگران کوچک انگارد، زيادى گفتارش را نگه دارد (زياده گويى نكند)، و زيادى مال خود را ببخشد.</w:t>
      </w:r>
    </w:p>
    <w:p>
      <w:pPr>
        <w:pStyle w:val="Heading4"/>
      </w:pPr>
      <w:bookmarkStart w:id="1738" w:name="_Toc1213"/>
      <w:r>
        <w:t>2- بَابُ أَنَّهُ یُسْتَحَبُّ لِلْإِنْسَانِ أَنْ یَعُولَ أَهْلَ بَیْتٍ مِنَ الْمُسْلِمِینَ بَلْ یَخْتَارَهُ عَلَی الْحَجِّ نَدْباً وَ عَلَی الْعِتْقِ‌</w:t>
      </w:r>
      <w:bookmarkEnd w:id="1738"/>
    </w:p>
    <w:p>
      <w:pPr>
        <w:pStyle w:val="Heading5"/>
      </w:pPr>
      <w:bookmarkStart w:id="1739" w:name="_Toc1214"/>
      <w:r>
        <w:t>اشارة</w:t>
      </w:r>
      <w:bookmarkEnd w:id="1739"/>
    </w:p>
    <w:p>
      <w:pPr>
        <w:pStyle w:val="BookText"/>
      </w:pPr>
      <w:r>
        <w:rPr>
          <w:rStyle w:val="FootnoteReference"/>
        </w:rPr>
        <w:footnoteReference w:id="2431"/>
      </w:r>
      <w:r>
        <w:rPr>
          <w:rFonts w:ascii="Amiri" w:hAnsi="Amiri" w:eastAsia="Amiri" w:cs="Amiri"/>
          <w:lang w:bidi="ar-SA"/>
          <w:color w:val="111111"/>
          <w:sz w:val="28"/>
          <w:szCs w:val="28"/>
          <w:rtl/>
        </w:rPr>
        <w:t xml:space="preserve">2 بَابُ أَنَّهُ یُسْتَحَبُّ لِلْإِنْسَانِ أَنْ یَعُولَ أَهْلَ بَیْتٍ مِنَ الْمُسْلِمِینَ بَلْ یَخْتَارَهُ عَلَی الْحَجِّ نَدْباً وَ عَلَی الْعِتْقِ</w:t>
      </w:r>
    </w:p>
    <w:p>
      <w:pPr>
        <w:pStyle w:val="Heading5"/>
      </w:pPr>
      <w:bookmarkStart w:id="1740" w:name="_Toc1215"/>
      <w:r>
        <w:t>[رقم الحدیث الکلی: 12273 - رقم الحدیث الباب: 1]</w:t>
      </w:r>
      <w:bookmarkEnd w:id="1740"/>
    </w:p>
    <w:p>
      <w:pPr>
        <w:pStyle w:val="BookText"/>
      </w:pPr>
      <w:r>
        <w:rPr>
          <w:rFonts w:ascii="Times New Roman" w:hAnsi="Times New Roman" w:eastAsia="Times New Roman" w:cs="Times New Roman"/>
          <w:lang w:val="en-US" w:bidi="en-US"/>
          <w:color w:val="111111"/>
          <w:sz w:val="28"/>
          <w:szCs w:val="28"/>
          <w:rtl/>
        </w:rPr>
        <w:t xml:space="preserve">12273- 1- </w:t>
      </w:r>
      <w:r>
        <w:rPr>
          <w:rStyle w:val="FootnoteReference"/>
        </w:rPr>
        <w:footnoteReference w:id="2432"/>
      </w:r>
      <w:r>
        <w:rPr>
          <w:rFonts w:ascii="Amiri" w:hAnsi="Amiri" w:eastAsia="Amiri" w:cs="Amiri"/>
          <w:lang w:bidi="ar-SA"/>
          <w:color w:val="111111"/>
          <w:sz w:val="28"/>
          <w:szCs w:val="28"/>
          <w:rtl/>
        </w:rPr>
        <w:t xml:space="preserve">مُحَمَّدُ بْنُ یَعْقُوبَ عَنْ عِدَّةٍ مِنْ أَصْحَابِنَا عَنْ أَحْمَدَ بْنِ أَبِی عَبْدِ اللَّهِ </w:t>
      </w:r>
      <w:r>
        <w:rPr>
          <w:rStyle w:val="FootnoteReference"/>
        </w:rPr>
        <w:footnoteReference w:id="2433"/>
      </w:r>
      <w:r>
        <w:rPr>
          <w:rFonts w:ascii="Amiri" w:hAnsi="Amiri" w:eastAsia="Amiri" w:cs="Amiri"/>
          <w:lang w:bidi="ar-SA"/>
          <w:color w:val="111111"/>
          <w:sz w:val="28"/>
          <w:szCs w:val="28"/>
          <w:rtl/>
        </w:rPr>
        <w:t xml:space="preserve">عَنْ أَبِیهِ عَنْ خَلَفِ بْنِ حَمَّادٍ عَنْ إِسْمَاعِیلَ الْجَوْهَرِیِّ عَنْ أَبِی بَصِیرٍ عَنْ أَبِی جَعْفَرٍ ع قَالَ: لَأَنْ أَحُجَّ حَجَّةً أَحَبُّ إِلَیَّ مِنْ أَنْ أُعْتِقَ رَقَبَةً وَ رَقَبَةً حَتَّی انْتَهَی إِلَی عَشْرٍ وَ مِثْلَهَا وَ مِثْلَهَا حَتَّی انْتَهَی إِلَی سَبْعِینَ وَ لَأَنْ أَعُولَ أَهْلَ بَیْتٍ مِنَ الْمُسْلِمِینَ أُشْبِعَ جَوْعَتَهُمْ وَ أَکْسُوَ عَوْرَتَهُمْ </w:t>
      </w:r>
      <w:r>
        <w:rPr>
          <w:rStyle w:val="FootnoteReference"/>
        </w:rPr>
        <w:footnoteReference w:id="2434"/>
      </w:r>
      <w:r>
        <w:rPr>
          <w:rFonts w:ascii="Amiri" w:hAnsi="Amiri" w:eastAsia="Amiri" w:cs="Amiri"/>
          <w:lang w:bidi="ar-SA"/>
          <w:color w:val="111111"/>
          <w:sz w:val="28"/>
          <w:szCs w:val="28"/>
          <w:rtl/>
        </w:rPr>
        <w:t xml:space="preserve">وَ أَکُفَّ وُجُوهَهُمْ عَنِ النَّاسِ أَحَبُّ إِلَیَّ مِنْ أَنْ أَحُجَّ حَجَّةً وَ حَجَّةً </w:t>
      </w:r>
      <w:r>
        <w:rPr>
          <w:rStyle w:val="FootnoteReference"/>
        </w:rPr>
        <w:footnoteReference w:id="2435"/>
      </w:r>
      <w:r>
        <w:rPr>
          <w:rFonts w:ascii="Amiri" w:hAnsi="Amiri" w:eastAsia="Amiri" w:cs="Amiri"/>
          <w:lang w:bidi="ar-SA"/>
          <w:color w:val="111111"/>
          <w:sz w:val="28"/>
          <w:szCs w:val="28"/>
          <w:rtl/>
        </w:rPr>
        <w:t xml:space="preserve">حَتَّی انْتَهَی إِلَی عَشْرٍ وَ عَشْرٍ </w:t>
      </w:r>
      <w:r>
        <w:rPr>
          <w:rStyle w:val="FootnoteReference"/>
        </w:rPr>
        <w:footnoteReference w:id="2436"/>
      </w:r>
      <w:r>
        <w:rPr>
          <w:rFonts w:ascii="Amiri" w:hAnsi="Amiri" w:eastAsia="Amiri" w:cs="Amiri"/>
          <w:lang w:bidi="ar-SA"/>
          <w:color w:val="111111"/>
          <w:sz w:val="28"/>
          <w:szCs w:val="28"/>
          <w:rtl/>
        </w:rPr>
        <w:t xml:space="preserve">وَ مِثْلَهَا </w:t>
      </w:r>
      <w:r>
        <w:rPr>
          <w:rStyle w:val="FootnoteReference"/>
        </w:rPr>
        <w:footnoteReference w:id="2437"/>
      </w:r>
      <w:r>
        <w:rPr>
          <w:rFonts w:ascii="Amiri" w:hAnsi="Amiri" w:eastAsia="Amiri" w:cs="Amiri"/>
          <w:lang w:bidi="ar-SA"/>
          <w:color w:val="111111"/>
          <w:sz w:val="28"/>
          <w:szCs w:val="28"/>
          <w:rtl/>
        </w:rPr>
        <w:t xml:space="preserve">حَتَّی انْتَهَی إِلَی سَبْعِینَ.</w:t>
      </w:r>
    </w:p>
    <w:p>
      <w:pPr>
        <w:pStyle w:val="BookText"/>
      </w:pPr>
      <w:r>
        <w:rPr>
          <w:rFonts w:ascii="Amiri" w:hAnsi="Amiri" w:eastAsia="Amiri" w:cs="Amiri"/>
          <w:lang w:bidi="ar-SA"/>
          <w:color w:val="111111"/>
          <w:sz w:val="28"/>
          <w:szCs w:val="28"/>
          <w:rtl/>
        </w:rPr>
        <w:t xml:space="preserve">مُحَمَّدُ بْنُ عَلِیِّ بْنِ الْحُسَیْنِ فِی ثَوَابِ الْأَعْمَالِ عَنْ مُحَمَّدِ بْنِ مُوسَی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1" w:name="pg14653_157340"/>
    <w:bookmarkEnd w:id="351"/>
    <w:p>
      <w:pPr>
        <w:pStyle w:val="BookText"/>
      </w:pPr>
      <w:r>
        <w:rPr>
          <w:rFonts w:ascii="Amiri" w:hAnsi="Amiri" w:eastAsia="Amiri" w:cs="Amiri"/>
          <w:lang w:bidi="ar-SA"/>
          <w:color w:val="111111"/>
          <w:sz w:val="28"/>
          <w:szCs w:val="28"/>
          <w:rtl/>
        </w:rPr>
        <w:t xml:space="preserve">بْنِ الْمُتَوَکِّلِ عَنِ السَّعْدَآبَادِیِّ عَنْ أَحْمَدَ بْنِ أَبِی عَبْدِ اللَّهِ مِثْلَهُ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 اگر حجی بجا آورم در نظر من محبوبتر است از اینکه یک بنده یا دو، یا سه همین طور اضافه کرد تا هفتاد بنده آزاد کنم. هرگاه متکفل یک خانواده از مسلمین شوم از گرسنگی نجاتشان دهم و تن آنها را بپوشانم و آبرویشان را از مردم حفظ کنم. بیشتر دوست دارم تا اینکه یک حج یا دو تا و به همین طریق اضافه فرمود تا هفتاد حج انجام دهم.</w:t>
      </w:r>
    </w:p>
    <w:p>
      <w:pPr>
        <w:pStyle w:val="Heading5"/>
      </w:pPr>
      <w:bookmarkStart w:id="1741" w:name="_Toc1216"/>
      <w:r>
        <w:t>[رقم الحدیث الکلی: 12274 - رقم الحدیث الباب: 2]</w:t>
      </w:r>
      <w:bookmarkEnd w:id="1741"/>
    </w:p>
    <w:p>
      <w:pPr>
        <w:pStyle w:val="BookText"/>
      </w:pPr>
      <w:r>
        <w:rPr>
          <w:rFonts w:ascii="Times New Roman" w:hAnsi="Times New Roman" w:eastAsia="Times New Roman" w:cs="Times New Roman"/>
          <w:lang w:val="en-US" w:bidi="en-US"/>
          <w:color w:val="111111"/>
          <w:sz w:val="28"/>
          <w:szCs w:val="28"/>
          <w:rtl/>
        </w:rPr>
        <w:t xml:space="preserve">12274- 2- </w:t>
      </w:r>
      <w:r>
        <w:rPr>
          <w:rStyle w:val="FootnoteReference"/>
        </w:rPr>
        <w:footnoteReference w:id="2439"/>
      </w:r>
      <w:r>
        <w:rPr>
          <w:rFonts w:ascii="Amiri" w:hAnsi="Amiri" w:eastAsia="Amiri" w:cs="Amiri"/>
          <w:lang w:bidi="ar-SA"/>
          <w:color w:val="111111"/>
          <w:sz w:val="28"/>
          <w:szCs w:val="28"/>
          <w:rtl/>
        </w:rPr>
        <w:t xml:space="preserve">وَ عَنْ مُحَمَّدِ بْنِ الْحَسَنِ عَنِ الصَّفَّارِ عَنْ أَحْمَدَ بْنِ أَبِی عَبْدِ اللَّهِ عَنِ الْحَسَنِ بْنِ عَلِیِّ بْنِ یَقْطِینٍ عَنْ أَخِیهِ الْحُسَیْنِ عَنْ أَبِیهِ عَنْ أَبِی الْحَسَنِ الْأَوَّلِ ع فِی الرَّجُلِ یَکُونُ عِنْدَهُ الشَّیْ‌ءُ أَ یَتَصَدَّقُ بِهِ أَفْضَلُ أَمْ یَشْتَرِی بِهِ نَسَمَةً فَقَالَ الصَّدَقَةُ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برادرش حسین، از پدرش، از امام کاظم (ع) درباره‌ی مردی که چیزی نزد خود دارد پرسید: آیا صدقه دادن آن بهتر است یا خرید برده؟ امام فرمود: صدقه دادن نزد من محبوب‌تر است.</w:t>
      </w:r>
    </w:p>
    <w:p>
      <w:pPr>
        <w:pStyle w:val="Heading5"/>
      </w:pPr>
      <w:bookmarkStart w:id="1742" w:name="_Toc1217"/>
      <w:r>
        <w:t>[رقم الحدیث الکلی: 12275 - رقم الحدیث الباب: 3]</w:t>
      </w:r>
      <w:bookmarkEnd w:id="1742"/>
    </w:p>
    <w:p>
      <w:pPr>
        <w:pStyle w:val="BookText"/>
      </w:pPr>
      <w:r>
        <w:rPr>
          <w:rFonts w:ascii="Times New Roman" w:hAnsi="Times New Roman" w:eastAsia="Times New Roman" w:cs="Times New Roman"/>
          <w:lang w:val="en-US" w:bidi="en-US"/>
          <w:color w:val="111111"/>
          <w:sz w:val="28"/>
          <w:szCs w:val="28"/>
          <w:rtl/>
        </w:rPr>
        <w:t xml:space="preserve">12275- 3- </w:t>
      </w:r>
      <w:r>
        <w:rPr>
          <w:rStyle w:val="FootnoteReference"/>
        </w:rPr>
        <w:footnoteReference w:id="2440"/>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قَالَ: قَالَ رَسُولُ اللَّهِ ص لِمَیْمُونَةَ بِنْتِ الْحَارِثِ- مَا فَعَلَتْ جَارِیَتُکِ </w:t>
      </w:r>
      <w:r>
        <w:rPr>
          <w:rStyle w:val="FootnoteReference"/>
        </w:rPr>
        <w:footnoteReference w:id="2441"/>
      </w:r>
      <w:r>
        <w:rPr>
          <w:rFonts w:ascii="Amiri" w:hAnsi="Amiri" w:eastAsia="Amiri" w:cs="Amiri"/>
          <w:lang w:bidi="ar-SA"/>
          <w:color w:val="111111"/>
          <w:sz w:val="28"/>
          <w:szCs w:val="28"/>
          <w:rtl/>
        </w:rPr>
        <w:t xml:space="preserve">قَالَتْ أَعْتَقْتُهَا یَا رَسُولَ اللَّهِ- قَالَ إِنْ کَانَتْ لَجِلْدَةً لَوْ کُنْتِ وَصَلْتِ بِهَا رَحِمَکِ.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2"/>
      </w:r>
      <w:r>
        <w:rPr>
          <w:rFonts w:ascii="Amiri" w:hAnsi="Amiri" w:eastAsia="Amiri" w:cs="Amiri"/>
          <w:lang w:bidi="ar-SA"/>
          <w:color w:val="111111"/>
          <w:sz w:val="28"/>
          <w:szCs w:val="28"/>
          <w:rtl/>
        </w:rPr>
        <w:t xml:space="preserve">وَ یَأْتِی مَا یَدُلُّ عَلَیْهِ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(امام صادق) از پدرش (امام باقر) نقل شده که گفت: رسول خدا (ص) به میمونه بنت حارث فرمود: «کنیزت چه شد؟» او گفت: «او را آزاد کردم، ای رسول خدا.» پیامبر (ص) فرمود: «اگر او را به عنوان هدیه به یکی از خویشاوندانت می‌دادی، بهتر بود.»</w:t>
      </w:r>
    </w:p>
    <w:p>
      <w:pPr>
        <w:pStyle w:val="Heading4"/>
      </w:pPr>
      <w:bookmarkStart w:id="1743" w:name="_Toc1218"/>
      <w:r>
        <w:t>3- بَابُ اسْتِحْبَابِ الصَّدَقَةِ عَنِ الْمَرِیضِ‌</w:t>
      </w:r>
      <w:bookmarkEnd w:id="1743"/>
    </w:p>
    <w:p>
      <w:pPr>
        <w:pStyle w:val="Heading5"/>
      </w:pPr>
      <w:bookmarkStart w:id="1744" w:name="_Toc1219"/>
      <w:r>
        <w:t>اشارة</w:t>
      </w:r>
      <w:bookmarkEnd w:id="1744"/>
    </w:p>
    <w:p>
      <w:pPr>
        <w:pStyle w:val="BookText"/>
      </w:pPr>
      <w:r>
        <w:rPr>
          <w:rStyle w:val="FootnoteReference"/>
        </w:rPr>
        <w:footnoteReference w:id="2444"/>
      </w:r>
      <w:r>
        <w:rPr>
          <w:rFonts w:ascii="Amiri" w:hAnsi="Amiri" w:eastAsia="Amiri" w:cs="Amiri"/>
          <w:lang w:bidi="ar-SA"/>
          <w:color w:val="111111"/>
          <w:sz w:val="28"/>
          <w:szCs w:val="28"/>
          <w:rtl/>
        </w:rPr>
        <w:t xml:space="preserve">3 بَابُ اسْتِحْبَابِ الصَّدَقَةِ عَنِ الْمَرِیضِ</w:t>
      </w:r>
    </w:p>
    <w:p>
      <w:pPr>
        <w:pStyle w:val="Heading5"/>
      </w:pPr>
      <w:bookmarkStart w:id="1745" w:name="_Toc1220"/>
      <w:r>
        <w:t>[رقم الحدیث الکلی: 12276 - رقم الحدیث الباب: 1]</w:t>
      </w:r>
      <w:bookmarkEnd w:id="1745"/>
    </w:p>
    <w:p>
      <w:pPr>
        <w:pStyle w:val="BookText"/>
      </w:pPr>
      <w:r>
        <w:rPr>
          <w:rFonts w:ascii="Times New Roman" w:hAnsi="Times New Roman" w:eastAsia="Times New Roman" w:cs="Times New Roman"/>
          <w:lang w:val="en-US" w:bidi="en-US"/>
          <w:color w:val="111111"/>
          <w:sz w:val="28"/>
          <w:szCs w:val="28"/>
          <w:rtl/>
        </w:rPr>
        <w:t xml:space="preserve">12276- 1- </w:t>
      </w:r>
      <w:r>
        <w:rPr>
          <w:rStyle w:val="FootnoteReference"/>
        </w:rPr>
        <w:footnoteReference w:id="2445"/>
      </w:r>
      <w:r>
        <w:rPr>
          <w:rFonts w:ascii="Amiri" w:hAnsi="Amiri" w:eastAsia="Amiri" w:cs="Amiri"/>
          <w:lang w:bidi="ar-SA"/>
          <w:color w:val="111111"/>
          <w:sz w:val="28"/>
          <w:szCs w:val="28"/>
          <w:rtl/>
        </w:rPr>
        <w:t xml:space="preserve">مُحَمَّدُ بْنُ یَعْقُوبَ عَنْ عَلِیِّ بْنِ مُحَمَّدٍ </w:t>
      </w:r>
      <w:r>
        <w:rPr>
          <w:rStyle w:val="FootnoteReference"/>
        </w:rPr>
        <w:footnoteReference w:id="2446"/>
      </w:r>
      <w:r>
        <w:rPr>
          <w:rFonts w:ascii="Amiri" w:hAnsi="Amiri" w:eastAsia="Amiri" w:cs="Amiri"/>
          <w:lang w:bidi="ar-SA"/>
          <w:color w:val="111111"/>
          <w:sz w:val="28"/>
          <w:szCs w:val="28"/>
          <w:rtl/>
        </w:rPr>
        <w:t xml:space="preserve">عَنْ أَحْمَدَ بْنِ مُحَمَّدٍ عَنْ مُحَمَّدِ بْنِ خَالِدٍ عَنْ عَبْدِ اللَّهِ بْنِ الْقَاسِمِ عَنْ عَبْدِ اللَّهِ بْنِ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2" w:name="pg14653_157341"/>
    <w:bookmarkEnd w:id="352"/>
    <w:p>
      <w:pPr>
        <w:pStyle w:val="BookText"/>
      </w:pPr>
      <w:r>
        <w:rPr>
          <w:rFonts w:ascii="Amiri" w:hAnsi="Amiri" w:eastAsia="Amiri" w:cs="Amiri"/>
          <w:lang w:bidi="ar-SA"/>
          <w:color w:val="111111"/>
          <w:sz w:val="28"/>
          <w:szCs w:val="28"/>
          <w:rtl/>
        </w:rPr>
        <w:t xml:space="preserve">سِنَانٍ قَالَ: قَالَ أَبُو عَبْدِ اللَّهِ ع دَاوُوا مَرْضَاکُمْ بِالصَّدَقَةِ وَ ادْفَعُوا الْبَلَاءَ بِالدُّعَاءِ وَ اسْتَنْزِلُوا الرِّزْقَ بِالصَّدَقَةِ فَإِنَّهَا تُفَکُّ مِنْ بَیْنِ لُحِیِّ سَبْعِمِائَةِ شَیْطَانٍ الْحَدِیثَ.</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4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ازعَبْدِ اللَّهِ بْنِ سنان نقل شده که امام صادق (ع) فرمود: «بیمارانتان را با صدقه درمان کنید و بلا را با دعا دفع کنید و روزی را با صدقه نازل کنید، زیرا صدقه تورا از بین هفتصد شیطان رهایی می‌بخشد.»</w:t>
      </w:r>
    </w:p>
    <w:p>
      <w:pPr>
        <w:pStyle w:val="Heading5"/>
      </w:pPr>
      <w:bookmarkStart w:id="1746" w:name="_Toc1221"/>
      <w:r>
        <w:t>[رقم الحدیث الکلی: 12277 - رقم الحدیث الباب: 2]</w:t>
      </w:r>
      <w:bookmarkEnd w:id="1746"/>
    </w:p>
    <w:p>
      <w:pPr>
        <w:pStyle w:val="BookText"/>
      </w:pPr>
      <w:r>
        <w:rPr>
          <w:rFonts w:ascii="Times New Roman" w:hAnsi="Times New Roman" w:eastAsia="Times New Roman" w:cs="Times New Roman"/>
          <w:lang w:val="en-US" w:bidi="en-US"/>
          <w:color w:val="111111"/>
          <w:sz w:val="28"/>
          <w:szCs w:val="28"/>
          <w:rtl/>
        </w:rPr>
        <w:t xml:space="preserve">12277- 2- </w:t>
      </w:r>
      <w:r>
        <w:rPr>
          <w:rStyle w:val="FootnoteReference"/>
        </w:rPr>
        <w:footnoteReference w:id="2449"/>
      </w:r>
      <w:r>
        <w:rPr>
          <w:rFonts w:ascii="Amiri" w:hAnsi="Amiri" w:eastAsia="Amiri" w:cs="Amiri"/>
          <w:lang w:bidi="ar-SA"/>
          <w:color w:val="111111"/>
          <w:sz w:val="28"/>
          <w:szCs w:val="28"/>
          <w:rtl/>
        </w:rPr>
        <w:t xml:space="preserve">مُحَمَّدُ بْنُ عَلِیِّ بْنِ الْحُسَیْنِ فِی ثَوَابِ الْأَعْمَالِ عَنْ مُحَمَّدِ بْنِ عَلِیٍّ مَاجِیلَوَیْهِ عَنْ مُحَمَّدِ بْنِ أَحْمَدَ عَنِ الْحَسَنِ بْنِ الْحُسَیْنِ عَنْ مُعَاذِ بْنِ مُسْلِمٍ بَیَّاعِ الْهَرَوِیِّ قَالَ: کُنْتُ عِنْدَ أَبِی عَبْدِ اللَّهِ ع فَذَکَرُوا الْوَجَعَ فَقَالَ دَاوُوا مَرْضَاکُمْ بِالصَّدَقَةِ وَ مَا عَلَی أَحَدِکُمْ أَنْ یَتَصَدَّقَ بِقُوتِ یَوْمِهِ إِنَّ مَلَکَ الْمَوْتِ یُدْفَعُ إِلَیْهِ الصَّکُّ بِقَبْضِ رُوحِ الْعَبْدِ فَیَتَصَدَّقُ فَیُقَالُ لَهُ رُدَّ عَلَیْهِ الصَّکَّ.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50"/>
      </w:r>
      <w:r>
        <w:rPr>
          <w:rFonts w:ascii="Amiri" w:hAnsi="Amiri" w:eastAsia="Amiri" w:cs="Amiri"/>
          <w:lang w:bidi="ar-SA"/>
          <w:color w:val="111111"/>
          <w:sz w:val="28"/>
          <w:szCs w:val="28"/>
          <w:rtl/>
        </w:rPr>
        <w:t xml:space="preserve">وَ یَأْتِی مَا یَدُلُّ عَلَیْهِ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معاذ بن مسلم هروی، نقل شده که گفت: نزد امام صادق (ع) بودم و درباره‌ی درد (بیماری) صحبت شد. امام فرمود: «بیمارانتان را با صدقه درمان کنید. و هیچ‌یک از شما نباید از صدقه دادن به اندازه‌ی قوت روزانه‌ی خود دریغ کند. همانا به ملک‌الموت صکّی (دستور یا برگه‌ای) برای قبض روح بنده داده می‌شود، پس او صدقه می‌دهد و به او گفته می‌شود: صکّ را به او بازگردان.»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3" w:name="pg14653_157342"/>
    <w:bookmarkEnd w:id="353"/>
    <w:p>
      <w:pPr>
        <w:pStyle w:val="Heading4"/>
      </w:pPr>
      <w:bookmarkStart w:id="1747" w:name="_Toc1222"/>
      <w:r>
        <w:t>4- بَابُ اسْتِحْبَابِ الصَّدَقَةِ عَنِ الطِّفْلِ وَ أَمْرِهِ بِأَنْ یَتَصَدَّقَ بِیَدِهِ وَ لَوْ بِالْقَلِیلِ‌</w:t>
      </w:r>
      <w:bookmarkEnd w:id="1747"/>
    </w:p>
    <w:p>
      <w:pPr>
        <w:pStyle w:val="Heading5"/>
      </w:pPr>
      <w:bookmarkStart w:id="1748" w:name="_Toc1223"/>
      <w:r>
        <w:t>اشارة</w:t>
      </w:r>
      <w:bookmarkEnd w:id="1748"/>
    </w:p>
    <w:p>
      <w:pPr>
        <w:pStyle w:val="BookText"/>
      </w:pPr>
      <w:r>
        <w:rPr>
          <w:rStyle w:val="FootnoteReference"/>
        </w:rPr>
        <w:footnoteReference w:id="2452"/>
      </w:r>
      <w:r>
        <w:rPr>
          <w:rFonts w:ascii="Amiri" w:hAnsi="Amiri" w:eastAsia="Amiri" w:cs="Amiri"/>
          <w:lang w:bidi="ar-SA"/>
          <w:color w:val="111111"/>
          <w:sz w:val="28"/>
          <w:szCs w:val="28"/>
          <w:rtl/>
        </w:rPr>
        <w:t xml:space="preserve">4 بَابُ اسْتِحْبَابِ الصَّدَقَةِ عَنِ الطِّفْلِ وَ أَمْرِهِ بِأَنْ یَتَصَدَّقَ بِیَدِهِ وَ لَوْ بِالْقَلِیلِ </w:t>
      </w:r>
      <w:r>
        <w:rPr>
          <w:rStyle w:val="FootnoteReference"/>
        </w:rPr>
        <w:footnoteReference w:id="2453"/>
      </w:r>
    </w:p>
    <w:p>
      <w:pPr>
        <w:pStyle w:val="Heading5"/>
      </w:pPr>
      <w:bookmarkStart w:id="1749" w:name="_Toc1224"/>
      <w:r>
        <w:t>[رقم الحدیث الکلی: 12278 - رقم الحدیث الباب: 1]</w:t>
      </w:r>
      <w:bookmarkEnd w:id="1749"/>
    </w:p>
    <w:p>
      <w:pPr>
        <w:pStyle w:val="BookText"/>
      </w:pPr>
      <w:r>
        <w:rPr>
          <w:rFonts w:ascii="Times New Roman" w:hAnsi="Times New Roman" w:eastAsia="Times New Roman" w:cs="Times New Roman"/>
          <w:lang w:val="en-US" w:bidi="en-US"/>
          <w:color w:val="111111"/>
          <w:sz w:val="28"/>
          <w:szCs w:val="28"/>
          <w:rtl/>
        </w:rPr>
        <w:t xml:space="preserve">12278- 1- </w:t>
      </w:r>
      <w:r>
        <w:rPr>
          <w:rStyle w:val="FootnoteReference"/>
        </w:rPr>
        <w:footnoteReference w:id="2454"/>
      </w:r>
      <w:r>
        <w:rPr>
          <w:rFonts w:ascii="Amiri" w:hAnsi="Amiri" w:eastAsia="Amiri" w:cs="Amiri"/>
          <w:lang w:bidi="ar-SA"/>
          <w:color w:val="111111"/>
          <w:sz w:val="28"/>
          <w:szCs w:val="28"/>
          <w:rtl/>
        </w:rPr>
        <w:t xml:space="preserve">مُحَمَّدُ بْنُ یَعْقُوبَ عَنْ عِدَّةٍ مِنْ أَصْحَابِنَا عَنْ أَحْمَدَ بْنِ أَبِی عَبْدِ اللَّهِ عَنْ مُحَمَّدِ بْنِ عَلِیٍّ عَنْ مُحَمَّدِ بْنِ عُمَرَ بْنِ یَزِیدَ قَالَ: أَخْبَرْتُ أَبَا الْحَسَنِ الرِّضَا ع أَنِّی أُصِبْتُ بِابْنَیْنِ وَ بَقِیَ لِی بُنَیٌّ صَغِیرٌ فَقَالَ تَصَدَّقْ عَنْهُ ثُمَّ قَالَ حِینَ حَضَرَ قِیَامِی مُرِ الصَّبِیَّ فَلْیَتَصَدَّقْ بِیَدِهِ بِالْکِسْرَةِ وَ الْقَبْضَةِ وَ الشَّیْ‌ءِ وَ إِنْ قَلَّ فَإِنَّ کُلَّ شَیْ‌ءٍ یُرَادُ بِهِ اللَّهُ وَ إِنْ قَلَّ بَعْدَ أَنْ تَصْدُقَ النِّیَّةُ فِیهِ عَظِیمٌ إِنَّ اللَّهَ عَزَّ وَ جَلَّ یَقُولُ فَمَنْ یَعْمَلْ مِثْقالَ ذَرَّةٍ خَیْراً یَرَهُ وَ مَنْ یَعْمَلْ مِثْقالَ ذَرَّةٍ شَرًّا یَرَهُ </w:t>
      </w:r>
      <w:r>
        <w:rPr>
          <w:rStyle w:val="FootnoteReference"/>
        </w:rPr>
        <w:footnoteReference w:id="2455"/>
      </w:r>
      <w:r>
        <w:rPr>
          <w:rFonts w:ascii="Amiri" w:hAnsi="Amiri" w:eastAsia="Amiri" w:cs="Amiri"/>
          <w:lang w:bidi="ar-SA"/>
          <w:color w:val="111111"/>
          <w:sz w:val="28"/>
          <w:szCs w:val="28"/>
          <w:rtl/>
        </w:rPr>
        <w:t xml:space="preserve">وَ قَالَ فَلَا اقْتَحَمَ الْعَقَبَةَ وَ ما أَدْراکَ مَا الْعَقَبَةُ فَکُّ رَقَبَةٍ أَوْ إِطْعامٌ فِی یَوْمٍ ذِی مَسْغَبَةٍ یَتِیماً ذا مَقْرَبَةٍ أَوْ مِسْکِیناً ذا مَتْرَبَةٍ </w:t>
      </w:r>
      <w:r>
        <w:rPr>
          <w:rStyle w:val="FootnoteReference"/>
        </w:rPr>
        <w:footnoteReference w:id="2456"/>
      </w:r>
      <w:r>
        <w:rPr>
          <w:rFonts w:ascii="Amiri" w:hAnsi="Amiri" w:eastAsia="Amiri" w:cs="Amiri"/>
          <w:lang w:bidi="ar-SA"/>
          <w:color w:val="111111"/>
          <w:sz w:val="28"/>
          <w:szCs w:val="28"/>
          <w:rtl/>
        </w:rPr>
        <w:t xml:space="preserve">عَلِمَ اللَّهُ أَنَّ کُلَّ أَحَدٍ لَا یَقْدِرُ عَلَی فَکِّ رَقَبَةٍ فَجَعَلَ إِطْعَامَ الْیَتِیمِ وَ الْمِسْکِینِ مِثْلَ ذَلِکَ تَصَدَّقْ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به امام رضا (ع) خبر دادم که دو پسرم را از دست دادم و یک پسر کوچک برایم باقی مانده است. امام فرمود: «به نیت او صدقه بده.» سپس هنگامی که خواستم برخیزم، فرمود: «به پسر (کوچک) بگو با دست خود حتی تکه‌ای نان، یا مشتی (خوراکی)، یا چیزی (هرچند اندک) صدقه بدهد. زیرا هر چیزی که برای رضای خدا باشد، حتی اگر کم باشد، با نیت صادقانه بزرگ است. همانا خداوند عز و جل می‌فرماید: (پس هرکس ذره‌ای کار خیر انجام دهد، آن را می‌بیند و هرکس ذره‌ای کار بد انجام دهد، آن را می‌بیند.) و فرمود: (ولی به گذرگاه دشوار نپرداخت و تو چه دانی که آن گذرگاه دشوار چیست؟ آزاد کردن برده‌ای است یا در روزی که گرسنگی شدت دارد، یتیمی از خویشان را یا مستمندی خاک‌نشین را خوراک دادن است.) خداوند دانست که هر کسی نمی‌تواند برده‌ای آزاد کند، بنابراین خوراک دادن به یتیم و مستمند را برابر با آن قرار داد. به نیت او صدقه بده.»</w:t>
      </w:r>
    </w:p>
    <w:p>
      <w:pPr>
        <w:pStyle w:val="Heading5"/>
      </w:pPr>
      <w:bookmarkStart w:id="1750" w:name="_Toc1225"/>
      <w:r>
        <w:t>[رقم الحدیث الکلی: 12279 - رقم الحدیث الباب: 2]</w:t>
      </w:r>
      <w:bookmarkEnd w:id="1750"/>
    </w:p>
    <w:p>
      <w:pPr>
        <w:pStyle w:val="BookText"/>
      </w:pPr>
      <w:r>
        <w:rPr>
          <w:rFonts w:ascii="Times New Roman" w:hAnsi="Times New Roman" w:eastAsia="Times New Roman" w:cs="Times New Roman"/>
          <w:lang w:val="en-US" w:bidi="en-US"/>
          <w:color w:val="111111"/>
          <w:sz w:val="28"/>
          <w:szCs w:val="28"/>
          <w:rtl/>
        </w:rPr>
        <w:t xml:space="preserve">12279- 2- </w:t>
      </w:r>
      <w:r>
        <w:rPr>
          <w:rStyle w:val="FootnoteReference"/>
        </w:rPr>
        <w:footnoteReference w:id="2457"/>
      </w:r>
      <w:r>
        <w:rPr>
          <w:rFonts w:ascii="Amiri" w:hAnsi="Amiri" w:eastAsia="Amiri" w:cs="Amiri"/>
          <w:lang w:bidi="ar-SA"/>
          <w:color w:val="111111"/>
          <w:sz w:val="28"/>
          <w:szCs w:val="28"/>
          <w:rtl/>
        </w:rPr>
        <w:t xml:space="preserve">وَ عَنْ عَلِیِّ بْنِ مُحَمَّدِ بْنِ عَبْدِ اللَّهِ عَنْ أَحْمَدَ بْنِ مُحَمَّدٍ عَنْ غَیْرِ وَاحِدٍ عَنْ عَلِیِّ بْنِ أَسْبَاطٍ عَنِ الْحَسَنِ بْنِ جَهْمٍ قَالَ: قَالَ أَبُو الْحَسَنِ ع لِإِسْمَاعِیلَ بْنِ مُحَمَّدٍ- وَ ذَکَرَ لَهُ ابْنَهُ </w:t>
      </w:r>
      <w:r>
        <w:rPr>
          <w:rStyle w:val="FootnoteReference"/>
        </w:rPr>
        <w:footnoteReference w:id="2458"/>
      </w:r>
      <w:r>
        <w:rPr>
          <w:rFonts w:ascii="Amiri" w:hAnsi="Amiri" w:eastAsia="Amiri" w:cs="Amiri"/>
          <w:lang w:bidi="ar-SA"/>
          <w:color w:val="111111"/>
          <w:sz w:val="28"/>
          <w:szCs w:val="28"/>
          <w:rtl/>
        </w:rPr>
        <w:t xml:space="preserve">صَدِّقْ عَنْهُ قَالَ إِنَّهُ رَجُلٌ قَالَ فَمُرْهُ أَنْ یَتَصَدَّقَ وَ لَوْ بِالْکِسْرَةِ مِنَ الْخُبْزِ ثُمَّ قَالَ</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4" w:name="pg14653_157343"/>
    <w:bookmarkEnd w:id="354"/>
    <w:p>
      <w:pPr>
        <w:pStyle w:val="BookText"/>
      </w:pPr>
      <w:r>
        <w:rPr>
          <w:rFonts w:ascii="Amiri" w:hAnsi="Amiri" w:eastAsia="Amiri" w:cs="Amiri"/>
          <w:lang w:bidi="ar-SA"/>
          <w:color w:val="111111"/>
          <w:sz w:val="28"/>
          <w:szCs w:val="28"/>
          <w:rtl/>
        </w:rPr>
        <w:t xml:space="preserve">قَالَ أَبُو جَعْفَرٍ ع إِنَّ رَجُلًا مِنْ بَنِی إِسْرَائِیلَ- کَانَ لَهُ ابْنٌ وَ کَانَ لَهُ مُحِبّاً فَأُتِیَ فِی مَنَامِهِ فَقِیلَ لَهُ إِنَّ ابْنَکَ لَیْلَةَ یَدْخُلُ بِأَهْلِهِ یَمُوتُ قَالَ فَلَمَّا کَانَ تِلْکَ اللَّیْلَةُ وَ بَنَی عَلَیْهِ أَبُوهُ فَتَوَقَّعَ أَبُوهُ ذَلِکَ فَأَصْبَحَ ابْنُهُ سَالِماً فَأَتَاهُ أَبُوهُ فَقَالَ لَهُ یَا بُنَیَّ هَلْ عَمِلْتَ الْبَارِحَةَ شَیْئاً مِنَ الْخَیْرِ قَالَ لَا إِلَّا أَنَّ سَائِلًا أَتَی الْبَابَ وَ قَدْ کَانُوا ادَّخَرُوا لِی طَعَاماً فَأَعْطَیْتُهُ السَّائِلَ فَقَالَ بِهَذَا دُفِعَ </w:t>
      </w:r>
      <w:r>
        <w:rPr>
          <w:rStyle w:val="FootnoteReference"/>
        </w:rPr>
        <w:footnoteReference w:id="2459"/>
      </w:r>
      <w:r>
        <w:rPr>
          <w:rFonts w:ascii="Amiri" w:hAnsi="Amiri" w:eastAsia="Amiri" w:cs="Amiri"/>
          <w:lang w:bidi="ar-SA"/>
          <w:color w:val="111111"/>
          <w:sz w:val="28"/>
          <w:szCs w:val="28"/>
          <w:rtl/>
        </w:rPr>
        <w:t xml:space="preserve">عَنْکَ.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60"/>
      </w:r>
      <w:r>
        <w:rPr>
          <w:rFonts w:ascii="Amiri" w:hAnsi="Amiri" w:eastAsia="Amiri" w:cs="Amiri"/>
          <w:lang w:bidi="ar-SA"/>
          <w:color w:val="111111"/>
          <w:sz w:val="28"/>
          <w:szCs w:val="28"/>
          <w:rtl/>
        </w:rPr>
        <w:t xml:space="preserve">وَ یَأْتِی مَا یَدُلُّ عَلَیْهِ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نقل شده که گفت: امام کاظم (ع) به اسماعیل بن محمد فرمود و درباره‌ی پسرش (پرسید): «به نیت او صدقه بده.» اسماعیل گفت: «او (پسرم) مرد است.» امام فرمود: «به او بگو که حتی با تکه‌ای نان صدقه بدهد.» سپس گفت :</w:t>
      </w:r>
    </w:p>
    <w:p>
      <w:pPr>
        <w:pStyle w:val="BookText"/>
      </w:pPr>
      <w:r>
        <w:rPr>
          <w:rFonts w:ascii="IRNazanin" w:hAnsi="IRNazanin" w:eastAsia="IRNazanin" w:cs="IRNazanin"/>
          <w:lang w:bidi="fa-IR"/>
          <w:color w:val="111111"/>
          <w:sz w:val="28"/>
          <w:szCs w:val="28"/>
          <w:rtl/>
        </w:rPr>
        <w:t xml:space="preserve">امام باقر (ع) فرمود: «مردی از بنی‌اسرائیل، پسری داشت که او را بسیار دوست می‌داشت. در خواب به او گفته شد که پسرت شب ازدواجش خواهد مرد. پدر مراقب آن شب بود. پس صبح شد و پسرش سالم بود. پدر نزد او آمد و گفت: پسرم، آیا دیشب کار خیری انجام دادی؟ پسر گفت: نه، جز اینکه سائلی به در خانه آمد و غذایی که برایم ذخیره شده بود به او دادم. پدر گفت: به همین سبب از تو دفع شد (از مرگ نجات یافتی).»</w:t>
      </w:r>
    </w:p>
    <w:p>
      <w:pPr>
        <w:pStyle w:val="Heading4"/>
      </w:pPr>
      <w:bookmarkStart w:id="1751" w:name="_Toc1226"/>
      <w:r>
        <w:t>5- بَابُ اسْتِحْبَابِ صَدَقَةِ الْإِنْسَانِ بِیَدِهِ خُصُوصاً الْمَرِیضَ وَ أَمْرِ السَّائِلِ بِالدُّعَاءِ لَهُ‌</w:t>
      </w:r>
      <w:bookmarkEnd w:id="1751"/>
    </w:p>
    <w:p>
      <w:pPr>
        <w:pStyle w:val="Heading5"/>
      </w:pPr>
      <w:bookmarkStart w:id="1752" w:name="_Toc1227"/>
      <w:r>
        <w:t>اشارة</w:t>
      </w:r>
      <w:bookmarkEnd w:id="1752"/>
    </w:p>
    <w:p>
      <w:pPr>
        <w:pStyle w:val="BookText"/>
      </w:pPr>
      <w:r>
        <w:rPr>
          <w:rStyle w:val="FootnoteReference"/>
        </w:rPr>
        <w:footnoteReference w:id="2462"/>
      </w:r>
      <w:r>
        <w:rPr>
          <w:rFonts w:ascii="Amiri" w:hAnsi="Amiri" w:eastAsia="Amiri" w:cs="Amiri"/>
          <w:lang w:bidi="ar-SA"/>
          <w:color w:val="111111"/>
          <w:sz w:val="28"/>
          <w:szCs w:val="28"/>
          <w:rtl/>
        </w:rPr>
        <w:t xml:space="preserve">5 بَابُ اسْتِحْبَابِ صَدَقَةِ الْإِنْسَانِ بِیَدِهِ خُصُوصاً الْمَرِیضَ وَ أَمْرِ السَّائِلِ بِالدُّعَاءِ لَهُ</w:t>
      </w:r>
    </w:p>
    <w:p>
      <w:pPr>
        <w:pStyle w:val="Heading5"/>
      </w:pPr>
      <w:bookmarkStart w:id="1753" w:name="_Toc1228"/>
      <w:r>
        <w:t>[رقم الحدیث الکلی: 12280 - رقم الحدیث الباب: 1]</w:t>
      </w:r>
      <w:bookmarkEnd w:id="1753"/>
    </w:p>
    <w:p>
      <w:pPr>
        <w:pStyle w:val="BookText"/>
      </w:pPr>
      <w:r>
        <w:rPr>
          <w:rFonts w:ascii="Times New Roman" w:hAnsi="Times New Roman" w:eastAsia="Times New Roman" w:cs="Times New Roman"/>
          <w:lang w:val="en-US" w:bidi="en-US"/>
          <w:color w:val="111111"/>
          <w:sz w:val="28"/>
          <w:szCs w:val="28"/>
          <w:rtl/>
        </w:rPr>
        <w:t xml:space="preserve">12280- 1- </w:t>
      </w:r>
      <w:r>
        <w:rPr>
          <w:rStyle w:val="FootnoteReference"/>
        </w:rPr>
        <w:footnoteReference w:id="2463"/>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قَالَ سَمِعْتُ أَبَا عَبْدِ اللَّهِ ع یَقُولُ الصَّدَقَةُ بِالْیَدِ تَقِی </w:t>
      </w:r>
      <w:r>
        <w:rPr>
          <w:rStyle w:val="FootnoteReference"/>
        </w:rPr>
        <w:footnoteReference w:id="2464"/>
      </w:r>
      <w:r>
        <w:rPr>
          <w:rFonts w:ascii="Amiri" w:hAnsi="Amiri" w:eastAsia="Amiri" w:cs="Amiri"/>
          <w:lang w:bidi="ar-SA"/>
          <w:color w:val="111111"/>
          <w:sz w:val="28"/>
          <w:szCs w:val="28"/>
          <w:rtl/>
        </w:rPr>
        <w:t xml:space="preserve">مِیتَةَ السَّوْءِ وَ تَدْفَعُ سَبْعِینَ نَوْعاً مِنْ أَنْوَاعِ الْبَلَاءِ وَ تُفَکُّ عَنْ لُحْیَیْ </w:t>
      </w:r>
      <w:r>
        <w:rPr>
          <w:rStyle w:val="FootnoteReference"/>
        </w:rPr>
        <w:footnoteReference w:id="2465"/>
      </w:r>
      <w:r>
        <w:rPr>
          <w:rFonts w:ascii="Amiri" w:hAnsi="Amiri" w:eastAsia="Amiri" w:cs="Amiri"/>
          <w:lang w:bidi="ar-SA"/>
          <w:color w:val="111111"/>
          <w:sz w:val="28"/>
          <w:szCs w:val="28"/>
          <w:rtl/>
        </w:rPr>
        <w:t xml:space="preserve">سَبْعِینَ شَیْطَاناً کُلُّهُمْ یَأْمُرُهُ أَنْ لَا تَفْعَلْ.</w:t>
      </w:r>
    </w:p>
    <w:p>
      <w:pPr>
        <w:pStyle w:val="BookText"/>
      </w:pPr>
      <w:r>
        <w:rPr>
          <w:rFonts w:ascii="Amiri" w:hAnsi="Amiri" w:eastAsia="Amiri" w:cs="Amiri"/>
          <w:lang w:bidi="ar-SA"/>
          <w:color w:val="111111"/>
          <w:sz w:val="28"/>
          <w:szCs w:val="28"/>
          <w:rtl/>
        </w:rPr>
        <w:t xml:space="preserve">وَ رَوَاهُ الصَّدُوقُ فِی ثَوَابِ الْأَعْمَالِ عَنْ أَبِیهِ عَنْ سَعْدٍ عَنِ الْبَرْقِیِّ عَنْ أَبِیهِ عَنِ ابْنِ أَبِی عُمَیْرٍ مِثْلَهُ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کرده است که شنیدم امام صادق (ع) می‌فرمود: «صدقه با دست (بدون واسطه )، از مرگ بد جلوگیری می‌کند و هفتاد نوع از انواع بلا را دفع می‌کند، و هفتاد شیطان را که هر یک او را از انجام آن منع می‌کنند، از انسان دور می‌سازد.»</w:t>
      </w:r>
    </w:p>
    <w:p>
      <w:pPr>
        <w:pStyle w:val="Heading5"/>
      </w:pPr>
      <w:bookmarkStart w:id="1754" w:name="_Toc1229"/>
      <w:r>
        <w:t>[رقم الحدیث الکلی: 12281 - رقم الحدیث الباب: 2]</w:t>
      </w:r>
      <w:bookmarkEnd w:id="1754"/>
    </w:p>
    <w:p>
      <w:pPr>
        <w:pStyle w:val="BookText"/>
      </w:pPr>
      <w:r>
        <w:rPr>
          <w:rFonts w:ascii="Times New Roman" w:hAnsi="Times New Roman" w:eastAsia="Times New Roman" w:cs="Times New Roman"/>
          <w:lang w:val="en-US" w:bidi="en-US"/>
          <w:color w:val="111111"/>
          <w:sz w:val="28"/>
          <w:szCs w:val="28"/>
          <w:rtl/>
        </w:rPr>
        <w:t xml:space="preserve">12281- 2- </w:t>
      </w:r>
      <w:r>
        <w:rPr>
          <w:rStyle w:val="FootnoteReference"/>
        </w:rPr>
        <w:footnoteReference w:id="2467"/>
      </w:r>
      <w:r>
        <w:rPr>
          <w:rFonts w:ascii="Amiri" w:hAnsi="Amiri" w:eastAsia="Amiri" w:cs="Amiri"/>
          <w:lang w:bidi="ar-SA"/>
          <w:color w:val="111111"/>
          <w:sz w:val="28"/>
          <w:szCs w:val="28"/>
          <w:rtl/>
        </w:rPr>
        <w:t xml:space="preserve">وَ بِالْإِسْنَادِ عَنْ عَبْدِ اللَّهِ بْنِ سِنَانٍ عَنْ أَبِی عَبْدِ اللَّهِ ع</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5" w:name="pg14653_157344"/>
    <w:bookmarkEnd w:id="355"/>
    <w:p>
      <w:pPr>
        <w:pStyle w:val="BookText"/>
      </w:pPr>
      <w:r>
        <w:rPr>
          <w:rFonts w:ascii="Amiri" w:hAnsi="Amiri" w:eastAsia="Amiri" w:cs="Amiri"/>
          <w:lang w:bidi="ar-SA"/>
          <w:color w:val="111111"/>
          <w:sz w:val="28"/>
          <w:szCs w:val="28"/>
          <w:rtl/>
        </w:rPr>
        <w:t xml:space="preserve">قَالَ سَمِعْتُهُ یَقُولُ یُسْتَحَبُّ لِلْمَرِیضِ أَنْ یُعْطِیَ السَّائِلَ بِیَدِهِ وَ یَأْمُرَ السَّائِلَ أَنْ یَدْعُوَ 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6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w:t>
      </w:r>
    </w:p>
    <w:p>
      <w:pPr>
        <w:pStyle w:val="BookText"/>
      </w:pPr>
      <w:r>
        <w:rPr>
          <w:rFonts w:ascii="IRNazanin" w:hAnsi="IRNazanin" w:eastAsia="IRNazanin" w:cs="IRNazanin"/>
          <w:lang w:bidi="fa-IR"/>
          <w:color w:val="111111"/>
          <w:sz w:val="28"/>
          <w:szCs w:val="28"/>
          <w:rtl/>
        </w:rPr>
        <w:t xml:space="preserve">شنیدم که می‌فرمود: «برای بیمار مستحب است که صدقه را با دست خود به سائل بدهد و از سائل بخواهد که برای او دعا کند.</w:t>
      </w:r>
    </w:p>
    <w:p>
      <w:pPr>
        <w:pStyle w:val="Heading5"/>
      </w:pPr>
      <w:bookmarkStart w:id="1755" w:name="_Toc1230"/>
      <w:r>
        <w:t>[رقم الحدیث الکلی: 12282 - رقم الحدیث الباب: 3]</w:t>
      </w:r>
      <w:bookmarkEnd w:id="1755"/>
    </w:p>
    <w:p>
      <w:pPr>
        <w:pStyle w:val="BookText"/>
      </w:pPr>
      <w:r>
        <w:rPr>
          <w:rFonts w:ascii="Times New Roman" w:hAnsi="Times New Roman" w:eastAsia="Times New Roman" w:cs="Times New Roman"/>
          <w:lang w:val="en-US" w:bidi="en-US"/>
          <w:color w:val="111111"/>
          <w:sz w:val="28"/>
          <w:szCs w:val="28"/>
          <w:rtl/>
        </w:rPr>
        <w:t xml:space="preserve">12282- 3- </w:t>
      </w:r>
      <w:r>
        <w:rPr>
          <w:rStyle w:val="FootnoteReference"/>
        </w:rPr>
        <w:footnoteReference w:id="2469"/>
      </w:r>
      <w:r>
        <w:rPr>
          <w:rFonts w:ascii="Amiri" w:hAnsi="Amiri" w:eastAsia="Amiri" w:cs="Amiri"/>
          <w:lang w:bidi="ar-SA"/>
          <w:color w:val="111111"/>
          <w:sz w:val="28"/>
          <w:szCs w:val="28"/>
          <w:rtl/>
        </w:rPr>
        <w:t xml:space="preserve">مُحَمَّدُ بْنُ عَلِیِّ بْنِ الْحُسَیْنِ قَالَ مِنْ أَلْفَاظِ رَسُولِ اللَّهِ ص الْمُوجَزَةِ الَّتِی لَمْ یُسْبَقْ إِلَیْهَا الْیَدُ الْعُلْیَا خَیْرٌ مِنَ الْیَدِ السُّفْلَی.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(امام باقر) گفت: از الفاظ موجز رسول خدا (ص) که پیش از او کسی نگفته بود، این است: «دست بالا (دهنده) بهتر از دست پایین (گیرنده) است.»</w:t>
      </w:r>
    </w:p>
    <w:p>
      <w:pPr>
        <w:pStyle w:val="Heading5"/>
      </w:pPr>
      <w:bookmarkStart w:id="1756" w:name="_Toc1231"/>
      <w:r>
        <w:t>[رقم الحدیث الکلی: 12283 - رقم الحدیث الباب: 4]</w:t>
      </w:r>
      <w:bookmarkEnd w:id="1756"/>
    </w:p>
    <w:p>
      <w:pPr>
        <w:pStyle w:val="BookText"/>
      </w:pPr>
      <w:r>
        <w:rPr>
          <w:rFonts w:ascii="Times New Roman" w:hAnsi="Times New Roman" w:eastAsia="Times New Roman" w:cs="Times New Roman"/>
          <w:lang w:val="en-US" w:bidi="en-US"/>
          <w:color w:val="111111"/>
          <w:sz w:val="28"/>
          <w:szCs w:val="28"/>
          <w:rtl/>
        </w:rPr>
        <w:t xml:space="preserve">12283- 4- </w:t>
      </w:r>
      <w:r>
        <w:rPr>
          <w:rStyle w:val="FootnoteReference"/>
        </w:rPr>
        <w:footnoteReference w:id="2470"/>
      </w:r>
      <w:r>
        <w:rPr>
          <w:rFonts w:ascii="Amiri" w:hAnsi="Amiri" w:eastAsia="Amiri" w:cs="Amiri"/>
          <w:lang w:bidi="ar-SA"/>
          <w:color w:val="111111"/>
          <w:sz w:val="28"/>
          <w:szCs w:val="28"/>
          <w:rtl/>
        </w:rPr>
        <w:t xml:space="preserve">وَ فِی الْخِصَالِ عَنِ الْحُسَیْنِ بْنِ عَبْدِ اللَّهِ الْعَسْکَرِیِّ عَنْ مُحَمَّدِ بْنِ عَبْدِ الْعَزِیزِ عَنِ الْحَسَنِ بْنِ مُحَمَّدٍ الزَّعْفَرَانِیِّ عَنْ عُبَیْدَةَ بْنِ حُمَیْدٍ عَنْ أَبِی الزَّعْرَاءِ عَنْ أَبِی الْأَحْوَصِ عَنْ أَبِیهِ مَالِکِ بْنِ نَضْلَةَ قَالَ: قَالَ رَسُولُ اللَّهِ ص الْأَیْدِی ثَلَاثَةٌ فَیَدُ اللَّهِ الْعُلْیَا وَ یَدُ الْمُعْطِی الَّتِی تَلِیهَا وَ یَدُ السَّائِلِ السُّفْلَی فَأَعْطِ الْفَضْلَ وَ لَا تُعْجِزْ نَفْسَکَ.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1"/>
      </w:r>
      <w:r>
        <w:rPr>
          <w:rFonts w:ascii="Amiri" w:hAnsi="Amiri" w:eastAsia="Amiri" w:cs="Amiri"/>
          <w:lang w:bidi="ar-SA"/>
          <w:color w:val="111111"/>
          <w:sz w:val="28"/>
          <w:szCs w:val="28"/>
          <w:rtl/>
        </w:rPr>
        <w:t xml:space="preserve">وَ یَأْتِی مَا یَدُلُّ عَلَیْهِ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دستها برسه قسم هستند دست خداوند که بالاترین دستهاست / دست دهنده (صدقات) که درکناردست خداست / دست سائل (گیرنده ) که پائین ترین است</w:t>
      </w:r>
    </w:p>
    <w:p>
      <w:pPr>
        <w:pStyle w:val="Heading4"/>
      </w:pPr>
      <w:bookmarkStart w:id="1757" w:name="_Toc1232"/>
      <w:r>
        <w:t>6- بَابُ اسْتِحْبَابِ کَثْرَةِ الصَّدَقَةِ بِقَدْرِ الْجُهْدِ</w:t>
      </w:r>
      <w:bookmarkEnd w:id="1757"/>
    </w:p>
    <w:p>
      <w:pPr>
        <w:pStyle w:val="Heading5"/>
      </w:pPr>
      <w:bookmarkStart w:id="1758" w:name="_Toc1233"/>
      <w:r>
        <w:t>اشارة</w:t>
      </w:r>
      <w:bookmarkEnd w:id="1758"/>
    </w:p>
    <w:p>
      <w:pPr>
        <w:pStyle w:val="BookText"/>
      </w:pPr>
      <w:r>
        <w:rPr>
          <w:rStyle w:val="FootnoteReference"/>
        </w:rPr>
        <w:footnoteReference w:id="2473"/>
      </w:r>
      <w:r>
        <w:rPr>
          <w:rFonts w:ascii="Amiri" w:hAnsi="Amiri" w:eastAsia="Amiri" w:cs="Amiri"/>
          <w:lang w:bidi="ar-SA"/>
          <w:color w:val="111111"/>
          <w:sz w:val="28"/>
          <w:szCs w:val="28"/>
          <w:rtl/>
        </w:rPr>
        <w:t xml:space="preserve">6 بَابُ اسْتِحْبَابِ کَثْرَةِ الصَّدَقَةِ بِقَدْرِ الْجُهْدِ</w:t>
      </w:r>
    </w:p>
    <w:p>
      <w:pPr>
        <w:pStyle w:val="Heading5"/>
      </w:pPr>
      <w:bookmarkStart w:id="1759" w:name="_Toc1234"/>
      <w:r>
        <w:t>[رقم الحدیث الکلی: 12284 - رقم الحدیث الباب: 1]</w:t>
      </w:r>
      <w:bookmarkEnd w:id="1759"/>
    </w:p>
    <w:p>
      <w:pPr>
        <w:pStyle w:val="BookText"/>
      </w:pPr>
      <w:r>
        <w:rPr>
          <w:rFonts w:ascii="Times New Roman" w:hAnsi="Times New Roman" w:eastAsia="Times New Roman" w:cs="Times New Roman"/>
          <w:lang w:val="en-US" w:bidi="en-US"/>
          <w:color w:val="111111"/>
          <w:sz w:val="28"/>
          <w:szCs w:val="28"/>
          <w:rtl/>
        </w:rPr>
        <w:t xml:space="preserve">12284- 1- </w:t>
      </w:r>
      <w:r>
        <w:rPr>
          <w:rStyle w:val="FootnoteReference"/>
        </w:rPr>
        <w:footnoteReference w:id="2474"/>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6" w:name="pg14653_157345"/>
    <w:bookmarkEnd w:id="356"/>
    <w:p>
      <w:pPr>
        <w:pStyle w:val="BookText"/>
      </w:pPr>
      <w:r>
        <w:rPr>
          <w:rFonts w:ascii="Amiri" w:hAnsi="Amiri" w:eastAsia="Amiri" w:cs="Amiri"/>
          <w:lang w:bidi="ar-SA"/>
          <w:color w:val="111111"/>
          <w:sz w:val="28"/>
          <w:szCs w:val="28"/>
          <w:rtl/>
        </w:rPr>
        <w:t xml:space="preserve">مُحَمَّدِ بْنِ عِیسَی عَنْ عَلِیِّ بْنِ النُّعْمَانِ عَنْ مُعَاوِیَةَ بْنِ عَمَّارٍ قَالَ سَمِعْتُ أَبَا عَبْدِ اللَّهِ ع یَقُولُ کَانَ فِی وَصِیَّةِ رَسُولِ اللَّهِ ص لِأَمِیرِ الْمُؤْمِنِینَ ع (أُوصِیکَ فِی نَفْسِکَ بِخِصَالٍ احْفَظْهَا عَنِّی ثُمَّ قَالَ اللَّهُمَّ أَعِنْهُ) </w:t>
      </w:r>
      <w:r>
        <w:rPr>
          <w:rStyle w:val="FootnoteReference"/>
        </w:rPr>
        <w:footnoteReference w:id="2475"/>
      </w:r>
      <w:r>
        <w:rPr>
          <w:rFonts w:ascii="Amiri" w:hAnsi="Amiri" w:eastAsia="Amiri" w:cs="Amiri"/>
          <w:lang w:bidi="ar-SA"/>
          <w:color w:val="111111"/>
          <w:sz w:val="28"/>
          <w:szCs w:val="28"/>
          <w:rtl/>
        </w:rPr>
        <w:t xml:space="preserve">إِلَی أَنْ قَالَ وَ أَمَّا الصَّدَقَةُ فَجُهْدَکَ جُهْدَکَ حَتَّی تَقُولَ قَدْ أَسْرَفْتُ وَ لَمْ تُسْرِفْ.</w:t>
      </w:r>
    </w:p>
    <w:p>
      <w:pPr>
        <w:pStyle w:val="BookText"/>
      </w:pPr>
      <w:r>
        <w:rPr>
          <w:rFonts w:ascii="Amiri" w:hAnsi="Amiri" w:eastAsia="Amiri" w:cs="Amiri"/>
          <w:lang w:bidi="ar-SA"/>
          <w:color w:val="111111"/>
          <w:sz w:val="28"/>
          <w:szCs w:val="28"/>
          <w:rtl/>
        </w:rPr>
        <w:t xml:space="preserve">أَحْمَدُ بْنُ أَبِی عَبْدِ اللَّهِ الْبَرْقِیُّ فِی الْمَحَاسِنِ عَنْ مُحَمَّدِ بْنِ إِسْمَاعِیلَ رَفَعَهُ إِلَی أَبِی عَبْدِ اللَّهِ ع مِثْلَهُ </w:t>
      </w:r>
      <w:r>
        <w:rPr>
          <w:rStyle w:val="FootnoteReference"/>
        </w:rPr>
        <w:footnoteReference w:id="2476"/>
      </w:r>
      <w:r>
        <w:rPr>
          <w:rFonts w:ascii="Amiri" w:hAnsi="Amiri" w:eastAsia="Amiri" w:cs="Amiri"/>
          <w:lang w:bidi="ar-SA"/>
          <w:color w:val="111111"/>
          <w:sz w:val="28"/>
          <w:szCs w:val="28"/>
          <w:rtl/>
        </w:rPr>
        <w:t xml:space="preserve">أَقُولُ: وَ تَقَدَّمَ مَا یَدُلُّ عَلَی ذَلِکَ </w:t>
      </w:r>
      <w:r>
        <w:rPr>
          <w:rStyle w:val="FootnoteReference"/>
        </w:rPr>
        <w:footnoteReference w:id="2477"/>
      </w:r>
      <w:r>
        <w:rPr>
          <w:rFonts w:ascii="Amiri" w:hAnsi="Amiri" w:eastAsia="Amiri" w:cs="Amiri"/>
          <w:lang w:bidi="ar-SA"/>
          <w:color w:val="111111"/>
          <w:sz w:val="28"/>
          <w:szCs w:val="28"/>
          <w:rtl/>
        </w:rPr>
        <w:t xml:space="preserve">وَ یَأْتِی مَا یَدُلُّ عَلَیْهِ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شنیدم امام صادق (ع) می‌فرمود: «در وصیت رسول خدا (ص) به امیرالمؤمنین (ع) این بود: (تو را به خصلت‌هایی در خودت سفارش می‌کنم، آنها را از من حفظ کن. سپس گفت: خدایا، او را یاری کن.) تا اینکه فرمود: و اما صدقه، پس تا جایی که می‌توانی، جهد خود را بکن، تا جایی که بگویی "زیاده‌روی کرده‌ام" ولی (در واقع) زیاده‌روی نکرده‌ای.»</w:t>
      </w:r>
    </w:p>
    <w:p>
      <w:pPr>
        <w:pStyle w:val="Heading4"/>
      </w:pPr>
      <w:bookmarkStart w:id="1760" w:name="_Toc1235"/>
      <w:r>
        <w:t>7- بَابُ اسْتِحْبَابِ الصَّدَقَةِ وَ لَوْ بِالْقَلِیلِ عَلَی الْغَنِیِّ وَ الْفَقِیرِ</w:t>
      </w:r>
      <w:bookmarkEnd w:id="1760"/>
    </w:p>
    <w:p>
      <w:pPr>
        <w:pStyle w:val="Heading5"/>
      </w:pPr>
      <w:bookmarkStart w:id="1761" w:name="_Toc1236"/>
      <w:r>
        <w:t>اشارة</w:t>
      </w:r>
      <w:bookmarkEnd w:id="1761"/>
    </w:p>
    <w:p>
      <w:pPr>
        <w:pStyle w:val="BookText"/>
      </w:pPr>
      <w:r>
        <w:rPr>
          <w:rStyle w:val="FootnoteReference"/>
        </w:rPr>
        <w:footnoteReference w:id="2479"/>
      </w:r>
      <w:r>
        <w:rPr>
          <w:rFonts w:ascii="Amiri" w:hAnsi="Amiri" w:eastAsia="Amiri" w:cs="Amiri"/>
          <w:lang w:bidi="ar-SA"/>
          <w:color w:val="111111"/>
          <w:sz w:val="28"/>
          <w:szCs w:val="28"/>
          <w:rtl/>
        </w:rPr>
        <w:t xml:space="preserve">7 بَابُ اسْتِحْبَابِ الصَّدَقَةِ وَ لَوْ بِالْقَلِیلِ عَلَی الْغَنِیِّ وَ الْفَقِیرِ</w:t>
      </w:r>
    </w:p>
    <w:p>
      <w:pPr>
        <w:pStyle w:val="Heading5"/>
      </w:pPr>
      <w:bookmarkStart w:id="1762" w:name="_Toc1237"/>
      <w:r>
        <w:t>[رقم الحدیث الکلی: 12285 - رقم الحدیث الباب: 1]</w:t>
      </w:r>
      <w:bookmarkEnd w:id="1762"/>
    </w:p>
    <w:p>
      <w:pPr>
        <w:pStyle w:val="BookText"/>
      </w:pPr>
      <w:r>
        <w:rPr>
          <w:rFonts w:ascii="Times New Roman" w:hAnsi="Times New Roman" w:eastAsia="Times New Roman" w:cs="Times New Roman"/>
          <w:lang w:val="en-US" w:bidi="en-US"/>
          <w:color w:val="111111"/>
          <w:sz w:val="28"/>
          <w:szCs w:val="28"/>
          <w:rtl/>
        </w:rPr>
        <w:t xml:space="preserve">12285- 1- </w:t>
      </w:r>
      <w:r>
        <w:rPr>
          <w:rStyle w:val="FootnoteReference"/>
        </w:rPr>
        <w:footnoteReference w:id="2480"/>
      </w:r>
      <w:r>
        <w:rPr>
          <w:rFonts w:ascii="Amiri" w:hAnsi="Amiri" w:eastAsia="Amiri" w:cs="Amiri"/>
          <w:lang w:bidi="ar-SA"/>
          <w:color w:val="111111"/>
          <w:sz w:val="28"/>
          <w:szCs w:val="28"/>
          <w:rtl/>
        </w:rPr>
        <w:t xml:space="preserve">مُحَمَّدُ بْنُ یَعْقُوبَ عَنْ غَیْرِ وَاحِدٍ عَنْ أَحْمَدَ بْنِ أَبِی عَبْدِ اللَّهِ عَنْ غَیْرِ وَاحِدٍ عَنْ أَبِی جَمِیلَةَ عَنْ أَبِی عَبْدِ اللَّهِ ع قَالَ: قَالَ رَسُولُ اللَّهِ ص تَصَدَّقُوا وَ لَوْ بِصَاعٍ مِنْ تَمْرٍ وَ لَوْ بِبَعْضِ صَاعٍ وَ لَوْ بِقَبْضَةٍ وَ لَوْ بِبَعْضِ قَبْضَةٍ وَ لَوْ بِتَمْرَةٍ وَ لَوْ بِشِقِّ تَمْرَةٍ فَمَنْ لَمْ یَجِدْ فَبِکَلِمَةٍ طَیِّبَةٍ </w:t>
      </w:r>
      <w:r>
        <w:rPr>
          <w:rStyle w:val="FootnoteReference"/>
        </w:rPr>
        <w:footnoteReference w:id="2481"/>
      </w:r>
      <w:r>
        <w:rPr>
          <w:rFonts w:ascii="Amiri" w:hAnsi="Amiri" w:eastAsia="Amiri" w:cs="Amiri"/>
          <w:lang w:bidi="ar-SA"/>
          <w:color w:val="111111"/>
          <w:sz w:val="28"/>
          <w:szCs w:val="28"/>
          <w:rtl/>
        </w:rPr>
        <w:t xml:space="preserve">فَإِنَّ أَحَدَکُمْ لَاقِی اللَّهِ </w:t>
      </w:r>
      <w:r>
        <w:rPr>
          <w:rStyle w:val="FootnoteReference"/>
        </w:rPr>
        <w:footnoteReference w:id="2482"/>
      </w:r>
      <w:r>
        <w:rPr>
          <w:rFonts w:ascii="Amiri" w:hAnsi="Amiri" w:eastAsia="Amiri" w:cs="Amiri"/>
          <w:lang w:bidi="ar-SA"/>
          <w:color w:val="111111"/>
          <w:sz w:val="28"/>
          <w:szCs w:val="28"/>
          <w:rtl/>
        </w:rPr>
        <w:t xml:space="preserve">فَقَائِلٌ لَهُ أَ لَمْ أَفْعَلْ بِکَ أَ لَمْ أَفْعَلْ بِکَ أَ لَمْ أَجْعَلْکَ سَمِیعاً بَصِیراً أَ لَمْ أَجْعَلْ لَکَ مَالًا وَ وَلَداً فَیَقُولُ بَلَی فَیَقُولُ اللَّهُ تَبَارَکَ وَ تَعَالَی فَانْظُرْ مَا قَدَّمْتَ لِنَفْسِکَ قَالَ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7" w:name="pg14653_157346"/>
    <w:bookmarkEnd w:id="357"/>
    <w:p>
      <w:pPr>
        <w:pStyle w:val="BookText"/>
      </w:pPr>
      <w:r>
        <w:rPr>
          <w:rFonts w:ascii="Amiri" w:hAnsi="Amiri" w:eastAsia="Amiri" w:cs="Amiri"/>
          <w:lang w:bidi="ar-SA"/>
          <w:color w:val="111111"/>
          <w:sz w:val="28"/>
          <w:szCs w:val="28"/>
          <w:rtl/>
        </w:rPr>
        <w:t xml:space="preserve">فَیَنْظُرُ قُدَّامَهُ وَ خَلْفَهُ وَ عَنْ یَمِینِهِ وَ عَنْ شِمَالِهِ فَلَا یَجِدُ شَیْئاً یَقِی بِهِ وَجْهَهُ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جمیله، از امام صادق (ع) نقل شده که فرمود: رسول خدا (ص) گفت: «صدقه بدهید، حتی اگر به اندازه یک صاع خرما باشد، یا حتی به بخشی از یک صاع، یا به یک مشت، یا حتی به بخشی از یک مشت، یا حتی به یک خرما، یا حتی به نصف خرما. و اگر چیزی نیافتید، با یک کلمه‌ی نیکو. زیرا یکی از شما خدا را ملاقات خواهد کرد و خدا به او خواهد گفت: "آیا با تو چنین و چنان نکردم؟ آیا تو را شنوا و بینا نساختم؟ آیا برای تو مال و فرزند قرار ندادم؟" او خواهد گفت: "بله." پس خداوند تبارک و تعالی خواهد گفت: "پس بنگر که چه چیزی برای خودت پیش فرستاده‌ای."»</w:t>
      </w:r>
    </w:p>
    <w:p>
      <w:pPr>
        <w:pStyle w:val="BookText"/>
      </w:pPr>
      <w:r>
        <w:rPr>
          <w:rFonts w:ascii="IRNazanin" w:hAnsi="IRNazanin" w:eastAsia="IRNazanin" w:cs="IRNazanin"/>
          <w:lang w:bidi="fa-IR"/>
          <w:color w:val="111111"/>
          <w:sz w:val="28"/>
          <w:szCs w:val="28"/>
          <w:rtl/>
        </w:rPr>
        <w:t xml:space="preserve">سپس فرمود: «او به جلو و پشت سر، و به راست و چپ خود نگاه می‌کند و چیزی نمی‌یابد که با آن از آتش صورتش را بپوشاند.»</w:t>
      </w:r>
    </w:p>
    <w:p>
      <w:pPr>
        <w:pStyle w:val="Heading5"/>
      </w:pPr>
      <w:bookmarkStart w:id="1763" w:name="_Toc1238"/>
      <w:r>
        <w:t>[رقم الحدیث الکلی: 12286 - رقم الحدیث الباب: 2]</w:t>
      </w:r>
      <w:bookmarkEnd w:id="1763"/>
    </w:p>
    <w:p>
      <w:pPr>
        <w:pStyle w:val="BookText"/>
      </w:pPr>
      <w:r>
        <w:rPr>
          <w:rFonts w:ascii="Times New Roman" w:hAnsi="Times New Roman" w:eastAsia="Times New Roman" w:cs="Times New Roman"/>
          <w:lang w:val="en-US" w:bidi="en-US"/>
          <w:color w:val="111111"/>
          <w:sz w:val="28"/>
          <w:szCs w:val="28"/>
          <w:rtl/>
        </w:rPr>
        <w:t xml:space="preserve">12286- 2- </w:t>
      </w:r>
      <w:r>
        <w:rPr>
          <w:rStyle w:val="FootnoteReference"/>
        </w:rPr>
        <w:footnoteReference w:id="2483"/>
      </w:r>
      <w:r>
        <w:rPr>
          <w:rFonts w:ascii="Amiri" w:hAnsi="Amiri" w:eastAsia="Amiri" w:cs="Amiri"/>
          <w:lang w:bidi="ar-SA"/>
          <w:color w:val="111111"/>
          <w:sz w:val="28"/>
          <w:szCs w:val="28"/>
          <w:rtl/>
        </w:rPr>
        <w:t xml:space="preserve">مُحَمَّدُ بْنُ عَلِیِّ بْنِ الْحُسَیْنِ قَالَ مِنْ أَلْفَاظِ رَسُولِ اللَّهِ ص اتَّقُوا النَّارَ وَ لَوْ بِشِقِّ تَمْرَةٍ وَ اسْتَنْزِلُوا الرِّزْقَ بِالصَّدَقَةِ ادْفَعُوا الْبَلَاءَ بِالدُّعَاءِ مَا نَقَصَ مَالٌ مِنْ صَدَقَةٍ وَ لَا صَدَقَةَ وَ ذُو رَحِمٍ مُحْتَاجٌ.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(امام باقر) گفت: از الفاظ رسول خدا (ص) است که فرمود: «از آتش (جهنم) بپرهیزید، حتی اگر با نصف خرما باشد. و روزی را با صدقه نازل کنید، بلا را با دعا دفع کنید. هیچ مالی با صدقه کم نمی‌شود، و صدقه‌ای نیست در حالی که خویشاوندی محتاج است.»</w:t>
      </w:r>
    </w:p>
    <w:p>
      <w:pPr>
        <w:pStyle w:val="Heading5"/>
      </w:pPr>
      <w:bookmarkStart w:id="1764" w:name="_Toc1239"/>
      <w:r>
        <w:t>[رقم الحدیث الکلی: 12287 - رقم الحدیث الباب: 3]</w:t>
      </w:r>
      <w:bookmarkEnd w:id="1764"/>
    </w:p>
    <w:p>
      <w:pPr>
        <w:pStyle w:val="BookText"/>
      </w:pPr>
      <w:r>
        <w:rPr>
          <w:rFonts w:ascii="Times New Roman" w:hAnsi="Times New Roman" w:eastAsia="Times New Roman" w:cs="Times New Roman"/>
          <w:lang w:val="en-US" w:bidi="en-US"/>
          <w:color w:val="111111"/>
          <w:sz w:val="28"/>
          <w:szCs w:val="28"/>
          <w:rtl/>
        </w:rPr>
        <w:t xml:space="preserve">12287- 3- </w:t>
      </w:r>
      <w:r>
        <w:rPr>
          <w:rStyle w:val="FootnoteReference"/>
        </w:rPr>
        <w:footnoteReference w:id="2484"/>
      </w:r>
      <w:r>
        <w:rPr>
          <w:rFonts w:ascii="Amiri" w:hAnsi="Amiri" w:eastAsia="Amiri" w:cs="Amiri"/>
          <w:lang w:bidi="ar-SA"/>
          <w:color w:val="111111"/>
          <w:sz w:val="28"/>
          <w:szCs w:val="28"/>
          <w:rtl/>
        </w:rPr>
        <w:t xml:space="preserve">وَ فِی ثَوَابِ الْأَعْمَالِ عَنْ أَبِیهِ عَنْ مُحَمَّدِ بْنِ یَحْیَی الْعَطَّارِ عَنْ مُحَمَّدِ بْنِ أَحْمَدَ عَنِ الْحَسَنِ بْنِ الْحُسَیْنِ اللُّؤْلُؤِیِّ رَفَعَهُ عَنْ عَمْرِو بْنِ شِمْرٍ عَنْ جَابِرٍ عَنْ أَبِی جَعْفَرٍ ع قَالَ: عَبَدَ اللَّهَ عَابِدٌ ثَمَانِینَ سَنَةً ثُمَّ أَشْرَفَ عَلَی امْرَأَةٍ فَوَقَعَتْ فِی نَفْسِهِ فَنَزَلَ إِلَیْهَا فَرَاوَدَهَا عَنْ نَفْسِهَا فَتَابَعَتْهُ </w:t>
      </w:r>
      <w:r>
        <w:rPr>
          <w:rStyle w:val="FootnoteReference"/>
        </w:rPr>
        <w:footnoteReference w:id="2485"/>
      </w:r>
      <w:r>
        <w:rPr>
          <w:rFonts w:ascii="Amiri" w:hAnsi="Amiri" w:eastAsia="Amiri" w:cs="Amiri"/>
          <w:lang w:bidi="ar-SA"/>
          <w:color w:val="111111"/>
          <w:sz w:val="28"/>
          <w:szCs w:val="28"/>
          <w:rtl/>
        </w:rPr>
        <w:t xml:space="preserve">فَلَمَّا قَضَی مِنْهَا حَاجَتَهُ طَرَقَهُ مَلَکُ الْمَوْتِ وَ اعْتُقِلَ لِسَانُهُ فَمَرَّ سَائِلٌ فَأَشَارَ إِلَیْهِ أَنْ خُذْ رَغِیفاً کَانَ فِی کِسَائِهِ فَأَحْبَطَ اللَّهُ عَمَلَهُ </w:t>
      </w:r>
      <w:r>
        <w:rPr>
          <w:rStyle w:val="FootnoteReference"/>
        </w:rPr>
        <w:footnoteReference w:id="2486"/>
      </w:r>
      <w:r>
        <w:rPr>
          <w:rFonts w:ascii="Amiri" w:hAnsi="Amiri" w:eastAsia="Amiri" w:cs="Amiri"/>
          <w:lang w:bidi="ar-SA"/>
          <w:color w:val="111111"/>
          <w:sz w:val="28"/>
          <w:szCs w:val="28"/>
          <w:rtl/>
        </w:rPr>
        <w:t xml:space="preserve">ثَمَانِینَ سَنَةً بِتِلْکَ الزِّنْیَةِ وَ غَفَرَ لَهُ </w:t>
      </w:r>
      <w:r>
        <w:rPr>
          <w:rStyle w:val="FootnoteReference"/>
        </w:rPr>
        <w:footnoteReference w:id="2487"/>
      </w:r>
      <w:r>
        <w:rPr>
          <w:rFonts w:ascii="Amiri" w:hAnsi="Amiri" w:eastAsia="Amiri" w:cs="Amiri"/>
          <w:lang w:bidi="ar-SA"/>
          <w:color w:val="111111"/>
          <w:sz w:val="28"/>
          <w:szCs w:val="28"/>
          <w:rtl/>
        </w:rPr>
        <w:t xml:space="preserve">بِذَلِکَ الرَّغِیفِ.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که فرمود: «بنده‌ای هشتاد سال خدا را عبادت می‌کرد. سپس زنی را دید و او در دلش جای گرفت. نزد او رفت و از او درخواست کرد (برای عمل گناه). زن پذیرفت و هنگامی که حاجتش را از او برآورده کرد، ملک‌الموت نزدش آمد و زبانش گرفته شد. در این هنگام سائلی از آنجا گذشت و او اشاره کرد که قرص نانی که در لباسش بود را بردارد. خداوند به سبب آن زنا، عمل هشتاد ساله‌اش را حبط کرد و به واسطه‌ی آن قرص نان، او را بخشید.»</w:t>
      </w:r>
    </w:p>
    <w:p>
      <w:pPr>
        <w:pStyle w:val="Heading5"/>
      </w:pPr>
      <w:bookmarkStart w:id="1765" w:name="_Toc1240"/>
      <w:r>
        <w:t>[رقم الحدیث الکلی: 12288 - رقم الحدیث الباب: 4]</w:t>
      </w:r>
      <w:bookmarkEnd w:id="1765"/>
    </w:p>
    <w:p>
      <w:pPr>
        <w:pStyle w:val="BookText"/>
      </w:pPr>
      <w:r>
        <w:rPr>
          <w:rFonts w:ascii="Times New Roman" w:hAnsi="Times New Roman" w:eastAsia="Times New Roman" w:cs="Times New Roman"/>
          <w:lang w:val="en-US" w:bidi="en-US"/>
          <w:color w:val="111111"/>
          <w:sz w:val="28"/>
          <w:szCs w:val="28"/>
          <w:rtl/>
        </w:rPr>
        <w:t xml:space="preserve">12288- 4- </w:t>
      </w:r>
      <w:r>
        <w:rPr>
          <w:rStyle w:val="FootnoteReference"/>
        </w:rPr>
        <w:footnoteReference w:id="2488"/>
      </w:r>
      <w:r>
        <w:rPr>
          <w:rFonts w:ascii="Amiri" w:hAnsi="Amiri" w:eastAsia="Amiri" w:cs="Amiri"/>
          <w:lang w:bidi="ar-SA"/>
          <w:color w:val="111111"/>
          <w:sz w:val="28"/>
          <w:szCs w:val="28"/>
          <w:rtl/>
        </w:rPr>
        <w:t xml:space="preserve">وَ عَنِ الْحُسَیْنِ بْنِ أَحْمَدَ عَنْ أَبِیهِ عَنْ مُحَمَّدِ بْنِ أَحْمَدَ عَنْ إِبْرَاهِیمَ بْنِ هَاشِمٍ عَنْ مُوسَی بْنِ أَبِی الْحَسَنِ عَنْ أَبِی الْحَسَنِ الرِّضَا ع قَالَ </w:t>
      </w:r>
      <w:r>
        <w:rPr>
          <w:rStyle w:val="FootnoteReference"/>
        </w:rPr>
        <w:footnoteReference w:id="2489"/>
      </w:r>
    </w:p>
    <w:p>
      <w:pPr>
        <w:pStyle w:val="BookText"/>
      </w:pPr>
      <w:r>
        <w:rPr>
          <w:rFonts w:ascii="Amiri" w:hAnsi="Amiri" w:eastAsia="Amiri" w:cs="Amiri"/>
          <w:lang w:bidi="ar-SA"/>
          <w:color w:val="111111"/>
          <w:sz w:val="28"/>
          <w:szCs w:val="28"/>
          <w:rtl/>
        </w:rPr>
        <w:t xml:space="preserve">ظَهَرَ فِی بَنِی إِسْرَائِیلَ قَحْطٌ شَدِیدٌ سِنِینَ مُتَوَاتِرَةً وَ کَانَ عِنْدَ امْرَأَةٍ لُقْمَةٌ مِنْ خُبْزٍ فَوَضَعَتْهُ فِی فَمِهَا لِتَأْکُلَهُ </w:t>
      </w:r>
      <w:r>
        <w:rPr>
          <w:rStyle w:val="FootnoteReference"/>
        </w:rPr>
        <w:footnoteReference w:id="2490"/>
      </w:r>
      <w:r>
        <w:rPr>
          <w:rFonts w:ascii="Amiri" w:hAnsi="Amiri" w:eastAsia="Amiri" w:cs="Amiri"/>
          <w:lang w:bidi="ar-SA"/>
          <w:color w:val="111111"/>
          <w:sz w:val="28"/>
          <w:szCs w:val="28"/>
          <w:rtl/>
        </w:rPr>
        <w:t xml:space="preserve">فَنَادَی السَّائِلُ یَا أَمَةَ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8" w:name="pg14653_157347"/>
    <w:bookmarkEnd w:id="358"/>
    <w:p>
      <w:pPr>
        <w:pStyle w:val="BookText"/>
      </w:pPr>
      <w:r>
        <w:rPr>
          <w:rFonts w:ascii="Amiri" w:hAnsi="Amiri" w:eastAsia="Amiri" w:cs="Amiri"/>
          <w:lang w:bidi="ar-SA"/>
          <w:color w:val="111111"/>
          <w:sz w:val="28"/>
          <w:szCs w:val="28"/>
          <w:rtl/>
        </w:rPr>
        <w:t xml:space="preserve">اللَّهِ الْجُوعُ فَقَالَتِ الْمَرْأَةُ أَتَصَدَّقُ فِی مِثْلِ هَذَا الزَّمَانِ فَأَخْرَجَتْهَا مِنْ فِیهَا وَ دَفَعَتْهَا إِلَی السَّائِلِ وَ کَانَ لَهَا وَلَدٌ صَغِیرٌ یَحْتَطِبُ فِی الصَّحْرَاءِ فَجَاءَ الذِّئْبُ فَحَمَلَهُ فَوَقَعَتِ الصَّیْحَةُ فَعَدَتِ الْأُمُّ فِی أَثَرِ الذِّئْبِ فَبَعَثَ اللَّهُ تَبَارَکَ وَ تَعَالَی جَبْرَئِیلَ ع- فَأَخْرَجَ الْغُلَامَ مِنْ فَمِ الذِّئْبِ فَدَفَعَهُ إِلَی أُمِّهِ فَقَالَ لَهَا جَبْرَئِیلُ ع یَا أَمَةَ اللَّهِ أَ رَضِیتِ لُقْمَةً بِلُقْمَةٍ.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نقل شده است: «در بنی‌اسرائیل قحطی شدیدی رخ داد که سال‌های متوالی ادامه یافت. زنی لقمه‌ای نان داشت و آن را در دهانش گذاشت تا بخورد. سائل ندا داد: "ای کنیز خدا، گرسنگی!" زن گفت: "آیا در چنین زمانی صدقه بدهم؟" پس لقمه را از دهانش بیرون آورد و به سائل داد. او کودکی خردسال داشت که در صحرا هیزم جمع می‌کرد. گرگی آمد و کودک را برد. فریاد و غوغا بلند شد. مادر به دنبال گرگ دوید. خداوند تبارک و تعالی جبرئیل (ع) را فرستاد. جبرئیل کودک را از دهان گرگ بیرون آورد و به مادرش داد. جبرئیل به او گفت: "ای کنیز خدا، آیا به یک لقمه در برابر یک لقمه راضی شدی؟"</w:t>
      </w:r>
    </w:p>
    <w:p>
      <w:pPr>
        <w:pStyle w:val="Heading5"/>
      </w:pPr>
      <w:bookmarkStart w:id="1766" w:name="_Toc1241"/>
      <w:r>
        <w:t>[رقم الحدیث الکلی: 12289 - رقم الحدیث الباب: 5]</w:t>
      </w:r>
      <w:bookmarkEnd w:id="1766"/>
    </w:p>
    <w:p>
      <w:pPr>
        <w:pStyle w:val="BookText"/>
      </w:pPr>
      <w:r>
        <w:rPr>
          <w:rFonts w:ascii="Times New Roman" w:hAnsi="Times New Roman" w:eastAsia="Times New Roman" w:cs="Times New Roman"/>
          <w:lang w:val="en-US" w:bidi="en-US"/>
          <w:color w:val="111111"/>
          <w:sz w:val="28"/>
          <w:szCs w:val="28"/>
          <w:rtl/>
        </w:rPr>
        <w:t xml:space="preserve">12289- 5- </w:t>
      </w:r>
      <w:r>
        <w:rPr>
          <w:rStyle w:val="FootnoteReference"/>
        </w:rPr>
        <w:footnoteReference w:id="2491"/>
      </w:r>
      <w:r>
        <w:rPr>
          <w:rFonts w:ascii="Amiri" w:hAnsi="Amiri" w:eastAsia="Amiri" w:cs="Amiri"/>
          <w:lang w:bidi="ar-SA"/>
          <w:color w:val="111111"/>
          <w:sz w:val="28"/>
          <w:szCs w:val="28"/>
          <w:rtl/>
        </w:rPr>
        <w:t xml:space="preserve">الْحَسَنُ بْنُ مُحَمَّدٍ الطُّوسِیُّ فِی الْمَجَالِسِ عَنْ أَبِیهِ عَنْ جَمَاعَةٍ عَنْ أَبِی الْمُفَضَّلِ عَنِ الْحُسَیْنِ بْنِ أَحْمَدَ بْنِ عَبْدِ اللَّهِ الْمَالِکِیِّ عَنْ أَحْمَدَ بْنِ هِلَالٍ الْکَرْخِیِّ عَنْ زِیَادٍ الْقَنْدِیِّ عَنِ ابْنِ الْجَرَّاحِ الْمَلِیحِ </w:t>
      </w:r>
      <w:r>
        <w:rPr>
          <w:rStyle w:val="FootnoteReference"/>
        </w:rPr>
        <w:footnoteReference w:id="2492"/>
      </w:r>
      <w:r>
        <w:rPr>
          <w:rFonts w:ascii="Amiri" w:hAnsi="Amiri" w:eastAsia="Amiri" w:cs="Amiri"/>
          <w:lang w:bidi="ar-SA"/>
          <w:color w:val="111111"/>
          <w:sz w:val="28"/>
          <w:szCs w:val="28"/>
          <w:rtl/>
        </w:rPr>
        <w:t xml:space="preserve">عَنْ أَبِی إِسْحَاقَ عَنِ الْحَارِثِ عَنْ عَلِیٍّ عَنِ النَّبِیِّ ص قَالَ: کُلُّ مَعْرُوفٍ صَدَقَةٌ إِلَی غَنِیٍّ أَوْ فَقِیرٍ فَتَصَدَّقُوا وَ لَوْ بِشِقِّ التَّمْرَةِ </w:t>
      </w:r>
      <w:r>
        <w:rPr>
          <w:rStyle w:val="FootnoteReference"/>
        </w:rPr>
        <w:footnoteReference w:id="2493"/>
      </w:r>
      <w:r>
        <w:rPr>
          <w:rFonts w:ascii="Amiri" w:hAnsi="Amiri" w:eastAsia="Amiri" w:cs="Amiri"/>
          <w:lang w:bidi="ar-SA"/>
          <w:color w:val="111111"/>
          <w:sz w:val="28"/>
          <w:szCs w:val="28"/>
          <w:rtl/>
        </w:rPr>
        <w:t xml:space="preserve">وَ اتَّقُوا النَّارَ وَ لَوْ بِشِقِّ التَّمْرَةِ </w:t>
      </w:r>
      <w:r>
        <w:rPr>
          <w:rStyle w:val="FootnoteReference"/>
        </w:rPr>
        <w:footnoteReference w:id="2494"/>
      </w:r>
      <w:r>
        <w:rPr>
          <w:rFonts w:ascii="Amiri" w:hAnsi="Amiri" w:eastAsia="Amiri" w:cs="Amiri"/>
          <w:lang w:bidi="ar-SA"/>
          <w:color w:val="111111"/>
          <w:sz w:val="28"/>
          <w:szCs w:val="28"/>
          <w:rtl/>
        </w:rPr>
        <w:t xml:space="preserve">فَاللَّهُ </w:t>
      </w:r>
      <w:r>
        <w:rPr>
          <w:rStyle w:val="FootnoteReference"/>
        </w:rPr>
        <w:footnoteReference w:id="2495"/>
      </w:r>
      <w:r>
        <w:rPr>
          <w:rFonts w:ascii="Amiri" w:hAnsi="Amiri" w:eastAsia="Amiri" w:cs="Amiri"/>
          <w:lang w:bidi="ar-SA"/>
          <w:color w:val="111111"/>
          <w:sz w:val="28"/>
          <w:szCs w:val="28"/>
          <w:rtl/>
        </w:rPr>
        <w:t xml:space="preserve">یُرَبِّیهَا لِصَاحِبِهَا کَمَا یُرَبِّی أَحَدُکُمْ فَلُوَّهُ </w:t>
      </w:r>
      <w:r>
        <w:rPr>
          <w:rStyle w:val="FootnoteReference"/>
        </w:rPr>
        <w:footnoteReference w:id="2496"/>
      </w:r>
      <w:r>
        <w:rPr>
          <w:rFonts w:ascii="Amiri" w:hAnsi="Amiri" w:eastAsia="Amiri" w:cs="Amiri"/>
          <w:lang w:bidi="ar-SA"/>
          <w:color w:val="111111"/>
          <w:sz w:val="28"/>
          <w:szCs w:val="28"/>
          <w:rtl/>
        </w:rPr>
        <w:t xml:space="preserve">أَوْ فَصِیلَهُ </w:t>
      </w:r>
      <w:r>
        <w:rPr>
          <w:rStyle w:val="FootnoteReference"/>
        </w:rPr>
        <w:footnoteReference w:id="2497"/>
      </w:r>
      <w:r>
        <w:rPr>
          <w:rFonts w:ascii="Amiri" w:hAnsi="Amiri" w:eastAsia="Amiri" w:cs="Amiri"/>
          <w:lang w:bidi="ar-SA"/>
          <w:color w:val="111111"/>
          <w:sz w:val="28"/>
          <w:szCs w:val="28"/>
          <w:rtl/>
        </w:rPr>
        <w:t xml:space="preserve">حَتَّی یُوَفِّیَهُ إِیَّاهَا یَوْمَ الْقِیَامَةِ وَ حَتَّی یَکُونَ أَعْظَمَ مِنَ الْجَبَلِ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از علی (ع)، از پیامبر (ص) نقل شده است که فرمود: «هر کار نیکو صدقه است، به ثروتمند یا فقیر، پس صدقه بدهید حتی اگر به نصف خرما باشد، و از آتش (جهنم) بپرهیزید حتی اگر با نصف خرما باشد. خداوند آن را برای صاحبش می‌پروراند همان‌طور که یکی از شما بچه‌اش یا بچه شترش را می‌پروراند، تا اینکه در روز قیامت آن را به او بازگرداند و تا آنکه بزرگ‌تر از کوه عظیم شود.»</w:t>
      </w:r>
    </w:p>
    <w:p>
      <w:pPr>
        <w:pStyle w:val="Heading5"/>
      </w:pPr>
      <w:bookmarkStart w:id="1767" w:name="_Toc1242"/>
      <w:r>
        <w:t>[رقم الحدیث الکلی: 12290 - رقم الحدیث الباب: 6]</w:t>
      </w:r>
      <w:bookmarkEnd w:id="1767"/>
    </w:p>
    <w:p>
      <w:pPr>
        <w:pStyle w:val="BookText"/>
      </w:pPr>
      <w:r>
        <w:rPr>
          <w:rFonts w:ascii="Times New Roman" w:hAnsi="Times New Roman" w:eastAsia="Times New Roman" w:cs="Times New Roman"/>
          <w:lang w:val="en-US" w:bidi="en-US"/>
          <w:color w:val="111111"/>
          <w:sz w:val="28"/>
          <w:szCs w:val="28"/>
          <w:rtl/>
        </w:rPr>
        <w:t xml:space="preserve">12290- 6- </w:t>
      </w:r>
      <w:r>
        <w:rPr>
          <w:rStyle w:val="FootnoteReference"/>
        </w:rPr>
        <w:footnoteReference w:id="2498"/>
      </w:r>
      <w:r>
        <w:rPr>
          <w:rFonts w:ascii="Amiri" w:hAnsi="Amiri" w:eastAsia="Amiri" w:cs="Amiri"/>
          <w:lang w:bidi="ar-SA"/>
          <w:color w:val="111111"/>
          <w:sz w:val="28"/>
          <w:szCs w:val="28"/>
          <w:rtl/>
        </w:rPr>
        <w:t xml:space="preserve">وَ عَنْ أَبِیهِ عَنِ الْمُفِیدِ عَنِ الْمُظَفَّرِ بْنِ أَحْمَدَ عَنْ مُحَمَّدِ بْنِ هَمَّامٍ عَنْ أَحْمَدَ بْنِ مَابِدَاذَانَ مَنْصُورِ بْنِ الْعَبَّاسِ </w:t>
      </w:r>
      <w:r>
        <w:rPr>
          <w:rStyle w:val="FootnoteReference"/>
        </w:rPr>
        <w:footnoteReference w:id="2499"/>
      </w:r>
      <w:r>
        <w:rPr>
          <w:rFonts w:ascii="Amiri" w:hAnsi="Amiri" w:eastAsia="Amiri" w:cs="Amiri"/>
          <w:lang w:bidi="ar-SA"/>
          <w:color w:val="111111"/>
          <w:sz w:val="28"/>
          <w:szCs w:val="28"/>
          <w:rtl/>
        </w:rPr>
        <w:t xml:space="preserve">عَنِ الْحَسَنِ بْنِ عَلِیٍّ الْخَزَّازِ عَنْ عَلِیِّ بْنِ عُقْبَةَ عَنْ سَالِمِ بْنِ أَبِی حَفْصَةَ فِی حَدِیثٍ عَنْ أَبِی عَبْدِ اللَّهِ ع أَنَّهُ قَالَ: قَالَ اللَّهُ عَزَّ وَ جَلَّ إِنَّ مِنْ عِبَادِی مَنْ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9" w:name="pg14653_157348"/>
    <w:bookmarkEnd w:id="359"/>
    <w:p>
      <w:pPr>
        <w:pStyle w:val="BookText"/>
      </w:pPr>
      <w:r>
        <w:rPr>
          <w:rFonts w:ascii="Amiri" w:hAnsi="Amiri" w:eastAsia="Amiri" w:cs="Amiri"/>
          <w:lang w:bidi="ar-SA"/>
          <w:color w:val="111111"/>
          <w:sz w:val="28"/>
          <w:szCs w:val="28"/>
          <w:rtl/>
        </w:rPr>
        <w:t xml:space="preserve">یَتَصَدَّقُ بِشِقِّ تَمْرَةٍ فَأُرَبِّیهَا لَهُ کَمَا یُرَبِّی أَحَدُکُمْ فَلُوَّهُ حَتَّی أَجْعَلَهَا لَهُ مِثْلَ جَبَلِ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فرمود: خداوند عز و جل فرمود: «از میان بندگان من، کسی هست که با نصف خرما صدقه می‌دهد، پس من آن را برای او می‌پرورانم همان‌طور که یکی از شما بچه اسبش را می‌پروراند، تا آنکه آن را برای او مانند کوه احد می‌گردانم.</w:t>
      </w:r>
    </w:p>
    <w:p>
      <w:pPr>
        <w:pStyle w:val="Heading5"/>
      </w:pPr>
      <w:bookmarkStart w:id="1768" w:name="_Toc1243"/>
      <w:r>
        <w:t>[رقم الحدیث الکلی: 12291 - رقم الحدیث الباب: 7]</w:t>
      </w:r>
      <w:bookmarkEnd w:id="1768"/>
    </w:p>
    <w:p>
      <w:pPr>
        <w:pStyle w:val="BookText"/>
      </w:pPr>
      <w:r>
        <w:rPr>
          <w:rFonts w:ascii="Times New Roman" w:hAnsi="Times New Roman" w:eastAsia="Times New Roman" w:cs="Times New Roman"/>
          <w:lang w:val="en-US" w:bidi="en-US"/>
          <w:color w:val="111111"/>
          <w:sz w:val="28"/>
          <w:szCs w:val="28"/>
          <w:rtl/>
        </w:rPr>
        <w:t xml:space="preserve">12291- 7- </w:t>
      </w:r>
      <w:r>
        <w:rPr>
          <w:rStyle w:val="FootnoteReference"/>
        </w:rPr>
        <w:footnoteReference w:id="2500"/>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زُرَارَةَ عَنْ سَالِمِ بْنِ أَبِی حَفْصَةَ عَنْ أَبِی عَبْدِ اللَّهِ ع قَالَ: إِنَّ اللَّهَ یَقُولُ مَا مِنْ شَیْ‌ءٍ إِلَّا وَ قَدْ وَکَّلْتُ بِهِ مَنْ یَقْبِضُهُ غَیْرِی إِلَّا الصَّدَقَةَ فَإِنِّی أَتَلَقَّفُهَا بِیَدِی تَلَقُّفاً حَتَّی إِنَّ الرَّجُلَ لَیَتَصَدَّقُ بِالتَّمْرَةِ أَوْ بِشِقِّ تَمْرَةٍ فَأُرَبِّیهَا لَهُ کَمَا یُرَبِّی الرَّجُلُ فَلُوَّهُ وَ فَصِیلَهُ فَیَأْتِی یَوْمَ الْقِیَامَةِ وَ هُوَ مِثْلُ أُحُدٍ وَ أَعْظَمُ مِنْ أُحُدٍ.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01"/>
      </w:r>
    </w:p>
    <w:p>
      <w:pPr>
        <w:pStyle w:val="BookText"/>
      </w:pPr>
      <w:r>
        <w:rPr>
          <w:rFonts w:ascii="Amiri" w:hAnsi="Amiri" w:eastAsia="Amiri" w:cs="Amiri"/>
          <w:lang w:bidi="ar-SA"/>
          <w:color w:val="111111"/>
          <w:sz w:val="28"/>
          <w:szCs w:val="28"/>
          <w:rtl/>
        </w:rPr>
        <w:t xml:space="preserve">وَ رَوَاهُ الْکَشِّیُّ فِی کِتَابِ الرِّجَالِ عَنْ مُحَمَّدِ بْنِ إِبْرَاهِیمَ عَنْ مُحَمَّدِ بْنِ عَلِیٍّ الْقُمِّیِّ عَنْ عَبْدِ اللَّهِ بْنِ مُحَمَّدِ بْنِ عِیسَی عَنِ ابْنِ أَبِی عُمَیْرٍ </w:t>
      </w:r>
      <w:r>
        <w:rPr>
          <w:rStyle w:val="FootnoteReference"/>
        </w:rPr>
        <w:footnoteReference w:id="2502"/>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503"/>
      </w:r>
    </w:p>
    <w:p>
      <w:pPr>
        <w:pStyle w:val="BookText"/>
      </w:pPr>
      <w:r>
        <w:rPr>
          <w:rFonts w:ascii="Amiri" w:hAnsi="Amiri" w:eastAsia="Amiri" w:cs="Amiri"/>
          <w:lang w:bidi="ar-SA"/>
          <w:color w:val="111111"/>
          <w:sz w:val="28"/>
          <w:szCs w:val="28"/>
          <w:rtl/>
        </w:rPr>
        <w:t xml:space="preserve">الْعَیَّاشِیُّ فِی تَفْسِیرِهِ عَنْ سَالِمِ بْنِ أَبِی حَفْصَةَ مِثْلَهُ </w:t>
      </w:r>
      <w:r>
        <w:rPr>
          <w:rStyle w:val="FootnoteReference"/>
        </w:rPr>
        <w:footnoteReference w:id="2504"/>
      </w:r>
      <w:r>
        <w:rPr>
          <w:rFonts w:ascii="Amiri" w:hAnsi="Amiri" w:eastAsia="Amiri" w:cs="Amiri"/>
          <w:lang w:bidi="ar-SA"/>
          <w:color w:val="111111"/>
          <w:sz w:val="28"/>
          <w:szCs w:val="28"/>
          <w:rtl/>
        </w:rPr>
        <w:t xml:space="preserve">وَ عَنْ أَبِی حَمْزَةَ عَنْ أَبِی جَعْفَرٍ ع نَحْوَهُ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فرمود: «خداوند می‌فرماید: "هیچ چیزی نیست مگر اینکه مأموری بر آن گماشته‌ام که آن را دریافت کند، مگر صدقه که من خود آن را با دست خودم دریافت می‌کنم. به گونه‌ای که اگر مردی با خرما یا نصف خرما صدقه دهد، من آن را برای او می‌پرورانم همان‌طور که مرد بچه اسب یا بچه شترش را می‌پروراند، تا اینکه در روز قیامت در حالی که مانند کوه اُحُد و بزرگ‌تر از اُحُد شده، به نزد او می‌آید."»</w:t>
      </w:r>
    </w:p>
    <w:p>
      <w:pPr>
        <w:pStyle w:val="Heading5"/>
      </w:pPr>
      <w:bookmarkStart w:id="1769" w:name="_Toc1244"/>
      <w:r>
        <w:t>[رقم الحدیث الکلی: 12292 - رقم الحدیث الباب: 8]</w:t>
      </w:r>
      <w:bookmarkEnd w:id="1769"/>
    </w:p>
    <w:p>
      <w:pPr>
        <w:pStyle w:val="BookText"/>
      </w:pPr>
      <w:r>
        <w:rPr>
          <w:rFonts w:ascii="Times New Roman" w:hAnsi="Times New Roman" w:eastAsia="Times New Roman" w:cs="Times New Roman"/>
          <w:lang w:val="en-US" w:bidi="en-US"/>
          <w:color w:val="111111"/>
          <w:sz w:val="28"/>
          <w:szCs w:val="28"/>
          <w:rtl/>
        </w:rPr>
        <w:t xml:space="preserve">12292- 8- </w:t>
      </w:r>
      <w:r>
        <w:rPr>
          <w:rStyle w:val="FootnoteReference"/>
        </w:rPr>
        <w:footnoteReference w:id="2506"/>
      </w:r>
      <w:r>
        <w:rPr>
          <w:rFonts w:ascii="Amiri" w:hAnsi="Amiri" w:eastAsia="Amiri" w:cs="Amiri"/>
          <w:lang w:bidi="ar-SA"/>
          <w:color w:val="111111"/>
          <w:sz w:val="28"/>
          <w:szCs w:val="28"/>
          <w:rtl/>
        </w:rPr>
        <w:t xml:space="preserve">وَ عَنْ مُحَمَّدِ بْنِ الْقَمَامِ عَنْ عَلِیِّ بْنِ الْحُسَیْنِ ع</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0" w:name="pg14653_157349"/>
    <w:bookmarkEnd w:id="360"/>
    <w:p>
      <w:pPr>
        <w:pStyle w:val="BookText"/>
      </w:pPr>
      <w:r>
        <w:rPr>
          <w:rFonts w:ascii="Amiri" w:hAnsi="Amiri" w:eastAsia="Amiri" w:cs="Amiri"/>
          <w:lang w:bidi="ar-SA"/>
          <w:color w:val="111111"/>
          <w:sz w:val="28"/>
          <w:szCs w:val="28"/>
          <w:rtl/>
        </w:rPr>
        <w:t xml:space="preserve">عَنِ النَّبِیِّ ص قَالَ: إِنَّ اللَّهَ لَیُرَبِّی لِأَحَدِکُمُ الصَّدَقَةَ کَمَا یُرَبِّی أَحَدُکُمْ وَلَدَهُ حَتَّی یَلْقَاهُ یَوْمَ الْقِیَامَةِ وَ هُوَ مِثْلُ أُحُدٍ.</w:t>
      </w:r>
    </w:p>
    <w:p>
      <w:pPr>
        <w:pStyle w:val="BookText"/>
      </w:pPr>
      <w:r>
        <w:rPr>
          <w:rFonts w:ascii="Amiri" w:hAnsi="Amiri" w:eastAsia="Amiri" w:cs="Amiri"/>
          <w:lang w:bidi="ar-SA"/>
          <w:color w:val="111111"/>
          <w:sz w:val="28"/>
          <w:szCs w:val="28"/>
          <w:rtl/>
        </w:rPr>
        <w:t xml:space="preserve">وَ عَنْ عَلِیِّ بْنِ جَعْفَرٍ عَنْ أَخِیهِ مُوسَی عَنْ أَبِی عَبْدِ اللَّهِ ع نَحْوَهُ </w:t>
      </w:r>
      <w:r>
        <w:rPr>
          <w:rStyle w:val="FootnoteReference"/>
        </w:rPr>
        <w:footnoteReference w:id="2507"/>
      </w:r>
      <w:r>
        <w:rPr>
          <w:rFonts w:ascii="Amiri" w:hAnsi="Amiri" w:eastAsia="Amiri" w:cs="Amiri"/>
          <w:lang w:bidi="ar-SA"/>
          <w:color w:val="111111"/>
          <w:sz w:val="28"/>
          <w:szCs w:val="28"/>
          <w:rtl/>
        </w:rPr>
        <w:t xml:space="preserve">أَقُولُ: وَ تَقَدَّمَ مَا یَدُلُّ عَلَی ذَلِکَ هُنَا </w:t>
      </w:r>
      <w:r>
        <w:rPr>
          <w:rStyle w:val="FootnoteReference"/>
        </w:rPr>
        <w:footnoteReference w:id="2508"/>
      </w:r>
      <w:r>
        <w:rPr>
          <w:rFonts w:ascii="Amiri" w:hAnsi="Amiri" w:eastAsia="Amiri" w:cs="Amiri"/>
          <w:lang w:bidi="ar-SA"/>
          <w:color w:val="111111"/>
          <w:sz w:val="28"/>
          <w:szCs w:val="28"/>
          <w:rtl/>
        </w:rPr>
        <w:t xml:space="preserve">وَ فِی مُقَدِّمَةِ الْعِبَادَاتِ </w:t>
      </w:r>
      <w:r>
        <w:rPr>
          <w:rStyle w:val="FootnoteReference"/>
        </w:rPr>
        <w:footnoteReference w:id="2509"/>
      </w:r>
      <w:r>
        <w:rPr>
          <w:rFonts w:ascii="Amiri" w:hAnsi="Amiri" w:eastAsia="Amiri" w:cs="Amiri"/>
          <w:lang w:bidi="ar-SA"/>
          <w:color w:val="111111"/>
          <w:sz w:val="28"/>
          <w:szCs w:val="28"/>
          <w:rtl/>
        </w:rPr>
        <w:t xml:space="preserve">وَ یَأْتِی مَا یَدُلُّ عَلَیْهِ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(ع) نقل شده است که پیامبر (ص) فرمود: «خداوند برای یکی از شما صدقه را می‌پروراند همان‌طور که یکی از شما فرزندش را می‌پروراند، تا اینکه در روز قیامت او را ملاقات کند در حالی که [صدقه] مانند کوه احد شده است</w:t>
      </w:r>
    </w:p>
    <w:p>
      <w:pPr>
        <w:pStyle w:val="Heading4"/>
      </w:pPr>
      <w:bookmarkStart w:id="1770" w:name="_Toc1245"/>
      <w:r>
        <w:t>8- بَابُ اسْتِحْبَابِ التَّبْکِیرِ بِالصَّدَقَةِ کُلَّ صَبَاحٍ وَ کُلَّ یَوْمٍ وَ أَنَّهُ لَا بُدَّ فِیهَا مِنَ النِّیَّةِ</w:t>
      </w:r>
      <w:bookmarkEnd w:id="1770"/>
    </w:p>
    <w:p>
      <w:pPr>
        <w:pStyle w:val="Heading5"/>
      </w:pPr>
      <w:bookmarkStart w:id="1771" w:name="_Toc1246"/>
      <w:r>
        <w:t>اشارة</w:t>
      </w:r>
      <w:bookmarkEnd w:id="1771"/>
    </w:p>
    <w:p>
      <w:pPr>
        <w:pStyle w:val="BookText"/>
      </w:pPr>
      <w:r>
        <w:rPr>
          <w:rStyle w:val="FootnoteReference"/>
        </w:rPr>
        <w:footnoteReference w:id="2511"/>
      </w:r>
      <w:r>
        <w:rPr>
          <w:rFonts w:ascii="Amiri" w:hAnsi="Amiri" w:eastAsia="Amiri" w:cs="Amiri"/>
          <w:lang w:bidi="ar-SA"/>
          <w:color w:val="111111"/>
          <w:sz w:val="28"/>
          <w:szCs w:val="28"/>
          <w:rtl/>
        </w:rPr>
        <w:t xml:space="preserve">8 بَابُ اسْتِحْبَابِ التَّبْکِیرِ بِالصَّدَقَةِ کُلَّ صَبَاحٍ وَ کُلَّ یَوْمٍ وَ أَنَّهُ لَا بُدَّ فِیهَا مِنَ النِّیَّةِ</w:t>
      </w:r>
    </w:p>
    <w:p>
      <w:pPr>
        <w:pStyle w:val="Heading5"/>
      </w:pPr>
      <w:bookmarkStart w:id="1772" w:name="_Toc1247"/>
      <w:r>
        <w:t>[رقم الحدیث الکلی: 12293 - رقم الحدیث الباب: 1]</w:t>
      </w:r>
      <w:bookmarkEnd w:id="1772"/>
    </w:p>
    <w:p>
      <w:pPr>
        <w:pStyle w:val="BookText"/>
      </w:pPr>
      <w:r>
        <w:rPr>
          <w:rFonts w:ascii="Times New Roman" w:hAnsi="Times New Roman" w:eastAsia="Times New Roman" w:cs="Times New Roman"/>
          <w:lang w:val="en-US" w:bidi="en-US"/>
          <w:color w:val="111111"/>
          <w:sz w:val="28"/>
          <w:szCs w:val="28"/>
          <w:rtl/>
        </w:rPr>
        <w:t xml:space="preserve">12293- 1- </w:t>
      </w:r>
      <w:r>
        <w:rPr>
          <w:rStyle w:val="FootnoteReference"/>
        </w:rPr>
        <w:footnoteReference w:id="2512"/>
      </w:r>
      <w:r>
        <w:rPr>
          <w:rFonts w:ascii="Amiri" w:hAnsi="Amiri" w:eastAsia="Amiri" w:cs="Amiri"/>
          <w:lang w:bidi="ar-SA"/>
          <w:color w:val="111111"/>
          <w:sz w:val="28"/>
          <w:szCs w:val="28"/>
          <w:rtl/>
        </w:rPr>
        <w:t xml:space="preserve">مُحَمَّدُ بْنُ یَعْقُوبَ عَنْ مُحَمَّدِ بْنِ یَحْیَی عَنْ أَحْمَدَ بْنِ مُحَمَّدٍ عَنْ عَلِیِّ بْنِ الْحَکَمِ عَنْ سُلَیْمَانَ بْنِ عَمْرٍو النَّخَعِیِّ قَالَ سَمِعْتُ أَبَا عَبْدِ اللَّهِ ع یَقُولُ قَالَ رَسُولُ اللَّهِ ص بَکِّرُوا بِالصَّدَقَةِ فَإِنَّ الْبَلَاءَ لَا یَتَخَطَّاهَا.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عمرو نخعی نقل شده است که گفت: شنیدم امام صادق (ع) می‌فرمود: رسول خدا (ص) گفت: روزتان را با صدقه شروع کنید ، زیرا که بلا از آن عبور نمی‌کند.»</w:t>
      </w:r>
    </w:p>
    <w:p>
      <w:pPr>
        <w:pStyle w:val="Heading5"/>
      </w:pPr>
      <w:bookmarkStart w:id="1773" w:name="_Toc1248"/>
      <w:r>
        <w:t>[رقم الحدیث الکلی: 12294 - رقم الحدیث الباب: 2]</w:t>
      </w:r>
      <w:bookmarkEnd w:id="1773"/>
    </w:p>
    <w:p>
      <w:pPr>
        <w:pStyle w:val="BookText"/>
      </w:pPr>
      <w:r>
        <w:rPr>
          <w:rFonts w:ascii="Times New Roman" w:hAnsi="Times New Roman" w:eastAsia="Times New Roman" w:cs="Times New Roman"/>
          <w:lang w:val="en-US" w:bidi="en-US"/>
          <w:color w:val="111111"/>
          <w:sz w:val="28"/>
          <w:szCs w:val="28"/>
          <w:rtl/>
        </w:rPr>
        <w:t xml:space="preserve">12294- 2- </w:t>
      </w:r>
      <w:r>
        <w:rPr>
          <w:rStyle w:val="FootnoteReference"/>
        </w:rPr>
        <w:footnoteReference w:id="2513"/>
      </w:r>
      <w:r>
        <w:rPr>
          <w:rFonts w:ascii="Amiri" w:hAnsi="Amiri" w:eastAsia="Amiri" w:cs="Amiri"/>
          <w:lang w:bidi="ar-SA"/>
          <w:color w:val="111111"/>
          <w:sz w:val="28"/>
          <w:szCs w:val="28"/>
          <w:rtl/>
        </w:rPr>
        <w:t xml:space="preserve">وَ عَنْ عَلِیِّ بْنِ إِبْرَاهِیمَ عَنْ أَبِیهِ عَنِ ابْنِ أَبِی عُمَیْرٍ عَنْ بِشْرِ بْنِ سَلَمَةَ </w:t>
      </w:r>
      <w:r>
        <w:rPr>
          <w:rStyle w:val="FootnoteReference"/>
        </w:rPr>
        <w:footnoteReference w:id="2514"/>
      </w:r>
      <w:r>
        <w:rPr>
          <w:rFonts w:ascii="Amiri" w:hAnsi="Amiri" w:eastAsia="Amiri" w:cs="Amiri"/>
          <w:lang w:bidi="ar-SA"/>
          <w:color w:val="111111"/>
          <w:sz w:val="28"/>
          <w:szCs w:val="28"/>
          <w:rtl/>
        </w:rPr>
        <w:t xml:space="preserve">عَنْ مِسْمَعِ بْنِ عَبْدِ الْمَلِکِ عَنْ أَبِی عَبْدِ اللَّهِ 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1" w:name="pg14653_157350"/>
    <w:bookmarkEnd w:id="361"/>
    <w:p>
      <w:pPr>
        <w:pStyle w:val="BookText"/>
      </w:pPr>
      <w:r>
        <w:rPr>
          <w:rFonts w:ascii="Amiri" w:hAnsi="Amiri" w:eastAsia="Amiri" w:cs="Amiri"/>
          <w:lang w:bidi="ar-SA"/>
          <w:color w:val="111111"/>
          <w:sz w:val="28"/>
          <w:szCs w:val="28"/>
          <w:rtl/>
        </w:rPr>
        <w:t xml:space="preserve">قَالَ: مَنْ تَصَدَّقَ بِصَدَقَةٍ حِینَ یُصْبِحُ أَذْهَبَ اللَّهُ عَنْهُ نَحْسَ ذَلِکَ الْیَوْمِ.</w:t>
      </w:r>
    </w:p>
    <w:p>
      <w:pPr>
        <w:pStyle w:val="BookText"/>
      </w:pPr>
      <w:r>
        <w:rPr>
          <w:rFonts w:ascii="Amiri" w:hAnsi="Amiri" w:eastAsia="Amiri" w:cs="Amiri"/>
          <w:lang w:bidi="ar-SA"/>
          <w:color w:val="111111"/>
          <w:sz w:val="28"/>
          <w:szCs w:val="28"/>
          <w:rtl/>
        </w:rPr>
        <w:t xml:space="preserve">وَ رَوَاهُ الصَّدُوقُ فِی الْمَجَالِسِ عَنْ أَبِیهِ عَنْ سَعْدٍ عَنْ أَیُّوبَ بْنِ نُوحٍ عَنْ مُحَمَّدِ بْنِ أَبِی عُمَیْرٍ عَنْ بِشْرِ بْنِ مَسْلَمَةَ </w:t>
      </w:r>
      <w:r>
        <w:rPr>
          <w:rStyle w:val="FootnoteReference"/>
        </w:rPr>
        <w:footnoteReference w:id="2515"/>
      </w:r>
    </w:p>
    <w:p>
      <w:pPr>
        <w:pStyle w:val="BookText"/>
      </w:pPr>
      <w:r>
        <w:rPr>
          <w:rFonts w:ascii="Amiri" w:hAnsi="Amiri" w:eastAsia="Amiri" w:cs="Amiri"/>
          <w:lang w:bidi="ar-SA"/>
          <w:color w:val="111111"/>
          <w:sz w:val="28"/>
          <w:szCs w:val="28"/>
          <w:rtl/>
        </w:rPr>
        <w:t xml:space="preserve">وَ رَوَاهُ الْبَرْقِیُّ فِی الْمَحَاسِنِ عَنِ ابْنِ أَبِی عُمَیْرٍ عَنْ بِشْرِ بْنِ سَلَمَةَ مِثْلَهُ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از امام صادق (ع) نقل شده است که فرمود: «هر کس در صبح صدقه دهد، خداوند بدی آن روز را از او دور می‌کند.</w:t>
      </w:r>
    </w:p>
    <w:p>
      <w:pPr>
        <w:pStyle w:val="Heading5"/>
      </w:pPr>
      <w:bookmarkStart w:id="1774" w:name="_Toc1249"/>
      <w:r>
        <w:t>[رقم الحدیث الکلی: 12295 - رقم الحدیث الباب: 3]</w:t>
      </w:r>
      <w:bookmarkEnd w:id="1774"/>
    </w:p>
    <w:p>
      <w:pPr>
        <w:pStyle w:val="BookText"/>
      </w:pPr>
      <w:r>
        <w:rPr>
          <w:rFonts w:ascii="Times New Roman" w:hAnsi="Times New Roman" w:eastAsia="Times New Roman" w:cs="Times New Roman"/>
          <w:lang w:val="en-US" w:bidi="en-US"/>
          <w:color w:val="111111"/>
          <w:sz w:val="28"/>
          <w:szCs w:val="28"/>
          <w:rtl/>
        </w:rPr>
        <w:t xml:space="preserve">12295- 3- </w:t>
      </w:r>
      <w:r>
        <w:rPr>
          <w:rStyle w:val="FootnoteReference"/>
        </w:rPr>
        <w:footnoteReference w:id="2517"/>
      </w:r>
      <w:r>
        <w:rPr>
          <w:rFonts w:ascii="Amiri" w:hAnsi="Amiri" w:eastAsia="Amiri" w:cs="Amiri"/>
          <w:lang w:bidi="ar-SA"/>
          <w:color w:val="111111"/>
          <w:sz w:val="28"/>
          <w:szCs w:val="28"/>
          <w:rtl/>
        </w:rPr>
        <w:t xml:space="preserve">وَ عَنْ عِدَّةٍ مِنْ أَصْحَابِنَا عَنْ سَهْلِ بْنِ زِیَادٍ عَنِ ابْنِ مَحْبُوبٍ عَنْ أَبِی أَیُّوبَ </w:t>
      </w:r>
      <w:r>
        <w:rPr>
          <w:rStyle w:val="FootnoteReference"/>
        </w:rPr>
        <w:footnoteReference w:id="2518"/>
      </w:r>
      <w:r>
        <w:rPr>
          <w:rFonts w:ascii="Amiri" w:hAnsi="Amiri" w:eastAsia="Amiri" w:cs="Amiri"/>
          <w:lang w:bidi="ar-SA"/>
          <w:color w:val="111111"/>
          <w:sz w:val="28"/>
          <w:szCs w:val="28"/>
          <w:rtl/>
        </w:rPr>
        <w:t xml:space="preserve">عَنْ أَبِی وَلَّادٍ قَالَ سَمِعْتُ أَبَا عَبْدِ اللَّهِ ع یَقُولُ بَکِّرُوا بِالصَّدَقَةِ وَ ارْغَبُوا فِیهَا فَمَا مِنْ مُؤْمِنٍ یَتَصَدَّقُ بِصَدَقَةٍ یُرِیدُ بِهَا مَا عِنْدَ اللَّهِ لِیَدْفَعَ اللَّهُ بِهَا عَنْهُ شَرَّ مَا یَنْزِلُ مِنَ السَّمَاءِ إِلَی الْأَرْضِ فِی ذَلِکَ الْیَوْمِ إِلَّا وَقَاهُ اللَّهُ شَرَّ مَا یَنْزِلُ مِنَ السَّمَاءِ إِلَی الْأَرْضِ فِی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نقل شده که شنیدم امام صادق (ع) می‌فرمود: «صبح زود صدقه دهید و به آن رغبت کنید، زیرا هیچ مؤمنی نیست که صدقه دهد و با آن صدقه، آنچه نزد خداست را بخواهد تا خداوند به‌وسیله آن شر آنچه از آسمان به زمین نازل می‌شود را در آن روز از او دفع کند، مگر اینکه خداوند شر آنچه از آسمان به زمین نازل می‌شود را در آن روز از او دور می‌کند.</w:t>
      </w:r>
    </w:p>
    <w:p>
      <w:pPr>
        <w:pStyle w:val="Heading5"/>
      </w:pPr>
      <w:bookmarkStart w:id="1775" w:name="_Toc1250"/>
      <w:r>
        <w:t>[رقم الحدیث الکلی: 12296 - رقم الحدیث الباب: 4]</w:t>
      </w:r>
      <w:bookmarkEnd w:id="1775"/>
    </w:p>
    <w:p>
      <w:pPr>
        <w:pStyle w:val="BookText"/>
      </w:pPr>
      <w:r>
        <w:rPr>
          <w:rFonts w:ascii="Times New Roman" w:hAnsi="Times New Roman" w:eastAsia="Times New Roman" w:cs="Times New Roman"/>
          <w:lang w:val="en-US" w:bidi="en-US"/>
          <w:color w:val="111111"/>
          <w:sz w:val="28"/>
          <w:szCs w:val="28"/>
          <w:rtl/>
        </w:rPr>
        <w:t xml:space="preserve">12296- 4- </w:t>
      </w:r>
      <w:r>
        <w:rPr>
          <w:rStyle w:val="FootnoteReference"/>
        </w:rPr>
        <w:footnoteReference w:id="2519"/>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الصَّدَقَةُ تَرُدُّ الْقَضَاءَ الَّذِی قَدْ أُبْرِمَ إِبْرَاماً یَا عَلِیُّ صِلَةُ الرَّحِمِ تَزِیدُ فِی الْعُمُرِ یَا عَلِیُّ لَا صَدَقَةَ وَ ذُو رَحِمٍ مُحْتَاجٌ یَا عَلِیُّ لَا خَیْرَ فِی الْقَوْلِ إِلَّا مَعَ الْفِعْلِ وَ لَا فِی الصَّدَقَةِ إِلَّا مَعَ النِّیَّةِ.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نقل شده که فرمودند:</w:t>
      </w:r>
    </w:p>
    <w:p>
      <w:pPr>
        <w:pStyle w:val="BookText"/>
      </w:pPr>
      <w:r>
        <w:rPr>
          <w:rFonts w:ascii="IRNazanin" w:hAnsi="IRNazanin" w:eastAsia="IRNazanin" w:cs="IRNazanin"/>
          <w:lang w:bidi="fa-IR"/>
          <w:color w:val="111111"/>
          <w:sz w:val="28"/>
          <w:szCs w:val="28"/>
          <w:rtl/>
        </w:rPr>
        <w:t xml:space="preserve">«در وصیت پیامبر (ص) به علی (ع) آمده است:</w:t>
      </w:r>
    </w:p>
    <w:p>
      <w:pPr>
        <w:pStyle w:val="BookText"/>
      </w:pPr>
      <w:r>
        <w:rPr>
          <w:rFonts w:ascii="IRNazanin" w:hAnsi="IRNazanin" w:eastAsia="IRNazanin" w:cs="IRNazanin"/>
          <w:lang w:bidi="fa-IR"/>
          <w:color w:val="111111"/>
          <w:sz w:val="28"/>
          <w:szCs w:val="28"/>
          <w:rtl/>
        </w:rPr>
        <w:t xml:space="preserve">ای علی، صدقه قضای الهی را که حتمی شده است برمی‌گرداند.</w:t>
      </w:r>
    </w:p>
    <w:p>
      <w:pPr>
        <w:pStyle w:val="BookText"/>
      </w:pPr>
      <w:r>
        <w:rPr>
          <w:rFonts w:ascii="IRNazanin" w:hAnsi="IRNazanin" w:eastAsia="IRNazanin" w:cs="IRNazanin"/>
          <w:lang w:bidi="fa-IR"/>
          <w:color w:val="111111"/>
          <w:sz w:val="28"/>
          <w:szCs w:val="28"/>
          <w:rtl/>
        </w:rPr>
        <w:t xml:space="preserve">ای علی، صله رحم عمر را افزایش می‌دهد.</w:t>
      </w:r>
    </w:p>
    <w:p>
      <w:pPr>
        <w:pStyle w:val="BookText"/>
      </w:pPr>
      <w:r>
        <w:rPr>
          <w:rFonts w:ascii="IRNazanin" w:hAnsi="IRNazanin" w:eastAsia="IRNazanin" w:cs="IRNazanin"/>
          <w:lang w:bidi="fa-IR"/>
          <w:color w:val="111111"/>
          <w:sz w:val="28"/>
          <w:szCs w:val="28"/>
          <w:rtl/>
        </w:rPr>
        <w:t xml:space="preserve">ای علی، صدقه‌ای نیست در حالی که خویشاوند محتاجی وجود دارد.</w:t>
      </w:r>
    </w:p>
    <w:p>
      <w:pPr>
        <w:pStyle w:val="BookText"/>
      </w:pPr>
      <w:r>
        <w:rPr>
          <w:rFonts w:ascii="IRNazanin" w:hAnsi="IRNazanin" w:eastAsia="IRNazanin" w:cs="IRNazanin"/>
          <w:lang w:bidi="fa-IR"/>
          <w:color w:val="111111"/>
          <w:sz w:val="28"/>
          <w:szCs w:val="28"/>
          <w:rtl/>
        </w:rPr>
        <w:t xml:space="preserve">ای علی، خیری در گفتار نیست مگر با عمل، و در صدقه خیری نیست مگر با نیت.</w:t>
      </w:r>
    </w:p>
    <w:p>
      <w:pPr>
        <w:pStyle w:val="Heading5"/>
      </w:pPr>
      <w:bookmarkStart w:id="1776" w:name="_Toc1251"/>
      <w:r>
        <w:t>[رقم الحدیث الکلی: 12297 - رقم الحدیث الباب: 5]</w:t>
      </w:r>
      <w:bookmarkEnd w:id="1776"/>
    </w:p>
    <w:p>
      <w:pPr>
        <w:pStyle w:val="BookText"/>
      </w:pPr>
      <w:r>
        <w:rPr>
          <w:rFonts w:ascii="Times New Roman" w:hAnsi="Times New Roman" w:eastAsia="Times New Roman" w:cs="Times New Roman"/>
          <w:lang w:val="en-US" w:bidi="en-US"/>
          <w:color w:val="111111"/>
          <w:sz w:val="28"/>
          <w:szCs w:val="28"/>
          <w:rtl/>
        </w:rPr>
        <w:t xml:space="preserve">12297- 5- </w:t>
      </w:r>
      <w:r>
        <w:rPr>
          <w:rStyle w:val="FootnoteReference"/>
        </w:rPr>
        <w:footnoteReference w:id="2520"/>
      </w:r>
      <w:r>
        <w:rPr>
          <w:rFonts w:ascii="Amiri" w:hAnsi="Amiri" w:eastAsia="Amiri" w:cs="Amiri"/>
          <w:lang w:bidi="ar-SA"/>
          <w:color w:val="111111"/>
          <w:sz w:val="28"/>
          <w:szCs w:val="28"/>
          <w:rtl/>
        </w:rPr>
        <w:t xml:space="preserve">قَالَ وَ قَالَ یَعْنِی الصَّادِقَ ع بَاکِرُوا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2" w:name="pg14653_157351"/>
    <w:bookmarkEnd w:id="362"/>
    <w:p>
      <w:pPr>
        <w:pStyle w:val="BookText"/>
      </w:pPr>
      <w:r>
        <w:rPr>
          <w:rFonts w:ascii="Amiri" w:hAnsi="Amiri" w:eastAsia="Amiri" w:cs="Amiri"/>
          <w:lang w:bidi="ar-SA"/>
          <w:color w:val="111111"/>
          <w:sz w:val="28"/>
          <w:szCs w:val="28"/>
          <w:rtl/>
        </w:rPr>
        <w:t xml:space="preserve">بِالصَّدَقَةِ فَإِنَّ الْبَلَایَا لَا تَتَخَطَّاهَا وَ مَنْ تَصَدَّقَ بِصَدَقَةٍ أَوَّلَ النَّهَارِ دَفَعَ اللَّهُ عَنْهُ شَرَّ مَا یَنْزِلُ مِنَ السَّمَاءِ فِی ذَلِکَ الْیَوْمِ فَإِنْ تَصَدَّقَ أَوَّلَ اللَّیْلِ دَفَعَ اللَّهُ عَنْهُ شَرَّ مَا یَنْزِلُ مِنَ السَّمَاءِ فِی تِلْکَ اللَّیْلَةِ.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می‌فرمود:روزتان را با صدقه شروع کنید ، زیرا که بلا از آن عبور نمی‌کند . هر کس در ابتدای روز با صدقه دادن، بلایا را از خود دور نگه می‌دارد و خداوند از او هر آن چیز بدی که از آسمان در آن روز بیاید را دور می‌کند. و اگر در ابتدای شب صدقه بدهد، خداوند از او هر آن چیز بدی که در آن شب از آسمان بیاید را دور می‌کند.</w:t>
      </w:r>
    </w:p>
    <w:p>
      <w:pPr>
        <w:pStyle w:val="Heading5"/>
      </w:pPr>
      <w:bookmarkStart w:id="1777" w:name="_Toc1252"/>
      <w:r>
        <w:t>[رقم الحدیث الکلی: 12298 - رقم الحدیث الباب: 6]</w:t>
      </w:r>
      <w:bookmarkEnd w:id="1777"/>
    </w:p>
    <w:p>
      <w:pPr>
        <w:pStyle w:val="BookText"/>
      </w:pPr>
      <w:r>
        <w:rPr>
          <w:rFonts w:ascii="Times New Roman" w:hAnsi="Times New Roman" w:eastAsia="Times New Roman" w:cs="Times New Roman"/>
          <w:lang w:val="en-US" w:bidi="en-US"/>
          <w:color w:val="111111"/>
          <w:sz w:val="28"/>
          <w:szCs w:val="28"/>
          <w:rtl/>
        </w:rPr>
        <w:t xml:space="preserve">12298- 6- </w:t>
      </w:r>
      <w:r>
        <w:rPr>
          <w:rStyle w:val="FootnoteReference"/>
        </w:rPr>
        <w:footnoteReference w:id="2521"/>
      </w:r>
      <w:r>
        <w:rPr>
          <w:rFonts w:ascii="Amiri" w:hAnsi="Amiri" w:eastAsia="Amiri" w:cs="Amiri"/>
          <w:lang w:bidi="ar-SA"/>
          <w:color w:val="111111"/>
          <w:sz w:val="28"/>
          <w:szCs w:val="28"/>
          <w:rtl/>
        </w:rPr>
        <w:t xml:space="preserve">وَ فِی ثَوَابِ الْأَعْمَالِ عَنْ مُحَمَّدِ بْنِ مُوسَی بْنِ الْمُتَوَکِّلِ عَنْ عَلِیِّ بْنِ إِبْرَاهِیمَ عَنْ أَبِیهِ عَنْ عَبْدِ اللَّهِ بْنِ مَیْمُونٍ الْقَدَّاحِ عَنْ جَعْفَرِ بْنِ مُحَمَّدٍ عَنْ أَبِیهِ ع قَالَ: قَالَ النَّبِیُّ ص لِرَجُلٍ أَصْبَحْتَ صَائِماً قَالَ لَا قَالَ فَعُدْتَ مَرِیضاً قَالَ لَا قَالَ فَاتَّبَعْتَ جَنَازَةً قَالَ لَا قَالَ فَأَطْعَمْتَ مِسْکِیناً قَالَ لَا قَالَ فَارْجِعْ إِلَی أَهْلِکَ فَأَصِبْهُمْ فَإِنَّهُ عَلَیْهِمْ مِنْکَ صَدَقَةٌ.</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 علیه وآله به یک مرد گفت: "امروزروزه داری؟" او گفت: "نه." پیامبر فرمودند : "آیا صبح به عیادت مریض رفته ای؟" او گفت: "نه." پیامبرفرمودند : "آیا جنازه‌ای را دنبال کردی؟" او گفت: "نه." پیامبرفرمودند : "آیا به یک مسکین غذا دادی؟" او گفت: "نه." پیامبرفرمودند : "پس به خانواده‌ات برگرد و آنان را خوشبخت کن، زیرا این بر تو صدقه است."</w:t>
      </w:r>
    </w:p>
    <w:p>
      <w:pPr>
        <w:pStyle w:val="Heading5"/>
      </w:pPr>
      <w:bookmarkStart w:id="1778" w:name="_Toc1253"/>
      <w:r>
        <w:t>[رقم الحدیث الکلی: 12299 - رقم الحدیث الباب: 7]</w:t>
      </w:r>
      <w:bookmarkEnd w:id="1778"/>
    </w:p>
    <w:p>
      <w:pPr>
        <w:pStyle w:val="BookText"/>
      </w:pPr>
      <w:r>
        <w:rPr>
          <w:rFonts w:ascii="Times New Roman" w:hAnsi="Times New Roman" w:eastAsia="Times New Roman" w:cs="Times New Roman"/>
          <w:lang w:val="en-US" w:bidi="en-US"/>
          <w:color w:val="111111"/>
          <w:sz w:val="28"/>
          <w:szCs w:val="28"/>
          <w:rtl/>
        </w:rPr>
        <w:t xml:space="preserve">12299- 7- </w:t>
      </w:r>
      <w:r>
        <w:rPr>
          <w:rStyle w:val="FootnoteReference"/>
        </w:rPr>
        <w:footnoteReference w:id="2523"/>
      </w:r>
      <w:r>
        <w:rPr>
          <w:rFonts w:ascii="Amiri" w:hAnsi="Amiri" w:eastAsia="Amiri" w:cs="Amiri"/>
          <w:lang w:bidi="ar-SA"/>
          <w:color w:val="111111"/>
          <w:sz w:val="28"/>
          <w:szCs w:val="28"/>
          <w:rtl/>
        </w:rPr>
        <w:t xml:space="preserve">الْحَسَنُ بْنُ مُحَمَّدٍ الطُّوسِیُّ فِی مَجَالِسِهِ عَنْ أَبِیهِ عَنِ الْمُفِیدِ عَنْ مُحَمَّدِ بْنِ عُمَرَ الْجِعَابِیِّ عَنْ أَحْمَدَ بْنِ مُحَمَّدِ بْنِ سَعِیدٍ عَنْ أَحْمَدَ بْنِ یَحْیَی عَنْ أَسِیدِ بْنِ زَیْدٍ عَنْ مُحَمَّدِ بْنِ مَرْوَانَ عَنْ جَعْفَرِ بْنِ مُحَمَّدٍ قَالَ: قَالَ رَسُولُ اللَّهِ ص بَکِّرُوا بِالصَّدَقَةِ فَإِنَّ الْبَلَاءَ لَا یَتَخَطَّاهَا.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4"/>
      </w:r>
      <w:r>
        <w:rPr>
          <w:rFonts w:ascii="Amiri" w:hAnsi="Amiri" w:eastAsia="Amiri" w:cs="Amiri"/>
          <w:lang w:bidi="ar-SA"/>
          <w:color w:val="111111"/>
          <w:sz w:val="28"/>
          <w:szCs w:val="28"/>
          <w:rtl/>
        </w:rPr>
        <w:t xml:space="preserve">وَ یَأْتِی مَا یَدُلُّ عَلَیْهِ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می‌فرمود که پیامبر (ص) فرمود::روزتان را با صدقه شروع کنید ، زیرا که بلا از آن عبور نمی‌کند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3" w:name="pg14653_157352"/>
    <w:bookmarkEnd w:id="363"/>
    <w:p>
      <w:pPr>
        <w:pStyle w:val="Heading4"/>
      </w:pPr>
      <w:bookmarkStart w:id="1779" w:name="_Toc1254"/>
      <w:r>
        <w:t>9- بَابُ اسْتِحْبَابِ الصَّدَقَةِ عِنْدَ تَوَقُّعِ الْبَلَاءِ وَ الْخَوْفِ مِنَ الْأَسْوَاءِ وَ الدَّاءِ</w:t>
      </w:r>
      <w:bookmarkEnd w:id="1779"/>
    </w:p>
    <w:p>
      <w:pPr>
        <w:pStyle w:val="Heading5"/>
      </w:pPr>
      <w:bookmarkStart w:id="1780" w:name="_Toc1255"/>
      <w:r>
        <w:t>اشارة</w:t>
      </w:r>
      <w:bookmarkEnd w:id="1780"/>
    </w:p>
    <w:p>
      <w:pPr>
        <w:pStyle w:val="BookText"/>
      </w:pPr>
      <w:r>
        <w:rPr>
          <w:rStyle w:val="FootnoteReference"/>
        </w:rPr>
        <w:footnoteReference w:id="2526"/>
      </w:r>
      <w:r>
        <w:rPr>
          <w:rFonts w:ascii="Amiri" w:hAnsi="Amiri" w:eastAsia="Amiri" w:cs="Amiri"/>
          <w:lang w:bidi="ar-SA"/>
          <w:color w:val="111111"/>
          <w:sz w:val="28"/>
          <w:szCs w:val="28"/>
          <w:rtl/>
        </w:rPr>
        <w:t xml:space="preserve">9 بَابُ اسْتِحْبَابِ الصَّدَقَةِ عِنْدَ تَوَقُّعِ الْبَلَاءِ وَ الْخَوْفِ مِنَ الْأَسْوَاءِ وَ الدَّاءِ </w:t>
      </w:r>
      <w:r>
        <w:rPr>
          <w:rStyle w:val="FootnoteReference"/>
        </w:rPr>
        <w:footnoteReference w:id="2527"/>
      </w:r>
    </w:p>
    <w:p>
      <w:pPr>
        <w:pStyle w:val="Heading5"/>
      </w:pPr>
      <w:bookmarkStart w:id="1781" w:name="_Toc1256"/>
      <w:r>
        <w:t>[رقم الحدیث الکلی: 12300 - رقم الحدیث الباب: 1]</w:t>
      </w:r>
      <w:bookmarkEnd w:id="1781"/>
    </w:p>
    <w:p>
      <w:pPr>
        <w:pStyle w:val="BookText"/>
      </w:pPr>
      <w:r>
        <w:rPr>
          <w:rFonts w:ascii="Times New Roman" w:hAnsi="Times New Roman" w:eastAsia="Times New Roman" w:cs="Times New Roman"/>
          <w:lang w:val="en-US" w:bidi="en-US"/>
          <w:color w:val="111111"/>
          <w:sz w:val="28"/>
          <w:szCs w:val="28"/>
          <w:rtl/>
        </w:rPr>
        <w:t xml:space="preserve">12300- 1- </w:t>
      </w:r>
      <w:r>
        <w:rPr>
          <w:rStyle w:val="FootnoteReference"/>
        </w:rPr>
        <w:footnoteReference w:id="2528"/>
      </w:r>
      <w:r>
        <w:rPr>
          <w:rFonts w:ascii="Amiri" w:hAnsi="Amiri" w:eastAsia="Amiri" w:cs="Amiri"/>
          <w:lang w:bidi="ar-SA"/>
          <w:color w:val="111111"/>
          <w:sz w:val="28"/>
          <w:szCs w:val="28"/>
          <w:rtl/>
        </w:rPr>
        <w:t xml:space="preserve">مُحَمَّدُ بْنُ یَعْقُوبَ عَنْ عَلِیِّ بْنِ إِبْرَاهِیمَ عَنْ أَبِیهِ عَنِ النَّوْفَلِیِّ عَنِ السَّکُونِیِّ عَنْ جَعْفَرٍ عَنْ آبَائِهِ ع قَالَ: قَالَ رَسُولُ اللَّهِ ص إِنَّ اللَّهَ لَا إِلَهَ إِلَّا هُوَ لَیَدْفَعُ بِالصَّدَقَةِ الدَّاءَ وَ الدُّبَیْلَةَ </w:t>
      </w:r>
      <w:r>
        <w:rPr>
          <w:rStyle w:val="FootnoteReference"/>
        </w:rPr>
        <w:footnoteReference w:id="2529"/>
      </w:r>
      <w:r>
        <w:rPr>
          <w:rFonts w:ascii="Amiri" w:hAnsi="Amiri" w:eastAsia="Amiri" w:cs="Amiri"/>
          <w:lang w:bidi="ar-SA"/>
          <w:color w:val="111111"/>
          <w:sz w:val="28"/>
          <w:szCs w:val="28"/>
          <w:rtl/>
        </w:rPr>
        <w:t xml:space="preserve">وَ الْحَرَقَ وَ الْغَرَقَ وَ الْهَدْمَ وَ الْجُنُونَ وَ عَدَّ ص سَبْعِینَ بَاباً مِنَ السُّوءِ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علیهما السلام روایت شده که از پدرانشان نقل کرده‌اند که رسول خدا صلی‌الله علیه وآله فرمود: "بی‌تردید خداوند جز او هیچ معبودی نیست، او با صدقه بیماری، طاعون، آتش، غرق، ویرانی، و دیوانگی را دفع می‌کند، و هفتاد در ورودی بدی را برشمردند."</w:t>
      </w:r>
    </w:p>
    <w:p>
      <w:pPr>
        <w:pStyle w:val="Heading5"/>
      </w:pPr>
      <w:bookmarkStart w:id="1782" w:name="_Toc1257"/>
      <w:r>
        <w:t>[رقم الحدیث الکلی: 12301 - رقم الحدیث الباب: 2]</w:t>
      </w:r>
      <w:bookmarkEnd w:id="1782"/>
    </w:p>
    <w:p>
      <w:pPr>
        <w:pStyle w:val="BookText"/>
      </w:pPr>
      <w:r>
        <w:rPr>
          <w:rFonts w:ascii="Times New Roman" w:hAnsi="Times New Roman" w:eastAsia="Times New Roman" w:cs="Times New Roman"/>
          <w:lang w:val="en-US" w:bidi="en-US"/>
          <w:color w:val="111111"/>
          <w:sz w:val="28"/>
          <w:szCs w:val="28"/>
          <w:rtl/>
        </w:rPr>
        <w:t xml:space="preserve">12301- 2- </w:t>
      </w:r>
      <w:r>
        <w:rPr>
          <w:rStyle w:val="FootnoteReference"/>
        </w:rPr>
        <w:footnoteReference w:id="2532"/>
      </w:r>
      <w:r>
        <w:rPr>
          <w:rFonts w:ascii="Amiri" w:hAnsi="Amiri" w:eastAsia="Amiri" w:cs="Amiri"/>
          <w:lang w:bidi="ar-SA"/>
          <w:color w:val="111111"/>
          <w:sz w:val="28"/>
          <w:szCs w:val="28"/>
          <w:rtl/>
        </w:rPr>
        <w:t xml:space="preserve">وَ بِالْإِسْنَادِ عَنِ السَّکُونِیِّ عَنْ أَبِی عَبْدِ اللَّهِ ع قَالَ: قَالَ عَلِیٌّ ع کَانُوا یَرَوْنَ أَنَّ الصَّدَقَةَ یُدْفَعُ بِهَا عَنِ الرَّجُلِ الظَّلُومِ.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روایت شده که امام علی علیه‌السلام فرمود: "مردم معتقد بودند که با صدقه دادن، ظلم از شخص ستمکار دفع می‌شود."</w:t>
      </w:r>
    </w:p>
    <w:p>
      <w:pPr>
        <w:pStyle w:val="Heading5"/>
      </w:pPr>
      <w:bookmarkStart w:id="1783" w:name="_Toc1258"/>
      <w:r>
        <w:t>[رقم الحدیث الکلی: 12302 - رقم الحدیث الباب: 3]</w:t>
      </w:r>
      <w:bookmarkEnd w:id="1783"/>
    </w:p>
    <w:p>
      <w:pPr>
        <w:pStyle w:val="BookText"/>
      </w:pPr>
      <w:r>
        <w:rPr>
          <w:rFonts w:ascii="Times New Roman" w:hAnsi="Times New Roman" w:eastAsia="Times New Roman" w:cs="Times New Roman"/>
          <w:lang w:val="en-US" w:bidi="en-US"/>
          <w:color w:val="111111"/>
          <w:sz w:val="28"/>
          <w:szCs w:val="28"/>
          <w:rtl/>
        </w:rPr>
        <w:t xml:space="preserve">12302- 3- </w:t>
      </w:r>
      <w:r>
        <w:rPr>
          <w:rStyle w:val="FootnoteReference"/>
        </w:rPr>
        <w:footnoteReference w:id="2533"/>
      </w:r>
      <w:r>
        <w:rPr>
          <w:rFonts w:ascii="Amiri" w:hAnsi="Amiri" w:eastAsia="Amiri" w:cs="Amiri"/>
          <w:lang w:bidi="ar-SA"/>
          <w:color w:val="111111"/>
          <w:sz w:val="28"/>
          <w:szCs w:val="28"/>
          <w:rtl/>
        </w:rPr>
        <w:t xml:space="preserve">وَ عَنْ عَلِیِّ بْنِ إِبْرَاهِیمَ </w:t>
      </w:r>
      <w:r>
        <w:rPr>
          <w:rStyle w:val="FootnoteReference"/>
        </w:rPr>
        <w:footnoteReference w:id="2534"/>
      </w:r>
      <w:r>
        <w:rPr>
          <w:rFonts w:ascii="Amiri" w:hAnsi="Amiri" w:eastAsia="Amiri" w:cs="Amiri"/>
          <w:lang w:bidi="ar-SA"/>
          <w:color w:val="111111"/>
          <w:sz w:val="28"/>
          <w:szCs w:val="28"/>
          <w:rtl/>
        </w:rPr>
        <w:t xml:space="preserve">عَنْ أَحْمَدَ بْنِ مُحَمَّدٍ عَنْ مُحَمَّدِ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4" w:name="pg14653_157353"/>
    <w:bookmarkEnd w:id="364"/>
    <w:p>
      <w:pPr>
        <w:pStyle w:val="BookText"/>
      </w:pPr>
      <w:r>
        <w:rPr>
          <w:rFonts w:ascii="Amiri" w:hAnsi="Amiri" w:eastAsia="Amiri" w:cs="Amiri"/>
          <w:lang w:bidi="ar-SA"/>
          <w:color w:val="111111"/>
          <w:sz w:val="28"/>
          <w:szCs w:val="28"/>
          <w:rtl/>
        </w:rPr>
        <w:t xml:space="preserve">بْنِ عَلِیٍّ عَنْ عَبْدِ الرَّحْمَنِ بْنِ مُحَمَّدٍ الْأَسَدِیِّ عَنْ سَالِمِ بْنِ مُکْرَمٍ عَنْ أَبِی عَبْدِ اللَّهِ ع قَالَ: مَرَّ یَهُودِیٌّ إِلَی أَنْ قَالَ فَقَالَ النَّبِیُّ ص- إِنَّ هَذَا الْیَهُودِیَّ یَعَضُّهُ أَسْوَدُ </w:t>
      </w:r>
      <w:r>
        <w:rPr>
          <w:rStyle w:val="FootnoteReference"/>
        </w:rPr>
        <w:footnoteReference w:id="2535"/>
      </w:r>
      <w:r>
        <w:rPr>
          <w:rFonts w:ascii="Amiri" w:hAnsi="Amiri" w:eastAsia="Amiri" w:cs="Amiri"/>
          <w:lang w:bidi="ar-SA"/>
          <w:color w:val="111111"/>
          <w:sz w:val="28"/>
          <w:szCs w:val="28"/>
          <w:rtl/>
        </w:rPr>
        <w:t xml:space="preserve">فِی قَفَاهُ فَیَقْتُلُهُ قَالَ فَذَهَبَ الْیَهُودِیُّ فَاحْتَطَبَ حَطَباً کَثِیراً فَاحْتَمَلَهُ ثُمَّ لَمْ یَلْبَثْ أَنِ انْصَرَفَ فَقَالَ لَهُ رَسُولُ اللَّهِ ص ضَعْهُ فَوَضَعَ الْحَطَبَ فَإِذَا أَسْوَدُ فِی جَوْفِ الْحَطَبِ عَاضٌّ عَلَی عُودٍ فَقَالَ یَا یَهُودِیُّ أَیَّ شَیْ‌ءٍ عَمِلْتَ الْیَوْمَ فَقَالَ مَا عَمِلْتُ عَمَلًا إِلَّا حَطَبِی هَذَا احْتَمَلْتُهُ فَجِئْتُ بِهِ وَ کَانَ مَعِی کَعْکَتَانِ فَأَکَلْتُ وَاحِدَةً وَ تَصَدَّقْتُ بِوَاحِدَةٍ عَلَی مِسْکِینٍ فَقَالَ رَسُولُ اللَّهِ ص بِهَا دَفَعَ اللَّهُ عَنْهُ وَ قَالَ إِنَّ الصَّدَقَةَ تَدْفَعُ مِیتَةَ السَّوْءِ عَنِ الْإِنْسَانِ.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بن مکرّم از امام صادق علیه‌السلام روایت شده که پیامبر صلی‌الله علیه وآله فرمودند: "یهودی‌ای گذشت، و سپس گفت: این یهودی را ماری سیاه در پشتش نیش خواهد زد و او را خواهد کشت." یهودی رفت و هیزم زیادی جمع کرد و با خود حمل کرد. سپس بازگشت. پیامبر صلی‌الله علیه وآله به او گفت: "هیزم‌ها را بگذار." یهودی هیزم‌ها را گذاشت و ماری سیاه را در میان هیزم‌ها دیدند که به یک چوب چسبیده بود. پیامبر صلی‌الله علیه وآله به او فرمود: "امروز چه کاری انجام دادی؟" یهودی گفت: "هیچ کاری جز جمع کردن این هیزم‌ها و آوردن آن‌ها نکردم. دو قرص نان داشتم، یکی را خوردم و دیگری را به یک نیازمند دادم." پیامبر صلی‌الله علیه وآله فرمود: "به سبب این صدقه، خداوند بلا را از او دور کرد." و افزود: "صدقه مرگ بد را از انسان دور می‌کند."</w:t>
      </w:r>
    </w:p>
    <w:p>
      <w:pPr>
        <w:pStyle w:val="Heading5"/>
      </w:pPr>
      <w:bookmarkStart w:id="1784" w:name="_Toc1259"/>
      <w:r>
        <w:t>[رقم الحدیث الکلی: 12303 - رقم الحدیث الباب: 4]</w:t>
      </w:r>
      <w:bookmarkEnd w:id="1784"/>
    </w:p>
    <w:p>
      <w:pPr>
        <w:pStyle w:val="BookText"/>
      </w:pPr>
      <w:r>
        <w:rPr>
          <w:rFonts w:ascii="Times New Roman" w:hAnsi="Times New Roman" w:eastAsia="Times New Roman" w:cs="Times New Roman"/>
          <w:lang w:val="en-US" w:bidi="en-US"/>
          <w:color w:val="111111"/>
          <w:sz w:val="28"/>
          <w:szCs w:val="28"/>
          <w:rtl/>
        </w:rPr>
        <w:t xml:space="preserve">12303- 4- </w:t>
      </w:r>
      <w:r>
        <w:rPr>
          <w:rStyle w:val="FootnoteReference"/>
        </w:rPr>
        <w:footnoteReference w:id="2536"/>
      </w:r>
      <w:r>
        <w:rPr>
          <w:rFonts w:ascii="Amiri" w:hAnsi="Amiri" w:eastAsia="Amiri" w:cs="Amiri"/>
          <w:lang w:bidi="ar-SA"/>
          <w:color w:val="111111"/>
          <w:sz w:val="28"/>
          <w:szCs w:val="28"/>
          <w:rtl/>
        </w:rPr>
        <w:t xml:space="preserve">وَ عَنْ عِدَّةٍ مِنْ أَصْحَابِنَا عَنْ أَحْمَدَ بْنِ أَبِی عَبْدِ اللَّهِ عَنْ عَبْدِ الرَّحْمَنِ بْنِ حَمَّادٍ عَنْ حَنَانِ بْنِ سَدِیرٍ عَنْ أَبِیهِ عَنْ أَبِی جَعْفَرٍ ع قَالَ: إِنَّ الصَّدَقَةَ لَتَدْفَعُ سَبْعِینَ بَلِیَّةً مِنْ بَلَایَا الدُّنْیَا مَعَ مِیتَةِ السَّوْءِ إِنَّ صَاحِبَهَا لَا یَمُوتُ مِیتَةَ السَّوْءِ أَبَداً مَعَ مَا یُدَّخَرُ لِصَاحِبِهَا فِی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پدرش از امام باقر علیه‌السلام روایت شده که فرمود: "بی‌شک صدقه هفتاد بلا از بلایای دنیا را دفع می‌کند و همچنین مرگ بد را. صاحب صدقه هرگز مرگ بد نخواهد داشت، علاوه بر آنچه که برای صاحب صدقه در آخرت ذخیره می‌شود."</w:t>
      </w:r>
    </w:p>
    <w:p>
      <w:pPr>
        <w:pStyle w:val="Heading5"/>
      </w:pPr>
      <w:bookmarkStart w:id="1785" w:name="_Toc1260"/>
      <w:r>
        <w:t>[رقم الحدیث الکلی: 12304 - رقم الحدیث الباب: 5]</w:t>
      </w:r>
      <w:bookmarkEnd w:id="1785"/>
    </w:p>
    <w:p>
      <w:pPr>
        <w:pStyle w:val="BookText"/>
      </w:pPr>
      <w:r>
        <w:rPr>
          <w:rFonts w:ascii="Times New Roman" w:hAnsi="Times New Roman" w:eastAsia="Times New Roman" w:cs="Times New Roman"/>
          <w:lang w:val="en-US" w:bidi="en-US"/>
          <w:color w:val="111111"/>
          <w:sz w:val="28"/>
          <w:szCs w:val="28"/>
          <w:rtl/>
        </w:rPr>
        <w:t xml:space="preserve">12304- 5- </w:t>
      </w:r>
      <w:r>
        <w:rPr>
          <w:rStyle w:val="FootnoteReference"/>
        </w:rPr>
        <w:footnoteReference w:id="2537"/>
      </w:r>
      <w:r>
        <w:rPr>
          <w:rFonts w:ascii="Amiri" w:hAnsi="Amiri" w:eastAsia="Amiri" w:cs="Amiri"/>
          <w:lang w:bidi="ar-SA"/>
          <w:color w:val="111111"/>
          <w:sz w:val="28"/>
          <w:szCs w:val="28"/>
          <w:rtl/>
        </w:rPr>
        <w:t xml:space="preserve">وَ عَنِ الْحُسَیْنِ بْنِ مُحَمَّدٍ عَنْ مُعَلَّی بْنِ مُحَمَّدٍ عَنِ الْحَسَنِ بْنِ عَلِیٍّ الْوَشَّاءِ عَنْ أَبِی الْحَسَنِ ع قَالَ سَمِعْتُهُ یَقُولُ کَانَ رَجُلٌ مِنْ بَنِی إِسْرَائِیلَ- وَ لَمْ یَکُنْ لَهُ وَلَدٌ فَوُلِدَ لَهُ غُلَامٌ وَ قِیلَ لَهُ إِنَّهُ یَمُوتُ لَیْلَةَ عُرْسِهِ فَمَکَثَ الْغُلَامُ فَلَمَّا کَانَ لَیْلَةُ عُرْسِهِ نَظَرَ إِلَی شَیْخٍ کَبِیرٍ ضَعِیفٍ فَرَحِمَهُ الْغُلَامُ فَدَعَاهُ فَأَطْعَمَهُ فَقَالَ لَهُ السَّائِلُ أَحْیَیْتَنِی أَحْیَاکَ اللَّهُ قَالَ فَأَتَاهُ آتٍ فِی النَّوْمِ فَقَالَ لَهُ سَلِ ابْنَکَ مَا صَنَعَ فَسَأَلَهُ فَخَبَّرَهُ بِصَنِیعِهِ قَالَ فَأَتَاهُ الْآتِی مَرَّةً أُخْرَی فِی النَّوْمِ فَقَالَ لَهُ إِنَّ اللَّهَ أَحْیَا لَکَ ابْنَکَ بِمَا صَنَعَ بِالشَّیْخِ.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وشاء از امام موسی کاظم علیه‌السلام روایت شده که فرمود: شنیدم که ایشان می‌فرمود: "مردی از بنی‌اسرائیل بود که فرزندی نداشت. پس پسری برای او متولد شد و به او گفته شد که این پسر در شب عروسی‌اش خواهد مرد. پسر بزرگ شد و هنگامی که شب عروسی‌اش فرا رسید، به پیرمردی ضعیف نگاه کرد و دلش به حال او سوخت، پس او را دعوت کرد و به او غذا داد. پیرمرد به او گفت: تو مرا زنده کردی، خداوند تو را زنده بدارد. سپس در خواب کسی به او آمد و گفت: از پسرت بپرس که چه کرده است. پس از او پرسید و پسر داستان خود را تعریف کرد. دوباره در خواب کسی به او آمد و گفت: خداوند پسرت را به خاطر کاری که با آن پیرمرد کرد، زنده نگه داشته است."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5" w:name="pg14653_157354"/>
    <w:bookmarkEnd w:id="365"/>
    <w:p>
      <w:pPr>
        <w:pStyle w:val="Heading5"/>
      </w:pPr>
      <w:bookmarkStart w:id="1786" w:name="_Toc1261"/>
      <w:r>
        <w:t>[رقم الحدیث الکلی: 12305 - رقم الحدیث الباب: 6]</w:t>
      </w:r>
      <w:bookmarkEnd w:id="1786"/>
    </w:p>
    <w:p>
      <w:pPr>
        <w:pStyle w:val="BookText"/>
      </w:pPr>
      <w:r>
        <w:rPr>
          <w:rFonts w:ascii="Times New Roman" w:hAnsi="Times New Roman" w:eastAsia="Times New Roman" w:cs="Times New Roman"/>
          <w:lang w:val="en-US" w:bidi="en-US"/>
          <w:color w:val="111111"/>
          <w:sz w:val="28"/>
          <w:szCs w:val="28"/>
          <w:rtl/>
        </w:rPr>
        <w:t xml:space="preserve">12305- 6- </w:t>
      </w:r>
      <w:r>
        <w:rPr>
          <w:rStyle w:val="FootnoteReference"/>
        </w:rPr>
        <w:footnoteReference w:id="2538"/>
      </w:r>
      <w:r>
        <w:rPr>
          <w:rFonts w:ascii="Amiri" w:hAnsi="Amiri" w:eastAsia="Amiri" w:cs="Amiri"/>
          <w:lang w:bidi="ar-SA"/>
          <w:color w:val="111111"/>
          <w:sz w:val="28"/>
          <w:szCs w:val="28"/>
          <w:rtl/>
        </w:rPr>
        <w:t xml:space="preserve">وَ عَنْ عَلِیِّ بْنِ مُحَمَّدِ بْنِ عَبْدِ اللَّهِ عَنْ أَحْمَدَ بْنِ مُحَمَّدِ بْنِ خَالِدٍ عَنْ أَبِیهِ عَنْ فَضَالَةَ بْنِ أَیُّوبَ عَمَّنْ ذَکَرَهُ عَنْ مُحَمَّدِ بْنِ مُسْلِمٍ قَالَ: کُنْتُ مَعَ أَبِی جَعْفَرٍ ع فِی مَسْجِدِ الرَّسُولِ ص- فَسَقَطَتْ شُرْفَةٌ مِنْ شُرَفِ الْمَسْجِدِ فَوَقَعَتْ عَلَی رَجُلٍ فَلَمْ تَضُرَّهُ وَ أَصَابَتْ رِجْلَهُ فَقَالَ أَبُو جَعْفَرٍ ع سَلُوهُ أَیَّ شَیْ‌ءٍ عَمِلَ الْیَوْمَ فَسَأَلُوهُ فَقَالَ خَرَجْتُ وَ فِی کُمِّی تَمْرٌ فَمَرَرْتُ بِسَائِلٍ فَتَصَدَّقْتُ عَلَیْهِ بِتَمْرَةٍ فَقَالَ أَبُو جَعْفَرٍ ع بِهَا دَفَعَ اللَّهُ عَنْکَ.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با امام باقر (علیه‌السلام) در مسجد رسول خدا (صلی‌الله‌علیه‌وآله) بودم، ناگهان بخشی از بنای مسجد افتاد و بر مردی فرود آمد، اما به او آسیبی نرساند و تنها به پای او اصابت کرد. امام باقر (علیه‌السلام) فرمود: از او بپرسید امروز چه کاری انجام داده است. از او پرسیدند و او گفت: وقتی از خانه خارج شدم، در آستینم خرمایی داشتم و به یک گدا گذشتم، و به او یک خرما صدقه دادم. امام باقر (علیه‌السلام) فرمود: به سبب همین کار، خداوند آسیب را از تو دور کرد.</w:t>
      </w:r>
    </w:p>
    <w:p>
      <w:pPr>
        <w:pStyle w:val="Heading5"/>
      </w:pPr>
      <w:bookmarkStart w:id="1787" w:name="_Toc1262"/>
      <w:r>
        <w:t>[رقم الحدیث الکلی: 12306 - رقم الحدیث الباب: 7]</w:t>
      </w:r>
      <w:bookmarkEnd w:id="1787"/>
    </w:p>
    <w:p>
      <w:pPr>
        <w:pStyle w:val="BookText"/>
      </w:pPr>
      <w:r>
        <w:rPr>
          <w:rFonts w:ascii="Times New Roman" w:hAnsi="Times New Roman" w:eastAsia="Times New Roman" w:cs="Times New Roman"/>
          <w:lang w:val="en-US" w:bidi="en-US"/>
          <w:color w:val="111111"/>
          <w:sz w:val="28"/>
          <w:szCs w:val="28"/>
          <w:rtl/>
        </w:rPr>
        <w:t xml:space="preserve">12306- 7- </w:t>
      </w:r>
      <w:r>
        <w:rPr>
          <w:rStyle w:val="FootnoteReference"/>
        </w:rPr>
        <w:footnoteReference w:id="2539"/>
      </w:r>
      <w:r>
        <w:rPr>
          <w:rFonts w:ascii="Amiri" w:hAnsi="Amiri" w:eastAsia="Amiri" w:cs="Amiri"/>
          <w:lang w:bidi="ar-SA"/>
          <w:color w:val="111111"/>
          <w:sz w:val="28"/>
          <w:szCs w:val="28"/>
          <w:rtl/>
        </w:rPr>
        <w:t xml:space="preserve">مُحَمَّدُ بْنُ عَلِیِّ بْنِ الْحُسَیْنِ فِی الْمَجَالِسِ عَنْ عَلِیِّ بْنِ عِیسَی عَنْ مُحَمَّدِ بْنِ عَلِیٍّ مَاجِیلَوَیْهِ عَنْ أَحْمَدَ الْبَرْقِیِّ عَنْ أَبِیهِ عَنْ مُحَمَّدِ بْنِ سِنَانٍ الْمُجَاوِرِ عَنْ أَحْمَدَ بْنِ نَصْرٍ الطَّحَّانِ عَنْ أَبِی بَصِیرٍ عَنِ الصَّادِقِ ع أَنَّ عِیسَی ع مَرَّ بِقَوْمٍ مُجَلِّبِینَ </w:t>
      </w:r>
      <w:r>
        <w:rPr>
          <w:rStyle w:val="FootnoteReference"/>
        </w:rPr>
        <w:footnoteReference w:id="2540"/>
      </w:r>
      <w:r>
        <w:rPr>
          <w:rFonts w:ascii="Amiri" w:hAnsi="Amiri" w:eastAsia="Amiri" w:cs="Amiri"/>
          <w:lang w:bidi="ar-SA"/>
          <w:color w:val="111111"/>
          <w:sz w:val="28"/>
          <w:szCs w:val="28"/>
          <w:rtl/>
        </w:rPr>
        <w:t xml:space="preserve">فَقَالَ مَا لِهَؤُلَاءِ قَالُوا إِنَّ فُلَانَةَ بِنْتَ فُلَانٍ تُهْدَی إِلَی فُلَانِ بْنِ فُلَانٍ فِی لَیْلَتِهَا إِلَی أَنْ قَالَ فَقَالَ إِنَّ صَاحِبَتَهُمْ مَیِّتَةٌ فِی لَیْلَتِهَا هَذِهِ فَلَمَّا أَصْبَحُوا جَاءُوا فَوَجَدُوهَا عَلَی حَالِهَا فَأَخْبَرُوا عِیسَی فَقَالَ یَفْعَلُ اللَّهُ مَا یَشَاءُ ثُمَّ ذَهَبَ بِهِمْ إِلَیْهَا فَسَأَلَهَا عَمَّا صَنَعَتْ فَقَالَتْ کَانَ یَعْتَرِینَا سَائِلٌ وَ إِنَّهُ جَاءَنِی فِی لَیْلَتِی هَذِهِ وَ هَتَفَ فَلَمْ یُجِبْهُ أَحَدٌ فَقُمْتُ مُتَنَکِّرَةً حَتَّی أَنَلْتُهُ </w:t>
      </w:r>
      <w:r>
        <w:rPr>
          <w:rStyle w:val="FootnoteReference"/>
        </w:rPr>
        <w:footnoteReference w:id="2541"/>
      </w:r>
      <w:r>
        <w:rPr>
          <w:rFonts w:ascii="Amiri" w:hAnsi="Amiri" w:eastAsia="Amiri" w:cs="Amiri"/>
          <w:lang w:bidi="ar-SA"/>
          <w:color w:val="111111"/>
          <w:sz w:val="28"/>
          <w:szCs w:val="28"/>
          <w:rtl/>
        </w:rPr>
        <w:t xml:space="preserve">کَمَا کُنَّا نُنِیلُهُ فَقَالَ لَهَا تَنَحَّیْ فَإِذَا تَحْتَ ثِیَابِهَا أَفْعًی فَقَالَ </w:t>
      </w:r>
      <w:r>
        <w:rPr>
          <w:rStyle w:val="FootnoteReference"/>
        </w:rPr>
        <w:footnoteReference w:id="2542"/>
      </w:r>
      <w:r>
        <w:rPr>
          <w:rFonts w:ascii="Amiri" w:hAnsi="Amiri" w:eastAsia="Amiri" w:cs="Amiri"/>
          <w:lang w:bidi="ar-SA"/>
          <w:color w:val="111111"/>
          <w:sz w:val="28"/>
          <w:szCs w:val="28"/>
          <w:rtl/>
        </w:rPr>
        <w:t xml:space="preserve">بِمَا صَنَعْتِ صَرَفَ اللَّهُ عَنْکِ هَذَا.</w:t>
      </w:r>
    </w:p>
    <w:p>
      <w:pPr>
        <w:pStyle w:val="BookText"/>
      </w:pPr>
      <w:r>
        <w:rPr>
          <w:rFonts w:ascii="Amiri" w:hAnsi="Amiri" w:eastAsia="Amiri" w:cs="Amiri"/>
          <w:lang w:bidi="ar-SA"/>
          <w:color w:val="111111"/>
          <w:sz w:val="28"/>
          <w:szCs w:val="28"/>
          <w:rtl/>
        </w:rPr>
        <w:t xml:space="preserve">أَقُولُ: قَدِ اخْتَصَرْتُ الْحَدِیثَ</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6" w:name="pg14653_157355"/>
    <w:bookmarkEnd w:id="366"/>
    <w:p>
      <w:pPr>
        <w:pStyle w:val="BookText"/>
      </w:pPr>
      <w:r>
        <w:rPr>
          <w:rFonts w:ascii="Amiri" w:hAnsi="Amiri" w:eastAsia="Amiri" w:cs="Amiri"/>
          <w:lang w:bidi="ar-SA"/>
          <w:color w:val="111111"/>
          <w:sz w:val="28"/>
          <w:szCs w:val="28"/>
          <w:rtl/>
        </w:rPr>
        <w:t xml:space="preserve">وَ رَوَاهُ الرَّاوَنْدِیُّ فِی قِصَصِ الْأَنْبِیَاءِ بِإِسْنَادِهِ عَنِ ابْنِ سِنَانٍ عَنْ أَحْمَدَ بْنِ مُحَمَّدِ بْنِ أَبِی نَصْرٍ عَنْ أَبِی بَصِیرٍ نَحْوَهُ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(علیه‌السلام) روایت کرده است که عیسی (علیه‌السلام) از کنار گروهی که سر و صدا می‌کردند، گذشت و گفت: اینها چه می‌کنند؟ گفتند: فلانی دختر فلانی امشب به عقد فلانی پسر فلانی درآمده است. سپس گفت: صاحب این عروسی امشب خواهد مرد. وقتی صبح شد، رفتند و او را زنده یافتند. پس به عیسی (علیه‌السلام) خبر دادند. او گفت: خداوند هر چه بخواهد انجام می‌دهد. سپس با آنها نزد او رفت و از او پرسید: چه کرده‌ای؟ او گفت: در این شب، گدایی نزد ما آمد و درخواست کرد، اما کسی پاسخش نداد. پس من به صورت ناشناس برخواستم و به او چیزی دادم، همان‌طور که همیشه می‌دادیم. عیسی (علیه‌السلام) به او گفت: کنار برو. پس از کنار رفتنش، ماری زیر لباس‌هایش پیدا شد. عیسی (علیه‌السلام) گفت: به خاطر کاری که انجام دادی، خداوند این بلا را از تو دور کرد.</w:t>
      </w:r>
    </w:p>
    <w:p>
      <w:pPr>
        <w:pStyle w:val="Heading5"/>
      </w:pPr>
      <w:bookmarkStart w:id="1788" w:name="_Toc1263"/>
      <w:r>
        <w:t>[رقم الحدیث الکلی: 12307 - رقم الحدیث الباب: 8]</w:t>
      </w:r>
      <w:bookmarkEnd w:id="1788"/>
    </w:p>
    <w:p>
      <w:pPr>
        <w:pStyle w:val="BookText"/>
      </w:pPr>
      <w:r>
        <w:rPr>
          <w:rFonts w:ascii="Times New Roman" w:hAnsi="Times New Roman" w:eastAsia="Times New Roman" w:cs="Times New Roman"/>
          <w:lang w:val="en-US" w:bidi="en-US"/>
          <w:color w:val="111111"/>
          <w:sz w:val="28"/>
          <w:szCs w:val="28"/>
          <w:rtl/>
        </w:rPr>
        <w:t xml:space="preserve">12307- 8- </w:t>
      </w:r>
      <w:r>
        <w:rPr>
          <w:rStyle w:val="FootnoteReference"/>
        </w:rPr>
        <w:footnoteReference w:id="2544"/>
      </w:r>
      <w:r>
        <w:rPr>
          <w:rFonts w:ascii="Amiri" w:hAnsi="Amiri" w:eastAsia="Amiri" w:cs="Amiri"/>
          <w:lang w:bidi="ar-SA"/>
          <w:color w:val="111111"/>
          <w:sz w:val="28"/>
          <w:szCs w:val="28"/>
          <w:rtl/>
        </w:rPr>
        <w:t xml:space="preserve">أَحْمَدُ بْنُ فَهْدٍ فِی عُدَّةِ الدَّاعِی قَالَ: وَ قِیلَ بَیْنَمَا عِیسَی مَعَ أَصْحَابِهِ جَالِساً إِذْ مَرَّ بِهِمْ رَجُلٌ فَقَالَ عِیسَی ع- هَذَا مَیِّتٌ أَوْ یَمُوتُ فَلَمْ یَلْبَثُوا أَنْ رَجَعَ عَلَیْهِمْ وَ هُوَ یَحْمِلُ حُزْمَةَ حَطَبٍ فَقَالُوا یَا رُوحَ اللَّهِ أَخْبَرْتَنَا أَنَّهُ مَیِّتٌ وَ هُوَ ذَا نَرَاهُ حَیّاً فَقَالَ ع لَهُ ضَعْ حُزْمَتَکَ فَوَضَعَهَا فَفَتَحَهَا فَإِذَا فِیهَا أَسْوَدُ وَ قَدْ أُلْقِمَ حَجَراً فَقَالَ لَهُ عِیسَی أَیَّ شَیْ‌ءٍ صَنَعْتَ الْیَوْمَ فَقَالَ کَانَ مَعِی رَغِیفَانِ فَمَرَّ بِی سَائِلٌ فَأَعْطَیْتُهُ وَاحِداً.</w:t>
      </w:r>
    </w:p>
    <w:p>
      <w:pPr>
        <w:pStyle w:val="BookText"/>
      </w:pPr>
      <w:r>
        <w:rPr>
          <w:rFonts w:ascii="Amiri" w:hAnsi="Amiri" w:eastAsia="Amiri" w:cs="Amiri"/>
          <w:lang w:bidi="ar-SA"/>
          <w:color w:val="111111"/>
          <w:sz w:val="28"/>
          <w:szCs w:val="28"/>
          <w:rtl/>
        </w:rPr>
        <w:t xml:space="preserve">قَالَ وَ قَالَ الصَّادِقُ ع- مَا أَحْسَنَ عَبْدٌ الصَّدَقَةَ (فِی الدُّنْیَا) </w:t>
      </w:r>
      <w:r>
        <w:rPr>
          <w:rStyle w:val="FootnoteReference"/>
        </w:rPr>
        <w:footnoteReference w:id="2545"/>
      </w:r>
      <w:r>
        <w:rPr>
          <w:rFonts w:ascii="Amiri" w:hAnsi="Amiri" w:eastAsia="Amiri" w:cs="Amiri"/>
          <w:lang w:bidi="ar-SA"/>
          <w:color w:val="111111"/>
          <w:sz w:val="28"/>
          <w:szCs w:val="28"/>
          <w:rtl/>
        </w:rPr>
        <w:t xml:space="preserve">إِلَّا أَحْسَنَ اللَّهُ الْخِلَافَةَ عَلَی وُلْدِهِ مِنْ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گفته شد: در حالی که عیسی (علیه‌السلام) با اصحابش نشسته بود، مردی از کنار آنها گذشت. عیسی (علیه‌السلام) گفت: این مرد مرده است یا خواهد مرد. پس از مدتی آن مرد برگشت و دسته‌ای از هیزم را حمل می‌کرد. اصحاب گفتند: ای روح خدا، به ما گفتی که او مرده است، ولی او را زنده می‌بینیم. عیسی (علیه‌السلام) به او گفت: دسته‌ات را بگذار. او دسته هیزم را گذاشت و وقتی آن را باز کردند، ماری در آن بود که سنگی را بلعیده بود. عیسی (علیه‌السلام) به او گفت: امروز چه کاری انجام دادی؟ او گفت: با خود دو نان داشتم، گدایی از کنارم گذشت و یکی از آنها را به او دادم.</w:t>
      </w:r>
    </w:p>
    <w:p>
      <w:pPr>
        <w:pStyle w:val="BookText"/>
      </w:pPr>
      <w:r>
        <w:rPr>
          <w:rFonts w:ascii="IRNazanin" w:hAnsi="IRNazanin" w:eastAsia="IRNazanin" w:cs="IRNazanin"/>
          <w:lang w:bidi="fa-IR"/>
          <w:color w:val="111111"/>
          <w:sz w:val="28"/>
          <w:szCs w:val="28"/>
          <w:rtl/>
        </w:rPr>
        <w:t xml:space="preserve">امام صادق (علیه‌السلام) فرمود: هیچ بنده‌ای صدقه‌ای در دنیا ندهد، مگر اینکه خداوند جانشینی خوب برای فرزندانش پس از او قرار دهد.</w:t>
      </w:r>
    </w:p>
    <w:p>
      <w:pPr>
        <w:pStyle w:val="Heading5"/>
      </w:pPr>
      <w:bookmarkStart w:id="1789" w:name="_Toc1264"/>
      <w:r>
        <w:t>[رقم الحدیث الکلی: 12308 - رقم الحدیث الباب: 9]</w:t>
      </w:r>
      <w:bookmarkEnd w:id="1789"/>
    </w:p>
    <w:p>
      <w:pPr>
        <w:pStyle w:val="BookText"/>
      </w:pPr>
      <w:r>
        <w:rPr>
          <w:rFonts w:ascii="Times New Roman" w:hAnsi="Times New Roman" w:eastAsia="Times New Roman" w:cs="Times New Roman"/>
          <w:lang w:val="en-US" w:bidi="en-US"/>
          <w:color w:val="111111"/>
          <w:sz w:val="28"/>
          <w:szCs w:val="28"/>
          <w:rtl/>
        </w:rPr>
        <w:t xml:space="preserve">12308- 9- </w:t>
      </w:r>
      <w:r>
        <w:rPr>
          <w:rStyle w:val="FootnoteReference"/>
        </w:rPr>
        <w:footnoteReference w:id="2546"/>
      </w:r>
      <w:r>
        <w:rPr>
          <w:rFonts w:ascii="Amiri" w:hAnsi="Amiri" w:eastAsia="Amiri" w:cs="Amiri"/>
          <w:lang w:bidi="ar-SA"/>
          <w:color w:val="111111"/>
          <w:sz w:val="28"/>
          <w:szCs w:val="28"/>
          <w:rtl/>
        </w:rPr>
        <w:t xml:space="preserve">عَلِیُّ بْنُ مُوسَی بْنِ طَاوُسٍ فِی رِسَالَةِ النُّجُومِ نَقْلًا مِنْ کِتَابِ الدَّلَائِلِ لِعَبْدِ اللَّهِ بْنِ جَعْفَرٍ الْحِمْیَرِیِّ عَنْ مُیَسِّرٍ قَالَ: قَالَ أَبُو عَبْدِ اللَّهِ ع یَا مُیَسِّرُ قَدْ حَضَرَ أَجَلُکَ غَیْرَ مَرَّةٍ کُلَّ ذَلِکَ یُؤَخِّرُکَ اللَّهُ بِصِلَتِکَ رَحِمَکَ وَ بِرِّکَ قَرَابَتَکَ.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47"/>
      </w:r>
      <w:r>
        <w:rPr>
          <w:rFonts w:ascii="Amiri" w:hAnsi="Amiri" w:eastAsia="Amiri" w:cs="Amiri"/>
          <w:lang w:bidi="ar-SA"/>
          <w:color w:val="111111"/>
          <w:sz w:val="28"/>
          <w:szCs w:val="28"/>
          <w:rtl/>
        </w:rPr>
        <w:t xml:space="preserve">وَ یَأْتِی مَا یَدُلُّ عَلَیْهِ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گفت: امام صادق (علیه‌السلام) فرمود: ای میسر، بارها وقت مرگت فرا رسیده است و هر بار خداوند به خاطر پیوند با خویشاوندانت و نیکی به نزدیکانت، تو را به تأخیر انداخته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7" w:name="pg14653_157356"/>
    <w:bookmarkEnd w:id="367"/>
    <w:p>
      <w:pPr>
        <w:pStyle w:val="Heading4"/>
      </w:pPr>
      <w:bookmarkStart w:id="1790" w:name="_Toc1265"/>
      <w:r>
        <w:t>10- بَابُ اسْتِحْبَابِ الصَّدَقَةِ بِشَیْ‌ءٍ مِنَ الْمَالِ عِنْدَ الْخَوْفِ عَلَیْهِ وَ عَزْلِ مَا یُرِیدُ الصَّدَقَةَ بِهِ مَعَ عَدَمِ الْمُسْتَحِقِ‌</w:t>
      </w:r>
      <w:bookmarkEnd w:id="1790"/>
    </w:p>
    <w:p>
      <w:pPr>
        <w:pStyle w:val="Heading5"/>
      </w:pPr>
      <w:bookmarkStart w:id="1791" w:name="_Toc1266"/>
      <w:r>
        <w:t>اشارة</w:t>
      </w:r>
      <w:bookmarkEnd w:id="1791"/>
    </w:p>
    <w:p>
      <w:pPr>
        <w:pStyle w:val="BookText"/>
      </w:pPr>
      <w:r>
        <w:rPr>
          <w:rStyle w:val="FootnoteReference"/>
        </w:rPr>
        <w:footnoteReference w:id="2549"/>
      </w:r>
      <w:r>
        <w:rPr>
          <w:rFonts w:ascii="Amiri" w:hAnsi="Amiri" w:eastAsia="Amiri" w:cs="Amiri"/>
          <w:lang w:bidi="ar-SA"/>
          <w:color w:val="111111"/>
          <w:sz w:val="28"/>
          <w:szCs w:val="28"/>
          <w:rtl/>
        </w:rPr>
        <w:t xml:space="preserve">10 بَابُ اسْتِحْبَابِ الصَّدَقَةِ بِشَیْ‌ءٍ مِنَ الْمَالِ عِنْدَ الْخَوْفِ عَلَیْهِ وَ عَزْلِ مَا یُرِیدُ الصَّدَقَةَ بِهِ مَعَ عَدَمِ الْمُسْتَحِقِ</w:t>
      </w:r>
    </w:p>
    <w:p>
      <w:pPr>
        <w:pStyle w:val="Heading5"/>
      </w:pPr>
      <w:bookmarkStart w:id="1792" w:name="_Toc1267"/>
      <w:r>
        <w:t>[رقم الحدیث الکلی: 12309 - رقم الحدیث الباب: 1]</w:t>
      </w:r>
      <w:bookmarkEnd w:id="1792"/>
    </w:p>
    <w:p>
      <w:pPr>
        <w:pStyle w:val="BookText"/>
      </w:pPr>
      <w:r>
        <w:rPr>
          <w:rFonts w:ascii="Times New Roman" w:hAnsi="Times New Roman" w:eastAsia="Times New Roman" w:cs="Times New Roman"/>
          <w:lang w:val="en-US" w:bidi="en-US"/>
          <w:color w:val="111111"/>
          <w:sz w:val="28"/>
          <w:szCs w:val="28"/>
          <w:rtl/>
        </w:rPr>
        <w:t xml:space="preserve">12309- 1- </w:t>
      </w:r>
      <w:r>
        <w:rPr>
          <w:rStyle w:val="FootnoteReference"/>
        </w:rPr>
        <w:footnoteReference w:id="2550"/>
      </w:r>
      <w:r>
        <w:rPr>
          <w:rFonts w:ascii="Amiri" w:hAnsi="Amiri" w:eastAsia="Amiri" w:cs="Amiri"/>
          <w:lang w:bidi="ar-SA"/>
          <w:color w:val="111111"/>
          <w:sz w:val="28"/>
          <w:szCs w:val="28"/>
          <w:rtl/>
        </w:rPr>
        <w:t xml:space="preserve">مُحَمَّدُ بْنُ عَلِیِّ بْنِ الْحُسَیْنِ فِی عُیُونِ الْأَخْبَارِ عَنْ مُحَمَّدِ بْنِ الْقَاسِمِ الْمُفَسِّرِ عَنْ أَحْمَدَ بْنِ الْحَسَنِ الْحُسَیْنِیِّ عَنِ الْحَسَنِ بْنِ عَلِیٍّ الْعَسْکَرِیِّ ع عَنْ آبَائِهِ ع قَالَ: کَانَ الصَّادِقُ ع فِی طَرِیقٍ وَ مَعَهُ قَوْمٌ مَعَهُمْ أَمْوَالٌ وَ ذُکِرَ لَهُمْ أَنَّ بَارِقَةً </w:t>
      </w:r>
      <w:r>
        <w:rPr>
          <w:rStyle w:val="FootnoteReference"/>
        </w:rPr>
        <w:footnoteReference w:id="2551"/>
      </w:r>
      <w:r>
        <w:rPr>
          <w:rFonts w:ascii="Amiri" w:hAnsi="Amiri" w:eastAsia="Amiri" w:cs="Amiri"/>
          <w:lang w:bidi="ar-SA"/>
          <w:color w:val="111111"/>
          <w:sz w:val="28"/>
          <w:szCs w:val="28"/>
          <w:rtl/>
        </w:rPr>
        <w:t xml:space="preserve">فِی الطَّرِیقِ یَقْطَعُونَ عَلَی النَّاسِ فَارْتَعَدَتْ فَرَائِصُهُمْ إِلَی أَنْ قَالَ فَقَالُوا لَهُ کَیْفَ نَصْنَعُ دُلَّنَا فَقَالَ أَوْدِعُوهَا مَنْ یَحْفَظُهَا وَ یَدْفَعُ عَنْهَا وَ یُرَبِّیهَا وَ یَجْعَلُ الْوَاحِدَ مِنْهَا أَعْظَمَ مِنَ الدُّنْیَا بِمَا فِیهَا ثُمَّ یَرُدُّهَا وَ یُوَفِّرُهَا عَلَیْکُمْ أَحْوَجَ مَا تَکُونُونَ إِلَیْهَا قَالُوا وَ مَنْ ذَلِکَ قَالَ ذَلِکَ رَبُّ الْعَالَمِینَ قَالُوا وَ کَیْفَ نُودِعُهُ قَالَ تَتَصَدَّقُونَ بِهِ عَلَی ضُعَفَاءِ الْمُسْلِمِینَ- قَالُوا وَ أَنَّی لَنَا الضُّعَفَاءُ بِحَضْرَتِنَا هَذِهِ قَالَ فَاعْزِمُوا عَلَی أَنْ تَتَصَدَّقُوا بِثُلُثِهَا لِیَدْفَعَ اللَّهُ عَنْ بَاقِیهَا مَنْ تَخَافُونَ قَالُوا قَدْ عَزَمْنَا قَالَ فَأَنْتُمْ فِی أَمَانِ اللَّهِ فَمَضَوْا فَظَهَرَتْ لَهُمُ الْبَارِقَةُ فَخَافُوا ثُمَّ ذَکَرَ نَجَاتَهُمْ مِنْهُمْ وَ أَنَّهُمْ مَضَوْا سَالِمِینَ وَ تَصَدَّقُوا بِالثُّلُثِ وَ بُورِکَ لَهُمْ فِی تِجَارَتِهِمْ وَ رَبِحُوا الدِّرْهَمَ عَشَرَةً.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52"/>
      </w:r>
      <w:r>
        <w:rPr>
          <w:rFonts w:ascii="Amiri" w:hAnsi="Amiri" w:eastAsia="Amiri" w:cs="Amiri"/>
          <w:lang w:bidi="ar-SA"/>
          <w:color w:val="111111"/>
          <w:sz w:val="28"/>
          <w:szCs w:val="28"/>
          <w:rtl/>
        </w:rPr>
        <w:t xml:space="preserve">وَ یَأْتِی مَا یَدُلُّ عَلَیْهِ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عسکری (علیه‌السلام) از پدرانش روایت کرده است که امام صادق (علیه‌السلام) در راهی بود و با او گروهی بودند که اموالی با خود داشتند. به آنها گفته شد که راهزنانی در مسیر هستند که به مردم حمله می‌کنند. آنها بسیار ترسیدند. گفتند: چگونه عمل کنیم؟ ما را راهنمایی کن. امام صادق (علیه‌السلام) گفت: اموالتان را به کسی بسپارید که آن را حفظ کند، از آن محافظت کند و آن را زیاد کند و هر یک از آنها را بزرگتر از دنیا با تمام محتویاتش کند و سپس آن را به شما بازگرداند و به شما برگرداند هنگامی که به آن نیاز دارید. گفتند: آن شخص کیست؟ امام صادق (علیه‌السلام) گفت: او رب العالمین (خداوند جهانیان) است. گفتند: چگونه به او بسپاریم؟ گفت: با صدقه دادن به ضعیفان مسلمان. گفتند: در اینجا ضعیفان کجا هستند؟ امام صادق (علیه‌السلام) گفت: پس نیت کنید که یک سوم اموالتان را صدقه دهید تا خداوند بقیه اموالتان را از کسانی که از آنها می‌ترسید، حفظ کند. گفتند: ما نیت کرده‌ایم. امام صادق (علیه‌السلام) گفت: شما در امان خدا هستید. پس رفتند و راهزنان به آنها ظاهر شدند و ترسیدند، سپس به یاد آوردند که نجات یافتند و سالم ماندند و یک سوم اموالشان را صدقه دادند و در تجارتشان برکت یافتند و هر درهمی را ده درهم سود بردند.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8" w:name="pg14653_157357"/>
    <w:bookmarkEnd w:id="368"/>
    <w:p>
      <w:pPr>
        <w:pStyle w:val="Heading4"/>
      </w:pPr>
      <w:bookmarkStart w:id="1793" w:name="_Toc1268"/>
      <w:r>
        <w:t>11- بَابُ اسْتِحْبَابِ قَنَاعَةِ السَّائِلِ وَ دُعَائِهِ لِمَنْ أَعْطَاهُ وَ زِیَادَةِ إِعْطَاءِ الْقَانِعِ الشَّاکِرِ وَ رَدِّ غَیْرِ الْقَانِعِ‌</w:t>
      </w:r>
      <w:bookmarkEnd w:id="1793"/>
    </w:p>
    <w:p>
      <w:pPr>
        <w:pStyle w:val="Heading5"/>
      </w:pPr>
      <w:bookmarkStart w:id="1794" w:name="_Toc1269"/>
      <w:r>
        <w:t>اشارة</w:t>
      </w:r>
      <w:bookmarkEnd w:id="1794"/>
    </w:p>
    <w:p>
      <w:pPr>
        <w:pStyle w:val="BookText"/>
      </w:pPr>
      <w:r>
        <w:rPr>
          <w:rStyle w:val="FootnoteReference"/>
        </w:rPr>
        <w:footnoteReference w:id="2554"/>
      </w:r>
      <w:r>
        <w:rPr>
          <w:rFonts w:ascii="Amiri" w:hAnsi="Amiri" w:eastAsia="Amiri" w:cs="Amiri"/>
          <w:lang w:bidi="ar-SA"/>
          <w:color w:val="111111"/>
          <w:sz w:val="28"/>
          <w:szCs w:val="28"/>
          <w:rtl/>
        </w:rPr>
        <w:t xml:space="preserve">11 بَابُ اسْتِحْبَابِ قَنَاعَةِ السَّائِلِ وَ دُعَائِهِ لِمَنْ أَعْطَاهُ وَ زِیَادَةِ إِعْطَاءِ الْقَانِعِ الشَّاکِرِ وَ رَدِّ غَیْرِ الْقَانِعِ</w:t>
      </w:r>
    </w:p>
    <w:p>
      <w:pPr>
        <w:pStyle w:val="Heading5"/>
      </w:pPr>
      <w:bookmarkStart w:id="1795" w:name="_Toc1270"/>
      <w:r>
        <w:t>[رقم الحدیث الکلی: 12310 - رقم الحدیث الباب: 1]</w:t>
      </w:r>
      <w:bookmarkEnd w:id="1795"/>
    </w:p>
    <w:p>
      <w:pPr>
        <w:pStyle w:val="BookText"/>
      </w:pPr>
      <w:r>
        <w:rPr>
          <w:rFonts w:ascii="Times New Roman" w:hAnsi="Times New Roman" w:eastAsia="Times New Roman" w:cs="Times New Roman"/>
          <w:lang w:val="en-US" w:bidi="en-US"/>
          <w:color w:val="111111"/>
          <w:sz w:val="28"/>
          <w:szCs w:val="28"/>
          <w:rtl/>
        </w:rPr>
        <w:t xml:space="preserve">12310- 1- </w:t>
      </w:r>
      <w:r>
        <w:rPr>
          <w:rStyle w:val="FootnoteReference"/>
        </w:rPr>
        <w:footnoteReference w:id="2555"/>
      </w:r>
      <w:r>
        <w:rPr>
          <w:rFonts w:ascii="Amiri" w:hAnsi="Amiri" w:eastAsia="Amiri" w:cs="Amiri"/>
          <w:lang w:bidi="ar-SA"/>
          <w:color w:val="111111"/>
          <w:sz w:val="28"/>
          <w:szCs w:val="28"/>
          <w:rtl/>
        </w:rPr>
        <w:t xml:space="preserve">مُحَمَّدُ بْنُ یَعْقُوبَ عَنْ عِدَّةٍ مِنْ أَصْحَابِنَا عَنْ أَحْمَدَ بْنِ مُحَمَّدٍ عَنْ عُثْمَانَ بْنِ عِیسَی عَنْ مِسْمَعِ بْنِ عَبْدِ الْمَلِکِ قَالَ: کُنَّا عِنْدَ أَبِی عَبْدِ اللَّهِ ع بِمِنًی وَ بَیْنَ یَدَیْنَا عِنَبٌ نَأْکُلُهُ فَجَاءَ سَائِلٌ فَسَأَلَهُ فَأَمَرَ لَهُ بِعُنْقُودٍ فَأَعْطَاهُ فَقَالَ السَّائِلُ لَا حَاجَةَ لِی فِی هَذَا إِنْ کَانَ دِرْهَمٌ فَقَالَ یَسَعُ اللَّهُ لَکَ </w:t>
      </w:r>
      <w:r>
        <w:rPr>
          <w:rStyle w:val="FootnoteReference"/>
        </w:rPr>
        <w:footnoteReference w:id="2556"/>
      </w:r>
      <w:r>
        <w:rPr>
          <w:rFonts w:ascii="Amiri" w:hAnsi="Amiri" w:eastAsia="Amiri" w:cs="Amiri"/>
          <w:lang w:bidi="ar-SA"/>
          <w:color w:val="111111"/>
          <w:sz w:val="28"/>
          <w:szCs w:val="28"/>
          <w:rtl/>
        </w:rPr>
        <w:t xml:space="preserve">فَذَهَبَ ثُمَّ رَجَعَ فَقَالَ رُدُّوا الْعُنْقُودَ فَقَالَ یَسَعُ اللَّهُ لَکَ وَ لَمْ یُعْطِهِ شَیْئاً فَذَهَبَ </w:t>
      </w:r>
      <w:r>
        <w:rPr>
          <w:rStyle w:val="FootnoteReference"/>
        </w:rPr>
        <w:footnoteReference w:id="2557"/>
      </w:r>
      <w:r>
        <w:rPr>
          <w:rFonts w:ascii="Amiri" w:hAnsi="Amiri" w:eastAsia="Amiri" w:cs="Amiri"/>
          <w:lang w:bidi="ar-SA"/>
          <w:color w:val="111111"/>
          <w:sz w:val="28"/>
          <w:szCs w:val="28"/>
          <w:rtl/>
        </w:rPr>
        <w:t xml:space="preserve">ثُمَّ جَاءَ سَائِلٌ آخَرُ فَأَخَذَ أَبُو عَبْدِ اللَّهِ ع ثَلَاثَ حَبَّاتِ عِنَبٍ فَنَاوَلَهَا إِیَّاهُ فَأَخَذَهَا </w:t>
      </w:r>
      <w:r>
        <w:rPr>
          <w:rStyle w:val="FootnoteReference"/>
        </w:rPr>
        <w:footnoteReference w:id="2558"/>
      </w:r>
      <w:r>
        <w:rPr>
          <w:rFonts w:ascii="Amiri" w:hAnsi="Amiri" w:eastAsia="Amiri" w:cs="Amiri"/>
          <w:lang w:bidi="ar-SA"/>
          <w:color w:val="111111"/>
          <w:sz w:val="28"/>
          <w:szCs w:val="28"/>
          <w:rtl/>
        </w:rPr>
        <w:t xml:space="preserve">السَّائِلُ مِنْ یَدِهِ ثُمَّ قَالَ الْحَمْدُ لِلَّهِ رَبِّ الْعَالَمِینَ الَّذِی رَزَقَنِی فَقَالَ أَبُو عَبْدِ اللَّهِ ع مَکَانَکَ فَحَثَا </w:t>
      </w:r>
      <w:r>
        <w:rPr>
          <w:rStyle w:val="FootnoteReference"/>
        </w:rPr>
        <w:footnoteReference w:id="2559"/>
      </w:r>
      <w:r>
        <w:rPr>
          <w:rFonts w:ascii="Amiri" w:hAnsi="Amiri" w:eastAsia="Amiri" w:cs="Amiri"/>
          <w:lang w:bidi="ar-SA"/>
          <w:color w:val="111111"/>
          <w:sz w:val="28"/>
          <w:szCs w:val="28"/>
          <w:rtl/>
        </w:rPr>
        <w:t xml:space="preserve">مِلْ‌ءَ کَفَّیْهِ عِنَباً فَنَاوَلَهَا إِیَّاهُ فَأَخَذَهَا السَّائِلُ مِنْ یَدِهِ ثُمَّ قَالَ الْحَمْدُ لِلَّهِ رَبِّ الْعَالَمِینَ فَقَالَ أَبُو عَبْدِ اللَّهِ ع مَکَانَکَ یَا غُلَامُ أَیُّ شَیْ‌ءٍ مَعَکَ مِنَ الدَّرَاهِمِ فَإِذَا مَعَهُ نَحْوٌ مِنْ عِشْرِینَ دِرْهَماً فِیمَا حَزَرْنَاهُ أَوْ نَحْوِهَا فَنَاوَلَهَا إِیَّاهُ فَأَخَذَهَا ثُمَّ قَالَ الْحَمْدُ لِلَّهِ هَذَا مِنْکَ وَحْدَکَ لَا شَرِیکَ لَکَ فَقَالَ أَبُو عَبْدِ اللَّهِ ع مَکَانَکَ فَخَلَعَ قَمِیصاً کَانَ عَلَیْهِ فَقَالَ الْبَسْ هَذَا فَلَبِسَ ثُمَّ قَالَ الْحَمْدُ لِلَّهِ الَّذِی کَسَانِی وَ سَتَرَنِی یَا أَبَا عَبْدِ اللَّهِ- أَوْ قَالَ جَزَاکَ اللَّهُ خَیْراً لَمْ یَدْعُ لِأَبِی عَبْدِ اللَّهِ ع</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9" w:name="pg14653_157358"/>
    <w:bookmarkEnd w:id="369"/>
    <w:p>
      <w:pPr>
        <w:pStyle w:val="BookText"/>
      </w:pPr>
      <w:r>
        <w:rPr>
          <w:rFonts w:ascii="Amiri" w:hAnsi="Amiri" w:eastAsia="Amiri" w:cs="Amiri"/>
          <w:lang w:bidi="ar-SA"/>
          <w:color w:val="111111"/>
          <w:sz w:val="28"/>
          <w:szCs w:val="28"/>
          <w:rtl/>
        </w:rPr>
        <w:t xml:space="preserve">إِلَّا بِذَا ثُمَّ انْصَرَفَ فَذَهَبَ قَالَ فَظَنَنَّا أَنَّهُ لَوْ لَمْ یَدْعُ لَهُ لَمْ یَزَلْ یُعْطِیهِ لِأَنَّهُ کُلَّمَا کَانَ </w:t>
      </w:r>
      <w:r>
        <w:rPr>
          <w:rStyle w:val="FootnoteReference"/>
        </w:rPr>
        <w:footnoteReference w:id="2560"/>
      </w:r>
      <w:r>
        <w:rPr>
          <w:rFonts w:ascii="Amiri" w:hAnsi="Amiri" w:eastAsia="Amiri" w:cs="Amiri"/>
          <w:lang w:bidi="ar-SA"/>
          <w:color w:val="111111"/>
          <w:sz w:val="28"/>
          <w:szCs w:val="28"/>
          <w:rtl/>
        </w:rPr>
        <w:t xml:space="preserve">یُعْطِیهِ حَمِدَ اللَّهَ أَعْطَاهُ.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61"/>
      </w:r>
      <w:r>
        <w:rPr>
          <w:rFonts w:ascii="Amiri" w:hAnsi="Amiri" w:eastAsia="Amiri" w:cs="Amiri"/>
          <w:lang w:bidi="ar-SA"/>
          <w:color w:val="111111"/>
          <w:sz w:val="28"/>
          <w:szCs w:val="28"/>
          <w:rtl/>
        </w:rPr>
        <w:t xml:space="preserve">وَ یَأْتِی مَا یَدُلُّ عَلَیْهِ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روایت شده که گفت: "ما نزد ابو عبدالله (علیه‌السلام) در مِنی بودیم و در برابرمان انگور بود که می‌خوردیم. سائلی آمد و درخواست کرد، پس امام به او خوشه‌ای داد. سائل گفت: 'نیازی به این ندارم، اگر درهمی باشد.' امام گفت: 'خدا برایت کافی است.' و چیزی به او نداد.</w:t>
      </w:r>
    </w:p>
    <w:p>
      <w:pPr>
        <w:pStyle w:val="BookText"/>
      </w:pPr>
      <w:r>
        <w:rPr>
          <w:rFonts w:ascii="IRNazanin" w:hAnsi="IRNazanin" w:eastAsia="IRNazanin" w:cs="IRNazanin"/>
          <w:lang w:bidi="fa-IR"/>
          <w:color w:val="111111"/>
          <w:sz w:val="28"/>
          <w:szCs w:val="28"/>
          <w:rtl/>
        </w:rPr>
        <w:t xml:space="preserve">سپس سائل برگشت و گفت: 'خوشه را پس دهید.' امام گفت: 'خدا برایت کافی است.' و چیزی به او نداد. سپس سائلی دیگر آمد. امام سه حبه انگور برداشت و به او داد. سائل آن را گرفت و گفت: 'الحمدلله رب‌العالمین که به من روزی داد.' امام گفت: 'در جای خود بمان.' و مشتی پر از انگور به او داد. سائل آن را گرفت و گفت: 'الحمدلله رب‌العالمین.' امام گفت: 'در جای خود بمان.' سپس به غلام گفت: 'چه مقدار درهم داری؟' غلام حدود بیست درهم داشت. امام آن را به سائل داد. سائل آن را گرفت و گفت: 'الحمدلله، این از تو به تنهایی است، هیچ شریکی نداری.' امام گفت: 'در جای خود بمان.' سپس پیراهنی که بر تن داشت را درآورد و گفت: 'این را بپوش.' سائل آن را پوشید و گفت: 'الحمدلله که مرا پوشاند و مستور کرد. ای ابو عبدالله، یا گفت: خدا به تو خیر دهد.'</w:t>
      </w:r>
    </w:p>
    <w:p>
      <w:pPr>
        <w:pStyle w:val="BookText"/>
      </w:pPr>
      <w:r>
        <w:rPr>
          <w:rFonts w:ascii="IRNazanin" w:hAnsi="IRNazanin" w:eastAsia="IRNazanin" w:cs="IRNazanin"/>
          <w:lang w:bidi="fa-IR"/>
          <w:color w:val="111111"/>
          <w:sz w:val="28"/>
          <w:szCs w:val="28"/>
          <w:rtl/>
        </w:rPr>
        <w:t xml:space="preserve">او برای امام دعا نکرد مگر به این. سپس رفت. گفتیم: 'اگر برای امام دعا نکرده بود، همچنان به او می‌داد، زیرا هر بار که شکر خدا را می‌کرد، به او عطا می‌کر</w:t>
      </w:r>
    </w:p>
    <w:p>
      <w:pPr>
        <w:pStyle w:val="Heading4"/>
      </w:pPr>
      <w:bookmarkStart w:id="1796" w:name="_Toc1271"/>
      <w:r>
        <w:t>12- بَابُ اسْتِحْبَابِ افْتِتَاحِ النَّهَارِ بِالصَّدَقَةِ وَ افْتِتَاحِ اللَّیْلِ بِالصَّدَقَةِ وَ افْتِتَاحِ الْخُرُوجِ فِی سَاعَةِ النُّحُوسِ وَ غَیْرِهَا بِالصَّدَقَةِ</w:t>
      </w:r>
      <w:bookmarkEnd w:id="1796"/>
    </w:p>
    <w:p>
      <w:pPr>
        <w:pStyle w:val="Heading5"/>
      </w:pPr>
      <w:bookmarkStart w:id="1797" w:name="_Toc1272"/>
      <w:r>
        <w:t>اشارة</w:t>
      </w:r>
      <w:bookmarkEnd w:id="1797"/>
    </w:p>
    <w:p>
      <w:pPr>
        <w:pStyle w:val="BookText"/>
      </w:pPr>
      <w:r>
        <w:rPr>
          <w:rStyle w:val="FootnoteReference"/>
        </w:rPr>
        <w:footnoteReference w:id="2563"/>
      </w:r>
      <w:r>
        <w:rPr>
          <w:rFonts w:ascii="Amiri" w:hAnsi="Amiri" w:eastAsia="Amiri" w:cs="Amiri"/>
          <w:lang w:bidi="ar-SA"/>
          <w:color w:val="111111"/>
          <w:sz w:val="28"/>
          <w:szCs w:val="28"/>
          <w:rtl/>
        </w:rPr>
        <w:t xml:space="preserve">12 بَابُ اسْتِحْبَابِ افْتِتَاحِ النَّهَارِ بِالصَّدَقَةِ وَ افْتِتَاحِ اللَّیْلِ بِالصَّدَقَةِ وَ افْتِتَاحِ الْخُرُوجِ فِی سَاعَةِ النُّحُوسِ وَ غَیْرِهَا بِالصَّدَقَةِ</w:t>
      </w:r>
    </w:p>
    <w:p>
      <w:pPr>
        <w:pStyle w:val="Heading5"/>
      </w:pPr>
      <w:bookmarkStart w:id="1798" w:name="_Toc1273"/>
      <w:r>
        <w:t>[رقم الحدیث الکلی: 12311 - رقم الحدیث الباب: 1]</w:t>
      </w:r>
      <w:bookmarkEnd w:id="1798"/>
    </w:p>
    <w:p>
      <w:pPr>
        <w:pStyle w:val="BookText"/>
      </w:pPr>
      <w:r>
        <w:rPr>
          <w:rFonts w:ascii="Times New Roman" w:hAnsi="Times New Roman" w:eastAsia="Times New Roman" w:cs="Times New Roman"/>
          <w:lang w:val="en-US" w:bidi="en-US"/>
          <w:color w:val="111111"/>
          <w:sz w:val="28"/>
          <w:szCs w:val="28"/>
          <w:rtl/>
        </w:rPr>
        <w:t xml:space="preserve">12311- 1- </w:t>
      </w:r>
      <w:r>
        <w:rPr>
          <w:rStyle w:val="FootnoteReference"/>
        </w:rPr>
        <w:footnoteReference w:id="2564"/>
      </w:r>
      <w:r>
        <w:rPr>
          <w:rFonts w:ascii="Amiri" w:hAnsi="Amiri" w:eastAsia="Amiri" w:cs="Amiri"/>
          <w:lang w:bidi="ar-SA"/>
          <w:color w:val="111111"/>
          <w:sz w:val="28"/>
          <w:szCs w:val="28"/>
          <w:rtl/>
        </w:rPr>
        <w:t xml:space="preserve">مُحَمَّدُ بْنُ یَعْقُوبَ عَنْ عَلِیِّ بْنِ مُحَمَّدِ بْنِ عَبْدِ اللَّهِ عَنْ أَحْمَدَ بْنِ مُحَمَّدٍ عَنْ غَیْرِ وَاحِدٍ عَنْ عَلِیِّ بْنِ أَسْبَاطٍ عَمَّنْ رَوَاهُ عَنْ أَبِی عَبْدِ اللَّهِ ع قَالَ: کَانَ بَیْنِی وَ بَیْنَ رَجُلٍ قِسْمَةُ أَرْضٍ وَ کَانَ الرَّجُلُ صَاحِبَ نُجُومٍ وَ کَانَ یَتَوَخَّی سَاعَةَ السُّعُودِ فَیَخْرُجُ فِیهَا وَ أَخْرُجُ أَنَا فِی سَاعَةِ النُّحُوسِ فَاقْتَسَمْنَا فَخَرَجَ لِی خَیْرُ الْقِسْمَیْنِ فَضَرَبَ الرَّجُلُ یَدَهُ الْیُمْنَی عَلَی الْیُسْرَی ثُمَّ قَالَ مَا رَأَیْتُ کَالْیَوْمِ قَطُّ قُلْتُ وَیْلَ الْآخَرِ </w:t>
      </w:r>
      <w:r>
        <w:rPr>
          <w:rStyle w:val="FootnoteReference"/>
        </w:rPr>
        <w:footnoteReference w:id="2565"/>
      </w:r>
      <w:r>
        <w:rPr>
          <w:rFonts w:ascii="Amiri" w:hAnsi="Amiri" w:eastAsia="Amiri" w:cs="Amiri"/>
          <w:lang w:bidi="ar-SA"/>
          <w:color w:val="111111"/>
          <w:sz w:val="28"/>
          <w:szCs w:val="28"/>
          <w:rtl/>
        </w:rPr>
        <w:t xml:space="preserve">وَ مَا ذَاکَ قَالَ إِنِّی صَاحِبُ نُجُومٍ أَخْرَجْتُکَ فِی سَاعَةِ النُّحُوسِ وَ خَرَجْتُ أَنَا فِی سَاعَةِ السُّعُودِ ثُمَّ قَسَمْنَا فَخَرَجَ لَکَ خَیْرُ الْقِسْمَیْنِ فَقُلْتُ أَ لَا أُحَدِّثُکَ بِحَدِیثٍ حَدَّثَنِی بِهِ أَبِی قَالَ: قَالَ رَسُولُ اللَّهِ ص مَنْ سَرَّهُ أَنْ یَدْفَعَ اللَّهُ عَنْهُ نَحْسَ یَوْمِهِ فَلْیَفْتَتِحْ یَوْمَهُ بِصَدَقَةٍ یُذْهِبِ اللَّهُ بِهَا عَنْهُ نَحْسَ یَوْمِهِ وَ مَنْ أَحَبَّ أَنْ یُذْهِبَ اللَّهُ عَنْهُ نَحْسَ لَیْلَتِهِ فَلْیَفْتَتِحْ لَیْلَتَهُ بِصَدَقَةٍ یَدْفَعْ عَنْهُ نَحْسَ لَیْلَتِهِ ثُمَّ قُلْتُ وَ إِنِّی افْتَتَحْتُ خُرُوجِی بِصَدَقَةٍ فَهَذَا خَیْرٌ لَکَ مِنْ عِلْمِ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من ویک نفرزمینی را مالک بودیم (خواستیم آنرا جدا کنیم ) آن شخص علم ستاره وتشخیص سعد ونحس بود منتظرساعت سعد بود تا برای تقسیم خارج شود پس درهمان زمان خارج شد ومن درساعت نحس خارج شدم بالاخره تقسیم کردیم وبهترین قسمت زمین به من رسید دراین حال دست راست خودرا روی دست چپ خود میزد (خیلی ناراحت بود ) وگفت بدترازامروزندیدم گفتم مگرچه شده ؟ گفت من علم ستاره دارم شما را درساعت نحس به اینجا آوردم وخودم درساعت سعد بیرون آمدم ولی با اینحال بهترین زمین قسمت شما شد به ائ گفتم آیا می خواهی حدیثی که پدرم ازجدمان نقل کرده برایت بگویم ؟ رسول اکرم صلی الله علیه وآله فرمودند : هرکس بخواهد خدا نحوست آن روزرا ازاوببرد پس باید صبح صدقه بدهد هرکس بخواهد خدا نحوست آن شب را ازاوببرد پس بایداول شب صدقه بدهد شپس به اوگفتم من قبل آمدن صدقه دادم پس اینکاربرایت بهتراست ازعلم ستاره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0" w:name="pg14653_157359"/>
    <w:bookmarkEnd w:id="370"/>
    <w:p>
      <w:pPr>
        <w:pStyle w:val="Heading5"/>
      </w:pPr>
      <w:bookmarkStart w:id="1799" w:name="_Toc1274"/>
      <w:r>
        <w:t>[رقم الحدیث الکلی: 12312 - رقم الحدیث الباب: 2]</w:t>
      </w:r>
      <w:bookmarkEnd w:id="1799"/>
    </w:p>
    <w:p>
      <w:pPr>
        <w:pStyle w:val="BookText"/>
      </w:pPr>
      <w:r>
        <w:rPr>
          <w:rFonts w:ascii="Times New Roman" w:hAnsi="Times New Roman" w:eastAsia="Times New Roman" w:cs="Times New Roman"/>
          <w:lang w:val="en-US" w:bidi="en-US"/>
          <w:color w:val="111111"/>
          <w:sz w:val="28"/>
          <w:szCs w:val="28"/>
          <w:rtl/>
        </w:rPr>
        <w:t xml:space="preserve">12312- 2- </w:t>
      </w:r>
      <w:r>
        <w:rPr>
          <w:rStyle w:val="FootnoteReference"/>
        </w:rPr>
        <w:footnoteReference w:id="2566"/>
      </w:r>
      <w:r>
        <w:rPr>
          <w:rFonts w:ascii="Amiri" w:hAnsi="Amiri" w:eastAsia="Amiri" w:cs="Amiri"/>
          <w:lang w:bidi="ar-SA"/>
          <w:color w:val="111111"/>
          <w:sz w:val="28"/>
          <w:szCs w:val="28"/>
          <w:rtl/>
        </w:rPr>
        <w:t xml:space="preserve">وَ عَنْ عِدَّةٍ مِنْ أَصْحَابِنَا عَنْ أَحْمَدَ بْنِ مُحَمَّدٍ عَنْ مُحَمَّدِ بْنِ خَالِدٍ عَنْ سَعْدَانَ بْنِ مُسْلِمٍ عَنْ مُعَلَّی بْنِ خُنَیْسٍ عَنْ أَبِی عَبْدِ اللَّهِ ع فِی حَدِیثٍ قَالَ: إِنَّ صَدَقَةَ اللَّیْلِ تُطْفِئُ غَضَبَ الرَّبِّ وَ تَمْحُو الذَّنْبَ الْعَظِیمَ وَ تُهَوِّنُ الْحِسَابَ وَ صَدَقَةَ النَّهَارِ تُثْمِرُ الْمَالَ وَ تَزِیدُ فِی الْعُمُرِ.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67"/>
      </w:r>
      <w:r>
        <w:rPr>
          <w:rFonts w:ascii="Amiri" w:hAnsi="Amiri" w:eastAsia="Amiri" w:cs="Amiri"/>
          <w:lang w:bidi="ar-SA"/>
          <w:color w:val="111111"/>
          <w:sz w:val="28"/>
          <w:szCs w:val="28"/>
          <w:rtl/>
        </w:rPr>
        <w:t xml:space="preserve">مُحَمَّدُ بْنُ عَلِیِّ بْنِ الْحُسَیْنِ فِی ثَوَابِ الْأَعْمَالِ عَنْ أَبِیهِ عَنِ السَّعْدَآبَادِیِّ عَنْ أَحْمَدَ بْنِ أَبِی عَبْدِ اللَّهِ عَنْ أَبِیهِ عَنْ سَعْدَانَ مِثْلَهُ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صدقه درشب غضب پروردگاررا خاموش می کند وگناهان بزرگ را پاک کرده وحساب را آسان می کند . وصدقه درروزمال را زیاد وعمرراطولانی می کند .</w:t>
      </w:r>
    </w:p>
    <w:p>
      <w:pPr>
        <w:pStyle w:val="Heading5"/>
      </w:pPr>
      <w:bookmarkStart w:id="1800" w:name="_Toc1275"/>
      <w:r>
        <w:t>[رقم الحدیث الکلی: 12313 - رقم الحدیث الباب: 3]</w:t>
      </w:r>
      <w:bookmarkEnd w:id="1800"/>
    </w:p>
    <w:p>
      <w:pPr>
        <w:pStyle w:val="BookText"/>
      </w:pPr>
      <w:r>
        <w:rPr>
          <w:rFonts w:ascii="Times New Roman" w:hAnsi="Times New Roman" w:eastAsia="Times New Roman" w:cs="Times New Roman"/>
          <w:lang w:val="en-US" w:bidi="en-US"/>
          <w:color w:val="111111"/>
          <w:sz w:val="28"/>
          <w:szCs w:val="28"/>
          <w:rtl/>
        </w:rPr>
        <w:t xml:space="preserve">12313- 3- </w:t>
      </w:r>
      <w:r>
        <w:rPr>
          <w:rStyle w:val="FootnoteReference"/>
        </w:rPr>
        <w:footnoteReference w:id="2569"/>
      </w:r>
      <w:r>
        <w:rPr>
          <w:rFonts w:ascii="Amiri" w:hAnsi="Amiri" w:eastAsia="Amiri" w:cs="Amiri"/>
          <w:lang w:bidi="ar-SA"/>
          <w:color w:val="111111"/>
          <w:sz w:val="28"/>
          <w:szCs w:val="28"/>
          <w:rtl/>
        </w:rPr>
        <w:t xml:space="preserve">وَ عَنْ أَبِیهِ عَنْ سَعْدِ بْنِ عَبْدِ اللَّهِ عَنْ أَحْمَدَ بْنِ مُحَمَّدِ بْنِ أَبِی الْخَزْرَجِ عَنْ فُضَیْلِ بْنِ عُثْمَانَ عَنْ أَبِی عَبْدِ اللَّهِ ع قَالَ: مَنْ تَصَدَّقَ فِی یَوْمٍ أَوْ لَیْلَةٍ إِنْ کَانَ یَوْمٌ فَیَوْمٌ وَ إِنْ کَانَ لَیْلَةٌ فَلَیْلَةٌ دَفَعَ اللَّهُ عَنْهُ الْهَدْمَ وَ السَّبُعَ وَ مِیتَةَ السَّوْءِ.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صدقه درشب یا روزخداوند درآن شب یا روزازتخریب (زیرآوارماندن ) ودرندگان ومرگ بد را ازاودفع می کند .</w:t>
      </w:r>
    </w:p>
    <w:p>
      <w:pPr>
        <w:pStyle w:val="Heading5"/>
      </w:pPr>
      <w:bookmarkStart w:id="1801" w:name="_Toc1276"/>
      <w:r>
        <w:t>[رقم الحدیث الکلی: 12314 - رقم الحدیث الباب: 4]</w:t>
      </w:r>
      <w:bookmarkEnd w:id="1801"/>
    </w:p>
    <w:p>
      <w:pPr>
        <w:pStyle w:val="BookText"/>
      </w:pPr>
      <w:r>
        <w:rPr>
          <w:rFonts w:ascii="Times New Roman" w:hAnsi="Times New Roman" w:eastAsia="Times New Roman" w:cs="Times New Roman"/>
          <w:lang w:val="en-US" w:bidi="en-US"/>
          <w:color w:val="111111"/>
          <w:sz w:val="28"/>
          <w:szCs w:val="28"/>
          <w:rtl/>
        </w:rPr>
        <w:t xml:space="preserve">12314- 4- </w:t>
      </w:r>
      <w:r>
        <w:rPr>
          <w:rStyle w:val="FootnoteReference"/>
        </w:rPr>
        <w:footnoteReference w:id="2570"/>
      </w:r>
      <w:r>
        <w:rPr>
          <w:rFonts w:ascii="Amiri" w:hAnsi="Amiri" w:eastAsia="Amiri" w:cs="Amiri"/>
          <w:lang w:bidi="ar-SA"/>
          <w:color w:val="111111"/>
          <w:sz w:val="28"/>
          <w:szCs w:val="28"/>
          <w:rtl/>
        </w:rPr>
        <w:t xml:space="preserve">وَ عَنْ أَبِیهِ عَنْ عَلِیِّ بْنِ إِبْرَاهِیمَ عَنْ أَبِیهِ عَنِ النَّوْفَلِیِّ عَنِ السَّکُونِیِّ عَنْ جَعْفَرِ بْنِ مُحَمَّدٍ عَنْ أَبِیهِ عَنْ آبَائِهِ ع قَالَ: قَالَ رَسُولُ اللَّهِ ص الصَّدَقَةُ تَمْنَعُ مِیتَةَ السَّوْءِ.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صدقه ازمرگ بد جلوگیری می کند</w:t>
      </w:r>
    </w:p>
    <w:p>
      <w:pPr>
        <w:pStyle w:val="Heading5"/>
      </w:pPr>
      <w:bookmarkStart w:id="1802" w:name="_Toc1277"/>
      <w:r>
        <w:t>[رقم الحدیث الکلی: 12315 - رقم الحدیث الباب: 5]</w:t>
      </w:r>
      <w:bookmarkEnd w:id="1802"/>
    </w:p>
    <w:p>
      <w:pPr>
        <w:pStyle w:val="BookText"/>
      </w:pPr>
      <w:r>
        <w:rPr>
          <w:rFonts w:ascii="Times New Roman" w:hAnsi="Times New Roman" w:eastAsia="Times New Roman" w:cs="Times New Roman"/>
          <w:lang w:val="en-US" w:bidi="en-US"/>
          <w:color w:val="111111"/>
          <w:sz w:val="28"/>
          <w:szCs w:val="28"/>
          <w:rtl/>
        </w:rPr>
        <w:t xml:space="preserve">12315- 5- </w:t>
      </w:r>
      <w:r>
        <w:rPr>
          <w:rStyle w:val="FootnoteReference"/>
        </w:rPr>
        <w:footnoteReference w:id="2571"/>
      </w:r>
      <w:r>
        <w:rPr>
          <w:rFonts w:ascii="Amiri" w:hAnsi="Amiri" w:eastAsia="Amiri" w:cs="Amiri"/>
          <w:lang w:bidi="ar-SA"/>
          <w:color w:val="111111"/>
          <w:sz w:val="28"/>
          <w:szCs w:val="28"/>
          <w:rtl/>
        </w:rPr>
        <w:t xml:space="preserve">وَ عَنْ مُحَمَّدِ بْنِ الْحَسَنِ عَنِ الصَّفَّارِ عَنْ أَحْمَدَ بْنِ مُحَمَّدٍ عَنِ الْحَسَنِ بْنِ عَلِیِّ بْنِ فَضَّالٍ عَنْ أَبِی جَمِیلَةَ عَنْ عَمْرِو بْنِ خَالِدٍ قَالَ سَمِعْتُ أَبَا عَبْدِ اللَّهِ ع یَقُولُ إِنَّ صَدَقَةَ النَّهَارِ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1" w:name="pg14653_157360"/>
    <w:bookmarkEnd w:id="371"/>
    <w:p>
      <w:pPr>
        <w:pStyle w:val="BookText"/>
      </w:pPr>
      <w:r>
        <w:rPr>
          <w:rFonts w:ascii="Amiri" w:hAnsi="Amiri" w:eastAsia="Amiri" w:cs="Amiri"/>
          <w:lang w:bidi="ar-SA"/>
          <w:color w:val="111111"/>
          <w:sz w:val="28"/>
          <w:szCs w:val="28"/>
          <w:rtl/>
        </w:rPr>
        <w:t xml:space="preserve">تَمِیثُ </w:t>
      </w:r>
      <w:r>
        <w:rPr>
          <w:rStyle w:val="FootnoteReference"/>
        </w:rPr>
        <w:footnoteReference w:id="2572"/>
      </w:r>
      <w:r>
        <w:rPr>
          <w:rFonts w:ascii="Amiri" w:hAnsi="Amiri" w:eastAsia="Amiri" w:cs="Amiri"/>
          <w:lang w:bidi="ar-SA"/>
          <w:color w:val="111111"/>
          <w:sz w:val="28"/>
          <w:szCs w:val="28"/>
          <w:rtl/>
        </w:rPr>
        <w:t xml:space="preserve">الْخَطِیئَةَ کَمَا یَمِیثُ الْمَاءُ الْمِلْحَ وَ إِنَّ صَدَقَةَ اللَّیْلِ تُطْفِئُ غَضَبَ الرَّبِّ.</w:t>
      </w:r>
    </w:p>
    <w:p>
      <w:pPr>
        <w:pStyle w:val="BookText"/>
      </w:pPr>
      <w:r>
        <w:rPr>
          <w:rFonts w:ascii="Amiri" w:hAnsi="Amiri" w:eastAsia="Amiri" w:cs="Amiri"/>
          <w:lang w:bidi="ar-SA"/>
          <w:color w:val="111111"/>
          <w:sz w:val="28"/>
          <w:szCs w:val="28"/>
          <w:rtl/>
        </w:rPr>
        <w:t xml:space="preserve">وَ فِی الْمَجَالِسِ عَنْ مُحَمَّدِ بْنِ عَلِیٍّ مَاجِیلَوَیْهِ عَنْ مُحَمَّدِ بْنِ یَحْیَی الْعَطَّارِ عَنْ مُحَمَّدِ بْنِ الْحُسَیْنِ بْنِ أَبِی الْخَطَّابِ عَنِ الْحَسَنِ بْنِ عَلِیِّ بْنِ فَضَّالٍ مِثْلَهُ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صدقه درروزگناهان را ذوب می کند همانطورکه آب نمک حل می کند وصدقه درشب غضب پروردگاررا خاموش می کند .</w:t>
      </w:r>
    </w:p>
    <w:p>
      <w:pPr>
        <w:pStyle w:val="Heading5"/>
      </w:pPr>
      <w:bookmarkStart w:id="1803" w:name="_Toc1278"/>
      <w:r>
        <w:t>[رقم الحدیث الکلی: 12316 - رقم الحدیث الباب: 6]</w:t>
      </w:r>
      <w:bookmarkEnd w:id="1803"/>
    </w:p>
    <w:p>
      <w:pPr>
        <w:pStyle w:val="BookText"/>
      </w:pPr>
      <w:r>
        <w:rPr>
          <w:rFonts w:ascii="Times New Roman" w:hAnsi="Times New Roman" w:eastAsia="Times New Roman" w:cs="Times New Roman"/>
          <w:lang w:val="en-US" w:bidi="en-US"/>
          <w:color w:val="111111"/>
          <w:sz w:val="28"/>
          <w:szCs w:val="28"/>
          <w:rtl/>
        </w:rPr>
        <w:t xml:space="preserve">12316- 6- </w:t>
      </w:r>
      <w:r>
        <w:rPr>
          <w:rStyle w:val="FootnoteReference"/>
        </w:rPr>
        <w:footnoteReference w:id="257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قَالَ: قَالَ رَسُولُ اللَّهِ ص إِذَا أَصْبَحْتَ فَتَصَدَّقْ بِصَدَقَةٍ یُذْهِبْ عَنْکَ نَحْسَ ذَلِکَ الْیَوْمِ وَ إِذَا أَمْسَیْتَ فَتَصَدَّقْ بِصَدَقَةٍ یُذْهِبْ عَنْکَ نَحْسَ تِلْکَ اللَّیْلَةِ.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هرصبح صدقه بده تا نحوست آن روزازتوبرطرف شود وهرشب صدقه بده تا نحوست آن شب ازتوبرطرف شود .</w:t>
      </w:r>
    </w:p>
    <w:p>
      <w:pPr>
        <w:pStyle w:val="Heading5"/>
      </w:pPr>
      <w:bookmarkStart w:id="1804" w:name="_Toc1279"/>
      <w:r>
        <w:t>[رقم الحدیث الکلی: 12317 - رقم الحدیث الباب: 7]</w:t>
      </w:r>
      <w:bookmarkEnd w:id="1804"/>
    </w:p>
    <w:p>
      <w:pPr>
        <w:pStyle w:val="BookText"/>
      </w:pPr>
      <w:r>
        <w:rPr>
          <w:rFonts w:ascii="Times New Roman" w:hAnsi="Times New Roman" w:eastAsia="Times New Roman" w:cs="Times New Roman"/>
          <w:lang w:val="en-US" w:bidi="en-US"/>
          <w:color w:val="111111"/>
          <w:sz w:val="28"/>
          <w:szCs w:val="28"/>
          <w:rtl/>
        </w:rPr>
        <w:t xml:space="preserve">12317- 7- </w:t>
      </w:r>
      <w:r>
        <w:rPr>
          <w:rStyle w:val="FootnoteReference"/>
        </w:rPr>
        <w:footnoteReference w:id="2575"/>
      </w:r>
      <w:r>
        <w:rPr>
          <w:rFonts w:ascii="Amiri" w:hAnsi="Amiri" w:eastAsia="Amiri" w:cs="Amiri"/>
          <w:lang w:bidi="ar-SA"/>
          <w:color w:val="111111"/>
          <w:sz w:val="28"/>
          <w:szCs w:val="28"/>
          <w:rtl/>
        </w:rPr>
        <w:t xml:space="preserve">فُرَاتُ بْنُ إِبْرَاهِیمَ فِی تَفْسِیرِهِ بِإِسْنَادِهِ عَنِ ابْنِ عَبَّاسٍ فِی قَوْلِهِ تَعَالَی الَّذِینَ یُنْفِقُونَ أَمْوالَهُمْ بِاللَّیْلِ وَ النَّهارِ سِرًّا وَ عَلانِیَةً </w:t>
      </w:r>
      <w:r>
        <w:rPr>
          <w:rStyle w:val="FootnoteReference"/>
        </w:rPr>
        <w:footnoteReference w:id="2576"/>
      </w:r>
      <w:r>
        <w:rPr>
          <w:rFonts w:ascii="Amiri" w:hAnsi="Amiri" w:eastAsia="Amiri" w:cs="Amiri"/>
          <w:lang w:bidi="ar-SA"/>
          <w:color w:val="111111"/>
          <w:sz w:val="28"/>
          <w:szCs w:val="28"/>
          <w:rtl/>
        </w:rPr>
        <w:t xml:space="preserve">قَالَ نَزَلَتْ فِی عَلِیِّ بْنِ أَبِی طَالِبٍ ع خَاصَّةً فِی دَنَانِیرَ کَانَتْ لَهُ فَتَصَدَّقَ بِبَعْضِهَا لَیْلًا وَ بِبَعْضِهَا نَهَاراً وَ بِبَعْضِهَا سِرّاً وَ بِبَعْضِهَا عَلَانِیَةً.</w:t>
      </w:r>
    </w:p>
    <w:p>
      <w:pPr>
        <w:pStyle w:val="BookText"/>
      </w:pPr>
      <w:r>
        <w:rPr>
          <w:rFonts w:ascii="Amiri" w:hAnsi="Amiri" w:eastAsia="Amiri" w:cs="Amiri"/>
          <w:lang w:bidi="ar-SA"/>
          <w:color w:val="111111"/>
          <w:sz w:val="28"/>
          <w:szCs w:val="28"/>
          <w:rtl/>
        </w:rPr>
        <w:t xml:space="preserve">وَ رَوَاهُ أَیْضاً بِطُرُقٍ أُخْرَی مُتَعَدِّدَةٍ وَ رَوَاهُ جَمَاعَةٌ مِنَ الْمُحَدِّثِینَ مِنْ رُوَاةِ الْعَامَّةِ وَ الْخَاصَّةِ </w:t>
      </w:r>
      <w:r>
        <w:rPr>
          <w:rStyle w:val="FootnoteReference"/>
        </w:rPr>
        <w:footnoteReference w:id="257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78"/>
      </w:r>
      <w:r>
        <w:rPr>
          <w:rFonts w:ascii="Amiri" w:hAnsi="Amiri" w:eastAsia="Amiri" w:cs="Amiri"/>
          <w:lang w:bidi="ar-SA"/>
          <w:color w:val="111111"/>
          <w:sz w:val="28"/>
          <w:szCs w:val="28"/>
          <w:rtl/>
        </w:rPr>
        <w:t xml:space="preserve">وَ یَأْتِی مَا یَدُلُّ عَلَیْهِ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 آیه شریفه الَّذِینَ یُنْفِقُونَ أَمْوالَهُمْ بِاللَّیْلِ وَ النَّهارِ سِرًّا وَ عَلانِیَةً فقط درمورد حضرت علی * نازل شده چون ایشان چند دینارداشتند که بعضی ازآنرا درشب وبعضی را درروزوبعضی را مخفیانه وبعضی را علنی صدقه دادند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2" w:name="pg14653_157361"/>
    <w:bookmarkEnd w:id="372"/>
    <w:p>
      <w:pPr>
        <w:pStyle w:val="Heading4"/>
      </w:pPr>
      <w:bookmarkStart w:id="1805" w:name="_Toc1280"/>
      <w:r>
        <w:t>13- بَابُ اسْتِحْبَابِ الصَّدَقَةِ الْمَنْدُوبَةِ فِی السِّرِّ وَ اخْتِیَارِهَا عَلَی الصَّدَقَةِ الْعَلَانِیَةِ</w:t>
      </w:r>
      <w:bookmarkEnd w:id="1805"/>
    </w:p>
    <w:p>
      <w:pPr>
        <w:pStyle w:val="Heading5"/>
      </w:pPr>
      <w:bookmarkStart w:id="1806" w:name="_Toc1281"/>
      <w:r>
        <w:t>اشارة</w:t>
      </w:r>
      <w:bookmarkEnd w:id="1806"/>
    </w:p>
    <w:p>
      <w:pPr>
        <w:pStyle w:val="BookText"/>
      </w:pPr>
      <w:r>
        <w:rPr>
          <w:rStyle w:val="FootnoteReference"/>
        </w:rPr>
        <w:footnoteReference w:id="2580"/>
      </w:r>
      <w:r>
        <w:rPr>
          <w:rFonts w:ascii="Amiri" w:hAnsi="Amiri" w:eastAsia="Amiri" w:cs="Amiri"/>
          <w:lang w:bidi="ar-SA"/>
          <w:color w:val="111111"/>
          <w:sz w:val="28"/>
          <w:szCs w:val="28"/>
          <w:rtl/>
        </w:rPr>
        <w:t xml:space="preserve">13 بَابُ اسْتِحْبَابِ الصَّدَقَةِ الْمَنْدُوبَةِ فِی السِّرِّ وَ اخْتِیَارِهَا عَلَی الصَّدَقَةِ الْعَلَانِیَةِ</w:t>
      </w:r>
    </w:p>
    <w:p>
      <w:pPr>
        <w:pStyle w:val="Heading5"/>
      </w:pPr>
      <w:bookmarkStart w:id="1807" w:name="_Toc1282"/>
      <w:r>
        <w:t>[رقم الحدیث الکلی: 12318 - رقم الحدیث الباب: 1]</w:t>
      </w:r>
      <w:bookmarkEnd w:id="1807"/>
    </w:p>
    <w:p>
      <w:pPr>
        <w:pStyle w:val="BookText"/>
      </w:pPr>
      <w:r>
        <w:rPr>
          <w:rFonts w:ascii="Times New Roman" w:hAnsi="Times New Roman" w:eastAsia="Times New Roman" w:cs="Times New Roman"/>
          <w:lang w:val="en-US" w:bidi="en-US"/>
          <w:color w:val="111111"/>
          <w:sz w:val="28"/>
          <w:szCs w:val="28"/>
          <w:rtl/>
        </w:rPr>
        <w:t xml:space="preserve">12318- 1- </w:t>
      </w:r>
      <w:r>
        <w:rPr>
          <w:rStyle w:val="FootnoteReference"/>
        </w:rPr>
        <w:footnoteReference w:id="2581"/>
      </w:r>
      <w:r>
        <w:rPr>
          <w:rFonts w:ascii="Amiri" w:hAnsi="Amiri" w:eastAsia="Amiri" w:cs="Amiri"/>
          <w:lang w:bidi="ar-SA"/>
          <w:color w:val="111111"/>
          <w:sz w:val="28"/>
          <w:szCs w:val="28"/>
          <w:rtl/>
        </w:rPr>
        <w:t xml:space="preserve">مُحَمَّدُ بْنُ یَعْقُوبَ عَنْ عِدَّةٍ مِنْ أَصْحَابِنَا عَنْ أَحْمَدَ بْنِ أَبِی عَبْدِ اللَّهِ عَنْ أَبِیهِ عَنْ صَفْوَانَ عَنْ عَبْدِ اللَّهِ بْنِ الْوَلِیدِ الْوَصَّافِیِّ عَنْ أَبِی جَعْفَرٍ ع قَالَ: قَالَ رَسُولُ اللَّهِ ص صَدَقَةُ السِّرِّ تُطْفِئُ غَضَبَ الرَّبِّ تَبَارَکَ وَ تَعَالَی.</w:t>
      </w:r>
    </w:p>
    <w:p>
      <w:pPr>
        <w:pStyle w:val="BookText"/>
      </w:pPr>
      <w:r>
        <w:rPr>
          <w:rFonts w:ascii="Amiri" w:hAnsi="Amiri" w:eastAsia="Amiri" w:cs="Amiri"/>
          <w:lang w:bidi="ar-SA"/>
          <w:color w:val="111111"/>
          <w:sz w:val="28"/>
          <w:szCs w:val="28"/>
          <w:rtl/>
        </w:rPr>
        <w:t xml:space="preserve">وَ رَوَاهُ الْحُسَیْنُ بْنُ سَعِیدٍ فِی کِتَابِ الزُّهْدِ عَنْ إِبْرَاهِیمَ بْنِ أَبِی الْبِلَادِ عَنْ عَبْدِ اللَّهِ بْنِ الْوَلِیدِ الْوَصَّافِیِّ مِثْلَهُ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صلی الله علیه وآله : صدقه مخفیانه غضب پروردگاررا خاموش می کند</w:t>
      </w:r>
    </w:p>
    <w:p>
      <w:pPr>
        <w:pStyle w:val="Heading5"/>
      </w:pPr>
      <w:bookmarkStart w:id="1808" w:name="_Toc1283"/>
      <w:r>
        <w:t>[رقم الحدیث الکلی: 12319 - رقم الحدیث الباب: 2]</w:t>
      </w:r>
      <w:bookmarkEnd w:id="1808"/>
    </w:p>
    <w:p>
      <w:pPr>
        <w:pStyle w:val="BookText"/>
      </w:pPr>
      <w:r>
        <w:rPr>
          <w:rFonts w:ascii="Times New Roman" w:hAnsi="Times New Roman" w:eastAsia="Times New Roman" w:cs="Times New Roman"/>
          <w:lang w:val="en-US" w:bidi="en-US"/>
          <w:color w:val="111111"/>
          <w:sz w:val="28"/>
          <w:szCs w:val="28"/>
          <w:rtl/>
        </w:rPr>
        <w:t xml:space="preserve">12319- 2- </w:t>
      </w:r>
      <w:r>
        <w:rPr>
          <w:rStyle w:val="FootnoteReference"/>
        </w:rPr>
        <w:footnoteReference w:id="2583"/>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قَالَ رَسُولُ اللَّهِ ص صَدَقَةُ السِّرِّ تُطْفِئُ غَضَبَ الرَّبِّ.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صلی الله علیه وآله : صدقه مخفیانه غضب پروردگاررا خاموش می کند</w:t>
      </w:r>
    </w:p>
    <w:p>
      <w:pPr>
        <w:pStyle w:val="Heading5"/>
      </w:pPr>
      <w:bookmarkStart w:id="1809" w:name="_Toc1284"/>
      <w:r>
        <w:t>[رقم الحدیث الکلی: 12320 - رقم الحدیث الباب: 3]</w:t>
      </w:r>
      <w:bookmarkEnd w:id="1809"/>
    </w:p>
    <w:p>
      <w:pPr>
        <w:pStyle w:val="BookText"/>
      </w:pPr>
      <w:r>
        <w:rPr>
          <w:rFonts w:ascii="Times New Roman" w:hAnsi="Times New Roman" w:eastAsia="Times New Roman" w:cs="Times New Roman"/>
          <w:lang w:val="en-US" w:bidi="en-US"/>
          <w:color w:val="111111"/>
          <w:sz w:val="28"/>
          <w:szCs w:val="28"/>
          <w:rtl/>
        </w:rPr>
        <w:t xml:space="preserve">12320- 3- </w:t>
      </w:r>
      <w:r>
        <w:rPr>
          <w:rStyle w:val="FootnoteReference"/>
        </w:rPr>
        <w:footnoteReference w:id="2585"/>
      </w:r>
      <w:r>
        <w:rPr>
          <w:rFonts w:ascii="Amiri" w:hAnsi="Amiri" w:eastAsia="Amiri" w:cs="Amiri"/>
          <w:lang w:bidi="ar-SA"/>
          <w:color w:val="111111"/>
          <w:sz w:val="28"/>
          <w:szCs w:val="28"/>
          <w:rtl/>
        </w:rPr>
        <w:t xml:space="preserve">وَ عَنِ الْحُسَیْنِ بْنِ مُحَمَّدٍ عَنْ مُعَلَّی بْنِ مُحَمَّدٍ عَنْ عَلِیِّ بْنِ مِرْدَاسٍ عَنْ صَفْوَانَ بْنِ یَحْیَی وَ ابْنِ مَحْبُوبٍ عَنْ هِشَامِ بْنِ سَالِمٍ عَنْ عَمَّارٍ السَّابَاطِیِّ قَالَ: قَالَ لِی أَبُو عَبْدِ اللَّهِ ع یَا عَمَّارُ الصَّدَقَةُ وَ اللَّهِ فِی السِّرِّ أَفْضَلُ مِنَ الصَّدَقَةِ فِی الْعَلَانِیَةِ وَ کَذَلِکَ وَ اللَّهِ الْعِبَادَةُ فِی السِّرِّ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3" w:name="pg14653_157362"/>
    <w:bookmarkEnd w:id="373"/>
    <w:p>
      <w:pPr>
        <w:pStyle w:val="BookText"/>
      </w:pPr>
      <w:r>
        <w:rPr>
          <w:rFonts w:ascii="Amiri" w:hAnsi="Amiri" w:eastAsia="Amiri" w:cs="Amiri"/>
          <w:lang w:bidi="ar-SA"/>
          <w:color w:val="111111"/>
          <w:sz w:val="28"/>
          <w:szCs w:val="28"/>
          <w:rtl/>
        </w:rPr>
        <w:t xml:space="preserve">أَفْضَلُ مِنْهَا فِی الْعَلَانِیَةِ.</w:t>
      </w:r>
    </w:p>
    <w:p>
      <w:pPr>
        <w:pStyle w:val="BookText"/>
      </w:pPr>
      <w:r>
        <w:rPr>
          <w:rFonts w:ascii="Amiri" w:hAnsi="Amiri" w:eastAsia="Amiri" w:cs="Amiri"/>
          <w:lang w:bidi="ar-SA"/>
          <w:color w:val="111111"/>
          <w:sz w:val="28"/>
          <w:szCs w:val="28"/>
          <w:rtl/>
        </w:rPr>
        <w:t xml:space="preserve">وَ رَوَاهُ الصَّدُوقُ بِإِسْنَادِهِ عَنْ عَمَّارٍ </w:t>
      </w:r>
      <w:r>
        <w:rPr>
          <w:rStyle w:val="FootnoteReference"/>
        </w:rPr>
        <w:footnoteReference w:id="2586"/>
      </w:r>
    </w:p>
    <w:p>
      <w:pPr>
        <w:pStyle w:val="BookText"/>
      </w:pPr>
      <w:r>
        <w:rPr>
          <w:rFonts w:ascii="Amiri" w:hAnsi="Amiri" w:eastAsia="Amiri" w:cs="Amiri"/>
          <w:lang w:bidi="ar-SA"/>
          <w:color w:val="111111"/>
          <w:sz w:val="28"/>
          <w:szCs w:val="28"/>
          <w:rtl/>
        </w:rPr>
        <w:t xml:space="preserve">وَ الَّذِی قَبْلَهُ مُرْسَلًا.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الصاباطي گفت: امام صادق (علیه السلام) به من گفت: "ای عمار، بخدا قسم صدقه در حالت پنهانی نزد خداوند بهتر از انجام دادن آن درعلنی است، و همچنین، قطعاً عبادت در پنهانی نزد خداوند بهتر از انجام آن در علنی است.</w:t>
      </w:r>
    </w:p>
    <w:p>
      <w:pPr>
        <w:pStyle w:val="Heading5"/>
      </w:pPr>
      <w:bookmarkStart w:id="1810" w:name="_Toc1285"/>
      <w:r>
        <w:t>[رقم الحدیث الکلی: 12321 - رقم الحدیث الباب: 4]</w:t>
      </w:r>
      <w:bookmarkEnd w:id="1810"/>
    </w:p>
    <w:p>
      <w:pPr>
        <w:pStyle w:val="BookText"/>
      </w:pPr>
      <w:r>
        <w:rPr>
          <w:rFonts w:ascii="Times New Roman" w:hAnsi="Times New Roman" w:eastAsia="Times New Roman" w:cs="Times New Roman"/>
          <w:lang w:val="en-US" w:bidi="en-US"/>
          <w:color w:val="111111"/>
          <w:sz w:val="28"/>
          <w:szCs w:val="28"/>
          <w:rtl/>
        </w:rPr>
        <w:t xml:space="preserve">12321- 4- </w:t>
      </w:r>
      <w:r>
        <w:rPr>
          <w:rStyle w:val="FootnoteReference"/>
        </w:rPr>
        <w:footnoteReference w:id="2587"/>
      </w:r>
      <w:r>
        <w:rPr>
          <w:rFonts w:ascii="Amiri" w:hAnsi="Amiri" w:eastAsia="Amiri" w:cs="Amiri"/>
          <w:lang w:bidi="ar-SA"/>
          <w:color w:val="111111"/>
          <w:sz w:val="28"/>
          <w:szCs w:val="28"/>
          <w:rtl/>
        </w:rPr>
        <w:t xml:space="preserve">مُحَمَّدُ بْنُ عَلِیِّ بْنِ الْحُسَیْنِ قَالَ کَانَ أَمِیرُ الْمُؤْمِنِینَ ع یَقُولُ إِنَّ أَفْضَلَ مَا یَتَوَسَّلُ بِهِ الْمُتَوَسِّلُونَ الْإِیمَانُ بِاللَّهِ إِلَی أَنْ قَالَ وَ صِلَةُ الرَّحِمِ فَإِنَّهَا مَثْرَاةٌ لِلْمَالِ مَنْسَأَةٌ فِی الْأَجَلِ وَ صَدَقَةُ السِّرِّ فَإِنَّهَا تُطْفِئُ الْخَطِیئَةَ وَ تُطْفِئُ غَضَبَ اللَّهِ عَزَّ وَ جَلَّ وَ صَنَائِعُ الْمَعْرُوفِ فَإِنَّهَا تَدْفَعُ مِیتَةَ السَّوْءِ وَ تَقِی مَصَارِعَ الْهَوَانِ الْحَدِیثَ.</w:t>
      </w:r>
    </w:p>
    <w:p>
      <w:pPr>
        <w:pStyle w:val="BookText"/>
      </w:pPr>
      <w:r>
        <w:rPr>
          <w:rFonts w:ascii="Amiri" w:hAnsi="Amiri" w:eastAsia="Amiri" w:cs="Amiri"/>
          <w:lang w:bidi="ar-SA"/>
          <w:color w:val="111111"/>
          <w:sz w:val="28"/>
          <w:szCs w:val="28"/>
          <w:rtl/>
        </w:rPr>
        <w:t xml:space="preserve">وَ رَوَاهُ فِی الْعِلَلِ کَمَا مَرَّ فِی مُقَدِّمَةِ الْعِبَادَاتِ </w:t>
      </w:r>
      <w:r>
        <w:rPr>
          <w:rStyle w:val="FootnoteReference"/>
        </w:rPr>
        <w:footnoteReference w:id="2588"/>
      </w:r>
      <w:r>
        <w:rPr>
          <w:rFonts w:ascii="Amiri" w:hAnsi="Amiri" w:eastAsia="Amiri" w:cs="Amiri"/>
          <w:lang w:bidi="ar-SA"/>
          <w:color w:val="111111"/>
          <w:sz w:val="28"/>
          <w:szCs w:val="28"/>
          <w:rtl/>
        </w:rPr>
        <w:t xml:space="preserve">وَ رَوَاهُ الْبَرْقِیُّ فِی الْمَحَاسِنِ </w:t>
      </w:r>
      <w:r>
        <w:rPr>
          <w:rStyle w:val="FootnoteReference"/>
        </w:rPr>
        <w:footnoteReference w:id="2589"/>
      </w:r>
      <w:r>
        <w:rPr>
          <w:rFonts w:ascii="Amiri" w:hAnsi="Amiri" w:eastAsia="Amiri" w:cs="Amiri"/>
          <w:lang w:bidi="ar-SA"/>
          <w:color w:val="111111"/>
          <w:sz w:val="28"/>
          <w:szCs w:val="28"/>
          <w:rtl/>
        </w:rPr>
        <w:t xml:space="preserve">وَ الْحُسَیْنُ بْنُ سَعِیدٍ فِی کِتَابِ الزُّهْدِ کَمَا مَرَّ هُنَاکَ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علي بن الحسين گفت: امیر المؤمنین (علیه السلام) می‌فرمود: "بهترین چیزی که متوسلان به آن پناه می‌برند، ایمان به خداست. تا آنجا که فرمودند : روابط خویشاوندی، زیرا این موجب افزایش مال و مدت زندگی می‌شود؛ و صدقه‌ی پنهانی، زیرا که آن گناه را از بین می‌برد و خشم الهی را فرو می‌شناساند؛ و انجام اعمال نیک، زیرا که از مرگ بد و از رویارویی با حقیریت دور می‌سازد</w:t>
      </w:r>
    </w:p>
    <w:p>
      <w:pPr>
        <w:pStyle w:val="Heading5"/>
      </w:pPr>
      <w:bookmarkStart w:id="1811" w:name="_Toc1286"/>
      <w:r>
        <w:t>[رقم الحدیث الکلی: 12322 - رقم الحدیث الباب: 5]</w:t>
      </w:r>
      <w:bookmarkEnd w:id="1811"/>
    </w:p>
    <w:p>
      <w:pPr>
        <w:pStyle w:val="BookText"/>
      </w:pPr>
      <w:r>
        <w:rPr>
          <w:rFonts w:ascii="Times New Roman" w:hAnsi="Times New Roman" w:eastAsia="Times New Roman" w:cs="Times New Roman"/>
          <w:lang w:val="en-US" w:bidi="en-US"/>
          <w:color w:val="111111"/>
          <w:sz w:val="28"/>
          <w:szCs w:val="28"/>
          <w:rtl/>
        </w:rPr>
        <w:t xml:space="preserve">12322- 5- </w:t>
      </w:r>
      <w:r>
        <w:rPr>
          <w:rStyle w:val="FootnoteReference"/>
        </w:rPr>
        <w:footnoteReference w:id="2591"/>
      </w:r>
      <w:r>
        <w:rPr>
          <w:rFonts w:ascii="Amiri" w:hAnsi="Amiri" w:eastAsia="Amiri" w:cs="Amiri"/>
          <w:lang w:bidi="ar-SA"/>
          <w:color w:val="111111"/>
          <w:sz w:val="28"/>
          <w:szCs w:val="28"/>
          <w:rtl/>
        </w:rPr>
        <w:t xml:space="preserve">وَ فِی ثَوَابِ الْأَعْمَالِ عَنْ أَبِیهِ عَنْ سَعْدِ بْنِ عَبْدِ اللَّهِ عَنْ أَحْمَدَ بْنِ أَبِی عَبْدِ اللَّهِ عَنْ أَبِیهِ عَنِ الْحُسَیْنِ بْنِ مُخَلَّدٍ </w:t>
      </w:r>
      <w:r>
        <w:rPr>
          <w:rStyle w:val="FootnoteReference"/>
        </w:rPr>
        <w:footnoteReference w:id="2592"/>
      </w:r>
      <w:r>
        <w:rPr>
          <w:rFonts w:ascii="Amiri" w:hAnsi="Amiri" w:eastAsia="Amiri" w:cs="Amiri"/>
          <w:lang w:bidi="ar-SA"/>
          <w:color w:val="111111"/>
          <w:sz w:val="28"/>
          <w:szCs w:val="28"/>
          <w:rtl/>
        </w:rPr>
        <w:t xml:space="preserve">عَنْ أَبَانٍ الْأَحْمَرِ عَنْ أَبِی أُسَامَةَ عَنْ أَبِی عَبْدِ اللَّهِ ع قَالَ کَانَ عَلِیُّ بْنُ الْحُسَیْنِ ع یَقُولُ صَدَقَةُ السِّرِّ تُطْفِئُ غَضَبَ الرَّبِّ.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از ابی عبدالله (علیه السلام) نقل شده که علی بن الحسین (علیهما السلام) می‌فرمود: "صدقه‌ی پنهانی خشم پروردگار را فرو می‌شناسد."</w:t>
      </w:r>
    </w:p>
    <w:p>
      <w:pPr>
        <w:pStyle w:val="Heading5"/>
      </w:pPr>
      <w:bookmarkStart w:id="1812" w:name="_Toc1287"/>
      <w:r>
        <w:t>[رقم الحدیث الکلی: 12323 - رقم الحدیث الباب: 6]</w:t>
      </w:r>
      <w:bookmarkEnd w:id="1812"/>
    </w:p>
    <w:p>
      <w:pPr>
        <w:pStyle w:val="BookText"/>
      </w:pPr>
      <w:r>
        <w:rPr>
          <w:rFonts w:ascii="Times New Roman" w:hAnsi="Times New Roman" w:eastAsia="Times New Roman" w:cs="Times New Roman"/>
          <w:lang w:val="en-US" w:bidi="en-US"/>
          <w:color w:val="111111"/>
          <w:sz w:val="28"/>
          <w:szCs w:val="28"/>
          <w:rtl/>
        </w:rPr>
        <w:t xml:space="preserve">12323- 6- </w:t>
      </w:r>
      <w:r>
        <w:rPr>
          <w:rStyle w:val="FootnoteReference"/>
        </w:rPr>
        <w:footnoteReference w:id="2593"/>
      </w:r>
      <w:r>
        <w:rPr>
          <w:rFonts w:ascii="Amiri" w:hAnsi="Amiri" w:eastAsia="Amiri" w:cs="Amiri"/>
          <w:lang w:bidi="ar-SA"/>
          <w:color w:val="111111"/>
          <w:sz w:val="28"/>
          <w:szCs w:val="28"/>
          <w:rtl/>
        </w:rPr>
        <w:t xml:space="preserve">وَ عَنْ أَبِیهِ عَنْ سَعْدٍ عَنْ أَحْمَدَ بْنِ مُحَمَّدٍ عَنْ مُحَمَّدِ بْنِ إِسْمَاعِیلَ بْنِ بَزِیعٍ عَنْ مُحَمَّدِ بْنِ عُذَافِرٍ عَنْ عُمَرَ بْنِ یَزِیدَ عَنْ أَبِی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4" w:name="pg14653_157363"/>
    <w:bookmarkEnd w:id="374"/>
    <w:p>
      <w:pPr>
        <w:pStyle w:val="BookText"/>
      </w:pPr>
      <w:r>
        <w:rPr>
          <w:rFonts w:ascii="Amiri" w:hAnsi="Amiri" w:eastAsia="Amiri" w:cs="Amiri"/>
          <w:lang w:bidi="ar-SA"/>
          <w:color w:val="111111"/>
          <w:sz w:val="28"/>
          <w:szCs w:val="28"/>
          <w:rtl/>
        </w:rPr>
        <w:t xml:space="preserve">عَبْدِ اللَّهِ ع قَالَ: صَدَقَةُ الْعَلَانِیَةِ تَدْفَعُ سَبْعِینَ نَوْعاً مِنْ أَنْوَاعِ الْبَلَاءِ وَ صَدَقَةُ السِّرِّ تُطْفِئُ غَضَبَ الرَّبِّ.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عمر بن یزید روایت می‌کند که امام صادق (علیه السلام) فرمود: "صدقه‌ی علنیت هفتاد نوع بلاء را از بین می‌برد و صدقه‌ی پنهانی خشم پروردگار را فرو می‌شناسد.</w:t>
      </w:r>
    </w:p>
    <w:p>
      <w:pPr>
        <w:pStyle w:val="Heading5"/>
      </w:pPr>
      <w:bookmarkStart w:id="1813" w:name="_Toc1288"/>
      <w:r>
        <w:t>[رقم الحدیث الکلی: 12324 - رقم الحدیث الباب: 7]</w:t>
      </w:r>
      <w:bookmarkEnd w:id="1813"/>
    </w:p>
    <w:p>
      <w:pPr>
        <w:pStyle w:val="BookText"/>
      </w:pPr>
      <w:r>
        <w:rPr>
          <w:rFonts w:ascii="Times New Roman" w:hAnsi="Times New Roman" w:eastAsia="Times New Roman" w:cs="Times New Roman"/>
          <w:lang w:val="en-US" w:bidi="en-US"/>
          <w:color w:val="111111"/>
          <w:sz w:val="28"/>
          <w:szCs w:val="28"/>
          <w:rtl/>
        </w:rPr>
        <w:t xml:space="preserve">12324- 7- </w:t>
      </w:r>
      <w:r>
        <w:rPr>
          <w:rStyle w:val="FootnoteReference"/>
        </w:rPr>
        <w:footnoteReference w:id="2594"/>
      </w:r>
      <w:r>
        <w:rPr>
          <w:rFonts w:ascii="Amiri" w:hAnsi="Amiri" w:eastAsia="Amiri" w:cs="Amiri"/>
          <w:lang w:bidi="ar-SA"/>
          <w:color w:val="111111"/>
          <w:sz w:val="28"/>
          <w:szCs w:val="28"/>
          <w:rtl/>
        </w:rPr>
        <w:t xml:space="preserve">وَ فِی مَعَانِی الْأَخْبَارِ عَنْ مُحَمَّدِ بْنِ الْحَسَنِ عَنِ الصَّفَّارِ عَنْ مُحَمَّدِ بْنِ الْحُسَیْنِ عَنْ عَلِیِّ بْنِ أَسْبَاطٍ عَنْ عَلِیِّ بْنِ أَبِی حَمْزَةَ عَنْ أَبِی بَصِیرٍ عَنْ أَبِی عَبْدِ اللَّهِ ع قَالَ: قَالَ رَسُولُ اللَّهِ ص صِلَةُ الرَّحِمِ تَزِیدُ فِی الْعُمُرِ وَ صَدَقَةُ السِّرِّ تُطْفِئُ غَضَبَ الرَّبِّ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ابی عبدالله (علیهما السلام) نقل شده که فرمود: پیامبر اکرم (صلی الله علیه وآله) فرمود: "روابط خویشاوندی عمر را افزوده و صدقه‌ی پنهانی خشم الهی را فرو می‌شناسد."</w:t>
      </w:r>
    </w:p>
    <w:p>
      <w:pPr>
        <w:pStyle w:val="Heading5"/>
      </w:pPr>
      <w:bookmarkStart w:id="1814" w:name="_Toc1289"/>
      <w:r>
        <w:t>[رقم الحدیث الکلی: 12325 - رقم الحدیث الباب: 8]</w:t>
      </w:r>
      <w:bookmarkEnd w:id="1814"/>
    </w:p>
    <w:p>
      <w:pPr>
        <w:pStyle w:val="BookText"/>
      </w:pPr>
      <w:r>
        <w:rPr>
          <w:rFonts w:ascii="Times New Roman" w:hAnsi="Times New Roman" w:eastAsia="Times New Roman" w:cs="Times New Roman"/>
          <w:lang w:val="en-US" w:bidi="en-US"/>
          <w:color w:val="111111"/>
          <w:sz w:val="28"/>
          <w:szCs w:val="28"/>
          <w:rtl/>
        </w:rPr>
        <w:t xml:space="preserve">12325- 8- </w:t>
      </w:r>
      <w:r>
        <w:rPr>
          <w:rStyle w:val="FootnoteReference"/>
        </w:rPr>
        <w:footnoteReference w:id="2595"/>
      </w:r>
      <w:r>
        <w:rPr>
          <w:rFonts w:ascii="Amiri" w:hAnsi="Amiri" w:eastAsia="Amiri" w:cs="Amiri"/>
          <w:lang w:bidi="ar-SA"/>
          <w:color w:val="111111"/>
          <w:sz w:val="28"/>
          <w:szCs w:val="28"/>
          <w:rtl/>
        </w:rPr>
        <w:t xml:space="preserve">وَ فِی الْخِصَالِ عَنِ الْمُظَفَّرِ بْنِ جَعْفَرٍ الْعَلَوِیِّ عَنِ ابْنِ الْعَیَّاشِیِّ عَنْ أَبِیهِ عَنْ عَبْدِ اللَّهِ بْنِ مُحَمَّدِ بْنِ خَالِدٍ الطَّیَالِسِیِّ عَنْ أَبِیهِ عَنْ مُحَمَّدِ بْنِ زِیَادٍ الْأَزْدِیِّ یَعْنِی ابْنَ أَبِی عُمَیْرٍ عَنْ مُحَمَّدِ بْنِ حُمْرَانَ </w:t>
      </w:r>
      <w:r>
        <w:rPr>
          <w:rStyle w:val="FootnoteReference"/>
        </w:rPr>
        <w:footnoteReference w:id="2596"/>
      </w:r>
      <w:r>
        <w:rPr>
          <w:rFonts w:ascii="Amiri" w:hAnsi="Amiri" w:eastAsia="Amiri" w:cs="Amiri"/>
          <w:lang w:bidi="ar-SA"/>
          <w:color w:val="111111"/>
          <w:sz w:val="28"/>
          <w:szCs w:val="28"/>
          <w:rtl/>
        </w:rPr>
        <w:t xml:space="preserve">عَنْ أَبِیهِ عَنْ أَبِی جَعْفَرٍ ع فِی حَدِیثٍ أَنَّ عَلِیَّ بْنَ الْحُسَیْنِ ع کَانَ یَخْرُجُ فِی اللَّیْلَةِ الظَّلْمَاءِ فَیَحْمِلُ الْجِرَابَ عَلَی ظَهْرِهِ وَ فِیهِ الصُّرَرُ مِنَ الدَّنَانِیرِ وَ الدَّرَاهِمِ وَ رُبَّمَا حَمَلَ عَلَی ظَهْرِهِ الطَّعَامَ أَوِ الْحَطَبَ حَتَّی یَأْتِیَ بَاباً بَاباً فَیَقْرَعَهُ ثُمَّ یُنَاوِلَ مَنْ یَخْرُجُ إِلَیْهِ وَ کَانَ یُغَطِّی وَجْهَهُ إِذَا نَاوَلَ فَقِیراً لِئَلَّا یَعْرِفَهُ فَلَمَّا تُوُفِّیَ فَقَدُوا ذَلِکَ فَعَلِمُوا أَنَّهُ کَانَ عَلِیَّ بْنَ الْحُسَیْنِ ع وَ لَمَّا وُضِعَ عَلَی الْمُغْتَسَلِ نَظَرُوا إِلَی ظَهْرِهِ وَ عَلَیْهِ مِثْلُ رُکَبِ الْإِبِلِ مِمَّا کَانَ یَحْمِلُ عَلَی ظَهْرِهِ إِلَی مَنَازِلِ الْفُقَرَاءِ وَ الْمَسَاکِینِ وَ لَقَدْ خَرَجَ ذَاتَ یَوْمٍ وَ عَلَیْهِ مِطْرَفُ خَزٍّ فَتَعَرَّضَ لَهُ سَائِلٌ فَتَعَلَّقَ بِالْمِطْرَفِ فَمَضَی وَ تَرَکَهُ وَ کَانَ یَشْتَرِی الْخَزَّ فِی الشِّتَاءِ فَإِذَا جَاءَ الصَّیْفُ بَاعَهُ وَ تَصَدَّقَ بِثَمَنِهِ إِلَی أَنْ قَالَ وَ لَقَدْ کَانَ یَأْبَی أَنْ یُؤَاکِلَ أُمَّهُ فَقِیلَ لَهُ یَا ابْنَ رَسُولِ اللَّهِ أَنْتَ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5" w:name="pg14653_157364"/>
    <w:bookmarkEnd w:id="375"/>
    <w:p>
      <w:pPr>
        <w:pStyle w:val="BookText"/>
      </w:pPr>
      <w:r>
        <w:rPr>
          <w:rFonts w:ascii="Amiri" w:hAnsi="Amiri" w:eastAsia="Amiri" w:cs="Amiri"/>
          <w:lang w:bidi="ar-SA"/>
          <w:color w:val="111111"/>
          <w:sz w:val="28"/>
          <w:szCs w:val="28"/>
          <w:rtl/>
        </w:rPr>
        <w:t xml:space="preserve">أَبَرُّ النَّاسِ وَ أَوْصَلُهُمْ لِلرَّحِمِ فَکَیْفَ لَا تُؤَاکِلُ أُمَّکَ فَقَالَ إِنِّی أَکْرَهُ أَنْ تَسْبِقَ یَدِی إِلَی مَا سَبَقَتْ عَیْنُهَا إِلَیْهِ وَ کَانَ یَعُولُ مِائَةَ أَهْلِ بَیْتٍ مِنْ فُقَرَاءِ الْمَدِینَةِ- وَ کَانَ یُعْجِبُهُ أَنْ یَحْضُرَ طَعَامَهُ الْیَتَامَی وَ الْأَضِرَّاءُ وَ الزَّمْنَی </w:t>
      </w:r>
      <w:r>
        <w:rPr>
          <w:rStyle w:val="FootnoteReference"/>
        </w:rPr>
        <w:footnoteReference w:id="2597"/>
      </w:r>
      <w:r>
        <w:rPr>
          <w:rFonts w:ascii="Amiri" w:hAnsi="Amiri" w:eastAsia="Amiri" w:cs="Amiri"/>
          <w:lang w:bidi="ar-SA"/>
          <w:color w:val="111111"/>
          <w:sz w:val="28"/>
          <w:szCs w:val="28"/>
          <w:rtl/>
        </w:rPr>
        <w:t xml:space="preserve">وَ الْمَسَاکِینُ الَّذِینَ لَا حِیلَةَ لَهُمْ وَ کَانَ یُنَاوِلُهُمْ بِیَدِهِ وَ مَنْ کَانَ لَهُ مِنْهُمْ عِیَالٌ حَمَّلَهُ مِنْ طَعَامِهِ إِلَی عِیَالِهِ وَ کَانَ لَا یَأْکُلُ طَعَاماً حَتَّی یَبْدَأَ وَ یَتَصَدَّقَ بِمِثْلِهِ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جعفر از ابی عبدالله (علیهما السلام) نقل شده که می‌فرمایند: علی بن الحسین (علیهما السلام) در شب‌های تاریک بیرون می‌رفت و چرمین کیسه‌ای را بر پشت می‌نهاد که در آن پول‌ها و سکه‌ها و گاهی غذا یا هیزم می‌برد، تا به درب درب‌ها بر می‌خورد و درب‌ها را می‌زد و سپس به کسی که به سوی او می‌آمد می‌سپرد وچهره خود را می پوشاند تا شناخته نشود. وقتی ایشان فوت کردند و این کاررا کسی انجام نداد ، آنها فهمیدند که آن کارایشان بوده و وقتی در مغسله گذاشته شد، دیدند که بر روی پشت او خطوط مانند روی‌های شتر بود که چیزهایی که بر پشت خود می‌آورد برای مکان‌های فقرا و نیازمندان می‌برد. او یک روزخارج شدند و چادری را به سرش برگذاشت و یک سائل به او نزدیک شد و به کلید چادر گیر کرد، اما او به سمتی دیگر حرکت کرد و آن را ترک کرد . در زمستان پارچه‌های خز می‌خرید و هنگامی که تابستان فرا می‌رسید، آنها را می‌فروخت و مبلغ حاصل از فروش آنها را به عنوان صدقه می‌داد..ایشان حاظرنبودند با مادرشان هم غذا شوند وقتی به او گفتند، "ای ابن رسول الله، تو بهترین مردم هستی و بهترین مردمان در صله رحم چگونه می‌توانی با مادرت غذا نخوری؟" او گفت: "من می‌ترسم که دستم را بطرف غذای ببرم که قبلا مادرم آنرا دیده باشد . او صد خانواده از خاندان فقرا و نیازمندان مدینه را تامین می‌کرد و دوست داشت غذای خود را برای یتیمان و بی‌سرپرستان و سالخوردگان و محتاجانی که هیچ راهی برای آنها وجود ندارد به دست خودش برساند و اگر کسی از آنان فرزند داشته باشد، غذای خود را به دست آنها می‌رساند و تا آن زمان که شروع به خوردن می‌کرد، غذایی را می‌خورد و با مبلغ معادلی به خیریه می‌داد."</w:t>
      </w:r>
    </w:p>
    <w:p>
      <w:pPr>
        <w:pStyle w:val="Heading5"/>
      </w:pPr>
      <w:bookmarkStart w:id="1815" w:name="_Toc1290"/>
      <w:r>
        <w:t>[رقم الحدیث الکلی: 12326 - رقم الحدیث الباب: 9]</w:t>
      </w:r>
      <w:bookmarkEnd w:id="1815"/>
    </w:p>
    <w:p>
      <w:pPr>
        <w:pStyle w:val="BookText"/>
      </w:pPr>
      <w:r>
        <w:rPr>
          <w:rFonts w:ascii="Times New Roman" w:hAnsi="Times New Roman" w:eastAsia="Times New Roman" w:cs="Times New Roman"/>
          <w:lang w:val="en-US" w:bidi="en-US"/>
          <w:color w:val="111111"/>
          <w:sz w:val="28"/>
          <w:szCs w:val="28"/>
          <w:rtl/>
        </w:rPr>
        <w:t xml:space="preserve">12326- 9- </w:t>
      </w:r>
      <w:r>
        <w:rPr>
          <w:rStyle w:val="FootnoteReference"/>
        </w:rPr>
        <w:footnoteReference w:id="2598"/>
      </w:r>
      <w:r>
        <w:rPr>
          <w:rFonts w:ascii="Amiri" w:hAnsi="Amiri" w:eastAsia="Amiri" w:cs="Amiri"/>
          <w:lang w:bidi="ar-SA"/>
          <w:color w:val="111111"/>
          <w:sz w:val="28"/>
          <w:szCs w:val="28"/>
          <w:rtl/>
        </w:rPr>
        <w:t xml:space="preserve">الْحُسَیْنُ بْنُ سَعِیدٍ فِی کِتَابِ الزُّهْدِ عَنْ صَفْوَانَ عَنْ إِسْحَاقَ بْنِ غَالِبٍ عَنْ أَبِیهِ عَنْ أَبِی جَعْفَرٍ ع قَالَ: الْبِرُّ وَ صَدَقَةُ السِّرِّ یَنْفِیَانِ الْفَقْرَ وَ یَزِیدَانِ فِی الْعُمُرِ وَ یَدْفَعَانِ سَبْعِینَ مِیتَةَ 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نیکی وصدقه مخفی فقررا ازبین برده وعمررا طولانی وهفتاد مرگ بد را دورمی کند</w:t>
      </w:r>
    </w:p>
    <w:p>
      <w:pPr>
        <w:pStyle w:val="Heading5"/>
      </w:pPr>
      <w:bookmarkStart w:id="1816" w:name="_Toc1291"/>
      <w:r>
        <w:t>[رقم الحدیث الکلی: 12327 - رقم الحدیث الباب: 10]</w:t>
      </w:r>
      <w:bookmarkEnd w:id="1816"/>
    </w:p>
    <w:p>
      <w:pPr>
        <w:pStyle w:val="BookText"/>
      </w:pPr>
      <w:r>
        <w:rPr>
          <w:rFonts w:ascii="Times New Roman" w:hAnsi="Times New Roman" w:eastAsia="Times New Roman" w:cs="Times New Roman"/>
          <w:lang w:val="en-US" w:bidi="en-US"/>
          <w:color w:val="111111"/>
          <w:sz w:val="28"/>
          <w:szCs w:val="28"/>
          <w:rtl/>
        </w:rPr>
        <w:t xml:space="preserve">12327- 10- </w:t>
      </w:r>
      <w:r>
        <w:rPr>
          <w:rStyle w:val="FootnoteReference"/>
        </w:rPr>
        <w:footnoteReference w:id="2599"/>
      </w:r>
      <w:r>
        <w:rPr>
          <w:rFonts w:ascii="Amiri" w:hAnsi="Amiri" w:eastAsia="Amiri" w:cs="Amiri"/>
          <w:lang w:bidi="ar-SA"/>
          <w:color w:val="111111"/>
          <w:sz w:val="28"/>
          <w:szCs w:val="28"/>
          <w:rtl/>
        </w:rPr>
        <w:t xml:space="preserve">الْفَضْلُ بْنُ الْحَسَنِ الطَّبْرِسِیُّ فِی مَجْمَعِ الْبَیَانِ قَالَ وَ قَالَ ع صَدَقَةُ السِّرِّ تُطْفِئُ غَضَبَ الرَّبِّ وَ تُطْفِئُ الْخَطِیئَةَ کَمَا یُطْفِئُ الْمَاءُ النَّارَ وَ تَدْفَعُ سَبْعِینَ بَاباً مِنَ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صدقه مخفی غضب خدا را خاموش می کند همانطورکه آب آتش را خاموش می کند وهفتاد بلا را ازانسان دورمی کند .</w:t>
      </w:r>
    </w:p>
    <w:p>
      <w:pPr>
        <w:pStyle w:val="Heading5"/>
      </w:pPr>
      <w:bookmarkStart w:id="1817" w:name="_Toc1292"/>
      <w:r>
        <w:t>[رقم الحدیث الکلی: 12328 - رقم الحدیث الباب: 11]</w:t>
      </w:r>
      <w:bookmarkEnd w:id="1817"/>
    </w:p>
    <w:p>
      <w:pPr>
        <w:pStyle w:val="BookText"/>
      </w:pPr>
      <w:r>
        <w:rPr>
          <w:rFonts w:ascii="Times New Roman" w:hAnsi="Times New Roman" w:eastAsia="Times New Roman" w:cs="Times New Roman"/>
          <w:lang w:val="en-US" w:bidi="en-US"/>
          <w:color w:val="111111"/>
          <w:sz w:val="28"/>
          <w:szCs w:val="28"/>
          <w:rtl/>
        </w:rPr>
        <w:t xml:space="preserve">12328- 11- </w:t>
      </w:r>
      <w:r>
        <w:rPr>
          <w:rStyle w:val="FootnoteReference"/>
        </w:rPr>
        <w:footnoteReference w:id="2600"/>
      </w:r>
      <w:r>
        <w:rPr>
          <w:rFonts w:ascii="Amiri" w:hAnsi="Amiri" w:eastAsia="Amiri" w:cs="Amiri"/>
          <w:lang w:bidi="ar-SA"/>
          <w:color w:val="111111"/>
          <w:sz w:val="28"/>
          <w:szCs w:val="28"/>
          <w:rtl/>
        </w:rPr>
        <w:t xml:space="preserve">قَالَ وَ قَالَ ع سَبْعَةٌ یُظِلُّهُمُ اللَّهُ فِی ظِلِّهِ یَوْمَ لَا ظِلَّ إِلَّا ظِلُّهُ إِلَی أَنْ قَالَ وَ رَجُلٌ تَصَدَّقَ بِصَدَقَةٍ فَأَخْفَاهَا حَتَّی لَمْ تَعْلَمْ یَمِینُهُ مَا تُنْفِقُ شِمَالُهُ.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هفت گروه هستند که خداوند درروزی که هیچ سایه ای جزسایه (رحمت او) نیست آنها را درسایه خود قرارمی دهد تا آنجا که فرمودند : و(یکی ازآنها ) صدقه اش آنچنان مخفی باشد که دست راستش ازآنچه که دست چپش صدقه داده خبردارنشود .</w:t>
      </w:r>
    </w:p>
    <w:p>
      <w:pPr>
        <w:pStyle w:val="Heading5"/>
      </w:pPr>
      <w:bookmarkStart w:id="1818" w:name="_Toc1293"/>
      <w:r>
        <w:t>[رقم الحدیث الکلی: 12329 - رقم الحدیث الباب: 12]</w:t>
      </w:r>
      <w:bookmarkEnd w:id="1818"/>
    </w:p>
    <w:p>
      <w:pPr>
        <w:pStyle w:val="BookText"/>
      </w:pPr>
      <w:r>
        <w:rPr>
          <w:rFonts w:ascii="Times New Roman" w:hAnsi="Times New Roman" w:eastAsia="Times New Roman" w:cs="Times New Roman"/>
          <w:lang w:val="en-US" w:bidi="en-US"/>
          <w:color w:val="111111"/>
          <w:sz w:val="28"/>
          <w:szCs w:val="28"/>
          <w:rtl/>
        </w:rPr>
        <w:t xml:space="preserve">12329- 12- </w:t>
      </w:r>
      <w:r>
        <w:rPr>
          <w:rStyle w:val="FootnoteReference"/>
        </w:rPr>
        <w:footnoteReference w:id="2601"/>
      </w:r>
      <w:r>
        <w:rPr>
          <w:rFonts w:ascii="Amiri" w:hAnsi="Amiri" w:eastAsia="Amiri" w:cs="Amiri"/>
          <w:lang w:bidi="ar-SA"/>
          <w:color w:val="111111"/>
          <w:sz w:val="28"/>
          <w:szCs w:val="28"/>
          <w:rtl/>
        </w:rPr>
        <w:t xml:space="preserve">أَحْمَدُ بْنُ مُحَمَّدِ بْنِ خَالِدٍ الْبَرْقِیُّ فِی الْمَحَاسِنِ عَنْ مُحَمَّدِ بْنِ عَلِیٍّ عَنْ عَبْدِ الرَّحْمَنِ بْنِ مُحَمَّدٍ عَنْ حُرَیْثٍ الْغَزَّالِ </w:t>
      </w:r>
      <w:r>
        <w:rPr>
          <w:rStyle w:val="FootnoteReference"/>
        </w:rPr>
        <w:footnoteReference w:id="2602"/>
      </w:r>
      <w:r>
        <w:rPr>
          <w:rFonts w:ascii="Amiri" w:hAnsi="Amiri" w:eastAsia="Amiri" w:cs="Amiri"/>
          <w:lang w:bidi="ar-SA"/>
          <w:color w:val="111111"/>
          <w:sz w:val="28"/>
          <w:szCs w:val="28"/>
          <w:rtl/>
        </w:rPr>
        <w:t xml:space="preserve">عَنْ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6" w:name="pg14653_157365"/>
    <w:bookmarkEnd w:id="376"/>
    <w:p>
      <w:pPr>
        <w:pStyle w:val="BookText"/>
      </w:pPr>
      <w:r>
        <w:rPr>
          <w:rFonts w:ascii="Amiri" w:hAnsi="Amiri" w:eastAsia="Amiri" w:cs="Amiri"/>
          <w:lang w:bidi="ar-SA"/>
          <w:color w:val="111111"/>
          <w:sz w:val="28"/>
          <w:szCs w:val="28"/>
          <w:rtl/>
        </w:rPr>
        <w:t xml:space="preserve">صَدَقَةَ الْقَتَّاتِ عَنِ الْحَسَنِ الْبَصْرِیِّ عَنْ أَبِی جَعْفَرٍ ع فِی حَدِیثٍ أَنَّهُ قَالَ: أَ لَا أُخْبِرُکُمْ بِخَمْسِ خِصَالٍ هِیَ مِنَ الْبِرِّ وَ الْبِرُّ یَدْعُو إِلَی الْجَنَّةِ قُلْتُ بَلَی قَالَ إِخْفَاءُ الْمُصِیبَةِ وَ کِتْمَانُهَا وَ الصَّدَقَةُ تُعْطِیهَا بِیَمِینِکَ لَا تَعْلَمُ بِهَا شِمَالُکَ وَ بِرُّ الْوَالِدَیْنِ فَإِنَّ بِرَّهُمَا لِلَّهِ رِضًا وَ الْإِکْثَارُ مِنْ قَوْلِ لَا حَوْلَ وَ لَا قُوَّةَ إِلَّا بِاللَّهِ الْعَلِیِّ الْعَظِیمِ فَإِنَّهُ مِنْ کُنُوزِ الْجَنَّةِ وَ الْحُبُّ لِمُحَمَّدٍ وَ آلِ مُحَمَّدٍ 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03"/>
      </w:r>
      <w:r>
        <w:rPr>
          <w:rFonts w:ascii="Amiri" w:hAnsi="Amiri" w:eastAsia="Amiri" w:cs="Amiri"/>
          <w:lang w:bidi="ar-SA"/>
          <w:color w:val="111111"/>
          <w:sz w:val="28"/>
          <w:szCs w:val="28"/>
          <w:rtl/>
        </w:rPr>
        <w:t xml:space="preserve">وَ یَأْتِی مَا یَدُلُّ عَلَیْهِ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حطاب به حست بصری آیا به توخبردهم ازپنج خصلت که ازنیکیهاست ونیکی بطرف بهشت دعوت می کند ؟ عرض کردم بله فرمودند :</w:t>
      </w:r>
    </w:p>
    <w:p>
      <w:pPr>
        <w:pStyle w:val="BookText"/>
      </w:pPr>
      <w:r>
        <w:rPr>
          <w:rFonts w:ascii="IRNazanin" w:hAnsi="IRNazanin" w:eastAsia="IRNazanin" w:cs="IRNazanin"/>
          <w:lang w:bidi="fa-IR"/>
          <w:color w:val="111111"/>
          <w:sz w:val="28"/>
          <w:szCs w:val="28"/>
          <w:rtl/>
        </w:rPr>
        <w:t xml:space="preserve">مصیبت و مخفی نگه داشتن آن.</w:t>
      </w:r>
    </w:p>
    <w:p>
      <w:pPr>
        <w:pStyle w:val="BookText"/>
      </w:pPr>
      <w:r>
        <w:rPr>
          <w:rFonts w:ascii="IRNazanin" w:hAnsi="IRNazanin" w:eastAsia="IRNazanin" w:cs="IRNazanin"/>
          <w:lang w:bidi="fa-IR"/>
          <w:color w:val="111111"/>
          <w:sz w:val="28"/>
          <w:szCs w:val="28"/>
          <w:rtl/>
        </w:rPr>
        <w:t xml:space="preserve">صدقه دادن به گونه‌ای که دست چپت از آنچه دست راستت می‌دهد خبر نداشته باشد.</w:t>
      </w:r>
    </w:p>
    <w:p>
      <w:pPr>
        <w:pStyle w:val="BookText"/>
      </w:pPr>
      <w:r>
        <w:rPr>
          <w:rFonts w:ascii="IRNazanin" w:hAnsi="IRNazanin" w:eastAsia="IRNazanin" w:cs="IRNazanin"/>
          <w:lang w:bidi="fa-IR"/>
          <w:color w:val="111111"/>
          <w:sz w:val="28"/>
          <w:szCs w:val="28"/>
          <w:rtl/>
        </w:rPr>
        <w:t xml:space="preserve">نیکی به والدین، زیرا نیکی به والدین موجب رضایت خداوند است.</w:t>
      </w:r>
    </w:p>
    <w:p>
      <w:pPr>
        <w:pStyle w:val="BookText"/>
      </w:pPr>
      <w:r>
        <w:rPr>
          <w:rFonts w:ascii="IRNazanin" w:hAnsi="IRNazanin" w:eastAsia="IRNazanin" w:cs="IRNazanin"/>
          <w:lang w:bidi="fa-IR"/>
          <w:color w:val="111111"/>
          <w:sz w:val="28"/>
          <w:szCs w:val="28"/>
          <w:rtl/>
        </w:rPr>
        <w:t xml:space="preserve">زیاد گفتن "لا حول و لا قوة الا بالله العلی العظیم" که این از گنج‌های بهشت است.</w:t>
      </w:r>
    </w:p>
    <w:p>
      <w:pPr>
        <w:pStyle w:val="BookText"/>
      </w:pPr>
      <w:r>
        <w:rPr>
          <w:rFonts w:ascii="IRNazanin" w:hAnsi="IRNazanin" w:eastAsia="IRNazanin" w:cs="IRNazanin"/>
          <w:lang w:bidi="fa-IR"/>
          <w:color w:val="111111"/>
          <w:sz w:val="28"/>
          <w:szCs w:val="28"/>
          <w:rtl/>
        </w:rPr>
        <w:t xml:space="preserve">محبت به محمد و آل محمد (ع).</w:t>
      </w:r>
    </w:p>
    <w:p>
      <w:pPr>
        <w:pStyle w:val="Heading4"/>
      </w:pPr>
      <w:bookmarkStart w:id="1819" w:name="_Toc1294"/>
      <w:r>
        <w:t>14- بَابُ اسْتِحْبَابِ الصَّدَقَةِ فِی اللَّیْلِ‌</w:t>
      </w:r>
      <w:bookmarkEnd w:id="1819"/>
    </w:p>
    <w:p>
      <w:pPr>
        <w:pStyle w:val="Heading5"/>
      </w:pPr>
      <w:bookmarkStart w:id="1820" w:name="_Toc1295"/>
      <w:r>
        <w:t>اشارة</w:t>
      </w:r>
      <w:bookmarkEnd w:id="1820"/>
    </w:p>
    <w:p>
      <w:pPr>
        <w:pStyle w:val="BookText"/>
      </w:pPr>
      <w:r>
        <w:rPr>
          <w:rStyle w:val="FootnoteReference"/>
        </w:rPr>
        <w:footnoteReference w:id="2605"/>
      </w:r>
      <w:r>
        <w:rPr>
          <w:rFonts w:ascii="Amiri" w:hAnsi="Amiri" w:eastAsia="Amiri" w:cs="Amiri"/>
          <w:lang w:bidi="ar-SA"/>
          <w:color w:val="111111"/>
          <w:sz w:val="28"/>
          <w:szCs w:val="28"/>
          <w:rtl/>
        </w:rPr>
        <w:t xml:space="preserve">14 بَابُ اسْتِحْبَابِ الصَّدَقَةِ فِی اللَّیْلِ</w:t>
      </w:r>
    </w:p>
    <w:p>
      <w:pPr>
        <w:pStyle w:val="Heading5"/>
      </w:pPr>
      <w:bookmarkStart w:id="1821" w:name="_Toc1296"/>
      <w:r>
        <w:t>[رقم الحدیث الکلی: 12330 - رقم الحدیث الباب: 1]</w:t>
      </w:r>
      <w:bookmarkEnd w:id="1821"/>
    </w:p>
    <w:p>
      <w:pPr>
        <w:pStyle w:val="BookText"/>
      </w:pPr>
      <w:r>
        <w:rPr>
          <w:rFonts w:ascii="Times New Roman" w:hAnsi="Times New Roman" w:eastAsia="Times New Roman" w:cs="Times New Roman"/>
          <w:lang w:val="en-US" w:bidi="en-US"/>
          <w:color w:val="111111"/>
          <w:sz w:val="28"/>
          <w:szCs w:val="28"/>
          <w:rtl/>
        </w:rPr>
        <w:t xml:space="preserve">12330- 1- </w:t>
      </w:r>
      <w:r>
        <w:rPr>
          <w:rStyle w:val="FootnoteReference"/>
        </w:rPr>
        <w:footnoteReference w:id="2606"/>
      </w:r>
      <w:r>
        <w:rPr>
          <w:rFonts w:ascii="Amiri" w:hAnsi="Amiri" w:eastAsia="Amiri" w:cs="Amiri"/>
          <w:lang w:bidi="ar-SA"/>
          <w:color w:val="111111"/>
          <w:sz w:val="28"/>
          <w:szCs w:val="28"/>
          <w:rtl/>
        </w:rPr>
        <w:t xml:space="preserve">مُحَمَّدُ بْنُ یَعْقُوبَ عَنْ مُحَمَّدِ بْنِ یَحْیَی عَنْ أَحْمَدَ بْنِ مُحَمَّدٍ عَنِ ابْنِ أَبِی عُمَیْرٍ عَنْ هِشَامِ بْنِ سَالِمٍ قَالَ: کَانَ أَبُو عَبْدِ اللَّهِ ع إِذَا أَعْتَمَ وَ ذَهَبَ مِنَ اللَّیْلِ شَطْرُهُ أَخَذَ جِرَاباً فِیهِ خُبْزٌ وَ لَحْمٌ وَ الدَّرَاهِمُ فَحَمَلَهُ عَلَی عُنُقِهِ ثُمَّ ذَهَبَ بِهِ إِلَی أَهْلِ الْحَاجَةِ مِنْ أَهْلِ الْمَدِینَةِ- فَیَقْسِمُهُ فِیهِمْ وَ هُمْ لَا یَعْرِفُونَهُ </w:t>
      </w:r>
      <w:r>
        <w:rPr>
          <w:rStyle w:val="FootnoteReference"/>
        </w:rPr>
        <w:footnoteReference w:id="2607"/>
      </w:r>
      <w:r>
        <w:rPr>
          <w:rFonts w:ascii="Amiri" w:hAnsi="Amiri" w:eastAsia="Amiri" w:cs="Amiri"/>
          <w:lang w:bidi="ar-SA"/>
          <w:color w:val="111111"/>
          <w:sz w:val="28"/>
          <w:szCs w:val="28"/>
          <w:rtl/>
        </w:rPr>
        <w:t xml:space="preserve">فَلَمَّا مَضَی أَبُو عَبْدِ اللَّهِ ع فَقَدُوا ذَلِکَ فَعَلِمُوا أَنَّهُ کَانَ أَبَا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وقتی که شب به نیمه می‌رسید، کیسه‌ای پر از نان، گوشت و درهم بر می‌داشت و آن را بر گردن خود می‌گذاشت، سپس به سمت نیازمندان مدینه می‌رفت و آن را در میان آنها تقسیم می‌کرد، در حالی که آنها او را نمی‌شناختند. اما هنگامی که امام صادق (ع) از دنیا رفت، آن کمک‌ها را از دست دادند و متوجه شدند که آن شخص امام صادق (ع) بوده است.</w:t>
      </w:r>
    </w:p>
    <w:p>
      <w:pPr>
        <w:pStyle w:val="Heading5"/>
      </w:pPr>
      <w:bookmarkStart w:id="1822" w:name="_Toc1297"/>
      <w:r>
        <w:t>[رقم الحدیث الکلی: 12331 - رقم الحدیث الباب: 2]</w:t>
      </w:r>
      <w:bookmarkEnd w:id="1822"/>
    </w:p>
    <w:p>
      <w:pPr>
        <w:pStyle w:val="BookText"/>
      </w:pPr>
      <w:r>
        <w:rPr>
          <w:rFonts w:ascii="Times New Roman" w:hAnsi="Times New Roman" w:eastAsia="Times New Roman" w:cs="Times New Roman"/>
          <w:lang w:val="en-US" w:bidi="en-US"/>
          <w:color w:val="111111"/>
          <w:sz w:val="28"/>
          <w:szCs w:val="28"/>
          <w:rtl/>
        </w:rPr>
        <w:t xml:space="preserve">12331- 2- </w:t>
      </w:r>
      <w:r>
        <w:rPr>
          <w:rStyle w:val="FootnoteReference"/>
        </w:rPr>
        <w:footnoteReference w:id="2608"/>
      </w:r>
      <w:r>
        <w:rPr>
          <w:rFonts w:ascii="Amiri" w:hAnsi="Amiri" w:eastAsia="Amiri" w:cs="Amiri"/>
          <w:lang w:bidi="ar-SA"/>
          <w:color w:val="111111"/>
          <w:sz w:val="28"/>
          <w:szCs w:val="28"/>
          <w:rtl/>
        </w:rPr>
        <w:t xml:space="preserve">وَ عَنْ عِدَّةٍ مِنْ أَصْحَابِنَا عَنْ أَحْمَدَ بْنِ مُحَمَّدٍ عَنْ مُحَمَّدِ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7" w:name="pg14653_157366"/>
    <w:bookmarkEnd w:id="377"/>
    <w:p>
      <w:pPr>
        <w:pStyle w:val="BookText"/>
      </w:pPr>
      <w:r>
        <w:rPr>
          <w:rFonts w:ascii="Amiri" w:hAnsi="Amiri" w:eastAsia="Amiri" w:cs="Amiri"/>
          <w:lang w:bidi="ar-SA"/>
          <w:color w:val="111111"/>
          <w:sz w:val="28"/>
          <w:szCs w:val="28"/>
          <w:rtl/>
        </w:rPr>
        <w:t xml:space="preserve">بْنِ خَالِدٍ عَنْ سَعْدَانَ بْنِ مُسْلِمٍ عَنْ مُعَلَّی بْنِ خُنَیْسٍ قَالَ: خَرَجَ أَبُو عَبْدِ اللَّهِ ع فِی لَیْلَةٍ قَدْ رَشَّتْ </w:t>
      </w:r>
      <w:r>
        <w:rPr>
          <w:rStyle w:val="FootnoteReference"/>
        </w:rPr>
        <w:footnoteReference w:id="2609"/>
      </w:r>
      <w:r>
        <w:rPr>
          <w:rFonts w:ascii="Amiri" w:hAnsi="Amiri" w:eastAsia="Amiri" w:cs="Amiri"/>
          <w:lang w:bidi="ar-SA"/>
          <w:color w:val="111111"/>
          <w:sz w:val="28"/>
          <w:szCs w:val="28"/>
          <w:rtl/>
        </w:rPr>
        <w:t xml:space="preserve">وَ هُوَ یُرِیدُ ظُلَّةَ بَنِی سَاعِدَةَ فَاتَّبَعْتُهُ فَإِذَا هُوَ قَدْ سَقَطَ مِنْهُ شَیْ‌ءٌ فَقَالَ بِسْمِ اللَّهِ اللَّهُمَّ رُدَّ عَلَیْنَا قَالَ فَأَتَیْتُهُ فَسَلَّمْتُ عَلَیْهِ فَقَالَ مُعَلًّی </w:t>
      </w:r>
      <w:r>
        <w:rPr>
          <w:rStyle w:val="FootnoteReference"/>
        </w:rPr>
        <w:footnoteReference w:id="2610"/>
      </w:r>
      <w:r>
        <w:rPr>
          <w:rFonts w:ascii="Amiri" w:hAnsi="Amiri" w:eastAsia="Amiri" w:cs="Amiri"/>
          <w:lang w:bidi="ar-SA"/>
          <w:color w:val="111111"/>
          <w:sz w:val="28"/>
          <w:szCs w:val="28"/>
          <w:rtl/>
        </w:rPr>
        <w:t xml:space="preserve">قُلْتُ نَعَمْ جُعِلْتُ فِدَاکَ فَقَالَ لِی الْتَمِسْ بِیَدِکَ </w:t>
      </w:r>
      <w:r>
        <w:rPr>
          <w:rStyle w:val="FootnoteReference"/>
        </w:rPr>
        <w:footnoteReference w:id="2611"/>
      </w:r>
      <w:r>
        <w:rPr>
          <w:rFonts w:ascii="Amiri" w:hAnsi="Amiri" w:eastAsia="Amiri" w:cs="Amiri"/>
          <w:lang w:bidi="ar-SA"/>
          <w:color w:val="111111"/>
          <w:sz w:val="28"/>
          <w:szCs w:val="28"/>
          <w:rtl/>
        </w:rPr>
        <w:t xml:space="preserve">فَمَا وَجَدْتَ مِنْ شَیْ‌ءٍ فَادْفَعْهُ إِلَیَّ فَإِذَا أَنَا بِخُبْزٍ مُنْتَشِرٍ </w:t>
      </w:r>
      <w:r>
        <w:rPr>
          <w:rStyle w:val="FootnoteReference"/>
        </w:rPr>
        <w:footnoteReference w:id="2612"/>
      </w:r>
      <w:r>
        <w:rPr>
          <w:rFonts w:ascii="Amiri" w:hAnsi="Amiri" w:eastAsia="Amiri" w:cs="Amiri"/>
          <w:lang w:bidi="ar-SA"/>
          <w:color w:val="111111"/>
          <w:sz w:val="28"/>
          <w:szCs w:val="28"/>
          <w:rtl/>
        </w:rPr>
        <w:t xml:space="preserve">کَثِیرٍ فَجَعَلْتُ أَدْفَعُ إِلَیْهِ مَا وَجَدْتُهُ فَإِذَا أَنَا بِجِرَابٍ أَعْجِزُ عَنْ حَمْلِهِ مِنْ خُبْزٍ فَقُلْتُ جُعِلْتُ فِدَاکَ أَحْمِلُهُ </w:t>
      </w:r>
      <w:r>
        <w:rPr>
          <w:rStyle w:val="FootnoteReference"/>
        </w:rPr>
        <w:footnoteReference w:id="2613"/>
      </w:r>
      <w:r>
        <w:rPr>
          <w:rFonts w:ascii="Amiri" w:hAnsi="Amiri" w:eastAsia="Amiri" w:cs="Amiri"/>
          <w:lang w:bidi="ar-SA"/>
          <w:color w:val="111111"/>
          <w:sz w:val="28"/>
          <w:szCs w:val="28"/>
          <w:rtl/>
        </w:rPr>
        <w:t xml:space="preserve">عَلَی رَأْسِی </w:t>
      </w:r>
      <w:r>
        <w:rPr>
          <w:rStyle w:val="FootnoteReference"/>
        </w:rPr>
        <w:footnoteReference w:id="2614"/>
      </w:r>
      <w:r>
        <w:rPr>
          <w:rFonts w:ascii="Amiri" w:hAnsi="Amiri" w:eastAsia="Amiri" w:cs="Amiri"/>
          <w:lang w:bidi="ar-SA"/>
          <w:color w:val="111111"/>
          <w:sz w:val="28"/>
          <w:szCs w:val="28"/>
          <w:rtl/>
        </w:rPr>
        <w:t xml:space="preserve">فَقَالَ لَا أَنَا أَوْلَی بِهِ مِنْکَ وَ لَکِنِ امْضِ مَعِی قَالَ فَأَتَیْنَا ظُلَّةَ بَنِی سَاعِدَةَ فَإِذَا نَحْنُ بِقَوْمٍ نِیَامٍ فَجَعَلَ یَدُسُّ الرَّغِیفَ وَ الرَّغِیفَیْنِ </w:t>
      </w:r>
      <w:r>
        <w:rPr>
          <w:rStyle w:val="FootnoteReference"/>
        </w:rPr>
        <w:footnoteReference w:id="2615"/>
      </w:r>
      <w:r>
        <w:rPr>
          <w:rFonts w:ascii="Amiri" w:hAnsi="Amiri" w:eastAsia="Amiri" w:cs="Amiri"/>
          <w:lang w:bidi="ar-SA"/>
          <w:color w:val="111111"/>
          <w:sz w:val="28"/>
          <w:szCs w:val="28"/>
          <w:rtl/>
        </w:rPr>
        <w:t xml:space="preserve">حَتَّی أَتَی عَلَی آخِرِهِمْ </w:t>
      </w:r>
      <w:r>
        <w:rPr>
          <w:rStyle w:val="FootnoteReference"/>
        </w:rPr>
        <w:footnoteReference w:id="2616"/>
      </w:r>
      <w:r>
        <w:rPr>
          <w:rFonts w:ascii="Amiri" w:hAnsi="Amiri" w:eastAsia="Amiri" w:cs="Amiri"/>
          <w:lang w:bidi="ar-SA"/>
          <w:color w:val="111111"/>
          <w:sz w:val="28"/>
          <w:szCs w:val="28"/>
          <w:rtl/>
        </w:rPr>
        <w:t xml:space="preserve">ثُمَّ انْصَرَفْنَا إِلَی أَنْ قَالَ صَدَقَةُ اللَّیْلِ تُطْفِئُ غَضَبَ الرَّبِّ وَ تَمْحُو الذَّنْبَ الْعَظِیمَ وَ تُهَوِّنُ الْحِسَابَ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17"/>
      </w:r>
      <w:r>
        <w:rPr>
          <w:rFonts w:ascii="Amiri" w:hAnsi="Amiri" w:eastAsia="Amiri" w:cs="Amiri"/>
          <w:lang w:bidi="ar-SA"/>
          <w:color w:val="111111"/>
          <w:sz w:val="28"/>
          <w:szCs w:val="28"/>
          <w:rtl/>
        </w:rPr>
        <w:t xml:space="preserve">مُحَمَّدُ بْنُ عَلِیِّ بْنِ الْحُسَیْنِ فِی ثَوَابِ الْأَعْمَالِ عَنْ أَبِیهِ عَنِ السَّعْدَآبَادِیِّ عَنِ الْبَرْقِیِّ عَنْ أَبِیهِ مِثْلَهُ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معلی بن خنیس نقل شده است که گفت:</w:t>
      </w:r>
    </w:p>
    <w:p>
      <w:pPr>
        <w:pStyle w:val="BookText"/>
      </w:pPr>
      <w:r>
        <w:rPr>
          <w:rFonts w:ascii="IRNazanin" w:hAnsi="IRNazanin" w:eastAsia="IRNazanin" w:cs="IRNazanin"/>
          <w:lang w:bidi="fa-IR"/>
          <w:color w:val="111111"/>
          <w:sz w:val="28"/>
          <w:szCs w:val="28"/>
          <w:rtl/>
        </w:rPr>
        <w:t xml:space="preserve">امام صادق (ع) در شبی بارانی به سمت سایبان بنی ساعده می‌رفت. من او را دنبال کردم. ناگهان چیزی از او افتاد و امام فرمود: «بسم الله، خداوندا، آن را به ما برگردان». من نزد او رفتم و سلام کردم. امام فرمود: «معلی؟» گفتم: «بله، فدایت شوم». امام فرمود: «با دستت جستجو کن و هرچه پیدا کردی به من بده». ناگهان با مقدار زیادی نان پراکنده مواجه شدم. آنچه را که یافتم به او دادم. سپس با کیسه‌ای پر از نان مواجه شدم که حمل آن برایشان دشوار بود. گفتم: «فدایت شوم، اجازه بده من آن را بر روی سرم ببرم». امام فرمود: «نه، من به حمل آن اولی‌تر هستم. اما با من بیا». ما به سایبان بنی ساعده رسیدیم و دیدیم که مردمی خوابیده‌اند. امام شروع به قرار دادن یک یا دو قرص نان در کنار هر نفر کرد تا اینکه همه را به پایان رساندیم. سپس امام فرمود: «صدقه شب خشم پروردگار را فرو می‌نشاند، گناه بزرگ را می‌زداید و حساب را آسان می‌کند»</w:t>
      </w:r>
    </w:p>
    <w:p>
      <w:pPr>
        <w:pStyle w:val="Heading5"/>
      </w:pPr>
      <w:bookmarkStart w:id="1823" w:name="_Toc1298"/>
      <w:r>
        <w:t>[رقم الحدیث الکلی: 12332 - رقم الحدیث الباب: 3]</w:t>
      </w:r>
      <w:bookmarkEnd w:id="1823"/>
    </w:p>
    <w:p>
      <w:pPr>
        <w:pStyle w:val="BookText"/>
      </w:pPr>
      <w:r>
        <w:rPr>
          <w:rFonts w:ascii="Times New Roman" w:hAnsi="Times New Roman" w:eastAsia="Times New Roman" w:cs="Times New Roman"/>
          <w:lang w:val="en-US" w:bidi="en-US"/>
          <w:color w:val="111111"/>
          <w:sz w:val="28"/>
          <w:szCs w:val="28"/>
          <w:rtl/>
        </w:rPr>
        <w:t xml:space="preserve">12332- 3- </w:t>
      </w:r>
      <w:r>
        <w:rPr>
          <w:rStyle w:val="FootnoteReference"/>
        </w:rPr>
        <w:footnoteReference w:id="2619"/>
      </w:r>
      <w:r>
        <w:rPr>
          <w:rFonts w:ascii="Amiri" w:hAnsi="Amiri" w:eastAsia="Amiri" w:cs="Amiri"/>
          <w:lang w:bidi="ar-SA"/>
          <w:color w:val="111111"/>
          <w:sz w:val="28"/>
          <w:szCs w:val="28"/>
          <w:rtl/>
        </w:rPr>
        <w:t xml:space="preserve">وَ عَنْ حَمْزَةَ بْنِ مُحَمَّدٍ عَنْ عَلِیِّ بْنِ إِبْرَاهِیمَ عَنْ أَبِیهِ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8" w:name="pg14653_157367"/>
    <w:bookmarkEnd w:id="378"/>
    <w:p>
      <w:pPr>
        <w:pStyle w:val="BookText"/>
      </w:pPr>
      <w:r>
        <w:rPr>
          <w:rFonts w:ascii="Amiri" w:hAnsi="Amiri" w:eastAsia="Amiri" w:cs="Amiri"/>
          <w:lang w:bidi="ar-SA"/>
          <w:color w:val="111111"/>
          <w:sz w:val="28"/>
          <w:szCs w:val="28"/>
          <w:rtl/>
        </w:rPr>
        <w:t xml:space="preserve">عَنِ ابْنِ فَضَّالٍ عَنْ عَبْدِ اللَّهِ بْنِ سِنَانٍ عَنْ أَبِی عَبْدِ اللَّهِ ع قَالَ: الصَّدَقَةُ بِاللَّیْلِ تَدْفَعُ مِیتَةَ السَّوْءِ وَ تَدْفَعُ سَبْعِینَ نَوْعاً مِنَ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صدقه درشب (مخفی) مرگ بد را دورکرده وهفتاد بلا را دورمی کند</w:t>
      </w:r>
    </w:p>
    <w:p>
      <w:pPr>
        <w:pStyle w:val="Heading5"/>
      </w:pPr>
      <w:bookmarkStart w:id="1824" w:name="_Toc1299"/>
      <w:r>
        <w:t>[رقم الحدیث الکلی: 12333 - رقم الحدیث الباب: 4]</w:t>
      </w:r>
      <w:bookmarkEnd w:id="1824"/>
    </w:p>
    <w:p>
      <w:pPr>
        <w:pStyle w:val="BookText"/>
      </w:pPr>
      <w:r>
        <w:rPr>
          <w:rFonts w:ascii="Times New Roman" w:hAnsi="Times New Roman" w:eastAsia="Times New Roman" w:cs="Times New Roman"/>
          <w:lang w:val="en-US" w:bidi="en-US"/>
          <w:color w:val="111111"/>
          <w:sz w:val="28"/>
          <w:szCs w:val="28"/>
          <w:rtl/>
        </w:rPr>
        <w:t xml:space="preserve">12333- 4- </w:t>
      </w:r>
      <w:r>
        <w:rPr>
          <w:rStyle w:val="FootnoteReference"/>
        </w:rPr>
        <w:footnoteReference w:id="2620"/>
      </w:r>
      <w:r>
        <w:rPr>
          <w:rFonts w:ascii="Amiri" w:hAnsi="Amiri" w:eastAsia="Amiri" w:cs="Amiri"/>
          <w:lang w:bidi="ar-SA"/>
          <w:color w:val="111111"/>
          <w:sz w:val="28"/>
          <w:szCs w:val="28"/>
          <w:rtl/>
        </w:rPr>
        <w:t xml:space="preserve">وَ عَنْ أَبِیهِ عَنْ سَعْدٍ عَنْ أَحْمَدَ بْنِ أَبِی عَبْدِ اللَّهِ عَنْ أَبِیهِ عَنِ الْحَسَنِ بْنِ مُحَمَّدٍ </w:t>
      </w:r>
      <w:r>
        <w:rPr>
          <w:rStyle w:val="FootnoteReference"/>
        </w:rPr>
        <w:footnoteReference w:id="2621"/>
      </w:r>
      <w:r>
        <w:rPr>
          <w:rFonts w:ascii="Amiri" w:hAnsi="Amiri" w:eastAsia="Amiri" w:cs="Amiri"/>
          <w:lang w:bidi="ar-SA"/>
          <w:color w:val="111111"/>
          <w:sz w:val="28"/>
          <w:szCs w:val="28"/>
          <w:rtl/>
        </w:rPr>
        <w:t xml:space="preserve">عَنْ أَبَانٍ الْأَحْمَرِ عَنْ أَبِی أُسَامَةَ عَنْ أَبِی عَبْدِ اللَّهِ ع قَالَ کَانَ عَلِیُّ بْنُ الْحُسَیْنِ ع یَقُولُ صَدَقَةُ اللَّیْلِ تُطْفِئُ غَضَبَ الرَّبِّ.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ازحضرت سجاد علیهما السلام نقل کردند که ایشان فرمودند : صدقه درشب (مخفی ) غضب خداوند را خاموش می کند .</w:t>
      </w:r>
    </w:p>
    <w:p>
      <w:pPr>
        <w:pStyle w:val="Heading5"/>
      </w:pPr>
      <w:bookmarkStart w:id="1825" w:name="_Toc1300"/>
      <w:r>
        <w:t>[رقم الحدیث الکلی: 12334 - رقم الحدیث الباب: 5]</w:t>
      </w:r>
      <w:bookmarkEnd w:id="1825"/>
    </w:p>
    <w:p>
      <w:pPr>
        <w:pStyle w:val="BookText"/>
      </w:pPr>
      <w:r>
        <w:rPr>
          <w:rFonts w:ascii="Times New Roman" w:hAnsi="Times New Roman" w:eastAsia="Times New Roman" w:cs="Times New Roman"/>
          <w:lang w:val="en-US" w:bidi="en-US"/>
          <w:color w:val="111111"/>
          <w:sz w:val="28"/>
          <w:szCs w:val="28"/>
          <w:rtl/>
        </w:rPr>
        <w:t xml:space="preserve">12334- 5- </w:t>
      </w:r>
      <w:r>
        <w:rPr>
          <w:rStyle w:val="FootnoteReference"/>
        </w:rPr>
        <w:footnoteReference w:id="2622"/>
      </w:r>
      <w:r>
        <w:rPr>
          <w:rFonts w:ascii="Amiri" w:hAnsi="Amiri" w:eastAsia="Amiri" w:cs="Amiri"/>
          <w:lang w:bidi="ar-SA"/>
          <w:color w:val="111111"/>
          <w:sz w:val="28"/>
          <w:szCs w:val="28"/>
          <w:rtl/>
        </w:rPr>
        <w:t xml:space="preserve">وَ فِی الْعِلَلِ عَنْ مُحَمَّدِ بْنِ الْقَاسِمِ الْأَسْتَرْآبَادِیِّ عَنْ عَلِیِّ بْنِ مُحَمَّدِ بْنِ یَسَارٍ </w:t>
      </w:r>
      <w:r>
        <w:rPr>
          <w:rStyle w:val="FootnoteReference"/>
        </w:rPr>
        <w:footnoteReference w:id="2623"/>
      </w:r>
      <w:r>
        <w:rPr>
          <w:rFonts w:ascii="Amiri" w:hAnsi="Amiri" w:eastAsia="Amiri" w:cs="Amiri"/>
          <w:lang w:bidi="ar-SA"/>
          <w:color w:val="111111"/>
          <w:sz w:val="28"/>
          <w:szCs w:val="28"/>
          <w:rtl/>
        </w:rPr>
        <w:t xml:space="preserve">عَنْ مُحَمَّدِ بْنِ یَزِیدَ الْمِنْقَرِیِّ عَنْ سُفْیَانَ بْنِ عُیَیْنَةَ قَالَ: رَأَی الزُّهْرِیُّ عَلِیَّ بْنَ الْحُسَیْنِ ع لَیْلَةً بَارِدَةً مَطِیرَةً وَ عَلَی ظَهْرِهِ دَقِیقٌ وَ حَطَبٌ وَ هُوَ یَمْشِی فَقَالَ لَهُ یَا ابْنَ رَسُولِ اللَّهِ مَا هَذَا قَالَ أُرِیدُ سَفَراً أُعِدُّ لَهُ زَاداً أَحْمِلُهُ إِلَی مَوْضِعٍ حَرِیزٍ فَقَالَ الزُّهْرِیُّ فَهَذَا غُلَامِی یَحْمِلُهُ عَنْکَ فَأَبَی قَالَ أَنَا أَحْمِلُهُ عَنْکَ فَإِنِّی أَرْفَعُکَ عَنْ حَمْلِهِ فَقَالَ عَلِیُّ بْنُ الْحُسَیْنِ لَکِنِّی لَا أَرْفَعُ نَفْسِی عَمَّا یُنْجِینِی فِی سَفَرِی وَ یُحْسِنُ وُرُودِی عَلَی مَا أَرِدُ عَلَیْهِ أَسْأَلُکَ بِحَقِّ اللَّهِ لَمَّا مَضَیْتَ لِحَاجَتِکَ وَ تَرَکْتَنِی فَانْصَرَفَ عَنْهُ فَلَمَّا کَانَ بَعْدَ أَیَّامٍ قَالَ لَهُ یَا ابْنَ رَسُولِ اللَّهِ لَسْتُ أَرَی لِذَلِکَ السَّفَرِ الَّذِی ذَکَرْتَهُ أَثَراً قَالَ بَلَی یَا زُهْرِیُّ لَیْسَ مَا ظَنَنْتَ وَ لَکِنَّهُ الْمَوْتُ وَ لَهُ کُنْتُ أَسْتَعِدُّ إِنَّمَا الِاسْتِعْدَادُ لِلْمَوْتِ تَجَنُّبُ الْحَرَامِ وَ بَذْلُ النَّدَی </w:t>
      </w:r>
      <w:r>
        <w:rPr>
          <w:rStyle w:val="FootnoteReference"/>
        </w:rPr>
        <w:footnoteReference w:id="2624"/>
      </w:r>
      <w:r>
        <w:rPr>
          <w:rFonts w:ascii="Amiri" w:hAnsi="Amiri" w:eastAsia="Amiri" w:cs="Amiri"/>
          <w:lang w:bidi="ar-SA"/>
          <w:color w:val="111111"/>
          <w:sz w:val="28"/>
          <w:szCs w:val="28"/>
          <w:rtl/>
        </w:rPr>
        <w:t xml:space="preserve">وَ الْخَیْرِ.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سفیان بن عیینه نقل شده است که گفت:</w:t>
      </w:r>
    </w:p>
    <w:p>
      <w:pPr>
        <w:pStyle w:val="BookText"/>
      </w:pPr>
      <w:r>
        <w:rPr>
          <w:rFonts w:ascii="IRNazanin" w:hAnsi="IRNazanin" w:eastAsia="IRNazanin" w:cs="IRNazanin"/>
          <w:lang w:bidi="fa-IR"/>
          <w:color w:val="111111"/>
          <w:sz w:val="28"/>
          <w:szCs w:val="28"/>
          <w:rtl/>
        </w:rPr>
        <w:t xml:space="preserve">زهری علی بن الحسین (ع) را در شبی سرد و بارانی دید که بر پشت خود آرد و هیزم حمل می‌کرد و راه می‌رفت. زهری به او گفت: «ای پسر رسول خدا، این چیست؟» علی بن الحسین (ع) پاسخ داد: «می‌خواهم برای سفری زاد و توشه آماده کنم و آن را به مکانی امن ببرم». زهری گفت: «این غلام من آن را برایت حمل می‌کند». اما امام قبول نکرد و گفت: «من آن را خودم حمل می‌کنم، زیرا نمی‌خواهم خودم را از چیزی که در سفرم به من نجات می‌دهد و ورودم را بر آنچه که وارد می‌شوم، نیکو می‌سازد، بالاتر ببرم. تو را به حق خدا قسم می‌دهم که به کار خودت بپردازی و مرا ترک کنی». زهری از او جدا شد.</w:t>
      </w:r>
    </w:p>
    <w:p>
      <w:pPr>
        <w:pStyle w:val="BookText"/>
      </w:pPr>
      <w:r>
        <w:rPr>
          <w:rFonts w:ascii="IRNazanin" w:hAnsi="IRNazanin" w:eastAsia="IRNazanin" w:cs="IRNazanin"/>
          <w:lang w:bidi="fa-IR"/>
          <w:color w:val="111111"/>
          <w:sz w:val="28"/>
          <w:szCs w:val="28"/>
          <w:rtl/>
        </w:rPr>
        <w:t xml:space="preserve">پس از چند روز، زهری به امام گفت: «ای پسر رسول خدا، من اثری از آن سفری که گفتی نمی‌بینم». امام پاسخ داد: «بلی ای زهری، آن سفری که فکر می‌کنی نیست، بلکه مرگ است و من برای آن آماده می‌شدم. آمادگی برای مرگ اجتناب از حرام و بذل بخشش و خیر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9" w:name="pg14653_157368"/>
    <w:bookmarkEnd w:id="379"/>
    <w:p>
      <w:pPr>
        <w:pStyle w:val="Heading5"/>
      </w:pPr>
      <w:bookmarkStart w:id="1826" w:name="_Toc1301"/>
      <w:r>
        <w:t>[رقم الحدیث الکلی: 12335 - رقم الحدیث الباب: 6]</w:t>
      </w:r>
      <w:bookmarkEnd w:id="1826"/>
    </w:p>
    <w:p>
      <w:pPr>
        <w:pStyle w:val="BookText"/>
      </w:pPr>
      <w:r>
        <w:rPr>
          <w:rFonts w:ascii="Times New Roman" w:hAnsi="Times New Roman" w:eastAsia="Times New Roman" w:cs="Times New Roman"/>
          <w:lang w:val="en-US" w:bidi="en-US"/>
          <w:color w:val="111111"/>
          <w:sz w:val="28"/>
          <w:szCs w:val="28"/>
          <w:rtl/>
        </w:rPr>
        <w:t xml:space="preserve">12335- 6- </w:t>
      </w:r>
      <w:r>
        <w:rPr>
          <w:rStyle w:val="FootnoteReference"/>
        </w:rPr>
        <w:footnoteReference w:id="2625"/>
      </w:r>
      <w:r>
        <w:rPr>
          <w:rFonts w:ascii="Amiri" w:hAnsi="Amiri" w:eastAsia="Amiri" w:cs="Amiri"/>
          <w:lang w:bidi="ar-SA"/>
          <w:color w:val="111111"/>
          <w:sz w:val="28"/>
          <w:szCs w:val="28"/>
          <w:rtl/>
        </w:rPr>
        <w:t xml:space="preserve">وَ عَنْ مُحَمَّدِ بْنِ الْحَسَنِ بْنِ أَحْمَدَ بْنِ الْوَلِیدِ عَنِ الصَّفَّارِ عَنْ مُحَمَّدِ بْنِ الْحُسَیْنِ بْنِ أَبِی الْخَطَّابِ عَنْ عَلِیِّ بْنِ أَسْبَاطٍ عَنْ إِسْمَاعِیلَ بْنِ مَنْصُورٍ عَنْ بَعْضِ أَصْحَابِنَا قَالَ: لَمَّا وُضِعَ عَلِیُّ بْنُ الْحُسَیْنِ ع عَلَی السَّرِیرِ لِیُغَسَّلَ نُظِرَ إِلَی ظَهْرِهِ وَ عَلَیْهِ مِثْلُ رُکَبِ الْإِبِلِ مِمَّا کَانَ یَحْمِلُ عَلَی ظَهْرِهِ إِلَی مَنَازِلِ الْفُقَرَاءِ وَ الْمَسَاکِینِ.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بعضی ازاصحاب گفتند وقتی حضرت سجاد * خواستند غسل دهند دیدند برپشت حضرت (پینه های) مثل جای پای شتروجود دارد که دراثرحمل غذائ که بردرخانه های فقراء ومساکین می برده اند بوجود آمده بود</w:t>
      </w:r>
    </w:p>
    <w:p>
      <w:pPr>
        <w:pStyle w:val="Heading5"/>
      </w:pPr>
      <w:bookmarkStart w:id="1827" w:name="_Toc1302"/>
      <w:r>
        <w:t>[رقم الحدیث الکلی: 12336 - رقم الحدیث الباب: 7]</w:t>
      </w:r>
      <w:bookmarkEnd w:id="1827"/>
    </w:p>
    <w:p>
      <w:pPr>
        <w:pStyle w:val="BookText"/>
      </w:pPr>
      <w:r>
        <w:rPr>
          <w:rFonts w:ascii="Times New Roman" w:hAnsi="Times New Roman" w:eastAsia="Times New Roman" w:cs="Times New Roman"/>
          <w:lang w:val="en-US" w:bidi="en-US"/>
          <w:color w:val="111111"/>
          <w:sz w:val="28"/>
          <w:szCs w:val="28"/>
          <w:rtl/>
        </w:rPr>
        <w:t xml:space="preserve">12336- 7- </w:t>
      </w:r>
      <w:r>
        <w:rPr>
          <w:rStyle w:val="FootnoteReference"/>
        </w:rPr>
        <w:footnoteReference w:id="2626"/>
      </w:r>
      <w:r>
        <w:rPr>
          <w:rFonts w:ascii="Amiri" w:hAnsi="Amiri" w:eastAsia="Amiri" w:cs="Amiri"/>
          <w:lang w:bidi="ar-SA"/>
          <w:color w:val="111111"/>
          <w:sz w:val="28"/>
          <w:szCs w:val="28"/>
          <w:rtl/>
        </w:rPr>
        <w:t xml:space="preserve">وَ عَنْهُ عَنِ الْحُسَیْنِ بْنِ الْحَسَنِ بْنِ أَبَانٍ عَنِ الْحُسَیْنِ بْنِ سَعِیدٍ عَنْ حَمَّادِ بْنِ عِیسَی عَنْ بَعْضِ أَصْحَابِنَا عَنْ أَبِی حَمْزَةَ الثُّمَالِیِّ فِی حَدِیثٍ قَالَ: وَ کَانَ عَلِیُّ بْنُ الْحُسَیْنِ ع لَیَخْرُجُ فِی اللَّیْلَةِ الظَّلْمَاءِ فَیَحْمِلُ الْجِرَابَ فِیهِ الصُّرَرُ مِنَ الدَّنَانِیرِ وَ الدَّرَاهِمِ حَتَّی یَأْتِیَ بَاباً بَاباً فَیَقْرَعَهُ ثُمَّ یُنَاوِلَ مَنْ یَخْرُجُ إِلَیْهِ فَلَمَّا مَاتَ عَلِیُّ بْنُ الْحُسَیْنِ ع فَقَدُوا ذَلِکَ فَعَلِمُوا أَنَّ عَلِیَّ بْنَ الْحُسَیْنِ ع الَّذِی کَانَ یَفْعَلُ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ابوهمزه ثمالی نقل کرده که حضرت سجاد * درشبهای تاریک کیسه ای که درآن همانهای درهم ودینارقرارداشت را به دوش می گرفتند ودرب خانه تک تک فقراء رفته ودرب می زدند وبه کسی که پشت درب بود تحویل می دادند وقتی ایشان به شهادت رسیدند واین برنامه قطع شد فهمیدند که ایشان بودند که این کمکها را می کردند .</w:t>
      </w:r>
    </w:p>
    <w:p>
      <w:pPr>
        <w:pStyle w:val="Heading5"/>
      </w:pPr>
      <w:bookmarkStart w:id="1828" w:name="_Toc1303"/>
      <w:r>
        <w:t>[رقم الحدیث الکلی: 12337 - رقم الحدیث الباب: 8]</w:t>
      </w:r>
      <w:bookmarkEnd w:id="1828"/>
    </w:p>
    <w:p>
      <w:pPr>
        <w:pStyle w:val="BookText"/>
      </w:pPr>
      <w:r>
        <w:rPr>
          <w:rFonts w:ascii="Times New Roman" w:hAnsi="Times New Roman" w:eastAsia="Times New Roman" w:cs="Times New Roman"/>
          <w:lang w:val="en-US" w:bidi="en-US"/>
          <w:color w:val="111111"/>
          <w:sz w:val="28"/>
          <w:szCs w:val="28"/>
          <w:rtl/>
        </w:rPr>
        <w:t xml:space="preserve">12337- 8- </w:t>
      </w:r>
      <w:r>
        <w:rPr>
          <w:rStyle w:val="FootnoteReference"/>
        </w:rPr>
        <w:footnoteReference w:id="2627"/>
      </w:r>
      <w:r>
        <w:rPr>
          <w:rFonts w:ascii="Amiri" w:hAnsi="Amiri" w:eastAsia="Amiri" w:cs="Amiri"/>
          <w:lang w:bidi="ar-SA"/>
          <w:color w:val="111111"/>
          <w:sz w:val="28"/>
          <w:szCs w:val="28"/>
          <w:rtl/>
        </w:rPr>
        <w:t xml:space="preserve">وَ فِی الْخِصَالِ بِإِسْنَادِهِ عَنْ عَلِیٍّ ع فِی حَدِیثِ الْأَرْبَعِمِائَةِ قَالَ: تَصَدَّقُوا بِاللَّیْلِ فَإِنَّ صَدَقَةَ اللَّیْلِ تُطْفِئُ غَضَبَ الرَّبِّ أَنْفِقُوا مِمَّا رَزَقَکُمُ اللَّهُ فَإِنَّ الْمُنْفِقَ بِمَنْزِلَةِ الْمُجَاهِدِ فِی سَبِیلِ اللَّهِ فَمَنْ أَیْقَنَ بِالْخَلَفِ جَادَ وَ سَخَتْ نَفْسُهُ بِالنَّفَقَةِ دَاوُوا مَرْضَاکُمْ بِالصَّدَقَةِ حَصِّنُوا أَمْوَالَکُمْ بِالزَّکَاةِ التَّقْدِیرُ نِصْفُ الْعَیْشِ الْهَمُّ نِصْفُ الْهَرَمِ مَا عَالَ امْرُؤٌ اقْتَصَدَ وَ لَا تَصْلُحُ الصَّنِیعَةُ إِلَّا عِنْدَ ذِی حَسَبٍ أَوْ دِینٍ لِکُلِّ شَیْ‌ءٍ ثَمَرَةٌ وَ ثَمَرَةُ الْمَعْرُوفِ تَعْجِیلُهُ مَنْ أَیْقَنَ بِالْخَلَفِ جَادَ بِالْعَطِیَّةِ اسْتَنْزِلُوا الرِّزْقَ بِالصَّدَقَةِ ادْفَعُوا أَمْوَاجَ الْبَلَاءِ عَنْکُمْ بِالدُّعَاءِ قَبْلَ وُرُودِ الْبَلَاءِ.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کتاب خصال با اسناد از علی (ع) در حدیث چهارصد نقل شده است که فرمود:</w:t>
      </w:r>
    </w:p>
    <w:p>
      <w:pPr>
        <w:pStyle w:val="BookText"/>
      </w:pPr>
      <w:r>
        <w:rPr>
          <w:rFonts w:ascii="IRNazanin" w:hAnsi="IRNazanin" w:eastAsia="IRNazanin" w:cs="IRNazanin"/>
          <w:lang w:bidi="fa-IR"/>
          <w:color w:val="111111"/>
          <w:sz w:val="28"/>
          <w:szCs w:val="28"/>
          <w:rtl/>
        </w:rPr>
        <w:t xml:space="preserve">صدقه در شب بدهید، زیرا صدقه شب غضب پروردگار را فرو می‌نشاند. از آنچه خداوند به شما روزی داده است، انفاق کنید، زیرا انفاق‌کننده مانند مجاهد در راه خداست. هر که به بازگشت نعمت یقین داشته باشد، بخشنده و سخاوتمند خواهد بود و خود را با انفاق راحت می‌کند. بیماران خود را با صدقه درمان کنید. اموال خود را با زکات حفظ کنید. میانه‌روی نیمی از زندگی است. نگرانی نیمی از پیری است. هیچ‌کس که میانه‌رو باشد، نیازمند نمی‌شود و نیکی جز نزد افراد با حسب و دین، پایدار نمی‌ماند. برای هر چیزی میوه‌ای است و میوه نیکی، تعجیل در آن است. هر که به بازگشت نعمت یقین داشته باشد، در عطا بخشنده است. روزی را با صدقه جلب کنید. امواج بلا را با دعا پیش از ورود آن از خود دور کنید.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0" w:name="pg14653_157369"/>
    <w:bookmarkEnd w:id="380"/>
    <w:p>
      <w:pPr>
        <w:pStyle w:val="Heading5"/>
      </w:pPr>
      <w:bookmarkStart w:id="1829" w:name="_Toc1304"/>
      <w:r>
        <w:t>[رقم الحدیث الکلی: 12338 - رقم الحدیث الباب: 9]</w:t>
      </w:r>
      <w:bookmarkEnd w:id="1829"/>
    </w:p>
    <w:p>
      <w:pPr>
        <w:pStyle w:val="BookText"/>
      </w:pPr>
      <w:r>
        <w:rPr>
          <w:rFonts w:ascii="Times New Roman" w:hAnsi="Times New Roman" w:eastAsia="Times New Roman" w:cs="Times New Roman"/>
          <w:lang w:val="en-US" w:bidi="en-US"/>
          <w:color w:val="111111"/>
          <w:sz w:val="28"/>
          <w:szCs w:val="28"/>
          <w:rtl/>
        </w:rPr>
        <w:t xml:space="preserve">12338- 9- </w:t>
      </w:r>
      <w:r>
        <w:rPr>
          <w:rStyle w:val="FootnoteReference"/>
        </w:rPr>
        <w:footnoteReference w:id="2628"/>
      </w:r>
      <w:r>
        <w:rPr>
          <w:rFonts w:ascii="Amiri" w:hAnsi="Amiri" w:eastAsia="Amiri" w:cs="Amiri"/>
          <w:lang w:bidi="ar-SA"/>
          <w:color w:val="111111"/>
          <w:sz w:val="28"/>
          <w:szCs w:val="28"/>
          <w:rtl/>
        </w:rPr>
        <w:t xml:space="preserve">الْعَیَّاشِیُّ فِی تَفْسِیرِهِ عَنْ أَبِی إِسْحَاقَ قَالَ کَانَ لِعَلِیٍّ ع أَرْبَعَةُ دَرَاهِمَ لَا یَمْلِکُ غَیْرَهَا فَتَصَدَّقَ بِدِرْهَمٍ لَیْلًا وَ بِدِرْهَمٍ نَهَاراً وَ بِدِرْهَمٍ سِرّاً وَ بِدِرْهَمٍ عَلَانِیَةً فَبَلَغَ ذَلِکَ النَّبِیَّ ص- فَقَالَ یَا عَلِیُّ مَا حَمَلَکَ عَلَی مَا صَنَعْتَ قَالَ إِنْجَازُ مَوْعُودِ اللَّهِ فَأَنْزَلَ اللَّهُ الَّذِینَ یُنْفِقُونَ أَمْوالَهُمْ بِاللَّیْلِ وَ النَّهارِ سِرًّا وَ عَلانِیَةً </w:t>
      </w:r>
      <w:r>
        <w:rPr>
          <w:rStyle w:val="FootnoteReference"/>
        </w:rPr>
        <w:footnoteReference w:id="2629"/>
      </w:r>
      <w:r>
        <w:rPr>
          <w:rFonts w:ascii="Amiri" w:hAnsi="Amiri" w:eastAsia="Amiri" w:cs="Amiri"/>
          <w:lang w:bidi="ar-SA"/>
          <w:color w:val="111111"/>
          <w:sz w:val="28"/>
          <w:szCs w:val="28"/>
          <w:rtl/>
        </w:rPr>
        <w:t xml:space="preserve">الْآیَاتِ.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0"/>
      </w:r>
      <w:r>
        <w:rPr>
          <w:rFonts w:ascii="Amiri" w:hAnsi="Amiri" w:eastAsia="Amiri" w:cs="Amiri"/>
          <w:lang w:bidi="ar-SA"/>
          <w:color w:val="111111"/>
          <w:sz w:val="28"/>
          <w:szCs w:val="28"/>
          <w:rtl/>
        </w:rPr>
        <w:t xml:space="preserve">وَ یَأْتِی مَا یَدُلُّ عَلَیْهِ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ابواسحاق می گوید : حضرت علی * فقط چهاردرهم داشتند که یک درهم را درشب یکی را درروزیکی را مخفی ویکی را علنی صدقه دادند این خبربه رسول اکرم صلی الله علیه وآله رسید حضرت فرمودند یا علی چرا چنین کردی عرض کرد بخاطرقطعی بودن وعده خداوند پس این آیه نازل شد الَّذِینَ یُنْفِقُونَ أَمْوالَهُمْ بِاللَّیْلِ وَ النَّهارِ سِرًّا وَ عَلانِیَةً</w:t>
      </w:r>
    </w:p>
    <w:p>
      <w:pPr>
        <w:pStyle w:val="Heading4"/>
      </w:pPr>
      <w:bookmarkStart w:id="1830" w:name="_Toc1305"/>
      <w:r>
        <w:t>15- بَابُ اسْتِحْبَابِ الصَّدَقَةِ فِی الْأَوْقَاتِ الشَّرِیفَةِ کَیَوْمِ الْجُمُعَةِ وَ یَوْمِ عَرَفَةَ وَ شَهْرِ رَمَضَانَ‌</w:t>
      </w:r>
      <w:bookmarkEnd w:id="1830"/>
    </w:p>
    <w:p>
      <w:pPr>
        <w:pStyle w:val="Heading5"/>
      </w:pPr>
      <w:bookmarkStart w:id="1831" w:name="_Toc1306"/>
      <w:r>
        <w:t>اشارة</w:t>
      </w:r>
      <w:bookmarkEnd w:id="1831"/>
    </w:p>
    <w:p>
      <w:pPr>
        <w:pStyle w:val="BookText"/>
      </w:pPr>
      <w:r>
        <w:rPr>
          <w:rStyle w:val="FootnoteReference"/>
        </w:rPr>
        <w:footnoteReference w:id="2632"/>
      </w:r>
      <w:r>
        <w:rPr>
          <w:rFonts w:ascii="Amiri" w:hAnsi="Amiri" w:eastAsia="Amiri" w:cs="Amiri"/>
          <w:lang w:bidi="ar-SA"/>
          <w:color w:val="111111"/>
          <w:sz w:val="28"/>
          <w:szCs w:val="28"/>
          <w:rtl/>
        </w:rPr>
        <w:t xml:space="preserve">15 بَابُ اسْتِحْبَابِ الصَّدَقَةِ فِی الْأَوْقَاتِ الشَّرِیفَةِ کَیَوْمِ الْجُمُعَةِ وَ یَوْمِ عَرَفَةَ وَ شَهْرِ رَمَضَانَ</w:t>
      </w:r>
    </w:p>
    <w:p>
      <w:pPr>
        <w:pStyle w:val="Heading5"/>
      </w:pPr>
      <w:bookmarkStart w:id="1832" w:name="_Toc1307"/>
      <w:r>
        <w:t>[رقم الحدیث الکلی: 12339 - رقم الحدیث الباب: 1]</w:t>
      </w:r>
      <w:bookmarkEnd w:id="1832"/>
    </w:p>
    <w:p>
      <w:pPr>
        <w:pStyle w:val="BookText"/>
      </w:pPr>
      <w:r>
        <w:rPr>
          <w:rFonts w:ascii="Times New Roman" w:hAnsi="Times New Roman" w:eastAsia="Times New Roman" w:cs="Times New Roman"/>
          <w:lang w:val="en-US" w:bidi="en-US"/>
          <w:color w:val="111111"/>
          <w:sz w:val="28"/>
          <w:szCs w:val="28"/>
          <w:rtl/>
        </w:rPr>
        <w:t xml:space="preserve">12339- 1- </w:t>
      </w:r>
      <w:r>
        <w:rPr>
          <w:rStyle w:val="FootnoteReference"/>
        </w:rPr>
        <w:footnoteReference w:id="2633"/>
      </w:r>
      <w:r>
        <w:rPr>
          <w:rFonts w:ascii="Amiri" w:hAnsi="Amiri" w:eastAsia="Amiri" w:cs="Amiri"/>
          <w:lang w:bidi="ar-SA"/>
          <w:color w:val="111111"/>
          <w:sz w:val="28"/>
          <w:szCs w:val="28"/>
          <w:rtl/>
        </w:rPr>
        <w:t xml:space="preserve">مُحَمَّدُ بْنُ عَلِیِّ بْنِ الْحُسَیْنِ فِی ثَوَابِ الْأَعْمَالِ عَنْ مُحَمَّدِ بْنِ مُوسَی بْنِ الْمُتَوَکِّلِ عَنِ السَّعْدَآبَادِیِّ عَنْ أَحْمَدَ بْنِ أَبِی عَبْدِ اللَّهِ عَنْ أَبِیهِ عَنْ سَعْدَانَ بْنِ مُسْلِمٍ عَنْ عَبْدِ اللَّهِ بْنِ سِنَانٍ قَالَ: أَتَی سَائِلٌ أَبَا عَبْدِ اللَّهِ ع عَشِیَّةَ الْخَمِیسِ- فَسَأَلَهُ فَرَدَّهُ ثُمَّ الْتَفَتَ إِلَی جُلَسَائِهِ فَقَالَ أَمَا إِنَّ عِنْدَنَا مَا نَتَصَدَّقُ عَلَیْهِ وَ لَکِنَّ الصَّدَقَةَ یَوْمَ الْجُمُعَةِ تُضَاعَفُ أَضْعَافاً.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می گوید شام پنجشنبه فقیر برحضرت صادق * وارد شد وایشان چیزی به اونداند بعد رو به اهل مجلس کرده وفرمودند : ما چیزی برای صدقه نداشتیم ولی ضصدقه درروزجمع پاداشی چندین وچند برابردارد .</w:t>
      </w:r>
    </w:p>
    <w:p>
      <w:pPr>
        <w:pStyle w:val="Heading5"/>
      </w:pPr>
      <w:bookmarkStart w:id="1833" w:name="_Toc1308"/>
      <w:r>
        <w:t>[رقم الحدیث الکلی: 12340 - رقم الحدیث الباب: 2]</w:t>
      </w:r>
      <w:bookmarkEnd w:id="1833"/>
    </w:p>
    <w:p>
      <w:pPr>
        <w:pStyle w:val="BookText"/>
      </w:pPr>
      <w:r>
        <w:rPr>
          <w:rFonts w:ascii="Times New Roman" w:hAnsi="Times New Roman" w:eastAsia="Times New Roman" w:cs="Times New Roman"/>
          <w:lang w:val="en-US" w:bidi="en-US"/>
          <w:color w:val="111111"/>
          <w:sz w:val="28"/>
          <w:szCs w:val="28"/>
          <w:rtl/>
        </w:rPr>
        <w:t xml:space="preserve">12340- 2- </w:t>
      </w:r>
      <w:r>
        <w:rPr>
          <w:rStyle w:val="FootnoteReference"/>
        </w:rPr>
        <w:footnoteReference w:id="2634"/>
      </w:r>
      <w:r>
        <w:rPr>
          <w:rFonts w:ascii="Amiri" w:hAnsi="Amiri" w:eastAsia="Amiri" w:cs="Amiri"/>
          <w:lang w:bidi="ar-SA"/>
          <w:color w:val="111111"/>
          <w:sz w:val="28"/>
          <w:szCs w:val="28"/>
          <w:rtl/>
        </w:rPr>
        <w:t xml:space="preserve">وَ عَنْ مُحَمَّدِ بْنِ الْحَسَنِ عَنِ الصَّفَّارِ عَنْ أَحْمَدَ بْنِ مُحَمَّدٍ عَنْ أَبِیهِ عَنْ صَفْوَانَ عَنْ عَبْدِ اللَّهِ بْنِ مُسْکَانَ عَنْ عَبْدِ اللَّهِ بْنِ سُلَیْمَانَ قَالَ: کَانَ أَبُو جَعْفَرٍ ع إِذَا کَانَ یَوْمُ عَرَفَةَ لَمْ یَرُدَّ سَائِلًا.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1" w:name="pg14653_157370"/>
    <w:bookmarkEnd w:id="381"/>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درروزعرفه هیچ فقیری را (محروم ) برنمی گرداند .</w:t>
      </w:r>
    </w:p>
    <w:p>
      <w:pPr>
        <w:pStyle w:val="Heading5"/>
      </w:pPr>
      <w:bookmarkStart w:id="1834" w:name="_Toc1309"/>
      <w:r>
        <w:t>[رقم الحدیث الکلی: 12341 - رقم الحدیث الباب: 3]</w:t>
      </w:r>
      <w:bookmarkEnd w:id="1834"/>
    </w:p>
    <w:p>
      <w:pPr>
        <w:pStyle w:val="BookText"/>
      </w:pPr>
      <w:r>
        <w:rPr>
          <w:rFonts w:ascii="Times New Roman" w:hAnsi="Times New Roman" w:eastAsia="Times New Roman" w:cs="Times New Roman"/>
          <w:lang w:val="en-US" w:bidi="en-US"/>
          <w:color w:val="111111"/>
          <w:sz w:val="28"/>
          <w:szCs w:val="28"/>
          <w:rtl/>
        </w:rPr>
        <w:t xml:space="preserve">12341- 3- </w:t>
      </w:r>
      <w:r>
        <w:rPr>
          <w:rStyle w:val="FootnoteReference"/>
        </w:rPr>
        <w:footnoteReference w:id="2636"/>
      </w:r>
      <w:r>
        <w:rPr>
          <w:rFonts w:ascii="Amiri" w:hAnsi="Amiri" w:eastAsia="Amiri" w:cs="Amiri"/>
          <w:lang w:bidi="ar-SA"/>
          <w:color w:val="111111"/>
          <w:sz w:val="28"/>
          <w:szCs w:val="28"/>
          <w:rtl/>
        </w:rPr>
        <w:t xml:space="preserve">وَ عَنْ أَبِیهِ عَنْ سَعْدٍ عَنْ مُحَمَّدِ بْنِ عِیسَی الْیَقْطِینِیِّ عَنْ عُمَرَ بْنِ إِبْرَاهِیمَ عَنْ خَلَفِ بْنِ حَمَّادٍ عَمَّنْ ذَکَرَهُ عَنْ أَبِی عَبْدِ اللَّهِ ع قَالَ: مَنْ تَصَدَّقَ فِی شَهْرِ رَمَضَانَ بِصَدَقَةٍ صَرَفَ اللَّهُ عَنْهُ سَبْعِینَ نَوْعاً مِنَ </w:t>
      </w:r>
      <w:r>
        <w:rPr>
          <w:rStyle w:val="FootnoteReference"/>
        </w:rPr>
        <w:footnoteReference w:id="2637"/>
      </w:r>
      <w:r>
        <w:rPr>
          <w:rFonts w:ascii="Amiri" w:hAnsi="Amiri" w:eastAsia="Amiri" w:cs="Amiri"/>
          <w:lang w:bidi="ar-SA"/>
          <w:color w:val="111111"/>
          <w:sz w:val="28"/>
          <w:szCs w:val="28"/>
          <w:rtl/>
        </w:rPr>
        <w:t xml:space="preserve">الْبَلَاءِ.</w:t>
      </w:r>
    </w:p>
    <w:p>
      <w:pPr>
        <w:pStyle w:val="BookText"/>
      </w:pPr>
      <w:r>
        <w:rPr>
          <w:rFonts w:ascii="Amiri" w:hAnsi="Amiri" w:eastAsia="Amiri" w:cs="Amiri"/>
          <w:lang w:bidi="ar-SA"/>
          <w:color w:val="111111"/>
          <w:sz w:val="28"/>
          <w:szCs w:val="28"/>
          <w:rtl/>
        </w:rPr>
        <w:t xml:space="preserve">أَقُولُ: وَ تَقَدَّمَ مَا یَدُلُّ عَلَی ذَلِکَ فِی الْجُمُعَةِ وَ غَیْرِهَا </w:t>
      </w:r>
      <w:r>
        <w:rPr>
          <w:rStyle w:val="FootnoteReference"/>
        </w:rPr>
        <w:footnoteReference w:id="2638"/>
      </w:r>
      <w:r>
        <w:rPr>
          <w:rFonts w:ascii="Amiri" w:hAnsi="Amiri" w:eastAsia="Amiri" w:cs="Amiri"/>
          <w:lang w:bidi="ar-SA"/>
          <w:color w:val="111111"/>
          <w:sz w:val="28"/>
          <w:szCs w:val="28"/>
          <w:rtl/>
        </w:rPr>
        <w:t xml:space="preserve">وَ یَأْتِی مَا یَدُلُّ عَلَیْهِ فِی الصَّوْمِ وَ غَیْرِهِ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درماه رمضان صدقه بدهد خداوند ازاو هفتاد نوع بلا را برمی گرداند</w:t>
      </w:r>
    </w:p>
    <w:p>
      <w:pPr>
        <w:pStyle w:val="Heading4"/>
      </w:pPr>
      <w:bookmarkStart w:id="1835" w:name="_Toc1310"/>
      <w:r>
        <w:t>16- بَابُ اسْتِحْبَابِ الْمُبَادَرَةِ بِالصَّدَقَةِ فِی الصِّحَّةِ قَبْلَ مَرَضِ الْمَوْتِ‌</w:t>
      </w:r>
      <w:bookmarkEnd w:id="1835"/>
    </w:p>
    <w:p>
      <w:pPr>
        <w:pStyle w:val="Heading5"/>
      </w:pPr>
      <w:bookmarkStart w:id="1836" w:name="_Toc1311"/>
      <w:r>
        <w:t>اشارة</w:t>
      </w:r>
      <w:bookmarkEnd w:id="1836"/>
    </w:p>
    <w:p>
      <w:pPr>
        <w:pStyle w:val="BookText"/>
      </w:pPr>
      <w:r>
        <w:rPr>
          <w:rStyle w:val="FootnoteReference"/>
        </w:rPr>
        <w:footnoteReference w:id="2640"/>
      </w:r>
      <w:r>
        <w:rPr>
          <w:rFonts w:ascii="Amiri" w:hAnsi="Amiri" w:eastAsia="Amiri" w:cs="Amiri"/>
          <w:lang w:bidi="ar-SA"/>
          <w:color w:val="111111"/>
          <w:sz w:val="28"/>
          <w:szCs w:val="28"/>
          <w:rtl/>
        </w:rPr>
        <w:t xml:space="preserve">16 بَابُ اسْتِحْبَابِ الْمُبَادَرَةِ بِالصَّدَقَةِ فِی الصِّحَّةِ قَبْلَ مَرَضِ الْمَوْتِ</w:t>
      </w:r>
    </w:p>
    <w:p>
      <w:pPr>
        <w:pStyle w:val="Heading5"/>
      </w:pPr>
      <w:bookmarkStart w:id="1837" w:name="_Toc1312"/>
      <w:r>
        <w:t>[رقم الحدیث الکلی: 12342 - رقم الحدیث الباب: 1]</w:t>
      </w:r>
      <w:bookmarkEnd w:id="1837"/>
    </w:p>
    <w:p>
      <w:pPr>
        <w:pStyle w:val="BookText"/>
      </w:pPr>
      <w:r>
        <w:rPr>
          <w:rFonts w:ascii="Times New Roman" w:hAnsi="Times New Roman" w:eastAsia="Times New Roman" w:cs="Times New Roman"/>
          <w:lang w:val="en-US" w:bidi="en-US"/>
          <w:color w:val="111111"/>
          <w:sz w:val="28"/>
          <w:szCs w:val="28"/>
          <w:rtl/>
        </w:rPr>
        <w:t xml:space="preserve">12342- 1- </w:t>
      </w:r>
      <w:r>
        <w:rPr>
          <w:rStyle w:val="FootnoteReference"/>
        </w:rPr>
        <w:footnoteReference w:id="2641"/>
      </w:r>
      <w:r>
        <w:rPr>
          <w:rFonts w:ascii="Amiri" w:hAnsi="Amiri" w:eastAsia="Amiri" w:cs="Amiri"/>
          <w:lang w:bidi="ar-SA"/>
          <w:color w:val="111111"/>
          <w:sz w:val="28"/>
          <w:szCs w:val="28"/>
          <w:rtl/>
        </w:rPr>
        <w:t xml:space="preserve">الْحَسَنُ بْنُ مُحَمَّدٍ الطُّوسِیُّ فِی مَجَالِسِهِ عَنْ أَبِیهِ عَنِ ابْنِ بُشْرَانَ عَنْ إِسْمَاعِیلَ بْنِ مُحَمَّدٍ الصَّفَّارِ </w:t>
      </w:r>
      <w:r>
        <w:rPr>
          <w:rStyle w:val="FootnoteReference"/>
        </w:rPr>
        <w:footnoteReference w:id="2642"/>
      </w:r>
      <w:r>
        <w:rPr>
          <w:rFonts w:ascii="Amiri" w:hAnsi="Amiri" w:eastAsia="Amiri" w:cs="Amiri"/>
          <w:lang w:bidi="ar-SA"/>
          <w:color w:val="111111"/>
          <w:sz w:val="28"/>
          <w:szCs w:val="28"/>
          <w:rtl/>
        </w:rPr>
        <w:t xml:space="preserve">عَنِ الْحَسَنِ بْنِ عَرَفَةَ الْعَبْدِیِّ عَنْ جَرِیرِ بْنِ عَبْدِ الْحَمِیدِ عَنْ عُمَارَةَ بْنِ الْقَعْقَاعِ عَنْ أَبِی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2" w:name="pg14653_157371"/>
    <w:bookmarkEnd w:id="382"/>
    <w:p>
      <w:pPr>
        <w:pStyle w:val="BookText"/>
      </w:pPr>
      <w:r>
        <w:rPr>
          <w:rFonts w:ascii="Amiri" w:hAnsi="Amiri" w:eastAsia="Amiri" w:cs="Amiri"/>
          <w:lang w:bidi="ar-SA"/>
          <w:color w:val="111111"/>
          <w:sz w:val="28"/>
          <w:szCs w:val="28"/>
          <w:rtl/>
        </w:rPr>
        <w:t xml:space="preserve">زُرْعَةَ عَنْ أَبِی هُرَیْرَةَ قَالَ: سُئِلَ رَسُولُ اللَّهِ ص أَیُّ الصَّدَقَةِ أَفْضَلُ قَالَ أَنْ تَصَدَّقَ وَ أَنْتَ صَحِیحٌ سَجِیحٌ </w:t>
      </w:r>
      <w:r>
        <w:rPr>
          <w:rStyle w:val="FootnoteReference"/>
        </w:rPr>
        <w:footnoteReference w:id="2643"/>
      </w:r>
      <w:r>
        <w:rPr>
          <w:rFonts w:ascii="Amiri" w:hAnsi="Amiri" w:eastAsia="Amiri" w:cs="Amiri"/>
          <w:lang w:bidi="ar-SA"/>
          <w:color w:val="111111"/>
          <w:sz w:val="28"/>
          <w:szCs w:val="28"/>
          <w:rtl/>
        </w:rPr>
        <w:t xml:space="preserve">تَأْمُلُ الْبَقَاءَ وَ تَخَافُ الْفَقْرَ وَ لَا تُمْهِلْ حَتَّی إِذَا بَلَغَتِ الْحُلْقُومَ قُلْتَ لِفُلَانٍ کَذَا وَ لِفُلَانٍ کَذَا أَلَا وَ قَدْ کَانَ لِفُلَانٍ.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ابوهریره نقل شده است که گفت:</w:t>
      </w:r>
    </w:p>
    <w:p>
      <w:pPr>
        <w:pStyle w:val="BookText"/>
      </w:pPr>
      <w:r>
        <w:rPr>
          <w:rFonts w:ascii="IRNazanin" w:hAnsi="IRNazanin" w:eastAsia="IRNazanin" w:cs="IRNazanin"/>
          <w:lang w:bidi="fa-IR"/>
          <w:color w:val="111111"/>
          <w:sz w:val="28"/>
          <w:szCs w:val="28"/>
          <w:rtl/>
        </w:rPr>
        <w:t xml:space="preserve">از رسول خدا (ص) پرسیده شد: «کدام صدقه برتر است؟» ایشان فرمودند: «اینکه صدقه بدهی در حالی که سالم و تندرست هستی و به آن نیاز داری.»امید به بقا داری و از فقر می‌ترسی، و به تأخیر نیندازی تا وقتی که جان به حلقوم برسد و بگویی: برای فلان کس چنین و برای فلان کس چنان. در حالی که این اموال (در آن زمان) برای فلان کس بوده‌اند.»</w:t>
      </w:r>
    </w:p>
    <w:p>
      <w:pPr>
        <w:pStyle w:val="Heading5"/>
      </w:pPr>
      <w:bookmarkStart w:id="1838" w:name="_Toc1313"/>
      <w:r>
        <w:t>[رقم الحدیث الکلی: 12343 - رقم الحدیث الباب: 2]</w:t>
      </w:r>
      <w:bookmarkEnd w:id="1838"/>
    </w:p>
    <w:p>
      <w:pPr>
        <w:pStyle w:val="BookText"/>
      </w:pPr>
      <w:r>
        <w:rPr>
          <w:rFonts w:ascii="Times New Roman" w:hAnsi="Times New Roman" w:eastAsia="Times New Roman" w:cs="Times New Roman"/>
          <w:lang w:val="en-US" w:bidi="en-US"/>
          <w:color w:val="111111"/>
          <w:sz w:val="28"/>
          <w:szCs w:val="28"/>
          <w:rtl/>
        </w:rPr>
        <w:t xml:space="preserve">12343- 2- </w:t>
      </w:r>
      <w:r>
        <w:rPr>
          <w:rStyle w:val="FootnoteReference"/>
        </w:rPr>
        <w:footnoteReference w:id="2644"/>
      </w:r>
      <w:r>
        <w:rPr>
          <w:rFonts w:ascii="Amiri" w:hAnsi="Amiri" w:eastAsia="Amiri" w:cs="Amiri"/>
          <w:lang w:bidi="ar-SA"/>
          <w:color w:val="111111"/>
          <w:sz w:val="28"/>
          <w:szCs w:val="28"/>
          <w:rtl/>
        </w:rPr>
        <w:t xml:space="preserve">مُحَمَّدُ بْنُ إِدْرِیسَ فِی آخِرِ السَّرَائِرِ نَقْلًا مِنْ رِوَایَةِ أَبِی الْقَاسِمِ بْنِ قُولَوَیْهِ عَنْ عَنْبَسَةَ الْعَابِدِ قَالَ: قَالَ رَجُلٌ لِأَبِی عَبْدِ اللَّهِ ع أَوْصِنِی فَقَالَ أَعِدَّ جَهَازَکَ وَ قَدِّمْ زَادَکَ وَ کُنْ وَصِیَّ نَفْسِکَ وَ لَا تَقُلْ لِغَیْرِکَ یَبْعَثُ إِلَیْکَ بِمَا یُصْلِحُکَ.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5"/>
      </w:r>
      <w:r>
        <w:rPr>
          <w:rFonts w:ascii="Amiri" w:hAnsi="Amiri" w:eastAsia="Amiri" w:cs="Amiri"/>
          <w:lang w:bidi="ar-SA"/>
          <w:color w:val="111111"/>
          <w:sz w:val="28"/>
          <w:szCs w:val="28"/>
          <w:rtl/>
        </w:rPr>
        <w:t xml:space="preserve">وَ یَأْتِی مَا یَدُلُّ عَلَیْهِ هُنَا </w:t>
      </w:r>
      <w:r>
        <w:rPr>
          <w:rStyle w:val="FootnoteReference"/>
        </w:rPr>
        <w:footnoteReference w:id="2646"/>
      </w:r>
      <w:r>
        <w:rPr>
          <w:rFonts w:ascii="Amiri" w:hAnsi="Amiri" w:eastAsia="Amiri" w:cs="Amiri"/>
          <w:lang w:bidi="ar-SA"/>
          <w:color w:val="111111"/>
          <w:sz w:val="28"/>
          <w:szCs w:val="28"/>
          <w:rtl/>
        </w:rPr>
        <w:t xml:space="preserve">وَ فِی الْوَصَایَا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عنبسه العابد نقل شده است که گفت:</w:t>
      </w:r>
    </w:p>
    <w:p>
      <w:pPr>
        <w:pStyle w:val="BookText"/>
      </w:pPr>
      <w:r>
        <w:rPr>
          <w:rFonts w:ascii="IRNazanin" w:hAnsi="IRNazanin" w:eastAsia="IRNazanin" w:cs="IRNazanin"/>
          <w:lang w:bidi="fa-IR"/>
          <w:color w:val="111111"/>
          <w:sz w:val="28"/>
          <w:szCs w:val="28"/>
          <w:rtl/>
        </w:rPr>
        <w:t xml:space="preserve">مردی به امام صادق (ع) گفت: «مرا وصیت کن». امام فرمود: «وسایل سفر خود را آماده کن و زاد و توشه خود را پیشاپیش بفرست. خودت وصی خودت باش و به دیگران مگو که چیزی برای اصلاح حال تو بفرستند.</w:t>
      </w:r>
    </w:p>
    <w:p>
      <w:pPr>
        <w:pStyle w:val="Heading4"/>
      </w:pPr>
      <w:bookmarkStart w:id="1839" w:name="_Toc1314"/>
      <w:r>
        <w:t>17- بَابُ کَرَاهَةِ رَدِّ السَّائِلِ الذَّکَرِ بِاللَّیْلِ‌</w:t>
      </w:r>
      <w:bookmarkEnd w:id="1839"/>
    </w:p>
    <w:p>
      <w:pPr>
        <w:pStyle w:val="Heading5"/>
      </w:pPr>
      <w:bookmarkStart w:id="1840" w:name="_Toc1315"/>
      <w:r>
        <w:t>اشارة</w:t>
      </w:r>
      <w:bookmarkEnd w:id="1840"/>
    </w:p>
    <w:p>
      <w:pPr>
        <w:pStyle w:val="BookText"/>
      </w:pPr>
      <w:r>
        <w:rPr>
          <w:rStyle w:val="FootnoteReference"/>
        </w:rPr>
        <w:footnoteReference w:id="2648"/>
      </w:r>
      <w:r>
        <w:rPr>
          <w:rFonts w:ascii="Amiri" w:hAnsi="Amiri" w:eastAsia="Amiri" w:cs="Amiri"/>
          <w:lang w:bidi="ar-SA"/>
          <w:color w:val="111111"/>
          <w:sz w:val="28"/>
          <w:szCs w:val="28"/>
          <w:rtl/>
        </w:rPr>
        <w:t xml:space="preserve">17 بَابُ کَرَاهَةِ رَدِّ السَّائِلِ الذَّکَرِ بِاللَّیْلِ</w:t>
      </w:r>
    </w:p>
    <w:p>
      <w:pPr>
        <w:pStyle w:val="Heading5"/>
      </w:pPr>
      <w:bookmarkStart w:id="1841" w:name="_Toc1316"/>
      <w:r>
        <w:t>[رقم الحدیث الکلی: 12344 - رقم الحدیث الباب: 1]</w:t>
      </w:r>
      <w:bookmarkEnd w:id="1841"/>
    </w:p>
    <w:p>
      <w:pPr>
        <w:pStyle w:val="BookText"/>
      </w:pPr>
      <w:r>
        <w:rPr>
          <w:rFonts w:ascii="Times New Roman" w:hAnsi="Times New Roman" w:eastAsia="Times New Roman" w:cs="Times New Roman"/>
          <w:lang w:val="en-US" w:bidi="en-US"/>
          <w:color w:val="111111"/>
          <w:sz w:val="28"/>
          <w:szCs w:val="28"/>
          <w:rtl/>
        </w:rPr>
        <w:t xml:space="preserve">12344- 1- </w:t>
      </w:r>
      <w:r>
        <w:rPr>
          <w:rStyle w:val="FootnoteReference"/>
        </w:rPr>
        <w:footnoteReference w:id="264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عَنْ آبَائِهِ ع قَالَ: قَالَ رَسُولُ اللَّهِ ص إِذَا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3" w:name="pg14653_157372"/>
    <w:bookmarkEnd w:id="383"/>
    <w:p>
      <w:pPr>
        <w:pStyle w:val="BookText"/>
      </w:pPr>
      <w:r>
        <w:rPr>
          <w:rFonts w:ascii="Amiri" w:hAnsi="Amiri" w:eastAsia="Amiri" w:cs="Amiri"/>
          <w:lang w:bidi="ar-SA"/>
          <w:color w:val="111111"/>
          <w:sz w:val="28"/>
          <w:szCs w:val="28"/>
          <w:rtl/>
        </w:rPr>
        <w:t xml:space="preserve">طَرَقَکُمْ سَائِلٌ ذَکَرٌ بِلَیْلٍ فَلَا تَرُدُّوهُ.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5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1"/>
      </w:r>
      <w:r>
        <w:rPr>
          <w:rFonts w:ascii="Amiri" w:hAnsi="Amiri" w:eastAsia="Amiri" w:cs="Amiri"/>
          <w:lang w:bidi="ar-SA"/>
          <w:color w:val="111111"/>
          <w:sz w:val="28"/>
          <w:szCs w:val="28"/>
          <w:rtl/>
        </w:rPr>
        <w:t xml:space="preserve">وَ یَأْتِی مَا یَدُلُّ عَلَیْهِ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اگرفقیری شب به درخانه شما آمد اورا برنگردانید .</w:t>
      </w:r>
    </w:p>
    <w:p>
      <w:pPr>
        <w:pStyle w:val="Heading4"/>
      </w:pPr>
      <w:bookmarkStart w:id="1842" w:name="_Toc1317"/>
      <w:r>
        <w:t>18- بَابُ اسْتِحْبَابِ اخْتِیَارِ الصَّدَقَةِ عَلَی الْمُؤْمِنِ عَلَی مَا سِوَاهَا مِنَ الْعِبَادَاتِ الْمَنْدُوبَةِ</w:t>
      </w:r>
      <w:bookmarkEnd w:id="1842"/>
    </w:p>
    <w:p>
      <w:pPr>
        <w:pStyle w:val="Heading5"/>
      </w:pPr>
      <w:bookmarkStart w:id="1843" w:name="_Toc1318"/>
      <w:r>
        <w:t>اشارة</w:t>
      </w:r>
      <w:bookmarkEnd w:id="1843"/>
    </w:p>
    <w:p>
      <w:pPr>
        <w:pStyle w:val="BookText"/>
      </w:pPr>
      <w:r>
        <w:rPr>
          <w:rStyle w:val="FootnoteReference"/>
        </w:rPr>
        <w:footnoteReference w:id="2653"/>
      </w:r>
      <w:r>
        <w:rPr>
          <w:rFonts w:ascii="Amiri" w:hAnsi="Amiri" w:eastAsia="Amiri" w:cs="Amiri"/>
          <w:lang w:bidi="ar-SA"/>
          <w:color w:val="111111"/>
          <w:sz w:val="28"/>
          <w:szCs w:val="28"/>
          <w:rtl/>
        </w:rPr>
        <w:t xml:space="preserve">18 بَابُ اسْتِحْبَابِ اخْتِیَارِ الصَّدَقَةِ عَلَی الْمُؤْمِنِ عَلَی مَا سِوَاهَا مِنَ الْعِبَادَاتِ الْمَنْدُوبَةِ</w:t>
      </w:r>
    </w:p>
    <w:p>
      <w:pPr>
        <w:pStyle w:val="Heading5"/>
      </w:pPr>
      <w:bookmarkStart w:id="1844" w:name="_Toc1319"/>
      <w:r>
        <w:t>[رقم الحدیث الکلی: 12345 - رقم الحدیث الباب: 1]</w:t>
      </w:r>
      <w:bookmarkEnd w:id="1844"/>
    </w:p>
    <w:p>
      <w:pPr>
        <w:pStyle w:val="BookText"/>
      </w:pPr>
      <w:r>
        <w:rPr>
          <w:rFonts w:ascii="Times New Roman" w:hAnsi="Times New Roman" w:eastAsia="Times New Roman" w:cs="Times New Roman"/>
          <w:lang w:val="en-US" w:bidi="en-US"/>
          <w:color w:val="111111"/>
          <w:sz w:val="28"/>
          <w:szCs w:val="28"/>
          <w:rtl/>
        </w:rPr>
        <w:t xml:space="preserve">12345- 1- </w:t>
      </w:r>
      <w:r>
        <w:rPr>
          <w:rStyle w:val="FootnoteReference"/>
        </w:rPr>
        <w:footnoteReference w:id="2654"/>
      </w:r>
      <w:r>
        <w:rPr>
          <w:rFonts w:ascii="Amiri" w:hAnsi="Amiri" w:eastAsia="Amiri" w:cs="Amiri"/>
          <w:lang w:bidi="ar-SA"/>
          <w:color w:val="111111"/>
          <w:sz w:val="28"/>
          <w:szCs w:val="28"/>
          <w:rtl/>
        </w:rPr>
        <w:t xml:space="preserve">مُحَمَّدُ بْنُ یَعْقُوبَ عَنْ عَلِیِّ بْنِ مُحَمَّدِ بْنِ عَبْدِ اللَّهِ عَنْ أَحْمَدَ بْنِ مُحَمَّدٍ عَنْ مُحَمَّدِ بْنِ خَالِدٍ عَنْ عَبْدِ اللَّهِ بْنِ الْقَاسِمِ عَنْ عَبْدِ اللَّهِ بْنِ سِنَانٍ فِی حَدِیثٍ قَالَ: قَالَ أَبُو عَبْدِ اللَّهِ ع لَیْسَ شَیْ‌ءٌ أَثْقَلَ عَلَی الشَّیْطَانِ مِنَ الصَّدَقَةِ عَلَی الْمُؤْمِنِ وَ هِیَ تَقَعُ فِی یَدِ الرَّبِّ تَبَارَکَ وَ تَعَالَی قَبْلَ أَنْ تَقَعَ فِی یَدِ الْعَبْدِ.</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چیزی برشیطان سنگین ترازصدقه دادن به مومن نیست واین صدقه قبل ازآنکه به دست فقیر برسد دردست خداوند قرارمی گیرد .</w:t>
      </w:r>
    </w:p>
    <w:p>
      <w:pPr>
        <w:pStyle w:val="Heading5"/>
      </w:pPr>
      <w:bookmarkStart w:id="1845" w:name="_Toc1320"/>
      <w:r>
        <w:t>[رقم الحدیث الکلی: 12346 - رقم الحدیث الباب: 2]</w:t>
      </w:r>
      <w:bookmarkEnd w:id="1845"/>
    </w:p>
    <w:p>
      <w:pPr>
        <w:pStyle w:val="BookText"/>
      </w:pPr>
      <w:r>
        <w:rPr>
          <w:rFonts w:ascii="Times New Roman" w:hAnsi="Times New Roman" w:eastAsia="Times New Roman" w:cs="Times New Roman"/>
          <w:lang w:val="en-US" w:bidi="en-US"/>
          <w:color w:val="111111"/>
          <w:sz w:val="28"/>
          <w:szCs w:val="28"/>
          <w:rtl/>
        </w:rPr>
        <w:t xml:space="preserve">12346- 2- </w:t>
      </w:r>
      <w:r>
        <w:rPr>
          <w:rStyle w:val="FootnoteReference"/>
        </w:rPr>
        <w:footnoteReference w:id="2656"/>
      </w:r>
      <w:r>
        <w:rPr>
          <w:rFonts w:ascii="Amiri" w:hAnsi="Amiri" w:eastAsia="Amiri" w:cs="Amiri"/>
          <w:lang w:bidi="ar-SA"/>
          <w:color w:val="111111"/>
          <w:sz w:val="28"/>
          <w:szCs w:val="28"/>
          <w:rtl/>
        </w:rPr>
        <w:t xml:space="preserve">وَ عَنْ عِدَّةٍ مِنْ أَصْحَابِنَا عَنْ أَحْمَدَ بْنِ مُحَمَّدٍ عَنْ مُحَمَّدِ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4" w:name="pg14653_157373"/>
    <w:bookmarkEnd w:id="384"/>
    <w:p>
      <w:pPr>
        <w:pStyle w:val="BookText"/>
      </w:pPr>
      <w:r>
        <w:rPr>
          <w:rFonts w:ascii="Amiri" w:hAnsi="Amiri" w:eastAsia="Amiri" w:cs="Amiri"/>
          <w:lang w:bidi="ar-SA"/>
          <w:color w:val="111111"/>
          <w:sz w:val="28"/>
          <w:szCs w:val="28"/>
          <w:rtl/>
        </w:rPr>
        <w:t xml:space="preserve">بْنِ خَالِدٍ عَنْ سَعْدَانَ بْنِ مُسْلِمٍ عَنْ مُعَلَّی بْنِ خُنَیْسٍ عَنْ أَبِی عَبْدِ اللَّهِ ع فِی حَدِیثٍ قَالَ: إِنَّ اللَّهَ لَمْ یَخْلُقْ شَیْئاً إِلَّا وَ لَهُ خَازِنٌ یَخْزُنُهُ إِلَّا الصَّدَقَةَ فَإِنَّ الرَّبَّ یَلِیهَا بِنَفْسِهِ وَ کَانَ أَبِی إِذَا تَصَدَّقَ بِشَیْ‌ءٍ وَضَعَهُ فِی یَدِ السَّائِلِ ثُمَّ ارْتَدَّهُ مِنْهُ فَقَبَّلَهُ وَ شَمَّهُ ثُمَّ رَدَّهُ فِی یَدِ السَّائِلِ.</w:t>
      </w:r>
    </w:p>
    <w:p>
      <w:pPr>
        <w:pStyle w:val="BookText"/>
      </w:pPr>
      <w:r>
        <w:rPr>
          <w:rFonts w:ascii="Amiri" w:hAnsi="Amiri" w:eastAsia="Amiri" w:cs="Amiri"/>
          <w:lang w:bidi="ar-SA"/>
          <w:color w:val="111111"/>
          <w:sz w:val="28"/>
          <w:szCs w:val="28"/>
          <w:rtl/>
        </w:rPr>
        <w:t xml:space="preserve">وَ رَوَاهُ الصَّدُوقُ فِی ثَوَابِ الْأَعْمَالِ عَنْ أَبِیهِ عَنِ السَّعْدَآبَادِیِّ عَنِ الْبَرْقِیِّ عَنْ أَبِیهِ مِثْلَهُ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نقل شده است که امام صادق (ع) فرمود:</w:t>
      </w:r>
    </w:p>
    <w:p>
      <w:pPr>
        <w:pStyle w:val="BookText"/>
      </w:pPr>
      <w:r>
        <w:rPr>
          <w:rFonts w:ascii="IRNazanin" w:hAnsi="IRNazanin" w:eastAsia="IRNazanin" w:cs="IRNazanin"/>
          <w:lang w:bidi="fa-IR"/>
          <w:color w:val="111111"/>
          <w:sz w:val="28"/>
          <w:szCs w:val="28"/>
          <w:rtl/>
        </w:rPr>
        <w:t xml:space="preserve">«خداوند هیچ چیزی را نیافریده است مگر آنکه برای آن خازنی قرار داده که آن را نگهداری کند، مگر صدقه را که خود پروردگار مستقیماً به آن رسیدگی می‌کند. پدرم (امام باقر (ع)) هنگامی که صدقه‌ای می‌داد، آن را در دست سائل می‌گذاشت، سپس آن را از او می‌گرفت و می‌بوسید و می‌بوئید، و دوباره آن را به دست سائل بازمی‌گرداند.»</w:t>
      </w:r>
    </w:p>
    <w:p>
      <w:pPr>
        <w:pStyle w:val="Heading5"/>
      </w:pPr>
      <w:bookmarkStart w:id="1846" w:name="_Toc1321"/>
      <w:r>
        <w:t>[رقم الحدیث الکلی: 12347 - رقم الحدیث الباب: 3]</w:t>
      </w:r>
      <w:bookmarkEnd w:id="1846"/>
    </w:p>
    <w:p>
      <w:pPr>
        <w:pStyle w:val="BookText"/>
      </w:pPr>
      <w:r>
        <w:rPr>
          <w:rFonts w:ascii="Times New Roman" w:hAnsi="Times New Roman" w:eastAsia="Times New Roman" w:cs="Times New Roman"/>
          <w:lang w:val="en-US" w:bidi="en-US"/>
          <w:color w:val="111111"/>
          <w:sz w:val="28"/>
          <w:szCs w:val="28"/>
          <w:rtl/>
        </w:rPr>
        <w:t xml:space="preserve">12347- 3- </w:t>
      </w:r>
      <w:r>
        <w:rPr>
          <w:rStyle w:val="FootnoteReference"/>
        </w:rPr>
        <w:footnoteReference w:id="2658"/>
      </w:r>
      <w:r>
        <w:rPr>
          <w:rFonts w:ascii="Amiri" w:hAnsi="Amiri" w:eastAsia="Amiri" w:cs="Amiri"/>
          <w:lang w:bidi="ar-SA"/>
          <w:color w:val="111111"/>
          <w:sz w:val="28"/>
          <w:szCs w:val="28"/>
          <w:rtl/>
        </w:rPr>
        <w:t xml:space="preserve">وَ عَنْ عَلِیِّ بْنِ إِبْرَاهِیمَ عَنْ أَبِیهِ عَنِ ابْنِ أَبِی عُمَیْرٍ عَنْ هِشَامِ بْنِ سَالِمٍ عَنْ زُرَارَةَ عَنْ سَالِمِ بْنِ أَبِی حَفْصَةَ عَنْ أَبِی عَبْدِ اللَّهِ ع قَالَ: إِنَّ اللَّهَ عَزَّ وَ جَلَّ یَقُولُ مَا مِنْ شَیْ‌ءٍ إِلَّا وَ قَدْ وَکَّلْتُ </w:t>
      </w:r>
      <w:r>
        <w:rPr>
          <w:rStyle w:val="FootnoteReference"/>
        </w:rPr>
        <w:footnoteReference w:id="2659"/>
      </w:r>
      <w:r>
        <w:rPr>
          <w:rFonts w:ascii="Amiri" w:hAnsi="Amiri" w:eastAsia="Amiri" w:cs="Amiri"/>
          <w:lang w:bidi="ar-SA"/>
          <w:color w:val="111111"/>
          <w:sz w:val="28"/>
          <w:szCs w:val="28"/>
          <w:rtl/>
        </w:rPr>
        <w:t xml:space="preserve">بِهِ مَنْ یَقْبِضُهُ غَیْرِی إِلَّا الصَّدَقَةَ فَإِنِّی أَتَلَقَّفُهَا بِیَدِی تَلَقُّفاً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60"/>
      </w:r>
    </w:p>
    <w:p>
      <w:pPr>
        <w:pStyle w:val="BookText"/>
      </w:pPr>
      <w:r>
        <w:rPr>
          <w:rFonts w:ascii="Amiri" w:hAnsi="Amiri" w:eastAsia="Amiri" w:cs="Amiri"/>
          <w:lang w:bidi="ar-SA"/>
          <w:color w:val="111111"/>
          <w:sz w:val="28"/>
          <w:szCs w:val="28"/>
          <w:rtl/>
        </w:rPr>
        <w:t xml:space="preserve">وَ کَذَا الْحَدِیثُ الْأَوَّلُ وَ رَوَاهُ الْکَشِّیُّ کَمَا مَرَّ </w:t>
      </w:r>
      <w:r>
        <w:rPr>
          <w:rStyle w:val="FootnoteReference"/>
        </w:rPr>
        <w:footnoteReference w:id="2661"/>
      </w:r>
      <w:r>
        <w:rPr>
          <w:rFonts w:ascii="Amiri" w:hAnsi="Amiri" w:eastAsia="Amiri" w:cs="Amiri"/>
          <w:lang w:bidi="ar-SA"/>
          <w:color w:val="111111"/>
          <w:sz w:val="28"/>
          <w:szCs w:val="28"/>
          <w:rtl/>
        </w:rPr>
        <w:t xml:space="preserve">أَقُولُ: وَ تَقَدَّمَ مَا یَدُلُّ عَلَی ذَلِکَ </w:t>
      </w:r>
      <w:r>
        <w:rPr>
          <w:rStyle w:val="FootnoteReference"/>
        </w:rPr>
        <w:footnoteReference w:id="2662"/>
      </w:r>
      <w:r>
        <w:rPr>
          <w:rFonts w:ascii="Amiri" w:hAnsi="Amiri" w:eastAsia="Amiri" w:cs="Amiri"/>
          <w:lang w:bidi="ar-SA"/>
          <w:color w:val="111111"/>
          <w:sz w:val="28"/>
          <w:szCs w:val="28"/>
          <w:rtl/>
        </w:rPr>
        <w:t xml:space="preserve">وَ یَأْتِی مَا یَدُلُّ عَلَیْهِ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حفصه از امام صادق (ع) نقل شده است که فرمود:</w:t>
      </w:r>
    </w:p>
    <w:p>
      <w:pPr>
        <w:pStyle w:val="BookText"/>
      </w:pPr>
      <w:r>
        <w:rPr>
          <w:rFonts w:ascii="IRNazanin" w:hAnsi="IRNazanin" w:eastAsia="IRNazanin" w:cs="IRNazanin"/>
          <w:lang w:bidi="fa-IR"/>
          <w:color w:val="111111"/>
          <w:sz w:val="28"/>
          <w:szCs w:val="28"/>
          <w:rtl/>
        </w:rPr>
        <w:t xml:space="preserve">«خداوند عز و جل می‌فرماید: هیچ چیزی نیست مگر اینکه برای قبض آن کسی را مأمور کرده‌ام غیر از صدقه، که من خودم آن را با دست خود می‌گیرم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5" w:name="pg14653_157374"/>
    <w:bookmarkEnd w:id="385"/>
    <w:p>
      <w:pPr>
        <w:pStyle w:val="Heading4"/>
      </w:pPr>
      <w:bookmarkStart w:id="1847" w:name="_Toc1322"/>
      <w:r>
        <w:t>19- بَابُ اسْتِحْبَابِ الصَّدَقَةِ وَ لَوْ عَلَی غَیْرِ الْمُؤْمِنِ حَتَّی دَوَابِّ الْبَرِّ وَ الْبَحْرِ وَ عَلَی الذِّمِّیِّ عِنْدَ ضَرُورَتِهِ کَشِدَّةِ الْعَطَشِ‌</w:t>
      </w:r>
      <w:bookmarkEnd w:id="1847"/>
    </w:p>
    <w:p>
      <w:pPr>
        <w:pStyle w:val="Heading5"/>
      </w:pPr>
      <w:bookmarkStart w:id="1848" w:name="_Toc1323"/>
      <w:r>
        <w:t>اشارة</w:t>
      </w:r>
      <w:bookmarkEnd w:id="1848"/>
    </w:p>
    <w:p>
      <w:pPr>
        <w:pStyle w:val="BookText"/>
      </w:pPr>
      <w:r>
        <w:rPr>
          <w:rStyle w:val="FootnoteReference"/>
        </w:rPr>
        <w:footnoteReference w:id="2664"/>
      </w:r>
      <w:r>
        <w:rPr>
          <w:rFonts w:ascii="Amiri" w:hAnsi="Amiri" w:eastAsia="Amiri" w:cs="Amiri"/>
          <w:lang w:bidi="ar-SA"/>
          <w:color w:val="111111"/>
          <w:sz w:val="28"/>
          <w:szCs w:val="28"/>
          <w:rtl/>
        </w:rPr>
        <w:t xml:space="preserve">19 بَابُ اسْتِحْبَابِ الصَّدَقَةِ وَ لَوْ عَلَی غَیْرِ الْمُؤْمِنِ حَتَّی دَوَابِّ الْبَرِّ وَ الْبَحْرِ وَ عَلَی الذِّمِّیِّ عِنْدَ ضَرُورَتِهِ کَشِدَّةِ الْعَطَشِ</w:t>
      </w:r>
    </w:p>
    <w:p>
      <w:pPr>
        <w:pStyle w:val="Heading5"/>
      </w:pPr>
      <w:bookmarkStart w:id="1849" w:name="_Toc1324"/>
      <w:r>
        <w:t>[رقم الحدیث الکلی: 12348 - رقم الحدیث الباب: 1]</w:t>
      </w:r>
      <w:bookmarkEnd w:id="1849"/>
    </w:p>
    <w:p>
      <w:pPr>
        <w:pStyle w:val="BookText"/>
      </w:pPr>
      <w:r>
        <w:rPr>
          <w:rFonts w:ascii="Times New Roman" w:hAnsi="Times New Roman" w:eastAsia="Times New Roman" w:cs="Times New Roman"/>
          <w:lang w:val="en-US" w:bidi="en-US"/>
          <w:color w:val="111111"/>
          <w:sz w:val="28"/>
          <w:szCs w:val="28"/>
          <w:rtl/>
        </w:rPr>
        <w:t xml:space="preserve">12348- 1- </w:t>
      </w:r>
      <w:r>
        <w:rPr>
          <w:rStyle w:val="FootnoteReference"/>
        </w:rPr>
        <w:footnoteReference w:id="2665"/>
      </w:r>
      <w:r>
        <w:rPr>
          <w:rFonts w:ascii="Amiri" w:hAnsi="Amiri" w:eastAsia="Amiri" w:cs="Amiri"/>
          <w:lang w:bidi="ar-SA"/>
          <w:color w:val="111111"/>
          <w:sz w:val="28"/>
          <w:szCs w:val="28"/>
          <w:rtl/>
        </w:rPr>
        <w:t xml:space="preserve">مُحَمَّدُ بْنُ یَعْقُوبَ عَنْ عِدَّةٍ مِنْ أَصْحَابِنَا عَنْ أَحْمَدَ بْنِ مُحَمَّدٍ عَنْ مُحَمَّدِ بْنِ خَالِدٍ عَنْ سَعْدَانَ بْنِ مُسْلِمٍ عَنْ مُعَلَّی بْنِ خُنَیْسٍ عَنْ أَبِی عَبْدِ اللَّهِ ع فِی حَدِیثٍ أَنَّهُ خَرَجَ وَ مَعَهُ جِرَابٌ مِنْ خُبْزٍ فَأَتَیْنَا ظُلَّةَ بَنِی سَاعِدَةَ- فَإِذَا نَحْنُ بِقَوْمٍ نِیَامٍ فَجَعَلَ یَدُسُّ الرَّغِیفَ وَ الرَّغِیفَیْنِ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حَتَّی أَتَی عَلَی آخِرِهِمْ ثُمَّ انْصَرَفْنَا فَقُلْتُ جُعِلْتُ فِدَاکَ یَعْرِفُ هَؤُلَاءِ الْحَقَّ فَقَالَ لَوْ عَرَفُوهُ لَوَاسَیْنَاهُمْ بِالدُّقَّةِ وَ الدُّقَّةُ هِیَ الْمِلْحُ إِلَی أَنْ قَالَ إِنَّ عِیسَی ابْنَ مَرْیَمَ ع لَمَّا مَرَّ عَلَی شَاطِئِ الْبَحْرِ رَمَی بِقُرْصٍ مِنْ قُوتِهِ فِی الْمَاءِ فَقَالَ لَهُ بَعْضُ الْحَوَارِیِّینَ یَا رُوحَ اللَّهِ- وَ کَلِمَتَهُ لِمَ فَعَلْتَ هَذَا وَ إِنَّمَا هُوَ </w:t>
      </w:r>
      <w:r>
        <w:rPr>
          <w:rStyle w:val="FootnoteReference"/>
        </w:rPr>
        <w:footnoteReference w:id="2666"/>
      </w:r>
      <w:r>
        <w:rPr>
          <w:rFonts w:ascii="Amiri" w:hAnsi="Amiri" w:eastAsia="Amiri" w:cs="Amiri"/>
          <w:lang w:bidi="ar-SA"/>
          <w:color w:val="111111"/>
          <w:sz w:val="28"/>
          <w:szCs w:val="28"/>
          <w:rtl/>
        </w:rPr>
        <w:t xml:space="preserve">مِنْ قُوتِکَ قَالَ فَقَالَ فَعَلْتُ هَذَا لِدَابَّةٍ تَأْکُلُهُ مِنْ دَوَابِّ الْمَاءِ وَ ثَوَابُهُ عِنْدَ اللَّهِ عَظِیمٌ.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67"/>
      </w:r>
    </w:p>
    <w:p>
      <w:pPr>
        <w:pStyle w:val="BookText"/>
      </w:pPr>
      <w:r>
        <w:rPr>
          <w:rFonts w:ascii="Amiri" w:hAnsi="Amiri" w:eastAsia="Amiri" w:cs="Amiri"/>
          <w:lang w:bidi="ar-SA"/>
          <w:color w:val="111111"/>
          <w:sz w:val="28"/>
          <w:szCs w:val="28"/>
          <w:rtl/>
        </w:rPr>
        <w:t xml:space="preserve">وَ رَوَاهُ الصَّدُوقُ فِی ثَوَابِ الْأَعْمَالِ عَنْ أَبِیهِ عَنِ السَّعْدَآبَادِیِّ عَنِ الْبَرْقِیِّ عَنْ أَبِیهِ مِثْلَهُ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نقل شده است که امام صادق (ع) فرمود:</w:t>
      </w:r>
    </w:p>
    <w:p>
      <w:pPr>
        <w:pStyle w:val="BookText"/>
      </w:pPr>
      <w:r>
        <w:rPr>
          <w:rFonts w:ascii="IRNazanin" w:hAnsi="IRNazanin" w:eastAsia="IRNazanin" w:cs="IRNazanin"/>
          <w:lang w:bidi="fa-IR"/>
          <w:color w:val="111111"/>
          <w:sz w:val="28"/>
          <w:szCs w:val="28"/>
          <w:rtl/>
        </w:rPr>
        <w:t xml:space="preserve">او با کیسه‌ای از نان بیرون آمد و به سایبان بنی ساعده رسیدیم. آنجا گروهی از مردم در خواب بودند. امام شروع به قرار دادن یک یا دو قرص نان در کنار هر نفر کرد تا اینکه به آخرین نفر رسیدیم و سپس بازگشتیم. گفتم: «فدایت شوم، آیا این افراد حق را می‌شناسند؟» امام فرمود: «اگر حق را می‌شناختند، ما به آنها حتی نمک هم می‌دادیم.» سپس فرمود: «عیسی بن مریم (ع) هنگامی که بر ساحل دریا گذر کرد، قرصی از قوت خود را در آب انداخت. یکی از حواریون به او گفت: ای روح خدا و کلمه او، چرا این کار را کردی در حالی که این از قوت تو بود؟ عیسی (ع) پاسخ داد: این کار را برای حیوانی انجام دادم که از حیوانات آبزی آن را بخورد و ثوابش نزد خداوند عظیم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6" w:name="pg14653_157375"/>
    <w:bookmarkEnd w:id="386"/>
    <w:p>
      <w:pPr>
        <w:pStyle w:val="Heading5"/>
      </w:pPr>
      <w:bookmarkStart w:id="1850" w:name="_Toc1325"/>
      <w:r>
        <w:t>[رقم الحدیث الکلی: 12349 - رقم الحدیث الباب: 2]</w:t>
      </w:r>
      <w:bookmarkEnd w:id="1850"/>
    </w:p>
    <w:p>
      <w:pPr>
        <w:pStyle w:val="BookText"/>
      </w:pPr>
      <w:r>
        <w:rPr>
          <w:rFonts w:ascii="Times New Roman" w:hAnsi="Times New Roman" w:eastAsia="Times New Roman" w:cs="Times New Roman"/>
          <w:lang w:val="en-US" w:bidi="en-US"/>
          <w:color w:val="111111"/>
          <w:sz w:val="28"/>
          <w:szCs w:val="28"/>
          <w:rtl/>
        </w:rPr>
        <w:t xml:space="preserve">12349- 2- </w:t>
      </w:r>
      <w:r>
        <w:rPr>
          <w:rStyle w:val="FootnoteReference"/>
        </w:rPr>
        <w:footnoteReference w:id="2669"/>
      </w:r>
      <w:r>
        <w:rPr>
          <w:rFonts w:ascii="Amiri" w:hAnsi="Amiri" w:eastAsia="Amiri" w:cs="Amiri"/>
          <w:lang w:bidi="ar-SA"/>
          <w:color w:val="111111"/>
          <w:sz w:val="28"/>
          <w:szCs w:val="28"/>
          <w:rtl/>
        </w:rPr>
        <w:t xml:space="preserve">وَ عَنْ عَلِیِّ بْنِ مُحَمَّدِ بْنِ عَبْدِ اللَّهِ عَنْ أَحْمَدَ بْنِ مُحَمَّدٍ عَنِ ابْنِ فَضَّالٍ عَنِ ابْنِ بُکَیْرٍ عَنْ ضُرَیْسِ بْنِ عَبْدِ الْمَلِکِ عَنْ أَبِی جَعْفَرٍ ع قَالَ: إِنَّ اللَّهَ تَبَارَکَ وَ تَعَالَی یُحِبُّ إِبْرَادَ الْکَبِدِ الْحَرَّی وَ مَنْ سَقَی کَبِداً حَرَّی مِنْ بَهِیمَةٍ وَ غَیْرِهَا أَظَلَّهُ اللَّهُ یَوْمَ لَا ظِلَّ إِلَّا ظِلُّهُ.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بن عبدالملک نقل شده است که امام باقر (ع) فرمود:</w:t>
      </w:r>
    </w:p>
    <w:p>
      <w:pPr>
        <w:pStyle w:val="BookText"/>
      </w:pPr>
      <w:r>
        <w:rPr>
          <w:rFonts w:ascii="IRNazanin" w:hAnsi="IRNazanin" w:eastAsia="IRNazanin" w:cs="IRNazanin"/>
          <w:lang w:bidi="fa-IR"/>
          <w:color w:val="111111"/>
          <w:sz w:val="28"/>
          <w:szCs w:val="28"/>
          <w:rtl/>
        </w:rPr>
        <w:t xml:space="preserve">«به‌راستی که خداوند تبارک و تعالی دوست دارد که جگر تشنه را سیراب کنند. هر کس جگر تشنه‌ای از حیوان یا غیر آن را سیراب کند، خداوند او را در روزی که هیچ سایه‌ای جز سایه او نیست، زیر سایه خود قرار می‌دهد.»</w:t>
      </w:r>
    </w:p>
    <w:p>
      <w:pPr>
        <w:pStyle w:val="Heading5"/>
      </w:pPr>
      <w:bookmarkStart w:id="1851" w:name="_Toc1326"/>
      <w:r>
        <w:t>[رقم الحدیث الکلی: 12350 - رقم الحدیث الباب: 3]</w:t>
      </w:r>
      <w:bookmarkEnd w:id="1851"/>
    </w:p>
    <w:p>
      <w:pPr>
        <w:pStyle w:val="BookText"/>
      </w:pPr>
      <w:r>
        <w:rPr>
          <w:rFonts w:ascii="Times New Roman" w:hAnsi="Times New Roman" w:eastAsia="Times New Roman" w:cs="Times New Roman"/>
          <w:lang w:val="en-US" w:bidi="en-US"/>
          <w:color w:val="111111"/>
          <w:sz w:val="28"/>
          <w:szCs w:val="28"/>
          <w:rtl/>
        </w:rPr>
        <w:t xml:space="preserve">12350- 3- </w:t>
      </w:r>
      <w:r>
        <w:rPr>
          <w:rStyle w:val="FootnoteReference"/>
        </w:rPr>
        <w:footnoteReference w:id="2671"/>
      </w:r>
      <w:r>
        <w:rPr>
          <w:rFonts w:ascii="Amiri" w:hAnsi="Amiri" w:eastAsia="Amiri" w:cs="Amiri"/>
          <w:lang w:bidi="ar-SA"/>
          <w:color w:val="111111"/>
          <w:sz w:val="28"/>
          <w:szCs w:val="28"/>
          <w:rtl/>
        </w:rPr>
        <w:t xml:space="preserve">وَ عَنْ مُحَمَّدِ بْنِ یَحْیَی عَنْ أَحْمَدَ بْنِ مُحَمَّدٍ عَنْ عَلِیِّ بْنِ حَدِیدٍ عَنْ مُرَازِمٍ عَنْ مُصَادِفٍ قَالَ: کُنْتُ مَعَ أَبِی عَبْدِ اللَّهِ ع بَیْنَ مَکَّةَ وَ الْمَدِینَةِ- فَمَرَرْنَا عَلَی رَجُلٍ فِی أَصْلِ شَجَرَةٍ وَ قَدْ أَلْقَی بِنَفْسِهِ فَقَالَ مِلْ بِنَا إِلَی هَذَا الرَّجُلِ فَإِنِّی أَخَافُ أَنْ یَکُونَ قَدْ أَصَابَهُ عَطَشٌ فَمِلْنَا إِلَیْهِ فَإِذَا رَجُلٌ مِنَ الْفَرَاشِینِ </w:t>
      </w:r>
      <w:r>
        <w:rPr>
          <w:rStyle w:val="FootnoteReference"/>
        </w:rPr>
        <w:footnoteReference w:id="2672"/>
      </w:r>
      <w:r>
        <w:rPr>
          <w:rFonts w:ascii="Amiri" w:hAnsi="Amiri" w:eastAsia="Amiri" w:cs="Amiri"/>
          <w:lang w:bidi="ar-SA"/>
          <w:color w:val="111111"/>
          <w:sz w:val="28"/>
          <w:szCs w:val="28"/>
          <w:rtl/>
        </w:rPr>
        <w:t xml:space="preserve">طَوِیلُ الشَّعْرِ فَسَأَلَهُ أَ عَطْشَانُ أَنْتَ فَقَالَ نَعَمْ فَقَالَ لِی انْزِلْ یَا مُصَادِفُ فَاسْقِهِ فَنَزَلْتُ وَ سَقَیْتُهُ ثُمَّ رَکِبْتُ وَ سِرْنَا </w:t>
      </w:r>
      <w:r>
        <w:rPr>
          <w:rStyle w:val="FootnoteReference"/>
        </w:rPr>
        <w:footnoteReference w:id="2673"/>
      </w:r>
      <w:r>
        <w:rPr>
          <w:rFonts w:ascii="Amiri" w:hAnsi="Amiri" w:eastAsia="Amiri" w:cs="Amiri"/>
          <w:lang w:bidi="ar-SA"/>
          <w:color w:val="111111"/>
          <w:sz w:val="28"/>
          <w:szCs w:val="28"/>
          <w:rtl/>
        </w:rPr>
        <w:t xml:space="preserve">فَقُلْتُ هَذَا نَصْرَانِیٌّ أَ فَتَتَصَدَّقُ عَلَی نَصْرَانِیٍّ فَقَالَ نَعَمْ إِذَا کَانُوا فِی مِثْلِ هَذَا </w:t>
      </w:r>
      <w:r>
        <w:rPr>
          <w:rStyle w:val="FootnoteReference"/>
        </w:rPr>
        <w:footnoteReference w:id="2674"/>
      </w:r>
      <w:r>
        <w:rPr>
          <w:rFonts w:ascii="Amiri" w:hAnsi="Amiri" w:eastAsia="Amiri" w:cs="Amiri"/>
          <w:lang w:bidi="ar-SA"/>
          <w:color w:val="111111"/>
          <w:sz w:val="28"/>
          <w:szCs w:val="28"/>
          <w:rtl/>
        </w:rPr>
        <w:t xml:space="preserve">الْحَالِ.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مصادف نقل شده است که گفت:</w:t>
      </w:r>
    </w:p>
    <w:p>
      <w:pPr>
        <w:pStyle w:val="BookText"/>
      </w:pPr>
      <w:r>
        <w:rPr>
          <w:rFonts w:ascii="IRNazanin" w:hAnsi="IRNazanin" w:eastAsia="IRNazanin" w:cs="IRNazanin"/>
          <w:lang w:bidi="fa-IR"/>
          <w:color w:val="111111"/>
          <w:sz w:val="28"/>
          <w:szCs w:val="28"/>
          <w:rtl/>
        </w:rPr>
        <w:t xml:space="preserve">من با امام صادق (ع) بین مکه و مدینه بودم. از کنار مردی که زیر درختی افتاده بود گذشتیم. امام فرمود: «به سوی این مرد برویم، می‌ترسم تشنه باشد.» به سوی او رفتیم و دیدیم مردی از خدمتکاران با موهای بلند است. امام از او پرسید: «آیا تشنه‌ای؟» او گفت: «بله.» امام به من گفت: «ای مصادف، پیاده شو و او را سیراب کن.» من پیاده شدم و او را سیراب کردم، سپس سوار شدم و به راه خود ادامه دادیم. به امام گفتم: «این مرد نصرانی است، آیا به نصرانی صدقه می‌دهی؟» امام فرمود: «بله، اگر در چنین حالتی باشند.</w:t>
      </w:r>
    </w:p>
    <w:p>
      <w:pPr>
        <w:pStyle w:val="Heading5"/>
      </w:pPr>
      <w:bookmarkStart w:id="1852" w:name="_Toc1327"/>
      <w:r>
        <w:t>[رقم الحدیث الکلی: 12351 - رقم الحدیث الباب: 4]</w:t>
      </w:r>
      <w:bookmarkEnd w:id="1852"/>
    </w:p>
    <w:p>
      <w:pPr>
        <w:pStyle w:val="BookText"/>
      </w:pPr>
      <w:r>
        <w:rPr>
          <w:rFonts w:ascii="Times New Roman" w:hAnsi="Times New Roman" w:eastAsia="Times New Roman" w:cs="Times New Roman"/>
          <w:lang w:val="en-US" w:bidi="en-US"/>
          <w:color w:val="111111"/>
          <w:sz w:val="28"/>
          <w:szCs w:val="28"/>
          <w:rtl/>
        </w:rPr>
        <w:t xml:space="preserve">12351- 4- </w:t>
      </w:r>
      <w:r>
        <w:rPr>
          <w:rStyle w:val="FootnoteReference"/>
        </w:rPr>
        <w:footnoteReference w:id="2675"/>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عَلِیِّ بْنِ الْحُسَیْنِ ع أَنَّهُ کَانَ فِی سَفَرٍ یَتَغَدَّی وَ عِنْدَهُ رَجُلٌ فَأَقْبَلَ غَزَالٌ فِی نَاحِیَةٍ یَتَقَمَّمُ وَ کَانُوا یَأْکُلُونَ عَلَی سُفْرَةٍ فِی ذَلِکَ الْمَوْضِعِ فَقَالَ لَهُ عَلِیُّ بْنُ الْحُسَیْنِ ع</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7" w:name="pg14653_157376"/>
    <w:bookmarkEnd w:id="387"/>
    <w:p>
      <w:pPr>
        <w:pStyle w:val="BookText"/>
      </w:pPr>
      <w:r>
        <w:rPr>
          <w:rFonts w:ascii="Amiri" w:hAnsi="Amiri" w:eastAsia="Amiri" w:cs="Amiri"/>
          <w:lang w:bidi="ar-SA"/>
          <w:color w:val="111111"/>
          <w:sz w:val="28"/>
          <w:szCs w:val="28"/>
          <w:rtl/>
        </w:rPr>
        <w:t xml:space="preserve">ادْنُ فَکُلْ فَأَنْتَ آمِنٌ فَدَنَا الْغَزَالُ فَأَقْبَلَ یَتَقَمَّمُ مِنَ السُّفْرَةِ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جعفر الحميري از امام سجاد (ع) نقل شده است که:</w:t>
      </w:r>
    </w:p>
    <w:p>
      <w:pPr>
        <w:pStyle w:val="BookText"/>
      </w:pPr>
      <w:r>
        <w:rPr>
          <w:rFonts w:ascii="IRNazanin" w:hAnsi="IRNazanin" w:eastAsia="IRNazanin" w:cs="IRNazanin"/>
          <w:lang w:bidi="fa-IR"/>
          <w:color w:val="111111"/>
          <w:sz w:val="28"/>
          <w:szCs w:val="28"/>
          <w:rtl/>
        </w:rPr>
        <w:t xml:space="preserve">امام سجاد (ع) در سفری بودند و در حال غذا خوردن بودند. مردی در کنار ایشان بود. در این هنگام غزالی از ناحیه‌ای آمد و شروع به جمع کردن غذا از اطراف سفره کرد. امام سجاد (ع) به او فرمودند: «نزدیک بیا و بخور، تو در امانی.» غزال نزدیک آمد و شروع به خوردن از سفره کرد.</w:t>
      </w:r>
    </w:p>
    <w:p>
      <w:pPr>
        <w:pStyle w:val="Heading5"/>
      </w:pPr>
      <w:bookmarkStart w:id="1853" w:name="_Toc1328"/>
      <w:r>
        <w:t>[رقم الحدیث الکلی: 12352 - رقم الحدیث الباب: 5]</w:t>
      </w:r>
      <w:bookmarkEnd w:id="1853"/>
    </w:p>
    <w:p>
      <w:pPr>
        <w:pStyle w:val="BookText"/>
      </w:pPr>
      <w:r>
        <w:rPr>
          <w:rFonts w:ascii="Times New Roman" w:hAnsi="Times New Roman" w:eastAsia="Times New Roman" w:cs="Times New Roman"/>
          <w:lang w:val="en-US" w:bidi="en-US"/>
          <w:color w:val="111111"/>
          <w:sz w:val="28"/>
          <w:szCs w:val="28"/>
          <w:rtl/>
        </w:rPr>
        <w:t xml:space="preserve">12352- 5- </w:t>
      </w:r>
      <w:r>
        <w:rPr>
          <w:rStyle w:val="FootnoteReference"/>
        </w:rPr>
        <w:footnoteReference w:id="2676"/>
      </w:r>
      <w:r>
        <w:rPr>
          <w:rFonts w:ascii="Amiri" w:hAnsi="Amiri" w:eastAsia="Amiri" w:cs="Amiri"/>
          <w:lang w:bidi="ar-SA"/>
          <w:color w:val="111111"/>
          <w:sz w:val="28"/>
          <w:szCs w:val="28"/>
          <w:rtl/>
        </w:rPr>
        <w:t xml:space="preserve">وَ عَنْ أَبِی جَعْفَرٍ ع قَالَ: إِنَّ أَبِی خَرَجَ إِلَی مَالِهِ وَ مَعَهُ نَاسٌ مِنْ مَوَالِیهِ وَ غَیْرِهِمْ فَوُضِعَتِ الْمَائِدَةُ لِنَتَغَدَّی وَ جَاءَ ظَبْیٌ وَ کَانَ قَرِیباً مِنْهُ فَقَالَ یَا ظَبْیُ أَنَا عَلِیُّ بْنُ الْحُسَیْنِ وَ أُمِّی فَاطِمَةُ- هَلُمَّ إِلَی الْغَدَاءِ فَجَاءَ الظَّبْیُ حَتَّی أَکَلَ مَعَهُمْ مَا شَاءَ اللَّهُ أَنْ یَأْکُلَ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فرمودند : روزی پدرم برای سرکشی به ملک خود بیرون رفتند درحالیکه عده ای ازشیعیان ودیگران همراهشان بودند سفره غذا آماده شد درنزدیکی ایشان آهوی بود حضرت به او فرمودند ای آهومن علی بن حسین ومادرم فاطمه است بیا برای غذا خوردن پس آهو آمد همراه دیگران هرچه می خواست خورد .</w:t>
      </w:r>
    </w:p>
    <w:p>
      <w:pPr>
        <w:pStyle w:val="Heading5"/>
      </w:pPr>
      <w:bookmarkStart w:id="1854" w:name="_Toc1329"/>
      <w:r>
        <w:t>[رقم الحدیث الکلی: 12353 - رقم الحدیث الباب: 6]</w:t>
      </w:r>
      <w:bookmarkEnd w:id="1854"/>
    </w:p>
    <w:p>
      <w:pPr>
        <w:pStyle w:val="BookText"/>
      </w:pPr>
      <w:r>
        <w:rPr>
          <w:rFonts w:ascii="Times New Roman" w:hAnsi="Times New Roman" w:eastAsia="Times New Roman" w:cs="Times New Roman"/>
          <w:lang w:val="en-US" w:bidi="en-US"/>
          <w:color w:val="111111"/>
          <w:sz w:val="28"/>
          <w:szCs w:val="28"/>
          <w:rtl/>
        </w:rPr>
        <w:t xml:space="preserve">12353- 6- </w:t>
      </w:r>
      <w:r>
        <w:rPr>
          <w:rStyle w:val="FootnoteReference"/>
        </w:rPr>
        <w:footnoteReference w:id="2677"/>
      </w:r>
      <w:r>
        <w:rPr>
          <w:rFonts w:ascii="Amiri" w:hAnsi="Amiri" w:eastAsia="Amiri" w:cs="Amiri"/>
          <w:lang w:bidi="ar-SA"/>
          <w:color w:val="111111"/>
          <w:sz w:val="28"/>
          <w:szCs w:val="28"/>
          <w:rtl/>
        </w:rPr>
        <w:t xml:space="preserve">مُحَمَّدُ بْنُ الْحَسَنِ بِإِسْنَادِهِ عَنِ الصَّفَّارِ عَنِ الْحَسَنِ بْنِ مُوسَی الْخَشَّابِ عَنْ غِیَاثِ بْنِ کَلُّوبٍ عَنْ إِسْحَاقَ بْنِ عَمَّارٍ عَنْ جَعْفَرٍ عَنْ أَبِیهِ أَنَّ عَلِیّاً ع کَانَ یَقُولُ لَا یَذْبَحْ نُسُکَکُمْ إِلَّا أَهْلُ مِلَّتِکُمْ وَ لَا تَصَدَّقُوا بِشَیْ‌ءٍ مِنْ نُسُکِکُمْ إِلَّا عَلَی الْمُسْلِمِینَ وَ تَصَدَّقُوا بِمَا سِوَاهُ غَیْرَ الزَّکَاةِ عَلَی أَهْلِ الذِّمَّةِ.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78"/>
      </w:r>
      <w:r>
        <w:rPr>
          <w:rFonts w:ascii="Amiri" w:hAnsi="Amiri" w:eastAsia="Amiri" w:cs="Amiri"/>
          <w:lang w:bidi="ar-SA"/>
          <w:color w:val="111111"/>
          <w:sz w:val="28"/>
          <w:szCs w:val="28"/>
          <w:rtl/>
        </w:rPr>
        <w:t xml:space="preserve">وَ یَأْتِی مَا یَدُلُّ عَلَیْهِ هُنَا عُمُوماً </w:t>
      </w:r>
      <w:r>
        <w:rPr>
          <w:rStyle w:val="FootnoteReference"/>
        </w:rPr>
        <w:footnoteReference w:id="2679"/>
      </w:r>
      <w:r>
        <w:rPr>
          <w:rFonts w:ascii="Amiri" w:hAnsi="Amiri" w:eastAsia="Amiri" w:cs="Amiri"/>
          <w:lang w:bidi="ar-SA"/>
          <w:color w:val="111111"/>
          <w:sz w:val="28"/>
          <w:szCs w:val="28"/>
          <w:rtl/>
        </w:rPr>
        <w:t xml:space="preserve">وَ فِی الْأَطْعِمَةِ عُمُوماً وَ خُصُوصاً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می فرمودند : قربانی شما را فقط مسلمان ذبح کند وآنرا فقط بین مسلمانان صدقه دهید وغیرازقربانی وزکات ازاموال دیگربه اهل ذمه صدقه دهید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8" w:name="pg14653_157377"/>
    <w:bookmarkEnd w:id="388"/>
    <w:p>
      <w:pPr>
        <w:pStyle w:val="Heading4"/>
      </w:pPr>
      <w:bookmarkStart w:id="1855" w:name="_Toc1330"/>
      <w:r>
        <w:t>20- بَابُ تَأَکُّدِ اسْتِحْبَابِ الصَّدَقَةِ عَلَی ذِی الرَّحِمِ وَ الْقَرَابَةِ وَ لَوْ کَاشِحاً5994 وَ حُکْمِ مَنْ أَرَادَ الصَّدَقَةَ بِشَیْ‌ءٍ عَلَی شَخْصٍ ثُمَّ أَرَادَ الْعُدُولَ عَنْهُ‌</w:t>
      </w:r>
      <w:bookmarkEnd w:id="1855"/>
    </w:p>
    <w:p>
      <w:pPr>
        <w:pStyle w:val="Heading5"/>
      </w:pPr>
      <w:bookmarkStart w:id="1856" w:name="_Toc1331"/>
      <w:r>
        <w:t>اشارة</w:t>
      </w:r>
      <w:bookmarkEnd w:id="1856"/>
    </w:p>
    <w:p>
      <w:pPr>
        <w:pStyle w:val="BookText"/>
      </w:pPr>
      <w:r>
        <w:rPr>
          <w:rStyle w:val="FootnoteReference"/>
        </w:rPr>
        <w:footnoteReference w:id="2681"/>
      </w:r>
      <w:r>
        <w:rPr>
          <w:rFonts w:ascii="Amiri" w:hAnsi="Amiri" w:eastAsia="Amiri" w:cs="Amiri"/>
          <w:lang w:bidi="ar-SA"/>
          <w:color w:val="111111"/>
          <w:sz w:val="28"/>
          <w:szCs w:val="28"/>
          <w:rtl/>
        </w:rPr>
        <w:t xml:space="preserve">20 بَابُ تَأَکُّدِ اسْتِحْبَابِ الصَّدَقَةِ عَلَی ذِی الرَّحِمِ وَ الْقَرَابَةِ وَ لَوْ کَاشِحاً </w:t>
      </w:r>
      <w:r>
        <w:rPr>
          <w:rStyle w:val="FootnoteReference"/>
        </w:rPr>
        <w:footnoteReference w:id="2682"/>
      </w:r>
      <w:r>
        <w:rPr>
          <w:rFonts w:ascii="Amiri" w:hAnsi="Amiri" w:eastAsia="Amiri" w:cs="Amiri"/>
          <w:lang w:bidi="ar-SA"/>
          <w:color w:val="111111"/>
          <w:sz w:val="28"/>
          <w:szCs w:val="28"/>
          <w:rtl/>
        </w:rPr>
        <w:t xml:space="preserve">وَ حُکْمِ مَنْ أَرَادَ الصَّدَقَةَ بِشَیْ‌ءٍ عَلَی شَخْصٍ ثُمَّ أَرَادَ الْعُدُولَ عَنْهُ</w:t>
      </w:r>
    </w:p>
    <w:p>
      <w:pPr>
        <w:pStyle w:val="Heading5"/>
      </w:pPr>
      <w:bookmarkStart w:id="1857" w:name="_Toc1332"/>
      <w:r>
        <w:t>[رقم الحدیث الکلی: 12354 - رقم الحدیث الباب: 1]</w:t>
      </w:r>
      <w:bookmarkEnd w:id="1857"/>
    </w:p>
    <w:p>
      <w:pPr>
        <w:pStyle w:val="BookText"/>
      </w:pPr>
      <w:r>
        <w:rPr>
          <w:rFonts w:ascii="Times New Roman" w:hAnsi="Times New Roman" w:eastAsia="Times New Roman" w:cs="Times New Roman"/>
          <w:lang w:val="en-US" w:bidi="en-US"/>
          <w:color w:val="111111"/>
          <w:sz w:val="28"/>
          <w:szCs w:val="28"/>
          <w:rtl/>
        </w:rPr>
        <w:t xml:space="preserve">12354- 1- </w:t>
      </w:r>
      <w:r>
        <w:rPr>
          <w:rStyle w:val="FootnoteReference"/>
        </w:rPr>
        <w:footnoteReference w:id="268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سُئِلَ رَسُولُ اللَّهِ ص أَیُّ الصَّدَقَةِ أَفْضَلُ قَالَ عَلَی ذِی الرَّحِمِ الْکَاشِحِ.</w:t>
      </w:r>
    </w:p>
    <w:p>
      <w:pPr>
        <w:pStyle w:val="BookText"/>
      </w:pPr>
      <w:r>
        <w:rPr>
          <w:rFonts w:ascii="Amiri" w:hAnsi="Amiri" w:eastAsia="Amiri" w:cs="Amiri"/>
          <w:lang w:bidi="ar-SA"/>
          <w:color w:val="111111"/>
          <w:sz w:val="28"/>
          <w:szCs w:val="28"/>
          <w:rtl/>
        </w:rPr>
        <w:t xml:space="preserve">وَ رَوَاهُ الصَّدُوقُ فِی ثَوَابِ الْأَعْمَالِ عَنْ أَبِیهِ عَنْ عَلِیِّ بْنِ إِبْرَاهِیمَ مِثْلَهُ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ازرسول اکرم صلی الله علیه وآله سوال شد بهترین صدقه کدام است ؟ فرمودند صدقه به اقوام محتاج .</w:t>
      </w:r>
    </w:p>
    <w:p>
      <w:pPr>
        <w:pStyle w:val="Heading5"/>
      </w:pPr>
      <w:bookmarkStart w:id="1858" w:name="_Toc1333"/>
      <w:r>
        <w:t>[رقم الحدیث الکلی: 12355 - رقم الحدیث الباب: 2]</w:t>
      </w:r>
      <w:bookmarkEnd w:id="1858"/>
    </w:p>
    <w:p>
      <w:pPr>
        <w:pStyle w:val="BookText"/>
      </w:pPr>
      <w:r>
        <w:rPr>
          <w:rFonts w:ascii="Times New Roman" w:hAnsi="Times New Roman" w:eastAsia="Times New Roman" w:cs="Times New Roman"/>
          <w:lang w:val="en-US" w:bidi="en-US"/>
          <w:color w:val="111111"/>
          <w:sz w:val="28"/>
          <w:szCs w:val="28"/>
          <w:rtl/>
        </w:rPr>
        <w:t xml:space="preserve">12355- 2- </w:t>
      </w:r>
      <w:r>
        <w:rPr>
          <w:rStyle w:val="FootnoteReference"/>
        </w:rPr>
        <w:footnoteReference w:id="2685"/>
      </w:r>
      <w:r>
        <w:rPr>
          <w:rFonts w:ascii="Amiri" w:hAnsi="Amiri" w:eastAsia="Amiri" w:cs="Amiri"/>
          <w:lang w:bidi="ar-SA"/>
          <w:color w:val="111111"/>
          <w:sz w:val="28"/>
          <w:szCs w:val="28"/>
          <w:rtl/>
        </w:rPr>
        <w:t xml:space="preserve">وَ بِهَذَا الْإِسْنَادِ عَنْ رَسُولِ اللَّهِ ص قَالَ: الصَّدَقَةُ بِعَشَرَةٍ وَ الْقَرْضُ بِثَمَانِیَةَ عَشَرَ وَ صِلَةُ الْإِخْوَانِ بِعِشْرِینَ وَ صِلَةُ الرَّحِمِ بِأَرْبَعَةٍ وَ عِشْرِینَ.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86"/>
      </w:r>
    </w:p>
    <w:p>
      <w:pPr>
        <w:pStyle w:val="BookText"/>
      </w:pPr>
      <w:r>
        <w:rPr>
          <w:rFonts w:ascii="Amiri" w:hAnsi="Amiri" w:eastAsia="Amiri" w:cs="Amiri"/>
          <w:lang w:bidi="ar-SA"/>
          <w:color w:val="111111"/>
          <w:sz w:val="28"/>
          <w:szCs w:val="28"/>
          <w:rtl/>
        </w:rPr>
        <w:t xml:space="preserve">وَ کَذَا الَّذِی قَبْلَهُ وَ رَوَاهُ الصَّدُوقُ مُرْسَلًا </w:t>
      </w:r>
      <w:r>
        <w:rPr>
          <w:rStyle w:val="FootnoteReference"/>
        </w:rPr>
        <w:footnoteReference w:id="2687"/>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9" w:name="pg14653_157378"/>
    <w:bookmarkEnd w:id="389"/>
    <w:p>
      <w:pPr>
        <w:pStyle w:val="BookText"/>
      </w:pPr>
      <w:r>
        <w:rPr>
          <w:rFonts w:ascii="Amiri" w:hAnsi="Amiri" w:eastAsia="Amiri" w:cs="Amiri"/>
          <w:lang w:bidi="ar-SA"/>
          <w:color w:val="111111"/>
          <w:sz w:val="28"/>
          <w:szCs w:val="28"/>
          <w:rtl/>
        </w:rPr>
        <w:t xml:space="preserve">وَ رَوَاهُمَا الْمُفِیدُ فِی الْمُقْنِعَةِ أَیْضاً مُرْسَلًا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صدقه ده برابرقرض هجده برابرصله به برادران دینی بیست برابروصله رحم بیست وچهاربرابرپاداش دارد .</w:t>
      </w:r>
    </w:p>
    <w:p>
      <w:pPr>
        <w:pStyle w:val="Heading5"/>
      </w:pPr>
      <w:bookmarkStart w:id="1859" w:name="_Toc1334"/>
      <w:r>
        <w:t>[رقم الحدیث الکلی: 12356 - رقم الحدیث الباب: 3]</w:t>
      </w:r>
      <w:bookmarkEnd w:id="1859"/>
    </w:p>
    <w:p>
      <w:pPr>
        <w:pStyle w:val="BookText"/>
      </w:pPr>
      <w:r>
        <w:rPr>
          <w:rFonts w:ascii="Times New Roman" w:hAnsi="Times New Roman" w:eastAsia="Times New Roman" w:cs="Times New Roman"/>
          <w:lang w:val="en-US" w:bidi="en-US"/>
          <w:color w:val="111111"/>
          <w:sz w:val="28"/>
          <w:szCs w:val="28"/>
          <w:rtl/>
        </w:rPr>
        <w:t xml:space="preserve">12356- 3- </w:t>
      </w:r>
      <w:r>
        <w:rPr>
          <w:rStyle w:val="FootnoteReference"/>
        </w:rPr>
        <w:footnoteReference w:id="2689"/>
      </w:r>
      <w:r>
        <w:rPr>
          <w:rFonts w:ascii="Amiri" w:hAnsi="Amiri" w:eastAsia="Amiri" w:cs="Amiri"/>
          <w:lang w:bidi="ar-SA"/>
          <w:color w:val="111111"/>
          <w:sz w:val="28"/>
          <w:szCs w:val="28"/>
          <w:rtl/>
        </w:rPr>
        <w:t xml:space="preserve">وَ عَنْ مُحَمَّدِ بْنِ یَحْیَی عَنْ أَحْمَدَ بْنِ مُحَمَّدٍ عَنِ ابْنِ فَضَّالٍ عَنْ أَبِی جَمِیلَةَ عَنْ جَابِرٍ عَنْ أَبِی جَعْفَرٍ ع قَالَ: قَالَ رَسُولُ اللَّهِ ص مَنْ وَصَلَ قَرِیباً بِحَجَّةٍ أَوْ عُمْرَةٍ کَتَبَ اللَّهُ لَهُ حَجَّتَیْنِ وَ عُمْرَتَیْنِ وَ کَذَلِکَ مَنْ حَمَلَ عَنْ حَمِیمٍ یُضَاعِفُ اللَّهُ لَهُ الْأَجْرَ ضِعْفَیْنِ.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فرمود:</w:t>
      </w:r>
    </w:p>
    <w:p>
      <w:pPr>
        <w:pStyle w:val="BookText"/>
      </w:pPr>
      <w:r>
        <w:rPr>
          <w:rFonts w:ascii="IRNazanin" w:hAnsi="IRNazanin" w:eastAsia="IRNazanin" w:cs="IRNazanin"/>
          <w:lang w:bidi="fa-IR"/>
          <w:color w:val="111111"/>
          <w:sz w:val="28"/>
          <w:szCs w:val="28"/>
          <w:rtl/>
        </w:rPr>
        <w:t xml:space="preserve">پیامبر اکرم (ص) فرمود: «هر کس به شخصی راهی حج یا عمره را پیوند دهد، خداوند برای او دو حج و دو عمره می‌نویسد، و همچنین هر کس بار دیگری را آسان کند، خداوند برای او دو برابر ثواب می‌دهد.</w:t>
      </w:r>
    </w:p>
    <w:p>
      <w:pPr>
        <w:pStyle w:val="Heading5"/>
      </w:pPr>
      <w:bookmarkStart w:id="1860" w:name="_Toc1335"/>
      <w:r>
        <w:t>[رقم الحدیث الکلی: 12357 - رقم الحدیث الباب: 4]</w:t>
      </w:r>
      <w:bookmarkEnd w:id="1860"/>
    </w:p>
    <w:p>
      <w:pPr>
        <w:pStyle w:val="BookText"/>
      </w:pPr>
      <w:r>
        <w:rPr>
          <w:rFonts w:ascii="Times New Roman" w:hAnsi="Times New Roman" w:eastAsia="Times New Roman" w:cs="Times New Roman"/>
          <w:lang w:val="en-US" w:bidi="en-US"/>
          <w:color w:val="111111"/>
          <w:sz w:val="28"/>
          <w:szCs w:val="28"/>
          <w:rtl/>
        </w:rPr>
        <w:t xml:space="preserve">12357- 4- </w:t>
      </w:r>
      <w:r>
        <w:rPr>
          <w:rStyle w:val="FootnoteReference"/>
        </w:rPr>
        <w:footnoteReference w:id="2690"/>
      </w:r>
      <w:r>
        <w:rPr>
          <w:rFonts w:ascii="Amiri" w:hAnsi="Amiri" w:eastAsia="Amiri" w:cs="Amiri"/>
          <w:lang w:bidi="ar-SA"/>
          <w:color w:val="111111"/>
          <w:sz w:val="28"/>
          <w:szCs w:val="28"/>
          <w:rtl/>
        </w:rPr>
        <w:t xml:space="preserve">مُحَمَّدُ بْنُ عَلِیِّ بْنِ الْحُسَیْنِ قَالَ: قَالَ ع لَا صَدَقَةَ وَ ذُو رَحِمٍ مُحْتَاجٌ.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خداوند صدقه را قبول نمی‌کند درحالیکه کسی ازاقوامش محتاج باشد .</w:t>
      </w:r>
    </w:p>
    <w:p>
      <w:pPr>
        <w:pStyle w:val="Heading5"/>
      </w:pPr>
      <w:bookmarkStart w:id="1861" w:name="_Toc1336"/>
      <w:r>
        <w:t>[رقم الحدیث الکلی: 12358 - رقم الحدیث الباب: 5]</w:t>
      </w:r>
      <w:bookmarkEnd w:id="1861"/>
    </w:p>
    <w:p>
      <w:pPr>
        <w:pStyle w:val="BookText"/>
      </w:pPr>
      <w:r>
        <w:rPr>
          <w:rFonts w:ascii="Times New Roman" w:hAnsi="Times New Roman" w:eastAsia="Times New Roman" w:cs="Times New Roman"/>
          <w:lang w:val="en-US" w:bidi="en-US"/>
          <w:color w:val="111111"/>
          <w:sz w:val="28"/>
          <w:szCs w:val="28"/>
          <w:rtl/>
        </w:rPr>
        <w:t xml:space="preserve">12358- 5- </w:t>
      </w:r>
      <w:r>
        <w:rPr>
          <w:rStyle w:val="FootnoteReference"/>
        </w:rPr>
        <w:footnoteReference w:id="2691"/>
      </w:r>
      <w:r>
        <w:rPr>
          <w:rFonts w:ascii="Amiri" w:hAnsi="Amiri" w:eastAsia="Amiri" w:cs="Amiri"/>
          <w:lang w:bidi="ar-SA"/>
          <w:color w:val="111111"/>
          <w:sz w:val="28"/>
          <w:szCs w:val="28"/>
          <w:rtl/>
        </w:rPr>
        <w:t xml:space="preserve">وَ بِإِسْنَادِهِ عَنْ شُعَیْبِ بْنِ وَاقِدٍ عَنِ الْحُسَیْنِ بْنِ زَیْدٍ عَنِ الصَّادِقِ عَنْ آبَائِهِ ع عَنِ النَّبِیِّ ص فِی حَدِیثِ الْمَنَاهِی قَالَ: وَ مَنْ مَشَی إِلَی ذِی قَرَابَةٍ بِنَفْسِهِ وَ مَالِهِ لِیَصِلَ رَحِمَهُ أَعْطَاهُ اللَّهُ عَزَّ وَ جَلَّ أَجْرَ مِائَةِ شَهِیدٍ وَ لَهُ بِکُلِّ خُطْوَةٍ أَرْبَعُونَ أَلْفَ حَسَنَةٍ وَ مُحِیَ عَنْهُ أَرْبَعُونَ أَلْفَ سَیِّئَةٍ وَ رُفِعَ لَهُ مِنَ الدَّرَجَاتِ مِثْلُ ذَلِکَ وَ کَانَ کَأَنَّمَا عَبَدَ اللَّهَ عَزَّ وَ جَلَّ مِائَةَ سَنَةٍ صَابِراً مُحْتَسِباً.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به نقل از آبائی از ایشان است که فرمودند:</w:t>
      </w:r>
    </w:p>
    <w:p>
      <w:pPr>
        <w:pStyle w:val="BookText"/>
      </w:pPr>
      <w:r>
        <w:rPr>
          <w:rFonts w:ascii="IRNazanin" w:hAnsi="IRNazanin" w:eastAsia="IRNazanin" w:cs="IRNazanin"/>
          <w:lang w:bidi="fa-IR"/>
          <w:color w:val="111111"/>
          <w:sz w:val="28"/>
          <w:szCs w:val="28"/>
          <w:rtl/>
        </w:rPr>
        <w:t xml:space="preserve">پیامبر اکرم (ص) در حدیثی درباره مناهی، فرمود: «هر کس به ذی قرابتی با خود و به وسیله مال خود روی آورد تا رحمش را برقرار سازد، خداوند عز و جل برایش پاداش صد شهید را می‌دهد، و برای او در هر قدمی، چهل هزار حسنه، و از او چهل هزار گناه پاک می‌شود و درجات او نیز به اندازه‌ای ارتقاء می‌یابد. وانگار صد سال بندگی خدا را کرده و به سوی ثواب اعمال می‌رفته است.»</w:t>
      </w:r>
    </w:p>
    <w:p>
      <w:pPr>
        <w:pStyle w:val="Heading5"/>
      </w:pPr>
      <w:bookmarkStart w:id="1862" w:name="_Toc1337"/>
      <w:r>
        <w:t>[رقم الحدیث الکلی: 12359 - رقم الحدیث الباب: 6]</w:t>
      </w:r>
      <w:bookmarkEnd w:id="1862"/>
    </w:p>
    <w:p>
      <w:pPr>
        <w:pStyle w:val="BookText"/>
      </w:pPr>
      <w:r>
        <w:rPr>
          <w:rFonts w:ascii="Times New Roman" w:hAnsi="Times New Roman" w:eastAsia="Times New Roman" w:cs="Times New Roman"/>
          <w:lang w:val="en-US" w:bidi="en-US"/>
          <w:color w:val="111111"/>
          <w:sz w:val="28"/>
          <w:szCs w:val="28"/>
          <w:rtl/>
        </w:rPr>
        <w:t xml:space="preserve">12359- 6- </w:t>
      </w:r>
      <w:r>
        <w:rPr>
          <w:rStyle w:val="FootnoteReference"/>
        </w:rPr>
        <w:footnoteReference w:id="2692"/>
      </w:r>
      <w:r>
        <w:rPr>
          <w:rFonts w:ascii="Amiri" w:hAnsi="Amiri" w:eastAsia="Amiri" w:cs="Amiri"/>
          <w:lang w:bidi="ar-SA"/>
          <w:color w:val="111111"/>
          <w:sz w:val="28"/>
          <w:szCs w:val="28"/>
          <w:rtl/>
        </w:rPr>
        <w:t xml:space="preserve">وَ فِی ثَوَابِ الْأَعْمَالِ عَنْ أَبِیهِ عَنْ سَعْدِ بْنِ عَبْدِ اللَّهِ عَنْ أَحْمَدَ بْنِ مُحَمَّدٍ عَنْ مُحَمَّدِ بْنِ إِسْمَاعِیلَ بْنِ بَزِیعٍ عَنْ مُحَمَّدِ بْنِ عُذَافِرٍ عَنْ عُمَرَ بْنِ یَزِیدَ عَنْ أَبِی عَبْدِ اللَّهِ ع قَالَ: سُئِلَ عَنِ الصَّدَقَةِ عَلَی مَنْ یَسْأَلُ عَلَی الْأَبْوَابِ أَوْ یُمْسِکُ ذَلِکَ عَنْهُمْ وَ یُعْطِیهِ ذَوِی قَرَابَتِهِ قَالَ لَا بَلْ یَبْعَثُ بِهَا إِلَی مَنْ بَیْنَهُ وَ بَیْنَهُ قَرَابَةٌ فَهَذَا أَعْظَمُ لِلْأَجْرِ.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درمورد صدقه آیا بهرکس که به اومراجعه کرد بدهد یا ازآنها دریغ کند وبه اقوامش بدهد ؟ فرمودند : خیربلکه آنرا برای اقوامش بفرستد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0" w:name="pg14653_157379"/>
    <w:bookmarkEnd w:id="390"/>
    <w:p>
      <w:pPr>
        <w:pStyle w:val="Heading5"/>
      </w:pPr>
      <w:bookmarkStart w:id="1863" w:name="_Toc1338"/>
      <w:r>
        <w:t>[رقم الحدیث الکلی: 12360 - رقم الحدیث الباب: 7]</w:t>
      </w:r>
      <w:bookmarkEnd w:id="1863"/>
    </w:p>
    <w:p>
      <w:pPr>
        <w:pStyle w:val="BookText"/>
      </w:pPr>
      <w:r>
        <w:rPr>
          <w:rFonts w:ascii="Times New Roman" w:hAnsi="Times New Roman" w:eastAsia="Times New Roman" w:cs="Times New Roman"/>
          <w:lang w:val="en-US" w:bidi="en-US"/>
          <w:color w:val="111111"/>
          <w:sz w:val="28"/>
          <w:szCs w:val="28"/>
          <w:rtl/>
        </w:rPr>
        <w:t xml:space="preserve">12360- 7- </w:t>
      </w:r>
      <w:r>
        <w:rPr>
          <w:rStyle w:val="FootnoteReference"/>
        </w:rPr>
        <w:footnoteReference w:id="2693"/>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الرَّجُلِ یَنْوِی إِخْرَاجَ شَیْ‌ءٍ مِنْ مَالِهِ وَ أَنْ یَدْفَعَهُ إِلَی رَجُلٍ مِنْ إِخْوَانِهِ ثُمَّ یَجِدُ فِی أَقْرِبَائِهِ مُحْتَاجاً أَ یَصْرِفُ ذَلِکَ عَمَّنْ نَوَاهُ لَهُ إِلَی قَرَابَتِهِ فَأَجَابَ ع یَصْرِفُهُ إِلَی أَدْنَاهُمَا وَ أَقْرَبِهِمَا مِنْ مَذْهَبِهِ فَإِنْ ذَهَبَ إِلَی قَوْلِ الْعَالِمِ ع- لَا یَقْبَلُ اللَّهُ الصَّدَقَةَ وَ ذُو رَحِمٍ مُحْتَاجٌ فَلْیَقْسِمْ بَیْنَ الْقَرَابَةِ وَ بَیْنَ الَّذِی نَوَی حَتَّی یَکُونَ قَدْ أَخَذَ بِالْفَضْلِ کُلِّهِ.</w:t>
      </w:r>
    </w:p>
    <w:p>
      <w:pPr>
        <w:pStyle w:val="BookText"/>
      </w:pPr>
      <w:r>
        <w:rPr>
          <w:rFonts w:ascii="Amiri" w:hAnsi="Amiri" w:eastAsia="Amiri" w:cs="Amiri"/>
          <w:lang w:bidi="ar-SA"/>
          <w:color w:val="111111"/>
          <w:sz w:val="28"/>
          <w:szCs w:val="28"/>
          <w:rtl/>
        </w:rPr>
        <w:t xml:space="preserve">أَقُولُ: وَ تَقَدَّمَ مَا یَدُلُّ عَلَی بَعْضِ الْمَقْصُودِ فِی مُسْتَحِقِّ الزَّکَاةِ </w:t>
      </w:r>
      <w:r>
        <w:rPr>
          <w:rStyle w:val="FootnoteReference"/>
        </w:rPr>
        <w:footnoteReference w:id="2694"/>
      </w:r>
      <w:r>
        <w:rPr>
          <w:rFonts w:ascii="Amiri" w:hAnsi="Amiri" w:eastAsia="Amiri" w:cs="Amiri"/>
          <w:lang w:bidi="ar-SA"/>
          <w:color w:val="111111"/>
          <w:sz w:val="28"/>
          <w:szCs w:val="28"/>
          <w:rtl/>
        </w:rPr>
        <w:t xml:space="preserve">وَ فِی الْفِطْرَةِ </w:t>
      </w:r>
      <w:r>
        <w:rPr>
          <w:rStyle w:val="FootnoteReference"/>
        </w:rPr>
        <w:footnoteReference w:id="2695"/>
      </w:r>
      <w:r>
        <w:rPr>
          <w:rFonts w:ascii="Amiri" w:hAnsi="Amiri" w:eastAsia="Amiri" w:cs="Amiri"/>
          <w:lang w:bidi="ar-SA"/>
          <w:color w:val="111111"/>
          <w:sz w:val="28"/>
          <w:szCs w:val="28"/>
          <w:rtl/>
        </w:rPr>
        <w:t xml:space="preserve">وَ غَیْرِ ذَلِکَ </w:t>
      </w:r>
      <w:r>
        <w:rPr>
          <w:rStyle w:val="FootnoteReference"/>
        </w:rPr>
        <w:footnoteReference w:id="2696"/>
      </w:r>
      <w:r>
        <w:rPr>
          <w:rFonts w:ascii="Amiri" w:hAnsi="Amiri" w:eastAsia="Amiri" w:cs="Amiri"/>
          <w:lang w:bidi="ar-SA"/>
          <w:color w:val="111111"/>
          <w:sz w:val="28"/>
          <w:szCs w:val="28"/>
          <w:rtl/>
        </w:rPr>
        <w:t xml:space="preserve">وَ یَأْتِی مَا یَدُلُّ عَلَیْهِ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نامه درجواب جعفرحمیری از امام زمان (علیه السلام) آمده است:</w:t>
      </w:r>
    </w:p>
    <w:p>
      <w:pPr>
        <w:pStyle w:val="BookText"/>
      </w:pPr>
      <w:r>
        <w:rPr>
          <w:rFonts w:ascii="IRNazanin" w:hAnsi="IRNazanin" w:eastAsia="IRNazanin" w:cs="IRNazanin"/>
          <w:lang w:bidi="fa-IR"/>
          <w:color w:val="111111"/>
          <w:sz w:val="28"/>
          <w:szCs w:val="28"/>
          <w:rtl/>
        </w:rPr>
        <w:t xml:space="preserve">«به ایشان (امام زمان) نامه نوشتم وازایشان درباره مردی که قصد دارد مالی از دارایی خود بردارد و آن را به یکی از برادرانش بدهد؛ اما بعداً متوجه می‌شود که یکی از خویشاوندانش در حالت نیاز است که آیا باید آن را به همانی که قصد کرده بود بدهد یا برای خویشاوندانش صرف کند ؟ ایشان (امام زمان) پاسخ دادند: باید آن را به کسی از آن دو که از دینی شبیه به دین او و نزدیکترین آنهاست بدهد، تا به قول عالم (حضرت کاظم * عمل کند که فرموده است خداوند صدقه را قبول نمی‌کند درحالیکه کسی ازاقوامش محتاج باشد . پس باید بین خویشاوندان و فردی که می‌خواهد به او کمک کند تقسیم کند تا بهترین برداشت از بخشش داشته باشد.»</w:t>
      </w:r>
    </w:p>
    <w:p>
      <w:pPr>
        <w:pStyle w:val="Heading4"/>
      </w:pPr>
      <w:bookmarkStart w:id="1864" w:name="_Toc1339"/>
      <w:r>
        <w:t>21- بَابُ جَوَازِ الصَّدَقَةِ عَلَی الْمَجْهُولِ الْحَالِ بِالْقَلِیلِ وَ اسْتِحْبَابِهَا عَلَی مَنْ وَقَعَتْ لَهُ الرَّحْمَةُ فِی الْقَلْبِ وَ عَدَمِ جَوَازِ الصَّدَقَةِ عَلَی مَنْ عُرِفَ بِالنَّصْبِ أَوْ نَحْوِهِ‌</w:t>
      </w:r>
      <w:bookmarkEnd w:id="1864"/>
    </w:p>
    <w:p>
      <w:pPr>
        <w:pStyle w:val="Heading5"/>
      </w:pPr>
      <w:bookmarkStart w:id="1865" w:name="_Toc1340"/>
      <w:r>
        <w:t>اشارة</w:t>
      </w:r>
      <w:bookmarkEnd w:id="1865"/>
    </w:p>
    <w:p>
      <w:pPr>
        <w:pStyle w:val="BookText"/>
      </w:pPr>
      <w:r>
        <w:rPr>
          <w:rStyle w:val="FootnoteReference"/>
        </w:rPr>
        <w:footnoteReference w:id="2698"/>
      </w:r>
      <w:r>
        <w:rPr>
          <w:rFonts w:ascii="Amiri" w:hAnsi="Amiri" w:eastAsia="Amiri" w:cs="Amiri"/>
          <w:lang w:bidi="ar-SA"/>
          <w:color w:val="111111"/>
          <w:sz w:val="28"/>
          <w:szCs w:val="28"/>
          <w:rtl/>
        </w:rPr>
        <w:t xml:space="preserve">21 بَابُ جَوَازِ الصَّدَقَةِ عَلَی الْمَجْهُولِ الْحَالِ بِالْقَلِیلِ وَ اسْتِحْبَابِهَا عَلَی مَنْ وَقَعَتْ لَهُ الرَّحْمَةُ فِی الْقَلْبِ وَ عَدَمِ جَوَازِ الصَّدَقَةِ عَلَی مَنْ عُرِفَ بِالنَّصْبِ أَوْ نَحْوِهِ</w:t>
      </w:r>
    </w:p>
    <w:p>
      <w:pPr>
        <w:pStyle w:val="Heading5"/>
      </w:pPr>
      <w:bookmarkStart w:id="1866" w:name="_Toc1341"/>
      <w:r>
        <w:t>[رقم الحدیث الکلی: 12361 - رقم الحدیث الباب: 1]</w:t>
      </w:r>
      <w:bookmarkEnd w:id="1866"/>
    </w:p>
    <w:p>
      <w:pPr>
        <w:pStyle w:val="BookText"/>
      </w:pPr>
      <w:r>
        <w:rPr>
          <w:rFonts w:ascii="Times New Roman" w:hAnsi="Times New Roman" w:eastAsia="Times New Roman" w:cs="Times New Roman"/>
          <w:lang w:val="en-US" w:bidi="en-US"/>
          <w:color w:val="111111"/>
          <w:sz w:val="28"/>
          <w:szCs w:val="28"/>
          <w:rtl/>
        </w:rPr>
        <w:t xml:space="preserve">12361- 1- </w:t>
      </w:r>
      <w:r>
        <w:rPr>
          <w:rStyle w:val="FootnoteReference"/>
        </w:rPr>
        <w:footnoteReference w:id="2699"/>
      </w:r>
      <w:r>
        <w:rPr>
          <w:rFonts w:ascii="Amiri" w:hAnsi="Amiri" w:eastAsia="Amiri" w:cs="Amiri"/>
          <w:lang w:bidi="ar-SA"/>
          <w:color w:val="111111"/>
          <w:sz w:val="28"/>
          <w:szCs w:val="28"/>
          <w:rtl/>
        </w:rPr>
        <w:t xml:space="preserve">مُحَمَّدُ بْنُ الْحَسَنِ بِإِسْنَادِهِ عَنِ الصَّفَّارِ عَنْ عَلِیِّ بْنِ بِلَالٍ (قَالَ: کَتَبْتُ إِلَیْهِ أَسْأَلُهُ هَلْ یَجُوزُ أَنْ أَدْفَعَ زَکَاةَ الْمَالِ وَ الصَّدَقَةَ إِلَی مُحْتَاجٍ</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1" w:name="pg14653_157380"/>
    <w:bookmarkEnd w:id="391"/>
    <w:p>
      <w:pPr>
        <w:pStyle w:val="BookText"/>
      </w:pPr>
      <w:r>
        <w:rPr>
          <w:rFonts w:ascii="Amiri" w:hAnsi="Amiri" w:eastAsia="Amiri" w:cs="Amiri"/>
          <w:lang w:bidi="ar-SA"/>
          <w:color w:val="111111"/>
          <w:sz w:val="28"/>
          <w:szCs w:val="28"/>
          <w:rtl/>
        </w:rPr>
        <w:t xml:space="preserve">غَیْرِ أَصْحَابِی) </w:t>
      </w:r>
      <w:r>
        <w:rPr>
          <w:rStyle w:val="FootnoteReference"/>
        </w:rPr>
        <w:footnoteReference w:id="2700"/>
      </w:r>
      <w:r>
        <w:rPr>
          <w:rFonts w:ascii="Amiri" w:hAnsi="Amiri" w:eastAsia="Amiri" w:cs="Amiri"/>
          <w:lang w:bidi="ar-SA"/>
          <w:color w:val="111111"/>
          <w:sz w:val="28"/>
          <w:szCs w:val="28"/>
          <w:rtl/>
        </w:rPr>
        <w:t xml:space="preserve">فَکَتَبَ لَا تُعْطِ الصَّدَقَةَ وَ الزَّکَاةَ إِلَّا أَصْحَابَکَ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بِلَالٍ خدمت حضرت نامه نوشتم آیا می توانم زکات مالم یا صدقه را به شخص غیرشیعه بدهم ؟ ایشان درجواب نوشتند زکات را فقط به شیعیان بده .</w:t>
      </w:r>
    </w:p>
    <w:p>
      <w:pPr>
        <w:pStyle w:val="Heading5"/>
      </w:pPr>
      <w:bookmarkStart w:id="1867" w:name="_Toc1342"/>
      <w:r>
        <w:t>[رقم الحدیث الکلی: 12362 - رقم الحدیث الباب: 2]</w:t>
      </w:r>
      <w:bookmarkEnd w:id="1867"/>
    </w:p>
    <w:p>
      <w:pPr>
        <w:pStyle w:val="BookText"/>
      </w:pPr>
      <w:r>
        <w:rPr>
          <w:rFonts w:ascii="Times New Roman" w:hAnsi="Times New Roman" w:eastAsia="Times New Roman" w:cs="Times New Roman"/>
          <w:lang w:val="en-US" w:bidi="en-US"/>
          <w:color w:val="111111"/>
          <w:sz w:val="28"/>
          <w:szCs w:val="28"/>
          <w:rtl/>
        </w:rPr>
        <w:t xml:space="preserve">12362- 2- </w:t>
      </w:r>
      <w:r>
        <w:rPr>
          <w:rStyle w:val="FootnoteReference"/>
        </w:rPr>
        <w:footnoteReference w:id="2702"/>
      </w:r>
      <w:r>
        <w:rPr>
          <w:rFonts w:ascii="Amiri" w:hAnsi="Amiri" w:eastAsia="Amiri" w:cs="Amiri"/>
          <w:lang w:bidi="ar-SA"/>
          <w:color w:val="111111"/>
          <w:sz w:val="28"/>
          <w:szCs w:val="28"/>
          <w:rtl/>
        </w:rPr>
        <w:t xml:space="preserve">وَ عَنْهُ عَنْ یَعْقُوبَ بْنِ یَزِیدَ عَنْ مُحَمَّدِ بْنِ عُمَرَ عَنْ مُحَمَّدِ بْنِ عُذَافِرٍ عَنْ عُمَرَ بْنِ یَزِیدَ قَالَ: سَأَلْتُهُ عَنِ الصَّدَقَةِ عَلَی النُّصَّابِ وَ عَلَی الزَّیْدِیَّةِ- فَقَالَ لَا تَصَدَّقْ عَلَیْهِمْ بِشَیْ‌ءٍ وَ لَا تَسْقِهِمْ مِنَ الْمَاءِ إِنِ اسْتَطَعْتَ وَ قَالَ الزَّیْدِیَّةُ هُمُ النُّصَّابُ.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ازحضرت سوال کردم ازصدقه دادن به ناصبی وزیدیه حضرت فرمودند : به آنها صدقه مده حتی اگرمی توانی آب هم به آنها نده وفرمودند : زیدیه همان ناصبیها هستند .</w:t>
      </w:r>
    </w:p>
    <w:p>
      <w:pPr>
        <w:pStyle w:val="Heading5"/>
      </w:pPr>
      <w:bookmarkStart w:id="1868" w:name="_Toc1343"/>
      <w:r>
        <w:t>[رقم الحدیث الکلی: 12363 - رقم الحدیث الباب: 3]</w:t>
      </w:r>
      <w:bookmarkEnd w:id="1868"/>
    </w:p>
    <w:p>
      <w:pPr>
        <w:pStyle w:val="BookText"/>
      </w:pPr>
      <w:r>
        <w:rPr>
          <w:rFonts w:ascii="Times New Roman" w:hAnsi="Times New Roman" w:eastAsia="Times New Roman" w:cs="Times New Roman"/>
          <w:lang w:val="en-US" w:bidi="en-US"/>
          <w:color w:val="111111"/>
          <w:sz w:val="28"/>
          <w:szCs w:val="28"/>
          <w:rtl/>
        </w:rPr>
        <w:t xml:space="preserve">12363- 3- </w:t>
      </w:r>
      <w:r>
        <w:rPr>
          <w:rStyle w:val="FootnoteReference"/>
        </w:rPr>
        <w:footnoteReference w:id="2703"/>
      </w:r>
      <w:r>
        <w:rPr>
          <w:rFonts w:ascii="Amiri" w:hAnsi="Amiri" w:eastAsia="Amiri" w:cs="Amiri"/>
          <w:lang w:bidi="ar-SA"/>
          <w:color w:val="111111"/>
          <w:sz w:val="28"/>
          <w:szCs w:val="28"/>
          <w:rtl/>
        </w:rPr>
        <w:t xml:space="preserve">مُحَمَّدُ بْنُ یَعْقُوبَ عَنْ عَلِیِّ بْنِ إِبْرَاهِیمَ عَنْ أَبِیهِ عَنْ حَمَّادِ بْنِ عِیسَی عَنْ حَرِیزٍ عَنْ سَدِیرٍ الصَّیْرَفِیِّ قَالَ: قُلْتُ لِأَبِی عَبْدِ اللَّهِ ع أُطْعِمُ سَائِلًا لَا أَعْرِفُهُ مُسْلِماً- قَالَ نَعَمْ‌أَعْطِ مَنْ لَا تَعْرِفُهُ بِوَلَایَةٍ وَ لَا عَدَاوَةٍ لِلْحَقِّ إِنَّ اللَّهَ عَزَّ وَ جَلَّ یَقُولُ وَ قُولُوا لِلنَّاسِ حُسْناً </w:t>
      </w:r>
      <w:r>
        <w:rPr>
          <w:rStyle w:val="FootnoteReference"/>
        </w:rPr>
        <w:footnoteReference w:id="2704"/>
      </w:r>
      <w:r>
        <w:rPr>
          <w:rFonts w:ascii="Amiri" w:hAnsi="Amiri" w:eastAsia="Amiri" w:cs="Amiri"/>
          <w:lang w:bidi="ar-SA"/>
          <w:color w:val="111111"/>
          <w:sz w:val="28"/>
          <w:szCs w:val="28"/>
          <w:rtl/>
        </w:rPr>
        <w:t xml:space="preserve">وَ لَا تُطْعِمْ مَنْ نَصَبَ لِشَیْ‌ءٍ مِنَ الْحَقِّ أَوْ دَعَا إِلَی شَیْ‌ءٍ مِنَ الْبَاطِلِ.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سَدِیرٍ الصَّیْرَفِیِّ آیا فقیری که نمی دانم مسلمان هست یا نه غذا بدهم ؟ فرمودند : بله کسی را که نمی دانی شیعه است ودشمنی با حق ندارد اطعام کن چون خداوند می فرماید وَ قُولُوا لِلنَّاسِ حُسْناً</w:t>
      </w:r>
    </w:p>
    <w:p>
      <w:pPr>
        <w:pStyle w:val="BookText"/>
      </w:pPr>
      <w:r>
        <w:rPr>
          <w:rFonts w:ascii="IRNazanin" w:hAnsi="IRNazanin" w:eastAsia="IRNazanin" w:cs="IRNazanin"/>
          <w:lang w:bidi="fa-IR"/>
          <w:color w:val="111111"/>
          <w:sz w:val="28"/>
          <w:szCs w:val="28"/>
          <w:rtl/>
        </w:rPr>
        <w:t xml:space="preserve">ولی کسیکه ناصبی یا دعوت کننده به باطل است اطعام نکن .</w:t>
      </w:r>
    </w:p>
    <w:p>
      <w:pPr>
        <w:pStyle w:val="Heading5"/>
      </w:pPr>
      <w:bookmarkStart w:id="1869" w:name="_Toc1344"/>
      <w:r>
        <w:t>[رقم الحدیث الکلی: 12364 - رقم الحدیث الباب: 4]</w:t>
      </w:r>
      <w:bookmarkEnd w:id="1869"/>
    </w:p>
    <w:p>
      <w:pPr>
        <w:pStyle w:val="BookText"/>
      </w:pPr>
      <w:r>
        <w:rPr>
          <w:rFonts w:ascii="Times New Roman" w:hAnsi="Times New Roman" w:eastAsia="Times New Roman" w:cs="Times New Roman"/>
          <w:lang w:val="en-US" w:bidi="en-US"/>
          <w:color w:val="111111"/>
          <w:sz w:val="28"/>
          <w:szCs w:val="28"/>
          <w:rtl/>
        </w:rPr>
        <w:t xml:space="preserve">12364- 4- </w:t>
      </w:r>
      <w:r>
        <w:rPr>
          <w:rStyle w:val="FootnoteReference"/>
        </w:rPr>
        <w:footnoteReference w:id="2705"/>
      </w:r>
      <w:r>
        <w:rPr>
          <w:rFonts w:ascii="Amiri" w:hAnsi="Amiri" w:eastAsia="Amiri" w:cs="Amiri"/>
          <w:lang w:bidi="ar-SA"/>
          <w:color w:val="111111"/>
          <w:sz w:val="28"/>
          <w:szCs w:val="28"/>
          <w:rtl/>
        </w:rPr>
        <w:t xml:space="preserve">وَ عَنْ عِدَّةٍ مِنْ أَصْحَابِنَا عَنْ أَحْمَدَ بْنِ أَبِی عَبْدِ اللَّهِ عَنْ أَبِیهِ عَنْ عَبْدِ اللَّهِ بْنِ الْفَضْلِ النَّوْفَلِیِّ عَنْ أَبِیهِ عَنْ أَبِی عَبْدِ اللَّهِ ع أَنَّهُ سُئِلَ عَنِ السَّائِلِ یَسْأَلُ وَ لَا یُدْرَی مَا هُوَ فَقَالَ أَعْطِ مَنْ وَقَعَتْ فِی قَلْبِکَ لَهُ الرَّحْمَةُ </w:t>
      </w:r>
      <w:r>
        <w:rPr>
          <w:rStyle w:val="FootnoteReference"/>
        </w:rPr>
        <w:footnoteReference w:id="2706"/>
      </w:r>
      <w:r>
        <w:rPr>
          <w:rFonts w:ascii="Amiri" w:hAnsi="Amiri" w:eastAsia="Amiri" w:cs="Amiri"/>
          <w:lang w:bidi="ar-SA"/>
          <w:color w:val="111111"/>
          <w:sz w:val="28"/>
          <w:szCs w:val="28"/>
          <w:rtl/>
        </w:rPr>
        <w:t xml:space="preserve">فَقَالَ أَعْطِ دُونَ الدِّرْهَمِ قُلْتُ أَکْثَرُ مَا یُعْطَی قَالَ أَرْبَعَةُ دَوَانِیقَ.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7"/>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2" w:name="pg14653_157381"/>
    <w:bookmarkEnd w:id="392"/>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08"/>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70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گاهی فقیری که اورا نمی شناسیم (چه مذهبی دارد ) ازما درخواست می کند ایشان فرمودند : کسیکه دردلت نسبت به اورحمت پیدا شد صدقه بده درادامه فرمودند کمترازیک درهم به اوبده عرض کردم حد اکثرچقدرکمک کنم ؟ فرمودند : چهار دانق .</w:t>
      </w:r>
    </w:p>
    <w:p>
      <w:pPr>
        <w:pStyle w:val="Heading5"/>
      </w:pPr>
      <w:bookmarkStart w:id="1870" w:name="_Toc1345"/>
      <w:r>
        <w:t>[رقم الحدیث الکلی: 12365 - رقم الحدیث الباب: 5]</w:t>
      </w:r>
      <w:bookmarkEnd w:id="1870"/>
    </w:p>
    <w:p>
      <w:pPr>
        <w:pStyle w:val="BookText"/>
      </w:pPr>
      <w:r>
        <w:rPr>
          <w:rFonts w:ascii="Times New Roman" w:hAnsi="Times New Roman" w:eastAsia="Times New Roman" w:cs="Times New Roman"/>
          <w:lang w:val="en-US" w:bidi="en-US"/>
          <w:color w:val="111111"/>
          <w:sz w:val="28"/>
          <w:szCs w:val="28"/>
          <w:rtl/>
        </w:rPr>
        <w:t xml:space="preserve">12365- 5- </w:t>
      </w:r>
      <w:r>
        <w:rPr>
          <w:rStyle w:val="FootnoteReference"/>
        </w:rPr>
        <w:footnoteReference w:id="2710"/>
      </w:r>
      <w:r>
        <w:rPr>
          <w:rFonts w:ascii="Amiri" w:hAnsi="Amiri" w:eastAsia="Amiri" w:cs="Amiri"/>
          <w:lang w:bidi="ar-SA"/>
          <w:color w:val="111111"/>
          <w:sz w:val="28"/>
          <w:szCs w:val="28"/>
          <w:rtl/>
        </w:rPr>
        <w:t xml:space="preserve">وَ عَنْهُمْ عَنْ أَحْمَدَ بْنِ مُحَمَّدٍ عَنْ مُحَمَّدِ بْنِ إِسْمَاعِیلَ بْنِ بَزِیعٍ أَوْ غَیْرِهِ عَنْ مُحَمَّدِ بْنِ عُذَافِرٍ عَنْ عُمَرَ بْنِ یَزِیدَ قَالَ: سَأَلْتُ أَبَا عَبْدِ اللَّهِ ع عَنِ الصَّدَقَةِ عَلَی أَهْلِ الْبَوَادِی وَ السَّوَادِ فَقَالَ تَصَدَّقْ عَلَی الصِّبْیَانِ وَ النِّسَاءِ وَ الزَّمْنَی وَ الضُّعَفَاءِ وَ الشُّیُوخِ وَ کَانَ یَنْهَی عَنْ أُولَئِکَ الْمَجَانِینِ </w:t>
      </w:r>
      <w:r>
        <w:rPr>
          <w:rStyle w:val="FootnoteReference"/>
        </w:rPr>
        <w:footnoteReference w:id="2711"/>
      </w:r>
      <w:r>
        <w:rPr>
          <w:rFonts w:ascii="Amiri" w:hAnsi="Amiri" w:eastAsia="Amiri" w:cs="Amiri"/>
          <w:lang w:bidi="ar-SA"/>
          <w:color w:val="111111"/>
          <w:sz w:val="28"/>
          <w:szCs w:val="28"/>
          <w:rtl/>
        </w:rPr>
        <w:t xml:space="preserve">یَعْنِی أَصْحَابَ الشُّعُورِ.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از ابا عبدالله (علیه‌السلام) درباره صدقه دادن به اهل بادیه‌ها و سیاه‌پوستان پرسیدم. فرمود: به کودکان و زنان و بیماران و ضعیفان و پیران صدقه بده. و از آن دیوانگانی که مو دارند (یعنی صاحبان موهای بلند) نهی می‌کرد.</w:t>
      </w:r>
    </w:p>
    <w:p>
      <w:pPr>
        <w:pStyle w:val="Heading5"/>
      </w:pPr>
      <w:bookmarkStart w:id="1871" w:name="_Toc1346"/>
      <w:r>
        <w:t>[رقم الحدیث الکلی: 12366 - رقم الحدیث الباب: 6]</w:t>
      </w:r>
      <w:bookmarkEnd w:id="1871"/>
    </w:p>
    <w:p>
      <w:pPr>
        <w:pStyle w:val="BookText"/>
      </w:pPr>
      <w:r>
        <w:rPr>
          <w:rFonts w:ascii="Times New Roman" w:hAnsi="Times New Roman" w:eastAsia="Times New Roman" w:cs="Times New Roman"/>
          <w:lang w:val="en-US" w:bidi="en-US"/>
          <w:color w:val="111111"/>
          <w:sz w:val="28"/>
          <w:szCs w:val="28"/>
          <w:rtl/>
        </w:rPr>
        <w:t xml:space="preserve">12366- 6- </w:t>
      </w:r>
      <w:r>
        <w:rPr>
          <w:rStyle w:val="FootnoteReference"/>
        </w:rPr>
        <w:footnoteReference w:id="2712"/>
      </w:r>
      <w:r>
        <w:rPr>
          <w:rFonts w:ascii="Amiri" w:hAnsi="Amiri" w:eastAsia="Amiri" w:cs="Amiri"/>
          <w:lang w:bidi="ar-SA"/>
          <w:color w:val="111111"/>
          <w:sz w:val="28"/>
          <w:szCs w:val="28"/>
          <w:rtl/>
        </w:rPr>
        <w:t xml:space="preserve">وَ عَنْهُمْ عَنْ أَحْمَدَ بْنِ مُحَمَّدٍ عَنْ عَلِیِّ بْنِ الصَّلْتِ عَنْ زُرْعَةَ عَنْ مِنْهَالٍ الْقَصَّابِ قَالَ: قَالَ أَبُو عَبْدِ اللَّهِ ع أَعْطِ الْکَبِیرَ وَ الْکَبِیرَةَ وَ الصَّغِیرَ وَ الصَّغِیرَةَ وَ مَنْ وَقَعَتْ لَهُ فِی قَلْبِکَ رَأْفَةٌ </w:t>
      </w:r>
      <w:r>
        <w:rPr>
          <w:rStyle w:val="FootnoteReference"/>
        </w:rPr>
        <w:footnoteReference w:id="2713"/>
      </w:r>
      <w:r>
        <w:rPr>
          <w:rFonts w:ascii="Amiri" w:hAnsi="Amiri" w:eastAsia="Amiri" w:cs="Amiri"/>
          <w:lang w:bidi="ar-SA"/>
          <w:color w:val="111111"/>
          <w:sz w:val="28"/>
          <w:szCs w:val="28"/>
          <w:rtl/>
        </w:rPr>
        <w:t xml:space="preserve">وَ إِیَّاکَ وَ کُلَّ وَ قَالَ بِیَدِهِ وَ هَزَّهَا.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منهال قصاب گفت: ابوعبدالله (علیه‌السلام) فرمود: به مرد بزرگ و زن بزرگ و پسر کوچک و دختر کوچک بده و به کسی که در قلبت نسبت به او مهربانی ایجاد شود (صدقه بده) و از هر (کاری) بپرهیز. و با دستش اشاره کرد و آن را تکان داد.</w:t>
      </w:r>
    </w:p>
    <w:p>
      <w:pPr>
        <w:pStyle w:val="Heading5"/>
      </w:pPr>
      <w:bookmarkStart w:id="1872" w:name="_Toc1347"/>
      <w:r>
        <w:t>[رقم الحدیث الکلی: 12367 - رقم الحدیث الباب: 7]</w:t>
      </w:r>
      <w:bookmarkEnd w:id="1872"/>
    </w:p>
    <w:p>
      <w:pPr>
        <w:pStyle w:val="BookText"/>
      </w:pPr>
      <w:r>
        <w:rPr>
          <w:rFonts w:ascii="Times New Roman" w:hAnsi="Times New Roman" w:eastAsia="Times New Roman" w:cs="Times New Roman"/>
          <w:lang w:val="en-US" w:bidi="en-US"/>
          <w:color w:val="111111"/>
          <w:sz w:val="28"/>
          <w:szCs w:val="28"/>
          <w:rtl/>
        </w:rPr>
        <w:t xml:space="preserve">12367- 7- </w:t>
      </w:r>
      <w:r>
        <w:rPr>
          <w:rStyle w:val="FootnoteReference"/>
        </w:rPr>
        <w:footnoteReference w:id="2714"/>
      </w:r>
      <w:r>
        <w:rPr>
          <w:rFonts w:ascii="Amiri" w:hAnsi="Amiri" w:eastAsia="Amiri" w:cs="Amiri"/>
          <w:lang w:bidi="ar-SA"/>
          <w:color w:val="111111"/>
          <w:sz w:val="28"/>
          <w:szCs w:val="28"/>
          <w:rtl/>
        </w:rPr>
        <w:t xml:space="preserve">وَ عَنْهُمْ عَنْ أَحْمَدَ بْنِ مُحَمَّدٍ عَنْ مُحَمَّدِ بْنِ عَلِیٍّ عَنِ الْحَکَمِ بْنِ مِسْکِینٍ عَنْ عَمْرِو بْنِ أَبِی نَصْرٍ قَالَ: قُلْتُ لِأَبِی عَبْدِ اللَّهِ ع إِنَّ أَهْلَ الْبَوَادِی </w:t>
      </w:r>
      <w:r>
        <w:rPr>
          <w:rStyle w:val="FootnoteReference"/>
        </w:rPr>
        <w:footnoteReference w:id="2715"/>
      </w:r>
      <w:r>
        <w:rPr>
          <w:rFonts w:ascii="Amiri" w:hAnsi="Amiri" w:eastAsia="Amiri" w:cs="Amiri"/>
          <w:lang w:bidi="ar-SA"/>
          <w:color w:val="111111"/>
          <w:sz w:val="28"/>
          <w:szCs w:val="28"/>
          <w:rtl/>
        </w:rPr>
        <w:t xml:space="preserve">یَقْتَحِمُونَ عَلَیْنَا وَ فِیهِمُ الْیَهُودُ وَ النَّصَارَی- وَ الْمَجُوسُ فَنَتَصَدَّقُ عَلَیْهِمْ قَالَ نَعَمْ.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3" w:name="pg14653_157382"/>
    <w:bookmarkEnd w:id="393"/>
    <w:p>
      <w:pPr>
        <w:pStyle w:val="BookText"/>
      </w:pPr>
      <w:r>
        <w:rPr>
          <w:rFonts w:ascii="Amiri" w:hAnsi="Amiri" w:eastAsia="Amiri" w:cs="Amiri"/>
          <w:lang w:bidi="ar-SA"/>
          <w:color w:val="111111"/>
          <w:sz w:val="28"/>
          <w:szCs w:val="28"/>
          <w:rtl/>
        </w:rPr>
        <w:t xml:space="preserve">أَقُولُ: الْمُرَادُ مَعَ الْجَهْلِ بِحَالِ السَّائِلِ مِنْهُمْ کَمَا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گفت: به ابی عبدالله (علیه‌السلام) گفتم: اهل بادیه به ما مراجعه می‌کنند و در میان آن‌ها یهودیان و مسیحیان و مجوس (زرتشتیان) هستند. آیا به آن‌ها صدقه بدهیم؟ فرمود: بله.</w:t>
      </w:r>
    </w:p>
    <w:p>
      <w:pPr>
        <w:pStyle w:val="BookText"/>
      </w:pPr>
      <w:r>
        <w:rPr>
          <w:rFonts w:ascii="IRNazanin" w:hAnsi="IRNazanin" w:eastAsia="IRNazanin" w:cs="IRNazanin"/>
          <w:lang w:bidi="fa-IR"/>
          <w:color w:val="111111"/>
          <w:sz w:val="28"/>
          <w:szCs w:val="28"/>
          <w:rtl/>
        </w:rPr>
        <w:t xml:space="preserve">می گویم : منظوروقتی استکه جاهل به وضعیت سائل باشیم .</w:t>
      </w:r>
    </w:p>
    <w:p>
      <w:pPr>
        <w:pStyle w:val="Heading5"/>
      </w:pPr>
      <w:bookmarkStart w:id="1873" w:name="_Toc1348"/>
      <w:r>
        <w:t>[رقم الحدیث الکلی: 12368 - رقم الحدیث الباب: 8]</w:t>
      </w:r>
      <w:bookmarkEnd w:id="1873"/>
    </w:p>
    <w:p>
      <w:pPr>
        <w:pStyle w:val="BookText"/>
      </w:pPr>
      <w:r>
        <w:rPr>
          <w:rFonts w:ascii="Times New Roman" w:hAnsi="Times New Roman" w:eastAsia="Times New Roman" w:cs="Times New Roman"/>
          <w:lang w:val="en-US" w:bidi="en-US"/>
          <w:color w:val="111111"/>
          <w:sz w:val="28"/>
          <w:szCs w:val="28"/>
          <w:rtl/>
        </w:rPr>
        <w:t xml:space="preserve">12368- 8- </w:t>
      </w:r>
      <w:r>
        <w:rPr>
          <w:rStyle w:val="FootnoteReference"/>
        </w:rPr>
        <w:footnoteReference w:id="2716"/>
      </w:r>
      <w:r>
        <w:rPr>
          <w:rFonts w:ascii="Amiri" w:hAnsi="Amiri" w:eastAsia="Amiri" w:cs="Amiri"/>
          <w:lang w:bidi="ar-SA"/>
          <w:color w:val="111111"/>
          <w:sz w:val="28"/>
          <w:szCs w:val="28"/>
          <w:rtl/>
        </w:rPr>
        <w:t xml:space="preserve">مُحَمَّدُ بْنُ إِدْرِیسَ فِی آخِرِ السَّرَائِرِ نَقْلًا مِنْ کِتَابِ مَسَائِلِ الرِّجَالِ رِوَایَةَ أَحْمَدَ بْنِ مُحَمَّدٍ الْجَوْهَرِیِّ وَ عَبْدِ اللَّهِ بْنِ جَعْفَرٍ الْحِمْیَرِیِّ جَمِیعاً عَنْ مُحَمَّدِ بْنِ عَلِیِّ بْنِ عِیسَی قَالَ کَتَبْتُ إِلَیْهِ یَعْنِی عَلِیَّ بْنَ مُحَمَّدٍ الْهَادِیَ ع- أَسْأَلُهُ عَنِ الْمَسَاکِینِ الَّذِینَ یَقْعُدُونَ فِی الطُّرُقَاتِ مِنَ الْحَرَائِمِ </w:t>
      </w:r>
      <w:r>
        <w:rPr>
          <w:rStyle w:val="FootnoteReference"/>
        </w:rPr>
        <w:footnoteReference w:id="2717"/>
      </w:r>
      <w:r>
        <w:rPr>
          <w:rFonts w:ascii="Amiri" w:hAnsi="Amiri" w:eastAsia="Amiri" w:cs="Amiri"/>
          <w:lang w:bidi="ar-SA"/>
          <w:color w:val="111111"/>
          <w:sz w:val="28"/>
          <w:szCs w:val="28"/>
          <w:rtl/>
        </w:rPr>
        <w:t xml:space="preserve">وَ السَّائِسِینَ </w:t>
      </w:r>
      <w:r>
        <w:rPr>
          <w:rStyle w:val="FootnoteReference"/>
        </w:rPr>
        <w:footnoteReference w:id="2718"/>
      </w:r>
      <w:r>
        <w:rPr>
          <w:rFonts w:ascii="Amiri" w:hAnsi="Amiri" w:eastAsia="Amiri" w:cs="Amiri"/>
          <w:lang w:bidi="ar-SA"/>
          <w:color w:val="111111"/>
          <w:sz w:val="28"/>
          <w:szCs w:val="28"/>
          <w:rtl/>
        </w:rPr>
        <w:t xml:space="preserve">وَ غَیْرِهِمْ هَلْ یَجُوزُ التَّصَدُّقُ عَلَیْهِمْ قَبْلَ أَنْ أَعْرِفَ مَذْهَبَهُمْ فَأَجَابَ مَنْ تَصَدَّقَ عَلَی نَاصِبٍ فَصَدَقَتُهُ عَلَیْهِ لَا لَهُ لَکِنْ عَلَی مَنْ لَا یُعْرَفُ مَذْهَبُهُ وَ حَالُهُ فَذَلِکَ أَفْضَلُ وَ أَکْبَرُ وَ مِنْ بَعْدُ فَمَنْ تَرَقَّقْتَ عَلَیْهِ وَ رَحِمْتَهُ وَ لَمْ یُمْکِنِ اسْتِعْلَامُ مَا هُوَ عَلَیْهِ لَمْ یَکُنْ بِالتَّصَدُّقِ عَلَیْهِ بَأْسٌ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عیسی گفت: به او (یعنی علی بن محمد هادی (علیه‌السلام)) نوشتم و از او درباره مساکینی که در راه‌ها می‌نشینند، از حرامیان و سائقان و غیر آن‌ها، پرسیدم که آیا جایز است به آن‌ها صدقه بدهیم قبل از اینکه مذهب‌شان را بدانیم؟ پس پاسخ داد: هر کس به ناصبی صدقه دهد، صدقه‌اش به او (ناصبی) می‌رسد نه برای او (ناصبی)، اما به کسی که مذهب و حال او شناخته نشده، صدقه دادن بهتر و بزرگتر است، و بعد از آن، کسی که به او ترحم و رحم کردی و امکان استعلام حال او نبود، صدقه دادن به او اشکالی ندارد، ان‌شاءالله.</w:t>
      </w:r>
    </w:p>
    <w:p>
      <w:pPr>
        <w:pStyle w:val="Heading5"/>
      </w:pPr>
      <w:bookmarkStart w:id="1874" w:name="_Toc1349"/>
      <w:r>
        <w:t>[رقم الحدیث الکلی: 12369 - رقم الحدیث الباب: 9]</w:t>
      </w:r>
      <w:bookmarkEnd w:id="1874"/>
    </w:p>
    <w:p>
      <w:pPr>
        <w:pStyle w:val="BookText"/>
      </w:pPr>
      <w:r>
        <w:rPr>
          <w:rFonts w:ascii="Times New Roman" w:hAnsi="Times New Roman" w:eastAsia="Times New Roman" w:cs="Times New Roman"/>
          <w:lang w:val="en-US" w:bidi="en-US"/>
          <w:color w:val="111111"/>
          <w:sz w:val="28"/>
          <w:szCs w:val="28"/>
          <w:rtl/>
        </w:rPr>
        <w:t xml:space="preserve">12369- 9- </w:t>
      </w:r>
      <w:r>
        <w:rPr>
          <w:rStyle w:val="FootnoteReference"/>
        </w:rPr>
        <w:footnoteReference w:id="2719"/>
      </w:r>
      <w:r>
        <w:rPr>
          <w:rFonts w:ascii="Amiri" w:hAnsi="Amiri" w:eastAsia="Amiri" w:cs="Amiri"/>
          <w:lang w:bidi="ar-SA"/>
          <w:color w:val="111111"/>
          <w:sz w:val="28"/>
          <w:szCs w:val="28"/>
          <w:rtl/>
        </w:rPr>
        <w:t xml:space="preserve">مُحَمَّدُ بْنُ عَلِیِّ بْنِ الْحُسَیْنِ فِی الْعِلَلِ عَنْ مُحَمَّدِ بْنِ مُوسَی بْنِ الْمُتَوَکِّلِ عَنْ عَبْدِ اللَّهِ بْنِ جَعْفَرٍ الْحِمْیَرِیِّ عَنْ أَحْمَدَ بْنِ مُحَمَّدِ بْنِ عِیسَی عَنِ الْحَسَنِ بْنِ مَحْبُوبٍ عَنْ مَالِکِ بْنِ عَطِیَّةَ عَنِ الثُّمَالِیِّ فِی حَدِیثٍ أَنَّهُ سَمِعَ عَلِیَّ بْنَ الْحُسَیْنِ ع یَقُولُ لِمَوْلَاةٍ لَهُ لَا یَعْبُرُ عَلَی بَابِی سَائِلٌ إِلَّا أَطْعَمْتُمُوهُ فَإِنَّ الْیَوْمَ یَوْمُ الْجُمُعَةِ- قُلْتُ لَیْسَ کُلُّ مَنْ یَسْأَلُ مُسْتَحِقّاً فَقَالَ یَا ثَابِتُ أَخَافُ أَنْ یَکُونَ بَعْضُ مَنْ یَسْأَلُنَا مُحِقّاً فَلَا نُطْعِمَهُ وَ نَرُدَّهُ فَیَنْزِلَ بِنَا أَهْلَ الْبَیْتِ- مَا نَزَلَ بِیَعْقُوبَ وَ آلِهِ أَطْعِمُوهُمْ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ثمالی در حدیثی نقل می‌کند که شنید علی بن حسین (علیه‌السلام) به یکی از خدمتکارانش گفت: هیچ سائلی از درِ خانه من نمی‌گذرد مگر اینکه به او غذا دهید، زیرا امروز روز جمعه است. گفتم: همه کسانی که سؤال می‌کنند، مستحق نیستند. فرمود: ای ثابت، می‌ترسم که برخی از کسانی که از ما درخواست می‌کنند، مستحق باشند و ما به آن‌ها غذا ندهیم و آن‌ها را برگردانیم، و بر ما اهل بیت همان چیزی نازل شود که بر یعقوب و خانواده‌اش نازل شد. به آن‌ها غذا دهید.</w:t>
      </w:r>
    </w:p>
    <w:p>
      <w:pPr>
        <w:pStyle w:val="Heading5"/>
      </w:pPr>
      <w:bookmarkStart w:id="1875" w:name="_Toc1350"/>
      <w:r>
        <w:t>[رقم الحدیث الکلی: 12370 - رقم الحدیث الباب: 10]</w:t>
      </w:r>
      <w:bookmarkEnd w:id="1875"/>
    </w:p>
    <w:p>
      <w:pPr>
        <w:pStyle w:val="BookText"/>
      </w:pPr>
      <w:r>
        <w:rPr>
          <w:rFonts w:ascii="Times New Roman" w:hAnsi="Times New Roman" w:eastAsia="Times New Roman" w:cs="Times New Roman"/>
          <w:lang w:val="en-US" w:bidi="en-US"/>
          <w:color w:val="111111"/>
          <w:sz w:val="28"/>
          <w:szCs w:val="28"/>
          <w:rtl/>
        </w:rPr>
        <w:t xml:space="preserve">12370- 10- </w:t>
      </w:r>
      <w:r>
        <w:rPr>
          <w:rStyle w:val="FootnoteReference"/>
        </w:rPr>
        <w:footnoteReference w:id="2720"/>
      </w:r>
      <w:r>
        <w:rPr>
          <w:rFonts w:ascii="Amiri" w:hAnsi="Amiri" w:eastAsia="Amiri" w:cs="Amiri"/>
          <w:lang w:bidi="ar-SA"/>
          <w:color w:val="111111"/>
          <w:sz w:val="28"/>
          <w:szCs w:val="28"/>
          <w:rtl/>
        </w:rPr>
        <w:t xml:space="preserve">وَ عَنْهُ عَنْ عَلِیِّ بْنِ الْحُسَیْنِ السَّعْدَآبَادِیِّ عَنْ أَحْمَدَ بْنِ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4" w:name="pg14653_157383"/>
    <w:bookmarkEnd w:id="394"/>
    <w:p>
      <w:pPr>
        <w:pStyle w:val="BookText"/>
      </w:pPr>
      <w:r>
        <w:rPr>
          <w:rFonts w:ascii="Amiri" w:hAnsi="Amiri" w:eastAsia="Amiri" w:cs="Amiri"/>
          <w:lang w:bidi="ar-SA"/>
          <w:color w:val="111111"/>
          <w:sz w:val="28"/>
          <w:szCs w:val="28"/>
          <w:rtl/>
        </w:rPr>
        <w:t xml:space="preserve">أَبِی عَبْدِ اللَّهِ الْبَرْقِیِّ عَنْ عَبْدِ الْعَظِیمِ بْنِ عَبْدِ اللَّهِ الْحَسَنِیِّ عَنْ حَرْبٍ عَنْ شَیْخٍ مِنْ بَنِی أَسَدٍ یُقَالُ لَهُ عَمْرٌو عَنْ ذَرِیحٍ عَنْ أَبِی عَبْدِ اللَّهِ ع قَالَ: أَصَابَ بَعِیراً لَنَا عِلَّةٌ وَ نَحْنُ فِی مَاءٍ لِبَنِی سُلَیْمٍ- فَقَالَ الْغُلَامُ لِأَبِی عَبْدِ اللَّهِ ع یَا مَوْلَایَ أَنْحَرُهُ قَالَ لَا سِرْ </w:t>
      </w:r>
      <w:r>
        <w:rPr>
          <w:rStyle w:val="FootnoteReference"/>
        </w:rPr>
        <w:footnoteReference w:id="2721"/>
      </w:r>
      <w:r>
        <w:rPr>
          <w:rFonts w:ascii="Amiri" w:hAnsi="Amiri" w:eastAsia="Amiri" w:cs="Amiri"/>
          <w:lang w:bidi="ar-SA"/>
          <w:color w:val="111111"/>
          <w:sz w:val="28"/>
          <w:szCs w:val="28"/>
          <w:rtl/>
        </w:rPr>
        <w:t xml:space="preserve">فَلَمَّا سِرْنَا أَرْبَعَةَ أَمْیَالٍ قَالَ یَا غُلَامُ انْزِلْ فَانْحَرْهُ وَ لَأَنْ تَأْکُلَهُ السِّبَاعُ أَحَبُّ إِلَیَّ مِنْ أَنْ تَأْکُلَهُ الْأَعْرَابُ.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22"/>
      </w:r>
    </w:p>
    <w:p>
      <w:pPr>
        <w:pStyle w:val="BookText"/>
      </w:pPr>
      <w:r>
        <w:rPr>
          <w:rFonts w:ascii="IRNazanin" w:hAnsi="IRNazanin" w:eastAsia="IRNazanin" w:cs="IRNazanin"/>
          <w:lang w:bidi="fa-IR"/>
          <w:color w:val="111111"/>
          <w:sz w:val="28"/>
          <w:szCs w:val="28"/>
          <w:rtl/>
        </w:rPr>
        <w:t xml:space="preserve">و یأتی ما یدلّ علیه فی الحدیث 3 من الباب 25 من هذه الأبواب، و فی البابین 3، 5 من أبواب فعل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ذریح از ابی عبدالله (علیه‌السلام) نقل می‌کند که فرمود: شتری از ما دچار بیماری شد و ما در منطقه آبی از بنی سلیم بودیم. غلام به ابی عبدالله (علیه‌السلام) گفت: ای مولای من، آن را نحر کنم؟ فرمود: نه، حرکت کن. وقتی که چهار میل حرکت کردیم، فرمود: ای غلام، پیاده شو و آن را نحر کن، زیرا اینکه آن را درندگان بخورند، برای من محبوب‌تر است از اینکه آن را اعراب بخورند</w:t>
      </w:r>
    </w:p>
    <w:p>
      <w:pPr>
        <w:pStyle w:val="Heading4"/>
      </w:pPr>
      <w:bookmarkStart w:id="1876" w:name="_Toc1351"/>
      <w:r>
        <w:t>22- بَابُ کَرَاهَةِ رَدِّ السَّائِلِ وَ لَوْ ظُنَّ غِنَاهُ بَلْ یُعْطِیهِ شَیْئاً وَ لَوْ یَسِیراً أَوْ یَعِدُهُ بِهِ فَإِنْ لَمْ یَجِدْ شَیْئاً رَدَّهُ رَدّاً جَمِیلًا</w:t>
      </w:r>
      <w:bookmarkEnd w:id="1876"/>
    </w:p>
    <w:p>
      <w:pPr>
        <w:pStyle w:val="Heading5"/>
      </w:pPr>
      <w:bookmarkStart w:id="1877" w:name="_Toc1352"/>
      <w:r>
        <w:t>اشارة</w:t>
      </w:r>
      <w:bookmarkEnd w:id="1877"/>
    </w:p>
    <w:p>
      <w:pPr>
        <w:pStyle w:val="BookText"/>
      </w:pPr>
      <w:r>
        <w:rPr>
          <w:rStyle w:val="FootnoteReference"/>
        </w:rPr>
        <w:footnoteReference w:id="2723"/>
      </w:r>
      <w:r>
        <w:rPr>
          <w:rFonts w:ascii="Amiri" w:hAnsi="Amiri" w:eastAsia="Amiri" w:cs="Amiri"/>
          <w:lang w:bidi="ar-SA"/>
          <w:color w:val="111111"/>
          <w:sz w:val="28"/>
          <w:szCs w:val="28"/>
          <w:rtl/>
        </w:rPr>
        <w:t xml:space="preserve">22 بَابُ کَرَاهَةِ رَدِّ السَّائِلِ وَ لَوْ ظُنَّ غِنَاهُ بَلْ یُعْطِیهِ شَیْئاً وَ لَوْ یَسِیراً أَوْ یَعِدُهُ بِهِ فَإِنْ لَمْ یَجِدْ شَیْئاً رَدَّهُ رَدّاً جَمِیلًا</w:t>
      </w:r>
    </w:p>
    <w:p>
      <w:pPr>
        <w:pStyle w:val="Heading5"/>
      </w:pPr>
      <w:bookmarkStart w:id="1878" w:name="_Toc1353"/>
      <w:r>
        <w:t>[رقم الحدیث الکلی: 12371 - رقم الحدیث الباب: 1]</w:t>
      </w:r>
      <w:bookmarkEnd w:id="1878"/>
    </w:p>
    <w:p>
      <w:pPr>
        <w:pStyle w:val="BookText"/>
      </w:pPr>
      <w:r>
        <w:rPr>
          <w:rFonts w:ascii="Times New Roman" w:hAnsi="Times New Roman" w:eastAsia="Times New Roman" w:cs="Times New Roman"/>
          <w:lang w:val="en-US" w:bidi="en-US"/>
          <w:color w:val="111111"/>
          <w:sz w:val="28"/>
          <w:szCs w:val="28"/>
          <w:rtl/>
        </w:rPr>
        <w:t xml:space="preserve">12371- 1- </w:t>
      </w:r>
      <w:r>
        <w:rPr>
          <w:rStyle w:val="FootnoteReference"/>
        </w:rPr>
        <w:footnoteReference w:id="2724"/>
      </w:r>
      <w:r>
        <w:rPr>
          <w:rFonts w:ascii="Amiri" w:hAnsi="Amiri" w:eastAsia="Amiri" w:cs="Amiri"/>
          <w:lang w:bidi="ar-SA"/>
          <w:color w:val="111111"/>
          <w:sz w:val="28"/>
          <w:szCs w:val="28"/>
          <w:rtl/>
        </w:rPr>
        <w:t xml:space="preserve">مُحَمَّدُ بْنُ یَعْقُوبَ عَنْ مُحَمَّدِ بْنِ یَحْیَی عَنْ أَحْمَدَ بْنِ مُحَمَّدٍ عَنِ ابْنِ أَبِی عُمَیْرٍ عَنْ هِشَامِ بْنِ سَالِمٍ عَنْ مُحَمَّدِ بْنِ مُسْلِمٍ قَالَ: قَالَ أَبُو جَعْفَرٍ ع أَعْطِ السَّائِلَ وَ لَوْ کَانَ عَلَی ظَهْرِ فَرَسٍ.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حضرت باقر* فرمودند : کسیکه درخواست می کند را صدقه بده وحتی اگربراسب سوارباشد .</w:t>
      </w:r>
    </w:p>
    <w:p>
      <w:pPr>
        <w:pStyle w:val="Heading5"/>
      </w:pPr>
      <w:bookmarkStart w:id="1879" w:name="_Toc1354"/>
      <w:r>
        <w:t>[رقم الحدیث الکلی: 12372 - رقم الحدیث الباب: 2]</w:t>
      </w:r>
      <w:bookmarkEnd w:id="1879"/>
    </w:p>
    <w:p>
      <w:pPr>
        <w:pStyle w:val="BookText"/>
      </w:pPr>
      <w:r>
        <w:rPr>
          <w:rFonts w:ascii="Times New Roman" w:hAnsi="Times New Roman" w:eastAsia="Times New Roman" w:cs="Times New Roman"/>
          <w:lang w:val="en-US" w:bidi="en-US"/>
          <w:color w:val="111111"/>
          <w:sz w:val="28"/>
          <w:szCs w:val="28"/>
          <w:rtl/>
        </w:rPr>
        <w:t xml:space="preserve">12372- 2- </w:t>
      </w:r>
      <w:r>
        <w:rPr>
          <w:rStyle w:val="FootnoteReference"/>
        </w:rPr>
        <w:footnoteReference w:id="2725"/>
      </w:r>
      <w:r>
        <w:rPr>
          <w:rFonts w:ascii="Amiri" w:hAnsi="Amiri" w:eastAsia="Amiri" w:cs="Amiri"/>
          <w:lang w:bidi="ar-SA"/>
          <w:color w:val="111111"/>
          <w:sz w:val="28"/>
          <w:szCs w:val="28"/>
          <w:rtl/>
        </w:rPr>
        <w:t xml:space="preserve">وَ عَنْ عَلِیِّ بْنِ إِبْرَاهِیمَ عَنْ أَبِیهِ عَنِ ابْنِ أَبِی عُمَیْرٍ عَنْ هِشَامِ بْنِ سَالِمٍ عَنْ مُحَمَّدِ بْنِ مُسْلِمٍ قَالَ: قَالَ أَبُو جَعْفَرٍ ع فِی حَدِیثٍ لَوْ یَعْلَمُ الْمُعْطِی مَا فِی الْعَطِیَّةِ مَا رَدَّ أَحَدٌ أَحَداً.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 گوید حضرت باقر* فرمودند : اکرصدقه دهنده می دانست بخشش چه برکاتی دارد هیچکس کسی را (محروم ) رد نمی کرد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5" w:name="pg14653_157384"/>
    <w:bookmarkEnd w:id="395"/>
    <w:p>
      <w:pPr>
        <w:pStyle w:val="Heading5"/>
      </w:pPr>
      <w:bookmarkStart w:id="1880" w:name="_Toc1355"/>
      <w:r>
        <w:t>[رقم الحدیث الکلی: 12373 - رقم الحدیث الباب: 3]</w:t>
      </w:r>
      <w:bookmarkEnd w:id="1880"/>
    </w:p>
    <w:p>
      <w:pPr>
        <w:pStyle w:val="BookText"/>
      </w:pPr>
      <w:r>
        <w:rPr>
          <w:rFonts w:ascii="Times New Roman" w:hAnsi="Times New Roman" w:eastAsia="Times New Roman" w:cs="Times New Roman"/>
          <w:lang w:val="en-US" w:bidi="en-US"/>
          <w:color w:val="111111"/>
          <w:sz w:val="28"/>
          <w:szCs w:val="28"/>
          <w:rtl/>
        </w:rPr>
        <w:t xml:space="preserve">12373- 3- </w:t>
      </w:r>
      <w:r>
        <w:rPr>
          <w:rStyle w:val="FootnoteReference"/>
        </w:rPr>
        <w:footnoteReference w:id="2726"/>
      </w:r>
      <w:r>
        <w:rPr>
          <w:rFonts w:ascii="Amiri" w:hAnsi="Amiri" w:eastAsia="Amiri" w:cs="Amiri"/>
          <w:lang w:bidi="ar-SA"/>
          <w:color w:val="111111"/>
          <w:sz w:val="28"/>
          <w:szCs w:val="28"/>
          <w:rtl/>
        </w:rPr>
        <w:t xml:space="preserve">وَ عَنْهُ عَنْ أَبِیهِ عَنِ الْحُسَیْنِ بْنِ یَزِیدَ النَّوْفَلِیِّ عَنْ إِسْمَاعِیلَ بْنِ أَبِی زِیَادٍ السَّکُونِیِّ عَنْ أَبِی عَبْدِ اللَّهِ ع قَالَ: قَالَ رَسُولُ اللَّهِ ص لَا تَقْطَعُوا عَلَی السَّائِلِ مَسْأَلَتَهُ فَلَوْ لَا أَنَّ الْمَسَاکِینَ یَکْذِبُونَ مَا أَفْلَحَ مَنْ رَدَّهُمْ.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27"/>
      </w:r>
    </w:p>
    <w:p>
      <w:pPr>
        <w:pStyle w:val="BookText"/>
      </w:pPr>
      <w:r>
        <w:rPr>
          <w:rFonts w:ascii="Amiri" w:hAnsi="Amiri" w:eastAsia="Amiri" w:cs="Amiri"/>
          <w:lang w:bidi="ar-SA"/>
          <w:color w:val="111111"/>
          <w:sz w:val="28"/>
          <w:szCs w:val="28"/>
          <w:rtl/>
        </w:rPr>
        <w:t xml:space="preserve">وَ کَذَا الَّذِی قَبْلَهُ وَ کَذَا الْأَوَّلُ وَ رَوَاهُ الشَّیْخُ بِإِسْنَادِهِ عَنْ مُحَمَّدِ بْنِ یَعْقُوبَ </w:t>
      </w:r>
      <w:r>
        <w:rPr>
          <w:rStyle w:val="FootnoteReference"/>
        </w:rPr>
        <w:footnoteReference w:id="2728"/>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درخواست سائل را ردّ مکنید، زیرا اگر چنین نبود که (برخی) مسکینان دروغ می‌گویند، کسى که ایشان را رد می‌کرد رستگار نمی‌شد.</w:t>
      </w:r>
    </w:p>
    <w:p>
      <w:pPr>
        <w:pStyle w:val="Heading5"/>
      </w:pPr>
      <w:bookmarkStart w:id="1881" w:name="_Toc1356"/>
      <w:r>
        <w:t>[رقم الحدیث الکلی: 12374 - رقم الحدیث الباب: 4]</w:t>
      </w:r>
      <w:bookmarkEnd w:id="1881"/>
    </w:p>
    <w:p>
      <w:pPr>
        <w:pStyle w:val="BookText"/>
      </w:pPr>
      <w:r>
        <w:rPr>
          <w:rFonts w:ascii="Times New Roman" w:hAnsi="Times New Roman" w:eastAsia="Times New Roman" w:cs="Times New Roman"/>
          <w:lang w:val="en-US" w:bidi="en-US"/>
          <w:color w:val="111111"/>
          <w:sz w:val="28"/>
          <w:szCs w:val="28"/>
          <w:rtl/>
        </w:rPr>
        <w:t xml:space="preserve">12374- 4- </w:t>
      </w:r>
      <w:r>
        <w:rPr>
          <w:rStyle w:val="FootnoteReference"/>
        </w:rPr>
        <w:footnoteReference w:id="2729"/>
      </w:r>
      <w:r>
        <w:rPr>
          <w:rFonts w:ascii="Amiri" w:hAnsi="Amiri" w:eastAsia="Amiri" w:cs="Amiri"/>
          <w:lang w:bidi="ar-SA"/>
          <w:color w:val="111111"/>
          <w:sz w:val="28"/>
          <w:szCs w:val="28"/>
          <w:rtl/>
        </w:rPr>
        <w:t xml:space="preserve">وَ عَنْ عَلِیِّ بْنِ مُحَمَّدِ بْنِ عَبْدِ اللَّهِ عَنْ أَحْمَدَ بْنِ أَبِی عَبْدِ اللَّهِ عَنْ أَبِیهِ عَنْ إِسْمَاعِیلَ بْنِ مِهْرَانَ عَنْ أَیْمَنَ بْنِ مُحْرِزٍ عَنْ أَبِی أُسَامَةَ زَیْدٍ الشَّحَّامِ عَنْ أَبِی عَبْدِ اللَّهِ ع قَالَ: مَا مَنَعَ رَسُولُ اللَّهِ ص سَائِلًا قَطُّ إِنْ کَانَ عِنْدَهُ أَعْطَی وَ إِلَّا قَالَ یَأْتِی اللَّهُ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رسول اکرم صلی الله علیه وآله هیچ سائلی را رد نمی کردند اگرچیزی داشتند به او می دادند والا می گفتند خدا به او بدهد .</w:t>
      </w:r>
    </w:p>
    <w:p>
      <w:pPr>
        <w:pStyle w:val="Heading5"/>
      </w:pPr>
      <w:bookmarkStart w:id="1882" w:name="_Toc1357"/>
      <w:r>
        <w:t>[رقم الحدیث الکلی: 12375 - رقم الحدیث الباب: 5]</w:t>
      </w:r>
      <w:bookmarkEnd w:id="1882"/>
    </w:p>
    <w:p>
      <w:pPr>
        <w:pStyle w:val="BookText"/>
      </w:pPr>
      <w:r>
        <w:rPr>
          <w:rFonts w:ascii="Times New Roman" w:hAnsi="Times New Roman" w:eastAsia="Times New Roman" w:cs="Times New Roman"/>
          <w:lang w:val="en-US" w:bidi="en-US"/>
          <w:color w:val="111111"/>
          <w:sz w:val="28"/>
          <w:szCs w:val="28"/>
          <w:rtl/>
        </w:rPr>
        <w:t xml:space="preserve">12375- 5- </w:t>
      </w:r>
      <w:r>
        <w:rPr>
          <w:rStyle w:val="FootnoteReference"/>
        </w:rPr>
        <w:footnoteReference w:id="2730"/>
      </w:r>
      <w:r>
        <w:rPr>
          <w:rFonts w:ascii="Amiri" w:hAnsi="Amiri" w:eastAsia="Amiri" w:cs="Amiri"/>
          <w:lang w:bidi="ar-SA"/>
          <w:color w:val="111111"/>
          <w:sz w:val="28"/>
          <w:szCs w:val="28"/>
          <w:rtl/>
        </w:rPr>
        <w:t xml:space="preserve">وَ عَنْهُ عَنْ مُحَمَّدِ بْنِ أَحْمَدَ </w:t>
      </w:r>
      <w:r>
        <w:rPr>
          <w:rStyle w:val="FootnoteReference"/>
        </w:rPr>
        <w:footnoteReference w:id="2731"/>
      </w:r>
      <w:r>
        <w:rPr>
          <w:rFonts w:ascii="Amiri" w:hAnsi="Amiri" w:eastAsia="Amiri" w:cs="Amiri"/>
          <w:lang w:bidi="ar-SA"/>
          <w:color w:val="111111"/>
          <w:sz w:val="28"/>
          <w:szCs w:val="28"/>
          <w:rtl/>
        </w:rPr>
        <w:t xml:space="preserve">عَنْ بَعْضِ أَصْحَابِنَا عَنْ أَبَانٍ عَنْ مُعَاوِیَةَ بْنِ عَمَّارٍ عَنْ زَیْدٍ الشَّحَّامِ عَنْ أَبِی عَبْدِ اللَّهِ ع قَالَ: إِنَّ إِبْرَاهِیمَ ع کَانَ أَبَا أَضْیَافٍ فَکَانَ إِذَا لَمْ یَکُونُوا عِنْدَهُ خَرَجَ یَطْلُبُهُمْ وَ أَغْلَقَ بَابَهُ الْحَدِیثَ وَ فِیهِ أَنَّ جَبْرَئِیلَ جَاءَ إِلَیْهِ فَقَالَ أَرْسَلَنِی رَبُّکَ إِلَی عَبْدٍ مِنْ عَبِیدِهِ یَتَّخِذُهُ خَلِیلًا قَالَ إِبْرَاهِیمُ ع فَأَعْلِمْنِی مَنْ هُوَ أَخْدُمْهُ حَتَّی أَمُوتَ قَالَ فَأَنْتَ هُوَ قَالَ وَ بِمَ </w:t>
      </w:r>
      <w:r>
        <w:rPr>
          <w:rStyle w:val="FootnoteReference"/>
        </w:rPr>
        <w:footnoteReference w:id="2732"/>
      </w:r>
      <w:r>
        <w:rPr>
          <w:rFonts w:ascii="Amiri" w:hAnsi="Amiri" w:eastAsia="Amiri" w:cs="Amiri"/>
          <w:lang w:bidi="ar-SA"/>
          <w:color w:val="111111"/>
          <w:sz w:val="28"/>
          <w:szCs w:val="28"/>
          <w:rtl/>
        </w:rPr>
        <w:t xml:space="preserve">ذَلِکَ قَالَ لِأَنَّکَ لَمْ تَسْأَلْ أَحَداً شَیْئاً قَطُّ وَ لَمْ تُسْأَلْ شَیْئاً قَطُّ</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6" w:name="pg14653_157385"/>
    <w:bookmarkEnd w:id="396"/>
    <w:p>
      <w:pPr>
        <w:pStyle w:val="BookText"/>
      </w:pPr>
      <w:r>
        <w:rPr>
          <w:rFonts w:ascii="Amiri" w:hAnsi="Amiri" w:eastAsia="Amiri" w:cs="Amiri"/>
          <w:lang w:bidi="ar-SA"/>
          <w:color w:val="111111"/>
          <w:sz w:val="28"/>
          <w:szCs w:val="28"/>
          <w:rtl/>
        </w:rPr>
        <w:t xml:space="preserve">فَقُلْتَ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حضرت ابراهیم * بزرگ مهماندران بود وقتی هم مهمان نداشتند شخصا سراغ آنها می رفت ...روزی حضرت جبرئیل آمد وگفت خداوند مرا فرستاده بسوی یکی ازبندگانش که اورا بعنوان دوست خود برگزیده حضرت ابراهیم گفت اورا به من معرفی کن که تا آخرعمرم به اوخدمت کنم جبرئیل گفت توهمان بنده هستی ابراهیم پرسید به چه دلیل جبرئیل گفت مگرنه اینکه تابحال ازکسی چیزی درخواست نکرده منهم (ابراهیم ) گفتم خیر(چیزی ازکسی نخواستم )</w:t>
      </w:r>
    </w:p>
    <w:p>
      <w:pPr>
        <w:pStyle w:val="Heading5"/>
      </w:pPr>
      <w:bookmarkStart w:id="1883" w:name="_Toc1358"/>
      <w:r>
        <w:t>[رقم الحدیث الکلی: 12376 - رقم الحدیث الباب: 6]</w:t>
      </w:r>
      <w:bookmarkEnd w:id="1883"/>
    </w:p>
    <w:p>
      <w:pPr>
        <w:pStyle w:val="BookText"/>
      </w:pPr>
      <w:r>
        <w:rPr>
          <w:rFonts w:ascii="Times New Roman" w:hAnsi="Times New Roman" w:eastAsia="Times New Roman" w:cs="Times New Roman"/>
          <w:lang w:val="en-US" w:bidi="en-US"/>
          <w:color w:val="111111"/>
          <w:sz w:val="28"/>
          <w:szCs w:val="28"/>
          <w:rtl/>
        </w:rPr>
        <w:t xml:space="preserve">12376- 6- </w:t>
      </w:r>
      <w:r>
        <w:rPr>
          <w:rStyle w:val="FootnoteReference"/>
        </w:rPr>
        <w:footnoteReference w:id="2733"/>
      </w:r>
      <w:r>
        <w:rPr>
          <w:rFonts w:ascii="Amiri" w:hAnsi="Amiri" w:eastAsia="Amiri" w:cs="Amiri"/>
          <w:lang w:bidi="ar-SA"/>
          <w:color w:val="111111"/>
          <w:sz w:val="28"/>
          <w:szCs w:val="28"/>
          <w:rtl/>
        </w:rPr>
        <w:t xml:space="preserve">وَ عَنْهُ عَنْ أَحْمَدَ عَنْ أَبِیهِ عَنْ هَارُونَ بْنِ الْجَهْمِ عَنْ حَفْصِ بْنِ عُمَرَ عَنْ أَبِی عَبْدِ اللَّهِ ع قَالَ: قَالَ رَسُولُ اللَّهِ ص لَا تَرُدُّوا السَّائِلَ وَ لَوْ بِظِلْفٍ مُحْرَقٍ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 كه باز نگردانيد سائل را واگر چه به سمى سوخته باشد كه به اوبدهيد</w:t>
      </w:r>
    </w:p>
    <w:p>
      <w:pPr>
        <w:pStyle w:val="Heading5"/>
      </w:pPr>
      <w:bookmarkStart w:id="1884" w:name="_Toc1359"/>
      <w:r>
        <w:t>[رقم الحدیث الکلی: 12377 - رقم الحدیث الباب: 7]</w:t>
      </w:r>
      <w:bookmarkEnd w:id="1884"/>
    </w:p>
    <w:p>
      <w:pPr>
        <w:pStyle w:val="BookText"/>
      </w:pPr>
      <w:r>
        <w:rPr>
          <w:rFonts w:ascii="Times New Roman" w:hAnsi="Times New Roman" w:eastAsia="Times New Roman" w:cs="Times New Roman"/>
          <w:lang w:val="en-US" w:bidi="en-US"/>
          <w:color w:val="111111"/>
          <w:sz w:val="28"/>
          <w:szCs w:val="28"/>
          <w:rtl/>
        </w:rPr>
        <w:t xml:space="preserve">12377- 7- </w:t>
      </w:r>
      <w:r>
        <w:rPr>
          <w:rStyle w:val="FootnoteReference"/>
        </w:rPr>
        <w:footnoteReference w:id="2735"/>
      </w:r>
      <w:r>
        <w:rPr>
          <w:rFonts w:ascii="Amiri" w:hAnsi="Amiri" w:eastAsia="Amiri" w:cs="Amiri"/>
          <w:lang w:bidi="ar-SA"/>
          <w:color w:val="111111"/>
          <w:sz w:val="28"/>
          <w:szCs w:val="28"/>
          <w:rtl/>
        </w:rPr>
        <w:t xml:space="preserve">وَ عَنْ عِدَّةٍ مِنْ أَصْحَابِنَا عَنْ أَحْمَدَ بْنِ أَبِی عَبْدِ اللَّهِ عَنْ أَبِیهِ عَنْ مُحَمَّدِ بْنِ سِنَانٍ عَنْ إِسْحَاقَ بْنِ عَمَّارٍ عَنِ الْوَصَّافِیِّ عَنْ أَبِی جَعْفَرٍ ع قَالَ: کَانَ فِیمَا نَاجَی اللَّهُ عَزَّ وَ جَلَّ بِهِ مُوسَی ع </w:t>
      </w:r>
      <w:r>
        <w:rPr>
          <w:rStyle w:val="FootnoteReference"/>
        </w:rPr>
        <w:footnoteReference w:id="2736"/>
      </w:r>
      <w:r>
        <w:rPr>
          <w:rFonts w:ascii="Amiri" w:hAnsi="Amiri" w:eastAsia="Amiri" w:cs="Amiri"/>
          <w:lang w:bidi="ar-SA"/>
          <w:color w:val="111111"/>
          <w:sz w:val="28"/>
          <w:szCs w:val="28"/>
          <w:rtl/>
        </w:rPr>
        <w:t xml:space="preserve">قَالَ یَا مُوسَی أَکْرِمِ السَّائِلَ بِبَذْلٍ یَسِیرٍ أَوْ بِرَدٍّ جَمِیلٍ لِأَنَّهُ </w:t>
      </w:r>
      <w:r>
        <w:rPr>
          <w:rStyle w:val="FootnoteReference"/>
        </w:rPr>
        <w:footnoteReference w:id="2737"/>
      </w:r>
      <w:r>
        <w:rPr>
          <w:rFonts w:ascii="Amiri" w:hAnsi="Amiri" w:eastAsia="Amiri" w:cs="Amiri"/>
          <w:lang w:bidi="ar-SA"/>
          <w:color w:val="111111"/>
          <w:sz w:val="28"/>
          <w:szCs w:val="28"/>
          <w:rtl/>
        </w:rPr>
        <w:t xml:space="preserve">یَأْتِیکَ مَنْ لَیْسَ بِإِنْسٍ وَ لَا جَانٍّ مَلَائِکَةٌ مِنْ مَلَائِکَةِ الرَّحْمَنِ یَبْلُونَکَ فِیمَا خَوَّلْتُکَ وَ یَسْأَلُونَکَ عَمَّا </w:t>
      </w:r>
      <w:r>
        <w:rPr>
          <w:rStyle w:val="FootnoteReference"/>
        </w:rPr>
        <w:footnoteReference w:id="2738"/>
      </w:r>
      <w:r>
        <w:rPr>
          <w:rFonts w:ascii="Amiri" w:hAnsi="Amiri" w:eastAsia="Amiri" w:cs="Amiri"/>
          <w:lang w:bidi="ar-SA"/>
          <w:color w:val="111111"/>
          <w:sz w:val="28"/>
          <w:szCs w:val="28"/>
          <w:rtl/>
        </w:rPr>
        <w:t xml:space="preserve">نَوَّلْتُکَ فَانْظُرْ کَیْفَ أَنْتَ صَانِعٌ یَا ابْنَ عِمْرَانَ.</w:t>
      </w:r>
    </w:p>
    <w:p>
      <w:pPr>
        <w:pStyle w:val="BookText"/>
      </w:pPr>
      <w:r>
        <w:rPr>
          <w:rFonts w:ascii="Amiri" w:hAnsi="Amiri" w:eastAsia="Amiri" w:cs="Amiri"/>
          <w:lang w:bidi="ar-SA"/>
          <w:color w:val="111111"/>
          <w:sz w:val="28"/>
          <w:szCs w:val="28"/>
          <w:rtl/>
        </w:rPr>
        <w:t xml:space="preserve">وَ رَوَاهُ الصَّدُوقُ بِإِسْنَادِهِ عَنِ الْوَصَّافِیِّ مِثْلَهُ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در ضمن مناجات موسی (علیه السلام) با خدا عزّوجلّ این بود که خدا به او فرمود: «ای موسی (علیه السلام)! سائل را گرامی بدار، ببخش هرچند کم است یا پاسخی نیک بده، که آن شخصی که نزد تو می‌آید، نه آدمی و نه پری، بلکه از فرشته‌های خداست تا تو را در آنچه من به تو دادم، آزمایش کنند. و از تو آنچه را که من به تو وا نهادم، می‌خواهند. ای پسر عمران! مراقب باش که چه می‌کنی»!</w:t>
      </w:r>
    </w:p>
    <w:p>
      <w:pPr>
        <w:pStyle w:val="Heading5"/>
      </w:pPr>
      <w:bookmarkStart w:id="1885" w:name="_Toc1360"/>
      <w:r>
        <w:t>[رقم الحدیث الکلی: 12378 - رقم الحدیث الباب: 8]</w:t>
      </w:r>
      <w:bookmarkEnd w:id="1885"/>
    </w:p>
    <w:p>
      <w:pPr>
        <w:pStyle w:val="BookText"/>
      </w:pPr>
      <w:r>
        <w:rPr>
          <w:rFonts w:ascii="Times New Roman" w:hAnsi="Times New Roman" w:eastAsia="Times New Roman" w:cs="Times New Roman"/>
          <w:lang w:val="en-US" w:bidi="en-US"/>
          <w:color w:val="111111"/>
          <w:sz w:val="28"/>
          <w:szCs w:val="28"/>
          <w:rtl/>
        </w:rPr>
        <w:t xml:space="preserve">12378- 8- </w:t>
      </w:r>
      <w:r>
        <w:rPr>
          <w:rStyle w:val="FootnoteReference"/>
        </w:rPr>
        <w:footnoteReference w:id="2740"/>
      </w:r>
      <w:r>
        <w:rPr>
          <w:rFonts w:ascii="Amiri" w:hAnsi="Amiri" w:eastAsia="Amiri" w:cs="Amiri"/>
          <w:lang w:bidi="ar-SA"/>
          <w:color w:val="111111"/>
          <w:sz w:val="28"/>
          <w:szCs w:val="28"/>
          <w:rtl/>
        </w:rPr>
        <w:t xml:space="preserve">وَ عَنْهُمْ عَنْ أَحْمَدَ بْنِ مُحَمَّدِ بْنِ خَالِدٍ عَنْ عُثْمَانَ بْنِ عِیسَی عَنْ رَجُلٍ عَنْ أَبِی عَبْدِ اللَّهِ ع فِی حَدِیثٍ أَنَّ سَائِلًا جَاءَ إِلَی النَّبِیِّ ص فَسَأَلَ فَنَظَرَ رَسُولُ اللَّهِ ص إِلَی أَصْحَابِهِ فَأَعْطَاهُ رَجُلٌ مِنْهُمْ مِرْوَداً </w:t>
      </w:r>
      <w:r>
        <w:rPr>
          <w:rStyle w:val="FootnoteReference"/>
        </w:rPr>
        <w:footnoteReference w:id="2741"/>
      </w:r>
      <w:r>
        <w:rPr>
          <w:rFonts w:ascii="Amiri" w:hAnsi="Amiri" w:eastAsia="Amiri" w:cs="Amiri"/>
          <w:lang w:bidi="ar-SA"/>
          <w:color w:val="111111"/>
          <w:sz w:val="28"/>
          <w:szCs w:val="28"/>
          <w:rtl/>
        </w:rPr>
        <w:t xml:space="preserve">مِنْ تِبْرٍ فَقَالَ الرَّجُلُ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7" w:name="pg14653_157386"/>
    <w:bookmarkEnd w:id="397"/>
    <w:p>
      <w:pPr>
        <w:pStyle w:val="BookText"/>
      </w:pPr>
      <w:r>
        <w:rPr>
          <w:rFonts w:ascii="Amiri" w:hAnsi="Amiri" w:eastAsia="Amiri" w:cs="Amiri"/>
          <w:lang w:bidi="ar-SA"/>
          <w:color w:val="111111"/>
          <w:sz w:val="28"/>
          <w:szCs w:val="28"/>
          <w:rtl/>
        </w:rPr>
        <w:t xml:space="preserve">هَذَا کُلُّهُ قَالَ نَعَمْ فَقَالَ اقْبَلْ تِبْرَکَ فَإِنِّی لَسْتُ بِجِنِّیٍّ وَ لَا إِنْسِیٍّ وَ لَکِنَّنِی رَسُولٌ مِنَ اللَّهِ لِأَبْلُوَکَ فَوَجَدْتُکَ شَاکِراً فَجَزَاکَ اللَّهُ خَیْراً.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روزی سائلی بررسول اکرم صلی الله علیه وآله وارد شد ودرخواست کرد ایشان به اصحاب نگاهی کرده وقسمتی ازیک شمش طلا را به اودادند یکی گفت تمام این (طلا ) را به اومی دهید حضرت فرمودند بله سائل گفت اینرا قبول می کنم ولی من نه جن هستم ونه انسان بلکه فرستاده خدا هستم تا شمارا امتحان کنم وشما فرد شاکری یافتم پس خداوند جزای خیر به شما بدهد .</w:t>
      </w:r>
    </w:p>
    <w:p>
      <w:pPr>
        <w:pStyle w:val="Heading5"/>
      </w:pPr>
      <w:bookmarkStart w:id="1886" w:name="_Toc1361"/>
      <w:r>
        <w:t>[رقم الحدیث الکلی: 12379 - رقم الحدیث الباب: 9]</w:t>
      </w:r>
      <w:bookmarkEnd w:id="1886"/>
    </w:p>
    <w:p>
      <w:pPr>
        <w:pStyle w:val="BookText"/>
      </w:pPr>
      <w:r>
        <w:rPr>
          <w:rFonts w:ascii="Times New Roman" w:hAnsi="Times New Roman" w:eastAsia="Times New Roman" w:cs="Times New Roman"/>
          <w:lang w:val="en-US" w:bidi="en-US"/>
          <w:color w:val="111111"/>
          <w:sz w:val="28"/>
          <w:szCs w:val="28"/>
          <w:rtl/>
        </w:rPr>
        <w:t xml:space="preserve">12379- 9- </w:t>
      </w:r>
      <w:r>
        <w:rPr>
          <w:rStyle w:val="FootnoteReference"/>
        </w:rPr>
        <w:footnoteReference w:id="2742"/>
      </w:r>
      <w:r>
        <w:rPr>
          <w:rFonts w:ascii="Amiri" w:hAnsi="Amiri" w:eastAsia="Amiri" w:cs="Amiri"/>
          <w:lang w:bidi="ar-SA"/>
          <w:color w:val="111111"/>
          <w:sz w:val="28"/>
          <w:szCs w:val="28"/>
          <w:rtl/>
        </w:rPr>
        <w:t xml:space="preserve">وَ عَنْهُمْ عَنْ سَهْلِ بْنِ زِیَادٍ عَنِ الْحَسَنِ بْنِ مَحْبُوبٍ عَنْ عَبْدِ اللَّهِ بْنِ غَالِبٍ الْأَسَدِیِّ عَنْ أَبِیهِ عَنْ سَعِیدِ بْنِ الْمُسَیَّبِ قَالَ: حَضَرْتُ عَلِیَّ بْنَ الْحُسَیْنِ ع یَوْماً حِینَ صَلَّی الْغَدَاةَ فَإِذَا سَائِلٌ بِالْبَابِ فَقَالَ عَلِیُّ بْنُ الْحُسَیْنِ ع- أَعْطُوا السَّائِلَ وَ لَا تَرُدُّوا سَائِلًا.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مسيّب گويد: روزى بامدادان به هنگام نماز صبح خدمت امام سجاد عليه السّلام حضور داشتم كه سائلى در زد.</w:t>
      </w:r>
    </w:p>
    <w:p>
      <w:pPr>
        <w:pStyle w:val="BookText"/>
      </w:pPr>
      <w:r>
        <w:rPr>
          <w:rFonts w:ascii="IRNazanin" w:hAnsi="IRNazanin" w:eastAsia="IRNazanin" w:cs="IRNazanin"/>
          <w:lang w:bidi="fa-IR"/>
          <w:color w:val="111111"/>
          <w:sz w:val="28"/>
          <w:szCs w:val="28"/>
          <w:rtl/>
        </w:rPr>
        <w:t xml:space="preserve">امام سجادعليه السّلام فرمود: چيزى به سائل بدهيد و سائل را دست خالى رد نكنيد.</w:t>
      </w:r>
    </w:p>
    <w:p>
      <w:pPr>
        <w:pStyle w:val="Heading5"/>
      </w:pPr>
      <w:bookmarkStart w:id="1887" w:name="_Toc1362"/>
      <w:r>
        <w:t>[رقم الحدیث الکلی: 12380 - رقم الحدیث الباب: 10]</w:t>
      </w:r>
      <w:bookmarkEnd w:id="1887"/>
    </w:p>
    <w:p>
      <w:pPr>
        <w:pStyle w:val="BookText"/>
      </w:pPr>
      <w:r>
        <w:rPr>
          <w:rFonts w:ascii="Times New Roman" w:hAnsi="Times New Roman" w:eastAsia="Times New Roman" w:cs="Times New Roman"/>
          <w:lang w:val="en-US" w:bidi="en-US"/>
          <w:color w:val="111111"/>
          <w:sz w:val="28"/>
          <w:szCs w:val="28"/>
          <w:rtl/>
        </w:rPr>
        <w:t xml:space="preserve">12380- 10- </w:t>
      </w:r>
      <w:r>
        <w:rPr>
          <w:rStyle w:val="FootnoteReference"/>
        </w:rPr>
        <w:footnoteReference w:id="2743"/>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رَسُولَ اللَّهِ ص قَالَ: رُدُّوا السَّائِلَ بِبَذْلٍ </w:t>
      </w:r>
      <w:r>
        <w:rPr>
          <w:rStyle w:val="FootnoteReference"/>
        </w:rPr>
        <w:footnoteReference w:id="2744"/>
      </w:r>
      <w:r>
        <w:rPr>
          <w:rFonts w:ascii="Amiri" w:hAnsi="Amiri" w:eastAsia="Amiri" w:cs="Amiri"/>
          <w:lang w:bidi="ar-SA"/>
          <w:color w:val="111111"/>
          <w:sz w:val="28"/>
          <w:szCs w:val="28"/>
          <w:rtl/>
        </w:rPr>
        <w:t xml:space="preserve">یَسِیرٍ وَ بِلِینٍ وَ رَحْمَةٍ فَإِنَّهُ یَأْتِیکُمْ حَتَّی یَقِفَ عَلَی بَابِکُمْ مَنْ لَیْسَ بِإِنْسٍ وَ لَا جَانٍّ یَنْظُرُ کَیْفَ صَنِیعُکُمْ فِیمَا خَوَّلَکُمُ اللَّهُ.</w:t>
      </w:r>
    </w:p>
    <w:p>
      <w:pPr>
        <w:pStyle w:val="BookText"/>
      </w:pPr>
      <w:r>
        <w:rPr>
          <w:rFonts w:ascii="Amiri" w:hAnsi="Amiri" w:eastAsia="Amiri" w:cs="Amiri"/>
          <w:lang w:bidi="ar-SA"/>
          <w:color w:val="111111"/>
          <w:sz w:val="28"/>
          <w:szCs w:val="28"/>
          <w:rtl/>
        </w:rPr>
        <w:t xml:space="preserve">وَ عَنِ السِّنْدِیِّ بْنِ مُحَمَّدٍ عَنْ أَبِی الْبَخْتَرِیِّ عَنْ جَعْفَرِ بْنِ مُحَمَّدٍ عَنْ أَبِیهِ عَنْ رَسُولِ اللَّهِ ص مِثْلَهُ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فرمودند : سائل را گرامی بدار، ببخش هرچند کم است یا پاسخی نیک بده، که آن شخصی که نزد تو می‌آید، نه آدمی و نه پری، تا تو را در آنچه خدا به تو داده، آزمایش کنند.</w:t>
      </w:r>
    </w:p>
    <w:p>
      <w:pPr>
        <w:pStyle w:val="Heading5"/>
      </w:pPr>
      <w:bookmarkStart w:id="1888" w:name="_Toc1363"/>
      <w:r>
        <w:t>[رقم الحدیث الکلی: 12381 - رقم الحدیث الباب: 11]</w:t>
      </w:r>
      <w:bookmarkEnd w:id="1888"/>
    </w:p>
    <w:p>
      <w:pPr>
        <w:pStyle w:val="BookText"/>
      </w:pPr>
      <w:r>
        <w:rPr>
          <w:rFonts w:ascii="Times New Roman" w:hAnsi="Times New Roman" w:eastAsia="Times New Roman" w:cs="Times New Roman"/>
          <w:lang w:val="en-US" w:bidi="en-US"/>
          <w:color w:val="111111"/>
          <w:sz w:val="28"/>
          <w:szCs w:val="28"/>
          <w:rtl/>
        </w:rPr>
        <w:t xml:space="preserve">12381- 11- </w:t>
      </w:r>
      <w:r>
        <w:rPr>
          <w:rStyle w:val="FootnoteReference"/>
        </w:rPr>
        <w:footnoteReference w:id="2746"/>
      </w:r>
      <w:r>
        <w:rPr>
          <w:rFonts w:ascii="Amiri" w:hAnsi="Amiri" w:eastAsia="Amiri" w:cs="Amiri"/>
          <w:lang w:bidi="ar-SA"/>
          <w:color w:val="111111"/>
          <w:sz w:val="28"/>
          <w:szCs w:val="28"/>
          <w:rtl/>
        </w:rPr>
        <w:t xml:space="preserve">مُحَمَّدُ بْنُ الْحُسَیْنِ الرَّضِیُّ الْمُوسَوِیُّ فِی نَهْجِ الْبَلَاغَةِ عَنْ أَمِیرِ الْمُؤْمِنِینَ ع أَنَّهُ قَالَ: إِنَّ الْمِسْکِینَ رَسُولُ اللَّهِ إِلَیْکُمْ فَمَنْ مَنَعَهُ فَقَدْ مَنَعَ اللَّهَ وَ مَنْ أَعْطَاهُ فَقَدْ أَعْطَی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مسکین فرستاده خدا بسوی شماست پس کسیکه اورا منع کند خدا را منع کرده وهرکس به اوعطا کند بخدا عطا کرده .</w:t>
      </w:r>
    </w:p>
    <w:p>
      <w:pPr>
        <w:pStyle w:val="Heading5"/>
      </w:pPr>
      <w:bookmarkStart w:id="1889" w:name="_Toc1364"/>
      <w:r>
        <w:t>[رقم الحدیث الکلی: 12382 - رقم الحدیث الباب: 12]</w:t>
      </w:r>
      <w:bookmarkEnd w:id="1889"/>
    </w:p>
    <w:p>
      <w:pPr>
        <w:pStyle w:val="BookText"/>
      </w:pPr>
      <w:r>
        <w:rPr>
          <w:rFonts w:ascii="Times New Roman" w:hAnsi="Times New Roman" w:eastAsia="Times New Roman" w:cs="Times New Roman"/>
          <w:lang w:val="en-US" w:bidi="en-US"/>
          <w:color w:val="111111"/>
          <w:sz w:val="28"/>
          <w:szCs w:val="28"/>
          <w:rtl/>
        </w:rPr>
        <w:t xml:space="preserve">12382- 12- </w:t>
      </w:r>
      <w:r>
        <w:rPr>
          <w:rStyle w:val="FootnoteReference"/>
        </w:rPr>
        <w:footnoteReference w:id="2747"/>
      </w:r>
      <w:r>
        <w:rPr>
          <w:rFonts w:ascii="Amiri" w:hAnsi="Amiri" w:eastAsia="Amiri" w:cs="Amiri"/>
          <w:lang w:bidi="ar-SA"/>
          <w:color w:val="111111"/>
          <w:sz w:val="28"/>
          <w:szCs w:val="28"/>
          <w:rtl/>
        </w:rPr>
        <w:t xml:space="preserve">مُحَمَّدُ بْنُ عَلِیِّ بْنِ الْحُسَیْنِ فِی عِقَابِ الْأَعْمَالِ عَنْ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8" w:name="pg14653_157387"/>
    <w:bookmarkEnd w:id="398"/>
    <w:p>
      <w:pPr>
        <w:pStyle w:val="BookText"/>
      </w:pPr>
      <w:r>
        <w:rPr>
          <w:rFonts w:ascii="Amiri" w:hAnsi="Amiri" w:eastAsia="Amiri" w:cs="Amiri"/>
          <w:lang w:bidi="ar-SA"/>
          <w:color w:val="111111"/>
          <w:sz w:val="28"/>
          <w:szCs w:val="28"/>
          <w:rtl/>
        </w:rPr>
        <w:t xml:space="preserve">أَبِیهِ عَنْ سَعْدِ بْنِ عَبْدِ اللَّهِ عَنْ أَحْمَدَ بْنِ أَبِی عَبْدِ اللَّهِ عَنْ سُلَیْمَانَ بْنِ سَمَاعَةَ عَنْ عَمِّهِ عَنْ عَاصِمٍ الْکُوفِیِّ عَنْ أَبِی عَبْدِ اللَّهِ عَنْ أَبِیهِ ع قَالَ: قَالَ رَسُولُ اللَّهِ ص إِذَا تَصَامَمَتْ </w:t>
      </w:r>
      <w:r>
        <w:rPr>
          <w:rStyle w:val="FootnoteReference"/>
        </w:rPr>
        <w:footnoteReference w:id="2748"/>
      </w:r>
      <w:r>
        <w:rPr>
          <w:rFonts w:ascii="Amiri" w:hAnsi="Amiri" w:eastAsia="Amiri" w:cs="Amiri"/>
          <w:lang w:bidi="ar-SA"/>
          <w:color w:val="111111"/>
          <w:sz w:val="28"/>
          <w:szCs w:val="28"/>
          <w:rtl/>
        </w:rPr>
        <w:t xml:space="preserve">أُمَّتِی عَنْ سَائِلِهَا وَ مَشَتْ بِتَبَخْتُرٍ حَلَفَ رَبِّی عَزَّ وَ جَلَّ بِعِزَّتِهِ فَقَالَ بِعِزَّتِی وَ جَلَالِی </w:t>
      </w:r>
      <w:r>
        <w:rPr>
          <w:rStyle w:val="FootnoteReference"/>
        </w:rPr>
        <w:footnoteReference w:id="2749"/>
      </w:r>
      <w:r>
        <w:rPr>
          <w:rFonts w:ascii="Amiri" w:hAnsi="Amiri" w:eastAsia="Amiri" w:cs="Amiri"/>
          <w:lang w:bidi="ar-SA"/>
          <w:color w:val="111111"/>
          <w:sz w:val="28"/>
          <w:szCs w:val="28"/>
          <w:rtl/>
        </w:rPr>
        <w:t xml:space="preserve">لَأُعَذِّبَنَّ بَعْضَهُمْ بِبَعْضٍ.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0"/>
      </w:r>
      <w:r>
        <w:rPr>
          <w:rFonts w:ascii="Amiri" w:hAnsi="Amiri" w:eastAsia="Amiri" w:cs="Amiri"/>
          <w:lang w:bidi="ar-SA"/>
          <w:color w:val="111111"/>
          <w:sz w:val="28"/>
          <w:szCs w:val="28"/>
          <w:rtl/>
        </w:rPr>
        <w:t xml:space="preserve">وَ یَأْتِی مَا یَدُلُّ عَلَیْهِ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كوفى از امام صادق عليه السّلام،و آن حضرت از پدران بزرگوارش عليهم السّلام روايت كرده است كه رسول خدا صلّى اللّٰه عليه و آله و سلّم فرمود:هر گاه امت من در برابر نيازمندى كه درخواست كمك مى‌كند خود را به نشنيدن بزند و از مقابل او با بى‌تفاوتى و غرور بگذرد،پروردگار من بعزّت خود سوگند خورده و فرموده است:بعزّتم سوگند كه مسلّما برخى از آنان(امّت)را به خاطر برخى ديگر عذاب خواهم كرد.</w:t>
      </w:r>
    </w:p>
    <w:p>
      <w:pPr>
        <w:pStyle w:val="Heading4"/>
      </w:pPr>
      <w:bookmarkStart w:id="1890" w:name="_Toc1365"/>
      <w:r>
        <w:t>23- بَابُ جَوَازِ رَدِّ السَّائِلِ بَعْدَ إِعْطَاءِ ثَلَاثَةٍ</w:t>
      </w:r>
      <w:bookmarkEnd w:id="1890"/>
    </w:p>
    <w:p>
      <w:pPr>
        <w:pStyle w:val="Heading5"/>
      </w:pPr>
      <w:bookmarkStart w:id="1891" w:name="_Toc1366"/>
      <w:r>
        <w:t>اشارة</w:t>
      </w:r>
      <w:bookmarkEnd w:id="1891"/>
    </w:p>
    <w:p>
      <w:pPr>
        <w:pStyle w:val="BookText"/>
      </w:pPr>
      <w:r>
        <w:rPr>
          <w:rStyle w:val="FootnoteReference"/>
        </w:rPr>
        <w:footnoteReference w:id="2752"/>
      </w:r>
      <w:r>
        <w:rPr>
          <w:rFonts w:ascii="Amiri" w:hAnsi="Amiri" w:eastAsia="Amiri" w:cs="Amiri"/>
          <w:lang w:bidi="ar-SA"/>
          <w:color w:val="111111"/>
          <w:sz w:val="28"/>
          <w:szCs w:val="28"/>
          <w:rtl/>
        </w:rPr>
        <w:t xml:space="preserve">23 بَابُ جَوَازِ رَدِّ السَّائِلِ بَعْدَ إِعْطَاءِ ثَلَاثَةٍ</w:t>
      </w:r>
    </w:p>
    <w:p>
      <w:pPr>
        <w:pStyle w:val="Heading5"/>
      </w:pPr>
      <w:bookmarkStart w:id="1892" w:name="_Toc1367"/>
      <w:r>
        <w:t>[رقم الحدیث الکلی: 12383 - رقم الحدیث الباب: 1]</w:t>
      </w:r>
      <w:bookmarkEnd w:id="1892"/>
    </w:p>
    <w:p>
      <w:pPr>
        <w:pStyle w:val="BookText"/>
      </w:pPr>
      <w:r>
        <w:rPr>
          <w:rFonts w:ascii="Times New Roman" w:hAnsi="Times New Roman" w:eastAsia="Times New Roman" w:cs="Times New Roman"/>
          <w:lang w:val="en-US" w:bidi="en-US"/>
          <w:color w:val="111111"/>
          <w:sz w:val="28"/>
          <w:szCs w:val="28"/>
          <w:rtl/>
        </w:rPr>
        <w:t xml:space="preserve">12383- 1- </w:t>
      </w:r>
      <w:r>
        <w:rPr>
          <w:rStyle w:val="FootnoteReference"/>
        </w:rPr>
        <w:footnoteReference w:id="2753"/>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عَبْدِ اللَّهِ بْنِ سِنَانٍ عَنِ الْوَلِیدِ بْنِ صَبِیحٍ قَالَ: کُنْتُ عِنْدَ أَبِی عَبْدِ اللَّهِ ع </w:t>
      </w:r>
      <w:r>
        <w:rPr>
          <w:rStyle w:val="FootnoteReference"/>
        </w:rPr>
        <w:footnoteReference w:id="2754"/>
      </w:r>
      <w:r>
        <w:rPr>
          <w:rFonts w:ascii="Amiri" w:hAnsi="Amiri" w:eastAsia="Amiri" w:cs="Amiri"/>
          <w:lang w:bidi="ar-SA"/>
          <w:color w:val="111111"/>
          <w:sz w:val="28"/>
          <w:szCs w:val="28"/>
          <w:rtl/>
        </w:rPr>
        <w:t xml:space="preserve">فَجَاءَهُ سَائِلٌ فَأَعْطَاهُ ثُمَّ جَاءَهُ آخَرُ فَأَعْطَاهُ ثُمَّ جَاءَهُ آخَرُ (فَأَعْطَاهُ ثُمَّ جَاءَهُ آخَرُ) </w:t>
      </w:r>
      <w:r>
        <w:rPr>
          <w:rStyle w:val="FootnoteReference"/>
        </w:rPr>
        <w:footnoteReference w:id="2755"/>
      </w:r>
      <w:r>
        <w:rPr>
          <w:rFonts w:ascii="Amiri" w:hAnsi="Amiri" w:eastAsia="Amiri" w:cs="Amiri"/>
          <w:lang w:bidi="ar-SA"/>
          <w:color w:val="111111"/>
          <w:sz w:val="28"/>
          <w:szCs w:val="28"/>
          <w:rtl/>
        </w:rPr>
        <w:t xml:space="preserve">فَقَالَ وَسَّعَ </w:t>
      </w:r>
      <w:r>
        <w:rPr>
          <w:rStyle w:val="FootnoteReference"/>
        </w:rPr>
        <w:footnoteReference w:id="2756"/>
      </w:r>
      <w:r>
        <w:rPr>
          <w:rFonts w:ascii="Amiri" w:hAnsi="Amiri" w:eastAsia="Amiri" w:cs="Amiri"/>
          <w:lang w:bidi="ar-SA"/>
          <w:color w:val="111111"/>
          <w:sz w:val="28"/>
          <w:szCs w:val="28"/>
          <w:rtl/>
        </w:rPr>
        <w:t xml:space="preserve">اللَّهُ عَلَیْکَ ثُمَّ قَالَ إِنَّ رَجُلًا لَوْ کَانَ لَهُ مَالٌ یَبْلُغُ ثَلَاثِینَ أَوْ أَرْبَعِینَ أَلْفَ دِرْهَمٍ ثُمَّ شَاءَ أَنْ لَا یُبْقِیَ مِنْهَا إِلَّا وَضَعَهَا فِی حَقٍّ لَفَعَلَ فَیَبْقَی لَا مَالَ لَهُ فَیَکُونُ مِنَ الثَّلَاثَةِ الَّذِینَ یُرَدُّ دُعَاؤُهُمْ قُلْتُ مَنْ هُمْ قَالَ</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9" w:name="pg14653_157388"/>
    <w:bookmarkEnd w:id="399"/>
    <w:p>
      <w:pPr>
        <w:pStyle w:val="BookText"/>
      </w:pPr>
      <w:r>
        <w:rPr>
          <w:rFonts w:ascii="Amiri" w:hAnsi="Amiri" w:eastAsia="Amiri" w:cs="Amiri"/>
          <w:lang w:bidi="ar-SA"/>
          <w:color w:val="111111"/>
          <w:sz w:val="28"/>
          <w:szCs w:val="28"/>
          <w:rtl/>
        </w:rPr>
        <w:t xml:space="preserve">أَحَدُهُمْ رَجُلٌ کَانَ لَهُ مَالٌ فَأَنْفَقَهُ فِی (غَیْرِ) </w:t>
      </w:r>
      <w:r>
        <w:rPr>
          <w:rStyle w:val="FootnoteReference"/>
        </w:rPr>
        <w:footnoteReference w:id="2757"/>
      </w:r>
      <w:r>
        <w:rPr>
          <w:rFonts w:ascii="Amiri" w:hAnsi="Amiri" w:eastAsia="Amiri" w:cs="Amiri"/>
          <w:lang w:bidi="ar-SA"/>
          <w:color w:val="111111"/>
          <w:sz w:val="28"/>
          <w:szCs w:val="28"/>
          <w:rtl/>
        </w:rPr>
        <w:t xml:space="preserve">وَجْهِهِ ثُمَّ قَالَ یَا رَبِّ ارْزُقْنِی فَیُقَالُ لَهُ أَ لَمْ أَجْعَلْ لَکَ سَبِیلًا إِلَی طَلَبِ الرِّزْقِ.</w:t>
      </w:r>
    </w:p>
    <w:p>
      <w:pPr>
        <w:pStyle w:val="BookText"/>
      </w:pPr>
      <w:r>
        <w:rPr>
          <w:rFonts w:ascii="Amiri" w:hAnsi="Amiri" w:eastAsia="Amiri" w:cs="Amiri"/>
          <w:lang w:bidi="ar-SA"/>
          <w:color w:val="111111"/>
          <w:sz w:val="28"/>
          <w:szCs w:val="28"/>
          <w:rtl/>
        </w:rPr>
        <w:t xml:space="preserve">وَ رَوَاهُ الصَّدُوقُ بِإِسْنَادِهِ عَنِ الْوَلِیدِ بْنِ صَبِیحٍ نَحْوَهُ </w:t>
      </w:r>
      <w:r>
        <w:rPr>
          <w:rStyle w:val="FootnoteReference"/>
        </w:rPr>
        <w:footnoteReference w:id="2758"/>
      </w:r>
      <w:r>
        <w:rPr>
          <w:rFonts w:ascii="Amiri" w:hAnsi="Amiri" w:eastAsia="Amiri" w:cs="Amiri"/>
          <w:lang w:bidi="ar-SA"/>
          <w:color w:val="111111"/>
          <w:sz w:val="28"/>
          <w:szCs w:val="28"/>
          <w:rtl/>
        </w:rPr>
        <w:t xml:space="preserve">وَ رَوَاهُ ابْنُ إِدْرِیسَ فِی آخِرِ السَّرَائِرِ نَقْلًا مِنْ نَوَادِرِ أَحْمَدَ بْنِ مُحَمَّدِ بْنِ أَبِی نَصْرٍ الْبَزَنْطِیِّ عَنْ عَبْدِ اللَّهِ بْنِ الْمُغِیرَةِ عَنْ عَبْدِ اللَّهِ بْنِ سِنَانٍ نَحْوَهُ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وليد بن صبيح گويد: در خدمت امام صادق عليه السّلام بودم كه فقيرى آمد. امام عليه السّلام چيزى به او داد. دوباره شخص ديگرى آمد. امام عليه السّلام چيزى به او داد. دوباره شخص ديگرى آمد، امام عليه السّلام چيزى به او داد. باز شخص ديگرى آمد و امام صادق عليه السّلام فرمود: خداوند براى تو گشايش بدهد.</w:t>
      </w:r>
    </w:p>
    <w:p>
      <w:pPr>
        <w:pStyle w:val="BookText"/>
      </w:pPr>
      <w:r>
        <w:rPr>
          <w:rFonts w:ascii="IRNazanin" w:hAnsi="IRNazanin" w:eastAsia="IRNazanin" w:cs="IRNazanin"/>
          <w:lang w:bidi="fa-IR"/>
          <w:color w:val="111111"/>
          <w:sz w:val="28"/>
          <w:szCs w:val="28"/>
          <w:rtl/>
        </w:rPr>
        <w:t xml:space="preserve">آن‌گاه امام عليه السّلام فرمود: اگر مردى داراى مالى باشد مقدار آن به سى يا چهل هزار درهم برسد، اگر بخواهد چيزى از آن مال نماند مگر اين‌كه در راه حق مصرف كند و چيزى از آن براى خودش نماند، همۀ آن را مصرف كند. پس جزو آن سه نفرى خواهد بود كه دعاى آنها قبول نمى‌شود.</w:t>
      </w:r>
    </w:p>
    <w:p>
      <w:pPr>
        <w:pStyle w:val="BookText"/>
      </w:pPr>
      <w:r>
        <w:rPr>
          <w:rFonts w:ascii="Amiri" w:hAnsi="Amiri" w:eastAsia="Amiri" w:cs="Amiri"/>
          <w:lang w:bidi="ar-SA"/>
          <w:color w:val="111111"/>
          <w:sz w:val="28"/>
          <w:szCs w:val="28"/>
          <w:rtl/>
        </w:rPr>
        <w:t xml:space="preserve">عرض كردم: آنها كدام افراد هستند؟</w:t>
      </w:r>
    </w:p>
    <w:p>
      <w:pPr>
        <w:pStyle w:val="BookText"/>
      </w:pPr>
      <w:r>
        <w:rPr>
          <w:rFonts w:ascii="IRNazanin" w:hAnsi="IRNazanin" w:eastAsia="IRNazanin" w:cs="IRNazanin"/>
          <w:lang w:bidi="fa-IR"/>
          <w:color w:val="111111"/>
          <w:sz w:val="28"/>
          <w:szCs w:val="28"/>
          <w:rtl/>
        </w:rPr>
        <w:t xml:space="preserve">فرمود: يكى از آنها كسى است كه مال داشته باشد و آن را در غير جايش مصرف كند. آن‌گاه گويد: خدايا! براى من روزى بده.</w:t>
      </w:r>
    </w:p>
    <w:p>
      <w:pPr>
        <w:pStyle w:val="BookText"/>
      </w:pPr>
      <w:r>
        <w:rPr>
          <w:rFonts w:ascii="Amiri" w:hAnsi="Amiri" w:eastAsia="Amiri" w:cs="Amiri"/>
          <w:lang w:bidi="ar-SA"/>
          <w:color w:val="111111"/>
          <w:sz w:val="28"/>
          <w:szCs w:val="28"/>
          <w:rtl/>
        </w:rPr>
        <w:t xml:space="preserve">خداوند به او مى‌فرمايد: آيا ما براى تو راهى جهت طلب روزى قرار نداديم؟</w:t>
      </w:r>
    </w:p>
    <w:p>
      <w:pPr>
        <w:pStyle w:val="Heading5"/>
      </w:pPr>
      <w:bookmarkStart w:id="1893" w:name="_Toc1368"/>
      <w:r>
        <w:t>[رقم الحدیث الکلی: 12384 - رقم الحدیث الباب: 2]</w:t>
      </w:r>
      <w:bookmarkEnd w:id="1893"/>
    </w:p>
    <w:p>
      <w:pPr>
        <w:pStyle w:val="BookText"/>
      </w:pPr>
      <w:r>
        <w:rPr>
          <w:rFonts w:ascii="Times New Roman" w:hAnsi="Times New Roman" w:eastAsia="Times New Roman" w:cs="Times New Roman"/>
          <w:lang w:val="en-US" w:bidi="en-US"/>
          <w:color w:val="111111"/>
          <w:sz w:val="28"/>
          <w:szCs w:val="28"/>
          <w:rtl/>
        </w:rPr>
        <w:t xml:space="preserve">12384- 2- </w:t>
      </w:r>
      <w:r>
        <w:rPr>
          <w:rStyle w:val="FootnoteReference"/>
        </w:rPr>
        <w:footnoteReference w:id="2760"/>
      </w:r>
      <w:r>
        <w:rPr>
          <w:rFonts w:ascii="Amiri" w:hAnsi="Amiri" w:eastAsia="Amiri" w:cs="Amiri"/>
          <w:lang w:bidi="ar-SA"/>
          <w:color w:val="111111"/>
          <w:sz w:val="28"/>
          <w:szCs w:val="28"/>
          <w:rtl/>
        </w:rPr>
        <w:t xml:space="preserve">وَ عَنْهُ عَنْ أَحْمَدَ عَنْ عُثْمَانَ بْنِ عِیسَی عَنْ عَلِیِّ بْنِ أَبِی حَمْزَةَ قَالَ سَمِعْتُ أَبَا عَبْدِ اللَّهِ ع یَقُولُ فِی السُّؤَّالِ أَطْعِمُوا ثَلَاثَةً وَ إِنْ شِئْتُمْ أَنْ تَزْدَادُوا فَازْدَادُوا وَ إِلَّا فَقَدْ أَدَّیْتُمْ حَقَّ یَوْمِکُمْ.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61"/>
      </w:r>
    </w:p>
    <w:p>
      <w:pPr>
        <w:pStyle w:val="BookText"/>
      </w:pPr>
      <w:r>
        <w:rPr>
          <w:rFonts w:ascii="Amiri" w:hAnsi="Amiri" w:eastAsia="Amiri" w:cs="Amiri"/>
          <w:lang w:bidi="ar-SA"/>
          <w:color w:val="111111"/>
          <w:sz w:val="28"/>
          <w:szCs w:val="28"/>
          <w:rtl/>
        </w:rPr>
        <w:t xml:space="preserve">أَقُولُ: وَ تَقَدَّمَ مَا یَدُلُّ عَلَی ذَلِکَ فِی زَکَاةِ الْغَلَّاتِ </w:t>
      </w:r>
      <w:r>
        <w:rPr>
          <w:rStyle w:val="FootnoteReference"/>
        </w:rPr>
        <w:footnoteReference w:id="2762"/>
      </w:r>
      <w:r>
        <w:rPr>
          <w:rFonts w:ascii="Amiri" w:hAnsi="Amiri" w:eastAsia="Amiri" w:cs="Amiri"/>
          <w:lang w:bidi="ar-SA"/>
          <w:color w:val="111111"/>
          <w:sz w:val="28"/>
          <w:szCs w:val="28"/>
          <w:rtl/>
        </w:rPr>
        <w:t xml:space="preserve">وَ فِی الدُّعَاءِ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درخواست کردن سائل فرمودند : سه نفررا اطعام کنید واگرخواستید نفرات بیشتروالا (با اطعام سه نفر) فقط حق همان روزرا ادا کرده اید .</w:t>
      </w:r>
    </w:p>
    <w:p>
      <w:pPr>
        <w:pStyle w:val="Heading4"/>
      </w:pPr>
      <w:bookmarkStart w:id="1894" w:name="_Toc1369"/>
      <w:r>
        <w:t>24- بَابُ عَدَمِ جَوَازِ الرُّجُوعِ فِی الصَّدَقَةِ وَ حُکْمِ صَدَقَةِ الْغُلَامِ‌</w:t>
      </w:r>
      <w:bookmarkEnd w:id="1894"/>
    </w:p>
    <w:p>
      <w:pPr>
        <w:pStyle w:val="Heading5"/>
      </w:pPr>
      <w:bookmarkStart w:id="1895" w:name="_Toc1370"/>
      <w:r>
        <w:t>اشارة</w:t>
      </w:r>
      <w:bookmarkEnd w:id="1895"/>
    </w:p>
    <w:p>
      <w:pPr>
        <w:pStyle w:val="BookText"/>
      </w:pPr>
      <w:r>
        <w:rPr>
          <w:rStyle w:val="FootnoteReference"/>
        </w:rPr>
        <w:footnoteReference w:id="2764"/>
      </w:r>
      <w:r>
        <w:rPr>
          <w:rFonts w:ascii="Amiri" w:hAnsi="Amiri" w:eastAsia="Amiri" w:cs="Amiri"/>
          <w:lang w:bidi="ar-SA"/>
          <w:color w:val="111111"/>
          <w:sz w:val="28"/>
          <w:szCs w:val="28"/>
          <w:rtl/>
        </w:rPr>
        <w:t xml:space="preserve">24 بَابُ عَدَمِ جَوَازِ الرُّجُوعِ فِی الصَّدَقَةِ وَ حُکْمِ صَدَقَةِ الْغُلَامِ</w:t>
      </w:r>
    </w:p>
    <w:p>
      <w:pPr>
        <w:pStyle w:val="Heading5"/>
      </w:pPr>
      <w:bookmarkStart w:id="1896" w:name="_Toc1371"/>
      <w:r>
        <w:t>[رقم الحدیث الکلی: 12385 - رقم الحدیث الباب: 1]</w:t>
      </w:r>
      <w:bookmarkEnd w:id="1896"/>
    </w:p>
    <w:p>
      <w:pPr>
        <w:pStyle w:val="BookText"/>
      </w:pPr>
      <w:r>
        <w:rPr>
          <w:rFonts w:ascii="Times New Roman" w:hAnsi="Times New Roman" w:eastAsia="Times New Roman" w:cs="Times New Roman"/>
          <w:lang w:val="en-US" w:bidi="en-US"/>
          <w:color w:val="111111"/>
          <w:sz w:val="28"/>
          <w:szCs w:val="28"/>
          <w:rtl/>
        </w:rPr>
        <w:t xml:space="preserve">12385- 1- </w:t>
      </w:r>
      <w:r>
        <w:rPr>
          <w:rStyle w:val="FootnoteReference"/>
        </w:rPr>
        <w:footnoteReference w:id="276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0" w:name="pg14653_157389"/>
    <w:bookmarkEnd w:id="400"/>
    <w:p>
      <w:pPr>
        <w:pStyle w:val="BookText"/>
      </w:pPr>
      <w:r>
        <w:rPr>
          <w:rFonts w:ascii="Amiri" w:hAnsi="Amiri" w:eastAsia="Amiri" w:cs="Amiri"/>
          <w:lang w:bidi="ar-SA"/>
          <w:color w:val="111111"/>
          <w:sz w:val="28"/>
          <w:szCs w:val="28"/>
          <w:rtl/>
        </w:rPr>
        <w:t xml:space="preserve">کَانَ یَقُولُ مَنْ تَصَدَّقَ بِصَدَقَةٍ فَرُدَّتْ عَلَیْهِ فَلَا یَجُوزُ لَهُ أَکْلُهَا وَ لَا یَجُوزُ لَهُ إِلَّا إِنْفَاقُهَا </w:t>
      </w:r>
      <w:r>
        <w:rPr>
          <w:rStyle w:val="FootnoteReference"/>
        </w:rPr>
        <w:footnoteReference w:id="2766"/>
      </w:r>
      <w:r>
        <w:rPr>
          <w:rFonts w:ascii="Amiri" w:hAnsi="Amiri" w:eastAsia="Amiri" w:cs="Amiri"/>
          <w:lang w:bidi="ar-SA"/>
          <w:color w:val="111111"/>
          <w:sz w:val="28"/>
          <w:szCs w:val="28"/>
          <w:rtl/>
        </w:rPr>
        <w:t xml:space="preserve">إِنَّمَا مَنْزِلَتُهَا بِمَنْزِلَةِ الْعِتْقِ لِلَّهِ فَلَوْ أَنَّ رَجُلًا أَعْتَقَ عَبْداً لِلَّهِ فَرُدَّ ذَلِکَ الْعَبْدُ لَمْ یَرْجِعْ فِی الْأَمْرِ الَّذِی جَعَلَهُ لِلَّهِ فَکَذَلِکَ لَا یَرْجِعُ فِی 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فرمودند : کسیکه صدقه ای داده ولی بخودش برگشته جایزنیست خودش آنرا بخورد وفقط باید آنرا صدقه بدهد این مثل عبدی استکه درراه خدا آزاد کرده باشد وعبد برگشته باشد که دیگرقابل برگشت ازچیزی آنرا قرارداده بودنیست همینطورصدقه هم دیگرقابل بازگشت نیست .</w:t>
      </w:r>
    </w:p>
    <w:p>
      <w:pPr>
        <w:pStyle w:val="Heading5"/>
      </w:pPr>
      <w:bookmarkStart w:id="1897" w:name="_Toc1372"/>
      <w:r>
        <w:t>[رقم الحدیث الکلی: 12386 - رقم الحدیث الباب: 2]</w:t>
      </w:r>
      <w:bookmarkEnd w:id="1897"/>
    </w:p>
    <w:p>
      <w:pPr>
        <w:pStyle w:val="BookText"/>
      </w:pPr>
      <w:r>
        <w:rPr>
          <w:rFonts w:ascii="Times New Roman" w:hAnsi="Times New Roman" w:eastAsia="Times New Roman" w:cs="Times New Roman"/>
          <w:lang w:val="en-US" w:bidi="en-US"/>
          <w:color w:val="111111"/>
          <w:sz w:val="28"/>
          <w:szCs w:val="28"/>
          <w:rtl/>
        </w:rPr>
        <w:t xml:space="preserve">12386- 2- </w:t>
      </w:r>
      <w:r>
        <w:rPr>
          <w:rStyle w:val="FootnoteReference"/>
        </w:rPr>
        <w:footnoteReference w:id="2767"/>
      </w:r>
      <w:r>
        <w:rPr>
          <w:rFonts w:ascii="Amiri" w:hAnsi="Amiri" w:eastAsia="Amiri" w:cs="Amiri"/>
          <w:lang w:bidi="ar-SA"/>
          <w:color w:val="111111"/>
          <w:sz w:val="28"/>
          <w:szCs w:val="28"/>
          <w:rtl/>
        </w:rPr>
        <w:t xml:space="preserve">أَحْمَدُ بْنُ فَهْدٍ فِی عُدَّةِ الدَّاعِی قَالَ: قَالَ ع مَنْ تَصَدَّقَ بِصَدَقَةٍ ثُمَّ رُدَّتْ </w:t>
      </w:r>
      <w:r>
        <w:rPr>
          <w:rStyle w:val="FootnoteReference"/>
        </w:rPr>
        <w:footnoteReference w:id="2768"/>
      </w:r>
      <w:r>
        <w:rPr>
          <w:rFonts w:ascii="Amiri" w:hAnsi="Amiri" w:eastAsia="Amiri" w:cs="Amiri"/>
          <w:lang w:bidi="ar-SA"/>
          <w:color w:val="111111"/>
          <w:sz w:val="28"/>
          <w:szCs w:val="28"/>
          <w:rtl/>
        </w:rPr>
        <w:t xml:space="preserve">فَلَا یَبِعْهَا وَ لَا یَأْکُلْهَا لِأَنَّهُ لَا شَرِیکَ لَهُ فِی شَیْ‌ءٍ مِمَّا جُعِلَ لَهُ إِنَّمَا هِیَ بِمَنْزِلَةِ الْعَتَاقَةِ وَ لَا یَصْلُحُ لَهُ رَدُّهَا بَعْدَ مَا یُعْتِقُ.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فرمود: کسی که صدقه‌ای بدهد و سپس آن صدقه به او بازگردد، نباید آن را بفروشد یا از آن بخورد، زیرا او هیچ حقی در چیزی که به عنوان صدقه داده است ندارد. صدقه به منزله آزادی دادن (عتق) است و بازگرداندن آن پس از آزاد کردن جایز نیست.»</w:t>
      </w:r>
    </w:p>
    <w:p>
      <w:pPr>
        <w:pStyle w:val="Heading5"/>
      </w:pPr>
      <w:bookmarkStart w:id="1898" w:name="_Toc1373"/>
      <w:r>
        <w:t>[رقم الحدیث الکلی: 12387 - رقم الحدیث الباب: 3]</w:t>
      </w:r>
      <w:bookmarkEnd w:id="1898"/>
    </w:p>
    <w:p>
      <w:pPr>
        <w:pStyle w:val="BookText"/>
      </w:pPr>
      <w:r>
        <w:rPr>
          <w:rFonts w:ascii="Times New Roman" w:hAnsi="Times New Roman" w:eastAsia="Times New Roman" w:cs="Times New Roman"/>
          <w:lang w:val="en-US" w:bidi="en-US"/>
          <w:color w:val="111111"/>
          <w:sz w:val="28"/>
          <w:szCs w:val="28"/>
          <w:rtl/>
        </w:rPr>
        <w:t xml:space="preserve">12387- 3- </w:t>
      </w:r>
      <w:r>
        <w:rPr>
          <w:rStyle w:val="FootnoteReference"/>
        </w:rPr>
        <w:footnoteReference w:id="2769"/>
      </w:r>
      <w:r>
        <w:rPr>
          <w:rFonts w:ascii="Amiri" w:hAnsi="Amiri" w:eastAsia="Amiri" w:cs="Amiri"/>
          <w:lang w:bidi="ar-SA"/>
          <w:color w:val="111111"/>
          <w:sz w:val="28"/>
          <w:szCs w:val="28"/>
          <w:rtl/>
        </w:rPr>
        <w:t xml:space="preserve">قَالَ وَ عَنْهُ ع فِی الرَّجُلِ یَخْرُجُ بِالصَّدَقَةِ لِیُعْطِیَهَا السَّائِلَ فَیَجِدَهُ قَدْ ذَهَبَ قَالَ فَلْیُعْطِهَا غَیْرَهُ وَ لَا یَرُدَّهَا فِی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درمورد کسیکه مالی بعنوان صدقه داده ولی بازبه خودش برگشته فرمودند : باید به شخص دیگری بدهد ونباید به اموال خودش برکرداند .</w:t>
      </w:r>
    </w:p>
    <w:p>
      <w:pPr>
        <w:pStyle w:val="Heading5"/>
      </w:pPr>
      <w:bookmarkStart w:id="1899" w:name="_Toc1374"/>
      <w:r>
        <w:t>[رقم الحدیث الکلی: 12388 - رقم الحدیث الباب: 4]</w:t>
      </w:r>
      <w:bookmarkEnd w:id="1899"/>
    </w:p>
    <w:p>
      <w:pPr>
        <w:pStyle w:val="BookText"/>
      </w:pPr>
      <w:r>
        <w:rPr>
          <w:rFonts w:ascii="Times New Roman" w:hAnsi="Times New Roman" w:eastAsia="Times New Roman" w:cs="Times New Roman"/>
          <w:lang w:val="en-US" w:bidi="en-US"/>
          <w:color w:val="111111"/>
          <w:sz w:val="28"/>
          <w:szCs w:val="28"/>
          <w:rtl/>
        </w:rPr>
        <w:t xml:space="preserve">12388- 4- </w:t>
      </w:r>
      <w:r>
        <w:rPr>
          <w:rStyle w:val="FootnoteReference"/>
        </w:rPr>
        <w:footnoteReference w:id="2770"/>
      </w:r>
      <w:r>
        <w:rPr>
          <w:rFonts w:ascii="Amiri" w:hAnsi="Amiri" w:eastAsia="Amiri" w:cs="Amiri"/>
          <w:lang w:bidi="ar-SA"/>
          <w:color w:val="111111"/>
          <w:sz w:val="28"/>
          <w:szCs w:val="28"/>
          <w:rtl/>
        </w:rPr>
        <w:t xml:space="preserve">مُحَمَّدُ بْنُ عَلِیِّ بْنِ الْحُسَیْنِ فِی الْمُقْنِعِ عَنِ الْحَلَبِیِّ أَنَّهُ سَأَلَ الصَّادِقَ ع عَنْ صَدَقَةِ الْغُلَامِ إِذَا لَمْ یَحْتَلِمْ قَالَ نَعَمْ لَا بَأْسَ بِهِ إِذَا وَضَعَهَا فِی مَوْضِعِ الصَّدَقَةِ.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71"/>
      </w:r>
      <w:r>
        <w:rPr>
          <w:rFonts w:ascii="Amiri" w:hAnsi="Amiri" w:eastAsia="Amiri" w:cs="Amiri"/>
          <w:lang w:bidi="ar-SA"/>
          <w:color w:val="111111"/>
          <w:sz w:val="28"/>
          <w:szCs w:val="28"/>
          <w:rtl/>
        </w:rPr>
        <w:t xml:space="preserve">وَ یَأْتِی مَا یَدُلُّ عَلَیْهِ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 بچه نابالغی را بعنوان صدقه داده حضرت فرمودند : بله اشکالی ندارد وقتی اورا بعنوان صدقه داده باشد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1" w:name="pg14653_157390"/>
    <w:bookmarkEnd w:id="401"/>
    <w:p>
      <w:pPr>
        <w:pStyle w:val="Heading4"/>
      </w:pPr>
      <w:bookmarkStart w:id="1900" w:name="_Toc1375"/>
      <w:r>
        <w:t>25- بَابُ اسْتِحْبَابِ الْتِمَاسِ الدُّعَاءِ مِنَ السَّائِلِ وَ اسْتِحْبَابِ دُعَاءِ السَّائِلِ لِمَنْ أَعْطَاهُ‌</w:t>
      </w:r>
      <w:bookmarkEnd w:id="1900"/>
    </w:p>
    <w:p>
      <w:pPr>
        <w:pStyle w:val="Heading5"/>
      </w:pPr>
      <w:bookmarkStart w:id="1901" w:name="_Toc1376"/>
      <w:r>
        <w:t>اشارة</w:t>
      </w:r>
      <w:bookmarkEnd w:id="1901"/>
    </w:p>
    <w:p>
      <w:pPr>
        <w:pStyle w:val="BookText"/>
      </w:pPr>
      <w:r>
        <w:rPr>
          <w:rStyle w:val="FootnoteReference"/>
        </w:rPr>
        <w:footnoteReference w:id="2773"/>
      </w:r>
      <w:r>
        <w:rPr>
          <w:rFonts w:ascii="Amiri" w:hAnsi="Amiri" w:eastAsia="Amiri" w:cs="Amiri"/>
          <w:lang w:bidi="ar-SA"/>
          <w:color w:val="111111"/>
          <w:sz w:val="28"/>
          <w:szCs w:val="28"/>
          <w:rtl/>
        </w:rPr>
        <w:t xml:space="preserve">25 بَابُ اسْتِحْبَابِ الْتِمَاسِ الدُّعَاءِ مِنَ السَّائِلِ وَ اسْتِحْبَابِ دُعَاءِ السَّائِلِ لِمَنْ أَعْطَاهُ</w:t>
      </w:r>
    </w:p>
    <w:p>
      <w:pPr>
        <w:pStyle w:val="Heading5"/>
      </w:pPr>
      <w:bookmarkStart w:id="1902" w:name="_Toc1377"/>
      <w:r>
        <w:t>[رقم الحدیث الکلی: 12389 - رقم الحدیث الباب: 1]</w:t>
      </w:r>
      <w:bookmarkEnd w:id="1902"/>
    </w:p>
    <w:p>
      <w:pPr>
        <w:pStyle w:val="BookText"/>
      </w:pPr>
      <w:r>
        <w:rPr>
          <w:rFonts w:ascii="Times New Roman" w:hAnsi="Times New Roman" w:eastAsia="Times New Roman" w:cs="Times New Roman"/>
          <w:lang w:val="en-US" w:bidi="en-US"/>
          <w:color w:val="111111"/>
          <w:sz w:val="28"/>
          <w:szCs w:val="28"/>
          <w:rtl/>
        </w:rPr>
        <w:t xml:space="preserve">12389- 1- </w:t>
      </w:r>
      <w:r>
        <w:rPr>
          <w:rStyle w:val="FootnoteReference"/>
        </w:rPr>
        <w:footnoteReference w:id="2774"/>
      </w:r>
      <w:r>
        <w:rPr>
          <w:rFonts w:ascii="Amiri" w:hAnsi="Amiri" w:eastAsia="Amiri" w:cs="Amiri"/>
          <w:lang w:bidi="ar-SA"/>
          <w:color w:val="111111"/>
          <w:sz w:val="28"/>
          <w:szCs w:val="28"/>
          <w:rtl/>
        </w:rPr>
        <w:t xml:space="preserve">مُحَمَّدُ بْنُ یَعْقُوبَ عَنْ مُحَمَّدِ بْنِ یَحْیَی عَنْ أَحْمَدَ بْنِ مُحَمَّدٍ عَنْ مُحَمَّدِ بْنِ إِسْمَاعِیلَ عَنِ الْحَسَنِ بْنِ الْجَهْمِ عَنْ أَبِی الْحَسَنِ ع قَالَ: لَا تُحَقِّرُوا دَعْوَةَ أَحَدٍ فَإِنَّهُ یُسْتَجَابُ لِلْیَهُودِیِّ وَ النَّصْرَانِیِّ فِیکُمْ وَ لَا یُسْتَجَابُ لَهُمْ فِی أَنْفُسِهِمْ.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 دعای هیچکس را کوچک نشمارید زیرا دعای یهودی ونصرانی درموردشما مستجاب می شود ولی درمورد خودشان اجابت نمی شود .</w:t>
      </w:r>
    </w:p>
    <w:p>
      <w:pPr>
        <w:pStyle w:val="Heading5"/>
      </w:pPr>
      <w:bookmarkStart w:id="1903" w:name="_Toc1378"/>
      <w:r>
        <w:t>[رقم الحدیث الکلی: 12390 - رقم الحدیث الباب: 2]</w:t>
      </w:r>
      <w:bookmarkEnd w:id="1903"/>
    </w:p>
    <w:p>
      <w:pPr>
        <w:pStyle w:val="BookText"/>
      </w:pPr>
      <w:r>
        <w:rPr>
          <w:rFonts w:ascii="Times New Roman" w:hAnsi="Times New Roman" w:eastAsia="Times New Roman" w:cs="Times New Roman"/>
          <w:lang w:val="en-US" w:bidi="en-US"/>
          <w:color w:val="111111"/>
          <w:sz w:val="28"/>
          <w:szCs w:val="28"/>
          <w:rtl/>
        </w:rPr>
        <w:t xml:space="preserve">12390- 2- </w:t>
      </w:r>
      <w:r>
        <w:rPr>
          <w:rStyle w:val="FootnoteReference"/>
        </w:rPr>
        <w:footnoteReference w:id="2775"/>
      </w:r>
      <w:r>
        <w:rPr>
          <w:rFonts w:ascii="Amiri" w:hAnsi="Amiri" w:eastAsia="Amiri" w:cs="Amiri"/>
          <w:lang w:bidi="ar-SA"/>
          <w:color w:val="111111"/>
          <w:sz w:val="28"/>
          <w:szCs w:val="28"/>
          <w:rtl/>
        </w:rPr>
        <w:t xml:space="preserve">وَ عَنْ عِدَّةٍ مِنْ أَصْحَابِنَا عَنْ أَحْمَدَ بْنِ أَبِی عَبْدِ اللَّهِ عَنْ یَعْقُوبَ بْنِ یَزِیدَ وَ غَیْرِهِ عَنْ زِیَادٍ الْقَنْدِیِّ عَمَّنْ ذَکَرَهُ قَالَ: إِذَا أَعْطَیْتُمُوهُمْ فَلَقِّنُوهُمُ الدُّعَاءَ فَإِنَّهُ یُسْتَجَابُ لَهُمْ فِیکُمْ وَ لَا یُسْتَجَابُ لَهُمْ فِی أَنْفُسِهِمْ.</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وقتی به آنها صدقه می دهید بخواهید تا برایتان دعا کنند زیرا دعای آنها درحق شما مستجاب می شود ولی درباره خودشان اجابت نمی شود .</w:t>
      </w:r>
    </w:p>
    <w:p>
      <w:pPr>
        <w:pStyle w:val="Heading5"/>
      </w:pPr>
      <w:bookmarkStart w:id="1904" w:name="_Toc1379"/>
      <w:r>
        <w:t>[رقم الحدیث الکلی: 12391 - رقم الحدیث الباب: 3]</w:t>
      </w:r>
      <w:bookmarkEnd w:id="1904"/>
    </w:p>
    <w:p>
      <w:pPr>
        <w:pStyle w:val="BookText"/>
      </w:pPr>
      <w:r>
        <w:rPr>
          <w:rFonts w:ascii="Times New Roman" w:hAnsi="Times New Roman" w:eastAsia="Times New Roman" w:cs="Times New Roman"/>
          <w:lang w:val="en-US" w:bidi="en-US"/>
          <w:color w:val="111111"/>
          <w:sz w:val="28"/>
          <w:szCs w:val="28"/>
          <w:rtl/>
        </w:rPr>
        <w:t xml:space="preserve">12391- 3- </w:t>
      </w:r>
      <w:r>
        <w:rPr>
          <w:rStyle w:val="FootnoteReference"/>
        </w:rPr>
        <w:footnoteReference w:id="2777"/>
      </w:r>
      <w:r>
        <w:rPr>
          <w:rFonts w:ascii="Amiri" w:hAnsi="Amiri" w:eastAsia="Amiri" w:cs="Amiri"/>
          <w:lang w:bidi="ar-SA"/>
          <w:color w:val="111111"/>
          <w:sz w:val="28"/>
          <w:szCs w:val="28"/>
          <w:rtl/>
        </w:rPr>
        <w:t xml:space="preserve">مُحَمَّدُ بْنُ عَلِیِّ بْنِ الْحُسَیْنِ فِی ثَوَابِ الْأَعْمَالِ عَنْ أَبِیهِ عَنْ سَعْدٍ عَنْ أَحْمَدَ بْنِ مُحَمَّدٍ عَنِ الْحَسَنِ بْنِ عَلِیِّ بْنِ فَضَّالٍ عَنْ مُثَنًّی الْحَنَّاطِ عَنْ أَبِی بَصِیرٍ عَنْ أَبِی عَبْدِ اللَّهِ ع قَالَ: قَالَ عَلِیُّ بْنُ الْحُسَیْنِ ع مَا مِنْ رَجُلٍ تَصَدَّقَ عَلَی مِسْکِینٍ مُسْتَضْعَفٍ فَدَعَا لَهُ الْمِسْکِینُ بِشَیْ‌ءٍ تِلْکَ السَّاعَةَ إِلَّا اسْتُجِیبَ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 هرکس به فقرمستضعفی صدقه بدهد وآن فقیردرآنزمان دعا کند حتما اجابت می شود</w:t>
      </w:r>
    </w:p>
    <w:p>
      <w:pPr>
        <w:pStyle w:val="Heading5"/>
      </w:pPr>
      <w:bookmarkStart w:id="1905" w:name="_Toc1380"/>
      <w:r>
        <w:t>[رقم الحدیث الکلی: 12392 - رقم الحدیث الباب: 4]</w:t>
      </w:r>
      <w:bookmarkEnd w:id="1905"/>
    </w:p>
    <w:p>
      <w:pPr>
        <w:pStyle w:val="BookText"/>
      </w:pPr>
      <w:r>
        <w:rPr>
          <w:rFonts w:ascii="Times New Roman" w:hAnsi="Times New Roman" w:eastAsia="Times New Roman" w:cs="Times New Roman"/>
          <w:lang w:val="en-US" w:bidi="en-US"/>
          <w:color w:val="111111"/>
          <w:sz w:val="28"/>
          <w:szCs w:val="28"/>
          <w:rtl/>
        </w:rPr>
        <w:t xml:space="preserve">12392- 4- </w:t>
      </w:r>
      <w:r>
        <w:rPr>
          <w:rStyle w:val="FootnoteReference"/>
        </w:rPr>
        <w:footnoteReference w:id="2778"/>
      </w:r>
      <w:r>
        <w:rPr>
          <w:rFonts w:ascii="Amiri" w:hAnsi="Amiri" w:eastAsia="Amiri" w:cs="Amiri"/>
          <w:lang w:bidi="ar-SA"/>
          <w:color w:val="111111"/>
          <w:sz w:val="28"/>
          <w:szCs w:val="28"/>
          <w:rtl/>
        </w:rPr>
        <w:t xml:space="preserve">وَ فِی الْخِصَالِ بِإِسْنَادِهِ عَنْ عَلِیٍّ ع فِی حَدِیثِ الْأَرْبَعِمِائَةِ قَالَ: إِذَا نَاوَلْتُمُ السَّائِلَ شَیْئاً فَاسْأَلُوهُ أَنْ یَدْعُوَ لَکُمْ فَإِنَّهُ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2" w:name="pg14653_157391"/>
    <w:bookmarkEnd w:id="402"/>
    <w:p>
      <w:pPr>
        <w:pStyle w:val="BookText"/>
      </w:pPr>
      <w:r>
        <w:rPr>
          <w:rFonts w:ascii="Amiri" w:hAnsi="Amiri" w:eastAsia="Amiri" w:cs="Amiri"/>
          <w:lang w:bidi="ar-SA"/>
          <w:color w:val="111111"/>
          <w:sz w:val="28"/>
          <w:szCs w:val="28"/>
          <w:rtl/>
        </w:rPr>
        <w:t xml:space="preserve">یُجَابُ فِیکُمْ وَ لَا یُجَابُ فِی نَفْسِهِ لِأَنَّهُمْ یَکْذِبُونَ.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فرمودند : وقتی به سائل صدقه می دهید بخواهید تا برایتان دعا کنند زیرا دعای آنها درحق شما مستجاب می شود ولی درباره خودشان اجابت نمی شود چون آنها دروغ می گویند .</w:t>
      </w:r>
    </w:p>
    <w:p>
      <w:pPr>
        <w:pStyle w:val="Heading5"/>
      </w:pPr>
      <w:bookmarkStart w:id="1906" w:name="_Toc1381"/>
      <w:r>
        <w:t>[رقم الحدیث الکلی: 12393 - رقم الحدیث الباب: 5]</w:t>
      </w:r>
      <w:bookmarkEnd w:id="1906"/>
    </w:p>
    <w:p>
      <w:pPr>
        <w:pStyle w:val="BookText"/>
      </w:pPr>
      <w:r>
        <w:rPr>
          <w:rFonts w:ascii="Times New Roman" w:hAnsi="Times New Roman" w:eastAsia="Times New Roman" w:cs="Times New Roman"/>
          <w:lang w:val="en-US" w:bidi="en-US"/>
          <w:color w:val="111111"/>
          <w:sz w:val="28"/>
          <w:szCs w:val="28"/>
          <w:rtl/>
        </w:rPr>
        <w:t xml:space="preserve">12393- 5- </w:t>
      </w:r>
      <w:r>
        <w:rPr>
          <w:rStyle w:val="FootnoteReference"/>
        </w:rPr>
        <w:footnoteReference w:id="2779"/>
      </w:r>
      <w:r>
        <w:rPr>
          <w:rFonts w:ascii="Amiri" w:hAnsi="Amiri" w:eastAsia="Amiri" w:cs="Amiri"/>
          <w:lang w:bidi="ar-SA"/>
          <w:color w:val="111111"/>
          <w:sz w:val="28"/>
          <w:szCs w:val="28"/>
          <w:rtl/>
        </w:rPr>
        <w:t xml:space="preserve">أَحْمَدُ بْنُ فَهْدٍ فِی عُدَّةِ الدَّاعِی عَنْ زَیْنِ الْعَابِدِینَ ع أَنَّهُ کَانَ یَقُولُ لِلْخَادِمِ أَمْسِکِی </w:t>
      </w:r>
      <w:r>
        <w:rPr>
          <w:rStyle w:val="FootnoteReference"/>
        </w:rPr>
        <w:footnoteReference w:id="2780"/>
      </w:r>
      <w:r>
        <w:rPr>
          <w:rFonts w:ascii="Amiri" w:hAnsi="Amiri" w:eastAsia="Amiri" w:cs="Amiri"/>
          <w:lang w:bidi="ar-SA"/>
          <w:color w:val="111111"/>
          <w:sz w:val="28"/>
          <w:szCs w:val="28"/>
          <w:rtl/>
        </w:rPr>
        <w:t xml:space="preserve">قَلِیلًا حَتَّی یَدْعُوَ.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زَیْنِ الْعَابِدِینَ * به خادم خود می فرمودند : (وقتی صدقه می دهی ) کمی صبرکن تا (فقیر) دعا کند .</w:t>
      </w:r>
    </w:p>
    <w:p>
      <w:pPr>
        <w:pStyle w:val="Heading5"/>
      </w:pPr>
      <w:bookmarkStart w:id="1907" w:name="_Toc1382"/>
      <w:r>
        <w:t>[رقم الحدیث الکلی: 12394 - رقم الحدیث الباب: 6]</w:t>
      </w:r>
      <w:bookmarkEnd w:id="1907"/>
    </w:p>
    <w:p>
      <w:pPr>
        <w:pStyle w:val="BookText"/>
      </w:pPr>
      <w:r>
        <w:rPr>
          <w:rFonts w:ascii="Times New Roman" w:hAnsi="Times New Roman" w:eastAsia="Times New Roman" w:cs="Times New Roman"/>
          <w:lang w:val="en-US" w:bidi="en-US"/>
          <w:color w:val="111111"/>
          <w:sz w:val="28"/>
          <w:szCs w:val="28"/>
          <w:rtl/>
        </w:rPr>
        <w:t xml:space="preserve">12394- 6- </w:t>
      </w:r>
      <w:r>
        <w:rPr>
          <w:rStyle w:val="FootnoteReference"/>
        </w:rPr>
        <w:footnoteReference w:id="2781"/>
      </w:r>
      <w:r>
        <w:rPr>
          <w:rFonts w:ascii="Amiri" w:hAnsi="Amiri" w:eastAsia="Amiri" w:cs="Amiri"/>
          <w:lang w:bidi="ar-SA"/>
          <w:color w:val="111111"/>
          <w:sz w:val="28"/>
          <w:szCs w:val="28"/>
          <w:rtl/>
        </w:rPr>
        <w:t xml:space="preserve">قَالَ وَ قَالَ ع دَعْوَةُ السَّائِلِ الْفَقِیرِ لَا تُرَدُّ.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دعای سائل فقیر(درحق صدقه دهنده ) رد نمی شود</w:t>
      </w:r>
    </w:p>
    <w:p>
      <w:pPr>
        <w:pStyle w:val="Heading5"/>
      </w:pPr>
      <w:bookmarkStart w:id="1908" w:name="_Toc1383"/>
      <w:r>
        <w:t>[رقم الحدیث الکلی: 12395 - رقم الحدیث الباب: 7]</w:t>
      </w:r>
      <w:bookmarkEnd w:id="1908"/>
    </w:p>
    <w:p>
      <w:pPr>
        <w:pStyle w:val="BookText"/>
      </w:pPr>
      <w:r>
        <w:rPr>
          <w:rFonts w:ascii="Times New Roman" w:hAnsi="Times New Roman" w:eastAsia="Times New Roman" w:cs="Times New Roman"/>
          <w:lang w:val="en-US" w:bidi="en-US"/>
          <w:color w:val="111111"/>
          <w:sz w:val="28"/>
          <w:szCs w:val="28"/>
          <w:rtl/>
        </w:rPr>
        <w:t xml:space="preserve">12395- 7- </w:t>
      </w:r>
      <w:r>
        <w:rPr>
          <w:rStyle w:val="FootnoteReference"/>
        </w:rPr>
        <w:footnoteReference w:id="2782"/>
      </w:r>
      <w:r>
        <w:rPr>
          <w:rFonts w:ascii="Amiri" w:hAnsi="Amiri" w:eastAsia="Amiri" w:cs="Amiri"/>
          <w:lang w:bidi="ar-SA"/>
          <w:color w:val="111111"/>
          <w:sz w:val="28"/>
          <w:szCs w:val="28"/>
          <w:rtl/>
        </w:rPr>
        <w:t xml:space="preserve">قَالَ: وَ کَانَ ع یَأْمُرُ الْخَادِمَ إِذَا أَعْطَتِ السَّائِلَ أَنْ تَأْمُرَهُ أَنْ یَدْعُوَ بِالْخَیْرِ.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به خادم خود دستورمی داد وقتی به سائل کمک کردی ازاوبخواه تا دعای خیرکند .</w:t>
      </w:r>
    </w:p>
    <w:p>
      <w:pPr>
        <w:pStyle w:val="Heading5"/>
      </w:pPr>
      <w:bookmarkStart w:id="1909" w:name="_Toc1384"/>
      <w:r>
        <w:t>[رقم الحدیث الکلی: 12396 - رقم الحدیث الباب: 8]</w:t>
      </w:r>
      <w:bookmarkEnd w:id="1909"/>
    </w:p>
    <w:p>
      <w:pPr>
        <w:pStyle w:val="BookText"/>
      </w:pPr>
      <w:r>
        <w:rPr>
          <w:rFonts w:ascii="Times New Roman" w:hAnsi="Times New Roman" w:eastAsia="Times New Roman" w:cs="Times New Roman"/>
          <w:lang w:val="en-US" w:bidi="en-US"/>
          <w:color w:val="111111"/>
          <w:sz w:val="28"/>
          <w:szCs w:val="28"/>
          <w:rtl/>
        </w:rPr>
        <w:t xml:space="preserve">12396- 8- </w:t>
      </w:r>
      <w:r>
        <w:rPr>
          <w:rStyle w:val="FootnoteReference"/>
        </w:rPr>
        <w:footnoteReference w:id="2783"/>
      </w:r>
      <w:r>
        <w:rPr>
          <w:rFonts w:ascii="Amiri" w:hAnsi="Amiri" w:eastAsia="Amiri" w:cs="Amiri"/>
          <w:lang w:bidi="ar-SA"/>
          <w:color w:val="111111"/>
          <w:sz w:val="28"/>
          <w:szCs w:val="28"/>
          <w:rtl/>
        </w:rPr>
        <w:t xml:space="preserve">وَ عَنْ أَحَدِهِمَا ع قَالَ: إِذَا أَعْطَیْتُمُوهُمْ فَلَقِّنُوهُمُ الدُّعَاءَ فَإِنَّهُ یُسْتَجَابُ لَهُمْ فِیکُمْ وَ لَا یُسْتَجَابُ لَهُمْ فِی أَنْفُسِهِمْ.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وقتی به آنها صدقه می دهید بخواهید تا برایتان دعا کنند زیرا دعای آنها درحق شما مستجاب می شود ولی درباره خودشان اجابت نمی شود .</w:t>
      </w:r>
    </w:p>
    <w:p>
      <w:pPr>
        <w:pStyle w:val="Heading4"/>
      </w:pPr>
      <w:bookmarkStart w:id="1910" w:name="_Toc1385"/>
      <w:r>
        <w:t>26- بَابُ اسْتِحْبَابِ الْمُسَاعَدَةِ عَلَی إِیصَالِ الصَّدَقَةِ وَ الْمَعْرُوفِ إِلَی الْمُسْتَحِقِ‌</w:t>
      </w:r>
      <w:bookmarkEnd w:id="1910"/>
    </w:p>
    <w:p>
      <w:pPr>
        <w:pStyle w:val="Heading5"/>
      </w:pPr>
      <w:bookmarkStart w:id="1911" w:name="_Toc1386"/>
      <w:r>
        <w:t>اشارة</w:t>
      </w:r>
      <w:bookmarkEnd w:id="1911"/>
    </w:p>
    <w:p>
      <w:pPr>
        <w:pStyle w:val="BookText"/>
      </w:pPr>
      <w:r>
        <w:rPr>
          <w:rStyle w:val="FootnoteReference"/>
        </w:rPr>
        <w:footnoteReference w:id="2785"/>
      </w:r>
      <w:r>
        <w:rPr>
          <w:rFonts w:ascii="Amiri" w:hAnsi="Amiri" w:eastAsia="Amiri" w:cs="Amiri"/>
          <w:lang w:bidi="ar-SA"/>
          <w:color w:val="111111"/>
          <w:sz w:val="28"/>
          <w:szCs w:val="28"/>
          <w:rtl/>
        </w:rPr>
        <w:t xml:space="preserve">26 بَابُ اسْتِحْبَابِ الْمُسَاعَدَةِ عَلَی إِیصَالِ الصَّدَقَةِ وَ الْمَعْرُوفِ إِلَی الْمُسْتَحِقِ</w:t>
      </w:r>
    </w:p>
    <w:p>
      <w:pPr>
        <w:pStyle w:val="Heading5"/>
      </w:pPr>
      <w:bookmarkStart w:id="1912" w:name="_Toc1387"/>
      <w:r>
        <w:t>[رقم الحدیث الکلی: 12397 - رقم الحدیث الباب: 1]</w:t>
      </w:r>
      <w:bookmarkEnd w:id="1912"/>
    </w:p>
    <w:p>
      <w:pPr>
        <w:pStyle w:val="BookText"/>
      </w:pPr>
      <w:r>
        <w:rPr>
          <w:rFonts w:ascii="Times New Roman" w:hAnsi="Times New Roman" w:eastAsia="Times New Roman" w:cs="Times New Roman"/>
          <w:lang w:val="en-US" w:bidi="en-US"/>
          <w:color w:val="111111"/>
          <w:sz w:val="28"/>
          <w:szCs w:val="28"/>
          <w:rtl/>
        </w:rPr>
        <w:t xml:space="preserve">12397- 1- </w:t>
      </w:r>
      <w:r>
        <w:rPr>
          <w:rStyle w:val="FootnoteReference"/>
        </w:rPr>
        <w:footnoteReference w:id="2786"/>
      </w:r>
      <w:r>
        <w:rPr>
          <w:rFonts w:ascii="Amiri" w:hAnsi="Amiri" w:eastAsia="Amiri" w:cs="Amiri"/>
          <w:lang w:bidi="ar-SA"/>
          <w:color w:val="111111"/>
          <w:sz w:val="28"/>
          <w:szCs w:val="28"/>
          <w:rtl/>
        </w:rPr>
        <w:t xml:space="preserve">مُحَمَّدُ بْنُ یَعْقُوبَ عَنْ عِدَّةٍ مِنْ أَصْحَابِنَا عَنْ أَحْمَدَ بْنِ أَبِی عَبْدِ اللَّهِ عَنْ أَبِیهِ عَنْ أَبِی نَهْشَلٍ عَمَّنْ ذَکَرَهُ عَنْ أَبِی عَبْدِ اللَّهِ ع قَالَ: لَوْ جَرَی الْمَعْرُوفُ عَلَی ثَمَانِینَ کَفّاً لَأُوجِرُوا کُلُّهُمْ فِیهِ- مِنْ غَیْرِ أَنْ یَنْقُصَ صَاحِبُهُ مِنْ أَجْرِهِ شَیْئاً.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3" w:name="pg14653_157392"/>
    <w:bookmarkEnd w:id="403"/>
    <w:p>
      <w:pPr>
        <w:pStyle w:val="BookText"/>
      </w:pPr>
      <w:r>
        <w:rPr>
          <w:rFonts w:ascii="Amiri" w:hAnsi="Amiri" w:eastAsia="Amiri" w:cs="Amiri"/>
          <w:lang w:bidi="ar-SA"/>
          <w:color w:val="111111"/>
          <w:sz w:val="28"/>
          <w:szCs w:val="28"/>
          <w:rtl/>
        </w:rPr>
        <w:t xml:space="preserve">مُحَمَّدُ بْنُ عَلِیِّ بْنِ الْحُسَیْنِ فِی ثَوَابِ الْأَعْمَالِ عَنْ مُحَمَّدِ بْنِ مُوسَی بْنِ الْمُتَوَکِّلِ عَنِ السَّعْدَآبَادِیِّ عَنْ أَحْمَدَ بْنِ أَبِی عَبْدِ اللَّهِ عَنْ أَبِیهِ عَنْ أَبِی نَهْشَلٍ مِثْلَهُ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فرمودند:</w:t>
      </w:r>
    </w:p>
    <w:p>
      <w:pPr>
        <w:pStyle w:val="BookText"/>
      </w:pPr>
      <w:r>
        <w:rPr>
          <w:rFonts w:ascii="IRNazanin" w:hAnsi="IRNazanin" w:eastAsia="IRNazanin" w:cs="IRNazanin"/>
          <w:lang w:bidi="fa-IR"/>
          <w:color w:val="111111"/>
          <w:sz w:val="28"/>
          <w:szCs w:val="28"/>
          <w:rtl/>
        </w:rPr>
        <w:t xml:space="preserve">اگر کار نیک (انجام دادن نیکی) بر هشتاد دست (هشتاد نفر) جاری شود، همه‌ی آن‌ها در آن کار نیک پاداش خواهند گرفت، بدون اینکه از پاداش صاحب اصلی آن کار نیک چیزی کم شود.</w:t>
      </w:r>
    </w:p>
    <w:p>
      <w:pPr>
        <w:pStyle w:val="Heading5"/>
      </w:pPr>
      <w:bookmarkStart w:id="1913" w:name="_Toc1388"/>
      <w:r>
        <w:t>[رقم الحدیث الکلی: 12398 - رقم الحدیث الباب: 2]</w:t>
      </w:r>
      <w:bookmarkEnd w:id="1913"/>
    </w:p>
    <w:p>
      <w:pPr>
        <w:pStyle w:val="BookText"/>
      </w:pPr>
      <w:r>
        <w:rPr>
          <w:rFonts w:ascii="Times New Roman" w:hAnsi="Times New Roman" w:eastAsia="Times New Roman" w:cs="Times New Roman"/>
          <w:lang w:val="en-US" w:bidi="en-US"/>
          <w:color w:val="111111"/>
          <w:sz w:val="28"/>
          <w:szCs w:val="28"/>
          <w:rtl/>
        </w:rPr>
        <w:t xml:space="preserve">12398- 2- </w:t>
      </w:r>
      <w:r>
        <w:rPr>
          <w:rStyle w:val="FootnoteReference"/>
        </w:rPr>
        <w:footnoteReference w:id="2788"/>
      </w:r>
      <w:r>
        <w:rPr>
          <w:rFonts w:ascii="Amiri" w:hAnsi="Amiri" w:eastAsia="Amiri" w:cs="Amiri"/>
          <w:lang w:bidi="ar-SA"/>
          <w:color w:val="111111"/>
          <w:sz w:val="28"/>
          <w:szCs w:val="28"/>
          <w:rtl/>
        </w:rPr>
        <w:t xml:space="preserve">وَ بِالْإِسْنَادِ قَالَ: أَفْضَلُ الصَّدَقَةِ صَدَقَةٌ عَنْ ظَهْرِ غِنًی.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وفرمودند : بهترین صدقه آنستکه درحال توانمندی صدقه دهد .</w:t>
      </w:r>
    </w:p>
    <w:p>
      <w:pPr>
        <w:pStyle w:val="Heading5"/>
      </w:pPr>
      <w:bookmarkStart w:id="1914" w:name="_Toc1389"/>
      <w:r>
        <w:t>[رقم الحدیث الکلی: 12399 - رقم الحدیث الباب: 3]</w:t>
      </w:r>
      <w:bookmarkEnd w:id="1914"/>
    </w:p>
    <w:p>
      <w:pPr>
        <w:pStyle w:val="BookText"/>
      </w:pPr>
      <w:r>
        <w:rPr>
          <w:rFonts w:ascii="Times New Roman" w:hAnsi="Times New Roman" w:eastAsia="Times New Roman" w:cs="Times New Roman"/>
          <w:lang w:val="en-US" w:bidi="en-US"/>
          <w:color w:val="111111"/>
          <w:sz w:val="28"/>
          <w:szCs w:val="28"/>
          <w:rtl/>
        </w:rPr>
        <w:t xml:space="preserve">12399- 3- </w:t>
      </w:r>
      <w:r>
        <w:rPr>
          <w:rStyle w:val="FootnoteReference"/>
        </w:rPr>
        <w:footnoteReference w:id="2789"/>
      </w:r>
      <w:r>
        <w:rPr>
          <w:rFonts w:ascii="Amiri" w:hAnsi="Amiri" w:eastAsia="Amiri" w:cs="Amiri"/>
          <w:lang w:bidi="ar-SA"/>
          <w:color w:val="111111"/>
          <w:sz w:val="28"/>
          <w:szCs w:val="28"/>
          <w:rtl/>
        </w:rPr>
        <w:t xml:space="preserve">وَ فِی عِقَابِ الْأَعْمَالِ بِإِسْنَادٍ تَقَدَّمَ فِی عِیَادَةِ الْمَرِیضِ عَنْ رَسُولِ اللَّهِ ص أَنَّهُ قَالَ فِی خُطْبَةٍ لَهُ وَ مَنْ تَصَدَّقَ بِصَدَقَةٍ (عَنْ رَجُلٍ إِلَی مِسْکِینٍ) </w:t>
      </w:r>
      <w:r>
        <w:rPr>
          <w:rStyle w:val="FootnoteReference"/>
        </w:rPr>
        <w:footnoteReference w:id="2790"/>
      </w:r>
      <w:r>
        <w:rPr>
          <w:rFonts w:ascii="Amiri" w:hAnsi="Amiri" w:eastAsia="Amiri" w:cs="Amiri"/>
          <w:lang w:bidi="ar-SA"/>
          <w:color w:val="111111"/>
          <w:sz w:val="28"/>
          <w:szCs w:val="28"/>
          <w:rtl/>
        </w:rPr>
        <w:t xml:space="preserve">کَانَ لَهُ مِثْلُ أَجْرِهِ وَ لَوْ تَدَاوَلَهَا أَرْبَعُونَ أَلْفَ إِنْسَانٍ ثُمَّ وَصَلَتْ إِلَی الْمِسْکِینِ کَانَ لَهُمْ أَجْرٌ کَامِلٌ وَ مَا عِنْدَ اللَّهِ خَیْرٌ وَ أَبْقَی لِلَّذِینَ اتَّقَوْا وَ أَحْسَنُوا لَوْ کُنْتُمْ تَعْلَمُونَ.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(صلى‌الله‌عليه‌وآله) در مورد عیادت بیمار است که ایشان در خطبه‌ای فرمودند:</w:t>
      </w:r>
    </w:p>
    <w:p>
      <w:pPr>
        <w:pStyle w:val="BookText"/>
      </w:pPr>
      <w:r>
        <w:rPr>
          <w:rFonts w:ascii="IRNazanin" w:hAnsi="IRNazanin" w:eastAsia="IRNazanin" w:cs="IRNazanin"/>
          <w:lang w:bidi="fa-IR"/>
          <w:color w:val="111111"/>
          <w:sz w:val="28"/>
          <w:szCs w:val="28"/>
          <w:rtl/>
        </w:rPr>
        <w:t xml:space="preserve">هر کس صدقه‌ای به فقیر بدهد، برای او مانند اجر آن فقیر خواهد بود. حتی اگر آن صدقه از دست چهل هزار نفر بگذرد و سپس به فقیر برسد، برای همه‌ی آن‌ها اجر کامل خواهد بود. و آنچه نزد خداست برای کسانی که تقوا پیشه کرده‌اند و نیکی کرده‌اند، بهتر و پایدارتر است، اگر بدانید.</w:t>
      </w:r>
    </w:p>
    <w:p>
      <w:pPr>
        <w:pStyle w:val="Heading5"/>
      </w:pPr>
      <w:bookmarkStart w:id="1915" w:name="_Toc1390"/>
      <w:r>
        <w:t>[رقم الحدیث الکلی: 12400 - رقم الحدیث الباب: 4]</w:t>
      </w:r>
      <w:bookmarkEnd w:id="1915"/>
    </w:p>
    <w:p>
      <w:pPr>
        <w:pStyle w:val="BookText"/>
      </w:pPr>
      <w:r>
        <w:rPr>
          <w:rFonts w:ascii="Times New Roman" w:hAnsi="Times New Roman" w:eastAsia="Times New Roman" w:cs="Times New Roman"/>
          <w:lang w:val="en-US" w:bidi="en-US"/>
          <w:color w:val="111111"/>
          <w:sz w:val="28"/>
          <w:szCs w:val="28"/>
          <w:rtl/>
        </w:rPr>
        <w:t xml:space="preserve">12400- 4- </w:t>
      </w:r>
      <w:r>
        <w:rPr>
          <w:rStyle w:val="FootnoteReference"/>
        </w:rPr>
        <w:footnoteReference w:id="2791"/>
      </w:r>
      <w:r>
        <w:rPr>
          <w:rFonts w:ascii="Amiri" w:hAnsi="Amiri" w:eastAsia="Amiri" w:cs="Amiri"/>
          <w:lang w:bidi="ar-SA"/>
          <w:color w:val="111111"/>
          <w:sz w:val="28"/>
          <w:szCs w:val="28"/>
          <w:rtl/>
        </w:rPr>
        <w:t xml:space="preserve">وَ فِی الْخِصَالِ عَنْ مُحَمَّدِ بْنِ الْحَسَنِ عَنِ الصَّفَّارِ عَنْ یَعْقُوبَ بْنِ یَزِیدَ عَنْ إِبْرَاهِیمَ بْنِ أَبِی سَمَّاکٍ عَنْ عَلِیِّ بْنِ شِهَابِ بْنِ عَبْدِ رَبِّهِ عَنْ أَبِیهِ عَنْ أَبِی عَبْدِ اللَّهِ ع قَالَ: الْمُعْطُونَ ثَلَاثَةٌ اللَّهُ رَبُّ الْعَالَمِینَ وَ صَاحِبُ الْمَالِ وَ الَّذِی یَجْرِی عَلَی یَدَیْهِ.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اعطا کننده سه نفرند خداوند وکسیکه ازمالش عطا می کند وکسیکه دراین راه تلاش می کند وبوسیله اوکارانجام می شود .</w:t>
      </w:r>
    </w:p>
    <w:p>
      <w:pPr>
        <w:pStyle w:val="Heading5"/>
      </w:pPr>
      <w:bookmarkStart w:id="1916" w:name="_Toc1391"/>
      <w:r>
        <w:t>[رقم الحدیث الکلی: 12401 - رقم الحدیث الباب: 5]</w:t>
      </w:r>
      <w:bookmarkEnd w:id="1916"/>
    </w:p>
    <w:p>
      <w:pPr>
        <w:pStyle w:val="BookText"/>
      </w:pPr>
      <w:r>
        <w:rPr>
          <w:rFonts w:ascii="Times New Roman" w:hAnsi="Times New Roman" w:eastAsia="Times New Roman" w:cs="Times New Roman"/>
          <w:lang w:val="en-US" w:bidi="en-US"/>
          <w:color w:val="111111"/>
          <w:sz w:val="28"/>
          <w:szCs w:val="28"/>
          <w:rtl/>
        </w:rPr>
        <w:t xml:space="preserve">12401- 5- </w:t>
      </w:r>
      <w:r>
        <w:rPr>
          <w:rStyle w:val="FootnoteReference"/>
        </w:rPr>
        <w:footnoteReference w:id="2792"/>
      </w:r>
      <w:r>
        <w:rPr>
          <w:rFonts w:ascii="Amiri" w:hAnsi="Amiri" w:eastAsia="Amiri" w:cs="Amiri"/>
          <w:lang w:bidi="ar-SA"/>
          <w:color w:val="111111"/>
          <w:sz w:val="28"/>
          <w:szCs w:val="28"/>
          <w:rtl/>
        </w:rPr>
        <w:t xml:space="preserve">وَ عَنْ أَبِیهِ عَنْ سَعْدٍ عَنْ أَحْمَدَ بْنِ أَبِی عَبْدِ اللَّهِ عَنْ أَبِیهِ عَنْ خَلَفِ بْنِ حَمَّادٍ عَنْ عُمَرَ بْنِ أَبَانٍ الْکَلْبِیِّ عَنْ أَبِی بَصِیرٍ عَنْ أَبِی جَعْفَرٍ ع قَالَ: الْمُعْطُونَ ثَلَاثَةٌ اللَّهُ الْمُعْطِی وَ الْمُعْطِی مِنْ مَالِهِ وَ السَّاعِی فِی ذَلِکَ مُعْطٍ.</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4" w:name="pg14653_157393"/>
    <w:bookmarkEnd w:id="404"/>
    <w:p>
      <w:pPr>
        <w:pStyle w:val="BookText"/>
      </w:pPr>
      <w:r>
        <w:rPr>
          <w:rFonts w:ascii="Amiri" w:hAnsi="Amiri" w:eastAsia="Amiri" w:cs="Amiri"/>
          <w:lang w:bidi="ar-SA"/>
          <w:color w:val="111111"/>
          <w:sz w:val="28"/>
          <w:szCs w:val="28"/>
          <w:rtl/>
        </w:rPr>
        <w:t xml:space="preserve">أَقُولُ: وَ تَقَدَّمَ مَا یَدُلُّ عَلَی ذَلِکَ فِی مُسْتَحِقِّی الزَّکَاةِ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اعطا کننده سه نفرند خداوند وکسیکه ازمالش عطا می کند وکسیکه دراین اعطا سعی می کند وواسطه است هم عطا کننده است .</w:t>
      </w:r>
    </w:p>
    <w:p>
      <w:pPr>
        <w:pStyle w:val="Heading4"/>
      </w:pPr>
      <w:bookmarkStart w:id="1917" w:name="_Toc1392"/>
      <w:r>
        <w:t>27- بَابُ اسْتِحْبَابِ مُوَاسَاةِ الْمُؤْمِنِ فِی الْمَالِ‌</w:t>
      </w:r>
      <w:bookmarkEnd w:id="1917"/>
    </w:p>
    <w:p>
      <w:pPr>
        <w:pStyle w:val="Heading5"/>
      </w:pPr>
      <w:bookmarkStart w:id="1918" w:name="_Toc1393"/>
      <w:r>
        <w:t>اشارة</w:t>
      </w:r>
      <w:bookmarkEnd w:id="1918"/>
    </w:p>
    <w:p>
      <w:pPr>
        <w:pStyle w:val="BookText"/>
      </w:pPr>
      <w:r>
        <w:rPr>
          <w:rStyle w:val="FootnoteReference"/>
        </w:rPr>
        <w:footnoteReference w:id="2794"/>
      </w:r>
      <w:r>
        <w:rPr>
          <w:rFonts w:ascii="Amiri" w:hAnsi="Amiri" w:eastAsia="Amiri" w:cs="Amiri"/>
          <w:lang w:bidi="ar-SA"/>
          <w:color w:val="111111"/>
          <w:sz w:val="28"/>
          <w:szCs w:val="28"/>
          <w:rtl/>
        </w:rPr>
        <w:t xml:space="preserve">27 بَابُ اسْتِحْبَابِ مُوَاسَاةِ الْمُؤْمِنِ فِی الْمَالِ</w:t>
      </w:r>
    </w:p>
    <w:p>
      <w:pPr>
        <w:pStyle w:val="Heading5"/>
      </w:pPr>
      <w:bookmarkStart w:id="1919" w:name="_Toc1394"/>
      <w:r>
        <w:t>[رقم الحدیث الکلی: 12402 - رقم الحدیث الباب: 1]</w:t>
      </w:r>
      <w:bookmarkEnd w:id="1919"/>
    </w:p>
    <w:p>
      <w:pPr>
        <w:pStyle w:val="BookText"/>
      </w:pPr>
      <w:r>
        <w:rPr>
          <w:rFonts w:ascii="Times New Roman" w:hAnsi="Times New Roman" w:eastAsia="Times New Roman" w:cs="Times New Roman"/>
          <w:lang w:val="en-US" w:bidi="en-US"/>
          <w:color w:val="111111"/>
          <w:sz w:val="28"/>
          <w:szCs w:val="28"/>
          <w:rtl/>
        </w:rPr>
        <w:t xml:space="preserve">12402- 1- </w:t>
      </w:r>
      <w:r>
        <w:rPr>
          <w:rStyle w:val="FootnoteReference"/>
        </w:rPr>
        <w:footnoteReference w:id="2795"/>
      </w:r>
      <w:r>
        <w:rPr>
          <w:rFonts w:ascii="Amiri" w:hAnsi="Amiri" w:eastAsia="Amiri" w:cs="Amiri"/>
          <w:lang w:bidi="ar-SA"/>
          <w:color w:val="111111"/>
          <w:sz w:val="28"/>
          <w:szCs w:val="28"/>
          <w:rtl/>
        </w:rPr>
        <w:t xml:space="preserve">مُحَمَّدُ بْنُ یَعْقُوبَ عَنْ مُحَمَّدِ بْنِ یَحْیَی عَنْ أَحْمَدَ بْنِ مُحَمَّدِ بْنِ عِیسَی عَنْ عَلِیِّ بْنِ سَیْفٍ عَنْ أَبِیهِ سَیْفٍ عَنْ عَبْدِ الْأَعْلَی بْنِ أَعْیَنَ عَنْ أَبِی عَبْدِ اللَّهِ ع فِی حَدِیثٍ قَالَ: إِنَّ مِنْ أَشَدِّ مَا افْتَرَضَ اللَّهُ عَلَی خَلْقِهِ ثَلَاثاً إِنْصَافَ الْمُؤْمِنِ </w:t>
      </w:r>
      <w:r>
        <w:rPr>
          <w:rStyle w:val="FootnoteReference"/>
        </w:rPr>
        <w:footnoteReference w:id="2796"/>
      </w:r>
      <w:r>
        <w:rPr>
          <w:rFonts w:ascii="Amiri" w:hAnsi="Amiri" w:eastAsia="Amiri" w:cs="Amiri"/>
          <w:lang w:bidi="ar-SA"/>
          <w:color w:val="111111"/>
          <w:sz w:val="28"/>
          <w:szCs w:val="28"/>
          <w:rtl/>
        </w:rPr>
        <w:t xml:space="preserve">مِنْ نَفْسِهِ حَتَّی لَا یَرْضَی لِأَخِیهِ مِنْ نَفْسِهِ إِلَّا بِمَا یَرْضَی لِنَفْسِهِ مِنْهُ وَ مُوَاسَاةَ الْأَخِ فِی الْمَالِ وَ ذِکْرَ اللَّهِ عَلَی کُلِّ حَالٍ لَیْسَ سُبْحَانَ اللَّهِ وَ الْحَمْدُ لِلَّهِ وَ لَکِنْ عِنْدَ مَا حَرَّمَ اللَّهُ عَلَیْهِ فَیَدَعُهُ.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به راستی از سخت‌ترین چیزهایی که خداوند بر خلق خود واجب کرده، سه چیز است: انصاف داشتن مؤمن نسبت به خودش تا جایی که برای برادر دینی خود نخواهد مگر آنچه برای خود می‌پسندد، کمک کردن به برادر دینی در امور مالی، و یاد خداوند در هر حالتی؛ که ذکر خداوند فقط «سبحان الله» و «الحمد لله» گفتن نیست، بلکه هنگام مواجهه با آنچه خداوند حرام کرده است، آن را ترک کند.</w:t>
      </w:r>
    </w:p>
    <w:p>
      <w:pPr>
        <w:pStyle w:val="Heading5"/>
      </w:pPr>
      <w:bookmarkStart w:id="1920" w:name="_Toc1395"/>
      <w:r>
        <w:t>[رقم الحدیث الکلی: 12403 - رقم الحدیث الباب: 2]</w:t>
      </w:r>
      <w:bookmarkEnd w:id="1920"/>
    </w:p>
    <w:p>
      <w:pPr>
        <w:pStyle w:val="BookText"/>
      </w:pPr>
      <w:r>
        <w:rPr>
          <w:rFonts w:ascii="Times New Roman" w:hAnsi="Times New Roman" w:eastAsia="Times New Roman" w:cs="Times New Roman"/>
          <w:lang w:val="en-US" w:bidi="en-US"/>
          <w:color w:val="111111"/>
          <w:sz w:val="28"/>
          <w:szCs w:val="28"/>
          <w:rtl/>
        </w:rPr>
        <w:t xml:space="preserve">12403- 2- </w:t>
      </w:r>
      <w:r>
        <w:rPr>
          <w:rStyle w:val="FootnoteReference"/>
        </w:rPr>
        <w:footnoteReference w:id="2797"/>
      </w:r>
      <w:r>
        <w:rPr>
          <w:rFonts w:ascii="Amiri" w:hAnsi="Amiri" w:eastAsia="Amiri" w:cs="Amiri"/>
          <w:lang w:bidi="ar-SA"/>
          <w:color w:val="111111"/>
          <w:sz w:val="28"/>
          <w:szCs w:val="28"/>
          <w:rtl/>
        </w:rPr>
        <w:t xml:space="preserve">وَ عَنْهُ عَنْ أَحْمَدَ عَنِ ابْنِ أَبِی عُمَیْرٍ عَنْ أَبِی عَلِیٍّ صَاحِبِ الْکِلَلِ عَنْ أَبَانِ بْنِ تَغْلِبَ عَنْ أَبِی عَبْدِ اللَّهِ ع فِی حَدِیثٍ أَنَّهُ قَالَ لَهُ أَخْبِرْنِی عَنْ حَقِّ الْمُؤْمِنِ عَلَی الْمُؤْمِنِ فَقَالَ یَا أَبَانُ دَعْهُ لَا تَرِدْهُ قُلْتُ بَلَی جُعِلْتُ فِدَاکَ فَلَمْ أَزَلْ أُرَدِّدُ عَلَیْهِ فَقَالَ یَا أَبَانُ تُقَاسِمُهُ شَطْرَ مَالِکَ ثُمَّ نَظَرَ إِلَیَّ فَرَأَی مَا دَخَلَنِی فَقَالَ یَا أَبَانُ أَ مَا تَعْلَمُ أَنَّ اللَّهَ قَدْ ذَکَرَ الْمُؤْثِرِینَ عَلَی أَنْفُسِهِمْ قُلْتُ بَلَی جُعِلْتُ فِدَاکَ فَقَالَ إِذَا أَنْتَ قَاسَمْتَهُ فَلَمْ تُؤْثِرْهُ بَعْدُ إِنَّمَا أَنْتَ وَ هُوَ سَوَاءٌ إِنَّمَا تُؤْثِرُهُ إِذَا أَنْتَ أَعْطَیْتَهُ مِنَ النِّصْفِ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از امام صادق (علیه‌السلام) درباره حق مؤمن بر مؤمن پرسید. امام فرمودند: "ای أبان، این را رها کن و از آن نپرس." گفتم: "نه، فدایت شوم." پس از آنکه اصرار کردم، فرمودند: "ای أبان، باید نصف مالت را با او تقسیم کنی." سپس به من نگریستند و دیدند که در تأمل هستم. فرمودند: "</w:t>
      </w:r>
    </w:p>
    <w:p>
      <w:pPr>
        <w:pStyle w:val="BookText"/>
      </w:pPr>
      <w:r>
        <w:rPr>
          <w:rFonts w:ascii="IRNazanin" w:hAnsi="IRNazanin" w:eastAsia="IRNazanin" w:cs="IRNazanin"/>
          <w:lang w:bidi="fa-IR"/>
          <w:color w:val="111111"/>
          <w:sz w:val="28"/>
          <w:szCs w:val="28"/>
          <w:rtl/>
        </w:rPr>
        <w:t xml:space="preserve">ای أبان، آیا نمی‌دانی که خداوند کسانی را که دیگران را بر خود مقدم می‌دارند، ذکر کرده است؟" گفتم: "بله، فدایت شوم." فرمودند: "وقتی نصف مالت را با او تقسیم کردی، هنوز او را بر خود مقدم نکرده‌ای، بلکه تو و او برابر هستید. او را بر خود مقدم می‌داری وقتی که از نصف باقی‌مانده به او بدهی."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5" w:name="pg14653_157394"/>
    <w:bookmarkEnd w:id="405"/>
    <w:p>
      <w:pPr>
        <w:pStyle w:val="Heading5"/>
      </w:pPr>
      <w:bookmarkStart w:id="1921" w:name="_Toc1396"/>
      <w:r>
        <w:t>[رقم الحدیث الکلی: 12404 - رقم الحدیث الباب: 3]</w:t>
      </w:r>
      <w:bookmarkEnd w:id="1921"/>
    </w:p>
    <w:p>
      <w:pPr>
        <w:pStyle w:val="BookText"/>
      </w:pPr>
      <w:r>
        <w:rPr>
          <w:rFonts w:ascii="Times New Roman" w:hAnsi="Times New Roman" w:eastAsia="Times New Roman" w:cs="Times New Roman"/>
          <w:lang w:val="en-US" w:bidi="en-US"/>
          <w:color w:val="111111"/>
          <w:sz w:val="28"/>
          <w:szCs w:val="28"/>
          <w:rtl/>
        </w:rPr>
        <w:t xml:space="preserve">12404- 3- </w:t>
      </w:r>
      <w:r>
        <w:rPr>
          <w:rStyle w:val="FootnoteReference"/>
        </w:rPr>
        <w:footnoteReference w:id="2798"/>
      </w:r>
      <w:r>
        <w:rPr>
          <w:rFonts w:ascii="Amiri" w:hAnsi="Amiri" w:eastAsia="Amiri" w:cs="Amiri"/>
          <w:lang w:bidi="ar-SA"/>
          <w:color w:val="111111"/>
          <w:sz w:val="28"/>
          <w:szCs w:val="28"/>
          <w:rtl/>
        </w:rPr>
        <w:t xml:space="preserve">وَ عَنْ عِدَّةٍ مِنْ أَصْحَابِنَا عَنْ أَحْمَدَ بْنِ مُحَمَّدِ بْنِ خَالِدٍ عَنْ عُثْمَانَ بْنِ عِیسَی عَنْ مُحَمَّدِ بْنِ عَجْلَانَ قَالَ: کُنْتُ عِنْدَ أَبِی عَبْدِ اللَّهِ ع فَدَخَلَ رَجُلٌ فَسَلَّمَ فَسَأَلَهُ کَیْفَ مَنْ خَلَّفْتَ مِنْ إِخْوَانِکَ قَالَ فَأَحْسَنَ الثَّنَاءَ وَ زَکَّی وَ أَطْرَی فَقَالَ لَهُ کَیْفَ عِیَادَةُ أَغْنِیَائِهِمْ عَلَی فُقَرَائِهِمْ فَقَالَ قَلِیلَةٌ قَالَ فَکَیْفَ مُشَاهَدَةُ أَغْنِیَائِهِمْ لِفُقَرَائِهِمْ قَالَ قَلِیلَةٌ قَالَ فَکَیْفَ صِلَةُ أَغْنِیَائِهِمْ لِفُقَرَائِهِمْ فِی ذَاتِ أَیْدِیهِمْ قَالَ إِنَّکَ لَتَذْکُرُ أَخْلَاقاً مَا </w:t>
      </w:r>
      <w:r>
        <w:rPr>
          <w:rStyle w:val="FootnoteReference"/>
        </w:rPr>
        <w:footnoteReference w:id="2799"/>
      </w:r>
      <w:r>
        <w:rPr>
          <w:rFonts w:ascii="Amiri" w:hAnsi="Amiri" w:eastAsia="Amiri" w:cs="Amiri"/>
          <w:lang w:bidi="ar-SA"/>
          <w:color w:val="111111"/>
          <w:sz w:val="28"/>
          <w:szCs w:val="28"/>
          <w:rtl/>
        </w:rPr>
        <w:t xml:space="preserve">هِیَ فِیمَنْ عِنْدَنَا قَالَ فَقَالَ فَکَیْفَ تَزْعُمُ هَؤُلَاءِ أَنَّهُمْ شِیعَةٌ.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عجلان گفت: نزد امام صادق (علیه‌السلام) بودم که مردی وارد شد و سلام کرد. امام از او پرسید: «برادرانت که پشت سر گذاشتی چطور هستند؟» او به نیکی از آنها یاد کرد و تحسین و توصیف کرد. امام پرسید: «عیادت ثروتمندانشان از فقیرانشان چگونه است؟» گفت: «کم است.» امام پرسید: «دیدار ثروتمندانشان با فقیرانشان چگونه است؟» گفت: «کم است.» امام پرسید: «کمک ثروتمندانشان به فقیرانشان از دارایی‌های خودشان چگونه است؟» گفت: «این ویژگی‌هایی که شما می‌گویید، در میان کسانی که نزد ما هستند، وجود ندارد.» امام فرمود: «پس چگونه این‌ها ادعا می‌کنند که شیعه هستند؟»</w:t>
      </w:r>
    </w:p>
    <w:p>
      <w:pPr>
        <w:pStyle w:val="Heading5"/>
      </w:pPr>
      <w:bookmarkStart w:id="1922" w:name="_Toc1397"/>
      <w:r>
        <w:t>[رقم الحدیث الکلی: 12405 - رقم الحدیث الباب: 4]</w:t>
      </w:r>
      <w:bookmarkEnd w:id="1922"/>
    </w:p>
    <w:p>
      <w:pPr>
        <w:pStyle w:val="BookText"/>
      </w:pPr>
      <w:r>
        <w:rPr>
          <w:rFonts w:ascii="Times New Roman" w:hAnsi="Times New Roman" w:eastAsia="Times New Roman" w:cs="Times New Roman"/>
          <w:lang w:val="en-US" w:bidi="en-US"/>
          <w:color w:val="111111"/>
          <w:sz w:val="28"/>
          <w:szCs w:val="28"/>
          <w:rtl/>
        </w:rPr>
        <w:t xml:space="preserve">12405- 4- </w:t>
      </w:r>
      <w:r>
        <w:rPr>
          <w:rStyle w:val="FootnoteReference"/>
        </w:rPr>
        <w:footnoteReference w:id="2800"/>
      </w:r>
      <w:r>
        <w:rPr>
          <w:rFonts w:ascii="Amiri" w:hAnsi="Amiri" w:eastAsia="Amiri" w:cs="Amiri"/>
          <w:lang w:bidi="ar-SA"/>
          <w:color w:val="111111"/>
          <w:sz w:val="28"/>
          <w:szCs w:val="28"/>
          <w:rtl/>
        </w:rPr>
        <w:t xml:space="preserve">وَ عَنْ أَبِی عَلِیٍّ الْأَشْعَرِیِّ عَنْ مُحَمَّدِ بْنِ سَالِمٍ عَنْ أَحْمَدَ بْنِ النَّضْرِ عَنْ أَبِی إِسْمَاعِیلَ قَالَ: قُلْتُ لِأَبِی جَعْفَرٍ ع جُعِلْتُ فِدَاکَ إِنَّ الشِّیعَةَ عِنْدَنَا کَثِیرٌ فَقَالَ فَهَلْ یَعْطِفُ الْغَنِیُّ عَلَی الْفَقِیرِ وَ هَلْ یَتَجَاوَزُ الْمُحْسِنُ عَنِ الْمُسِی‌ءِ وَ یَتَوَاسَوْنَ فَقُلْتُ لَا فَقَالَ لَیْسَ هَؤُلَاءِ شِیعَةً- الشِّیعَةُ مَنْ یَفْعَلُ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اسماعیل گفت: به امام باقر (علیه‌السلام) گفتم: «فدایت شوم، شیعیان در میان ما بسیارند.» امام فرمودند: «آیا ثروتمند به فقیر مهربانی می‌کند و آیا نیکوکار از خطاکار گذشت می‌کند و به یکدیگر یاری می‌رسانند؟» گفتم: «نه.» امام فرمودند: «این‌ها شیعه نیستند؛ شیعه کسی است که این کارها را انجام می‌دهد.»</w:t>
      </w:r>
    </w:p>
    <w:p>
      <w:pPr>
        <w:pStyle w:val="Heading5"/>
      </w:pPr>
      <w:bookmarkStart w:id="1923" w:name="_Toc1398"/>
      <w:r>
        <w:t>[رقم الحدیث الکلی: 12406 - رقم الحدیث الباب: 5]</w:t>
      </w:r>
      <w:bookmarkEnd w:id="1923"/>
    </w:p>
    <w:p>
      <w:pPr>
        <w:pStyle w:val="BookText"/>
      </w:pPr>
      <w:r>
        <w:rPr>
          <w:rFonts w:ascii="Times New Roman" w:hAnsi="Times New Roman" w:eastAsia="Times New Roman" w:cs="Times New Roman"/>
          <w:lang w:val="en-US" w:bidi="en-US"/>
          <w:color w:val="111111"/>
          <w:sz w:val="28"/>
          <w:szCs w:val="28"/>
          <w:rtl/>
        </w:rPr>
        <w:t xml:space="preserve">12406- 5- </w:t>
      </w:r>
      <w:r>
        <w:rPr>
          <w:rStyle w:val="FootnoteReference"/>
        </w:rPr>
        <w:footnoteReference w:id="2801"/>
      </w:r>
      <w:r>
        <w:rPr>
          <w:rFonts w:ascii="Amiri" w:hAnsi="Amiri" w:eastAsia="Amiri" w:cs="Amiri"/>
          <w:lang w:bidi="ar-SA"/>
          <w:color w:val="111111"/>
          <w:sz w:val="28"/>
          <w:szCs w:val="28"/>
          <w:rtl/>
        </w:rPr>
        <w:t xml:space="preserve">وَ عَنْهُ عَنْ مُحَمَّدِ بْنِ عَبْدِ الْجَبَّارِ عَنِ ابْنِ فَضَّالٍ عَنْ عُمَرَ بْنِ أَبَانٍ عَنْ سَعِیدِ بْنِ الْحَسَنِ قَالَ: قَالَ أَبُو جَعْفَرٍ ع أَ یَجِی‌ءُ أَحَدُکُمْ إِلَی أَخِیهِ فَیُدْخِلَ یَدَهُ فِی کِیسِهِ فَیَأْخُذَ حَاجَتَهُ فَلَا یَدْفَعُهُ فَقُلْتُ مَا أَعْرِفُ ذَلِکَ فِینَا فَقَالَ أَبُو جَعْفَرٍ ع فَلَا شَیْ‌ءَ إِذاً قُلْتُ فَالْهَلَاکُ إِذاً فَقَالَ إِنَّ الْقَوْمَ لَمْ یُعْطَوْا أَحْلَامَهُمْ بَعْدُ.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قَدْ تَقَدَّمَ فِی أَحَادِیثِ الدُّعَاءِ </w:t>
      </w:r>
      <w:r>
        <w:rPr>
          <w:rStyle w:val="FootnoteReference"/>
        </w:rPr>
        <w:footnoteReference w:id="2802"/>
      </w:r>
      <w:r>
        <w:rPr>
          <w:rFonts w:ascii="Amiri" w:hAnsi="Amiri" w:eastAsia="Amiri" w:cs="Amiri"/>
          <w:lang w:bidi="ar-SA"/>
          <w:color w:val="111111"/>
          <w:sz w:val="28"/>
          <w:szCs w:val="28"/>
          <w:rtl/>
        </w:rPr>
        <w:t xml:space="preserve">عَنِ الصَّادِقِ ع قَالَ: ثَلَاثُ دَعَوَاتٍ لَا یُحْجَبْنَ عَنِ اللَّهِ مِنْهَا رَجُلٌ مُؤْمِنٌ دَعَا لِرَجُلٍ مُؤْمِنٍ وَاسَاهُ فِینَا وَ دُعَاؤُهُ عَلَیْهِ إِذَا لَمْ یُوَاسِهِ مَعَ الْقُدْرَةِ عَلَیْهِ وَ الِاضْطِرَارِ إِلَیْهِ.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6" w:name="pg14653_157395"/>
    <w:bookmarkEnd w:id="406"/>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803"/>
      </w:r>
      <w:r>
        <w:rPr>
          <w:rFonts w:ascii="Amiri" w:hAnsi="Amiri" w:eastAsia="Amiri" w:cs="Amiri"/>
          <w:lang w:bidi="ar-SA"/>
          <w:color w:val="111111"/>
          <w:sz w:val="28"/>
          <w:szCs w:val="28"/>
          <w:rtl/>
        </w:rPr>
        <w:t xml:space="preserve">وَ فِی جِهَادِ النَّفْسِ </w:t>
      </w:r>
      <w:r>
        <w:rPr>
          <w:rStyle w:val="FootnoteReference"/>
        </w:rPr>
        <w:footnoteReference w:id="2804"/>
      </w:r>
      <w:r>
        <w:rPr>
          <w:rFonts w:ascii="Amiri" w:hAnsi="Amiri" w:eastAsia="Amiri" w:cs="Amiri"/>
          <w:lang w:bidi="ar-SA"/>
          <w:color w:val="111111"/>
          <w:sz w:val="28"/>
          <w:szCs w:val="28"/>
          <w:rtl/>
        </w:rPr>
        <w:t xml:space="preserve">وَ فِی الْعِشْرَةِ </w:t>
      </w:r>
      <w:r>
        <w:rPr>
          <w:rStyle w:val="FootnoteReference"/>
        </w:rPr>
        <w:footnoteReference w:id="2805"/>
      </w:r>
    </w:p>
    <w:p>
      <w:pPr>
        <w:pStyle w:val="BookText"/>
      </w:pPr>
      <w:r>
        <w:rPr>
          <w:rFonts w:ascii="IRNazanin" w:hAnsi="IRNazanin" w:eastAsia="IRNazanin" w:cs="IRNazanin"/>
          <w:lang w:bidi="fa-IR"/>
          <w:color w:val="111111"/>
          <w:sz w:val="28"/>
          <w:szCs w:val="28"/>
          <w:rtl/>
        </w:rPr>
        <w:t xml:space="preserve">و تقدم ما یدلّ علیه فی الحدیث 34 من الباب 1 من أبواب مقدّمة العبادات، و فی الحدیثین 15، 16 من الباب 1 من أبواب المواقیت، و فی الباب 3 من أبواب مکان المصلی، و فی الحدیث 3 من الباب 49 من أبواب الملابس، و فی الحدیث 12 من الباب 5 من أبواب الذکر.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حسن گفت: امام باقر (علیه‌السلام) فرمودند: «آیا یکی از شما به نزد برادر خود می‌آید و دست در جیب او می‌کند و نیاز خود را برمی‌دارد بدون اینکه او را بازدارد؟» گفتم: «چنین چیزی را در میان ما نمی‌شناسم.» امام فرمودند: «پس در این صورت، چیزی نیست.» گفتم: «پس در این صورت، هلاکت است.» امام فرمودند: «به راستی که مردم هنوز به فهم و رشد کامل نرسیده‌اند.»</w:t>
      </w:r>
    </w:p>
    <w:p>
      <w:pPr>
        <w:pStyle w:val="Heading4"/>
      </w:pPr>
      <w:bookmarkStart w:id="1924" w:name="_Toc1399"/>
      <w:r>
        <w:t>28- بَابُ اسْتِحْبَابِ الْإِیثَارِ عَلَی النَّفْسِ وَ لَوْ بِالْقَلِیلِ لِغَیْرِ صَاحِبِ الْعِیَالِ‌</w:t>
      </w:r>
      <w:bookmarkEnd w:id="1924"/>
    </w:p>
    <w:p>
      <w:pPr>
        <w:pStyle w:val="Heading5"/>
      </w:pPr>
      <w:bookmarkStart w:id="1925" w:name="_Toc1400"/>
      <w:r>
        <w:t>اشارة</w:t>
      </w:r>
      <w:bookmarkEnd w:id="1925"/>
    </w:p>
    <w:p>
      <w:pPr>
        <w:pStyle w:val="BookText"/>
      </w:pPr>
      <w:r>
        <w:rPr>
          <w:rStyle w:val="FootnoteReference"/>
        </w:rPr>
        <w:footnoteReference w:id="2806"/>
      </w:r>
      <w:r>
        <w:rPr>
          <w:rFonts w:ascii="Amiri" w:hAnsi="Amiri" w:eastAsia="Amiri" w:cs="Amiri"/>
          <w:lang w:bidi="ar-SA"/>
          <w:color w:val="111111"/>
          <w:sz w:val="28"/>
          <w:szCs w:val="28"/>
          <w:rtl/>
        </w:rPr>
        <w:t xml:space="preserve">28 بَابُ اسْتِحْبَابِ الْإِیثَارِ عَلَی النَّفْسِ وَ لَوْ بِالْقَلِیلِ لِغَیْرِ صَاحِبِ الْعِیَالِ</w:t>
      </w:r>
    </w:p>
    <w:p>
      <w:pPr>
        <w:pStyle w:val="Heading5"/>
      </w:pPr>
      <w:bookmarkStart w:id="1926" w:name="_Toc1401"/>
      <w:r>
        <w:t>[رقم الحدیث الکلی: 12407 - رقم الحدیث الباب: 1]</w:t>
      </w:r>
      <w:bookmarkEnd w:id="1926"/>
    </w:p>
    <w:p>
      <w:pPr>
        <w:pStyle w:val="BookText"/>
      </w:pPr>
      <w:r>
        <w:rPr>
          <w:rFonts w:ascii="Times New Roman" w:hAnsi="Times New Roman" w:eastAsia="Times New Roman" w:cs="Times New Roman"/>
          <w:lang w:val="en-US" w:bidi="en-US"/>
          <w:color w:val="111111"/>
          <w:sz w:val="28"/>
          <w:szCs w:val="28"/>
          <w:rtl/>
        </w:rPr>
        <w:t xml:space="preserve">12407- 1- </w:t>
      </w:r>
      <w:r>
        <w:rPr>
          <w:rStyle w:val="FootnoteReference"/>
        </w:rPr>
        <w:footnoteReference w:id="2807"/>
      </w:r>
      <w:r>
        <w:rPr>
          <w:rFonts w:ascii="Amiri" w:hAnsi="Amiri" w:eastAsia="Amiri" w:cs="Amiri"/>
          <w:lang w:bidi="ar-SA"/>
          <w:color w:val="111111"/>
          <w:sz w:val="28"/>
          <w:szCs w:val="28"/>
          <w:rtl/>
        </w:rPr>
        <w:t xml:space="preserve">مُحَمَّدُ بْنُ عَلِیِّ بْنِ الْحُسَیْنِ بِإِسْنَادِهِ عَنْ جَمِیلٍ فِی حَدِیثٍ أَنَّهُ قَالَ لِأَبِی عَبْدِ اللَّهِ ع مَنْ غُرَرُ أَصْحَابِی قَالَ هُمُ الْبَارُّونَ بِالْإِخْوَانِ فِی الْعُسْرِ وَ الْیُسْرِ ثُمَّ قَالَ یَا جَمِیلُ أَمَا إِنَّ صَاحِبَ الْکَثِیرِ یَهُونُ عَلَیْهِ ذَلِکَ وَ قَدْ مَدَحَ اللَّهُ فِی ذَلِکَ صَاحِبَ الْقَلِیلِ فَقَالَ فِی کِتَابِهِ وَ یُؤْثِرُونَ عَلی أَنْفُسِهِمْ وَ لَوْ کانَ بِهِمْ خَصاصَةٌ وَ مَنْ یُوقَ شُحَّ نَفْسِهِ فَأُولئِکَ هُمُ الْمُفْلِحُونَ </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گفت: در حدیثی به امام صادق (علیه‌السلام) گفتم: «برگزیدگان اصحاب من چه کسانی هستند؟» فرمود: «آنهایی که به برادران خود در سختی و آسانی نیکی می‌کنند.» سپس فرمود: «ای جمیل، صاحب مال زیاد این کار برایش آسان است، ولی خداوند در این باره صاحب مال کم را ستایش کرده است، که در کتاب خود می‌فرماید: "و دیگران را بر خود مقدم می‌دارند، حتی اگر خود نیازمند باشند. و کسانی که از بخل نفس خود در امان بمانند، آنان رستگارانند."</w:t>
      </w:r>
    </w:p>
    <w:p>
      <w:pPr>
        <w:pStyle w:val="Heading5"/>
      </w:pPr>
      <w:bookmarkStart w:id="1927" w:name="_Toc1402"/>
      <w:r>
        <w:t>[رقم الحدیث الکلی: 12408 - رقم الحدیث الباب: 2]</w:t>
      </w:r>
      <w:bookmarkEnd w:id="1927"/>
    </w:p>
    <w:p>
      <w:pPr>
        <w:pStyle w:val="BookText"/>
      </w:pPr>
      <w:r>
        <w:rPr>
          <w:rFonts w:ascii="Times New Roman" w:hAnsi="Times New Roman" w:eastAsia="Times New Roman" w:cs="Times New Roman"/>
          <w:lang w:val="en-US" w:bidi="en-US"/>
          <w:color w:val="111111"/>
          <w:sz w:val="28"/>
          <w:szCs w:val="28"/>
          <w:rtl/>
        </w:rPr>
        <w:t xml:space="preserve">12408- 2- </w:t>
      </w:r>
      <w:r>
        <w:rPr>
          <w:rStyle w:val="FootnoteReference"/>
        </w:rPr>
        <w:footnoteReference w:id="2809"/>
      </w:r>
      <w:r>
        <w:rPr>
          <w:rFonts w:ascii="Amiri" w:hAnsi="Amiri" w:eastAsia="Amiri" w:cs="Amiri"/>
          <w:lang w:bidi="ar-SA"/>
          <w:color w:val="111111"/>
          <w:sz w:val="28"/>
          <w:szCs w:val="28"/>
          <w:rtl/>
        </w:rPr>
        <w:t xml:space="preserve">وَ رَوَاهُ الطُّوسِیُّ فِی مَجَالِسِهِ عَنْ أَبِیهِ عَنِ الْمُفِیدِ عَنِ ابْنِ قُولَوَیْهِ عَنْ مُحَمَّدِ بْنِ هَمَّامٍ عَنْ عَبْدِ اللَّهِ بْنِ الْعَلَاءِ عَنْ أَبِی سَعِیدٍ الْأَدَمِیِّ عَنْ عُمَرَ بْنِ عَبْدِ الْعَزِیزِ الْمَعْرُوفِ (بِزُحَلَ) </w:t>
      </w:r>
      <w:r>
        <w:rPr>
          <w:rStyle w:val="FootnoteReference"/>
        </w:rPr>
        <w:footnoteReference w:id="2810"/>
      </w:r>
      <w:r>
        <w:rPr>
          <w:rFonts w:ascii="Amiri" w:hAnsi="Amiri" w:eastAsia="Amiri" w:cs="Amiri"/>
          <w:lang w:bidi="ar-SA"/>
          <w:color w:val="111111"/>
          <w:sz w:val="28"/>
          <w:szCs w:val="28"/>
          <w:rtl/>
        </w:rPr>
        <w:t xml:space="preserve">عَنْ جَمِیلِ بْنِ دَرَّاجٍ</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7" w:name="pg14653_157396"/>
    <w:bookmarkEnd w:id="407"/>
    <w:p>
      <w:pPr>
        <w:pStyle w:val="BookText"/>
      </w:pPr>
      <w:r>
        <w:rPr>
          <w:rFonts w:ascii="Amiri" w:hAnsi="Amiri" w:eastAsia="Amiri" w:cs="Amiri"/>
          <w:lang w:bidi="ar-SA"/>
          <w:color w:val="111111"/>
          <w:sz w:val="28"/>
          <w:szCs w:val="28"/>
          <w:rtl/>
        </w:rPr>
        <w:t xml:space="preserve">عَنْ أَبِی عَبْدِ اللَّهِ جَعْفَرِ بْنِ مُحَمَّدٍ ع قَالَ: خِیَارُکُمْ سُمَحَاؤُکُمْ وَ شِرَارُکُمْ بُخَلَاؤُکُمْ وَ مِنْ صَالِحِ الْأَعْمَالِ الْبِرُّ بِالْإِخْوَانِ وَ السَّعْیُ فِی حَوَائِجِهِمْ وَ فِی ذَلِکَ مَرْغَمَةٌ لِلشَّیْطَانِ- وَ تَزَحْزُحٌ عَنِ النِّیرَانِ وَ دُخُولُ الْجِنَانِ یَا جَمِیلُ أَخْبِرْ بِهَذَا الْحَدِیثِ غُرَرَ أَصْحَابِکَ ثُمَّ ذَکَرَ مِثْلَهُ.</w:t>
      </w:r>
    </w:p>
    <w:p>
      <w:pPr>
        <w:pStyle w:val="BookText"/>
      </w:pPr>
      <w:r>
        <w:rPr>
          <w:rFonts w:ascii="Amiri" w:hAnsi="Amiri" w:eastAsia="Amiri" w:cs="Amiri"/>
          <w:lang w:bidi="ar-SA"/>
          <w:color w:val="111111"/>
          <w:sz w:val="28"/>
          <w:szCs w:val="28"/>
          <w:rtl/>
        </w:rPr>
        <w:t xml:space="preserve">وَ رَوَاهُ الصَّدُوقُ فِی الْخِصَالِ عَنْ مُحَمَّدِ بْنِ مُوسَی بْنِ الْمُتَوَکِّلِ عَنْ مُحَمَّدِ بْنِ یَحْیَی عَنْ سَهْلِ بْنِ زِیَادٍ الْأَدَمِیِّ عَنْ رَجُلٍ وَ عُمَرَ بْنِ عَبْدِ الْعَزِیزِ </w:t>
      </w:r>
      <w:r>
        <w:rPr>
          <w:rStyle w:val="FootnoteReference"/>
        </w:rPr>
        <w:footnoteReference w:id="2811"/>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عَمَّنْ حَدَّثَهُ عَنْ جَمِیلِ بْنِ دَرَّاجٍ مِثْلَهُ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گفت: امام صادق (علیه‌السلام) فرمودند: «بهترین شما سخاوتمندان و بدترین شما بخیلان هستند. از اعمال صالح، نیکی به برادران دینی و تلاش در برآوردن نیازهای آنان است. و در این کار خواری برای شیطان، دوری از آتش جهنم و ورود به بهشت است. ای جمیل، این حدیث را به برگزیدگان اصحابت اطلاع بده.»</w:t>
      </w:r>
    </w:p>
    <w:p>
      <w:pPr>
        <w:pStyle w:val="Heading5"/>
      </w:pPr>
      <w:bookmarkStart w:id="1928" w:name="_Toc1403"/>
      <w:r>
        <w:t>[رقم الحدیث الکلی: 12409 - رقم الحدیث الباب: 3]</w:t>
      </w:r>
      <w:bookmarkEnd w:id="1928"/>
    </w:p>
    <w:p>
      <w:pPr>
        <w:pStyle w:val="BookText"/>
      </w:pPr>
      <w:r>
        <w:rPr>
          <w:rFonts w:ascii="Times New Roman" w:hAnsi="Times New Roman" w:eastAsia="Times New Roman" w:cs="Times New Roman"/>
          <w:lang w:val="en-US" w:bidi="en-US"/>
          <w:color w:val="111111"/>
          <w:sz w:val="28"/>
          <w:szCs w:val="28"/>
          <w:rtl/>
        </w:rPr>
        <w:t xml:space="preserve">12409- 3- </w:t>
      </w:r>
      <w:r>
        <w:rPr>
          <w:rStyle w:val="FootnoteReference"/>
        </w:rPr>
        <w:footnoteReference w:id="2813"/>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یَا عَلِیُّ ثَلَاثٌ مِنْ حَقَائِقِ الْإِیمَانِ الْإِنْفَاقُ مِنَ الْإِقْتَارِ وَ إِنْصَافُکَ النَّاسَ مِنْ نَفْسِکَ وَ بَذْلُ الْعِلْمِ لِلْمُتَعَلِّمِ.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خطاب به علی * فرمودند یا علی : سه چيز از حقيقت هاى ايمان است : انفاق كردن در حال تنگدستى، انصاف به خرج دادن با مردم و دانش بخشى به طالب دانش .</w:t>
      </w:r>
    </w:p>
    <w:p>
      <w:pPr>
        <w:pStyle w:val="Heading5"/>
      </w:pPr>
      <w:bookmarkStart w:id="1929" w:name="_Toc1404"/>
      <w:r>
        <w:t>[رقم الحدیث الکلی: 12410 - رقم الحدیث الباب: 4]</w:t>
      </w:r>
      <w:bookmarkEnd w:id="1929"/>
    </w:p>
    <w:p>
      <w:pPr>
        <w:pStyle w:val="BookText"/>
      </w:pPr>
      <w:r>
        <w:rPr>
          <w:rFonts w:ascii="Times New Roman" w:hAnsi="Times New Roman" w:eastAsia="Times New Roman" w:cs="Times New Roman"/>
          <w:lang w:val="en-US" w:bidi="en-US"/>
          <w:color w:val="111111"/>
          <w:sz w:val="28"/>
          <w:szCs w:val="28"/>
          <w:rtl/>
        </w:rPr>
        <w:t xml:space="preserve">12410- 4- </w:t>
      </w:r>
      <w:r>
        <w:rPr>
          <w:rStyle w:val="FootnoteReference"/>
        </w:rPr>
        <w:footnoteReference w:id="2814"/>
      </w:r>
      <w:r>
        <w:rPr>
          <w:rFonts w:ascii="Amiri" w:hAnsi="Amiri" w:eastAsia="Amiri" w:cs="Amiri"/>
          <w:lang w:bidi="ar-SA"/>
          <w:color w:val="111111"/>
          <w:sz w:val="28"/>
          <w:szCs w:val="28"/>
          <w:rtl/>
        </w:rPr>
        <w:t xml:space="preserve">وَ فِی ثَوَابِ الْأَعْمَالِ عَنْ مُحَمَّدِ بْنِ مُوسَی بْنِ الْمُتَوَکِّلِ عَنْ عَبْدِ اللَّهِ بْنِ جَعْفَرٍ الْحِمْیَرِیِّ عَنْ أَحْمَدَ بْنِ مُحَمَّدٍ عَنِ الْحَسَنِ بْنِ مَحْبُوبٍ عَنْ مُعَاوِیَةَ بْنِ وَهْبٍ عَنْ عَبْدِ الْأَعْلَی عَنْ أَبِی عَبْدِ اللَّهِ ع قَالَ: قَالَ رَسُولُ اللَّهِ ص أَفْضَلُ الصَّدَقَةِ صَدَقَةٌ عَنْ ظَهْرِ غِنًی.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8" w:name="pg14653_157397"/>
    <w:bookmarkEnd w:id="408"/>
    <w:p>
      <w:pPr>
        <w:pStyle w:val="BookText"/>
      </w:pPr>
      <w:r>
        <w:rPr>
          <w:rFonts w:ascii="Amiri" w:hAnsi="Amiri" w:eastAsia="Amiri" w:cs="Amiri"/>
          <w:lang w:bidi="ar-SA"/>
          <w:color w:val="111111"/>
          <w:sz w:val="28"/>
          <w:szCs w:val="28"/>
          <w:rtl/>
        </w:rPr>
        <w:t xml:space="preserve">أَقُولُ: هَذَا مَحْمُولٌ عَلَی صَاحِبِ الْعِیَالِ لِمَا مَضَی </w:t>
      </w:r>
      <w:r>
        <w:rPr>
          <w:rStyle w:val="FootnoteReference"/>
        </w:rPr>
        <w:footnoteReference w:id="2815"/>
      </w:r>
      <w:r>
        <w:rPr>
          <w:rFonts w:ascii="Amiri" w:hAnsi="Amiri" w:eastAsia="Amiri" w:cs="Amiri"/>
          <w:lang w:bidi="ar-SA"/>
          <w:color w:val="111111"/>
          <w:sz w:val="28"/>
          <w:szCs w:val="28"/>
          <w:rtl/>
        </w:rPr>
        <w:t xml:space="preserve">وَ یَأْتِی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الأعلى گويد: امام صادق عليه السّلام فرمود: رسول خدا صلّى اللّه عليه و اله فرمود:برترين صدقه و احسان، صدقه به هنگام ثروتمندى است.</w:t>
      </w:r>
    </w:p>
    <w:p>
      <w:pPr>
        <w:pStyle w:val="BookText"/>
      </w:pPr>
      <w:r>
        <w:rPr>
          <w:rFonts w:ascii="IRNazanin" w:hAnsi="IRNazanin" w:eastAsia="IRNazanin" w:cs="IRNazanin"/>
          <w:lang w:bidi="fa-IR"/>
          <w:color w:val="111111"/>
          <w:sz w:val="28"/>
          <w:szCs w:val="28"/>
          <w:rtl/>
        </w:rPr>
        <w:t xml:space="preserve">می گویم : این خبرحمل می شود به کسیکه دارای خانواده است</w:t>
      </w:r>
    </w:p>
    <w:p>
      <w:pPr>
        <w:pStyle w:val="Heading5"/>
      </w:pPr>
      <w:bookmarkStart w:id="1930" w:name="_Toc1405"/>
      <w:r>
        <w:t>[رقم الحدیث الکلی: 12411 - رقم الحدیث الباب: 5]</w:t>
      </w:r>
      <w:bookmarkEnd w:id="1930"/>
    </w:p>
    <w:p>
      <w:pPr>
        <w:pStyle w:val="BookText"/>
      </w:pPr>
      <w:r>
        <w:rPr>
          <w:rFonts w:ascii="Times New Roman" w:hAnsi="Times New Roman" w:eastAsia="Times New Roman" w:cs="Times New Roman"/>
          <w:lang w:val="en-US" w:bidi="en-US"/>
          <w:color w:val="111111"/>
          <w:sz w:val="28"/>
          <w:szCs w:val="28"/>
          <w:rtl/>
        </w:rPr>
        <w:t xml:space="preserve">12411- 5- </w:t>
      </w:r>
      <w:r>
        <w:rPr>
          <w:rStyle w:val="FootnoteReference"/>
        </w:rPr>
        <w:footnoteReference w:id="2817"/>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قَالَ: سَأَلْتُ أَبَا عَبْدِ اللَّهِ ع عَنِ الرَّجُلِ لَیْسَ عِنْدَهُ إِلَّا قُوتُ یَوْمِهِ أَ یَعْطِفُ مَنْ عِنْدَهُ قُوتُ یَوْمِهِ عَلَی مَنْ لَیْسَ عِنْدَهُ شَیْ‌ءٌ وَ یَعْطِفُ مَنْ عِنْدَهُ قُوتُ شَهْرٍ عَلَی مَنْ دُونَهُ وَ السَّنَةُ عَلَی نَحْوِ ذَلِکَ أَمْ ذَلِکَ کُلُّهُ الْکَفَافُ الَّذِی لَا یُلَامُ عَلَیْهِ فَقَالَ هُوَ أَمْرَانِ أَفْضَلُکُمْ فِیهِ أَحْرَصُکُمْ عَلَی الرَّغْبَةِ وَ الْأَثَرَةِ عَلَی نَفْسِهِ فَإِنَّ اللَّهَ عَزَّ وَ جَلَّ یَقُولُ وَ یُؤْثِرُونَ عَلی أَنْفُسِهِمْ وَ لَوْ کانَ بِهِمْ خَصاصَةٌ </w:t>
      </w:r>
      <w:r>
        <w:rPr>
          <w:rStyle w:val="FootnoteReference"/>
        </w:rPr>
        <w:footnoteReference w:id="2818"/>
      </w:r>
      <w:r>
        <w:rPr>
          <w:rFonts w:ascii="Amiri" w:hAnsi="Amiri" w:eastAsia="Amiri" w:cs="Amiri"/>
          <w:lang w:bidi="ar-SA"/>
          <w:color w:val="111111"/>
          <w:sz w:val="28"/>
          <w:szCs w:val="28"/>
          <w:rtl/>
        </w:rPr>
        <w:t xml:space="preserve">وَ الْأَمْرُ الْآخَرُ لَا یُلَامُ عَلَی الْکَفَافِ وَ الْیَدُ الْعُلْیَا خَیْرٌ مِنَ الْیَدِ السُّفْلَی وَ ابْدَأْ بِمَنْ تَعُولُ.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می‌گوید: از امام صادق (علیه‌السلام) پرسیدم: "آیا اگر یک فردی فقط مخارج روز خود را داشته باشد، باید به کسی که مخارج روز خود را ندارد، ترحم کند؟ و آیا اگر کسی مخارج یک ماه را داشته باشد، باید به کسی که مخارج کمتری دارد ترحم کند؟ و آیا این امر همگی برابر است که هر دو آنها کافی هستند و در مقابل آن ملامت نمی‌شوند؟" امام (علیه‌السلام) فرمود: "این دو مورد است که شما در آنها بیشترین رغبت و تمایل به نفع خود را دارید؛ زیرا خداوند می‌فرماید: «و آنها بر خودشان اولویت می‌دهند، هر چند خودشان بهره‌ای از آن داشته باشند؛ و در مورد دیگری، کافی بودن مورد ملامت نیست؛ و دست بالا بهتر از دست پایین است؛ و با کسی که به مردم معیشت می‌دهید، شروع کنید."</w:t>
      </w:r>
    </w:p>
    <w:p>
      <w:pPr>
        <w:pStyle w:val="Heading5"/>
      </w:pPr>
      <w:bookmarkStart w:id="1931" w:name="_Toc1406"/>
      <w:r>
        <w:t>[رقم الحدیث الکلی: 12412 - رقم الحدیث الباب: 6]</w:t>
      </w:r>
      <w:bookmarkEnd w:id="1931"/>
    </w:p>
    <w:p>
      <w:pPr>
        <w:pStyle w:val="BookText"/>
      </w:pPr>
      <w:r>
        <w:rPr>
          <w:rFonts w:ascii="Times New Roman" w:hAnsi="Times New Roman" w:eastAsia="Times New Roman" w:cs="Times New Roman"/>
          <w:lang w:val="en-US" w:bidi="en-US"/>
          <w:color w:val="111111"/>
          <w:sz w:val="28"/>
          <w:szCs w:val="28"/>
          <w:rtl/>
        </w:rPr>
        <w:t xml:space="preserve">12412- 6- </w:t>
      </w:r>
      <w:r>
        <w:rPr>
          <w:rStyle w:val="FootnoteReference"/>
        </w:rPr>
        <w:footnoteReference w:id="2819"/>
      </w:r>
      <w:r>
        <w:rPr>
          <w:rFonts w:ascii="Amiri" w:hAnsi="Amiri" w:eastAsia="Amiri" w:cs="Amiri"/>
          <w:lang w:bidi="ar-SA"/>
          <w:color w:val="111111"/>
          <w:sz w:val="28"/>
          <w:szCs w:val="28"/>
          <w:rtl/>
        </w:rPr>
        <w:t xml:space="preserve">وَ عَنْهُمْ عَنْ أَحْمَدَ عَنْ بَکْرِ بْنِ صَالِحٍ عَنْ بُنْدَارَ بْنِ مُحَمَّدٍ الطَّبَرِیِّ عَنْ عَلِیِّ بْنِ سُوَیْدٍ السَّائِیِّ عَنْ أَبِی الْحَسَنِ مُوسَی ع قَالَ: قُلْتُ لَهُ أَوْصِنِی فَقَالَ آمُرُکَ بِتَقْوَی اللَّهِ ثُمَّ سَکَتَ فَشَکَوْتُ إِلَیْهِ قِلَّةَ ذَاتِ یَدِی وَ قُلْتُ وَ اللَّهِ لَقَدْ عَرِیتُ حَتَّی بَلَغَ مِنْ عُرْیِی أَنَّ أَبَا فُلَانٍ نَزَعَ ثَوْبَیْنِ کَانَا عَلَیْهِ فَکَسَانِیهِمَا فَقَالَ صُمْ وَ تَصَدَّقْ فَقُلْتُ أَتَصَدَّقُ مِمَّا وَصَلَنِی بِهِ إِخْوَانِی وَ إِنْ کَانَ قَلِیلًا قَالَ تَصَدَّقْ بِمَا رَزَقَکَ اللَّهُ وَ لَوْ آثَرْتَ عَلَی 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سوید السائی، از امام موسی کاظم (علیه‌السلام) نقل می‌کند که گفتم: "به من وصیت کنید." امام فرمود: "تو را به تقوای الله سفارش می‌کنم." سپس سکوت کرد. من به او شکایت کردم که دست‌هایم کم‌رنگ و کم‌پوش است و گفتم: "به خدا سوگند، به قدری عریان شده‌ام که حدود عریانی‌ام به این حد رسیده که فلانی دو تکه لباسش را که رویم بود را برداشت و به من داد." امام فرمود: "ساکت باش و صدقه ده." من گفتم: "آیا باید از آنچه خدا به من روزی داده است صدقه بدهم، حتی اگر کم باشد؟" امام فرمود: "از آنچه الله به تو روزی داده است صدقه بده، حتی اورا بر خودت ترجیح بده."</w:t>
      </w:r>
    </w:p>
    <w:p>
      <w:pPr>
        <w:pStyle w:val="Heading5"/>
      </w:pPr>
      <w:bookmarkStart w:id="1932" w:name="_Toc1407"/>
      <w:r>
        <w:t>[رقم الحدیث الکلی: 12413 - رقم الحدیث الباب: 7]</w:t>
      </w:r>
      <w:bookmarkEnd w:id="1932"/>
    </w:p>
    <w:p>
      <w:pPr>
        <w:pStyle w:val="BookText"/>
      </w:pPr>
      <w:r>
        <w:rPr>
          <w:rFonts w:ascii="Times New Roman" w:hAnsi="Times New Roman" w:eastAsia="Times New Roman" w:cs="Times New Roman"/>
          <w:lang w:val="en-US" w:bidi="en-US"/>
          <w:color w:val="111111"/>
          <w:sz w:val="28"/>
          <w:szCs w:val="28"/>
          <w:rtl/>
        </w:rPr>
        <w:t xml:space="preserve">12413- 7- </w:t>
      </w:r>
      <w:r>
        <w:rPr>
          <w:rStyle w:val="FootnoteReference"/>
        </w:rPr>
        <w:footnoteReference w:id="2820"/>
      </w:r>
      <w:r>
        <w:rPr>
          <w:rFonts w:ascii="Amiri" w:hAnsi="Amiri" w:eastAsia="Amiri" w:cs="Amiri"/>
          <w:lang w:bidi="ar-SA"/>
          <w:color w:val="111111"/>
          <w:sz w:val="28"/>
          <w:szCs w:val="28"/>
          <w:rtl/>
        </w:rPr>
        <w:t xml:space="preserve">وَ عَنْهُمْ عَنْ سَهْلِ بْنِ زِیَادٍ عَنْ أَحْمَدَ بْنِ مُحَمَّدِ بْنِ أَبِی نَصْرٍ عَنْ مُحَمَّدِ بْنِ سَمَاعَةَ عَنْ أَبِی بَصِیرٍ عَنْ أَحَدِهِمَا ع</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9" w:name="pg14653_157398"/>
    <w:bookmarkEnd w:id="409"/>
    <w:p>
      <w:pPr>
        <w:pStyle w:val="BookText"/>
      </w:pPr>
      <w:r>
        <w:rPr>
          <w:rFonts w:ascii="Amiri" w:hAnsi="Amiri" w:eastAsia="Amiri" w:cs="Amiri"/>
          <w:lang w:bidi="ar-SA"/>
          <w:color w:val="111111"/>
          <w:sz w:val="28"/>
          <w:szCs w:val="28"/>
          <w:rtl/>
        </w:rPr>
        <w:t xml:space="preserve">قَالَ: قُلْتُ لَهُ أَیُّ الصَّدَقَةِ أَفْضَلُ قَالَ جُهْدُ الْمُقِلِّ أَ مَا سَمِعْتَ اللَّهَ عَزَّ وَ جَلَّ یَقُولُ وَ یُؤْثِرُونَ عَلی أَنْفُسِهِمْ وَ لَوْ کانَ بِهِمْ خَصاصَةٌ </w:t>
      </w:r>
      <w:r>
        <w:rPr>
          <w:rStyle w:val="FootnoteReference"/>
        </w:rPr>
        <w:footnoteReference w:id="2821"/>
      </w:r>
      <w:r>
        <w:rPr>
          <w:rFonts w:ascii="Amiri" w:hAnsi="Amiri" w:eastAsia="Amiri" w:cs="Amiri"/>
          <w:lang w:bidi="ar-SA"/>
          <w:color w:val="111111"/>
          <w:sz w:val="28"/>
          <w:szCs w:val="28"/>
          <w:rtl/>
        </w:rPr>
        <w:t xml:space="preserve">تَرَی هَاهُنَا فَضْلًا.</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2822"/>
      </w:r>
    </w:p>
    <w:p>
      <w:pPr>
        <w:pStyle w:val="BookText"/>
      </w:pPr>
      <w:r>
        <w:rPr>
          <w:rFonts w:ascii="Amiri" w:hAnsi="Amiri" w:eastAsia="Amiri" w:cs="Amiri"/>
          <w:lang w:bidi="ar-SA"/>
          <w:color w:val="111111"/>
          <w:sz w:val="28"/>
          <w:szCs w:val="28"/>
          <w:rtl/>
        </w:rPr>
        <w:t xml:space="preserve">وَ رَوَاهُ فِی ثَوَابِ الْأَعْمَالِ عَنْ أَبِیهِ عَنْ سَعْدٍ عَنْ أَحْمَدَ بْنِ أَبِی عَبْدِ اللَّهِ عَنْ أَحْمَدَ بْنِ مُحَمَّدِ بْنِ أَبِی نَصْرٍ مِثْلَهُ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از یکی از امامان (علیهم‌السلام) نقل می‌کند که گفتم: "کدام صدقه بهتر است؟" امام فرمود: "تلاش و کوشش آن کسی که کمی دارد." سپس فرمود: "آیا نشنیده‌ای که خداوند می‌فرماید: «و آنها را بر خودشان اولویت می‌دهند، حتی اگربه آن نیازداشته باشند؛ و اینجا می‌بینی که این یک افضلیت است.»"</w:t>
      </w:r>
    </w:p>
    <w:p>
      <w:pPr>
        <w:pStyle w:val="Heading5"/>
      </w:pPr>
      <w:bookmarkStart w:id="1933" w:name="_Toc1408"/>
      <w:r>
        <w:t>[رقم الحدیث الکلی: 12414 - رقم الحدیث الباب: 8]</w:t>
      </w:r>
      <w:bookmarkEnd w:id="1933"/>
    </w:p>
    <w:p>
      <w:pPr>
        <w:pStyle w:val="BookText"/>
      </w:pPr>
      <w:r>
        <w:rPr>
          <w:rFonts w:ascii="Times New Roman" w:hAnsi="Times New Roman" w:eastAsia="Times New Roman" w:cs="Times New Roman"/>
          <w:lang w:val="en-US" w:bidi="en-US"/>
          <w:color w:val="111111"/>
          <w:sz w:val="28"/>
          <w:szCs w:val="28"/>
          <w:rtl/>
        </w:rPr>
        <w:t xml:space="preserve">12414- 8- </w:t>
      </w:r>
      <w:r>
        <w:rPr>
          <w:rStyle w:val="FootnoteReference"/>
        </w:rPr>
        <w:footnoteReference w:id="2824"/>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فِی حَدِیثٍ طَوِیلٍ أَنَّ الصُّوفِیَّةَ احْتَجُّوا عَلَیْهِ بِقَوْلِهِ تَعَالَی وَ یُؤْثِرُونَ عَلی أَنْفُسِهِمْ وَ لَوْ کانَ بِهِمْ خَصاصَةٌ </w:t>
      </w:r>
      <w:r>
        <w:rPr>
          <w:rStyle w:val="FootnoteReference"/>
        </w:rPr>
        <w:footnoteReference w:id="2825"/>
      </w:r>
      <w:r>
        <w:rPr>
          <w:rFonts w:ascii="Amiri" w:hAnsi="Amiri" w:eastAsia="Amiri" w:cs="Amiri"/>
          <w:lang w:bidi="ar-SA"/>
          <w:color w:val="111111"/>
          <w:sz w:val="28"/>
          <w:szCs w:val="28"/>
          <w:rtl/>
        </w:rPr>
        <w:t xml:space="preserve">فَقَالَ إِنَّ ذَلِکَ کَانَ مُبَاحاً جَائِزاً وَ لَمْ یَکُونُوا نُهُوا عَنْهُ وَ ثَوَابُهُمْ مِنْهُ عَلَی اللَّهِ عَزَّ وَ جَلَّ وَ ذَلِکَ أَنَّ اللَّهَ أَمَرَ بِخِلَافِ مَا عَمِلُوا بِهِ فَصَارَ أَمْرُهُ نَاسِخاً لِفِعْلِهِمْ وَ کَانَ نَهْیُ اللَّهِ تَبَارَکَ وَ تَعَالَی رَحْمَةً مِنْهُ لِلْمُؤْمِنِینَ وَ نَظَراً لِکَیْلَا یُضِرُّوا بِأَنْفُسِهِمْ وَ عِیَالاتِهِمْ مِنْهُمُ الضَّعَفَةُ الصِّغَارُ وَ الْوِلْدَانُ وَ الشَّیْخُ الْفَانِی وَ الْعَجُوزُ الْکَبِیرَةُ الَّذِینَ لَا یَصْبِرُونَ عَلَی الْجُوعِ فَإِنْ صَدَّقْتُ بِرَغِیفِی وَ لَا رَغِیفَ لِی غَیْرُهُ ضَاعُوا وَ هَلَکُوا جُوعاً فَمِنْ ثَمَّ قَالَ رَسُولُ اللَّهِ ص خَمْسُ تَمَرَاتٍ أَوْ خَمْسُ قُرَصٍ أَوْ دَنَانِیرَ أَوْ دَرَاهِمَ یَمْلِکُهَا الْإِنْسَانُ وَ هُوَ یُرِیدُ أَنْ یُمْضِیَهَا فَأَفْضَلُهَا مَا أَنْفَقَهَا الْإِنْسَانُ عَلَی وَالِدَیْهِ ثُمَّ الثَّانِیَةُ عَلَی نَفْسِهِ وَ عِیَالِهِ ثُمَّ الثَّالِثَةُ عَلَی قَرَابَتِهِ الْفُقَرَاءِ ثُمَّ الرَّابِعَةُ عَلَی جِیرَانِهِ الْفُقَرَاءِ ثُمَّ الْخَامِسَةُ فِی سَبِیلِ اللَّهِ وَ هُوَ أَخَسُّهَا أَجْراً قَالَ وَ قَالَ ص لِلْأَنْصَارِیِّ حِینَ أَعْتَقَ عِنْدَ مَوْتِهِ خَمْسَةً أَوْ سِتَّةً مِنَ الرَّقِیقِ وَ لَمْ یَکُنْ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0" w:name="pg14653_157399"/>
    <w:bookmarkEnd w:id="410"/>
    <w:p>
      <w:pPr>
        <w:pStyle w:val="BookText"/>
      </w:pPr>
      <w:r>
        <w:rPr>
          <w:rFonts w:ascii="Amiri" w:hAnsi="Amiri" w:eastAsia="Amiri" w:cs="Amiri"/>
          <w:lang w:bidi="ar-SA"/>
          <w:color w:val="111111"/>
          <w:sz w:val="28"/>
          <w:szCs w:val="28"/>
          <w:rtl/>
        </w:rPr>
        <w:t xml:space="preserve">یَمْلِکُ غَیْرَهُمْ وَ لَهُ أَوْلَادٌ صِغَارٌ لَوْ أَعْلَمْتُمُونِی أَمْرَهُ مَا تَرَکْتُکُمْ تَدْفِنُونَهُ مَعَ الْمُسْلِمِینَ یَتْرُکُ صِبْیَةً صِغَاراً یَتَکَفَّفُونَ النَّاسَ ثُمَّ قَالَ حَدَّثَنِی أَبِی أَنَّ رَسُولَ اللَّهِ ص قَالَ ابْدَأْ بِمَنْ تَعُولُ الْأَدْنَی فَالْأَدْنَی.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6"/>
      </w:r>
      <w:r>
        <w:rPr>
          <w:rFonts w:ascii="Amiri" w:hAnsi="Amiri" w:eastAsia="Amiri" w:cs="Amiri"/>
          <w:lang w:bidi="ar-SA"/>
          <w:color w:val="111111"/>
          <w:sz w:val="28"/>
          <w:szCs w:val="28"/>
          <w:rtl/>
        </w:rPr>
        <w:t xml:space="preserve">وَ یَأْتِی مَا یَدُلُّ عَلَیْهِ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از امام صادق (علیه‌السلام) نقل می‌کند که صوفیان بر امام احتجاج کردند و گفتند: «آیا خداوند در قرآن فرموده است: «و آنها را بر خودشان اولویت می‌دهند، حتی اگرخودشان به آن نیازداشته باشند؟» امام فرمود: « این کار قابل قبول و جایز بوده و آنها از انجام این کار منع نشده‌اند و پاداششان از طرف خداوند برای آنها است، زیرا خداوند امر کرده که علیه کاری که آنها انجام داده‌اند عمل کنید، بنابراین امرآنها بر این کار نسخ شد وبه این معنی که خداوند تبارک و تعالی برای مؤمنان نهی کرده تا به خود و خانواده‌هایشان صدمه نرسانند، از جمله ضعفای کوچک، کودکان و پیرمردهای ناتوان که نمی‌توانند گرسنه بمانند؛ اگر صدقه دهم همان یک نانی که دارم، آنان از گرسنگی هلاک می‌شوند.» لزا رسول الله (صلی‌الله‌علیه‌وآله) فرمود: «پنج عدد خرما، یا پنج قرص نان، یا پنج دینار که انسان دارد و می‌خواهد خرج کند، افضل آنست که برای والدینش هزینه کند، سپس دومین اولویت برای خود و خانواده‌اش، سومین اولویت برای خویشاوندان فقیر، چهارمین اولویت برای همسایگان فقیر، و پنجمین اولویت برای راه خدا و آن کمترین پاداش دارد.» سپس رسول اکرم صلی الله علیه وآله به یکی ازانصارکه قبل ازمرگش پنج یا شش برده داشت و مالی جز مالکیت بر آن نداشت وهمه راآزاد کرده بود وفرزندان کوچکی داشت، گفت: «اگرزودتربه من خبر داده بودید من نمی‌گذاشتم شما او را با مسلمانان دفن کنید زیرا بچه‌ها را با فقروگرسنگی رهاکرده تاسربارمردم باشند.» سپس حضرت صادق گفتند: «پدرم به من خبرداد رسول اکرم صلی الله علیه وآله فرمودند : درمورد افرادی که نفقه آنها با تواست ازنزدیکترین افراد شروع کن .</w:t>
      </w:r>
    </w:p>
    <w:p>
      <w:pPr>
        <w:pStyle w:val="Heading4"/>
      </w:pPr>
      <w:bookmarkStart w:id="1934" w:name="_Toc1409"/>
      <w:r>
        <w:t>29- بَابُ اسْتِحْبَابِ تَقْبِیلِ الْإِنْسَانِ یَدَهُ بَعْدَ الصَّدَقَةِ وَ تَقْبِیلِ مَا تَصَدَّقَ بِهِ‌</w:t>
      </w:r>
      <w:bookmarkEnd w:id="1934"/>
    </w:p>
    <w:p>
      <w:pPr>
        <w:pStyle w:val="Heading5"/>
      </w:pPr>
      <w:bookmarkStart w:id="1935" w:name="_Toc1410"/>
      <w:r>
        <w:t>اشارة</w:t>
      </w:r>
      <w:bookmarkEnd w:id="1935"/>
    </w:p>
    <w:p>
      <w:pPr>
        <w:pStyle w:val="BookText"/>
      </w:pPr>
      <w:r>
        <w:rPr>
          <w:rStyle w:val="FootnoteReference"/>
        </w:rPr>
        <w:footnoteReference w:id="2828"/>
      </w:r>
      <w:r>
        <w:rPr>
          <w:rFonts w:ascii="Amiri" w:hAnsi="Amiri" w:eastAsia="Amiri" w:cs="Amiri"/>
          <w:lang w:bidi="ar-SA"/>
          <w:color w:val="111111"/>
          <w:sz w:val="28"/>
          <w:szCs w:val="28"/>
          <w:rtl/>
        </w:rPr>
        <w:t xml:space="preserve">29 بَابُ اسْتِحْبَابِ تَقْبِیلِ الْإِنْسَانِ یَدَهُ بَعْدَ الصَّدَقَةِ وَ تَقْبِیلِ مَا تَصَدَّقَ بِهِ </w:t>
      </w:r>
      <w:r>
        <w:rPr>
          <w:rStyle w:val="FootnoteReference"/>
        </w:rPr>
        <w:footnoteReference w:id="2829"/>
      </w:r>
    </w:p>
    <w:p>
      <w:pPr>
        <w:pStyle w:val="Heading5"/>
      </w:pPr>
      <w:bookmarkStart w:id="1936" w:name="_Toc1411"/>
      <w:r>
        <w:t>[رقم الحدیث الکلی: 12415 - رقم الحدیث الباب: 1]</w:t>
      </w:r>
      <w:bookmarkEnd w:id="1936"/>
    </w:p>
    <w:p>
      <w:pPr>
        <w:pStyle w:val="BookText"/>
      </w:pPr>
      <w:r>
        <w:rPr>
          <w:rFonts w:ascii="Times New Roman" w:hAnsi="Times New Roman" w:eastAsia="Times New Roman" w:cs="Times New Roman"/>
          <w:lang w:val="en-US" w:bidi="en-US"/>
          <w:color w:val="111111"/>
          <w:sz w:val="28"/>
          <w:szCs w:val="28"/>
          <w:rtl/>
        </w:rPr>
        <w:t xml:space="preserve">12415- 1- </w:t>
      </w:r>
      <w:r>
        <w:rPr>
          <w:rStyle w:val="FootnoteReference"/>
        </w:rPr>
        <w:footnoteReference w:id="2830"/>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إِذَا نَاوَلْتُمُ السَّائِلَ شَیْئاً فَاسْأَلُوهُ أَنْ یَدْعُوَ لَکُمْ إِلَی أَنْ قَالَ وَ لْیَرُدَّ الَّذِی یُنَاوِلُهُ یَدَهُ إِلَی فِیهِ فَلْیُقَبِّلْهَا فَإِنَّ اللَّهَ یَأْخُذُهَا قَبْلَ أَنْ تَقَعَ فِی یَدِهِ کَمَا قَالَ اللَّهُ عَزَّ وَ جَلَّ أَ لَمْ یَعْلَمُوا أَنَّ اللَّهَ هُوَ یَقْبَلُ التَّوْبَةَ عَنْ عِبادِهِ وَ یَأْخُذُ الصَّدَقاتِ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(علیه‌السلام) در حدیث چهارصدگانه نقل شده که فرمود: «وقتی چیزی به سائلی می‌دهید، از او بخواهید که برای شما دعا کند.» و در ادامه فرمود: «کسی که آن چیز را به سائل می‌دهد، دست خود را به دهانش برگرداند و آن را ببوسد، زیرا خداوند آن را قبل از آن که به دست سائل برسد، می‌گیرد، همان‌طور که خداوند عز و جل فرمود: "آیا نمی‌دانند که خداوند توبه را از بندگانش می‌پذیرد و صدقات را می‌گیرد؟</w:t>
      </w:r>
    </w:p>
    <w:p>
      <w:pPr>
        <w:pStyle w:val="Heading5"/>
      </w:pPr>
      <w:bookmarkStart w:id="1937" w:name="_Toc1412"/>
      <w:r>
        <w:t>[رقم الحدیث الکلی: 12416 - رقم الحدیث الباب: 2]</w:t>
      </w:r>
      <w:bookmarkEnd w:id="1937"/>
    </w:p>
    <w:p>
      <w:pPr>
        <w:pStyle w:val="BookText"/>
      </w:pPr>
      <w:r>
        <w:rPr>
          <w:rFonts w:ascii="Times New Roman" w:hAnsi="Times New Roman" w:eastAsia="Times New Roman" w:cs="Times New Roman"/>
          <w:lang w:val="en-US" w:bidi="en-US"/>
          <w:color w:val="111111"/>
          <w:sz w:val="28"/>
          <w:szCs w:val="28"/>
          <w:rtl/>
        </w:rPr>
        <w:t xml:space="preserve">12416- 2- </w:t>
      </w:r>
      <w:r>
        <w:rPr>
          <w:rStyle w:val="FootnoteReference"/>
        </w:rPr>
        <w:footnoteReference w:id="2832"/>
      </w:r>
      <w:r>
        <w:rPr>
          <w:rFonts w:ascii="Amiri" w:hAnsi="Amiri" w:eastAsia="Amiri" w:cs="Amiri"/>
          <w:lang w:bidi="ar-SA"/>
          <w:color w:val="111111"/>
          <w:sz w:val="28"/>
          <w:szCs w:val="28"/>
          <w:rtl/>
        </w:rPr>
        <w:t xml:space="preserve">أَحْمَدُ بْنُ فَهْدٍ فِی عُدَّةِ الدَّاعِی قَالَ: کَانَ زَیْنُ الْعَابِدِینَ ع یُقَبِّلُ یَدَهُ عِنْدَ الصَّدَقَةِ فَقِیلَ لَهُ فِی ذَلِکَ فَقَالَ إِنَّهَا تَقَعُ</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1" w:name="pg14653_157400"/>
    <w:bookmarkEnd w:id="411"/>
    <w:p>
      <w:pPr>
        <w:pStyle w:val="BookText"/>
      </w:pPr>
      <w:r>
        <w:rPr>
          <w:rFonts w:ascii="Amiri" w:hAnsi="Amiri" w:eastAsia="Amiri" w:cs="Amiri"/>
          <w:lang w:bidi="ar-SA"/>
          <w:color w:val="111111"/>
          <w:sz w:val="28"/>
          <w:szCs w:val="28"/>
          <w:rtl/>
        </w:rPr>
        <w:t xml:space="preserve">فِی یَدِ اللَّهِ قَبْلَ أَنْ تَقَعَ فِی یَدِ السَّائِلِ.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الحسین (علیه‌السلام) هرگاه به سائلی چیزی می‌داد، دست سائل را می‌بوسید. پس از او پرسیدند: چرا این کار را می‌کنی؟ گفت: زیرا که ابتدا در دست خداوند قرار می‌گیرد، سپس در دست سائل .»</w:t>
      </w:r>
    </w:p>
    <w:p>
      <w:pPr>
        <w:pStyle w:val="Heading5"/>
      </w:pPr>
      <w:bookmarkStart w:id="1938" w:name="_Toc1413"/>
      <w:r>
        <w:t>[رقم الحدیث الکلی: 12417 - رقم الحدیث الباب: 3]</w:t>
      </w:r>
      <w:bookmarkEnd w:id="1938"/>
    </w:p>
    <w:p>
      <w:pPr>
        <w:pStyle w:val="BookText"/>
      </w:pPr>
      <w:r>
        <w:rPr>
          <w:rFonts w:ascii="Times New Roman" w:hAnsi="Times New Roman" w:eastAsia="Times New Roman" w:cs="Times New Roman"/>
          <w:lang w:val="en-US" w:bidi="en-US"/>
          <w:color w:val="111111"/>
          <w:sz w:val="28"/>
          <w:szCs w:val="28"/>
          <w:rtl/>
        </w:rPr>
        <w:t xml:space="preserve">12417- 3- </w:t>
      </w:r>
      <w:r>
        <w:rPr>
          <w:rStyle w:val="FootnoteReference"/>
        </w:rPr>
        <w:footnoteReference w:id="2833"/>
      </w:r>
      <w:r>
        <w:rPr>
          <w:rFonts w:ascii="Amiri" w:hAnsi="Amiri" w:eastAsia="Amiri" w:cs="Amiri"/>
          <w:lang w:bidi="ar-SA"/>
          <w:color w:val="111111"/>
          <w:sz w:val="28"/>
          <w:szCs w:val="28"/>
          <w:rtl/>
        </w:rPr>
        <w:t xml:space="preserve">قَالَ وَ قَالَ رَسُولُ اللَّهِ ص مَا تَقَعُ صَدَقَةُ الْمُؤْمِنِ فِی یَدِ السَّائِلِ حَتَّی تَقَعَ فِی یَدِ اللَّهِ ثُمَّ تَلَا هَذِهِ الْآیَةَ أَ لَمْ یَعْلَمُوا أَنَّ اللَّهَ هُوَ یَقْبَلُ التَّوْبَةَ عَنْ عِبادِهِ وَ یَأْخُذُ الصَّدَقاتِ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مومن صدقه ای دردست فقیرقرارنمی دهد مگراینکه دردست خداوند قرارمی گیرد سپس این آیه تلاوت فرمودند : مگرنمی دانید که خداوند استکه توبه بنده را قبول کرده وصدقات را تحویل می گیرد .</w:t>
      </w:r>
    </w:p>
    <w:p>
      <w:pPr>
        <w:pStyle w:val="Heading5"/>
      </w:pPr>
      <w:bookmarkStart w:id="1939" w:name="_Toc1414"/>
      <w:r>
        <w:t>[رقم الحدیث الکلی: 12418 - رقم الحدیث الباب: 4]</w:t>
      </w:r>
      <w:bookmarkEnd w:id="1939"/>
    </w:p>
    <w:p>
      <w:pPr>
        <w:pStyle w:val="BookText"/>
      </w:pPr>
      <w:r>
        <w:rPr>
          <w:rFonts w:ascii="Times New Roman" w:hAnsi="Times New Roman" w:eastAsia="Times New Roman" w:cs="Times New Roman"/>
          <w:lang w:val="en-US" w:bidi="en-US"/>
          <w:color w:val="111111"/>
          <w:sz w:val="28"/>
          <w:szCs w:val="28"/>
          <w:rtl/>
        </w:rPr>
        <w:t xml:space="preserve">12418- 4- </w:t>
      </w:r>
      <w:r>
        <w:rPr>
          <w:rStyle w:val="FootnoteReference"/>
        </w:rPr>
        <w:footnoteReference w:id="2835"/>
      </w:r>
      <w:r>
        <w:rPr>
          <w:rFonts w:ascii="Amiri" w:hAnsi="Amiri" w:eastAsia="Amiri" w:cs="Amiri"/>
          <w:lang w:bidi="ar-SA"/>
          <w:color w:val="111111"/>
          <w:sz w:val="28"/>
          <w:szCs w:val="28"/>
          <w:rtl/>
        </w:rPr>
        <w:t xml:space="preserve">الْعَیَّاشِیُّ فِی تَفْسِیرِهِ عَنْ جَابِرٍ الْجُعْفِیِّ عَنْ أَبِی جَعْفَرٍ ع قَالَ: قَالَ أَمِیرُ الْمُؤْمِنِینَ ع تَصَدَّقْتُ یَوْماً بِدِینَارٍ فَقَالَ لِی رَسُولُ اللَّهِ ص- أَ مَا عَلِمْتَ أَنَّ صَدَقَةَ الْمُؤْمِنِ لَا تَخْرُجُ مِنْ یَدِهِ حَتَّی تَفُکَّ بِهَا عَنْ لَحْیَیْ سَبْعِینَ شَیْطَاناً وَ مَا تَقَعُ فِی یَدِ السَّائِلِ حَتَّی تَقَعَ فِی یَدِ الرَّبِّ تَبَارَکَ وَ تَعَالَی أَ لَمْ تَقْرَأْ هَذِهِ الْآیَةَ أَ لَمْ یَعْلَمُوا أَنَّ اللَّهَ هُوَ یَقْبَلُ التَّوْبَةَ عَنْ عِبادِهِ وَ یَأْخُذُ الصَّدَقاتِ </w:t>
      </w:r>
      <w:r>
        <w:rPr>
          <w:rStyle w:val="FootnoteReference"/>
        </w:rPr>
        <w:footnoteReference w:id="2836"/>
      </w:r>
      <w:r>
        <w:rPr>
          <w:rFonts w:ascii="Amiri" w:hAnsi="Amiri" w:eastAsia="Amiri" w:cs="Amiri"/>
          <w:lang w:bidi="ar-SA"/>
          <w:color w:val="111111"/>
          <w:sz w:val="28"/>
          <w:szCs w:val="28"/>
          <w:rtl/>
        </w:rPr>
        <w:t xml:space="preserve">إِلَی آخِرِ 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جعفی از امام باقر (علیه‌السلام) نقل شده که فرمود: امیر المؤمنین (علیه‌السلام) فرمود: «روزی دیناری صدقه دادم. رسول الله (صلی الله علیه و آله) به من فرمود: آیا نمی‌دانی که صدقه‌ی مؤمن از دستش خارج نمی‌شود تا این که با آن هفتاد شیطان را از خود دور کند و صدقه در دست سائل قرار نمی‌گیرد تا این که در دست پروردگار تبارک و تعالی قرار گیرد؟ آیا این آیه را نخوانده‌ای که: "آیا نمی‌دانند که خداوند توبه را از بندگانش می‌پذیرد و صدقات را می‌گیرد؟</w:t>
      </w:r>
    </w:p>
    <w:p>
      <w:pPr>
        <w:pStyle w:val="Heading5"/>
      </w:pPr>
      <w:bookmarkStart w:id="1940" w:name="_Toc1415"/>
      <w:r>
        <w:t>[رقم الحدیث الکلی: 12419 - رقم الحدیث الباب: 5]</w:t>
      </w:r>
      <w:bookmarkEnd w:id="1940"/>
    </w:p>
    <w:p>
      <w:pPr>
        <w:pStyle w:val="BookText"/>
      </w:pPr>
      <w:r>
        <w:rPr>
          <w:rFonts w:ascii="Times New Roman" w:hAnsi="Times New Roman" w:eastAsia="Times New Roman" w:cs="Times New Roman"/>
          <w:lang w:val="en-US" w:bidi="en-US"/>
          <w:color w:val="111111"/>
          <w:sz w:val="28"/>
          <w:szCs w:val="28"/>
          <w:rtl/>
        </w:rPr>
        <w:t xml:space="preserve">12419- 5- </w:t>
      </w:r>
      <w:r>
        <w:rPr>
          <w:rStyle w:val="FootnoteReference"/>
        </w:rPr>
        <w:footnoteReference w:id="2837"/>
      </w:r>
      <w:r>
        <w:rPr>
          <w:rFonts w:ascii="Amiri" w:hAnsi="Amiri" w:eastAsia="Amiri" w:cs="Amiri"/>
          <w:lang w:bidi="ar-SA"/>
          <w:color w:val="111111"/>
          <w:sz w:val="28"/>
          <w:szCs w:val="28"/>
          <w:rtl/>
        </w:rPr>
        <w:t xml:space="preserve">وَ عَنْ مُعَلَّی بْنِ خُنَیْسٍ عَنْ أَبِی عَبْدِ اللَّهِ ع فِی حَدِیثٍ قَالَ: إِنَّ اللَّهَ لَمْ یَخْلُقْ شَیْئاً إِلَّا وَ لَهُ خَازِنٌ یَخْزُنُهُ إِلَّا الصَّدَقَةَ فَإِنَّ الرَّبَّ یَلِیهَا بِنَفْسِهِ وَ کَانَ أَبِی إِذَا تَصَدَّقَ بِشَیْ‌ءٍ وَضَعَهُ فِی یَدِ السَّائِلِ ثُمَّ ارْتَجَعَهُ مِنْهُ فَقَبَّلَهُ وَ شَمَّهُ ثُمَّ رَدَّهُ فِی یَدِ السَّائِلِ وَ ذَلِکَ أَنَّهَا تَقَعُ فِی یَدِ اللَّهِ قَبْلَ أَنْ تَقَعَ فِی یَدِ السَّائِلِ فَأَحْبَبْتُ أَنْ أُقَبِّلَهَا إِذْ وَلِیَهَا اللَّهُ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(علیه‌السلام) نقل شده که فرمود: «هیچ چیزی را خداوند نمی‌آفریند مگر آنکه گنجینه‌ای برای آن دارد جزصدقه؛ زیرا پروردگارشخصاً آن را خود انتقال می‌دهد. پدرم، هرگاه صدقه‌ای می داد، آن را در دست سائل می گذاشت و سپس آن را باز می گرفت و می بوسید و می بویید و سپس دوباره در دست سائل می گذاشت. این به این دلیل است که صدقه ابتدا در دست خداوند قرار می‌گیرد، سپس در دست سائل؛ بنابراین من دوست داشتم آن را ببوسم، زیرا خداوند حافظ آن می‌شود.»</w:t>
      </w:r>
    </w:p>
    <w:p>
      <w:pPr>
        <w:pStyle w:val="Heading5"/>
      </w:pPr>
      <w:bookmarkStart w:id="1941" w:name="_Toc1416"/>
      <w:r>
        <w:t>[رقم الحدیث الکلی: 12420 - رقم الحدیث الباب: 6]</w:t>
      </w:r>
      <w:bookmarkEnd w:id="1941"/>
    </w:p>
    <w:p>
      <w:pPr>
        <w:pStyle w:val="BookText"/>
      </w:pPr>
      <w:r>
        <w:rPr>
          <w:rFonts w:ascii="Times New Roman" w:hAnsi="Times New Roman" w:eastAsia="Times New Roman" w:cs="Times New Roman"/>
          <w:lang w:val="en-US" w:bidi="en-US"/>
          <w:color w:val="111111"/>
          <w:sz w:val="28"/>
          <w:szCs w:val="28"/>
          <w:rtl/>
        </w:rPr>
        <w:t xml:space="preserve">12420- 6- </w:t>
      </w:r>
      <w:r>
        <w:rPr>
          <w:rStyle w:val="FootnoteReference"/>
        </w:rPr>
        <w:footnoteReference w:id="2838"/>
      </w:r>
      <w:r>
        <w:rPr>
          <w:rFonts w:ascii="Amiri" w:hAnsi="Amiri" w:eastAsia="Amiri" w:cs="Amiri"/>
          <w:lang w:bidi="ar-SA"/>
          <w:color w:val="111111"/>
          <w:sz w:val="28"/>
          <w:szCs w:val="28"/>
          <w:rtl/>
        </w:rPr>
        <w:t xml:space="preserve">وَ عَنْ مُحَمَّدِ بْنِ مُسْلِمٍ عَنْ أَبِی عَبْدِ اللَّهِ ع مَا مِنْ شَیْ‌ءٍ إِلَّا وُکِّلَ بِهِ مَلَکٌ إِلَّا الصَّدَقَةُ فَإِنَّهَا تَقَعُ فِی یَدِ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هیچ چیزی نیست مگراینکه ملکی مامورآنست مگرصدقه که دردست خداوند قرارمی گیرد .</w:t>
      </w:r>
    </w:p>
    <w:p>
      <w:pPr>
        <w:pStyle w:val="Heading5"/>
      </w:pPr>
      <w:bookmarkStart w:id="1942" w:name="_Toc1417"/>
      <w:r>
        <w:t>[رقم الحدیث الکلی: 12421 - رقم الحدیث الباب: 7]</w:t>
      </w:r>
      <w:bookmarkEnd w:id="1942"/>
    </w:p>
    <w:p>
      <w:pPr>
        <w:pStyle w:val="BookText"/>
      </w:pPr>
      <w:r>
        <w:rPr>
          <w:rFonts w:ascii="Times New Roman" w:hAnsi="Times New Roman" w:eastAsia="Times New Roman" w:cs="Times New Roman"/>
          <w:lang w:val="en-US" w:bidi="en-US"/>
          <w:color w:val="111111"/>
          <w:sz w:val="28"/>
          <w:szCs w:val="28"/>
          <w:rtl/>
        </w:rPr>
        <w:t xml:space="preserve">12421- 7- </w:t>
      </w:r>
      <w:r>
        <w:rPr>
          <w:rStyle w:val="FootnoteReference"/>
        </w:rPr>
        <w:footnoteReference w:id="2839"/>
      </w:r>
      <w:r>
        <w:rPr>
          <w:rFonts w:ascii="Amiri" w:hAnsi="Amiri" w:eastAsia="Amiri" w:cs="Amiri"/>
          <w:lang w:bidi="ar-SA"/>
          <w:color w:val="111111"/>
          <w:sz w:val="28"/>
          <w:szCs w:val="28"/>
          <w:rtl/>
        </w:rPr>
        <w:t xml:space="preserve">وَ عَنْ مُحَمَّدِ بْنِ مُسْلِمٍ عَنْ أَحَدِهِمَا ع</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2" w:name="pg14653_157401"/>
    <w:bookmarkEnd w:id="412"/>
    <w:p>
      <w:pPr>
        <w:pStyle w:val="BookText"/>
      </w:pPr>
      <w:r>
        <w:rPr>
          <w:rFonts w:ascii="Amiri" w:hAnsi="Amiri" w:eastAsia="Amiri" w:cs="Amiri"/>
          <w:lang w:bidi="ar-SA"/>
          <w:color w:val="111111"/>
          <w:sz w:val="28"/>
          <w:szCs w:val="28"/>
          <w:rtl/>
        </w:rPr>
        <w:t xml:space="preserve">قَالَ: کَانَ عَلِیُّ بْنُ الْحُسَیْنِ ع إِذَا أَعْطَی السَّائِلَ قَبَّلَ یَدَ السَّائِلِ فَقِیلَ لَهُ لِمَ تَفْعَلُ ذَلِکَ قَالَ لِأَنَّهَا تَقَعُ فِی یَدِ اللَّهِ قَبْلَ یَدِ الْعَبْدِ.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ازدوامام (علیهما السلام) نقل کرده که فرمود: «علی بن الحسین (علیه‌السلام) هرگاه به سائلی چیزی می‌داد، دست سائل را می‌بوسید. پس از او پرسیدند: چرا این کار را می‌کنی؟ گفت: زیرا که ابتدا در دست خداوند قرار می‌گیرد، سپس در دست بنده.»</w:t>
      </w:r>
    </w:p>
    <w:p>
      <w:pPr>
        <w:pStyle w:val="Heading4"/>
      </w:pPr>
      <w:bookmarkStart w:id="1943" w:name="_Toc1418"/>
      <w:r>
        <w:t>30- بَابُ اسْتِحْبَابِ الْقَرْضِ لِلصَّدَقَةِ وَ صَدَقَةِ مَنْ عَلَیْهِ قَرْضٌ وَ اسْتِحْبَابِ الزِّیَادَةِ فِی قَضَاءِ الدَّیْنِ‌</w:t>
      </w:r>
      <w:bookmarkEnd w:id="1943"/>
    </w:p>
    <w:p>
      <w:pPr>
        <w:pStyle w:val="Heading5"/>
      </w:pPr>
      <w:bookmarkStart w:id="1944" w:name="_Toc1419"/>
      <w:r>
        <w:t>اشارة</w:t>
      </w:r>
      <w:bookmarkEnd w:id="1944"/>
    </w:p>
    <w:p>
      <w:pPr>
        <w:pStyle w:val="BookText"/>
      </w:pPr>
      <w:r>
        <w:rPr>
          <w:rStyle w:val="FootnoteReference"/>
        </w:rPr>
        <w:footnoteReference w:id="2841"/>
      </w:r>
      <w:r>
        <w:rPr>
          <w:rFonts w:ascii="Amiri" w:hAnsi="Amiri" w:eastAsia="Amiri" w:cs="Amiri"/>
          <w:lang w:bidi="ar-SA"/>
          <w:color w:val="111111"/>
          <w:sz w:val="28"/>
          <w:szCs w:val="28"/>
          <w:rtl/>
        </w:rPr>
        <w:t xml:space="preserve">30 بَابُ اسْتِحْبَابِ الْقَرْضِ لِلصَّدَقَةِ وَ صَدَقَةِ مَنْ عَلَیْهِ قَرْضٌ وَ اسْتِحْبَابِ الزِّیَادَةِ فِی قَضَاءِ الدَّیْنِ</w:t>
      </w:r>
    </w:p>
    <w:p>
      <w:pPr>
        <w:pStyle w:val="Heading5"/>
      </w:pPr>
      <w:bookmarkStart w:id="1945" w:name="_Toc1420"/>
      <w:r>
        <w:t>[رقم الحدیث الکلی: 12422 - رقم الحدیث الباب: 1]</w:t>
      </w:r>
      <w:bookmarkEnd w:id="1945"/>
    </w:p>
    <w:p>
      <w:pPr>
        <w:pStyle w:val="BookText"/>
      </w:pPr>
      <w:r>
        <w:rPr>
          <w:rFonts w:ascii="Times New Roman" w:hAnsi="Times New Roman" w:eastAsia="Times New Roman" w:cs="Times New Roman"/>
          <w:lang w:val="en-US" w:bidi="en-US"/>
          <w:color w:val="111111"/>
          <w:sz w:val="28"/>
          <w:szCs w:val="28"/>
          <w:rtl/>
        </w:rPr>
        <w:t xml:space="preserve">12422- 1- </w:t>
      </w:r>
      <w:r>
        <w:rPr>
          <w:rStyle w:val="FootnoteReference"/>
        </w:rPr>
        <w:footnoteReference w:id="2842"/>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قَالَ: جَاءَ إِلَی النَّبِیِّ ص سَائِلٌ یَسْأَلُهُ فَقَالَ رَسُولُ اللَّهِ ص هَلْ عِنْدَ أَحَدٍ سَلَفٌ فَقَامَ رَجُلٌ مِنَ الْأَنْصَارِ- فَقَالَ عِنْدِی یَا رَسُولَ اللَّهِ- فَقَالَ أَعْطِ هَذَا السَّائِلَ أَرْبَعَةَ أَوْسَاقٍ مِنْ تَمْرٍ قَالَ فَأَعْطَاهُ قَالَ ثُمَّ جَاءَ الْأَنْصَارِیُّ بَعْدُ إِلَی النَّبِیِّ ص- مُتَقَاضِیاً </w:t>
      </w:r>
      <w:r>
        <w:rPr>
          <w:rStyle w:val="FootnoteReference"/>
        </w:rPr>
        <w:footnoteReference w:id="2843"/>
      </w:r>
      <w:r>
        <w:rPr>
          <w:rFonts w:ascii="Amiri" w:hAnsi="Amiri" w:eastAsia="Amiri" w:cs="Amiri"/>
          <w:lang w:bidi="ar-SA"/>
          <w:color w:val="111111"/>
          <w:sz w:val="28"/>
          <w:szCs w:val="28"/>
          <w:rtl/>
        </w:rPr>
        <w:t xml:space="preserve">لَهُ فَقَالَ یَکُونُ إِنْ شَاءَ اللَّهُ ثُمَّ عَادَ إِلَیْهِ فَقَالَ یَکُونُ إِنْ شَاءَ اللَّهُ ثُمَّ عَادَ إِلَیْهِ الثَّالِثَةَ فَقَالَ یَکُونُ إِنْ شَاءَ اللَّهُ فَقَالَ قَدْ أَکْثَرْتَ یَا رَسُولَ اللَّهِ ص- مِنْ قَوْلِ یَکُونُ إِنْ شَاءَ اللَّهُ قَالَ فَضَحِکَ رَسُولُ اللَّهِ ص- وَ قَالَ هَلْ مِنْ رَجُلٍ عِنْدَهُ سَلَفٌ قَالَ فَقَامَ رَجُلٌ فَقَالَ عِنْدِی یَا رَسُولَ اللَّهِ- قَالَ وَ کَمْ عِنْدَکَ قَالَ مَا شِئْتَ قَالَ فَأَعْطِ هَذَا ثَمَانِیَةَ أَوْسُقٍ مِنْ تَمْرٍ فَقَالَ الْأَنْصَارِیُّ إِنَّمَا لِی أَرْبَعَةٌ یَا رَسُولَ اللَّهِ- فَقَالَ رَسُولُ اللَّهِ ص وَ أَرْبَعَةٌ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جعفر صادق (علیه‌السلام) از پدرش نقل کرده که فرمود: «سائلی نزد پیامبر (صلی الله علیه و آله) آمد و از او درخواست کمک کرد. پیامبر (ص) فرمود: آیا کسی هست که به من قرض دهد؟ مردی از انصار برخواست و گفت: ای رسول خدا، من دارم. پیامبر (ص) فرمود: به این سائل چهار وِسق خرما بده. پس او این کار را انجام داد.</w:t>
      </w:r>
    </w:p>
    <w:p>
      <w:pPr>
        <w:pStyle w:val="BookText"/>
      </w:pPr>
      <w:r>
        <w:rPr>
          <w:rFonts w:ascii="IRNazanin" w:hAnsi="IRNazanin" w:eastAsia="IRNazanin" w:cs="IRNazanin"/>
          <w:lang w:bidi="fa-IR"/>
          <w:color w:val="111111"/>
          <w:sz w:val="28"/>
          <w:szCs w:val="28"/>
          <w:rtl/>
        </w:rPr>
        <w:t xml:space="preserve">بعداً انصاری نزد پیامبر (ص) آمد و طلب خود را خواست. پیامبر (ص) فرمود: به خواست خدا خواهد شد. او دوباره آمد و پیامبر (ص) فرمود: به خواست خدا خواهد شد. برای بار سوم آمد و پیامبر (ص) فرمود: به خواست خدا خواهد شد. انصاری گفت: ای رسول خدا، زیاد می‌گویی به خواست خدا. پیامبر (ص) خندید و فرمود: آیا کسی هست که به من قرض دهد؟ مردی برخواست و گفت: ای رسول خدا، من دارم. پیامبر (ص) فرمود: چقدر داری؟ او گفت: هر چقدر بخواهی. پیامبر (ص) فرمود: به این سائل هشت وِسق خرما بده. انصاری گفت: ای رسول خدا، من فقط چهار وِسق طلب دارم. پیامبر (ص) فرمود: و چهار وِسق دیگر نیز برای خودت.</w:t>
      </w:r>
    </w:p>
    <w:p>
      <w:pPr>
        <w:pStyle w:val="Heading5"/>
      </w:pPr>
      <w:bookmarkStart w:id="1946" w:name="_Toc1421"/>
      <w:r>
        <w:t>[رقم الحدیث الکلی: 12423 - رقم الحدیث الباب: 2]</w:t>
      </w:r>
      <w:bookmarkEnd w:id="1946"/>
    </w:p>
    <w:p>
      <w:pPr>
        <w:pStyle w:val="BookText"/>
      </w:pPr>
      <w:r>
        <w:rPr>
          <w:rFonts w:ascii="Times New Roman" w:hAnsi="Times New Roman" w:eastAsia="Times New Roman" w:cs="Times New Roman"/>
          <w:lang w:val="en-US" w:bidi="en-US"/>
          <w:color w:val="111111"/>
          <w:sz w:val="28"/>
          <w:szCs w:val="28"/>
          <w:rtl/>
        </w:rPr>
        <w:t xml:space="preserve">12423- 2- </w:t>
      </w:r>
      <w:r>
        <w:rPr>
          <w:rStyle w:val="FootnoteReference"/>
        </w:rPr>
        <w:footnoteReference w:id="2844"/>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3" w:name="pg14653_157402"/>
    <w:bookmarkEnd w:id="413"/>
    <w:p>
      <w:pPr>
        <w:pStyle w:val="BookText"/>
      </w:pPr>
      <w:r>
        <w:rPr>
          <w:rFonts w:ascii="Amiri" w:hAnsi="Amiri" w:eastAsia="Amiri" w:cs="Amiri"/>
          <w:lang w:bidi="ar-SA"/>
          <w:color w:val="111111"/>
          <w:sz w:val="28"/>
          <w:szCs w:val="28"/>
          <w:rtl/>
        </w:rPr>
        <w:t xml:space="preserve">مُحَمَّدٍ عَنْ مُحَمَّدِ بْنِ یَحْیَی عَنْ غِیَاثِ بْنِ إِبْرَاهِیمَ عَنْ أَبِی عَبْدِ اللَّهِ ع قَالَ: إِنَّ الصَّدَقَةَ تَقْضِی الدَّیْنَ وَ تَخْلُفُ بِالْبَرَکَةِ.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45"/>
      </w:r>
      <w:r>
        <w:rPr>
          <w:rFonts w:ascii="Amiri" w:hAnsi="Amiri" w:eastAsia="Amiri" w:cs="Amiri"/>
          <w:lang w:bidi="ar-SA"/>
          <w:color w:val="111111"/>
          <w:sz w:val="28"/>
          <w:szCs w:val="28"/>
          <w:rtl/>
        </w:rPr>
        <w:t xml:space="preserve">وَ یَأْتِی مَا یَدُلُّ عَلَیْهِ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نقل شده که فرمود: «به راستی صدقه بدهی را می‌پردازد و به جای آن برکت می‌آورد.</w:t>
      </w:r>
    </w:p>
    <w:p>
      <w:pPr>
        <w:pStyle w:val="Heading4"/>
      </w:pPr>
      <w:bookmarkStart w:id="1947" w:name="_Toc1422"/>
      <w:r>
        <w:t>31- بَابُ تَحْرِیمِ السُّؤَالِ مِنْ غَیْرِ احْتِیَاجٍ‌</w:t>
      </w:r>
      <w:bookmarkEnd w:id="1947"/>
    </w:p>
    <w:p>
      <w:pPr>
        <w:pStyle w:val="Heading5"/>
      </w:pPr>
      <w:bookmarkStart w:id="1948" w:name="_Toc1423"/>
      <w:r>
        <w:t>اشارة</w:t>
      </w:r>
      <w:bookmarkEnd w:id="1948"/>
    </w:p>
    <w:p>
      <w:pPr>
        <w:pStyle w:val="BookText"/>
      </w:pPr>
      <w:r>
        <w:rPr>
          <w:rStyle w:val="FootnoteReference"/>
        </w:rPr>
        <w:footnoteReference w:id="2847"/>
      </w:r>
      <w:r>
        <w:rPr>
          <w:rFonts w:ascii="Amiri" w:hAnsi="Amiri" w:eastAsia="Amiri" w:cs="Amiri"/>
          <w:lang w:bidi="ar-SA"/>
          <w:color w:val="111111"/>
          <w:sz w:val="28"/>
          <w:szCs w:val="28"/>
          <w:rtl/>
        </w:rPr>
        <w:t xml:space="preserve">31 بَابُ تَحْرِیمِ السُّؤَالِ مِنْ غَیْرِ احْتِیَاجٍ</w:t>
      </w:r>
    </w:p>
    <w:p>
      <w:pPr>
        <w:pStyle w:val="Heading5"/>
      </w:pPr>
      <w:bookmarkStart w:id="1949" w:name="_Toc1424"/>
      <w:r>
        <w:t>[رقم الحدیث الکلی: 12424 - رقم الحدیث الباب: 1]</w:t>
      </w:r>
      <w:bookmarkEnd w:id="1949"/>
    </w:p>
    <w:p>
      <w:pPr>
        <w:pStyle w:val="BookText"/>
      </w:pPr>
      <w:r>
        <w:rPr>
          <w:rFonts w:ascii="Times New Roman" w:hAnsi="Times New Roman" w:eastAsia="Times New Roman" w:cs="Times New Roman"/>
          <w:lang w:val="en-US" w:bidi="en-US"/>
          <w:color w:val="111111"/>
          <w:sz w:val="28"/>
          <w:szCs w:val="28"/>
          <w:rtl/>
        </w:rPr>
        <w:t xml:space="preserve">12424- 1- </w:t>
      </w:r>
      <w:r>
        <w:rPr>
          <w:rStyle w:val="FootnoteReference"/>
        </w:rPr>
        <w:footnoteReference w:id="2848"/>
      </w:r>
      <w:r>
        <w:rPr>
          <w:rFonts w:ascii="Amiri" w:hAnsi="Amiri" w:eastAsia="Amiri" w:cs="Amiri"/>
          <w:lang w:bidi="ar-SA"/>
          <w:color w:val="111111"/>
          <w:sz w:val="28"/>
          <w:szCs w:val="28"/>
          <w:rtl/>
        </w:rPr>
        <w:t xml:space="preserve">مُحَمَّدُ بْنُ یَعْقُوبَ عَنْ عَلِیِّ بْنِ مُحَمَّدِ بْنِ عَبْدِ اللَّهِ </w:t>
      </w:r>
      <w:r>
        <w:rPr>
          <w:rStyle w:val="FootnoteReference"/>
        </w:rPr>
        <w:footnoteReference w:id="2849"/>
      </w:r>
      <w:r>
        <w:rPr>
          <w:rFonts w:ascii="Amiri" w:hAnsi="Amiri" w:eastAsia="Amiri" w:cs="Amiri"/>
          <w:lang w:bidi="ar-SA"/>
          <w:color w:val="111111"/>
          <w:sz w:val="28"/>
          <w:szCs w:val="28"/>
          <w:rtl/>
        </w:rPr>
        <w:t xml:space="preserve">عَنْ أَحْمَدَ بْنِ أَبِی عَبْدِ اللَّهِ عَنْ یَعْقُوبَ بْنِ یَزِیدَ عَنْ مُحَمَّدِ بْنِ سِنَانٍ عَنْ مَالِکِ بْنِ حُصَیْنٍ السَّلُولِیِّ </w:t>
      </w:r>
      <w:r>
        <w:rPr>
          <w:rStyle w:val="FootnoteReference"/>
        </w:rPr>
        <w:footnoteReference w:id="2850"/>
      </w:r>
      <w:r>
        <w:rPr>
          <w:rFonts w:ascii="Amiri" w:hAnsi="Amiri" w:eastAsia="Amiri" w:cs="Amiri"/>
          <w:lang w:bidi="ar-SA"/>
          <w:color w:val="111111"/>
          <w:sz w:val="28"/>
          <w:szCs w:val="28"/>
          <w:rtl/>
        </w:rPr>
        <w:t xml:space="preserve">قَالَ: قَالَ أَبُو عَبْدِ اللَّهِ ع مَا مِنْ عَبْدٍ یَسْأَلُ مِنْ غَیْرِ حَاجَةٍ فَیَمُوتُ حَتَّی یُحْوِجَهُ اللَّهُ إِلَیْهَا وَ یَکْتُبَ </w:t>
      </w:r>
      <w:r>
        <w:rPr>
          <w:rStyle w:val="FootnoteReference"/>
        </w:rPr>
        <w:footnoteReference w:id="2851"/>
      </w:r>
      <w:r>
        <w:rPr>
          <w:rFonts w:ascii="Amiri" w:hAnsi="Amiri" w:eastAsia="Amiri" w:cs="Amiri"/>
          <w:lang w:bidi="ar-SA"/>
          <w:color w:val="111111"/>
          <w:sz w:val="28"/>
          <w:szCs w:val="28"/>
          <w:rtl/>
        </w:rPr>
        <w:t xml:space="preserve">اللَّهُ لَهُ بِهَا النَّارَ.</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مُحَمَّدِ بْنِ خَالِدٍ عَنْ یَعْقُوبَ بْنِ یَزِیدَ مِثْلَهُ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«هیچ بنده‌ای بدون نیاز سوال نمی‌کند مگر اینکه قبل از مرگ، خداوند او را به آن نیازمند می‌سازد و به واسطه آن برای او آتش را مقرر می‌کند.»</w:t>
      </w:r>
    </w:p>
    <w:p>
      <w:pPr>
        <w:pStyle w:val="Heading5"/>
      </w:pPr>
      <w:bookmarkStart w:id="1950" w:name="_Toc1425"/>
      <w:r>
        <w:t>[رقم الحدیث الکلی: 12425 - رقم الحدیث الباب: 2]</w:t>
      </w:r>
      <w:bookmarkEnd w:id="1950"/>
    </w:p>
    <w:p>
      <w:pPr>
        <w:pStyle w:val="BookText"/>
      </w:pPr>
      <w:r>
        <w:rPr>
          <w:rFonts w:ascii="Times New Roman" w:hAnsi="Times New Roman" w:eastAsia="Times New Roman" w:cs="Times New Roman"/>
          <w:lang w:val="en-US" w:bidi="en-US"/>
          <w:color w:val="111111"/>
          <w:sz w:val="28"/>
          <w:szCs w:val="28"/>
          <w:rtl/>
        </w:rPr>
        <w:t xml:space="preserve">12425- 2- </w:t>
      </w:r>
      <w:r>
        <w:rPr>
          <w:rStyle w:val="FootnoteReference"/>
        </w:rPr>
        <w:footnoteReference w:id="2853"/>
      </w:r>
      <w:r>
        <w:rPr>
          <w:rFonts w:ascii="Amiri" w:hAnsi="Amiri" w:eastAsia="Amiri" w:cs="Amiri"/>
          <w:lang w:bidi="ar-SA"/>
          <w:color w:val="111111"/>
          <w:sz w:val="28"/>
          <w:szCs w:val="28"/>
          <w:rtl/>
        </w:rPr>
        <w:t xml:space="preserve">وَ عَنْ عِدَّةٍ مِنْ أَصْحَابِنَا عَنْ سَهْلِ بْنِ زِیَادٍ عَنِ الْحَسَنِ بْنِ مَحْبُوبٍ عَنْ مَالِکِ بْنِ عَطِیَّةَ عَنْ أَبِی عَبْدِ اللَّهِ ع قَالَ: قَالَ عَلِیُّ بْنُ الْحُسَیْنِ ع ضَمِنْتُ عَلَی رَبِّی أَنَّهُ لَا یَسْأَلُ أَحَدٌ مِنْ غَیْرِ حَاجَةٍ إِلَّا اضْطَرَّتْهُ الْمَسْأَلَةُ یَوْماً إِلَی أَنْ یَسْأَلَ مِنْ 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مالک بن عطیه از امام صادق (علیه‌السلام) نقل شده که فرمود: علی بن الحسین (علیه‌السلام) فرمود: «من از جانب پروردگارم تضمین می‌کنم که هیچ کس بدون نیاز سوال نمی‌کند مگر اینکه روزی ناچار شود از روی نیاز سوال کند.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4" w:name="pg14653_157403"/>
    <w:bookmarkEnd w:id="414"/>
    <w:p>
      <w:pPr>
        <w:pStyle w:val="Heading5"/>
      </w:pPr>
      <w:bookmarkStart w:id="1951" w:name="_Toc1426"/>
      <w:r>
        <w:t>[رقم الحدیث الکلی: 12426 - رقم الحدیث الباب: 3]</w:t>
      </w:r>
      <w:bookmarkEnd w:id="1951"/>
    </w:p>
    <w:p>
      <w:pPr>
        <w:pStyle w:val="BookText"/>
      </w:pPr>
      <w:r>
        <w:rPr>
          <w:rFonts w:ascii="Times New Roman" w:hAnsi="Times New Roman" w:eastAsia="Times New Roman" w:cs="Times New Roman"/>
          <w:lang w:val="en-US" w:bidi="en-US"/>
          <w:color w:val="111111"/>
          <w:sz w:val="28"/>
          <w:szCs w:val="28"/>
          <w:rtl/>
        </w:rPr>
        <w:t xml:space="preserve">12426- 3- </w:t>
      </w:r>
      <w:r>
        <w:rPr>
          <w:rStyle w:val="FootnoteReference"/>
        </w:rPr>
        <w:footnoteReference w:id="2854"/>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اتَّبِعُوا قَوْلَ رَسُولِ اللَّهِ ص فَإِنَّهُ قَالَ مَنْ فَتَحَ عَلَی نَفْسِهِ بَابَ مَسْأَلَةٍ فَتَحَ اللَّهُ عَلَیْهِ بَابَ فَقْرٍ.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55"/>
      </w:r>
    </w:p>
    <w:p>
      <w:pPr>
        <w:pStyle w:val="BookText"/>
      </w:pPr>
      <w:r>
        <w:rPr>
          <w:rFonts w:ascii="Amiri" w:hAnsi="Amiri" w:eastAsia="Amiri" w:cs="Amiri"/>
          <w:lang w:bidi="ar-SA"/>
          <w:color w:val="111111"/>
          <w:sz w:val="28"/>
          <w:szCs w:val="28"/>
          <w:rtl/>
        </w:rPr>
        <w:t xml:space="preserve">وَ کَذَا الَّذِی قَبْلَهُ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نقل شده که فرمود: امیرالمؤمنین (علیه‌السلام) فرمود: «از گفته رسول خدا (صلی الله علیه و آله) پیروی کنید، زیرا او فرمود: هر کس باب درخواست را بر خود بگشاید، خداوند بر او باب فقر را می‌گشاید.</w:t>
      </w:r>
    </w:p>
    <w:p>
      <w:pPr>
        <w:pStyle w:val="Heading5"/>
      </w:pPr>
      <w:bookmarkStart w:id="1952" w:name="_Toc1427"/>
      <w:r>
        <w:t>[رقم الحدیث الکلی: 12427 - رقم الحدیث الباب: 4]</w:t>
      </w:r>
      <w:bookmarkEnd w:id="1952"/>
    </w:p>
    <w:p>
      <w:pPr>
        <w:pStyle w:val="BookText"/>
      </w:pPr>
      <w:r>
        <w:rPr>
          <w:rFonts w:ascii="Times New Roman" w:hAnsi="Times New Roman" w:eastAsia="Times New Roman" w:cs="Times New Roman"/>
          <w:lang w:val="en-US" w:bidi="en-US"/>
          <w:color w:val="111111"/>
          <w:sz w:val="28"/>
          <w:szCs w:val="28"/>
          <w:rtl/>
        </w:rPr>
        <w:t xml:space="preserve">12427- 4- </w:t>
      </w:r>
      <w:r>
        <w:rPr>
          <w:rStyle w:val="FootnoteReference"/>
        </w:rPr>
        <w:footnoteReference w:id="2856"/>
      </w:r>
      <w:r>
        <w:rPr>
          <w:rFonts w:ascii="Amiri" w:hAnsi="Amiri" w:eastAsia="Amiri" w:cs="Amiri"/>
          <w:lang w:bidi="ar-SA"/>
          <w:color w:val="111111"/>
          <w:sz w:val="28"/>
          <w:szCs w:val="28"/>
          <w:rtl/>
        </w:rPr>
        <w:t xml:space="preserve">مُحَمَّدُ بْنُ إِدْرِیسَ فِی آخِرِ السَّرَائِرِ نَقْلًا مِنْ رِوَایَةِ أَبِی الْقَاسِمِ ابْنِ قُولَوَیْهِ عَنْ مُحَمَّدِ بْنِ مُسْلِمٍ قَالَ: قَالَ أَبُو جَعْفَرٍ ع یَا مُحَمَّدُ لَوْ یَعْلَمُ السَّائِلُ مَا فِی الْمَسْأَلَةِ مَا سَأَلَ أَحَدٌ أَحَداً وَ لَوْ یَعْلَمُ الْمُعْطِی مَا فِی الْعَطِیَّةِ مَا رَدَّ أَحَدٌ أَحَداً ثُمَّ قَالَ یَا مُحَمَّدُ إِنَّهُ مَنْ سَأَلَ وَ هُوَ بِظَهْرِ غِنًی لَقِیَ اللَّهَ مَخْمُوشاً وَجْهُهُ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(علیه‌السلام) فرمود: «ای محمد، اگر سائل بداند که در درخواست کردن چه چیزی وجود دارد، هیچ‌کس از کسی درخواست نمی‌کرد. و اگر معطی بداند که در عطا کردن چه چیزی وجود دارد، هیچ‌کس کسی را رد نمی‌کرد. سپس فرمود: ای محمد، هر کس که درخواست کند در حالی که نیازمند نیست، روز قیامت خداوند را با صورتی زخمی ملاقات خواهد کرد.</w:t>
      </w:r>
    </w:p>
    <w:p>
      <w:pPr>
        <w:pStyle w:val="Heading5"/>
      </w:pPr>
      <w:bookmarkStart w:id="1953" w:name="_Toc1428"/>
      <w:r>
        <w:t>[رقم الحدیث الکلی: 12428 - رقم الحدیث الباب: 5]</w:t>
      </w:r>
      <w:bookmarkEnd w:id="1953"/>
    </w:p>
    <w:p>
      <w:pPr>
        <w:pStyle w:val="BookText"/>
      </w:pPr>
      <w:r>
        <w:rPr>
          <w:rFonts w:ascii="Times New Roman" w:hAnsi="Times New Roman" w:eastAsia="Times New Roman" w:cs="Times New Roman"/>
          <w:lang w:val="en-US" w:bidi="en-US"/>
          <w:color w:val="111111"/>
          <w:sz w:val="28"/>
          <w:szCs w:val="28"/>
          <w:rtl/>
        </w:rPr>
        <w:t xml:space="preserve">12428- 5- </w:t>
      </w:r>
      <w:r>
        <w:rPr>
          <w:rStyle w:val="FootnoteReference"/>
        </w:rPr>
        <w:footnoteReference w:id="2857"/>
      </w:r>
      <w:r>
        <w:rPr>
          <w:rFonts w:ascii="Amiri" w:hAnsi="Amiri" w:eastAsia="Amiri" w:cs="Amiri"/>
          <w:lang w:bidi="ar-SA"/>
          <w:color w:val="111111"/>
          <w:sz w:val="28"/>
          <w:szCs w:val="28"/>
          <w:rtl/>
        </w:rPr>
        <w:t xml:space="preserve">مُحَمَّدُ بْنُ عَلِیِّ بْنِ الْحُسَیْنِ فِی کِتَابِ عِقَابِ الْأَعْمَالِ عَنْ مُحَمَّدِ بْنِ الْحَسَنِ عَنِ الصَّفَّارِ عَنْ یَعْقُوبَ بْنِ یَزِیدَ عَنِ ابْنِ أَبِی عُمَیْرٍ عَنْ أَبِی الْمَغْرَاءِ عَنْ عَنْبَسَةَ بْنِ مُصْعَبٍ عَنْ أَبِی عَبْدِ اللَّهِ ع قَالَ: مَنْ سَأَلَ النَّاسَ وَ عِنْدَهُ قُوتُ ثَلَاثَةِ أَیَّامٍ لَقِیَ اللَّهَ یَوْمَ یَلْقَاهُ وَ لَیْسَ عَلَی وَجْهِهِ 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عنبسة بن مصعب از امام صادق (علیه‌السلام) نقل شده که فرمود: «هر کس از مردم درخواست کند در حالی که به اندازه سه روز قوت دارد، روزی که خداوند را ملاقات می‌کند، بدون گوشت بر صورتش خواهد بود.»</w:t>
      </w:r>
    </w:p>
    <w:p>
      <w:pPr>
        <w:pStyle w:val="Heading5"/>
      </w:pPr>
      <w:bookmarkStart w:id="1954" w:name="_Toc1429"/>
      <w:r>
        <w:t>[رقم الحدیث الکلی: 12429 - رقم الحدیث الباب: 6]</w:t>
      </w:r>
      <w:bookmarkEnd w:id="1954"/>
    </w:p>
    <w:p>
      <w:pPr>
        <w:pStyle w:val="BookText"/>
      </w:pPr>
      <w:r>
        <w:rPr>
          <w:rFonts w:ascii="Times New Roman" w:hAnsi="Times New Roman" w:eastAsia="Times New Roman" w:cs="Times New Roman"/>
          <w:lang w:val="en-US" w:bidi="en-US"/>
          <w:color w:val="111111"/>
          <w:sz w:val="28"/>
          <w:szCs w:val="28"/>
          <w:rtl/>
        </w:rPr>
        <w:t xml:space="preserve">12429- 6- </w:t>
      </w:r>
      <w:r>
        <w:rPr>
          <w:rStyle w:val="FootnoteReference"/>
        </w:rPr>
        <w:footnoteReference w:id="2858"/>
      </w:r>
      <w:r>
        <w:rPr>
          <w:rFonts w:ascii="Amiri" w:hAnsi="Amiri" w:eastAsia="Amiri" w:cs="Amiri"/>
          <w:lang w:bidi="ar-SA"/>
          <w:color w:val="111111"/>
          <w:sz w:val="28"/>
          <w:szCs w:val="28"/>
          <w:rtl/>
        </w:rPr>
        <w:t xml:space="preserve">أَحْمَدُ بْنُ فَهْدٍ فِی عُدَّةِ الدَّاعِی عَنِ الصَّادِقِ ع قَالَ: مَنْ سَأَلَ مِنْ غَیْرِ فَقْرٍ فَکَأَنَّمَا یَأْکُلُ الْجَمْرَ.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عدة الداعی از امام صادق (علیه‌السلام) نقل شده که فرمود: «هر کس بدون نیاز درخواست کند، گویی که آتش (زغال گداخته) می‌خورد.»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5" w:name="pg14653_157404"/>
    <w:bookmarkEnd w:id="415"/>
    <w:p>
      <w:pPr>
        <w:pStyle w:val="Heading5"/>
      </w:pPr>
      <w:bookmarkStart w:id="1955" w:name="_Toc1430"/>
      <w:r>
        <w:t>[رقم الحدیث الکلی: 12430 - رقم الحدیث الباب: 7]</w:t>
      </w:r>
      <w:bookmarkEnd w:id="1955"/>
    </w:p>
    <w:p>
      <w:pPr>
        <w:pStyle w:val="BookText"/>
      </w:pPr>
      <w:r>
        <w:rPr>
          <w:rFonts w:ascii="Times New Roman" w:hAnsi="Times New Roman" w:eastAsia="Times New Roman" w:cs="Times New Roman"/>
          <w:lang w:val="en-US" w:bidi="en-US"/>
          <w:color w:val="111111"/>
          <w:sz w:val="28"/>
          <w:szCs w:val="28"/>
          <w:rtl/>
        </w:rPr>
        <w:t xml:space="preserve">12430- 7- </w:t>
      </w:r>
      <w:r>
        <w:rPr>
          <w:rStyle w:val="FootnoteReference"/>
        </w:rPr>
        <w:footnoteReference w:id="2859"/>
      </w:r>
      <w:r>
        <w:rPr>
          <w:rFonts w:ascii="Amiri" w:hAnsi="Amiri" w:eastAsia="Amiri" w:cs="Amiri"/>
          <w:lang w:bidi="ar-SA"/>
          <w:color w:val="111111"/>
          <w:sz w:val="28"/>
          <w:szCs w:val="28"/>
          <w:rtl/>
        </w:rPr>
        <w:t xml:space="preserve">قَالَ وَ قَالَ الْبَاقِرُ ع أُقْسِمُ بِاللَّهِ وَ هُوَ حَقٌّ مَا فَتَحَ رَجُلٌ عَلَی نَفْسِهِ بَابَ مَسْأَلَةٍ إِلَّا فَتَحَ اللَّهُ عَلَیْهِ بَابَ 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بخدا قسم می خورم وحق هم هست که شخص باب درخواست کردن ازمردم را بروی خود بازنمی کند مگراینکه خداوند باب فقررا برویش بازمی کند .</w:t>
      </w:r>
    </w:p>
    <w:p>
      <w:pPr>
        <w:pStyle w:val="Heading5"/>
      </w:pPr>
      <w:bookmarkStart w:id="1956" w:name="_Toc1431"/>
      <w:r>
        <w:t>[رقم الحدیث الکلی: 12431 - رقم الحدیث الباب: 8]</w:t>
      </w:r>
      <w:bookmarkEnd w:id="1956"/>
    </w:p>
    <w:p>
      <w:pPr>
        <w:pStyle w:val="BookText"/>
      </w:pPr>
      <w:r>
        <w:rPr>
          <w:rFonts w:ascii="Times New Roman" w:hAnsi="Times New Roman" w:eastAsia="Times New Roman" w:cs="Times New Roman"/>
          <w:lang w:val="en-US" w:bidi="en-US"/>
          <w:color w:val="111111"/>
          <w:sz w:val="28"/>
          <w:szCs w:val="28"/>
          <w:rtl/>
        </w:rPr>
        <w:t xml:space="preserve">12431- 8- </w:t>
      </w:r>
      <w:r>
        <w:rPr>
          <w:rStyle w:val="FootnoteReference"/>
        </w:rPr>
        <w:footnoteReference w:id="2860"/>
      </w:r>
      <w:r>
        <w:rPr>
          <w:rFonts w:ascii="Amiri" w:hAnsi="Amiri" w:eastAsia="Amiri" w:cs="Amiri"/>
          <w:lang w:bidi="ar-SA"/>
          <w:color w:val="111111"/>
          <w:sz w:val="28"/>
          <w:szCs w:val="28"/>
          <w:rtl/>
        </w:rPr>
        <w:t xml:space="preserve">قَالَ وَ عَنِ النَّبِیِّ ص مَنْ فَتَحَ عَلَی نَفْسِهِ بَابَ مَسْأَلَةٍ فَتَحَ اللَّهُ عَلَیْهِ سَبْعِینَ بَاباً مِنَ الْفَقْرِ لَا یَسُدُّ أَدْنَاهَا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(صلی الله علیه و آله) نقل شده که فرمود: «هر کس باب درخواست را بر خود بگشاید، خداوند بر او هفتاد در از فقر می‌گشاید که هیچ چیز نمی‌تواند نزدیک‌ترین آنها را ببندد.»</w:t>
      </w:r>
    </w:p>
    <w:p>
      <w:pPr>
        <w:pStyle w:val="Heading5"/>
      </w:pPr>
      <w:bookmarkStart w:id="1957" w:name="_Toc1432"/>
      <w:r>
        <w:t>[رقم الحدیث الکلی: 12432 - رقم الحدیث الباب: 9]</w:t>
      </w:r>
      <w:bookmarkEnd w:id="1957"/>
    </w:p>
    <w:p>
      <w:pPr>
        <w:pStyle w:val="BookText"/>
      </w:pPr>
      <w:r>
        <w:rPr>
          <w:rFonts w:ascii="Times New Roman" w:hAnsi="Times New Roman" w:eastAsia="Times New Roman" w:cs="Times New Roman"/>
          <w:lang w:val="en-US" w:bidi="en-US"/>
          <w:color w:val="111111"/>
          <w:sz w:val="28"/>
          <w:szCs w:val="28"/>
          <w:rtl/>
        </w:rPr>
        <w:t xml:space="preserve">12432- 9- </w:t>
      </w:r>
      <w:r>
        <w:rPr>
          <w:rStyle w:val="FootnoteReference"/>
        </w:rPr>
        <w:footnoteReference w:id="2861"/>
      </w:r>
      <w:r>
        <w:rPr>
          <w:rFonts w:ascii="Amiri" w:hAnsi="Amiri" w:eastAsia="Amiri" w:cs="Amiri"/>
          <w:lang w:bidi="ar-SA"/>
          <w:color w:val="111111"/>
          <w:sz w:val="28"/>
          <w:szCs w:val="28"/>
          <w:rtl/>
        </w:rPr>
        <w:t xml:space="preserve">مُحَمَّدُ بْنُ مَسْعُودٍ الْعَیَّاشِیُّ فِی تَفْسِیرِهِ عَنْ هَارُونَ بْنِ خَارِجَةَ قَالَ: قَالَ أَبُو عَبْدِ اللَّهِ ع مَنْ سَأَلَ النَّاسَ شَیْئاً وَ عِنْدَهُ مَا یَقُوتُهُ یَوْمَهُ فَهُوَ مِنَ الْمُسْرِفِینَ.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کسیکه ازمردم درخواست کند درحالیکه مخارج یک روزخود را دارد ازمسرفین است</w:t>
      </w:r>
    </w:p>
    <w:p>
      <w:pPr>
        <w:pStyle w:val="Heading5"/>
      </w:pPr>
      <w:bookmarkStart w:id="1958" w:name="_Toc1433"/>
      <w:r>
        <w:t>[رقم الحدیث الکلی: 12433 - رقم الحدیث الباب: 10]</w:t>
      </w:r>
      <w:bookmarkEnd w:id="1958"/>
    </w:p>
    <w:p>
      <w:pPr>
        <w:pStyle w:val="BookText"/>
      </w:pPr>
      <w:r>
        <w:rPr>
          <w:rFonts w:ascii="Times New Roman" w:hAnsi="Times New Roman" w:eastAsia="Times New Roman" w:cs="Times New Roman"/>
          <w:lang w:val="en-US" w:bidi="en-US"/>
          <w:color w:val="111111"/>
          <w:sz w:val="28"/>
          <w:szCs w:val="28"/>
          <w:rtl/>
        </w:rPr>
        <w:t xml:space="preserve">12433- 10- </w:t>
      </w:r>
      <w:r>
        <w:rPr>
          <w:rStyle w:val="FootnoteReference"/>
        </w:rPr>
        <w:footnoteReference w:id="2862"/>
      </w:r>
      <w:r>
        <w:rPr>
          <w:rFonts w:ascii="Amiri" w:hAnsi="Amiri" w:eastAsia="Amiri" w:cs="Amiri"/>
          <w:lang w:bidi="ar-SA"/>
          <w:color w:val="111111"/>
          <w:sz w:val="28"/>
          <w:szCs w:val="28"/>
          <w:rtl/>
        </w:rPr>
        <w:t xml:space="preserve">وَ عَنْ مُحَمَّدٍ الْحَلَبِیِّ قَالَ: قَالَ أَبُو عَبْدِ اللَّهِ ع ثَلَاثَةٌ لَا یَنْظُرُ اللَّهُ إِلَیْهِمْ یَوْمَ الْقِیَامَةِ وَ لَا یُزَکِّیهِمْ وَ لَهُمْ عَذَابٌ أَلِیمٌ الدَّیُّوثُ مِنَ الرِّجَالِ وَ الْفَاحِشُ الْمُتَفَحِّشُ وَ الَّذِی یَسْأَلُ النَّاسَ وَ فِی یَدِهِ ظَهْرُ غِنًی.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امام صادق (علیه‌السلام) فرمود: «سه گروه هستند که خداوند در روز قیامت به آنها نظر نمی‌کند و آنها را پاک نمی‌گرداند و برای آنها عذابی دردناک است: مرد بی‌غیرت، فرد زشت‌گوی فحاش، و کسی که از مردم درخواست می‌کند در حالی که به اندازهٔ کافی دارد.»</w:t>
      </w:r>
    </w:p>
    <w:p>
      <w:pPr>
        <w:pStyle w:val="Heading4"/>
      </w:pPr>
      <w:bookmarkStart w:id="1959" w:name="_Toc1434"/>
      <w:r>
        <w:t>32- بَابُ کَرَاهَةِ الْمَسْأَلَةِ مَعَ الِاحْتِیَاجِ حَتَّی سُؤَالِ مُنَاوَلَةِ السَّوْطِ وَ الْمَاءِ</w:t>
      </w:r>
      <w:bookmarkEnd w:id="1959"/>
    </w:p>
    <w:p>
      <w:pPr>
        <w:pStyle w:val="Heading5"/>
      </w:pPr>
      <w:bookmarkStart w:id="1960" w:name="_Toc1435"/>
      <w:r>
        <w:t>اشارة</w:t>
      </w:r>
      <w:bookmarkEnd w:id="1960"/>
    </w:p>
    <w:p>
      <w:pPr>
        <w:pStyle w:val="BookText"/>
      </w:pPr>
      <w:r>
        <w:rPr>
          <w:rStyle w:val="FootnoteReference"/>
        </w:rPr>
        <w:footnoteReference w:id="2864"/>
      </w:r>
      <w:r>
        <w:rPr>
          <w:rFonts w:ascii="Amiri" w:hAnsi="Amiri" w:eastAsia="Amiri" w:cs="Amiri"/>
          <w:lang w:bidi="ar-SA"/>
          <w:color w:val="111111"/>
          <w:sz w:val="28"/>
          <w:szCs w:val="28"/>
          <w:rtl/>
        </w:rPr>
        <w:t xml:space="preserve">32 بَابُ کَرَاهَةِ الْمَسْأَلَةِ مَعَ الِاحْتِیَاجِ حَتَّی سُؤَالِ مُنَاوَلَةِ السَّوْطِ وَ الْمَاءِ</w:t>
      </w:r>
    </w:p>
    <w:p>
      <w:pPr>
        <w:pStyle w:val="Heading5"/>
      </w:pPr>
      <w:bookmarkStart w:id="1961" w:name="_Toc1436"/>
      <w:r>
        <w:t>[رقم الحدیث الکلی: 12434 - رقم الحدیث الباب: 1]</w:t>
      </w:r>
      <w:bookmarkEnd w:id="1961"/>
    </w:p>
    <w:p>
      <w:pPr>
        <w:pStyle w:val="BookText"/>
      </w:pPr>
      <w:r>
        <w:rPr>
          <w:rFonts w:ascii="Times New Roman" w:hAnsi="Times New Roman" w:eastAsia="Times New Roman" w:cs="Times New Roman"/>
          <w:lang w:val="en-US" w:bidi="en-US"/>
          <w:color w:val="111111"/>
          <w:sz w:val="28"/>
          <w:szCs w:val="28"/>
          <w:rtl/>
        </w:rPr>
        <w:t xml:space="preserve">12434- 1- </w:t>
      </w:r>
      <w:r>
        <w:rPr>
          <w:rStyle w:val="FootnoteReference"/>
        </w:rPr>
        <w:footnoteReference w:id="2865"/>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مُحَمَّدِ بْنِ مُسْلِمٍ قَالَ: قَالَ أَبُو جَعْفَرٍ ع یَا مُحَمَّدُ لَوْ یَعْلَمُ السَّائِلُ مَا فِی الْمَسْأَلَةِ مَا سَأَلَ أَحَدٌ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6" w:name="pg14653_157405"/>
    <w:bookmarkEnd w:id="416"/>
    <w:p>
      <w:pPr>
        <w:pStyle w:val="BookText"/>
      </w:pPr>
      <w:r>
        <w:rPr>
          <w:rFonts w:ascii="Amiri" w:hAnsi="Amiri" w:eastAsia="Amiri" w:cs="Amiri"/>
          <w:lang w:bidi="ar-SA"/>
          <w:color w:val="111111"/>
          <w:sz w:val="28"/>
          <w:szCs w:val="28"/>
          <w:rtl/>
        </w:rPr>
        <w:t xml:space="preserve">أَحَداً الْحَدِیثَ.</w:t>
      </w:r>
    </w:p>
    <w:p>
      <w:pPr>
        <w:pStyle w:val="BookText"/>
      </w:pPr>
      <w:r>
        <w:rPr>
          <w:rFonts w:ascii="Amiri" w:hAnsi="Amiri" w:eastAsia="Amiri" w:cs="Amiri"/>
          <w:lang w:bidi="ar-SA"/>
          <w:color w:val="111111"/>
          <w:sz w:val="28"/>
          <w:szCs w:val="28"/>
          <w:rtl/>
        </w:rPr>
        <w:t xml:space="preserve">وَ رَوَاهُ ابْنُ إِدْرِیسَ فِی آخِرِ السَّرَائِرِ کَمَا مَرَّ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خطاب به محمد بن مسلم فرمودند : ای محمد اگرسائل می دانست چه چیزی درگدائی هست هیچ کس ازکسی درخواست نمی کرد</w:t>
      </w:r>
    </w:p>
    <w:p>
      <w:pPr>
        <w:pStyle w:val="Heading5"/>
      </w:pPr>
      <w:bookmarkStart w:id="1962" w:name="_Toc1437"/>
      <w:r>
        <w:t>[رقم الحدیث الکلی: 12435 - رقم الحدیث الباب: 2]</w:t>
      </w:r>
      <w:bookmarkEnd w:id="1962"/>
    </w:p>
    <w:p>
      <w:pPr>
        <w:pStyle w:val="BookText"/>
      </w:pPr>
      <w:r>
        <w:rPr>
          <w:rFonts w:ascii="Times New Roman" w:hAnsi="Times New Roman" w:eastAsia="Times New Roman" w:cs="Times New Roman"/>
          <w:lang w:val="en-US" w:bidi="en-US"/>
          <w:color w:val="111111"/>
          <w:sz w:val="28"/>
          <w:szCs w:val="28"/>
          <w:rtl/>
        </w:rPr>
        <w:t xml:space="preserve">12435- 2- </w:t>
      </w:r>
      <w:r>
        <w:rPr>
          <w:rStyle w:val="FootnoteReference"/>
        </w:rPr>
        <w:footnoteReference w:id="2867"/>
      </w:r>
      <w:r>
        <w:rPr>
          <w:rFonts w:ascii="Amiri" w:hAnsi="Amiri" w:eastAsia="Amiri" w:cs="Amiri"/>
          <w:lang w:bidi="ar-SA"/>
          <w:color w:val="111111"/>
          <w:sz w:val="28"/>
          <w:szCs w:val="28"/>
          <w:rtl/>
        </w:rPr>
        <w:t xml:space="preserve">وَ عَنْهُ عَنْ أَبِیهِ عَنِ ابْنِ أَبِی عُمَیْرٍ عَنِ الْحُسَیْنِ بْنِ حَمَّادٍ عَمَّنْ سَمِعَ أَبَا عَبْدِ اللَّهِ ع یَقُولُ إِیَّاکُمْ وَ سُؤَالَ النَّاسِ فَإِنَّهُ ذُلٌّ فِی الدُّنْیَا وَ فَقْرٌ تُعَجِّلُونَهُ وَ حِسَابٌ طَوِیلٌ یَوْمَ الْقِیَامَةِ.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8"/>
      </w:r>
    </w:p>
    <w:p>
      <w:pPr>
        <w:pStyle w:val="BookText"/>
      </w:pP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الحسین بن حماد نقل شده که از آنچه از امام صادق (علیه‌السلام) شنیده است، روایت کرده که امام صادق (علیه‌السلام) می‌فرمود: "از درخواست کردن از مردم بپرهیزید، زیرا که در دنیا ذلت و ننگ است و فقری استکه زودتر به سراغش خواهید رفت ، و روز قیامت حساب‌های طولانی خواهد بود."</w:t>
      </w:r>
    </w:p>
    <w:p>
      <w:pPr>
        <w:pStyle w:val="Heading5"/>
      </w:pPr>
      <w:bookmarkStart w:id="1963" w:name="_Toc1438"/>
      <w:r>
        <w:t>[رقم الحدیث الکلی: 12436 - رقم الحدیث الباب: 3]</w:t>
      </w:r>
      <w:bookmarkEnd w:id="1963"/>
    </w:p>
    <w:p>
      <w:pPr>
        <w:pStyle w:val="BookText"/>
      </w:pPr>
      <w:r>
        <w:rPr>
          <w:rFonts w:ascii="Times New Roman" w:hAnsi="Times New Roman" w:eastAsia="Times New Roman" w:cs="Times New Roman"/>
          <w:lang w:val="en-US" w:bidi="en-US"/>
          <w:color w:val="111111"/>
          <w:sz w:val="28"/>
          <w:szCs w:val="28"/>
          <w:rtl/>
        </w:rPr>
        <w:t xml:space="preserve">12436- 3- </w:t>
      </w:r>
      <w:r>
        <w:rPr>
          <w:rStyle w:val="FootnoteReference"/>
        </w:rPr>
        <w:footnoteReference w:id="2869"/>
      </w:r>
      <w:r>
        <w:rPr>
          <w:rFonts w:ascii="Amiri" w:hAnsi="Amiri" w:eastAsia="Amiri" w:cs="Amiri"/>
          <w:lang w:bidi="ar-SA"/>
          <w:color w:val="111111"/>
          <w:sz w:val="28"/>
          <w:szCs w:val="28"/>
          <w:rtl/>
        </w:rPr>
        <w:t xml:space="preserve">وَ عَنْ عِدَّةٍ مِنْ أَصْحَابِنَا عَنْ أَحْمَدَ بْنِ مُحَمَّدِ بْنِ خَالِدٍ </w:t>
      </w:r>
      <w:r>
        <w:rPr>
          <w:rStyle w:val="FootnoteReference"/>
        </w:rPr>
        <w:footnoteReference w:id="2870"/>
      </w:r>
      <w:r>
        <w:rPr>
          <w:rFonts w:ascii="Amiri" w:hAnsi="Amiri" w:eastAsia="Amiri" w:cs="Amiri"/>
          <w:lang w:bidi="ar-SA"/>
          <w:color w:val="111111"/>
          <w:sz w:val="28"/>
          <w:szCs w:val="28"/>
          <w:rtl/>
        </w:rPr>
        <w:t xml:space="preserve">عَنْ أَبِیهِ عَنْ أَحْمَدَ بْنِ النَّضْرِ رَفَعَهُ قَالَ: قَالَ رَسُولُ اللَّهِ ص الْأَیْدِی ثَلَاثَةٌ یَدُ اللَّهِ الْعُلْیَا وَ یَدُ الْمُعْطِی الَّتِی تَلِیهَا وَ یَدُ الْمُعْطَی أَسْفَلُ الْأَیْدِی فَاسْتَعِفُّوا عَنِ السُّؤَالِ مَا اسْتَطَعْتُمْ إِنَّ الْأَرْزَاقَ دُونَهَا حُجُبٌ فَمَنْ شَاءَ قَنِیَ </w:t>
      </w:r>
      <w:r>
        <w:rPr>
          <w:rStyle w:val="FootnoteReference"/>
        </w:rPr>
        <w:footnoteReference w:id="2871"/>
      </w:r>
      <w:r>
        <w:rPr>
          <w:rFonts w:ascii="Amiri" w:hAnsi="Amiri" w:eastAsia="Amiri" w:cs="Amiri"/>
          <w:lang w:bidi="ar-SA"/>
          <w:color w:val="111111"/>
          <w:sz w:val="28"/>
          <w:szCs w:val="28"/>
          <w:rtl/>
        </w:rPr>
        <w:t xml:space="preserve">حَیَاءَهُ وَ أَخَذَ رِزْقَهُ وَ مَنْ شَاءَ هَتَکَ الْحِجَابَ وَ أَخَذَ رِزْقَهُ وَ الَّذِی نَفْسِی بِیَدِهِ لَأَنْ یَأْخُذَ أَحَدُکُمْ حَبْلًا ثُمَّ یَدْخُلَ عَرْضَ هَذَا الْوَادِی فَیَحْتَطِبَ حَتَّی لَا یَلْتَقِیَ طَرَفَاهُ ثُمَّ یَدْخُلَ بِهِ السُّوقَ فَیَبِیعَهُ بِمُدٍّ مِنْ تَمْرٍ وَ یَأْخُذَ ثُلُثَهُ وَ یَتَصَدَّقَ بِثُلُثَیْهِ خَیْرٌ لَهُ مِنْ أَنْ یَسْأَلَ النَّاسَ أَعْطَوْهُ أَوْ حَرَمُوهُ.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النضر روایت شده که او رسول خدا (صلی الله علیه و آله) را نقل کرده که فرمودند: "دست‌ها سه گونه است: دست بالاى خداوند، دست معطى کننده که بعد از دست بالاى خداوند قرار می‌گیرد، و دست گیرنده که پایین‌ترین دست‌هاست. پس از درخواست کردن از مردم مادامى که مى‌توانيد اجتناب كنيد، زيرا رزقهاى جزئى دست بالاى خداوند را مى‌پوشاند. هر كس بخواهد حياى خود را حفظ كند و رزق خود را بگيرد، و هر كس بخواهد پرده را بگسلاند و رزق خود را بگيرد. همانا اگر هر يك از شما حبل را ببندد و به اين بیابان شود و هیزم جمع کند تا دوطرف طناب را بهم برساند، سپس به بازار برود و آن را به مدى از خرما بفروشد و يك سوم آن را بگيرد و دو سوم ديگر را ببخشد، اين كار براى او بهتر است از آن كه از مردم درخواست كند که آيا به او اعطا کنند يا اورا محروم كنند."</w:t>
      </w:r>
    </w:p>
    <w:p>
      <w:pPr>
        <w:pStyle w:val="Heading5"/>
      </w:pPr>
      <w:bookmarkStart w:id="1964" w:name="_Toc1439"/>
      <w:r>
        <w:t>[رقم الحدیث الکلی: 12437 - رقم الحدیث الباب: 4]</w:t>
      </w:r>
      <w:bookmarkEnd w:id="1964"/>
    </w:p>
    <w:p>
      <w:pPr>
        <w:pStyle w:val="BookText"/>
      </w:pPr>
      <w:r>
        <w:rPr>
          <w:rFonts w:ascii="Times New Roman" w:hAnsi="Times New Roman" w:eastAsia="Times New Roman" w:cs="Times New Roman"/>
          <w:lang w:val="en-US" w:bidi="en-US"/>
          <w:color w:val="111111"/>
          <w:sz w:val="28"/>
          <w:szCs w:val="28"/>
          <w:rtl/>
        </w:rPr>
        <w:t xml:space="preserve">12437- 4- </w:t>
      </w:r>
      <w:r>
        <w:rPr>
          <w:rStyle w:val="FootnoteReference"/>
        </w:rPr>
        <w:footnoteReference w:id="2872"/>
      </w:r>
      <w:r>
        <w:rPr>
          <w:rFonts w:ascii="Amiri" w:hAnsi="Amiri" w:eastAsia="Amiri" w:cs="Amiri"/>
          <w:lang w:bidi="ar-SA"/>
          <w:color w:val="111111"/>
          <w:sz w:val="28"/>
          <w:szCs w:val="28"/>
          <w:rtl/>
        </w:rPr>
        <w:t xml:space="preserve">وَ عَنْ عَلِیِّ بْنِ إِبْرَاهِیمَ عَنْ أَبِیهِ عَنِ ابْنِ أَبِی عُمَیْرٍ عَنْ هِشَامِ بْنِ سَالِمٍ عَنْ أَبِی بَصِیرٍ عَنْ أَبِی عَبْدِ اللَّهِ ع قَالَ: جَاءَتْ فَخْذٌ مِنَ الْأَنْصَارِ إِلَی رَسُولِ اللَّهِ ص- فَسَلَّمُوا عَلَیْهِ فَرَدَّ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7" w:name="pg14653_157406"/>
    <w:bookmarkEnd w:id="417"/>
    <w:p>
      <w:pPr>
        <w:pStyle w:val="BookText"/>
      </w:pPr>
      <w:r>
        <w:rPr>
          <w:rFonts w:ascii="Amiri" w:hAnsi="Amiri" w:eastAsia="Amiri" w:cs="Amiri"/>
          <w:lang w:bidi="ar-SA"/>
          <w:color w:val="111111"/>
          <w:sz w:val="28"/>
          <w:szCs w:val="28"/>
          <w:rtl/>
        </w:rPr>
        <w:t xml:space="preserve">عَلَیْهِمُ السَّلَامَ فَقَالُوا یَا رَسُولَ اللَّهِ لَنَا إِلَیْکَ حَاجَةٌ فَقَالَ هَاتُوا حَاجَتَکُمْ قَالُوا إِنَّهَا حَاجَةٌ عَظِیمَةٌ فَقَالَ هَاتُوهَا مَا هِیَ قَالُوا تَضْمَنُ لَنَا عَلَی رَبِّکَ الْجَنَّةَ قَالَ فَنَکَسَ رَسُولُ اللَّهِ ص رَأْسَهُ ثُمَّ نَکَتَ فِی الْأَرْضِ ثُمَّ رَفَعَ رَأْسَهُ فَقَالَ أَفْعَلُ ذَلِکَ بِکُمْ عَلَی أَنْ لَا تَسْأَلُوا أَحَداً شَیْئاً قَالَ فَکَانَ الرَّجُلُ مِنْهُمْ یَکُونُ فِی السَّفَرِ فَیَسْقُطُ سَوْطُهُ فَیَکْرَهُ أَنْ یَقُولَ لِإِنْسَانٍ نَاوِلْنِیهِ فِرَاراً مِنَ الْمَسْأَلَةِ وَ یَنْزِلُ فَیَأْخُذُهُ وَ یَکُونُ عَلَی الْمَائِدَةِ- فَیَکُونُ بَعْضُ الْجُلَسَاءِ أَقْرَبَ إِلَی الْمَاءِ مِنْهُ فَلَا یَقُولُ نَاوِلْنِی حَتَّی یَقُومَ فَیَشْرَبَ.</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نقل کرده که فرمود: گروهی از انصار نزد رسول خدا (صلی الله علیه و آله) آمدند و به او سلام کردند. پیامبر (صلی الله علیه و آله) جواب سلام آن‌ها را داد و گفتند: ای رسول خدا، ما یک نیازی به تو داریم. پیامبر (صلی الله علیه و آله) فرمود: نیازتان را بگویید. آن‌ها گفتند: این یک نیاز بزرگ است. پیامبر (صلی الله علیه و آله) فرمود: بگویید نیازتان چیست؟ گفتند: از خداوند برای ما بهشت را ضمانت کن. پیامبر (صلی الله علیه و آله) سرش را پایین انداخت و سپس بر زمین اشاره کرد و سپس سرش را بلند کرد و فرمود: این کار را برای شما انجام می‌دهم به شرط اینکه از کسی چیزی نخواهید.</w:t>
      </w:r>
    </w:p>
    <w:p>
      <w:pPr>
        <w:pStyle w:val="BookText"/>
      </w:pPr>
      <w:r>
        <w:rPr>
          <w:rFonts w:ascii="IRNazanin" w:hAnsi="IRNazanin" w:eastAsia="IRNazanin" w:cs="IRNazanin"/>
          <w:lang w:bidi="fa-IR"/>
          <w:color w:val="111111"/>
          <w:sz w:val="28"/>
          <w:szCs w:val="28"/>
          <w:rtl/>
        </w:rPr>
        <w:t xml:space="preserve">پس یکی از آن‌ها در سفر بود و شلاقش می‌افتاد، او دوست نداشت به کسی بگوید که آن را به او بدهد، از ترس درخواست کردن، بنابراین خودش پایین می‌آمد و آن را برمی‌داشت. و اگر بر سفره‌ای بود و برخی از هم‌نشینان به آب نزدیک‌تر از او بودند، نمی‌گفت که آب را به من بده، بلکه خودش بلند می‌شد و می‌نوشید.</w:t>
      </w:r>
    </w:p>
    <w:p>
      <w:pPr>
        <w:pStyle w:val="Heading5"/>
      </w:pPr>
      <w:bookmarkStart w:id="1965" w:name="_Toc1440"/>
      <w:r>
        <w:t>[رقم الحدیث الکلی: 12438 - رقم الحدیث الباب: 5]</w:t>
      </w:r>
      <w:bookmarkEnd w:id="1965"/>
    </w:p>
    <w:p>
      <w:pPr>
        <w:pStyle w:val="BookText"/>
      </w:pPr>
      <w:r>
        <w:rPr>
          <w:rFonts w:ascii="Times New Roman" w:hAnsi="Times New Roman" w:eastAsia="Times New Roman" w:cs="Times New Roman"/>
          <w:lang w:val="en-US" w:bidi="en-US"/>
          <w:color w:val="111111"/>
          <w:sz w:val="28"/>
          <w:szCs w:val="28"/>
          <w:rtl/>
        </w:rPr>
        <w:t xml:space="preserve">12438- 5- </w:t>
      </w:r>
      <w:r>
        <w:rPr>
          <w:rStyle w:val="FootnoteReference"/>
        </w:rPr>
        <w:footnoteReference w:id="2874"/>
      </w:r>
      <w:r>
        <w:rPr>
          <w:rFonts w:ascii="Amiri" w:hAnsi="Amiri" w:eastAsia="Amiri" w:cs="Amiri"/>
          <w:lang w:bidi="ar-SA"/>
          <w:color w:val="111111"/>
          <w:sz w:val="28"/>
          <w:szCs w:val="28"/>
          <w:rtl/>
        </w:rPr>
        <w:t xml:space="preserve">وَ عَنْ عِدَّةٍ مِنْ أَصْحَابِنَا عَنْ أَحْمَدَ بْنِ أَبِی عَبْدِ اللَّهِ عَنْ أَبِیهِ عَمَّنْ ذَکَرَهُ عَنِ الْحُسَیْنِ بْنِ أَبِی الْعَلَاءِ قَالَ: قَالَ أَبُو عَبْدِ اللَّهِ ع رَحِمَ اللَّهُ عَبْداً عَفَّ وَ تَعَفَّفَ فَکَفَّ عَنِ الْمَسْأَلَةِ فَإِنَّهُ یَتَعَجَّلُ الدَّنِیَّةَ فِی الدُّنْیَا وَ لَا یُغْنِی النَّاسُ عَنْهُ شَیْئاً قَالَ ثُمَّ تَمَثَّلَ أَبُو عَبْدِ اللَّهِ ع بِبَیْتِ حَاتِمٍ-</w:t>
      </w:r>
    </w:p>
    <w:p>
      <w:pPr>
        <w:pStyle w:val="BookText"/>
      </w:pPr>
      <w:r>
        <w:rPr>
          <w:rFonts w:ascii="Amiri" w:hAnsi="Amiri" w:eastAsia="Amiri" w:cs="Amiri"/>
          <w:lang w:bidi="ar-SA"/>
          <w:color w:val="111111"/>
          <w:sz w:val="28"/>
          <w:szCs w:val="28"/>
          <w:rtl/>
        </w:rPr>
        <w:t xml:space="preserve">إِذَا مَا عَرَفْتُ </w:t>
      </w:r>
      <w:r>
        <w:rPr>
          <w:rStyle w:val="FootnoteReference"/>
        </w:rPr>
        <w:footnoteReference w:id="2875"/>
      </w:r>
      <w:r>
        <w:rPr>
          <w:rFonts w:ascii="Amiri" w:hAnsi="Amiri" w:eastAsia="Amiri" w:cs="Amiri"/>
          <w:lang w:bidi="ar-SA"/>
          <w:color w:val="111111"/>
          <w:sz w:val="28"/>
          <w:szCs w:val="28"/>
          <w:rtl/>
        </w:rPr>
        <w:t xml:space="preserve">الْیَأْسَ أَلْفَیْتُهُ الْغِنَی - إِذَا عَرَفَتْهُ النَّفْسُ وَ الطَّمَعُ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العلاء گفت: امام صادق (علیه‌السلام) فرمود: خداوند بنده‌ای را رحمت کند که عفت داشته باشد و پاکدامنی پیشه کند و از درخواست (از دیگران) خودداری کند، چرا که این کار موجب می‌شود خفت و خواری دنیا به او زودتر برسد و مردم هیچ چیزی برای او فراهم نمی‌کنند. سپس امام صادق (علیه‌السلام) این بیت حاتم را به عنوان مثال ذکر کرد:</w:t>
      </w:r>
    </w:p>
    <w:p>
      <w:pPr>
        <w:pStyle w:val="BookText"/>
      </w:pPr>
      <w:r>
        <w:rPr>
          <w:rFonts w:ascii="IRNazanin" w:hAnsi="IRNazanin" w:eastAsia="IRNazanin" w:cs="IRNazanin"/>
          <w:lang w:bidi="fa-IR"/>
          <w:color w:val="111111"/>
          <w:sz w:val="28"/>
          <w:szCs w:val="28"/>
          <w:rtl/>
        </w:rPr>
        <w:t xml:space="preserve">وقتی ناامیدی را بشناسم، آن را بی‌نیازی یابم - اگر نفس آن را بشناسد، و طمع فقر است.</w:t>
      </w:r>
    </w:p>
    <w:p>
      <w:pPr>
        <w:pStyle w:val="Heading5"/>
      </w:pPr>
      <w:bookmarkStart w:id="1966" w:name="_Toc1441"/>
      <w:r>
        <w:t>[رقم الحدیث الکلی: 12439 - رقم الحدیث الباب: 6]</w:t>
      </w:r>
      <w:bookmarkEnd w:id="1966"/>
    </w:p>
    <w:p>
      <w:pPr>
        <w:pStyle w:val="BookText"/>
      </w:pPr>
      <w:r>
        <w:rPr>
          <w:rFonts w:ascii="Times New Roman" w:hAnsi="Times New Roman" w:eastAsia="Times New Roman" w:cs="Times New Roman"/>
          <w:lang w:val="en-US" w:bidi="en-US"/>
          <w:color w:val="111111"/>
          <w:sz w:val="28"/>
          <w:szCs w:val="28"/>
          <w:rtl/>
        </w:rPr>
        <w:t xml:space="preserve">12439- 6- </w:t>
      </w:r>
      <w:r>
        <w:rPr>
          <w:rStyle w:val="FootnoteReference"/>
        </w:rPr>
        <w:footnoteReference w:id="2876"/>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لَأَنْ أُدْخِلَ یَدِی فِی فَمِ التِّنِّینِ إِلَی الْمِرْفَقِ أَحَبُّ إِلَیَّ مِنْ أَنْ أَسْأَلَ مَنْ لَمْ یَکُنْ ثُمَّ کَانَ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8" w:name="pg14653_157407"/>
    <w:bookmarkEnd w:id="418"/>
    <w:p>
      <w:pPr>
        <w:pStyle w:val="BookText"/>
      </w:pPr>
      <w:r>
        <w:rPr>
          <w:rFonts w:ascii="Amiri" w:hAnsi="Amiri" w:eastAsia="Amiri" w:cs="Amiri"/>
          <w:lang w:bidi="ar-SA"/>
          <w:color w:val="111111"/>
          <w:sz w:val="28"/>
          <w:szCs w:val="28"/>
          <w:rtl/>
        </w:rPr>
        <w:t xml:space="preserve">إِلَی أَنْ قَالَ </w:t>
      </w:r>
      <w:r>
        <w:rPr>
          <w:rStyle w:val="FootnoteReference"/>
        </w:rPr>
        <w:footnoteReference w:id="2877"/>
      </w:r>
      <w:r>
        <w:rPr>
          <w:rFonts w:ascii="Amiri" w:hAnsi="Amiri" w:eastAsia="Amiri" w:cs="Amiri"/>
          <w:lang w:bidi="ar-SA"/>
          <w:color w:val="111111"/>
          <w:sz w:val="28"/>
          <w:szCs w:val="28"/>
          <w:rtl/>
        </w:rPr>
        <w:t xml:space="preserve">ثُمَّ قَالَ یَا أَبَا ذَرٍّ إِیَّاکَ وَ السُّؤَالَ فَإِنَّهُ ذُلٌّ حَاضِرٌ وَ فَقْرٌ تَتَعَجَّلُهُ وَ فِیهِ حِسَابٌ طَوِیلٌ یَوْمَ الْقِیَامَةِ إِلَی أَنْ قَالَ یَا أَبَا ذَرٍّ لَا تَسْأَلْ بِکَفِّکَ وَ إِنْ أَتَاکَ شَیْ‌ءٌ فَاقْبَلْهُ.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(علیه‌السلام) از پدرانشان در وصیت پیامبر (صلی الله علیه و آله) به علی (علیه‌السلام) نقل کرده است که فرمود: ای علی، اینکه دستم را تا آرنج در دهان اژدها ببرم برایم دوست‌داشتنی‌تر است از اینکه از کسی که نبود و سپس بود، درخواست کنم.</w:t>
      </w:r>
    </w:p>
    <w:p>
      <w:pPr>
        <w:pStyle w:val="BookText"/>
      </w:pPr>
      <w:r>
        <w:rPr>
          <w:rFonts w:ascii="IRNazanin" w:hAnsi="IRNazanin" w:eastAsia="IRNazanin" w:cs="IRNazanin"/>
          <w:lang w:bidi="fa-IR"/>
          <w:color w:val="111111"/>
          <w:sz w:val="28"/>
          <w:szCs w:val="28"/>
          <w:rtl/>
        </w:rPr>
        <w:t xml:space="preserve">تا اینکه فرمود: سپس فرمود: ای اباذر، از درخواست کردن بپرهیز، چرا که آن ذلتی حاضر و فقر زودرس است و در آن حساب طولانی در روز قیامت است.</w:t>
      </w:r>
    </w:p>
    <w:p>
      <w:pPr>
        <w:pStyle w:val="BookText"/>
      </w:pPr>
      <w:r>
        <w:rPr>
          <w:rFonts w:ascii="IRNazanin" w:hAnsi="IRNazanin" w:eastAsia="IRNazanin" w:cs="IRNazanin"/>
          <w:lang w:bidi="fa-IR"/>
          <w:color w:val="111111"/>
          <w:sz w:val="28"/>
          <w:szCs w:val="28"/>
          <w:rtl/>
        </w:rPr>
        <w:t xml:space="preserve">تا اینکه فرمود: ای اباذر، با دستت درخواست نکن و اگر چیزی به تو آمد، آن را بپذیر.</w:t>
      </w:r>
    </w:p>
    <w:p>
      <w:pPr>
        <w:pStyle w:val="Heading5"/>
      </w:pPr>
      <w:bookmarkStart w:id="1967" w:name="_Toc1442"/>
      <w:r>
        <w:t>[رقم الحدیث الکلی: 12440 - رقم الحدیث الباب: 7]</w:t>
      </w:r>
      <w:bookmarkEnd w:id="1967"/>
    </w:p>
    <w:p>
      <w:pPr>
        <w:pStyle w:val="BookText"/>
      </w:pPr>
      <w:r>
        <w:rPr>
          <w:rFonts w:ascii="Times New Roman" w:hAnsi="Times New Roman" w:eastAsia="Times New Roman" w:cs="Times New Roman"/>
          <w:lang w:val="en-US" w:bidi="en-US"/>
          <w:color w:val="111111"/>
          <w:sz w:val="28"/>
          <w:szCs w:val="28"/>
          <w:rtl/>
        </w:rPr>
        <w:t xml:space="preserve">12440- 7- </w:t>
      </w:r>
      <w:r>
        <w:rPr>
          <w:rStyle w:val="FootnoteReference"/>
        </w:rPr>
        <w:footnoteReference w:id="2878"/>
      </w:r>
      <w:r>
        <w:rPr>
          <w:rFonts w:ascii="Amiri" w:hAnsi="Amiri" w:eastAsia="Amiri" w:cs="Amiri"/>
          <w:lang w:bidi="ar-SA"/>
          <w:color w:val="111111"/>
          <w:sz w:val="28"/>
          <w:szCs w:val="28"/>
          <w:rtl/>
        </w:rPr>
        <w:t xml:space="preserve">قَالَ وَ قَالَ ع اسْتَغْنُوا عَنِ النَّاسِ وَ لَوْ بِشَوْصِ السِّوَاکِ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 خودرا ازمردم بی نیازکنید حتی به اندازه چوب خلال دندان .</w:t>
      </w:r>
    </w:p>
    <w:p>
      <w:pPr>
        <w:pStyle w:val="Heading5"/>
      </w:pPr>
      <w:bookmarkStart w:id="1968" w:name="_Toc1443"/>
      <w:r>
        <w:t>[رقم الحدیث الکلی: 12441 - رقم الحدیث الباب: 8]</w:t>
      </w:r>
      <w:bookmarkEnd w:id="1968"/>
    </w:p>
    <w:p>
      <w:pPr>
        <w:pStyle w:val="BookText"/>
      </w:pPr>
      <w:r>
        <w:rPr>
          <w:rFonts w:ascii="Times New Roman" w:hAnsi="Times New Roman" w:eastAsia="Times New Roman" w:cs="Times New Roman"/>
          <w:lang w:val="en-US" w:bidi="en-US"/>
          <w:color w:val="111111"/>
          <w:sz w:val="28"/>
          <w:szCs w:val="28"/>
          <w:rtl/>
        </w:rPr>
        <w:t xml:space="preserve">12441- 8- </w:t>
      </w:r>
      <w:r>
        <w:rPr>
          <w:rStyle w:val="FootnoteReference"/>
        </w:rPr>
        <w:footnoteReference w:id="2880"/>
      </w:r>
      <w:r>
        <w:rPr>
          <w:rFonts w:ascii="Amiri" w:hAnsi="Amiri" w:eastAsia="Amiri" w:cs="Amiri"/>
          <w:lang w:bidi="ar-SA"/>
          <w:color w:val="111111"/>
          <w:sz w:val="28"/>
          <w:szCs w:val="28"/>
          <w:rtl/>
        </w:rPr>
        <w:t xml:space="preserve">وَ فِی ثَوَابِ الْأَعْمَالِ عَنْ مُحَمَّدِ بْنِ عَلِیٍّ مَاجِیلَوَیْهِ عَنْ مُحَمَّدِ بْنِ یَحْیَی عَنْ مُحَمَّدِ بْنِ أَحْمَدَ عَنْ أَبِی عَبْدِ اللَّهِ الرَّازِیِّ </w:t>
      </w:r>
      <w:r>
        <w:rPr>
          <w:rStyle w:val="FootnoteReference"/>
        </w:rPr>
        <w:footnoteReference w:id="2881"/>
      </w:r>
      <w:r>
        <w:rPr>
          <w:rFonts w:ascii="Amiri" w:hAnsi="Amiri" w:eastAsia="Amiri" w:cs="Amiri"/>
          <w:lang w:bidi="ar-SA"/>
          <w:color w:val="111111"/>
          <w:sz w:val="28"/>
          <w:szCs w:val="28"/>
          <w:rtl/>
        </w:rPr>
        <w:t xml:space="preserve">عَنِ الْحَسَنِ بْنِ عَلِیٍّ عَنِ الْحُسَیْنِ بْنِ أَبِی الْعَلَاءِ قَالَ: قَالَ أَبُو عَبْدِ اللَّهِ ع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و هذه الإضافة غیر موجودة فی الأصل، و لا فی المصدر.</w:t>
      </w:r>
    </w:p>
    <w:p>
      <w:pPr>
        <w:pStyle w:val="BookText"/>
      </w:pPr>
      <w:r>
        <w:rPr>
          <w:rFonts w:ascii="Amiri" w:hAnsi="Amiri" w:eastAsia="Amiri" w:cs="Amiri"/>
          <w:lang w:bidi="ar-SA"/>
          <w:color w:val="111111"/>
          <w:sz w:val="28"/>
          <w:szCs w:val="28"/>
          <w:rtl/>
        </w:rPr>
        <w:t xml:space="preserve">رَحِمَ اللَّهُ عَبْداً عَفَّ وَ تَعَفَّفَ وَ کَفَّ عَنِ الْمَسْأَلَةِ فَإِنَّهُ یُعَجِّلُ الذُّلَّ فِی الدُّنْیَا وَ لَا یُغْنِی النَّاسُ عَنْهُ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 رَحِمَ اللَّهُ عَبْداً عَفَّ وَ تَعَفَّفَ وَ کَفَّ عَنِ الْمَسْأَلَةِ فَإِنَّهُ یُعَجِّلُ الذُّلَّ فِی الدُّنْیَا وَ لَا یُغْنِی النَّاسُ عَنْهُ شَیْئاً.</w:t>
      </w:r>
    </w:p>
    <w:p>
      <w:pPr>
        <w:pStyle w:val="Heading5"/>
      </w:pPr>
      <w:bookmarkStart w:id="1969" w:name="_Toc1444"/>
      <w:r>
        <w:t>[رقم الحدیث الکلی: 12442 - رقم الحدیث الباب: 9]</w:t>
      </w:r>
      <w:bookmarkEnd w:id="1969"/>
    </w:p>
    <w:p>
      <w:pPr>
        <w:pStyle w:val="BookText"/>
      </w:pPr>
      <w:r>
        <w:rPr>
          <w:rFonts w:ascii="Times New Roman" w:hAnsi="Times New Roman" w:eastAsia="Times New Roman" w:cs="Times New Roman"/>
          <w:lang w:val="en-US" w:bidi="en-US"/>
          <w:color w:val="111111"/>
          <w:sz w:val="28"/>
          <w:szCs w:val="28"/>
          <w:rtl/>
        </w:rPr>
        <w:t xml:space="preserve">12442- 9- </w:t>
      </w:r>
      <w:r>
        <w:rPr>
          <w:rStyle w:val="FootnoteReference"/>
        </w:rPr>
        <w:footnoteReference w:id="2883"/>
      </w:r>
      <w:r>
        <w:rPr>
          <w:rFonts w:ascii="Amiri" w:hAnsi="Amiri" w:eastAsia="Amiri" w:cs="Amiri"/>
          <w:lang w:bidi="ar-SA"/>
          <w:color w:val="111111"/>
          <w:sz w:val="28"/>
          <w:szCs w:val="28"/>
          <w:rtl/>
        </w:rPr>
        <w:t xml:space="preserve">وَ فِی الْعِلَلِ وَ فِی عُیُونِ الْأَخْبَارِ عَنْ أَحْمَدَ بْنِ زِیَادِ بْنِ جَعْفَرٍ الْهَمَذَانِیِّ عَنْ عَلِیِّ بْنِ إِبْرَاهِیمَ عَنْ أَبِیهِ عَنْ عَلِیِّ بْنِ مَعْبَدٍ عَنِ الْحُسَیْنِ بْنِ خَالِدٍ عَنْ أَبِی الْحَسَنِ الرِّضَا ع عَنْ آبَائِهِ ع أَنَّهُ قَالَ: إِنَّمَا اتَّخَذَ اللَّهُ إِبْرَاهِیمَ خَلِیلًا لِأَنَّهُ لَمْ یَرُدَّ أَحَداً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9" w:name="pg14653_157408"/>
    <w:bookmarkEnd w:id="419"/>
    <w:p>
      <w:pPr>
        <w:pStyle w:val="BookText"/>
      </w:pPr>
      <w:r>
        <w:rPr>
          <w:rFonts w:ascii="Amiri" w:hAnsi="Amiri" w:eastAsia="Amiri" w:cs="Amiri"/>
          <w:lang w:bidi="ar-SA"/>
          <w:color w:val="111111"/>
          <w:sz w:val="28"/>
          <w:szCs w:val="28"/>
          <w:rtl/>
        </w:rPr>
        <w:t xml:space="preserve">وَ لَمْ یَسْأَلْ أَحَداً قَطُّ غَیْرَ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از امام رضا (علیه السلام) از پدرانش (علیهم السلام) نقل کرده است که فرمودند: خداوند ابراهیم را خلیل (دوست) خود قرار داد زیرا او هیچ‌کس را رد نکرد و هرگز از کسی جز خداوند تعالی چیزی نخواست.</w:t>
      </w:r>
    </w:p>
    <w:p>
      <w:pPr>
        <w:pStyle w:val="Heading5"/>
      </w:pPr>
      <w:bookmarkStart w:id="1970" w:name="_Toc1445"/>
      <w:r>
        <w:t>[رقم الحدیث الکلی: 12443 - رقم الحدیث الباب: 10]</w:t>
      </w:r>
      <w:bookmarkEnd w:id="1970"/>
    </w:p>
    <w:p>
      <w:pPr>
        <w:pStyle w:val="BookText"/>
      </w:pPr>
      <w:r>
        <w:rPr>
          <w:rFonts w:ascii="Times New Roman" w:hAnsi="Times New Roman" w:eastAsia="Times New Roman" w:cs="Times New Roman"/>
          <w:lang w:val="en-US" w:bidi="en-US"/>
          <w:color w:val="111111"/>
          <w:sz w:val="28"/>
          <w:szCs w:val="28"/>
          <w:rtl/>
        </w:rPr>
        <w:t xml:space="preserve">12443- 10- </w:t>
      </w:r>
      <w:r>
        <w:rPr>
          <w:rStyle w:val="FootnoteReference"/>
        </w:rPr>
        <w:footnoteReference w:id="2884"/>
      </w:r>
      <w:r>
        <w:rPr>
          <w:rFonts w:ascii="Amiri" w:hAnsi="Amiri" w:eastAsia="Amiri" w:cs="Amiri"/>
          <w:lang w:bidi="ar-SA"/>
          <w:color w:val="111111"/>
          <w:sz w:val="28"/>
          <w:szCs w:val="28"/>
          <w:rtl/>
        </w:rPr>
        <w:t xml:space="preserve">وَ فِی الْخِصَالِ عَنِ الْخَلِیلِ بْنِ أَحْمَدَ عَنِ ابْنِ صَاعِدَةَ </w:t>
      </w:r>
      <w:r>
        <w:rPr>
          <w:rStyle w:val="FootnoteReference"/>
        </w:rPr>
        <w:footnoteReference w:id="2885"/>
      </w:r>
      <w:r>
        <w:rPr>
          <w:rFonts w:ascii="Amiri" w:hAnsi="Amiri" w:eastAsia="Amiri" w:cs="Amiri"/>
          <w:lang w:bidi="ar-SA"/>
          <w:color w:val="111111"/>
          <w:sz w:val="28"/>
          <w:szCs w:val="28"/>
          <w:rtl/>
        </w:rPr>
        <w:t xml:space="preserve">عَنْ حَمْزَةَ بْنِ الْعَبَّاسِ عَنْ یَحْیَی بْنِ نَصْرٍ عَنْ وَرْقَاءَ بْنِ عُمَرَ عَنِ الْأَعْمَشِ عَنْ أَبِی صَالِحٍ عَنْ أَبِی هُرَیْرَةَ عَنِ النَّبِیِّ ص قَالَ: إِنَّ اللَّهَ یُبْغِضُ الْفَاحِشَ الْبَذِی‌ءَ السَّائِلَ الْمُلْحِفَ.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 خداوند دشمن دارد دشنام دهندۀ بدزبان و گداى مبرم را.</w:t>
      </w:r>
    </w:p>
    <w:p>
      <w:pPr>
        <w:pStyle w:val="Heading5"/>
      </w:pPr>
      <w:bookmarkStart w:id="1971" w:name="_Toc1446"/>
      <w:r>
        <w:t>[رقم الحدیث الکلی: 12444 - رقم الحدیث الباب: 11]</w:t>
      </w:r>
      <w:bookmarkEnd w:id="1971"/>
    </w:p>
    <w:p>
      <w:pPr>
        <w:pStyle w:val="BookText"/>
      </w:pPr>
      <w:r>
        <w:rPr>
          <w:rFonts w:ascii="Times New Roman" w:hAnsi="Times New Roman" w:eastAsia="Times New Roman" w:cs="Times New Roman"/>
          <w:lang w:val="en-US" w:bidi="en-US"/>
          <w:color w:val="111111"/>
          <w:sz w:val="28"/>
          <w:szCs w:val="28"/>
          <w:rtl/>
        </w:rPr>
        <w:t xml:space="preserve">12444- 11- </w:t>
      </w:r>
      <w:r>
        <w:rPr>
          <w:rStyle w:val="FootnoteReference"/>
        </w:rPr>
        <w:footnoteReference w:id="2886"/>
      </w:r>
      <w:r>
        <w:rPr>
          <w:rFonts w:ascii="Amiri" w:hAnsi="Amiri" w:eastAsia="Amiri" w:cs="Amiri"/>
          <w:lang w:bidi="ar-SA"/>
          <w:color w:val="111111"/>
          <w:sz w:val="28"/>
          <w:szCs w:val="28"/>
          <w:rtl/>
        </w:rPr>
        <w:t xml:space="preserve">وَ فِی کِتَابِ الْإِخْوَانِ بِإِسْنَادِهِ عَنْ یُونُسَ رَفَعَهُ قَالَ: قَالَ أَبُو عَبْدِ اللَّهِ ع لَا تَسْأَلُوا إِخْوَانَکُمُ الْحَوَائِجَ فَیَمْنَعُوکُمْ فَتَغْضَبُونَ فَتَکْفُرُونَ.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عليه السّلام فرمود: از برادران خويش حاجت مخواهيد كه مبادا نپذيرند و شما خشم گيريد و كافر شويد.</w:t>
      </w:r>
    </w:p>
    <w:p>
      <w:pPr>
        <w:pStyle w:val="Heading5"/>
      </w:pPr>
      <w:bookmarkStart w:id="1972" w:name="_Toc1447"/>
      <w:r>
        <w:t>[رقم الحدیث الکلی: 12445 - رقم الحدیث الباب: 12]</w:t>
      </w:r>
      <w:bookmarkEnd w:id="1972"/>
    </w:p>
    <w:p>
      <w:pPr>
        <w:pStyle w:val="BookText"/>
      </w:pPr>
      <w:r>
        <w:rPr>
          <w:rFonts w:ascii="Times New Roman" w:hAnsi="Times New Roman" w:eastAsia="Times New Roman" w:cs="Times New Roman"/>
          <w:lang w:val="en-US" w:bidi="en-US"/>
          <w:color w:val="111111"/>
          <w:sz w:val="28"/>
          <w:szCs w:val="28"/>
          <w:rtl/>
        </w:rPr>
        <w:t xml:space="preserve">12445- 12- </w:t>
      </w:r>
      <w:r>
        <w:rPr>
          <w:rStyle w:val="FootnoteReference"/>
        </w:rPr>
        <w:footnoteReference w:id="2887"/>
      </w:r>
      <w:r>
        <w:rPr>
          <w:rFonts w:ascii="Amiri" w:hAnsi="Amiri" w:eastAsia="Amiri" w:cs="Amiri"/>
          <w:lang w:bidi="ar-SA"/>
          <w:color w:val="111111"/>
          <w:sz w:val="28"/>
          <w:szCs w:val="28"/>
          <w:rtl/>
        </w:rPr>
        <w:t xml:space="preserve">مُحَمَّدُ بْنُ إِدْرِیسَ فِی آخِرِ السَّرَائِرِ نَقْلًا مِنْ کِتَابِ الْعُیُونِ وَ الْمَحَاسِنِ لِلشَّیْخِ الْمُفِیدِ قَالَ: قَالَ سَلْمَانُ الْفَارِسِیُّ أَوْصَانِی خَلِیلِی رَسُولُ اللَّهِ ص بِسَبْعٍ لَا أَدَعُهُنَّ عَلَی کُلِّ حَالٍ أَنْ أَنْظُرَ إِلَی مَنْ هُوَ دُونِی وَ لَا أَنْظُرَ إِلَی مَنْ هُوَ فَوْقِی وَ أَنْ أُحِبَّ الْفُقَرَاءَ وَ أَدْنُوَ مِنْهُمْ وَ أَنْ أَقُولَ الْحَقَّ وَ إِنْ کَانَ مُرّاً وَ أَنْ أَصِلَ رَحِمِی وَ إِنْ کَانَتْ مُدْبِرَةً وَ أَنْ لَا أَسْأَلَ النَّاسَ شَیْئاً وَ أَوْصَانِی أَنْ أُکْثِرَ مِنْ قَوْلِ لَا حَوْلَ وَ لَا قُوَّةَ إِلَّا بِاللَّهِ فَإِنَّهَا کَنْزٌ مِنْ کُنُوزِ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کتاب المحاسن شیخ مفید: سلمان فارسی گفت: دوست من رسول خدا (صلی الله علیه و آله) مرا به هفت چیز سفارش کرد که در هر حالی آنها را ترک نکنم: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کسی که از من پایین‌تر است نگاه کنم و به کسی که بالاتر از من است نگاه نکنم.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فقرا را دوست بدارم و به آنها نزدیک شوم.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 را بگویم حتی اگر تلخ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صله رحم کنم حتی اگر آنها از من دوری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مردم چیزی نخواهم.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مرا سفارش کرد که زیاد بگویم لا حول و لا قوة الا بالله، زیرا این جمله گنجی از گنج‌های بهشت است.</w:t>
      </w:r>
    </w:p>
    <w:p>
      <w:pPr>
        <w:pStyle w:val="Heading5"/>
      </w:pPr>
      <w:bookmarkStart w:id="1973" w:name="_Toc1448"/>
      <w:r>
        <w:t>[رقم الحدیث الکلی: 12446 - رقم الحدیث الباب: 13]</w:t>
      </w:r>
      <w:bookmarkEnd w:id="1973"/>
    </w:p>
    <w:p>
      <w:pPr>
        <w:pStyle w:val="BookText"/>
      </w:pPr>
      <w:r>
        <w:rPr>
          <w:rFonts w:ascii="Times New Roman" w:hAnsi="Times New Roman" w:eastAsia="Times New Roman" w:cs="Times New Roman"/>
          <w:lang w:val="en-US" w:bidi="en-US"/>
          <w:color w:val="111111"/>
          <w:sz w:val="28"/>
          <w:szCs w:val="28"/>
          <w:rtl/>
        </w:rPr>
        <w:t xml:space="preserve">12446- 13- </w:t>
      </w:r>
      <w:r>
        <w:rPr>
          <w:rStyle w:val="FootnoteReference"/>
        </w:rPr>
        <w:footnoteReference w:id="2888"/>
      </w:r>
      <w:r>
        <w:rPr>
          <w:rFonts w:ascii="Amiri" w:hAnsi="Amiri" w:eastAsia="Amiri" w:cs="Amiri"/>
          <w:lang w:bidi="ar-SA"/>
          <w:color w:val="111111"/>
          <w:sz w:val="28"/>
          <w:szCs w:val="28"/>
          <w:rtl/>
        </w:rPr>
        <w:t xml:space="preserve">مُحَمَّدُ بْنُ الْحُسَیْنِ الرَّضِیُّ فِی نَهْجِ الْبَلَاغَةِ عَنْ أَمِیرِ الْمُؤْمِنِینَ ع إِنَّ فَوْتَ الْحَاجَةِ أَهْوَنُ مِنْ طَلَبِهَا إِلَی غَیْرِ أَهْلِهَا وَ قَالَ ع الْعَفَافُ زِینَةُ الْفَقْرِ وَ الشُّکْرُ زِینَةُ الْغِنَی.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ازدست دادن حاجت آسانتراست ازدرخواست کردن ازکسیکه اهلیت آنرا ندارد و فرمودند :خویشتن‌داری و عفت زینت فقر و شکرگزاری زینت غنا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0" w:name="pg14653_157409"/>
    <w:bookmarkEnd w:id="420"/>
    <w:p>
      <w:pPr>
        <w:pStyle w:val="Heading5"/>
      </w:pPr>
      <w:bookmarkStart w:id="1974" w:name="_Toc1449"/>
      <w:r>
        <w:t>[رقم الحدیث الکلی: 12447 - رقم الحدیث الباب: 14]</w:t>
      </w:r>
      <w:bookmarkEnd w:id="1974"/>
    </w:p>
    <w:p>
      <w:pPr>
        <w:pStyle w:val="BookText"/>
      </w:pPr>
      <w:r>
        <w:rPr>
          <w:rFonts w:ascii="Times New Roman" w:hAnsi="Times New Roman" w:eastAsia="Times New Roman" w:cs="Times New Roman"/>
          <w:lang w:val="en-US" w:bidi="en-US"/>
          <w:color w:val="111111"/>
          <w:sz w:val="28"/>
          <w:szCs w:val="28"/>
          <w:rtl/>
        </w:rPr>
        <w:t xml:space="preserve">12447- 14- </w:t>
      </w:r>
      <w:r>
        <w:rPr>
          <w:rStyle w:val="FootnoteReference"/>
        </w:rPr>
        <w:footnoteReference w:id="2889"/>
      </w:r>
      <w:r>
        <w:rPr>
          <w:rFonts w:ascii="Amiri" w:hAnsi="Amiri" w:eastAsia="Amiri" w:cs="Amiri"/>
          <w:lang w:bidi="ar-SA"/>
          <w:color w:val="111111"/>
          <w:sz w:val="28"/>
          <w:szCs w:val="28"/>
          <w:rtl/>
        </w:rPr>
        <w:t xml:space="preserve">قَالَ وَ قَالَ ع وَجْهُکَ مَاءٌ جَامِدٌ </w:t>
      </w:r>
      <w:r>
        <w:rPr>
          <w:rStyle w:val="FootnoteReference"/>
        </w:rPr>
        <w:footnoteReference w:id="2890"/>
      </w:r>
      <w:r>
        <w:rPr>
          <w:rFonts w:ascii="Amiri" w:hAnsi="Amiri" w:eastAsia="Amiri" w:cs="Amiri"/>
          <w:lang w:bidi="ar-SA"/>
          <w:color w:val="111111"/>
          <w:sz w:val="28"/>
          <w:szCs w:val="28"/>
          <w:rtl/>
        </w:rPr>
        <w:t xml:space="preserve">یُقَطِّرُهُ السُّؤَالُ فَانْظُرْ عِنْدَ مَنْ تُقَطِّرُهُ.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(ع): آبروى تو آبى است بسته. درخواست از ديگران آن را قطره قطره مى ريزد، پس بنگر كه آبرويت را نزد كه مى ريزد.</w:t>
      </w:r>
    </w:p>
    <w:p>
      <w:pPr>
        <w:pStyle w:val="Heading5"/>
      </w:pPr>
      <w:bookmarkStart w:id="1975" w:name="_Toc1450"/>
      <w:r>
        <w:t>[رقم الحدیث الکلی: 12448 - رقم الحدیث الباب: 15]</w:t>
      </w:r>
      <w:bookmarkEnd w:id="1975"/>
    </w:p>
    <w:p>
      <w:pPr>
        <w:pStyle w:val="BookText"/>
      </w:pPr>
      <w:r>
        <w:rPr>
          <w:rFonts w:ascii="Times New Roman" w:hAnsi="Times New Roman" w:eastAsia="Times New Roman" w:cs="Times New Roman"/>
          <w:lang w:val="en-US" w:bidi="en-US"/>
          <w:color w:val="111111"/>
          <w:sz w:val="28"/>
          <w:szCs w:val="28"/>
          <w:rtl/>
        </w:rPr>
        <w:t xml:space="preserve">12448- 15- </w:t>
      </w:r>
      <w:r>
        <w:rPr>
          <w:rStyle w:val="FootnoteReference"/>
        </w:rPr>
        <w:footnoteReference w:id="2891"/>
      </w:r>
      <w:r>
        <w:rPr>
          <w:rFonts w:ascii="Amiri" w:hAnsi="Amiri" w:eastAsia="Amiri" w:cs="Amiri"/>
          <w:lang w:bidi="ar-SA"/>
          <w:color w:val="111111"/>
          <w:sz w:val="28"/>
          <w:szCs w:val="28"/>
          <w:rtl/>
        </w:rPr>
        <w:t xml:space="preserve">أَحْمَدُ بْنُ فَهْدٍ فِی عُدَّةِ الدَّاعِی عَنْ أَبِی عَبْدِ اللَّهِ ع قَالَ: شِیعَتُنَا مَنْ لَا یَسْأَلُ النَّاسَ وَ لَوْ مَاتَ جُوعاً.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شيعه ما كسى است كه دست نياز به سوى مردم دراز نمى كند ، گر چه از گرسنگى بميرد .</w:t>
      </w:r>
    </w:p>
    <w:p>
      <w:pPr>
        <w:pStyle w:val="Heading5"/>
      </w:pPr>
      <w:bookmarkStart w:id="1976" w:name="_Toc1451"/>
      <w:r>
        <w:t>[رقم الحدیث الکلی: 12449 - رقم الحدیث الباب: 16]</w:t>
      </w:r>
      <w:bookmarkEnd w:id="1976"/>
    </w:p>
    <w:p>
      <w:pPr>
        <w:pStyle w:val="BookText"/>
      </w:pPr>
      <w:r>
        <w:rPr>
          <w:rFonts w:ascii="Times New Roman" w:hAnsi="Times New Roman" w:eastAsia="Times New Roman" w:cs="Times New Roman"/>
          <w:lang w:val="en-US" w:bidi="en-US"/>
          <w:color w:val="111111"/>
          <w:sz w:val="28"/>
          <w:szCs w:val="28"/>
          <w:rtl/>
        </w:rPr>
        <w:t xml:space="preserve">12449- 16- </w:t>
      </w:r>
      <w:r>
        <w:rPr>
          <w:rStyle w:val="FootnoteReference"/>
        </w:rPr>
        <w:footnoteReference w:id="2892"/>
      </w:r>
      <w:r>
        <w:rPr>
          <w:rFonts w:ascii="Amiri" w:hAnsi="Amiri" w:eastAsia="Amiri" w:cs="Amiri"/>
          <w:lang w:bidi="ar-SA"/>
          <w:color w:val="111111"/>
          <w:sz w:val="28"/>
          <w:szCs w:val="28"/>
          <w:rtl/>
        </w:rPr>
        <w:t xml:space="preserve">قَالَ وَ قَالَ النَّبِیُّ ص شَهَادَةُ الَّذِی یَسْأَلُ فِی کَفِّهِ تُرَدُّ.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اكرم(صلّى اللّه عليه و آله)فرمود:شهادت و گواهى كسى كه پيش مردم دست دراز مى‌كند،مردود است.</w:t>
      </w:r>
    </w:p>
    <w:p>
      <w:pPr>
        <w:pStyle w:val="Heading5"/>
      </w:pPr>
      <w:bookmarkStart w:id="1977" w:name="_Toc1452"/>
      <w:r>
        <w:t>[رقم الحدیث الکلی: 12450 - رقم الحدیث الباب: 17]</w:t>
      </w:r>
      <w:bookmarkEnd w:id="1977"/>
    </w:p>
    <w:p>
      <w:pPr>
        <w:pStyle w:val="BookText"/>
      </w:pPr>
      <w:r>
        <w:rPr>
          <w:rFonts w:ascii="Times New Roman" w:hAnsi="Times New Roman" w:eastAsia="Times New Roman" w:cs="Times New Roman"/>
          <w:lang w:val="en-US" w:bidi="en-US"/>
          <w:color w:val="111111"/>
          <w:sz w:val="28"/>
          <w:szCs w:val="28"/>
          <w:rtl/>
        </w:rPr>
        <w:t xml:space="preserve">12450- 17- </w:t>
      </w:r>
      <w:r>
        <w:rPr>
          <w:rStyle w:val="FootnoteReference"/>
        </w:rPr>
        <w:footnoteReference w:id="2893"/>
      </w:r>
      <w:r>
        <w:rPr>
          <w:rFonts w:ascii="Amiri" w:hAnsi="Amiri" w:eastAsia="Amiri" w:cs="Amiri"/>
          <w:lang w:bidi="ar-SA"/>
          <w:color w:val="111111"/>
          <w:sz w:val="28"/>
          <w:szCs w:val="28"/>
          <w:rtl/>
        </w:rPr>
        <w:t xml:space="preserve">قَالَ وَ قَالَ أَبُو عَبْدِ اللَّهِ ع لَوْ یَعْلَمُ السَّائِلُ مَا عَلَیْهِ مِنَ الْوِزْرِ مَا سَأَلَ أَحَدٌ أَحَداً وَ لَوْ یَعْلَمُ الْمَسْئُولُ مَا عَلَیْهِ إِذَا مَنَعَ مَا مَنَعَ أَحَدٌ أَحَداً.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اگر سائل بداند كه در سؤال و خواهش كردن چه نهفته است، هرگز كسى از كسى چيزى درخواست نمى كرد و اگر كسى كه از وى خواهشى مى شود بداند كه درنوميد(رد) كردن چه نهفته است ، هرگز كسى ، كسى را نوميد برنمى گرداند .</w:t>
      </w:r>
    </w:p>
    <w:p>
      <w:pPr>
        <w:pStyle w:val="Heading5"/>
      </w:pPr>
      <w:bookmarkStart w:id="1978" w:name="_Toc1453"/>
      <w:r>
        <w:t>[رقم الحدیث الکلی: 12451 - رقم الحدیث الباب: 18]</w:t>
      </w:r>
      <w:bookmarkEnd w:id="1978"/>
    </w:p>
    <w:p>
      <w:pPr>
        <w:pStyle w:val="BookText"/>
      </w:pPr>
      <w:r>
        <w:rPr>
          <w:rFonts w:ascii="Times New Roman" w:hAnsi="Times New Roman" w:eastAsia="Times New Roman" w:cs="Times New Roman"/>
          <w:lang w:val="en-US" w:bidi="en-US"/>
          <w:color w:val="111111"/>
          <w:sz w:val="28"/>
          <w:szCs w:val="28"/>
          <w:rtl/>
        </w:rPr>
        <w:t xml:space="preserve">12451- 18- </w:t>
      </w:r>
      <w:r>
        <w:rPr>
          <w:rStyle w:val="FootnoteReference"/>
        </w:rPr>
        <w:footnoteReference w:id="2894"/>
      </w:r>
      <w:r>
        <w:rPr>
          <w:rFonts w:ascii="Amiri" w:hAnsi="Amiri" w:eastAsia="Amiri" w:cs="Amiri"/>
          <w:lang w:bidi="ar-SA"/>
          <w:color w:val="111111"/>
          <w:sz w:val="28"/>
          <w:szCs w:val="28"/>
          <w:rtl/>
        </w:rPr>
        <w:t xml:space="preserve">قَالَ: وَ قَالَ النَّبِیُّ ص یَوْماً لِأَصْحَابِهِ أَ لَا تُبَایِعُونِّی فَقَالُوا قَدْ بَایَعْنَاکَ یَا رَسُولَ اللَّهِ- قَالَ تُبَایِعُونِّی عَلَی أَنْ لَا تَسْأَلُوا النَّاسَ فَکَانَ بَعْدَ ذَلِکَ تَقَعُ الْمِخْصَرَةُ مِنْ یَدِ أَحَدِهِمْ فَیَنْزِلُ لَهَا وَ لَا یَقُولُ لِأَحَدٍ نَاوِلْنِیهَا.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روزی پیامبر (صلی الله علیه و آله) به یارانش فرمود: آیا با من بیعت نمی‌کنید؟ گفتند: ای رسول خدا، ما با تو بیعت کرده‌ایم. فرمود: با من بیعت کنید که از مردم چیزی نخواهید. پس از آن بود که اگر عصای یکی از آنان از دستش می‌افتاد، خود برای برداشتن آن پایین می‌آمد و به کسی نمی‌گفت که آن را به من بده.</w:t>
      </w:r>
    </w:p>
    <w:p>
      <w:pPr>
        <w:pStyle w:val="Heading5"/>
      </w:pPr>
      <w:bookmarkStart w:id="1979" w:name="_Toc1454"/>
      <w:r>
        <w:t>[رقم الحدیث الکلی: 12452 - رقم الحدیث الباب: 19]</w:t>
      </w:r>
      <w:bookmarkEnd w:id="1979"/>
    </w:p>
    <w:p>
      <w:pPr>
        <w:pStyle w:val="BookText"/>
      </w:pPr>
      <w:r>
        <w:rPr>
          <w:rFonts w:ascii="Times New Roman" w:hAnsi="Times New Roman" w:eastAsia="Times New Roman" w:cs="Times New Roman"/>
          <w:lang w:val="en-US" w:bidi="en-US"/>
          <w:color w:val="111111"/>
          <w:sz w:val="28"/>
          <w:szCs w:val="28"/>
          <w:rtl/>
        </w:rPr>
        <w:t xml:space="preserve">12452- 19- </w:t>
      </w:r>
      <w:r>
        <w:rPr>
          <w:rStyle w:val="FootnoteReference"/>
        </w:rPr>
        <w:footnoteReference w:id="2895"/>
      </w:r>
      <w:r>
        <w:rPr>
          <w:rFonts w:ascii="Amiri" w:hAnsi="Amiri" w:eastAsia="Amiri" w:cs="Amiri"/>
          <w:lang w:bidi="ar-SA"/>
          <w:color w:val="111111"/>
          <w:sz w:val="28"/>
          <w:szCs w:val="28"/>
          <w:rtl/>
        </w:rPr>
        <w:t xml:space="preserve">قَالَ وَ قَالَ ع لَوْ أَنَّ أَحَدَکُمْ یَتَّخِذُ </w:t>
      </w:r>
      <w:r>
        <w:rPr>
          <w:rStyle w:val="FootnoteReference"/>
        </w:rPr>
        <w:footnoteReference w:id="2896"/>
      </w:r>
      <w:r>
        <w:rPr>
          <w:rFonts w:ascii="Amiri" w:hAnsi="Amiri" w:eastAsia="Amiri" w:cs="Amiri"/>
          <w:lang w:bidi="ar-SA"/>
          <w:color w:val="111111"/>
          <w:sz w:val="28"/>
          <w:szCs w:val="28"/>
          <w:rtl/>
        </w:rPr>
        <w:t xml:space="preserve">حَبْلًا فَیَأْتِی بِحُزْمَةِ حَطَبٍ عَلَی ظَهْرِهِ فَیَبِیعُهَا فَیَکُفُّ بِهَا وَجْهَهُ خَیْرٌ لَهُ مِنْ أَنْ یَسْأَلَ.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اگر یکی از شما طنابی بگیرد و دسته‌ای هیزم بر پشت خود بیاورد و آن را بفروشد و با آن آبروی خود را ( نیاز) بپوشاند، بهتر است برای او از این که (از کسی) درخواست کند.</w:t>
      </w:r>
    </w:p>
    <w:p>
      <w:pPr>
        <w:pStyle w:val="Heading5"/>
      </w:pPr>
      <w:bookmarkStart w:id="1980" w:name="_Toc1455"/>
      <w:r>
        <w:t>[رقم الحدیث الکلی: 12453 - رقم الحدیث الباب: 20]</w:t>
      </w:r>
      <w:bookmarkEnd w:id="1980"/>
    </w:p>
    <w:p>
      <w:pPr>
        <w:pStyle w:val="BookText"/>
      </w:pPr>
      <w:r>
        <w:rPr>
          <w:rFonts w:ascii="Times New Roman" w:hAnsi="Times New Roman" w:eastAsia="Times New Roman" w:cs="Times New Roman"/>
          <w:lang w:val="en-US" w:bidi="en-US"/>
          <w:color w:val="111111"/>
          <w:sz w:val="28"/>
          <w:szCs w:val="28"/>
          <w:rtl/>
        </w:rPr>
        <w:t xml:space="preserve">12453- 20- </w:t>
      </w:r>
      <w:r>
        <w:rPr>
          <w:rStyle w:val="FootnoteReference"/>
        </w:rPr>
        <w:footnoteReference w:id="2897"/>
      </w:r>
      <w:r>
        <w:rPr>
          <w:rFonts w:ascii="Amiri" w:hAnsi="Amiri" w:eastAsia="Amiri" w:cs="Amiri"/>
          <w:lang w:bidi="ar-SA"/>
          <w:color w:val="111111"/>
          <w:sz w:val="28"/>
          <w:szCs w:val="28"/>
          <w:rtl/>
        </w:rPr>
        <w:t xml:space="preserve">قَالَ وَ قَالَ النَّبِیُّ ص مَنْ سَأَلَنَا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1" w:name="pg14653_157410"/>
    <w:bookmarkEnd w:id="421"/>
    <w:p>
      <w:pPr>
        <w:pStyle w:val="BookText"/>
      </w:pPr>
      <w:r>
        <w:rPr>
          <w:rFonts w:ascii="Amiri" w:hAnsi="Amiri" w:eastAsia="Amiri" w:cs="Amiri"/>
          <w:lang w:bidi="ar-SA"/>
          <w:color w:val="111111"/>
          <w:sz w:val="28"/>
          <w:szCs w:val="28"/>
          <w:rtl/>
        </w:rPr>
        <w:t xml:space="preserve">أَعْطَیْنَاهُ وَ مَنِ اسْتَغْنَی أَغْنَاهُ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كه از ما چيزى بخواهد به او مى دهيم، و هر كه چيزى نخواهد خداوند او را بى نياز و توانگر گرداند .</w:t>
      </w:r>
    </w:p>
    <w:p>
      <w:pPr>
        <w:pStyle w:val="Heading5"/>
      </w:pPr>
      <w:bookmarkStart w:id="1981" w:name="_Toc1456"/>
      <w:r>
        <w:t>[رقم الحدیث الکلی: 12454 - رقم الحدیث الباب: 21]</w:t>
      </w:r>
      <w:bookmarkEnd w:id="1981"/>
    </w:p>
    <w:p>
      <w:pPr>
        <w:pStyle w:val="BookText"/>
      </w:pPr>
      <w:r>
        <w:rPr>
          <w:rFonts w:ascii="Times New Roman" w:hAnsi="Times New Roman" w:eastAsia="Times New Roman" w:cs="Times New Roman"/>
          <w:lang w:val="en-US" w:bidi="en-US"/>
          <w:color w:val="111111"/>
          <w:sz w:val="28"/>
          <w:szCs w:val="28"/>
          <w:rtl/>
        </w:rPr>
        <w:t xml:space="preserve">12454- 21- </w:t>
      </w:r>
      <w:r>
        <w:rPr>
          <w:rStyle w:val="FootnoteReference"/>
        </w:rPr>
        <w:footnoteReference w:id="2898"/>
      </w:r>
      <w:r>
        <w:rPr>
          <w:rFonts w:ascii="Amiri" w:hAnsi="Amiri" w:eastAsia="Amiri" w:cs="Amiri"/>
          <w:lang w:bidi="ar-SA"/>
          <w:color w:val="111111"/>
          <w:sz w:val="28"/>
          <w:szCs w:val="28"/>
          <w:rtl/>
        </w:rPr>
        <w:t xml:space="preserve">قَالَ وَ قَالَ الْبَاقِرُ ع طَلَبُ الْحَوَائِجِ إِلَی النَّاسِ اسْتِسْلَابٌ لِلْعِزَّةِ وَ مَذْهَبَةٌ لِلْحَیَاءِ وَ الْیَأْسُ مِمَّا فِی أَیْدِی النَّاسِ عِزٌّ لِلْمُؤْمِنِینَ وَ الطَّمَعُ هُوَ الْفَقْرُ الْحَاضِرُ.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درخواست نیازها از مردم، از بین برنده عزت و نابود کننده حیا است و ناامیدی از آنچه در دست مردم است، عزت برای مؤمنان است و طمع، همان فقر حاضر است.</w:t>
      </w:r>
    </w:p>
    <w:p>
      <w:pPr>
        <w:pStyle w:val="Heading5"/>
      </w:pPr>
      <w:bookmarkStart w:id="1982" w:name="_Toc1457"/>
      <w:r>
        <w:t>[رقم الحدیث الکلی: 12455 - رقم الحدیث الباب: 22]</w:t>
      </w:r>
      <w:bookmarkEnd w:id="1982"/>
    </w:p>
    <w:p>
      <w:pPr>
        <w:pStyle w:val="BookText"/>
      </w:pPr>
      <w:r>
        <w:rPr>
          <w:rFonts w:ascii="Times New Roman" w:hAnsi="Times New Roman" w:eastAsia="Times New Roman" w:cs="Times New Roman"/>
          <w:lang w:val="en-US" w:bidi="en-US"/>
          <w:color w:val="111111"/>
          <w:sz w:val="28"/>
          <w:szCs w:val="28"/>
          <w:rtl/>
        </w:rPr>
        <w:t xml:space="preserve">12455- 22- </w:t>
      </w:r>
      <w:r>
        <w:rPr>
          <w:rStyle w:val="FootnoteReference"/>
        </w:rPr>
        <w:footnoteReference w:id="2899"/>
      </w:r>
      <w:r>
        <w:rPr>
          <w:rFonts w:ascii="Amiri" w:hAnsi="Amiri" w:eastAsia="Amiri" w:cs="Amiri"/>
          <w:lang w:bidi="ar-SA"/>
          <w:color w:val="111111"/>
          <w:sz w:val="28"/>
          <w:szCs w:val="28"/>
          <w:rtl/>
        </w:rPr>
        <w:t xml:space="preserve">الْعَیَّاشِیُّ فِی تَفْسِیرِهِ عَنْ جَابِرٍ عَنْ أَبِی عَبْدِ اللَّهِ </w:t>
      </w:r>
      <w:r>
        <w:rPr>
          <w:rStyle w:val="FootnoteReference"/>
        </w:rPr>
        <w:footnoteReference w:id="2900"/>
      </w:r>
      <w:r>
        <w:rPr>
          <w:rFonts w:ascii="Amiri" w:hAnsi="Amiri" w:eastAsia="Amiri" w:cs="Amiri"/>
          <w:lang w:bidi="ar-SA"/>
          <w:color w:val="111111"/>
          <w:sz w:val="28"/>
          <w:szCs w:val="28"/>
          <w:rtl/>
        </w:rPr>
        <w:t xml:space="preserve">ع قَالَ: إِنَّ اللَّهَ یُبْغِضُ الْمُلْحِفَ.</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01"/>
      </w:r>
      <w:r>
        <w:rPr>
          <w:rFonts w:ascii="Amiri" w:hAnsi="Amiri" w:eastAsia="Amiri" w:cs="Amiri"/>
          <w:lang w:bidi="ar-SA"/>
          <w:color w:val="111111"/>
          <w:sz w:val="28"/>
          <w:szCs w:val="28"/>
          <w:rtl/>
        </w:rPr>
        <w:t xml:space="preserve">وَ یَأْتِی مَا یَدُلُّ عَلَیْهِ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عليه السلام خداوند دشمن دارد گداى مبرم را.</w:t>
      </w:r>
    </w:p>
    <w:p>
      <w:pPr>
        <w:pStyle w:val="Heading4"/>
      </w:pPr>
      <w:bookmarkStart w:id="1983" w:name="_Toc1458"/>
      <w:r>
        <w:t>33- بَابُ تَأَکُّدِ کَرَاهَةِ السُّؤَالِ فِی الْمَجَالِسِ‌</w:t>
      </w:r>
      <w:bookmarkEnd w:id="1983"/>
    </w:p>
    <w:p>
      <w:pPr>
        <w:pStyle w:val="Heading5"/>
      </w:pPr>
      <w:bookmarkStart w:id="1984" w:name="_Toc1459"/>
      <w:r>
        <w:t>اشارة</w:t>
      </w:r>
      <w:bookmarkEnd w:id="1984"/>
    </w:p>
    <w:p>
      <w:pPr>
        <w:pStyle w:val="BookText"/>
      </w:pPr>
      <w:r>
        <w:rPr>
          <w:rStyle w:val="FootnoteReference"/>
        </w:rPr>
        <w:footnoteReference w:id="2903"/>
      </w:r>
      <w:r>
        <w:rPr>
          <w:rFonts w:ascii="Amiri" w:hAnsi="Amiri" w:eastAsia="Amiri" w:cs="Amiri"/>
          <w:lang w:bidi="ar-SA"/>
          <w:color w:val="111111"/>
          <w:sz w:val="28"/>
          <w:szCs w:val="28"/>
          <w:rtl/>
        </w:rPr>
        <w:t xml:space="preserve">33 بَابُ تَأَکُّدِ کَرَاهَةِ السُّؤَالِ فِی الْمَجَالِسِ</w:t>
      </w:r>
    </w:p>
    <w:p>
      <w:pPr>
        <w:pStyle w:val="Heading5"/>
      </w:pPr>
      <w:bookmarkStart w:id="1985" w:name="_Toc1460"/>
      <w:r>
        <w:t>[رقم الحدیث الکلی: 12456 -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12456- 1- </w:t>
      </w:r>
      <w:r>
        <w:rPr>
          <w:rStyle w:val="FootnoteReference"/>
        </w:rPr>
        <w:footnoteReference w:id="2904"/>
      </w:r>
      <w:r>
        <w:rPr>
          <w:rFonts w:ascii="Amiri" w:hAnsi="Amiri" w:eastAsia="Amiri" w:cs="Amiri"/>
          <w:lang w:bidi="ar-SA"/>
          <w:color w:val="111111"/>
          <w:sz w:val="28"/>
          <w:szCs w:val="28"/>
          <w:rtl/>
        </w:rPr>
        <w:t xml:space="preserve">مُحَمَّدُ بْنُ یَعْقُوبَ عَنْ مُحَمَّدِ بْنِ یَحْیَی عَنْ أَحْمَدَ بْنِ مُحَمَّدٍ عَنِ الْحَسَنِ بْنِ مَحْبُوبٍ عَمَّنْ حَدَّثَهُ عَنْ مِسْمَعٍ عَنْ أَبِی عَبْدِ اللَّهِ ع قَالَ: قَالَ رَسُولُ اللَّهِ ص لَا تَسْأَلُوا أُمَّتِی فِی مَجَالِسِهَا فَتُبَخِّلُوهَا.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905"/>
      </w:r>
      <w:r>
        <w:rPr>
          <w:rFonts w:ascii="Amiri" w:hAnsi="Amiri" w:eastAsia="Amiri" w:cs="Amiri"/>
          <w:lang w:bidi="ar-SA"/>
          <w:color w:val="111111"/>
          <w:sz w:val="28"/>
          <w:szCs w:val="28"/>
          <w:rtl/>
        </w:rPr>
        <w:t xml:space="preserve">وَ یَأْتِی مَا یَدُلُّ عَلَیْهِ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(علیه السلام) نقل کرده است که فرمود: رسول خدا (صلی الله علیه و آله) گفت: در مجالس امتم از آنها چیزی نخواهید که باعث بخل آنها شوید.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2" w:name="pg14653_157411"/>
    <w:bookmarkEnd w:id="422"/>
    <w:p>
      <w:pPr>
        <w:pStyle w:val="Heading4"/>
      </w:pPr>
      <w:bookmarkStart w:id="1986" w:name="_Toc1461"/>
      <w:r>
        <w:t>34- بَابُ کَرَاهَةِ إِظْهَارِ الِاحْتِیَاجِ وَ الْفَقْرِ</w:t>
      </w:r>
      <w:bookmarkEnd w:id="1986"/>
    </w:p>
    <w:p>
      <w:pPr>
        <w:pStyle w:val="Heading5"/>
      </w:pPr>
      <w:bookmarkStart w:id="1987" w:name="_Toc1462"/>
      <w:r>
        <w:t>اشارة</w:t>
      </w:r>
      <w:bookmarkEnd w:id="1987"/>
    </w:p>
    <w:p>
      <w:pPr>
        <w:pStyle w:val="BookText"/>
      </w:pPr>
      <w:r>
        <w:rPr>
          <w:rStyle w:val="FootnoteReference"/>
        </w:rPr>
        <w:footnoteReference w:id="2907"/>
      </w:r>
      <w:r>
        <w:rPr>
          <w:rFonts w:ascii="Amiri" w:hAnsi="Amiri" w:eastAsia="Amiri" w:cs="Amiri"/>
          <w:lang w:bidi="ar-SA"/>
          <w:color w:val="111111"/>
          <w:sz w:val="28"/>
          <w:szCs w:val="28"/>
          <w:rtl/>
        </w:rPr>
        <w:t xml:space="preserve">34 بَابُ کَرَاهَةِ إِظْهَارِ الِاحْتِیَاجِ وَ الْفَقْرِ</w:t>
      </w:r>
    </w:p>
    <w:p>
      <w:pPr>
        <w:pStyle w:val="Heading5"/>
      </w:pPr>
      <w:bookmarkStart w:id="1988" w:name="_Toc1463"/>
      <w:r>
        <w:t>[رقم الحدیث الکلی: 12457 - رقم الحدیث الباب: 1]</w:t>
      </w:r>
      <w:bookmarkEnd w:id="1988"/>
    </w:p>
    <w:p>
      <w:pPr>
        <w:pStyle w:val="BookText"/>
      </w:pPr>
      <w:r>
        <w:rPr>
          <w:rFonts w:ascii="Times New Roman" w:hAnsi="Times New Roman" w:eastAsia="Times New Roman" w:cs="Times New Roman"/>
          <w:lang w:val="en-US" w:bidi="en-US"/>
          <w:color w:val="111111"/>
          <w:sz w:val="28"/>
          <w:szCs w:val="28"/>
          <w:rtl/>
        </w:rPr>
        <w:t xml:space="preserve">12457- 1- </w:t>
      </w:r>
      <w:r>
        <w:rPr>
          <w:rStyle w:val="FootnoteReference"/>
        </w:rPr>
        <w:footnoteReference w:id="2908"/>
      </w:r>
      <w:r>
        <w:rPr>
          <w:rFonts w:ascii="Amiri" w:hAnsi="Amiri" w:eastAsia="Amiri" w:cs="Amiri"/>
          <w:lang w:bidi="ar-SA"/>
          <w:color w:val="111111"/>
          <w:sz w:val="28"/>
          <w:szCs w:val="28"/>
          <w:rtl/>
        </w:rPr>
        <w:t xml:space="preserve">مُحَمَّدُ بْنُ یَعْقُوبَ عَنْ عَلِیِّ بْنِ مُحَمَّدٍ وَ أَحْمَدَ بْنِ مُحَمَّدٍ جَمِیعاً عَنْ عَلِیِّ بْنِ الْحَسَنِ عَنِ الْعَبَّاسِ بْنِ عَامِرٍ عَنْ مُحَمَّدِ بْنِ إِبْرَاهِیمَ الصَّیْرَفِیِّ عَنِ الْمُفَضَّلِ بْنِ قَیْسِ بْنِ رُمَّانَةَ قَالَ: دَخَلْتُ عَلَی أَبِی عَبْدِ اللَّهِ ع فَذَکَرْتُ لَهُ بَعْضَ حَالِی فَقَالَ یَا جَارِیَةُ هَاتِی ذَلِکَ الْکِیسَ هَذِهِ أَرْبَعُمِائَةِ دِینَارٍ وَصَلَنِی بِهَا أَبُو جَعْفَرٍ- فَخُذْهَا وَ تَفَرَّجْ بِهَا قَالَ فَقُلْتُ لَا وَ اللَّهِ جُعِلْتُ فِدَاکَ مَا هَذَا دَهْرِی </w:t>
      </w:r>
      <w:r>
        <w:rPr>
          <w:rStyle w:val="FootnoteReference"/>
        </w:rPr>
        <w:footnoteReference w:id="2909"/>
      </w:r>
      <w:r>
        <w:rPr>
          <w:rFonts w:ascii="Amiri" w:hAnsi="Amiri" w:eastAsia="Amiri" w:cs="Amiri"/>
          <w:lang w:bidi="ar-SA"/>
          <w:color w:val="111111"/>
          <w:sz w:val="28"/>
          <w:szCs w:val="28"/>
          <w:rtl/>
        </w:rPr>
        <w:t xml:space="preserve">وَ لَکِنْ أَحْبَبْتُ أَنْ تَدْعُوَ اللَّهَ لِی قَالَ فَقَالَ إِنِّی سَأَفْعَلُ وَ لَکِنْ إِیَّاکَ أَنْ تُخْبِرَ النَّاسَ بِکُلِّ حَالِکَ فَتَهُونَ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قیس بن رمانه گفت: بر امام صادق (علیه السلام) وارد شدم و برخی از وضعیت خود را برای او بازگو کردم. امام فرمود: ای کنیز، آن کیسه را بیاور. این چهارصد دیناری است که ابو جعفر به من داده است. آن را بگیر و با آن رفع مشکل کن. گفتم: نه، به خدا سوگند، فدایت شوم، من این کارعادت من نیست (که با گفتن شرح حالم کمکی بگیرم )، بلکه دوست دارم برای من دعا کنی. امام فرمود: این کار را خواهم کرد، اما مراقب باش که به مردم همه وضعیت خود را نگو، که در این صورت در نظر آنها کوچک می‌شوی.</w:t>
      </w:r>
    </w:p>
    <w:p>
      <w:pPr>
        <w:pStyle w:val="Heading5"/>
      </w:pPr>
      <w:bookmarkStart w:id="1989" w:name="_Toc1464"/>
      <w:r>
        <w:t>[رقم الحدیث الکلی: 12458 - رقم الحدیث الباب: 2]</w:t>
      </w:r>
      <w:bookmarkEnd w:id="1989"/>
    </w:p>
    <w:p>
      <w:pPr>
        <w:pStyle w:val="BookText"/>
      </w:pPr>
      <w:r>
        <w:rPr>
          <w:rFonts w:ascii="Times New Roman" w:hAnsi="Times New Roman" w:eastAsia="Times New Roman" w:cs="Times New Roman"/>
          <w:lang w:val="en-US" w:bidi="en-US"/>
          <w:color w:val="111111"/>
          <w:sz w:val="28"/>
          <w:szCs w:val="28"/>
          <w:rtl/>
        </w:rPr>
        <w:t xml:space="preserve">12458- 2- </w:t>
      </w:r>
      <w:r>
        <w:rPr>
          <w:rStyle w:val="FootnoteReference"/>
        </w:rPr>
        <w:footnoteReference w:id="2910"/>
      </w:r>
      <w:r>
        <w:rPr>
          <w:rFonts w:ascii="Amiri" w:hAnsi="Amiri" w:eastAsia="Amiri" w:cs="Amiri"/>
          <w:lang w:bidi="ar-SA"/>
          <w:color w:val="111111"/>
          <w:sz w:val="28"/>
          <w:szCs w:val="28"/>
          <w:rtl/>
        </w:rPr>
        <w:t xml:space="preserve">وَ عَنْ عَلِیِّ بْنِ إِبْرَاهِیمَ بِإِسْنَادِهِ عَنِ الْحَارِثِ الْهَمْدَانِیِّ فِی حَدِیثٍ أَنَّهُ سَمِعَ أَمِیرَ الْمُؤْمِنِینَ ع یَقُولُ سَمِعْتُ رَسُولَ اللَّهِ ص یَقُولُ الْحَوَائِجُ أَمَانَةٌ مِنَ اللَّهِ فِی صُدُورِ الْعِبَادِ فَمَنْ کَتَمَهَا کُتِبَتْ لَهُ عِبَادَةٌ.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أَمِیرَ الْمُؤْمِنِینَ * فرمودند ازرسول خدا (صلی‌الله‌علیه‌وآله) شنیدم که می‌فرمودند:</w:t>
      </w:r>
    </w:p>
    <w:p>
      <w:pPr>
        <w:pStyle w:val="BookText"/>
      </w:pPr>
      <w:r>
        <w:rPr>
          <w:rFonts w:ascii="IRNazanin" w:hAnsi="IRNazanin" w:eastAsia="IRNazanin" w:cs="IRNazanin"/>
          <w:lang w:bidi="fa-IR"/>
          <w:color w:val="111111"/>
          <w:sz w:val="28"/>
          <w:szCs w:val="28"/>
          <w:rtl/>
        </w:rPr>
        <w:t xml:space="preserve">«نیازها، امانتی از جانب خدا، در سینه‌ی بندگان هستند؛</w:t>
      </w:r>
    </w:p>
    <w:p>
      <w:pPr>
        <w:pStyle w:val="BookText"/>
      </w:pPr>
      <w:r>
        <w:rPr>
          <w:rFonts w:ascii="IRNazanin" w:hAnsi="IRNazanin" w:eastAsia="IRNazanin" w:cs="IRNazanin"/>
          <w:lang w:bidi="fa-IR"/>
          <w:color w:val="111111"/>
          <w:sz w:val="28"/>
          <w:szCs w:val="28"/>
          <w:rtl/>
        </w:rPr>
        <w:t xml:space="preserve">پس کسی که نیازش را مخفی بدارد، برایش عبادت نوشته می‌شود</w:t>
      </w:r>
    </w:p>
    <w:p>
      <w:pPr>
        <w:pStyle w:val="Heading5"/>
      </w:pPr>
      <w:bookmarkStart w:id="1990" w:name="_Toc1465"/>
      <w:r>
        <w:t>[رقم الحدیث الکلی: 12459 - رقم الحدیث الباب: 3]</w:t>
      </w:r>
      <w:bookmarkEnd w:id="1990"/>
    </w:p>
    <w:p>
      <w:pPr>
        <w:pStyle w:val="BookText"/>
      </w:pPr>
      <w:r>
        <w:rPr>
          <w:rFonts w:ascii="Times New Roman" w:hAnsi="Times New Roman" w:eastAsia="Times New Roman" w:cs="Times New Roman"/>
          <w:lang w:val="en-US" w:bidi="en-US"/>
          <w:color w:val="111111"/>
          <w:sz w:val="28"/>
          <w:szCs w:val="28"/>
          <w:rtl/>
        </w:rPr>
        <w:t xml:space="preserve">12459- 3- </w:t>
      </w:r>
      <w:r>
        <w:rPr>
          <w:rStyle w:val="FootnoteReference"/>
        </w:rPr>
        <w:footnoteReference w:id="2911"/>
      </w:r>
      <w:r>
        <w:rPr>
          <w:rFonts w:ascii="Amiri" w:hAnsi="Amiri" w:eastAsia="Amiri" w:cs="Amiri"/>
          <w:lang w:bidi="ar-SA"/>
          <w:color w:val="111111"/>
          <w:sz w:val="28"/>
          <w:szCs w:val="28"/>
          <w:rtl/>
        </w:rPr>
        <w:t xml:space="preserve">قَالَ الْکُلَیْنِیُّ وَ رُوِیَ عَنْ لُقْمَانَ أَنَّهُ قَالَ لِابْنِهِ یَا بُنَیَّ ذُقْتُ الصَّبِرَ وَ أَکَلْتُ لِحَاءَ </w:t>
      </w:r>
      <w:r>
        <w:rPr>
          <w:rStyle w:val="FootnoteReference"/>
        </w:rPr>
        <w:footnoteReference w:id="2912"/>
      </w:r>
      <w:r>
        <w:rPr>
          <w:rFonts w:ascii="Amiri" w:hAnsi="Amiri" w:eastAsia="Amiri" w:cs="Amiri"/>
          <w:lang w:bidi="ar-SA"/>
          <w:color w:val="111111"/>
          <w:sz w:val="28"/>
          <w:szCs w:val="28"/>
          <w:rtl/>
        </w:rPr>
        <w:t xml:space="preserve">الشَّجَرِ فَلَمْ أَجِدْ شَیْئاً هُوَ أَمَرُّ مِنَ الْفَقْرِ فَإِنْ بُلِیتَ بِهِ یَوْماً فَلَا تُظْهِرِ النَّاسَ عَلَیْهِ فَیَسْتَهِینُوکَ وَ لَا یَنْفَعُوکَ بِشَیْ‌ءٍ ارْجِعْ إِلَی الَّذِی ابْتَلَاکَ بِهِ فَهُوَ أَقْدَرُ عَلَی فَرَجِکَ وَ سَلْهُ فَمَنْ ذَا الَّذِی سَأَلَهُ فَلَمْ یُعْطِهِ أَوْ وَثِقَ بِهِ فَلَمْ یُنْجِهِ.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و از لقمان روایت شده که او به پسرش گفت: ای پسرم، صبر را چشیدم و پوست درخت را خوردم، ولی چیزی تلخ‌تر از فقر نیافتم. پس اگر روزی به آن مبتلا شدی، مردم را از آن آگاه مکن، که تو را خوار می‌کنند و هیچ سودی به تو نمی‌رسانند. به کسی که تو را به آن مبتلا کرده است بازگرد، که او تواناتر به گشایش کار توست، و از او درخواست کن. پس کیست که از او درخواست کرده و به او نداده باشد، یا به او اعتماد کرده و او نجاتش نداده باشد؟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3" w:name="pg14653_157412"/>
    <w:bookmarkEnd w:id="423"/>
    <w:p>
      <w:pPr>
        <w:pStyle w:val="Heading5"/>
      </w:pPr>
      <w:bookmarkStart w:id="1991" w:name="_Toc1466"/>
      <w:r>
        <w:t>[رقم الحدیث الکلی: 12460 - رقم الحدیث الباب: 4]</w:t>
      </w:r>
      <w:bookmarkEnd w:id="1991"/>
    </w:p>
    <w:p>
      <w:pPr>
        <w:pStyle w:val="BookText"/>
      </w:pPr>
      <w:r>
        <w:rPr>
          <w:rFonts w:ascii="Times New Roman" w:hAnsi="Times New Roman" w:eastAsia="Times New Roman" w:cs="Times New Roman"/>
          <w:lang w:val="en-US" w:bidi="en-US"/>
          <w:color w:val="111111"/>
          <w:sz w:val="28"/>
          <w:szCs w:val="28"/>
          <w:rtl/>
        </w:rPr>
        <w:t xml:space="preserve">12460- 4- </w:t>
      </w:r>
      <w:r>
        <w:rPr>
          <w:rStyle w:val="FootnoteReference"/>
        </w:rPr>
        <w:footnoteReference w:id="2913"/>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بْنِ یَحْیَی عَنْ یَعْقُوبَ بْنِ یَزِیدَ عَنْ عَبْدِ اللَّهِ بْنِ الْبَصْرِیِّ </w:t>
      </w:r>
      <w:r>
        <w:rPr>
          <w:rStyle w:val="FootnoteReference"/>
        </w:rPr>
        <w:footnoteReference w:id="2914"/>
      </w:r>
      <w:r>
        <w:rPr>
          <w:rFonts w:ascii="Amiri" w:hAnsi="Amiri" w:eastAsia="Amiri" w:cs="Amiri"/>
          <w:lang w:bidi="ar-SA"/>
          <w:color w:val="111111"/>
          <w:sz w:val="28"/>
          <w:szCs w:val="28"/>
          <w:rtl/>
        </w:rPr>
        <w:t xml:space="preserve">یَرْفَعُهُ إِلَی أَبِی عَبْدِ اللَّهِ ع قَالَ: قَالَ رَسُولُ اللَّهِ ص یَا عَلِیُّ إِنَّ اللَّهَ جَعَلَ الْفَقْرَ أَمَانَةً عِنْدَ خَلْقِهِ فَمَنْ سَتَرَهُ کَانَ کَالصَّائِمِ الْقَائِمِ وَ مَنْ أَفْشَاهُ إِلَی مَنْ یَقْدِرُ عَلَی قَضَاءِ حَاجَتِهِ فَلَمْ یَفْعَلْ فَقَدْ قَتَلَهُ أَمَا إِنَّهُ مَا قَتَلَهُ بِسَیْفٍ وَ لَا رُمْحٍ وَ لَکِنَّهُ قَتَلَهُ بِمَا نَکَأَ مِنْ قَلْبِهِ.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گفت: رسول خدا (صلی الله علیه و آله) فرمود: ای علی، خداوند فقر را امانتی نزد خلق خود قرار داده است. پس کسی که آن را پنهان کند، مانند کسی است که روزه‌دار و شب‌زنده‌دار باشد. و کسی که آن را به کسی که توان رفع نیازش را دارد آشکار کند و او این کار را نکند، او را کشته است. البته او را با شمشیر یا نیزه نکشته، بلکه با آنچه که از قلبش شکسته، او را کشته است.</w:t>
      </w:r>
    </w:p>
    <w:p>
      <w:pPr>
        <w:pStyle w:val="Heading5"/>
      </w:pPr>
      <w:bookmarkStart w:id="1992" w:name="_Toc1467"/>
      <w:r>
        <w:t>[رقم الحدیث الکلی: 12461 - رقم الحدیث الباب: 5]</w:t>
      </w:r>
      <w:bookmarkEnd w:id="1992"/>
    </w:p>
    <w:p>
      <w:pPr>
        <w:pStyle w:val="BookText"/>
      </w:pPr>
      <w:r>
        <w:rPr>
          <w:rFonts w:ascii="Times New Roman" w:hAnsi="Times New Roman" w:eastAsia="Times New Roman" w:cs="Times New Roman"/>
          <w:lang w:val="en-US" w:bidi="en-US"/>
          <w:color w:val="111111"/>
          <w:sz w:val="28"/>
          <w:szCs w:val="28"/>
          <w:rtl/>
        </w:rPr>
        <w:t xml:space="preserve">12461- 5- </w:t>
      </w:r>
      <w:r>
        <w:rPr>
          <w:rStyle w:val="FootnoteReference"/>
        </w:rPr>
        <w:footnoteReference w:id="2915"/>
      </w:r>
      <w:r>
        <w:rPr>
          <w:rFonts w:ascii="Amiri" w:hAnsi="Amiri" w:eastAsia="Amiri" w:cs="Amiri"/>
          <w:lang w:bidi="ar-SA"/>
          <w:color w:val="111111"/>
          <w:sz w:val="28"/>
          <w:szCs w:val="28"/>
          <w:rtl/>
        </w:rPr>
        <w:t xml:space="preserve">وَ عَنْ حَمْزَةَ بْنِ مُحَمَّدٍ الْعَلَوِیِّ عَنْ عَلِیِّ بْنِ إِبْرَاهِیمَ عَنْ أَبِیهِ عَنِ النَّوْفَلِیِّ عَنِ السَّکُونِیِّ عَنْ جَعْفَرِ بْنِ مُحَمَّدٍ عَنْ آبَائِهِ ع قَالَ: قَالَ رَسُولُ اللَّهِ ص یَا مَعْشَرَ الْمَسَاکِینِ طِیبُوا نَفْساً وَ أَعْطُوا اللَّهَ الرِّضَا مِنْ قُلُوبِکُمْ یُثِبْکُمُ اللَّهُ عَلَی فَقْرِکُمْ فَإِنْ لَمْ تَفْعَلُوا فَلَا ثَوَابَ لَکُمْ.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و یأتی ما یدلّ علی المقصود فی الباب 36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از پدرانش نقل کرده است که رسول خدا (صلی الله علیه و آله) فرمود: ای جماعت مساکین، خود را شادمان کنید و از دل به خدا رضایت دهید تا خداوند شما را بر فقر شما پاداش دهد. پس اگر چنین نکنید، هیچ پاداشی برای شما نخواهد بود.</w:t>
      </w:r>
    </w:p>
    <w:p>
      <w:pPr>
        <w:pStyle w:val="Heading4"/>
      </w:pPr>
      <w:bookmarkStart w:id="1993" w:name="_Toc1468"/>
      <w:r>
        <w:t>35- بَابُ جَوَازِ الشَّکْوَی إِلَی الْمُؤْمِنِ خَاصَّةً وَ إِعْلَامِ الْإِخْوَانِ بِالضِّیقِ مَعَ الضَّرُورَةِ</w:t>
      </w:r>
      <w:bookmarkEnd w:id="1993"/>
    </w:p>
    <w:p>
      <w:pPr>
        <w:pStyle w:val="Heading5"/>
      </w:pPr>
      <w:bookmarkStart w:id="1994" w:name="_Toc1469"/>
      <w:r>
        <w:t>اشارة</w:t>
      </w:r>
      <w:bookmarkEnd w:id="1994"/>
    </w:p>
    <w:p>
      <w:pPr>
        <w:pStyle w:val="BookText"/>
      </w:pPr>
      <w:r>
        <w:rPr>
          <w:rStyle w:val="FootnoteReference"/>
        </w:rPr>
        <w:footnoteReference w:id="2917"/>
      </w:r>
      <w:r>
        <w:rPr>
          <w:rFonts w:ascii="Amiri" w:hAnsi="Amiri" w:eastAsia="Amiri" w:cs="Amiri"/>
          <w:lang w:bidi="ar-SA"/>
          <w:color w:val="111111"/>
          <w:sz w:val="28"/>
          <w:szCs w:val="28"/>
          <w:rtl/>
        </w:rPr>
        <w:t xml:space="preserve">35 بَابُ جَوَازِ الشَّکْوَی إِلَی الْمُؤْمِنِ خَاصَّةً وَ إِعْلَامِ الْإِخْوَانِ بِالضِّیقِ مَعَ الضَّرُورَةِ</w:t>
      </w:r>
    </w:p>
    <w:p>
      <w:pPr>
        <w:pStyle w:val="Heading5"/>
      </w:pPr>
      <w:bookmarkStart w:id="1995" w:name="_Toc1470"/>
      <w:r>
        <w:t>[رقم الحدیث الکلی: 12462 - رقم الحدیث الباب: 1]</w:t>
      </w:r>
      <w:bookmarkEnd w:id="1995"/>
    </w:p>
    <w:p>
      <w:pPr>
        <w:pStyle w:val="BookText"/>
      </w:pPr>
      <w:r>
        <w:rPr>
          <w:rFonts w:ascii="Times New Roman" w:hAnsi="Times New Roman" w:eastAsia="Times New Roman" w:cs="Times New Roman"/>
          <w:lang w:val="en-US" w:bidi="en-US"/>
          <w:color w:val="111111"/>
          <w:sz w:val="28"/>
          <w:szCs w:val="28"/>
          <w:rtl/>
        </w:rPr>
        <w:t xml:space="preserve">12462- 1- </w:t>
      </w:r>
      <w:r>
        <w:rPr>
          <w:rStyle w:val="FootnoteReference"/>
        </w:rPr>
        <w:footnoteReference w:id="2918"/>
      </w:r>
      <w:r>
        <w:rPr>
          <w:rFonts w:ascii="Amiri" w:hAnsi="Amiri" w:eastAsia="Amiri" w:cs="Amiri"/>
          <w:lang w:bidi="ar-SA"/>
          <w:color w:val="111111"/>
          <w:sz w:val="28"/>
          <w:szCs w:val="28"/>
          <w:rtl/>
        </w:rPr>
        <w:t xml:space="preserve">مُحَمَّدُ بْنُ یَعْقُوبَ عَنْ عَلِیِّ بْنِ إِبْرَاهِیمَ عَنْ أَبِیهِ عَنْ حَمَّادِ بْنِ عِیسَی عَنْ حَرِیزٍ عَنْ أَبِی عَبْدِ اللَّهِ ع قَالَ: إِذَا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4" w:name="pg14653_157413"/>
    <w:bookmarkEnd w:id="424"/>
    <w:p>
      <w:pPr>
        <w:pStyle w:val="BookText"/>
      </w:pPr>
      <w:r>
        <w:rPr>
          <w:rFonts w:ascii="Amiri" w:hAnsi="Amiri" w:eastAsia="Amiri" w:cs="Amiri"/>
          <w:lang w:bidi="ar-SA"/>
          <w:color w:val="111111"/>
          <w:sz w:val="28"/>
          <w:szCs w:val="28"/>
          <w:rtl/>
        </w:rPr>
        <w:t xml:space="preserve">ضَاقَ أَحَدُکُمْ فَلْیُعْلِمْ أَخَاهُ وَ لَا یُعِینُ عَلَی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کرده است: "هرگاه یکی از شما در تنگنا و دشواری قرار گرفت، باید برادر خود را مطلع کند و بر خود سخت نگیرد.</w:t>
      </w:r>
    </w:p>
    <w:p>
      <w:pPr>
        <w:pStyle w:val="Heading5"/>
      </w:pPr>
      <w:bookmarkStart w:id="1996" w:name="_Toc1471"/>
      <w:r>
        <w:t>[رقم الحدیث الکلی: 12463 - رقم الحدیث الباب: 2]</w:t>
      </w:r>
      <w:bookmarkEnd w:id="1996"/>
    </w:p>
    <w:p>
      <w:pPr>
        <w:pStyle w:val="BookText"/>
      </w:pPr>
      <w:r>
        <w:rPr>
          <w:rFonts w:ascii="Times New Roman" w:hAnsi="Times New Roman" w:eastAsia="Times New Roman" w:cs="Times New Roman"/>
          <w:lang w:val="en-US" w:bidi="en-US"/>
          <w:color w:val="111111"/>
          <w:sz w:val="28"/>
          <w:szCs w:val="28"/>
          <w:rtl/>
        </w:rPr>
        <w:t xml:space="preserve">12463- 2- </w:t>
      </w:r>
      <w:r>
        <w:rPr>
          <w:rStyle w:val="FootnoteReference"/>
        </w:rPr>
        <w:footnoteReference w:id="2919"/>
      </w:r>
      <w:r>
        <w:rPr>
          <w:rFonts w:ascii="Amiri" w:hAnsi="Amiri" w:eastAsia="Amiri" w:cs="Amiri"/>
          <w:lang w:bidi="ar-SA"/>
          <w:color w:val="111111"/>
          <w:sz w:val="28"/>
          <w:szCs w:val="28"/>
          <w:rtl/>
        </w:rPr>
        <w:t xml:space="preserve">مُحَمَّدُ بْنُ الْحُسَیْنِ الرَّضِیُّ فِی نَهْجِ الْبَلَاغَةِ عَنْ أَمِیرِ الْمُؤْمِنِینَ ع أَنَّهُ قَالَ: مَنْ شَکَا الْحَاجَةَ إِلَی مُؤْمِنٍ فَکَأَنَّمَا شَکَاهَا إِلَی اللَّهِ وَ مَنْ شَکَاهَا إِلَی کَافِرٍ فَکَأَنَّمَا شَکَا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فرمود : هر كه نياز خود را با مؤمنى در ميان نهد، گويى كه با خدا در ميان نهاده است و هر كه حاجت خود را به كافرى برد، گويى كه از خداى گله كرده است.</w:t>
      </w:r>
    </w:p>
    <w:p>
      <w:pPr>
        <w:pStyle w:val="Heading5"/>
      </w:pPr>
      <w:bookmarkStart w:id="1997" w:name="_Toc1472"/>
      <w:r>
        <w:t>[رقم الحدیث الکلی: 12464 - رقم الحدیث الباب: 3]</w:t>
      </w:r>
      <w:bookmarkEnd w:id="1997"/>
    </w:p>
    <w:p>
      <w:pPr>
        <w:pStyle w:val="BookText"/>
      </w:pPr>
      <w:r>
        <w:rPr>
          <w:rFonts w:ascii="Times New Roman" w:hAnsi="Times New Roman" w:eastAsia="Times New Roman" w:cs="Times New Roman"/>
          <w:lang w:val="en-US" w:bidi="en-US"/>
          <w:color w:val="111111"/>
          <w:sz w:val="28"/>
          <w:szCs w:val="28"/>
          <w:rtl/>
        </w:rPr>
        <w:t xml:space="preserve">12464- 3- </w:t>
      </w:r>
      <w:r>
        <w:rPr>
          <w:rStyle w:val="FootnoteReference"/>
        </w:rPr>
        <w:footnoteReference w:id="2920"/>
      </w:r>
      <w:r>
        <w:rPr>
          <w:rFonts w:ascii="Amiri" w:hAnsi="Amiri" w:eastAsia="Amiri" w:cs="Amiri"/>
          <w:lang w:bidi="ar-SA"/>
          <w:color w:val="111111"/>
          <w:sz w:val="28"/>
          <w:szCs w:val="28"/>
          <w:rtl/>
        </w:rPr>
        <w:t xml:space="preserve">مُحَمَّدُ بْنُ عَلِیِّ بْنِ الْحُسَیْنِ فِی الْخِصَالِ عَنْ أَبِیهِ عَنْ سَعْدِ بْنِ عَبْدِ اللَّهِ عَنْ أَحْمَدَ بْنِ أَبِی عَبْدِ اللَّهِ عَنْ أَبِیهِ عَنْ مُحَمَّدِ بْنِ أَبِی عُمَیْرٍ عَنْ هِشَامِ بْنِ سَالِمٍ عَنْ عَبْدِ الْحَمِیدِ بْنِ عَوَّاضٍ قَالَ: قَالَ أَبُو عَبْدِ اللَّهِ ع لَا تَصْلُحُ الْمَسْأَلَةُ إِلَّا فِی ثَلَاثَةٍ فِی دَمٍ مُنْقَطِعٍ أَوْ غُرْمٍ مُثْقِلٍ أَوْ حَاجَةٍ مُدْقِعَةٍ.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 فرمود شايسته نيست سؤال مگر در سه چيز:خون بهائى كه گردن گير شده يا بدهى سنگينى يا حاجتمندى سختى كه انسان را خاك‌نشين كرده.</w:t>
      </w:r>
    </w:p>
    <w:p>
      <w:pPr>
        <w:pStyle w:val="Heading5"/>
      </w:pPr>
      <w:bookmarkStart w:id="1998" w:name="_Toc1473"/>
      <w:r>
        <w:t>[رقم الحدیث الکلی: 12465 - رقم الحدیث الباب: 4]</w:t>
      </w:r>
      <w:bookmarkEnd w:id="1998"/>
    </w:p>
    <w:p>
      <w:pPr>
        <w:pStyle w:val="BookText"/>
      </w:pPr>
      <w:r>
        <w:rPr>
          <w:rFonts w:ascii="Times New Roman" w:hAnsi="Times New Roman" w:eastAsia="Times New Roman" w:cs="Times New Roman"/>
          <w:lang w:val="en-US" w:bidi="en-US"/>
          <w:color w:val="111111"/>
          <w:sz w:val="28"/>
          <w:szCs w:val="28"/>
          <w:rtl/>
        </w:rPr>
        <w:t xml:space="preserve">12465- 4- </w:t>
      </w:r>
      <w:r>
        <w:rPr>
          <w:rStyle w:val="FootnoteReference"/>
        </w:rPr>
        <w:footnoteReference w:id="2921"/>
      </w:r>
      <w:r>
        <w:rPr>
          <w:rFonts w:ascii="Amiri" w:hAnsi="Amiri" w:eastAsia="Amiri" w:cs="Amiri"/>
          <w:lang w:bidi="ar-SA"/>
          <w:color w:val="111111"/>
          <w:sz w:val="28"/>
          <w:szCs w:val="28"/>
          <w:rtl/>
        </w:rPr>
        <w:t xml:space="preserve">وَ عَنْ أَبِیهِ عَنْ سَعْدٍ عَنْ إِبْرَاهِیمَ بْنِ هَاشِمٍ وَ سَهْلِ بْنِ زِیَادٍ عَنْ إِسْمَاعِیلَ بْنِ مَرَّارٍ وَ عَبْدِ الْجَبَّارِ بْنِ الْمُبَارَکِ عَنْ یُونُسَ بْنِ عَبْدِ الرَّحْمَنِ عَمَّنْ حَدَّثَهُ مِنْ أَصْحَابِنَا عَنْ أَبِی عَبْدِ اللَّهِ ع فِی حَدِیثٍ أَنَّ الْحَسَنَ ع قَالَ لِرَجُلٍ سَأَلَهُ إِنَّ الْمَسْأَلَةَ لَا تَحِلُّ إِلَّا فِی إِحْدَی ثَلَاثٍ دَمٍ مُفْجِعٍ أَوْ دَیْنٍ مُقْرِحٍ أَوْ فَقْرٍ مُدْقِعٍ فَفِی أَیِّهَا تَسْأَلُ فَقَالَ فِی وَاحِدَةٍ مِنْ هَذِهِ الثَّلَاثِ فَأَمَرَ لَهُ الْحَسَنُ ع بِخَمْسِینَ دِینَاراً وَ أَمَرَ لَهُ الْحُسَیْنُ ع بِتِسْعَةٍ وَ أَرْبَعِینَ دِینَاراً وَ أَمَرَ لَهُ عَبْدُ اللَّهِ بْنُ جَعْفَرٍ بِثَمَانِیَةٍ وَ أَرْبَعِینَ دِینَاراً الْحَدِیثَ.</w:t>
      </w:r>
    </w:p>
    <w:p>
      <w:pPr>
        <w:pStyle w:val="BookText"/>
      </w:pPr>
      <w:r>
        <w:rPr>
          <w:rFonts w:ascii="Amiri" w:hAnsi="Amiri" w:eastAsia="Amiri" w:cs="Amiri"/>
          <w:lang w:bidi="ar-SA"/>
          <w:color w:val="111111"/>
          <w:sz w:val="28"/>
          <w:szCs w:val="28"/>
          <w:rtl/>
        </w:rPr>
        <w:t xml:space="preserve">وَ رَوَاهُ الْکُلَیْنِیُّ کَمَا مَرَّ فِی مُسْتَحِقِّی الزَّکَاةِ </w:t>
      </w:r>
      <w:r>
        <w:rPr>
          <w:rStyle w:val="FootnoteReference"/>
        </w:rPr>
        <w:footnoteReference w:id="2922"/>
      </w:r>
      <w:r>
        <w:rPr>
          <w:rFonts w:ascii="Amiri" w:hAnsi="Amiri" w:eastAsia="Amiri" w:cs="Amiri"/>
          <w:lang w:bidi="ar-SA"/>
          <w:color w:val="111111"/>
          <w:sz w:val="28"/>
          <w:szCs w:val="28"/>
          <w:rtl/>
        </w:rPr>
        <w:t xml:space="preserve">أَقُولُ: وَ تَقَدَّمَ مَا یَدُلُّ عَلَی ذَلِکَ فِی الِاحْتِضَارِ </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در حدیثی فرمودند که امام حسن (ع) به مردی که از او سؤال کرد، گفتند: "درخواست (کمک) تنها در یکی از سه مورد جایز است: (اول) خون بهای شدید (دییه )، (دوم) دینی که باعث زخم و درد شود، یا (سوم) فقری که به شدت ناتوان کننده باشد. پس در کدام یک از این سه مورد درخواست می‌کنی؟" مرد گفت: "در یکی از این سه مورد." امام حسن (ع) برای او پنجاه دینار دادند، و امام حسین (ع) برای او چهل و نه دینار دادند، و عبدالله بن جعفر برای او چهل و هشت دینار دادند.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5" w:name="pg14653_157414"/>
    <w:bookmarkEnd w:id="425"/>
    <w:p>
      <w:pPr>
        <w:pStyle w:val="Heading4"/>
      </w:pPr>
      <w:bookmarkStart w:id="1999" w:name="_Toc1474"/>
      <w:r>
        <w:t>36- بَابُ اسْتِحْبَابِ الِاسْتِغْنَاءِ عَنِ النَّاسِ وَ تَرْکِ طَلَبِ الْحَوَائِجِ مِنْهُمْ وَ الْیَأْسِ مِمَّا فِی أَیْدِیهِمْ‌</w:t>
      </w:r>
      <w:bookmarkEnd w:id="1999"/>
    </w:p>
    <w:p>
      <w:pPr>
        <w:pStyle w:val="Heading5"/>
      </w:pPr>
      <w:bookmarkStart w:id="2000" w:name="_Toc1475"/>
      <w:r>
        <w:t>اشارة</w:t>
      </w:r>
      <w:bookmarkEnd w:id="2000"/>
    </w:p>
    <w:p>
      <w:pPr>
        <w:pStyle w:val="BookText"/>
      </w:pPr>
      <w:r>
        <w:rPr>
          <w:rStyle w:val="FootnoteReference"/>
        </w:rPr>
        <w:footnoteReference w:id="2924"/>
      </w:r>
      <w:r>
        <w:rPr>
          <w:rFonts w:ascii="Amiri" w:hAnsi="Amiri" w:eastAsia="Amiri" w:cs="Amiri"/>
          <w:lang w:bidi="ar-SA"/>
          <w:color w:val="111111"/>
          <w:sz w:val="28"/>
          <w:szCs w:val="28"/>
          <w:rtl/>
        </w:rPr>
        <w:t xml:space="preserve">36 بَابُ اسْتِحْبَابِ الِاسْتِغْنَاءِ عَنِ النَّاسِ وَ تَرْکِ طَلَبِ الْحَوَائِجِ مِنْهُمْ وَ الْیَأْسِ مِمَّا فِی أَیْدِیهِمْ</w:t>
      </w:r>
    </w:p>
    <w:p>
      <w:pPr>
        <w:pStyle w:val="Heading5"/>
      </w:pPr>
      <w:bookmarkStart w:id="2001" w:name="_Toc1476"/>
      <w:r>
        <w:t>[رقم الحدیث الکلی: 12466 - رقم الحدیث الباب: 1]</w:t>
      </w:r>
      <w:bookmarkEnd w:id="2001"/>
    </w:p>
    <w:p>
      <w:pPr>
        <w:pStyle w:val="BookText"/>
      </w:pPr>
      <w:r>
        <w:rPr>
          <w:rFonts w:ascii="Times New Roman" w:hAnsi="Times New Roman" w:eastAsia="Times New Roman" w:cs="Times New Roman"/>
          <w:lang w:val="en-US" w:bidi="en-US"/>
          <w:color w:val="111111"/>
          <w:sz w:val="28"/>
          <w:szCs w:val="28"/>
          <w:rtl/>
        </w:rPr>
        <w:t xml:space="preserve">12466- 1- </w:t>
      </w:r>
      <w:r>
        <w:rPr>
          <w:rStyle w:val="FootnoteReference"/>
        </w:rPr>
        <w:footnoteReference w:id="2925"/>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عَبْدِ اللَّهِ بْنِ سِنَانٍ عَنْ أَبِی عَبْدِ اللَّهِ ع قَالَ: شَرَفُ الْمُؤْمِنِ قِیَامُهُ بِاللَّیْلِ </w:t>
      </w:r>
      <w:r>
        <w:rPr>
          <w:rStyle w:val="FootnoteReference"/>
        </w:rPr>
        <w:footnoteReference w:id="2926"/>
      </w:r>
      <w:r>
        <w:rPr>
          <w:rFonts w:ascii="Amiri" w:hAnsi="Amiri" w:eastAsia="Amiri" w:cs="Amiri"/>
          <w:lang w:bidi="ar-SA"/>
          <w:color w:val="111111"/>
          <w:sz w:val="28"/>
          <w:szCs w:val="28"/>
          <w:rtl/>
        </w:rPr>
        <w:t xml:space="preserve">وَ عِزُّهُ اسْتِغْنَاؤُهُ عَنِ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شرافت مومن به شب زنده داری اووعزتش بی نیازی اوازمردم است .</w:t>
      </w:r>
    </w:p>
    <w:p>
      <w:pPr>
        <w:pStyle w:val="Heading5"/>
      </w:pPr>
      <w:bookmarkStart w:id="2002" w:name="_Toc1477"/>
      <w:r>
        <w:t>[رقم الحدیث الکلی: 12467 - رقم الحدیث الباب: 2]</w:t>
      </w:r>
      <w:bookmarkEnd w:id="2002"/>
    </w:p>
    <w:p>
      <w:pPr>
        <w:pStyle w:val="BookText"/>
      </w:pPr>
      <w:r>
        <w:rPr>
          <w:rFonts w:ascii="Times New Roman" w:hAnsi="Times New Roman" w:eastAsia="Times New Roman" w:cs="Times New Roman"/>
          <w:lang w:val="en-US" w:bidi="en-US"/>
          <w:color w:val="111111"/>
          <w:sz w:val="28"/>
          <w:szCs w:val="28"/>
          <w:rtl/>
        </w:rPr>
        <w:t xml:space="preserve">12467- 2- </w:t>
      </w:r>
      <w:r>
        <w:rPr>
          <w:rStyle w:val="FootnoteReference"/>
        </w:rPr>
        <w:footnoteReference w:id="2927"/>
      </w:r>
      <w:r>
        <w:rPr>
          <w:rFonts w:ascii="Amiri" w:hAnsi="Amiri" w:eastAsia="Amiri" w:cs="Amiri"/>
          <w:lang w:bidi="ar-SA"/>
          <w:color w:val="111111"/>
          <w:sz w:val="28"/>
          <w:szCs w:val="28"/>
          <w:rtl/>
        </w:rPr>
        <w:t xml:space="preserve">وَ عَنْهُ عَنْ أَحْمَدَ بْنِ مُحَمَّدِ بْنِ عِیسَی عَنْ مُحَمَّدِ بْنِ سِنَانٍ عَنْ عَمَّارٍ السَّابَاطِیِّ عَنْ أَبِی عَبْدِ اللَّهِ ع قَالَ کَانَ أَمِیرُ الْمُؤْمِنِینَ ع یَقُولُ لِیَجْتَمِعْ فِی قَلْبِکَ الِافْتِقَارُ إِلَی النَّاسِ وَ الِاسْتِغْنَاءُ عَنْهُمْ فَیَکُونَ افْتِقَارُکَ إِلَیْهِمْ فِی لِینِ کَلَامِکَ وَ حُسْنِ بِشْرِکَ وَ یَکُونَ اسْتِغْنَاؤُکَ عَنْهُمْ فِی نَزَاهَةِ عِرْضِکَ وَ بَقَاءِ عِزِّکَ.</w:t>
      </w:r>
    </w:p>
    <w:p>
      <w:pPr>
        <w:pStyle w:val="BookText"/>
      </w:pPr>
      <w:r>
        <w:rPr>
          <w:rFonts w:ascii="Amiri" w:hAnsi="Amiri" w:eastAsia="Amiri" w:cs="Amiri"/>
          <w:lang w:bidi="ar-SA"/>
          <w:color w:val="111111"/>
          <w:sz w:val="28"/>
          <w:szCs w:val="28"/>
          <w:rtl/>
        </w:rPr>
        <w:t xml:space="preserve">وَ عَنْ عَلِیِّ بْنِ إِبْرَاهِیمَ عَنْ أَبِیهِ عَنْ عَلِیِّ بْنِ مَعْبَدٍ عَنْ عَلِیِّ بْنِ عُمَرَ عَنْ یَحْیَی بْنِ عِمْرَانَ عَنْ أَبِی عَبْدِ اللَّهِ ع مِثْلَهُ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علیه السلام) حدیثی نقل می‌کنند که امیرالمۆمنین همیشه می‌فرمود :همیشه در قلب خود دو حس متضاد را با هم داشته باش همیشه احساس کن که به مردم نیازمندی،و همیشه احساس کن که از مردم بی‌نیازی اما آن مرحله ای که باید مانند یک نیازمند رفتار کنی، در نرمی سخنت است، و در حسن سیرت و تواضع و ابتداء به سلام و آن مرحله ای که باید بی نیاز باشی و جای تواضع نیست در حفظ آبرو و بقای عزت توست.</w:t>
      </w:r>
    </w:p>
    <w:p>
      <w:pPr>
        <w:pStyle w:val="Heading5"/>
      </w:pPr>
      <w:bookmarkStart w:id="2003" w:name="_Toc1478"/>
      <w:r>
        <w:t>[رقم الحدیث الکلی: 12468 - رقم الحدیث الباب: 3]</w:t>
      </w:r>
      <w:bookmarkEnd w:id="2003"/>
    </w:p>
    <w:p>
      <w:pPr>
        <w:pStyle w:val="BookText"/>
      </w:pPr>
      <w:r>
        <w:rPr>
          <w:rFonts w:ascii="Times New Roman" w:hAnsi="Times New Roman" w:eastAsia="Times New Roman" w:cs="Times New Roman"/>
          <w:lang w:val="en-US" w:bidi="en-US"/>
          <w:color w:val="111111"/>
          <w:sz w:val="28"/>
          <w:szCs w:val="28"/>
          <w:rtl/>
        </w:rPr>
        <w:t xml:space="preserve">12468- 3- </w:t>
      </w:r>
      <w:r>
        <w:rPr>
          <w:rStyle w:val="FootnoteReference"/>
        </w:rPr>
        <w:footnoteReference w:id="2929"/>
      </w:r>
      <w:r>
        <w:rPr>
          <w:rFonts w:ascii="Amiri" w:hAnsi="Amiri" w:eastAsia="Amiri" w:cs="Amiri"/>
          <w:lang w:bidi="ar-SA"/>
          <w:color w:val="111111"/>
          <w:sz w:val="28"/>
          <w:szCs w:val="28"/>
          <w:rtl/>
        </w:rPr>
        <w:t xml:space="preserve">وَ عَنْهُ عَنْ أَبِیهِ وَ عَنْ عَلِیِّ بْنِ مُحَمَّدٍ الْقَاسَانِیِّ جَمِیعاً عَنِ الْقَاسِمِ بْنِ مُحَمَّدٍ عَنْ سُلَیْمَانَ بْنِ دَاوُدَ الْمِنْقَرِیِّ عَنْ حَفْصِ بْنِ غِیَاثٍ قَالَ: قَالَ أَبُو عَبْدِ اللَّهِ ع إِذَا أَرَادَ أَحَدُکُمْ أَنْ لَا یَسْأَلَ رَبَّهُ شَیْئاً إِلَّا أَعْطَاهُ فَلْیَیْأَسْ مِنَ النَّاسِ کُلِّهِمْ وَ لَا یَکُونُ لَهُ رَجَاءٌ إِلَّا عِنْدَ اللَّهِ فَإِذَا عَلِمَ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6" w:name="pg14653_157415"/>
    <w:bookmarkEnd w:id="426"/>
    <w:p>
      <w:pPr>
        <w:pStyle w:val="BookText"/>
      </w:pPr>
      <w:r>
        <w:rPr>
          <w:rFonts w:ascii="Amiri" w:hAnsi="Amiri" w:eastAsia="Amiri" w:cs="Amiri"/>
          <w:lang w:bidi="ar-SA"/>
          <w:color w:val="111111"/>
          <w:sz w:val="28"/>
          <w:szCs w:val="28"/>
          <w:rtl/>
        </w:rPr>
        <w:t xml:space="preserve">اللَّهُ ذَلِکَ مِنْ قَلْبِهِ لَمْ یَسْأَلِ اللَّهَ شَیْئاً إِلَّا أَعْطَاهُ.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هرگاه یکی از شما بخواهد همه‌ی حاجاتش در نزد خدا برآورده شود، [باید] امید از همه‌ی مردم ببُرد و جز به خدا به کسی امید نبندد و چون خدا چنین حالتی را در قلبش ببیند، هر خواهش او را بر آورد.</w:t>
      </w:r>
    </w:p>
    <w:p>
      <w:pPr>
        <w:pStyle w:val="Heading5"/>
      </w:pPr>
      <w:bookmarkStart w:id="2004" w:name="_Toc1479"/>
      <w:r>
        <w:t>[رقم الحدیث الکلی: 12469 - رقم الحدیث الباب: 4]</w:t>
      </w:r>
      <w:bookmarkEnd w:id="2004"/>
    </w:p>
    <w:p>
      <w:pPr>
        <w:pStyle w:val="BookText"/>
      </w:pPr>
      <w:r>
        <w:rPr>
          <w:rFonts w:ascii="Times New Roman" w:hAnsi="Times New Roman" w:eastAsia="Times New Roman" w:cs="Times New Roman"/>
          <w:lang w:val="en-US" w:bidi="en-US"/>
          <w:color w:val="111111"/>
          <w:sz w:val="28"/>
          <w:szCs w:val="28"/>
          <w:rtl/>
        </w:rPr>
        <w:t xml:space="preserve">12469- 4- </w:t>
      </w:r>
      <w:r>
        <w:rPr>
          <w:rStyle w:val="FootnoteReference"/>
        </w:rPr>
        <w:footnoteReference w:id="2930"/>
      </w:r>
      <w:r>
        <w:rPr>
          <w:rFonts w:ascii="Amiri" w:hAnsi="Amiri" w:eastAsia="Amiri" w:cs="Amiri"/>
          <w:lang w:bidi="ar-SA"/>
          <w:color w:val="111111"/>
          <w:sz w:val="28"/>
          <w:szCs w:val="28"/>
          <w:rtl/>
        </w:rPr>
        <w:t xml:space="preserve">وَ بِالْإِسْنَادِ عَنِ الْمِنْقَرِیِّ عَنْ عَبْدِ الرَّزَّاقِ عَنْ مَعْمَرٍ عَنِ الزُّهْرِیِّ عَنْ عَلِیِّ بْنِ الْحُسَیْنِ ع قَالَ: رَأَیْتُ الْخَیْرَ کُلَّهُ قَدِ اجْتَمَعَ فِی قَطْعِ الطَّمَعِ عَمَّا فِی أَیْدِی النَّاسِ وَ مَنْ لَمْ یَرْجُ النَّاسَ فِی شَیْ‌ءٍ وَ رَدَّ أَمْرَهُ إِلَی اللَّهِ عَزَّ وَ جَلَّ فِی جَمِیعِ أُمُورِهِ اسْتَجَابَ اللَّهُ عَزَّ وَ جَلَّ لَهُ فِی کُلِّ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حضرت سید الساجدین علیه السلام فرمود: همه خوبیها را در قطع طمع از آنچه در دست مردم است دیدم، و هر که در چیزی امید به مردم نداشته باشد و امر خود را در هر کاری به خدا واگذارد خدای تعالی در هر چیزی او را اجابت کند</w:t>
      </w:r>
    </w:p>
    <w:p>
      <w:pPr>
        <w:pStyle w:val="Heading5"/>
      </w:pPr>
      <w:bookmarkStart w:id="2005" w:name="_Toc1480"/>
      <w:r>
        <w:t>[رقم الحدیث الکلی: 12470 - رقم الحدیث الباب: 5]</w:t>
      </w:r>
      <w:bookmarkEnd w:id="2005"/>
    </w:p>
    <w:p>
      <w:pPr>
        <w:pStyle w:val="BookText"/>
      </w:pPr>
      <w:r>
        <w:rPr>
          <w:rFonts w:ascii="Times New Roman" w:hAnsi="Times New Roman" w:eastAsia="Times New Roman" w:cs="Times New Roman"/>
          <w:lang w:val="en-US" w:bidi="en-US"/>
          <w:color w:val="111111"/>
          <w:sz w:val="28"/>
          <w:szCs w:val="28"/>
          <w:rtl/>
        </w:rPr>
        <w:t xml:space="preserve">12470- 5- </w:t>
      </w:r>
      <w:r>
        <w:rPr>
          <w:rStyle w:val="FootnoteReference"/>
        </w:rPr>
        <w:footnoteReference w:id="2931"/>
      </w:r>
      <w:r>
        <w:rPr>
          <w:rFonts w:ascii="Amiri" w:hAnsi="Amiri" w:eastAsia="Amiri" w:cs="Amiri"/>
          <w:lang w:bidi="ar-SA"/>
          <w:color w:val="111111"/>
          <w:sz w:val="28"/>
          <w:szCs w:val="28"/>
          <w:rtl/>
        </w:rPr>
        <w:t xml:space="preserve">وَ عَنْ مُحَمَّدِ بْنِ یَحْیَی عَنْ أَحْمَدَ بْنِ مُحَمَّدٍ عَنْ عَلِیِّ بْنِ الْحَکَمِ عَنِ الْحُسَیْنِ بْنِ أَبِی الْعَلَاءِ عَنْ عَبْدِ الْأَعْلَی بْنِ أَعْیَنَ قَالَ سَمِعْتُ أَبَا عَبْدِ اللَّهِ ع یَقُولُ طَلَبُ الْحَوَائِجِ إِلَی النَّاسِ اسْتِسْلَابٌ </w:t>
      </w:r>
      <w:r>
        <w:rPr>
          <w:rStyle w:val="FootnoteReference"/>
        </w:rPr>
        <w:footnoteReference w:id="2932"/>
      </w:r>
      <w:r>
        <w:rPr>
          <w:rFonts w:ascii="Amiri" w:hAnsi="Amiri" w:eastAsia="Amiri" w:cs="Amiri"/>
          <w:lang w:bidi="ar-SA"/>
          <w:color w:val="111111"/>
          <w:sz w:val="28"/>
          <w:szCs w:val="28"/>
          <w:rtl/>
        </w:rPr>
        <w:t xml:space="preserve">لِلْعِزِّ مَذْهَبَةٌ لِلْحَیَاءِ وَ الْیَأْسُ مِمَّا فِی أَیْدِی النَّاسِ عِزٌّ لِلْمُؤْمِنِ فِی دِینِهِ وَ الطَّمَعُ هُوَ الْفَقْرُ الْحَاضِرُ.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حاجت خواستن از مردم موجب سلب عزت و رفتن حیا مى شود و نومیدى از آن چه در دست مردم است موجب عزت مومن در دینش است و طمع فقرى است حاضر و آماده.</w:t>
      </w:r>
    </w:p>
    <w:p>
      <w:pPr>
        <w:pStyle w:val="Heading5"/>
      </w:pPr>
      <w:bookmarkStart w:id="2006" w:name="_Toc1481"/>
      <w:r>
        <w:t>[رقم الحدیث الکلی: 12471 - رقم الحدیث الباب: 6]</w:t>
      </w:r>
      <w:bookmarkEnd w:id="2006"/>
    </w:p>
    <w:p>
      <w:pPr>
        <w:pStyle w:val="BookText"/>
      </w:pPr>
      <w:r>
        <w:rPr>
          <w:rFonts w:ascii="Times New Roman" w:hAnsi="Times New Roman" w:eastAsia="Times New Roman" w:cs="Times New Roman"/>
          <w:lang w:val="en-US" w:bidi="en-US"/>
          <w:color w:val="111111"/>
          <w:sz w:val="28"/>
          <w:szCs w:val="28"/>
          <w:rtl/>
        </w:rPr>
        <w:t xml:space="preserve">12471- 6- </w:t>
      </w:r>
      <w:r>
        <w:rPr>
          <w:rStyle w:val="FootnoteReference"/>
        </w:rPr>
        <w:footnoteReference w:id="2933"/>
      </w:r>
      <w:r>
        <w:rPr>
          <w:rFonts w:ascii="Amiri" w:hAnsi="Amiri" w:eastAsia="Amiri" w:cs="Amiri"/>
          <w:lang w:bidi="ar-SA"/>
          <w:color w:val="111111"/>
          <w:sz w:val="28"/>
          <w:szCs w:val="28"/>
          <w:rtl/>
        </w:rPr>
        <w:t xml:space="preserve">وَ عَنْ عِدَّةٍ مِنْ أَصْحَابِنَا عَنْ أَحْمَدَ بْنِ مُحَمَّدِ بْنِ خَالِدٍ عَنْ أَحْمَدَ بْنِ مُحَمَّدِ بْنِ أَبِی نَصْرٍ قَالَ: قُلْتُ لِأَبِی الْحَسَنِ الرِّضَا ع جُعِلْتُ فِدَاکَ اکْتُبْ لِی إِلَی إِسْمَاعِیلَ بْنِ دَاوُدَ لَعَلِّی أُصِیبُ مِنْهُ </w:t>
      </w:r>
      <w:r>
        <w:rPr>
          <w:rStyle w:val="FootnoteReference"/>
        </w:rPr>
        <w:footnoteReference w:id="2934"/>
      </w:r>
      <w:r>
        <w:rPr>
          <w:rFonts w:ascii="Amiri" w:hAnsi="Amiri" w:eastAsia="Amiri" w:cs="Amiri"/>
          <w:lang w:bidi="ar-SA"/>
          <w:color w:val="111111"/>
          <w:sz w:val="28"/>
          <w:szCs w:val="28"/>
          <w:rtl/>
        </w:rPr>
        <w:t xml:space="preserve">قَالَ أَنَا أَضَنُّ بِکَ أَنْ تَطْلُبَ مِثْلَ هَذَا وَ شِبْهَهُ وَ لَکِنْ عَوِّلْ عَلَی مَالِی.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بزنطی گوید: به امام رضا (علیه سلام ) گفتم: برایم نامه ای به اسماعیل بن داود، نویسنده (در دستگاه ماءمون ) بنویس، شاید از او چیزی به من رسد. حضرت فرمود: من برای شاءن تو دریغ دارم که از او و امثال او چیزی بخواهی ولی حاجت خود را از مال من برآورده کن.</w:t>
      </w:r>
    </w:p>
    <w:p>
      <w:pPr>
        <w:pStyle w:val="Heading5"/>
      </w:pPr>
      <w:bookmarkStart w:id="2007" w:name="_Toc1482"/>
      <w:r>
        <w:t>[رقم الحدیث الکلی: 12472 - رقم الحدیث الباب: 7]</w:t>
      </w:r>
      <w:bookmarkEnd w:id="2007"/>
    </w:p>
    <w:p>
      <w:pPr>
        <w:pStyle w:val="BookText"/>
      </w:pPr>
      <w:r>
        <w:rPr>
          <w:rFonts w:ascii="Times New Roman" w:hAnsi="Times New Roman" w:eastAsia="Times New Roman" w:cs="Times New Roman"/>
          <w:lang w:val="en-US" w:bidi="en-US"/>
          <w:color w:val="111111"/>
          <w:sz w:val="28"/>
          <w:szCs w:val="28"/>
          <w:rtl/>
        </w:rPr>
        <w:t xml:space="preserve">12472- 7- </w:t>
      </w:r>
      <w:r>
        <w:rPr>
          <w:rStyle w:val="FootnoteReference"/>
        </w:rPr>
        <w:footnoteReference w:id="2935"/>
      </w:r>
      <w:r>
        <w:rPr>
          <w:rFonts w:ascii="Amiri" w:hAnsi="Amiri" w:eastAsia="Amiri" w:cs="Amiri"/>
          <w:lang w:bidi="ar-SA"/>
          <w:color w:val="111111"/>
          <w:sz w:val="28"/>
          <w:szCs w:val="28"/>
          <w:rtl/>
        </w:rPr>
        <w:t xml:space="preserve">وَ عَنْهُمْ عَنْ أَحْمَدَ عَنْ أَبِیهِ عَنْ حَمَّادِ بْنِ عِیسَی عَنْ مُعَاوِیَةَ بْنِ عَمَّارٍ عَنْ نَجْمِ بْنِ حَطِیمٍ الْغَنَوِیِّ </w:t>
      </w:r>
      <w:r>
        <w:rPr>
          <w:rStyle w:val="FootnoteReference"/>
        </w:rPr>
        <w:footnoteReference w:id="2936"/>
      </w:r>
      <w:r>
        <w:rPr>
          <w:rFonts w:ascii="Amiri" w:hAnsi="Amiri" w:eastAsia="Amiri" w:cs="Amiri"/>
          <w:lang w:bidi="ar-SA"/>
          <w:color w:val="111111"/>
          <w:sz w:val="28"/>
          <w:szCs w:val="28"/>
          <w:rtl/>
        </w:rPr>
        <w:t xml:space="preserve">عَنْ أَبِی جَعْفَرٍ ع</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7" w:name="pg14653_157416"/>
    <w:bookmarkEnd w:id="427"/>
    <w:p>
      <w:pPr>
        <w:pStyle w:val="BookText"/>
      </w:pPr>
      <w:r>
        <w:rPr>
          <w:rFonts w:ascii="Amiri" w:hAnsi="Amiri" w:eastAsia="Amiri" w:cs="Amiri"/>
          <w:lang w:bidi="ar-SA"/>
          <w:color w:val="111111"/>
          <w:sz w:val="28"/>
          <w:szCs w:val="28"/>
          <w:rtl/>
        </w:rPr>
        <w:t xml:space="preserve">قَالَ: الْیَأْسُ مِمَّا فِی أَیْدِی النَّاسِ عِزٌّ لِلْمُؤْمِنِ فِی دِینِهِ أَ وَ مَا سَمِعْتَ قَوْلَ حَاتِمٍ</w:t>
      </w:r>
    </w:p>
    <w:p>
      <w:pPr>
        <w:pStyle w:val="BookText"/>
      </w:pPr>
      <w:r>
        <w:rPr>
          <w:rFonts w:ascii="Amiri" w:hAnsi="Amiri" w:eastAsia="Amiri" w:cs="Amiri"/>
          <w:lang w:bidi="ar-SA"/>
          <w:color w:val="111111"/>
          <w:sz w:val="28"/>
          <w:szCs w:val="28"/>
          <w:rtl/>
        </w:rPr>
        <w:t xml:space="preserve">إِذَا مَا عَزَمْتُ الْیَأْسَ أَلْفَیْتُهُ الْغِنَی - إِذَا عَرَفَتْهُ النَّفْسُ وَ الطَّمَعُ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 نومیدى و چشم نداشتن به دست مردم عزت دینى مومن است مگر گفتار حاتم را نشنیدى که می گوید چون بنومیدى تصمیم گیرى و دلت به آن آشنا گردد آن را بى نیازى یابى و طمع را فقر دانى</w:t>
      </w:r>
    </w:p>
    <w:p>
      <w:pPr>
        <w:pStyle w:val="Heading5"/>
      </w:pPr>
      <w:bookmarkStart w:id="2008" w:name="_Toc1483"/>
      <w:r>
        <w:t>[رقم الحدیث الکلی: 12473 - رقم الحدیث الباب: 8]</w:t>
      </w:r>
      <w:bookmarkEnd w:id="2008"/>
    </w:p>
    <w:p>
      <w:pPr>
        <w:pStyle w:val="BookText"/>
      </w:pPr>
      <w:r>
        <w:rPr>
          <w:rFonts w:ascii="Times New Roman" w:hAnsi="Times New Roman" w:eastAsia="Times New Roman" w:cs="Times New Roman"/>
          <w:lang w:val="en-US" w:bidi="en-US"/>
          <w:color w:val="111111"/>
          <w:sz w:val="28"/>
          <w:szCs w:val="28"/>
          <w:rtl/>
        </w:rPr>
        <w:t xml:space="preserve">12473- 8- </w:t>
      </w:r>
      <w:r>
        <w:rPr>
          <w:rStyle w:val="FootnoteReference"/>
        </w:rPr>
        <w:footnoteReference w:id="2937"/>
      </w:r>
      <w:r>
        <w:rPr>
          <w:rFonts w:ascii="Amiri" w:hAnsi="Amiri" w:eastAsia="Amiri" w:cs="Amiri"/>
          <w:lang w:bidi="ar-SA"/>
          <w:color w:val="111111"/>
          <w:sz w:val="28"/>
          <w:szCs w:val="28"/>
          <w:rtl/>
        </w:rPr>
        <w:t xml:space="preserve">مُحَمَّدُ بْنُ عَلِیِّ بْنِ الْحُسَیْنِ فِی الْمَجَالِسِ عَنْ مُحَمَّدِ بْنِ مُوسَی بْنِ الْمُتَوَکِّلِ عَنْ عَبْدِ اللَّهِ بْنِ جَعْفَرٍ الْحِمْیَرِیِّ عَنْ أَحْمَدَ بْنِ مُحَمَّدِ بْنِ عِیسَی عَنِ الْحَسَنِ بْنِ مَحْبُوبٍ عَنْ عَبْدِ اللَّهِ بْنِ سِنَانٍ قَالَ سَمِعْتُ أَبَا عَبْدِ اللَّهِ ع یَقُولُ ثَلَاثَةٌ هُنَّ فَخْرُ الْمُؤْمِنِ وَ زِینَتُهُ فِی الدُّنْیَا وَ الْآخِرَةِ الصَّلَاةُ فِی آخِرِ اللَّیْلِ وَ یَأْسُهُ مِمَّا فِی أَیْدِی النَّاسِ وَ وَلَایَةُ الْإِمَامِ مِنْ آلِ مُحَمَّدٍ ص.</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مِثْلَهُ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فرمود:«سه چیز در دنیا و آخرت فخر مؤمن و زیور اوست: نماز شب در سحرها و دل برداشتن از آنچه در دست مردم است، و ولایت و دوستی برای امامی که از آل محمد علیهم السلام است» .</w:t>
      </w:r>
    </w:p>
    <w:p>
      <w:pPr>
        <w:pStyle w:val="Heading5"/>
      </w:pPr>
      <w:bookmarkStart w:id="2009" w:name="_Toc1484"/>
      <w:r>
        <w:t>[رقم الحدیث الکلی: 12474 - رقم الحدیث الباب: 9]</w:t>
      </w:r>
      <w:bookmarkEnd w:id="2009"/>
    </w:p>
    <w:p>
      <w:pPr>
        <w:pStyle w:val="BookText"/>
      </w:pPr>
      <w:r>
        <w:rPr>
          <w:rFonts w:ascii="Times New Roman" w:hAnsi="Times New Roman" w:eastAsia="Times New Roman" w:cs="Times New Roman"/>
          <w:lang w:val="en-US" w:bidi="en-US"/>
          <w:color w:val="111111"/>
          <w:sz w:val="28"/>
          <w:szCs w:val="28"/>
          <w:rtl/>
        </w:rPr>
        <w:t xml:space="preserve">12474- 9- </w:t>
      </w:r>
      <w:r>
        <w:rPr>
          <w:rStyle w:val="FootnoteReference"/>
        </w:rPr>
        <w:footnoteReference w:id="2939"/>
      </w:r>
      <w:r>
        <w:rPr>
          <w:rFonts w:ascii="Amiri" w:hAnsi="Amiri" w:eastAsia="Amiri" w:cs="Amiri"/>
          <w:lang w:bidi="ar-SA"/>
          <w:color w:val="111111"/>
          <w:sz w:val="28"/>
          <w:szCs w:val="28"/>
          <w:rtl/>
        </w:rPr>
        <w:t xml:space="preserve">الْحَسَنُ بْنُ مُحَمَّدٍ الطُّوسِیُّ فِی مَجَالِسِهِ عَنْ أَبِیهِ عَنِ الْمُفِیدِ عَنْ مُحَمَّدِ بْنِ عُمَرَ الْجِعَابِیِّ عَنْ أَحْمَدَ بْنِ مُحَمَّدِ بْنِ سَعِیدٍ عَنْ سُلَیْمَانَ بْنِ مُحَمَّدٍ عَنْ مُحَمَّدِ بْنِ عِمْرَانَ عَنْ مُحَمَّدِ بْنِ عِیسَی الْکِنْدِیِّ عَنْ جَعْفَرِ بْنِ مُحَمَّدٍ ع قَالَ جَاءَ أَعْرَابِیٌّ إِلَی رَسُولِ اللَّهِ ص فَقَالَ یَا مُحَمَّدُ أَخْبِرْنِی بِعَمَلٍ یُحِبُّنِیَ اللَّهُ عَلَیْهِ فَقَالَ یَا أَعْرَابِیُّ ازْهَدْ فِی الدُّنْیَا یُحِبَّکَ اللَّهُ وَ ازْهَدْ فِیمَا فِی أَیْدِی النَّاسِ یُحِبَّکَ النَّاسُ.</w:t>
      </w:r>
    </w:p>
    <w:p>
      <w:pPr>
        <w:pStyle w:val="BookText"/>
      </w:pPr>
      <w:r>
        <w:rPr>
          <w:rFonts w:ascii="Amiri" w:hAnsi="Amiri" w:eastAsia="Amiri" w:cs="Amiri"/>
          <w:lang w:bidi="ar-SA"/>
          <w:color w:val="111111"/>
          <w:sz w:val="28"/>
          <w:szCs w:val="28"/>
          <w:rtl/>
        </w:rPr>
        <w:t xml:space="preserve">وَ عَنْ أَبِیهِ عَنِ الْمُفِیدِ عَنْ مُحَمَّدِ بْنِ مُحَمَّدِ بْنِ طَاهِرٍ عَنْ أَحْمَدَ بْنِ مُحَمَّدِ بْنِ سَعِیدٍ مِثْلَهُ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مردى نزد پيامبر صلي الله عليه و آله آمد و گفت : به من كارى بياموز كه با انجام دادنش ، خداوند مرا دوست بدارد حضرت فرمودند : ای اعرابی به دنيا بى رغبت باش، تا خداوند دوستت بدارد. به آنچه در دست مردم است بى اعتنا باش تا مردم دوستت بدارند.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8" w:name="pg14653_157417"/>
    <w:bookmarkEnd w:id="428"/>
    <w:p>
      <w:pPr>
        <w:pStyle w:val="Heading5"/>
      </w:pPr>
      <w:bookmarkStart w:id="2010" w:name="_Toc1485"/>
      <w:r>
        <w:t>[رقم الحدیث الکلی: 12475 - رقم الحدیث الباب: 10]</w:t>
      </w:r>
      <w:bookmarkEnd w:id="2010"/>
    </w:p>
    <w:p>
      <w:pPr>
        <w:pStyle w:val="BookText"/>
      </w:pPr>
      <w:r>
        <w:rPr>
          <w:rFonts w:ascii="Times New Roman" w:hAnsi="Times New Roman" w:eastAsia="Times New Roman" w:cs="Times New Roman"/>
          <w:lang w:val="en-US" w:bidi="en-US"/>
          <w:color w:val="111111"/>
          <w:sz w:val="28"/>
          <w:szCs w:val="28"/>
          <w:rtl/>
        </w:rPr>
        <w:t xml:space="preserve">12475- 10- </w:t>
      </w:r>
      <w:r>
        <w:rPr>
          <w:rStyle w:val="FootnoteReference"/>
        </w:rPr>
        <w:footnoteReference w:id="2941"/>
      </w:r>
      <w:r>
        <w:rPr>
          <w:rFonts w:ascii="Amiri" w:hAnsi="Amiri" w:eastAsia="Amiri" w:cs="Amiri"/>
          <w:lang w:bidi="ar-SA"/>
          <w:color w:val="111111"/>
          <w:sz w:val="28"/>
          <w:szCs w:val="28"/>
          <w:rtl/>
        </w:rPr>
        <w:t xml:space="preserve">مُحَمَّدُ بْنُ الْحَسَنِ بِإِسْنَادِهِ عَنِ الصَّفَّارِ عَنِ السِّنْدِیِّ بْنِ الرَّبِیعِ عَنْ إِبْرَاهِیمَ بْنِ دَاوُدَ عَنْ سُلَیْمٍ أَخِیهِ عَنْ بَعْضِ أَصْحَابِنَا عَنْ أَبِی عَبْدِ اللَّهِ ع نَحْوَهُ.</w:t>
      </w:r>
    </w:p>
    <w:p>
      <w:pPr>
        <w:pStyle w:val="BookText"/>
      </w:pPr>
      <w:r>
        <w:rPr>
          <w:rFonts w:ascii="Amiri" w:hAnsi="Amiri" w:eastAsia="Amiri" w:cs="Amiri"/>
          <w:lang w:bidi="ar-SA"/>
          <w:color w:val="111111"/>
          <w:sz w:val="28"/>
          <w:szCs w:val="28"/>
          <w:rtl/>
        </w:rPr>
        <w:t xml:space="preserve">وَ رَوَاهُ الصَّدُوقُ فِی ثَوَابِ الْأَعْمَالِ وَ الْخِصَالِ عَنْ مُحَمَّدِ بْنِ عَلِیٍّ مَاجِیلَوَیْهِ عَنْ مُحَمَّدِ بْنِ یَحْیَی عَنْ مُحَمَّدِ بْنِ أَحْمَدَ عَنْ أَبِی سَعِیدٍ الْأَدَمِیِّ عَنْ إِبْرَاهِیمَ بْنِ دَاوُدَ الْیَعْقُوبِیِّ عَنْ أَخِیهِ سُلَیْمَانَ بْنِ دَاوُدَ رَفَعَهُ قَالَ: قَالَ رَجُلٌ لِلنَّبِیِّ ص وَ ذَکَرَ نَحْوَهُ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سُلَیْمَانَ بْنِ دَاوُدَ بصورت مرفوع ازرسول اکرم صلی الله علیه وآله مثل این روایت را نقل کرده .</w:t>
      </w:r>
    </w:p>
    <w:p>
      <w:pPr>
        <w:pStyle w:val="Heading5"/>
      </w:pPr>
      <w:bookmarkStart w:id="2011" w:name="_Toc1486"/>
      <w:r>
        <w:t>[رقم الحدیث الکلی: 12476 - رقم الحدیث الباب: 11]</w:t>
      </w:r>
      <w:bookmarkEnd w:id="2011"/>
    </w:p>
    <w:p>
      <w:pPr>
        <w:pStyle w:val="BookText"/>
      </w:pPr>
      <w:r>
        <w:rPr>
          <w:rFonts w:ascii="Times New Roman" w:hAnsi="Times New Roman" w:eastAsia="Times New Roman" w:cs="Times New Roman"/>
          <w:lang w:val="en-US" w:bidi="en-US"/>
          <w:color w:val="111111"/>
          <w:sz w:val="28"/>
          <w:szCs w:val="28"/>
          <w:rtl/>
        </w:rPr>
        <w:t xml:space="preserve">12476- 11- </w:t>
      </w:r>
      <w:r>
        <w:rPr>
          <w:rStyle w:val="FootnoteReference"/>
        </w:rPr>
        <w:footnoteReference w:id="2943"/>
      </w:r>
      <w:r>
        <w:rPr>
          <w:rFonts w:ascii="Amiri" w:hAnsi="Amiri" w:eastAsia="Amiri" w:cs="Amiri"/>
          <w:lang w:bidi="ar-SA"/>
          <w:color w:val="111111"/>
          <w:sz w:val="28"/>
          <w:szCs w:val="28"/>
          <w:rtl/>
        </w:rPr>
        <w:t xml:space="preserve">وَ عَنِ الصَّفَّارِ عَنْ عَلِیِّ بْنِ مُحَمَّدٍ عَنِ الْقَاسِمِ بْنِ مُحَمَّدٍ عَنْ سُلَیْمَانَ بْنِ دَاوُدَ الْمِنْقَرِیِّ عَنْ یَحْیَی بْنِ آدَمَ عَنْ شَرِیکٍ عَنْ جَابِرِ بْنِ یَزِیدَ عَنْ أَبِی جَعْفَرٍ ع قَالَ: سَخَاءُ الْمَرْءِ عَمَّا فِی أَیْدِی النَّاسِ أَکْثَرُ مِنْ سَخَاءِ النَّفْسِ وَ الْبَذْلِ وَ مُرُوَّةُ الصَّبْرِ فِی حَالِ الْفَاقَةِ وَ الْحَاجَةِ وَ التَّعَفُّفُ وَ الْغِنَی أَکْثَرُ مِنْ مُرُوَّةِ الْإِعْطَاءِ وَ خَیْرُ الْمَالِ الثِّقَةُ بِاللَّهِ وَ الْیَأْسُ مِمَّا فِی أَیْدِی النَّاسِ.</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944"/>
      </w:r>
      <w:r>
        <w:rPr>
          <w:rFonts w:ascii="Amiri" w:hAnsi="Amiri" w:eastAsia="Amiri" w:cs="Amiri"/>
          <w:lang w:bidi="ar-SA"/>
          <w:color w:val="111111"/>
          <w:sz w:val="28"/>
          <w:szCs w:val="28"/>
          <w:rtl/>
        </w:rPr>
        <w:t xml:space="preserve">وَ فِی الدُّعَاءِ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«سخاوت آدمی در گذشتن از آنچه در دست مردم است بیشتر از سخاوت نفس و بذل کردن است، و مردانگی شکیبائی در حال تنگدستی و نیازمندی و خویشتن داری و بی نیازی نمودن بیشتر از مردانگی بخشش و اعطاست، و بهترین سرمایه اعتماد به خدا و نومیدی از مال مردم است» .</w:t>
      </w:r>
    </w:p>
    <w:p>
      <w:pPr>
        <w:pStyle w:val="Heading4"/>
      </w:pPr>
      <w:bookmarkStart w:id="2012" w:name="_Toc1487"/>
      <w:r>
        <w:t>37- بَابُ عَدَمِ جَوَازِ الْمَنِّ بَعْدَ الصَّدَقَةِ وَ الصَّنِیعَةِ</w:t>
      </w:r>
      <w:bookmarkEnd w:id="2012"/>
    </w:p>
    <w:p>
      <w:pPr>
        <w:pStyle w:val="Heading5"/>
      </w:pPr>
      <w:bookmarkStart w:id="2013" w:name="_Toc1488"/>
      <w:r>
        <w:t>اشارة</w:t>
      </w:r>
      <w:bookmarkEnd w:id="2013"/>
    </w:p>
    <w:p>
      <w:pPr>
        <w:pStyle w:val="BookText"/>
      </w:pPr>
      <w:r>
        <w:rPr>
          <w:rStyle w:val="FootnoteReference"/>
        </w:rPr>
        <w:footnoteReference w:id="2946"/>
      </w:r>
      <w:r>
        <w:rPr>
          <w:rFonts w:ascii="Amiri" w:hAnsi="Amiri" w:eastAsia="Amiri" w:cs="Amiri"/>
          <w:lang w:bidi="ar-SA"/>
          <w:color w:val="111111"/>
          <w:sz w:val="28"/>
          <w:szCs w:val="28"/>
          <w:rtl/>
        </w:rPr>
        <w:t xml:space="preserve">37 بَابُ عَدَمِ جَوَازِ الْمَنِّ بَعْدَ الصَّدَقَةِ وَ الصَّنِیعَةِ</w:t>
      </w:r>
    </w:p>
    <w:p>
      <w:pPr>
        <w:pStyle w:val="Heading5"/>
      </w:pPr>
      <w:bookmarkStart w:id="2014" w:name="_Toc1489"/>
      <w:r>
        <w:t>[رقم الحدیث الکلی: 12477 - رقم الحدیث الباب: 1]</w:t>
      </w:r>
      <w:bookmarkEnd w:id="2014"/>
    </w:p>
    <w:p>
      <w:pPr>
        <w:pStyle w:val="BookText"/>
      </w:pPr>
      <w:r>
        <w:rPr>
          <w:rFonts w:ascii="Times New Roman" w:hAnsi="Times New Roman" w:eastAsia="Times New Roman" w:cs="Times New Roman"/>
          <w:lang w:val="en-US" w:bidi="en-US"/>
          <w:color w:val="111111"/>
          <w:sz w:val="28"/>
          <w:szCs w:val="28"/>
          <w:rtl/>
        </w:rPr>
        <w:t xml:space="preserve">12477- 1- </w:t>
      </w:r>
      <w:r>
        <w:rPr>
          <w:rStyle w:val="FootnoteReference"/>
        </w:rPr>
        <w:footnoteReference w:id="2947"/>
      </w:r>
      <w:r>
        <w:rPr>
          <w:rFonts w:ascii="Amiri" w:hAnsi="Amiri" w:eastAsia="Amiri" w:cs="Amiri"/>
          <w:lang w:bidi="ar-SA"/>
          <w:color w:val="111111"/>
          <w:sz w:val="28"/>
          <w:szCs w:val="28"/>
          <w:rtl/>
        </w:rPr>
        <w:t xml:space="preserve">مُحَمَّدُ بْنُ یَعْقُوبَ عَنْ مُحَمَّدِ بْنِ یَحْیَی عَنْ أَحْمَدَ بْنِ مُحَمَّدِ بْنِ عِیسَی عَنِ الْحَسَنِ بْنِ مُوسَی عَنْ غِیَاثٍ عَنْ إِسْحَاقَ بْنِ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9" w:name="pg14653_157418"/>
    <w:bookmarkEnd w:id="429"/>
    <w:p>
      <w:pPr>
        <w:pStyle w:val="BookText"/>
      </w:pPr>
      <w:r>
        <w:rPr>
          <w:rFonts w:ascii="Amiri" w:hAnsi="Amiri" w:eastAsia="Amiri" w:cs="Amiri"/>
          <w:lang w:bidi="ar-SA"/>
          <w:color w:val="111111"/>
          <w:sz w:val="28"/>
          <w:szCs w:val="28"/>
          <w:rtl/>
        </w:rPr>
        <w:t xml:space="preserve">عَمَّارٍ عَنْ أَبِی عَبْدِ اللَّهِ ع قَالَ: قَالَ رَسُولُ اللَّهِ ص إِنَّ اللَّهَ کَرِهَ لِی سِتَّ خِصَالٍ وَ کَرِهْتُهَا لِلْأَوْصِیَاءِ مِنْ وُلْدِی وَ أَتْبَاعِهِمْ مِنْ بَعْدِی مِنْهَا الْمَنُّ بَعْدَ 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[خداوند] شش خصلت را بر من روا ندانسته و همان‌ها را برای جانشینان من از فرزندانم و برای پیروانشان روا نمی‌شمرد: یکی ازآنها منّت‌نهادن پس از صدقه‌دادن؛</w:t>
      </w:r>
    </w:p>
    <w:p>
      <w:pPr>
        <w:pStyle w:val="Heading5"/>
      </w:pPr>
      <w:bookmarkStart w:id="2015" w:name="_Toc1490"/>
      <w:r>
        <w:t>[رقم الحدیث الکلی: 12478 - رقم الحدیث الباب: 2]</w:t>
      </w:r>
      <w:bookmarkEnd w:id="2015"/>
    </w:p>
    <w:p>
      <w:pPr>
        <w:pStyle w:val="BookText"/>
      </w:pPr>
      <w:r>
        <w:rPr>
          <w:rFonts w:ascii="Times New Roman" w:hAnsi="Times New Roman" w:eastAsia="Times New Roman" w:cs="Times New Roman"/>
          <w:lang w:val="en-US" w:bidi="en-US"/>
          <w:color w:val="111111"/>
          <w:sz w:val="28"/>
          <w:szCs w:val="28"/>
          <w:rtl/>
        </w:rPr>
        <w:t xml:space="preserve">12478- 2- </w:t>
      </w:r>
      <w:r>
        <w:rPr>
          <w:rStyle w:val="FootnoteReference"/>
        </w:rPr>
        <w:footnoteReference w:id="2948"/>
      </w:r>
      <w:r>
        <w:rPr>
          <w:rFonts w:ascii="Amiri" w:hAnsi="Amiri" w:eastAsia="Amiri" w:cs="Amiri"/>
          <w:lang w:bidi="ar-SA"/>
          <w:color w:val="111111"/>
          <w:sz w:val="28"/>
          <w:szCs w:val="28"/>
          <w:rtl/>
        </w:rPr>
        <w:t xml:space="preserve">وَ عَنْ عِدَّةٍ مِنْ أَصْحَابِنَا عَنْ أَحْمَدَ بْنِ أَبِی عَبْدِ اللَّهِ رَفَعَهُ قَالَ: قَالَ أَبُو عَبْدِ اللَّهِ ع الْمَنُّ یَهْدِمُ الصَّنِیعَةَ.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ابى عبد اللّه در روايت مرفوعه‌اى گويد: امام صادق عليه السّلام فرمود:</w:t>
      </w:r>
    </w:p>
    <w:p>
      <w:pPr>
        <w:pStyle w:val="BookText"/>
      </w:pPr>
      <w:r>
        <w:rPr>
          <w:rFonts w:ascii="IRNazanin" w:hAnsi="IRNazanin" w:eastAsia="IRNazanin" w:cs="IRNazanin"/>
          <w:lang w:bidi="fa-IR"/>
          <w:color w:val="111111"/>
          <w:sz w:val="28"/>
          <w:szCs w:val="28"/>
          <w:rtl/>
        </w:rPr>
        <w:t xml:space="preserve">منّت نهادن پاداش صدقه و نيكى را نابود مى‌سازد.</w:t>
      </w:r>
    </w:p>
    <w:p>
      <w:pPr>
        <w:pStyle w:val="Heading5"/>
      </w:pPr>
      <w:bookmarkStart w:id="2016" w:name="_Toc1491"/>
      <w:r>
        <w:t>[رقم الحدیث الکلی: 12479 - رقم الحدیث الباب: 3]</w:t>
      </w:r>
      <w:bookmarkEnd w:id="2016"/>
    </w:p>
    <w:p>
      <w:pPr>
        <w:pStyle w:val="BookText"/>
      </w:pPr>
      <w:r>
        <w:rPr>
          <w:rFonts w:ascii="Times New Roman" w:hAnsi="Times New Roman" w:eastAsia="Times New Roman" w:cs="Times New Roman"/>
          <w:lang w:val="en-US" w:bidi="en-US"/>
          <w:color w:val="111111"/>
          <w:sz w:val="28"/>
          <w:szCs w:val="28"/>
          <w:rtl/>
        </w:rPr>
        <w:t xml:space="preserve">12479- 3- </w:t>
      </w:r>
      <w:r>
        <w:rPr>
          <w:rStyle w:val="FootnoteReference"/>
        </w:rPr>
        <w:footnoteReference w:id="2950"/>
      </w:r>
      <w:r>
        <w:rPr>
          <w:rFonts w:ascii="Amiri" w:hAnsi="Amiri" w:eastAsia="Amiri" w:cs="Amiri"/>
          <w:lang w:bidi="ar-SA"/>
          <w:color w:val="111111"/>
          <w:sz w:val="28"/>
          <w:szCs w:val="28"/>
          <w:rtl/>
        </w:rPr>
        <w:t xml:space="preserve">أَحْمَدُ بْنُ مُحَمَّدٍ الْبَرْقِیُّ فِی الْمَحَاسِنِ عَنْ أَبِیهِ عَنْ مُحَمَّدِ بْنِ سُلَیْمَانَ الدَّیْلَمِیِّ عَنْ أَبِیهِ عَنْ أَبِی عَبْدِ اللَّهِ ع قَالَ: قَالَ رَسُولُ اللَّهِ ص سِتَّةٌ کَرِهَهَا اللَّهُ لِی فَکَرِهْتُهَا لِلْأَئِمَّةِ مِنْ ذُرِّیَّتِی وَ لْتَکْرَهْهَا الْأَئِمَّةُ لِأَتْبَاعِهِمْ مِنْهَا الْمَنُّ فِی 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[خداوند] شش خصلت را بر من روا ندانسته و همان‌ها را برای جانشینان من از فرزندانم و برای پیروانشان روا نمی‌شمرد: یکی ازآنها منّت‌نهادن پس از صدقه‌دادن؛</w:t>
      </w:r>
    </w:p>
    <w:p>
      <w:pPr>
        <w:pStyle w:val="Heading5"/>
      </w:pPr>
      <w:bookmarkStart w:id="2017" w:name="_Toc1492"/>
      <w:r>
        <w:t>[رقم الحدیث الکلی: 12480 - رقم الحدیث الباب: 4]</w:t>
      </w:r>
      <w:bookmarkEnd w:id="2017"/>
    </w:p>
    <w:p>
      <w:pPr>
        <w:pStyle w:val="BookText"/>
      </w:pPr>
      <w:r>
        <w:rPr>
          <w:rFonts w:ascii="Times New Roman" w:hAnsi="Times New Roman" w:eastAsia="Times New Roman" w:cs="Times New Roman"/>
          <w:lang w:val="en-US" w:bidi="en-US"/>
          <w:color w:val="111111"/>
          <w:sz w:val="28"/>
          <w:szCs w:val="28"/>
          <w:rtl/>
        </w:rPr>
        <w:t xml:space="preserve">12480- 4- </w:t>
      </w:r>
      <w:r>
        <w:rPr>
          <w:rStyle w:val="FootnoteReference"/>
        </w:rPr>
        <w:footnoteReference w:id="2951"/>
      </w:r>
      <w:r>
        <w:rPr>
          <w:rFonts w:ascii="Amiri" w:hAnsi="Amiri" w:eastAsia="Amiri" w:cs="Amiri"/>
          <w:lang w:bidi="ar-SA"/>
          <w:color w:val="111111"/>
          <w:sz w:val="28"/>
          <w:szCs w:val="28"/>
          <w:rtl/>
        </w:rPr>
        <w:t xml:space="preserve">مُحَمَّدُ بْنُ عَلِیِّ بْنِ الْحُسَیْنِ قَالَ: قَالَ رَسُولُ اللَّهِ ص إِنَّ اللَّهَ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[خداوند] شش خصلت را بر من روا ندانسته و همان‌ها را برای جانشینان من از فرزندانم و برای پیروانشان روا نمی‌شمرد: بازی در حال نماز (سبک‌شمردن نماز)؛ جماع در حال روزه؛ منّت‌نهادن پس از صدقه‌دادن؛ در حالت جُنُب به مسجد رفتن؛ ایجاد تجمّل در زندگی و خندیدن در بین قبرها (قبرستان).</w:t>
      </w:r>
    </w:p>
    <w:p>
      <w:pPr>
        <w:pStyle w:val="Heading5"/>
      </w:pPr>
      <w:bookmarkStart w:id="2018" w:name="_Toc1493"/>
      <w:r>
        <w:t>[رقم الحدیث الکلی: 12481 - رقم الحدیث الباب: 5]</w:t>
      </w:r>
      <w:bookmarkEnd w:id="2018"/>
    </w:p>
    <w:p>
      <w:pPr>
        <w:pStyle w:val="BookText"/>
      </w:pPr>
      <w:r>
        <w:rPr>
          <w:rFonts w:ascii="Times New Roman" w:hAnsi="Times New Roman" w:eastAsia="Times New Roman" w:cs="Times New Roman"/>
          <w:lang w:val="en-US" w:bidi="en-US"/>
          <w:color w:val="111111"/>
          <w:sz w:val="28"/>
          <w:szCs w:val="28"/>
          <w:rtl/>
        </w:rPr>
        <w:t xml:space="preserve">12481- 5- </w:t>
      </w:r>
      <w:r>
        <w:rPr>
          <w:rStyle w:val="FootnoteReference"/>
        </w:rPr>
        <w:footnoteReference w:id="2952"/>
      </w:r>
      <w:r>
        <w:rPr>
          <w:rFonts w:ascii="Amiri" w:hAnsi="Amiri" w:eastAsia="Amiri" w:cs="Amiri"/>
          <w:lang w:bidi="ar-SA"/>
          <w:color w:val="111111"/>
          <w:sz w:val="28"/>
          <w:szCs w:val="28"/>
          <w:rtl/>
        </w:rPr>
        <w:t xml:space="preserve">وَ بِإِسْنَادِهِ عَنْ شُعَیْبِ بْنِ وَاقِدٍ عَنِ الْحُسَیْنِ بْنِ زَیْدٍ عَنِ الصَّادِقِ عَنْ آبَائِهِ ع عَنْ رَسُولِ اللَّهِ ص</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0" w:name="pg14653_157419"/>
    <w:bookmarkEnd w:id="430"/>
    <w:p>
      <w:pPr>
        <w:pStyle w:val="BookText"/>
      </w:pPr>
      <w:r>
        <w:rPr>
          <w:rFonts w:ascii="Amiri" w:hAnsi="Amiri" w:eastAsia="Amiri" w:cs="Amiri"/>
          <w:lang w:bidi="ar-SA"/>
          <w:color w:val="111111"/>
          <w:sz w:val="28"/>
          <w:szCs w:val="28"/>
          <w:rtl/>
        </w:rPr>
        <w:t xml:space="preserve">فِی حَدِیثِ الْمَنَاهِی قَالَ: وَ مَنِ اصْطَنَعَ إِلَی أَخِیهِ مَعْرُوفاً فَامْتَنَّ بِهِ أَحْبَطَ اللَّهُ عَمَلَهُ وَ ثَبَّتَ وِزْرَهُ وَ لَمْ یَشْکُرْ لَهُ سَعْیَهُ ثُمَّ قَالَ ع یَقُولُ اللَّهُ عَزَّ وَ جَلَّ حَرَّمْتُ الْجَنَّةَ عَلَی الْمَنَّانِ وَ الْبَخِیلِ وَ الْقَتَّاتِ وَ هُوَ النَّمَّامُ أَلَا وَ مَنْ تَصَدَّقَ بِصَدَقَةٍ فَلَهُ بِوَزْنِ کُلِّ دِرْهَمٍ مِثْلُ جَبَلِ أُحُدٍ- مِنْ نَعِیمِ الْجَنَّةِ وَ مَنْ مَشَی بِصَدَقَةٍ إِلَی مُحْتَاجٍ کَانَ لَهُ کَأَجْرِ صَاحِبِهَا مِنْ غَیْرِ أَنْ یَنْقُصَ مِنْ أَجْرِهِ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اکرم صلّی الله علیه و آله و سلّم نقل شده که فرمود:کسی که کار نیکی در حق برادرش انجام دهد و بر او منت بگذارد، خداوند عملش را حبط می‌کند و گناهش را برایش می‌نویسد و پاداشی به او برای این کارش داده نمی‌شود.</w:t>
      </w:r>
    </w:p>
    <w:p>
      <w:pPr>
        <w:pStyle w:val="Heading5"/>
      </w:pPr>
      <w:bookmarkStart w:id="2019" w:name="_Toc1494"/>
      <w:r>
        <w:t>[رقم الحدیث الکلی: 12482 - رقم الحدیث الباب: 6]</w:t>
      </w:r>
      <w:bookmarkEnd w:id="2019"/>
    </w:p>
    <w:p>
      <w:pPr>
        <w:pStyle w:val="BookText"/>
      </w:pPr>
      <w:r>
        <w:rPr>
          <w:rFonts w:ascii="Times New Roman" w:hAnsi="Times New Roman" w:eastAsia="Times New Roman" w:cs="Times New Roman"/>
          <w:lang w:val="en-US" w:bidi="en-US"/>
          <w:color w:val="111111"/>
          <w:sz w:val="28"/>
          <w:szCs w:val="28"/>
          <w:rtl/>
        </w:rPr>
        <w:t xml:space="preserve">12482- 6- </w:t>
      </w:r>
      <w:r>
        <w:rPr>
          <w:rStyle w:val="FootnoteReference"/>
        </w:rPr>
        <w:footnoteReference w:id="2953"/>
      </w:r>
      <w:r>
        <w:rPr>
          <w:rFonts w:ascii="Amiri" w:hAnsi="Amiri" w:eastAsia="Amiri" w:cs="Amiri"/>
          <w:lang w:bidi="ar-SA"/>
          <w:color w:val="111111"/>
          <w:sz w:val="28"/>
          <w:szCs w:val="28"/>
          <w:rtl/>
        </w:rPr>
        <w:t xml:space="preserve">وَ فِی عِقَابِ الْأَعْمَالِ بِالْإِسْنَادِ السَّابِقِ فِی عِیَادَةِ الْمَرِیضِ </w:t>
      </w:r>
      <w:r>
        <w:rPr>
          <w:rStyle w:val="FootnoteReference"/>
        </w:rPr>
        <w:footnoteReference w:id="2954"/>
      </w:r>
      <w:r>
        <w:rPr>
          <w:rFonts w:ascii="Amiri" w:hAnsi="Amiri" w:eastAsia="Amiri" w:cs="Amiri"/>
          <w:lang w:bidi="ar-SA"/>
          <w:color w:val="111111"/>
          <w:sz w:val="28"/>
          <w:szCs w:val="28"/>
          <w:rtl/>
        </w:rPr>
        <w:t xml:space="preserve">عَنْ رَسُولِ اللَّهِ ص أَنَّهُ قَالَ فِی خُطْبَةٍ لَهُ وَ مَنِ اصْطَنَعَ إِلَی أَخِیهِ مَعْرُوفاً فَمَنَّ بِهِ عَلَیْهِ حَبِطَ عَمَلُهُ وَ خَابَ سَعْیُهُ ثُمَّ قَالَ أَلَا وَ إِنَّ اللَّهَ عَزَّ وَ جَلَّ حَرَّمَ عَلَی الْمَنَّانِ وَ الْمُخْتَالِ وَ الْقَتَّاتِ وَ مُدْمِنِ الْخَمْرِ وَ الْخَرِیصِ </w:t>
      </w:r>
      <w:r>
        <w:rPr>
          <w:rStyle w:val="FootnoteReference"/>
        </w:rPr>
        <w:footnoteReference w:id="2955"/>
      </w:r>
      <w:r>
        <w:rPr>
          <w:rFonts w:ascii="Amiri" w:hAnsi="Amiri" w:eastAsia="Amiri" w:cs="Amiri"/>
          <w:lang w:bidi="ar-SA"/>
          <w:color w:val="111111"/>
          <w:sz w:val="28"/>
          <w:szCs w:val="28"/>
          <w:rtl/>
        </w:rPr>
        <w:t xml:space="preserve">وَ الْجَعْظَرِیِّ </w:t>
      </w:r>
      <w:r>
        <w:rPr>
          <w:rStyle w:val="FootnoteReference"/>
        </w:rPr>
        <w:footnoteReference w:id="2956"/>
      </w:r>
      <w:r>
        <w:rPr>
          <w:rFonts w:ascii="Amiri" w:hAnsi="Amiri" w:eastAsia="Amiri" w:cs="Amiri"/>
          <w:lang w:bidi="ar-SA"/>
          <w:color w:val="111111"/>
          <w:sz w:val="28"/>
          <w:szCs w:val="28"/>
          <w:rtl/>
        </w:rPr>
        <w:t xml:space="preserve">وَ الْعُتُلِّ وَ الزَّنِیمِ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در خطبه‌ای فرمودند: هرکس به برادرش نیکی کند و سپس بر او منت گذارد، عملش حبط (نابود) می‌شود و تلاشش بی‌ثمر می‌گردد. سپس فرمودند: آگاه باشید که خداوند عز و جل ورود بهشت را بر شخص منت‌گذار، متکبر، سخن‌چین، معتاد به شراب، دروغ‌پرداز، تندخو، سنگدل و بدطینت حرام کرده است.</w:t>
      </w:r>
    </w:p>
    <w:p>
      <w:pPr>
        <w:pStyle w:val="Heading5"/>
      </w:pPr>
      <w:bookmarkStart w:id="2020" w:name="_Toc1495"/>
      <w:r>
        <w:t>[رقم الحدیث الکلی: 12483 - رقم الحدیث الباب: 7]</w:t>
      </w:r>
      <w:bookmarkEnd w:id="2020"/>
    </w:p>
    <w:p>
      <w:pPr>
        <w:pStyle w:val="BookText"/>
      </w:pPr>
      <w:r>
        <w:rPr>
          <w:rFonts w:ascii="Times New Roman" w:hAnsi="Times New Roman" w:eastAsia="Times New Roman" w:cs="Times New Roman"/>
          <w:lang w:val="en-US" w:bidi="en-US"/>
          <w:color w:val="111111"/>
          <w:sz w:val="28"/>
          <w:szCs w:val="28"/>
          <w:rtl/>
        </w:rPr>
        <w:t xml:space="preserve">12483- 7- </w:t>
      </w:r>
      <w:r>
        <w:rPr>
          <w:rStyle w:val="FootnoteReference"/>
        </w:rPr>
        <w:footnoteReference w:id="2957"/>
      </w:r>
      <w:r>
        <w:rPr>
          <w:rFonts w:ascii="Amiri" w:hAnsi="Amiri" w:eastAsia="Amiri" w:cs="Amiri"/>
          <w:lang w:bidi="ar-SA"/>
          <w:color w:val="111111"/>
          <w:sz w:val="28"/>
          <w:szCs w:val="28"/>
          <w:rtl/>
        </w:rPr>
        <w:t xml:space="preserve">وَ فِی الْمَجَالِسِ عَنْ مُحَمَّدِ بْنِ مُوسَی بْنِ الْمُتَوَکِّلِ عَنْ سَعْدِ بْنِ عَبْدِ اللَّهِ عَنْ إِبْرَاهِیمَ بْنِ هَاشِمٍ عَنِ الْحُسَیْنِ بْنِ الْحَسَنِ الْقُرَشِیِّ عَنْ سُلَیْمَانَ بْنِ جَعْفَرٍ الْبَصْرِیِّ عَنْ عَبْدِ اللَّهِ بْنِ الْحُسَیْنِ بْنِ زَیْدِ بْنِ عَلِیٍّ عَنْ أَبِیهِ عَنِ الصَّادِقِ عَنْ آبَائِهِ ع قَالَ: قَالَ رَسُولُ اللَّهِ ص إِنَّ اللَّهَ کَرِهَ لَکُمْ أَیَّتُهَا الْأُمَّةُ أَرْبَعاً وَ عِشْرِینَ خَصْلَةً وَ نَهَاکُمْ عَنْهَا وَ عَدَّ مِنْهَا الْمَنَّ بَعْدَ الصَّدَقَةِ.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1" w:name="pg14653_157420"/>
    <w:bookmarkEnd w:id="431"/>
    <w:p>
      <w:pPr>
        <w:pStyle w:val="BookText"/>
      </w:pPr>
      <w:r>
        <w:rPr>
          <w:rFonts w:ascii="Amiri" w:hAnsi="Amiri" w:eastAsia="Amiri" w:cs="Amiri"/>
          <w:lang w:bidi="ar-SA"/>
          <w:color w:val="111111"/>
          <w:sz w:val="28"/>
          <w:szCs w:val="28"/>
          <w:rtl/>
        </w:rPr>
        <w:t xml:space="preserve">وَ رَوَاهُ فِی الْفَقِیهِ بِإِسْنَادِهِ عَنْ سُلَیْمَانَ بْنِ جَعْفَرٍ مِثْلَهُ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ای امّت! خداوند بیست وچهار خصلت را برای شما ناپسند دانسته و شما را از آن نهی نموده تا آنجا که حضرت فرمود خداوند منّت‌گذاشتن در صدقه را ناپسند می‌داند.</w:t>
      </w:r>
    </w:p>
    <w:p>
      <w:pPr>
        <w:pStyle w:val="Heading5"/>
      </w:pPr>
      <w:bookmarkStart w:id="2021" w:name="_Toc1496"/>
      <w:r>
        <w:t>[رقم الحدیث الکلی: 12484 - رقم الحدیث الباب: 8]</w:t>
      </w:r>
      <w:bookmarkEnd w:id="2021"/>
    </w:p>
    <w:p>
      <w:pPr>
        <w:pStyle w:val="BookText"/>
      </w:pPr>
      <w:r>
        <w:rPr>
          <w:rFonts w:ascii="Times New Roman" w:hAnsi="Times New Roman" w:eastAsia="Times New Roman" w:cs="Times New Roman"/>
          <w:lang w:val="en-US" w:bidi="en-US"/>
          <w:color w:val="111111"/>
          <w:sz w:val="28"/>
          <w:szCs w:val="28"/>
          <w:rtl/>
        </w:rPr>
        <w:t xml:space="preserve">12484- 8- </w:t>
      </w:r>
      <w:r>
        <w:rPr>
          <w:rStyle w:val="FootnoteReference"/>
        </w:rPr>
        <w:footnoteReference w:id="2959"/>
      </w:r>
      <w:r>
        <w:rPr>
          <w:rFonts w:ascii="Amiri" w:hAnsi="Amiri" w:eastAsia="Amiri" w:cs="Amiri"/>
          <w:lang w:bidi="ar-SA"/>
          <w:color w:val="111111"/>
          <w:sz w:val="28"/>
          <w:szCs w:val="28"/>
          <w:rtl/>
        </w:rPr>
        <w:t xml:space="preserve">وَ فِی الْخِصَالِ عَنِ الْخَلِیلِ بْنِ أَحْمَدَ عَنِ ابْنِ خُزَیْمَةَ عَنْ أَبِی مُوسَی عَنْ عَبْدِ الرَّحْمَنِ عَنْ سُفْیَانَ عَنِ الْأَعْمَشِ عَنْ سُلَیْمَانَ بْنِ مُسْهِرٍ عَنْ خَرَشَةَ بْنِ الْحُرِّ عَنْ أَبِی ذَرٍّ عَنِ النَّبِیِّ ص قَالَ: ثَلَاثَةٌ لَا یُکَلِّمُهُمُ اللَّهُ الْمَنَّانُ الَّذِی لَا یُعْطِی شَیْئاً إِلَّا بِمِنَّةٍ وَ الْمُسْبِلُ إِزَارَهُ وَ الْمُنَفِّقُ سِلْعَتَهُ بِالْحَلْفِ الْفَاجِرِ.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خداوند با سه گروه [در قیامت] سخن نمی‌گوید: آن‌کسی که هر چیزی عطا می‌کند، منّت می‌گذارد؛ آنکه با تکبّر و غرور، دامن‌کشان راه برود؛ و آنکه فروش و کسب‌وکار خود را با دروغ‌گفتن، رواج دهد.</w:t>
      </w:r>
    </w:p>
    <w:p>
      <w:pPr>
        <w:pStyle w:val="Heading5"/>
      </w:pPr>
      <w:bookmarkStart w:id="2022" w:name="_Toc1497"/>
      <w:r>
        <w:t>[رقم الحدیث الکلی: 12485 - رقم الحدیث الباب: 9]</w:t>
      </w:r>
      <w:bookmarkEnd w:id="2022"/>
    </w:p>
    <w:p>
      <w:pPr>
        <w:pStyle w:val="BookText"/>
      </w:pPr>
      <w:r>
        <w:rPr>
          <w:rFonts w:ascii="Times New Roman" w:hAnsi="Times New Roman" w:eastAsia="Times New Roman" w:cs="Times New Roman"/>
          <w:lang w:val="en-US" w:bidi="en-US"/>
          <w:color w:val="111111"/>
          <w:sz w:val="28"/>
          <w:szCs w:val="28"/>
          <w:rtl/>
        </w:rPr>
        <w:t xml:space="preserve">12485- 9- </w:t>
      </w:r>
      <w:r>
        <w:rPr>
          <w:rStyle w:val="FootnoteReference"/>
        </w:rPr>
        <w:footnoteReference w:id="2960"/>
      </w:r>
      <w:r>
        <w:rPr>
          <w:rFonts w:ascii="Amiri" w:hAnsi="Amiri" w:eastAsia="Amiri" w:cs="Amiri"/>
          <w:lang w:bidi="ar-SA"/>
          <w:color w:val="111111"/>
          <w:sz w:val="28"/>
          <w:szCs w:val="28"/>
          <w:rtl/>
        </w:rPr>
        <w:t xml:space="preserve">عَلِیُّ بْنُ إِبْرَاهِیمَ فِی تَفْسِیرِهِ عَنِ الصَّادِقِ ع قَالَ: قَالَ رَسُولُ اللَّهِ ص مَنْ أَسْدَی إِلَی مُؤْمِنٍ مَعْرُوفاً ثُمَّ آذَاهُ بِالْکَلَامِ أَوْ مَنَّ عَلَیْهِ فَقَدْ أَبْطَلَ اللَّهُ صَدَقَتَهُ.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هرکس که به مؤمنی نیکی کند سپس او را با زبان خود آزار دهد و یا بر او منّت گذارد، صدقه‌اش باطل می‌گردد.</w:t>
      </w:r>
    </w:p>
    <w:p>
      <w:pPr>
        <w:pStyle w:val="Heading5"/>
      </w:pPr>
      <w:bookmarkStart w:id="2023" w:name="_Toc1498"/>
      <w:r>
        <w:t>[رقم الحدیث الکلی: 12486 - رقم الحدیث الباب: 10]</w:t>
      </w:r>
      <w:bookmarkEnd w:id="2023"/>
    </w:p>
    <w:p>
      <w:pPr>
        <w:pStyle w:val="BookText"/>
      </w:pPr>
      <w:r>
        <w:rPr>
          <w:rFonts w:ascii="Times New Roman" w:hAnsi="Times New Roman" w:eastAsia="Times New Roman" w:cs="Times New Roman"/>
          <w:lang w:val="en-US" w:bidi="en-US"/>
          <w:color w:val="111111"/>
          <w:sz w:val="28"/>
          <w:szCs w:val="28"/>
          <w:rtl/>
        </w:rPr>
        <w:t xml:space="preserve">12486- 10- </w:t>
      </w:r>
      <w:r>
        <w:rPr>
          <w:rStyle w:val="FootnoteReference"/>
        </w:rPr>
        <w:footnoteReference w:id="2961"/>
      </w:r>
      <w:r>
        <w:rPr>
          <w:rFonts w:ascii="Amiri" w:hAnsi="Amiri" w:eastAsia="Amiri" w:cs="Amiri"/>
          <w:lang w:bidi="ar-SA"/>
          <w:color w:val="111111"/>
          <w:sz w:val="28"/>
          <w:szCs w:val="28"/>
          <w:rtl/>
        </w:rPr>
        <w:t xml:space="preserve">عَبْدُ اللَّهِ بْنُ جَعْفَرٍ فِی قُرْبِ الْإِسْنَادِ عَنْ هَارُونَ بْنِ مُسْلِمٍ عَنْ مَسْعَدَةَ بْنِ زِیَادٍ عَنْ جَعْفَرِ بْنِ مُحَمَّدٍ ع قَالَ: لَا یَدْخُلُ الْجَنَّةَ الْعَاقُّ لِوَالِدَیْهِ وَ مُدْمِنُ الْخَمْرِ وَ مَنَّانٌ بِالْفِعَالِ لِلْخَیْرِ إِذَا عَمِلَهُ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عاقّ والدين و شرابخوار و انسان خيّر منت گذار وارد بهشت نمى شوند.</w:t>
      </w:r>
    </w:p>
    <w:p>
      <w:pPr>
        <w:pStyle w:val="Heading4"/>
      </w:pPr>
      <w:bookmarkStart w:id="2024" w:name="_Toc1499"/>
      <w:r>
        <w:t>38- بَابُ عَدَمِ جَوَازِ اللَّوْمِ عَلَی الْإِعْطَاءِ وَ الِابْتِدَاءِ بِهِ وَ اسْتِکْثَارِهِ‌</w:t>
      </w:r>
      <w:bookmarkEnd w:id="2024"/>
    </w:p>
    <w:p>
      <w:pPr>
        <w:pStyle w:val="Heading5"/>
      </w:pPr>
      <w:bookmarkStart w:id="2025" w:name="_Toc1500"/>
      <w:r>
        <w:t>اشارة</w:t>
      </w:r>
      <w:bookmarkEnd w:id="2025"/>
    </w:p>
    <w:p>
      <w:pPr>
        <w:pStyle w:val="BookText"/>
      </w:pPr>
      <w:r>
        <w:rPr>
          <w:rStyle w:val="FootnoteReference"/>
        </w:rPr>
        <w:footnoteReference w:id="2963"/>
      </w:r>
      <w:r>
        <w:rPr>
          <w:rFonts w:ascii="Amiri" w:hAnsi="Amiri" w:eastAsia="Amiri" w:cs="Amiri"/>
          <w:lang w:bidi="ar-SA"/>
          <w:color w:val="111111"/>
          <w:sz w:val="28"/>
          <w:szCs w:val="28"/>
          <w:rtl/>
        </w:rPr>
        <w:t xml:space="preserve">38 بَابُ عَدَمِ جَوَازِ اللَّوْمِ عَلَی الْإِعْطَاءِ وَ الِابْتِدَاءِ بِهِ وَ اسْتِکْثَارِهِ</w:t>
      </w:r>
    </w:p>
    <w:p>
      <w:pPr>
        <w:pStyle w:val="Heading5"/>
      </w:pPr>
      <w:bookmarkStart w:id="2026" w:name="_Toc1501"/>
      <w:r>
        <w:t>[رقم الحدیث الکلی: 12487 - رقم الحدیث الباب: 1]</w:t>
      </w:r>
      <w:bookmarkEnd w:id="2026"/>
    </w:p>
    <w:p>
      <w:pPr>
        <w:pStyle w:val="BookText"/>
      </w:pPr>
      <w:r>
        <w:rPr>
          <w:rFonts w:ascii="Times New Roman" w:hAnsi="Times New Roman" w:eastAsia="Times New Roman" w:cs="Times New Roman"/>
          <w:lang w:val="en-US" w:bidi="en-US"/>
          <w:color w:val="111111"/>
          <w:sz w:val="28"/>
          <w:szCs w:val="28"/>
          <w:rtl/>
        </w:rPr>
        <w:t xml:space="preserve">12487- 1- </w:t>
      </w:r>
      <w:r>
        <w:rPr>
          <w:rStyle w:val="FootnoteReference"/>
        </w:rPr>
        <w:footnoteReference w:id="2964"/>
      </w: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 أَنَ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2" w:name="pg14653_157421"/>
    <w:bookmarkEnd w:id="432"/>
    <w:p>
      <w:pPr>
        <w:pStyle w:val="BookText"/>
      </w:pPr>
      <w:r>
        <w:rPr>
          <w:rFonts w:ascii="Amiri" w:hAnsi="Amiri" w:eastAsia="Amiri" w:cs="Amiri"/>
          <w:lang w:bidi="ar-SA"/>
          <w:color w:val="111111"/>
          <w:sz w:val="28"/>
          <w:szCs w:val="28"/>
          <w:rtl/>
        </w:rPr>
        <w:t xml:space="preserve">أَمِیرَ الْمُؤْمِنِینَ ع بَعَثَ إِلَی رَجُلٍ بِخَمْسَةِ أَوْسَاقٍ مِنْ تَمْرِ الْبُغَیْبَغَةِ </w:t>
      </w:r>
      <w:r>
        <w:rPr>
          <w:rStyle w:val="FootnoteReference"/>
        </w:rPr>
        <w:footnoteReference w:id="2965"/>
      </w:r>
      <w:r>
        <w:rPr>
          <w:rFonts w:ascii="Amiri" w:hAnsi="Amiri" w:eastAsia="Amiri" w:cs="Amiri"/>
          <w:lang w:bidi="ar-SA"/>
          <w:color w:val="111111"/>
          <w:sz w:val="28"/>
          <w:szCs w:val="28"/>
          <w:rtl/>
        </w:rPr>
        <w:t xml:space="preserve">وَ کَانَ الرَّجُلُ مِمَّنْ یَرْجُو نَوَافِلَهُ وَ یُؤَمِّلُ نَائِلَهُ وَ رِفْدَهُ وَ کَانَ لَا یَسْأَلُ عَلِیّاً ع وَ لَا غَیْرَهُ شَیْئاً فَقَالَ رَجُلٌ لِأَمِیرِ الْمُؤْمِنِینَ ع وَ اللَّهِ مَا سَأَلَکَ فُلَانٌ وَ لَقَدْ کَانَ یُجْزِیهِ مِنَ الْخَمْسَةِ أَوْسَاقٍ </w:t>
      </w:r>
      <w:r>
        <w:rPr>
          <w:rStyle w:val="FootnoteReference"/>
        </w:rPr>
        <w:footnoteReference w:id="2966"/>
      </w:r>
      <w:r>
        <w:rPr>
          <w:rFonts w:ascii="Amiri" w:hAnsi="Amiri" w:eastAsia="Amiri" w:cs="Amiri"/>
          <w:lang w:bidi="ar-SA"/>
          <w:color w:val="111111"/>
          <w:sz w:val="28"/>
          <w:szCs w:val="28"/>
          <w:rtl/>
        </w:rPr>
        <w:t xml:space="preserve">وَسْقٌ وَاحِدٌ فَقَالَ لَهُ أَمِیرُ الْمُؤْمِنِینَ ع- لَا کَثَّرَ اللَّهُ فِی الْمُؤْمِنِینَ ضَرْبَکَ أُعْطِی أَنَا وَ تَبْخَلُ أَنْتَ لِلَّهِ أَنْتَ إِذَا أَنَا لَمْ أُعْطِ الَّذِی یَرْجُونِی إِلَّا مِنْ بَعْدِ الْمَسْأَلَةِ ثُمَّ أَعْطَیْتُهُ بَعْدَ الْمَسْأَلَةِ فَلَمْ أُعْطِهِ إِلَّا ثَمَنَ مَا أَخَذْتُ مِنْهُ وَ ذَلِکَ لِأَنِّی عَرَّضْتُهُ أَنْ یَبْذُلَ لِی وَجْهَهُ الَّذِی یُعَفِّرُهُ فِی التُّرَابِ لِرَبِّی وَ رَبِّهِ عِنْدَ تَعَبُّدِهِ لَهُ وَ طَلَبِ حَوَائِجِهِ إِلَیْهِ فَمَنْ فَعَلَ هَذَا بِأَخِیهِ الْمُسْلِمِ وَ قَدْ عَرَفَ أَنَّهُ مَوْضِعٌ لِصِلَتِهِ وَ مَعْرُوفِهِ فَلَمْ یَصْدُقِ اللَّهَ عَزَّ وَ جَلَّ فِی دُعَائِهِ لَهُ حَیْثُ یَتَمَنَّی لَهُ الْجَنَّةَ بِلِسَانِهِ وَ یَبْخَلُ عَلَیْهِ بِالْحُطَامِ مِنْ مَالِهِ وَ ذَلِکَ أَنَّ الْعَبْدَ قَدْ یَقُولُ فِی دُعَائِهِ اللَّهُمَّ اغْفِرْ لِلْمُؤْمِنِینَ وَ الْمُؤْمِنَاتِ فَإِذَا دَعَا لَهُمْ </w:t>
      </w:r>
      <w:r>
        <w:rPr>
          <w:rStyle w:val="FootnoteReference"/>
        </w:rPr>
        <w:footnoteReference w:id="2967"/>
      </w:r>
      <w:r>
        <w:rPr>
          <w:rFonts w:ascii="Amiri" w:hAnsi="Amiri" w:eastAsia="Amiri" w:cs="Amiri"/>
          <w:lang w:bidi="ar-SA"/>
          <w:color w:val="111111"/>
          <w:sz w:val="28"/>
          <w:szCs w:val="28"/>
          <w:rtl/>
        </w:rPr>
        <w:t xml:space="preserve">بِالْمَغْفِرَةِ فَقَدْ طَلَبَ لَهُمُ الْجَنَّةَ- فَمَا أَنْصَفَ مَنْ فَعَلَ هَذَا بِالْقَوْلِ وَ لَمْ یُحَقِّقْهُ بِالْفِعْلِ.</w:t>
      </w:r>
    </w:p>
    <w:p>
      <w:pPr>
        <w:pStyle w:val="BookText"/>
      </w:pPr>
      <w:r>
        <w:rPr>
          <w:rFonts w:ascii="Amiri" w:hAnsi="Amiri" w:eastAsia="Amiri" w:cs="Amiri"/>
          <w:lang w:bidi="ar-SA"/>
          <w:color w:val="111111"/>
          <w:sz w:val="28"/>
          <w:szCs w:val="28"/>
          <w:rtl/>
        </w:rPr>
        <w:t xml:space="preserve">وَ رَوَاهُ الصَّدُوقُ بِإِسْنَادِهِ عَنْ مَسْعَدَةَ بْنِ صَدَقَةَ نَحْوَهُ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از امام جعفر صادق (علیه السلام) نقل می‌کند که امیرالمؤمنین علی (علیه السلام) به مردی پنج وسق (واحد اندازه‌گیری برای خرما) از خرمای بغیبغه فرستاد. آن مرد یکی از افرادی بود که امیدوار به کمک‌های اضافی (نوافل) و هدایای علی (علیه السلام) بود و هرگز از علی (علیه السلام) و دیگران چیزی نمی‌خواست. مردی به امیرالمؤمنین علی (علیه السلام) گفت: "به خدا قسم فلانی از تو چیزی نخواست و یک وسق از این پنج وسق برای او کافی بود." امیرالمؤمنین علی (علیه السلام) به او فرمود: "خداوند کسانی مثل تو را در میان مؤمنان زیاد نکند. من بخشش می‌کنم و تو بخل می‌ورزی؟ به خدا قسم، اگر من به کسانی که به من امید دارند، فقط بعد از درخواست کمک کنم و سپس بعد از درخواست به او بدهم، در واقع من به او چیزی جز آنچه از او گرفته‌ام نداده‌ام. زیرا من او را مجبور کرده‌ام که وجهه خود را در برابر من برای پروردگارم وپروردگارش، که در هنگام عبادت او و درخواست حاجات از او خضوع می‌کند، نشان دهد. پس هر کس این کار را با برادر مسلمانش انجام دهد و بداند که او جایگاه کمک و احسان اوست، و به او ندهد، به خداوند عز و جل در دعای خود برای او صادق نبوده است. زیرا او به زبان خود برای او آرزوی بهشت می‌کند و از دادن مالی که مانند خرده‌ریزی است، بخل می‌ورزد. بنده‌ای ممکن است در دعای خود بگوید: "اللهم اغفر للمؤمنین و المؤمنات" و هنگامی که برای آنها طلب مغفرت می‌کند، در واقع برای آنها بهشت می‌طلبد. پس آن کسی که به این شکل با گفتار دعا می‌کند و آن را با عمل تأیید نمی‌کند، انصاف نکرده است."</w:t>
      </w:r>
    </w:p>
    <w:p>
      <w:pPr>
        <w:pStyle w:val="Heading4"/>
      </w:pPr>
      <w:bookmarkStart w:id="2027" w:name="_Toc1502"/>
      <w:r>
        <w:t>39- بَابُ اسْتِحْبَابِ الِابْتِدَاءِ بِالْإِعْطَاءِ وَ الْمَعْرُوفِ قَبْلَ السُّؤَالِ وَ الِاسْتِتَارِ مِنَ الْآخِذِ بِحِجَابٍ أَوْ ظُلْمَةٍ لِئَلَّا یَتَعَرَّضَ لِلذُّلِ‌</w:t>
      </w:r>
      <w:bookmarkEnd w:id="2027"/>
    </w:p>
    <w:p>
      <w:pPr>
        <w:pStyle w:val="Heading5"/>
      </w:pPr>
      <w:bookmarkStart w:id="2028" w:name="_Toc1503"/>
      <w:r>
        <w:t>اشارة</w:t>
      </w:r>
      <w:bookmarkEnd w:id="2028"/>
    </w:p>
    <w:p>
      <w:pPr>
        <w:pStyle w:val="BookText"/>
      </w:pPr>
      <w:r>
        <w:rPr>
          <w:rStyle w:val="FootnoteReference"/>
        </w:rPr>
        <w:footnoteReference w:id="2969"/>
      </w:r>
      <w:r>
        <w:rPr>
          <w:rFonts w:ascii="Amiri" w:hAnsi="Amiri" w:eastAsia="Amiri" w:cs="Amiri"/>
          <w:lang w:bidi="ar-SA"/>
          <w:color w:val="111111"/>
          <w:sz w:val="28"/>
          <w:szCs w:val="28"/>
          <w:rtl/>
        </w:rPr>
        <w:t xml:space="preserve">39 بَابُ اسْتِحْبَابِ الِابْتِدَاءِ بِالْإِعْطَاءِ وَ الْمَعْرُوفِ قَبْلَ السُّؤَالِ وَ الِاسْتِتَارِ مِنَ الْآخِذِ بِحِجَابٍ أَوْ ظُلْمَةٍ لِئَلَّا یَتَعَرَّضَ لِلذُّلِ</w:t>
      </w:r>
    </w:p>
    <w:p>
      <w:pPr>
        <w:pStyle w:val="Heading5"/>
      </w:pPr>
      <w:bookmarkStart w:id="2029" w:name="_Toc1504"/>
      <w:r>
        <w:t>[رقم الحدیث الکلی: 12488 - رقم الحدیث الباب: 1]</w:t>
      </w:r>
      <w:bookmarkEnd w:id="2029"/>
    </w:p>
    <w:p>
      <w:pPr>
        <w:pStyle w:val="BookText"/>
      </w:pPr>
      <w:r>
        <w:rPr>
          <w:rFonts w:ascii="Times New Roman" w:hAnsi="Times New Roman" w:eastAsia="Times New Roman" w:cs="Times New Roman"/>
          <w:lang w:val="en-US" w:bidi="en-US"/>
          <w:color w:val="111111"/>
          <w:sz w:val="28"/>
          <w:szCs w:val="28"/>
          <w:rtl/>
        </w:rPr>
        <w:t xml:space="preserve">12488- 1- </w:t>
      </w:r>
      <w:r>
        <w:rPr>
          <w:rStyle w:val="FootnoteReference"/>
        </w:rPr>
        <w:footnoteReference w:id="2970"/>
      </w:r>
      <w:r>
        <w:rPr>
          <w:rFonts w:ascii="Amiri" w:hAnsi="Amiri" w:eastAsia="Amiri" w:cs="Amiri"/>
          <w:lang w:bidi="ar-SA"/>
          <w:color w:val="111111"/>
          <w:sz w:val="28"/>
          <w:szCs w:val="28"/>
          <w:rtl/>
        </w:rPr>
        <w:t xml:space="preserve">مُحَمَّدُ بْنُ یَعْقُوبَ عَنْ أَحْمَدَ بْنِ إِدْرِیسَ وَ غَیْرِهِ عَنْ مُحَمَّدِ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3" w:name="pg14653_157422"/>
    <w:bookmarkEnd w:id="433"/>
    <w:p>
      <w:pPr>
        <w:pStyle w:val="BookText"/>
      </w:pPr>
      <w:r>
        <w:rPr>
          <w:rFonts w:ascii="Amiri" w:hAnsi="Amiri" w:eastAsia="Amiri" w:cs="Amiri"/>
          <w:lang w:bidi="ar-SA"/>
          <w:color w:val="111111"/>
          <w:sz w:val="28"/>
          <w:szCs w:val="28"/>
          <w:rtl/>
        </w:rPr>
        <w:t xml:space="preserve">بْنِ أَحْمَدَ عَنْ أَحْمَدَ بْنِ نُوحِ بْنِ عَبْدِ اللَّهِ عَنِ الذُّهْلِیِّ رَفَعَهُ عَنْ أَبِی عَبْدِ اللَّهِ ع قَالَ: الْمَعْرُوفُ ابْتِدَاءٌ فَأَمَّا مَنْ أَعْطَیْتَهُ بَعْدَ الْمَسْأَلَةِ فَإِنَّمَا کَافَیْتَهُ بِمَا بَذَلَ لَکَ مِنْ وَجْهِهِ یَبِیتُ لَیْلَتَهُ أَرِقاً مُتَمَلْمِلًا یَمْثُلُ بَیْنَ (الرَّجَاءِ وَ الْیَأْسِ) </w:t>
      </w:r>
      <w:r>
        <w:rPr>
          <w:rStyle w:val="FootnoteReference"/>
        </w:rPr>
        <w:footnoteReference w:id="2971"/>
      </w:r>
      <w:r>
        <w:rPr>
          <w:rFonts w:ascii="Amiri" w:hAnsi="Amiri" w:eastAsia="Amiri" w:cs="Amiri"/>
          <w:lang w:bidi="ar-SA"/>
          <w:color w:val="111111"/>
          <w:sz w:val="28"/>
          <w:szCs w:val="28"/>
          <w:rtl/>
        </w:rPr>
        <w:t xml:space="preserve">لَا یَدْرِی أَیْنَ یَتَوَجَّهُ لِحَاجَتِهِ ثُمَّ یَعْزِمُ بِالْقَصْدِ لَهَا فَیَأْتِیکَ وَ قَلْبُهُ یَرْجُفُ وَ فَرَائِصُهُ تُرْعَدُ قَدْ تَرَی دَمَهُ فِی وَجْهِهِ لَا یَدْرِی أَ یَرْجِعُ بِکَآبَةٍ أَمْ بِفَرَحٍ.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فرمودند: نیکی (معروف) باید به صورت ابتدایی (بدون درخواست) انجام شود. اما کسی که بعد از درخواست به او عطا می‌کنی، در واقع او را به چیزی که از حیثیت و آبرویش برای تو داده است، جبران کرده‌ای. او شب خود را بیدار و بی‌قرار می‌گذراند، بین امید و ناامیدی به سر می‌برد، نمی‌داند برای حاجتش به کجا برود. سپس با قصد قاطع برای درخواست نزد تو می‌آید و قلبش از ترس می‌لرزد و بندهایش می‌لرزد. تو می‌بینی که خون به صورتش آمده است، نمی‌داند که با اندوه برگردد یا با شادی.</w:t>
      </w:r>
    </w:p>
    <w:p>
      <w:pPr>
        <w:pStyle w:val="Heading5"/>
      </w:pPr>
      <w:bookmarkStart w:id="2030" w:name="_Toc1505"/>
      <w:r>
        <w:t>[رقم الحدیث الکلی: 12489 - رقم الحدیث الباب: 2]</w:t>
      </w:r>
      <w:bookmarkEnd w:id="2030"/>
    </w:p>
    <w:p>
      <w:pPr>
        <w:pStyle w:val="BookText"/>
      </w:pPr>
      <w:r>
        <w:rPr>
          <w:rFonts w:ascii="Times New Roman" w:hAnsi="Times New Roman" w:eastAsia="Times New Roman" w:cs="Times New Roman"/>
          <w:lang w:val="en-US" w:bidi="en-US"/>
          <w:color w:val="111111"/>
          <w:sz w:val="28"/>
          <w:szCs w:val="28"/>
          <w:rtl/>
        </w:rPr>
        <w:t xml:space="preserve">12489- 2- </w:t>
      </w:r>
      <w:r>
        <w:rPr>
          <w:rStyle w:val="FootnoteReference"/>
        </w:rPr>
        <w:footnoteReference w:id="2972"/>
      </w:r>
      <w:r>
        <w:rPr>
          <w:rFonts w:ascii="Amiri" w:hAnsi="Amiri" w:eastAsia="Amiri" w:cs="Amiri"/>
          <w:lang w:bidi="ar-SA"/>
          <w:color w:val="111111"/>
          <w:sz w:val="28"/>
          <w:szCs w:val="28"/>
          <w:rtl/>
        </w:rPr>
        <w:t xml:space="preserve">وَ عَنْ مُحَمَّدِ بْنِ یَحْیَی عَنْ مُحَمَّدِ بْنِ صَنْدَلٍ عَنْ یَاسِرٍ عَنِ الْیَسَعِ بْنِ حَمْزَةَ قَالَ: کُنْتُ فِی مَجْلِسِ أَبِی الْحَسَنِ الرِّضَا ع أُحَدِّثُهُ وَ قَدِ اجْتَمَعَ إِلَیْهِ خَلْقٌ کَثِیرٌ یَسْأَلُونَهُ عَنِ الْحَلَالِ وَ الْحَرَامِ إِذْ دَخَلَ عَلَیْهِ رَجُلٌ طُوَالٌ آدَمُ فَقَالَ السَّلَامُ عَلَیْکَ یَا ابْنَ رَسُولِ اللَّهِ- رَجُلٌ مِنْ مُحِبِّیکَ وَ مُحِبِّی آبَائِکَ وَ أَجْدَادِکَ مَصْدَرِی مِنَ الْحَجِّ وَ قَدِ افْتَقَدْتُ نَفَقَتِی وَ مَا مَعِی مَا أَبْلُغُ بِهِ مَرْحَلَةً فَإِنْ رَأَیْتَ أَنْ تُنْهِضَنِی إِلَی بَلَدِی وَ لِلَّهِ عَلَیَّ نِعْمَةٌ فَإِذَا بَلَغْتُ بَلَدِی تَصَدَّقْتُ بِالَّذِی تُولِینِی عَنْکَ فَلَسْتُ بِمَوْضِعِ صَدَقَةٍ فَقَالَ لَهُ اجْلِسْ رَحِمَکَ اللَّهُ وَ أَقْبَلَ عَلَی النَّاسِ یُحَدِّثُهُمْ حَتَّی تَفَرَّقُوا وَ بَقِیَ هُوَ وَ سُلَیْمَانُ الْجَعْفَرِیُّ وَ خَیْثَمَةُ وَ أَنَا فَقَالَ أَ تَأْذَنُونَ لِی فِی الدُّخُولِ فَقَالَ لَهُ سُلَیْمَانُ قَدَّمَ اللَّهُ أَمْرَکَ فَقَامَ وَ دَخَلَ الْحُجْرَةَ وَ بَقِیَ سَاعَةً ثُمَّ خَرَجَ وَ رَدَّ الْبَابَ وَ أَخْرَجَ یَدَهُ مِنْ أَعْلَی الْبَابِ وَ قَالَ أَیْنَ الْخُرَاسَانِیُّ فَقَالَ هَا أَنَا ذَا فَقَالَ خُذْ هَذِهِ الْمِائَتَیْ دِینَارٍ فَاسْتَعِنْ بِهَا فِی مَئُونَتِکَ وَ نَفَقَتِکَ وَ تَبَرَّکْ بِهَا وَ لَا تَصَدَّقْ بِهَا عَنِّی وَ اخْرُجْ فَلَا أَرَاکَ وَ لَا تَرَانِی ثُمَّ خَرَجَ فَقَالَ سُلَیْمَانُ- جُعِلْتُ فِدَاکَ لَقَدْ أَجْزَلْتَ وَ رَحِمْتَ فَلِمَا ذَا سَتَرْتَ وَجْهَکَ عَنْهُ فَقَالَ مَخَافَةَ أَنْ أَرَی ذُلَّ السُّؤَالِ فِی وَجْهِهِ لِقَضَائِی حَاجَتَهُ أَ مَا سَمِعْتَ حَدِیثَ رَسُولِ اللَّهِ ص الْمُسْتَتِرُ بِالْحَسَنَةِ تَعْدِلُ سَبْعِینَ حَجَّةً وَ الْمُذِیعُ بِالسَّیِّئَةِ مَخْذُولٌ وَ الْمُسْتَتِرُ بِهَا مَغْفُورٌ لَهُ أَ مَا سَمِعْتَ قَوْلَ الْأُوَلِ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4" w:name="pg14653_157423"/>
    <w:bookmarkEnd w:id="434"/>
    <w:p>
      <w:pPr>
        <w:pStyle w:val="BookText"/>
      </w:pPr>
      <w:r>
        <w:rPr>
          <w:rFonts w:ascii="Amiri" w:hAnsi="Amiri" w:eastAsia="Amiri" w:cs="Amiri"/>
          <w:lang w:bidi="ar-SA"/>
          <w:color w:val="111111"/>
          <w:sz w:val="28"/>
          <w:szCs w:val="28"/>
          <w:rtl/>
        </w:rPr>
        <w:t xml:space="preserve">مَتَی آتِهِ یَوْماً أُطَالِبُ </w:t>
      </w:r>
      <w:r>
        <w:rPr>
          <w:rStyle w:val="FootnoteReference"/>
        </w:rPr>
        <w:footnoteReference w:id="2973"/>
      </w:r>
      <w:r>
        <w:rPr>
          <w:rFonts w:ascii="Amiri" w:hAnsi="Amiri" w:eastAsia="Amiri" w:cs="Amiri"/>
          <w:lang w:bidi="ar-SA"/>
          <w:color w:val="111111"/>
          <w:sz w:val="28"/>
          <w:szCs w:val="28"/>
          <w:rtl/>
        </w:rPr>
        <w:t xml:space="preserve">حَاجَةً رَجَعْتُ إِلَی أَهْلِی وَ وَجْهِی بِمَائِهِ.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یسع بن حمزه گوید:</w:t>
      </w:r>
    </w:p>
    <w:p>
      <w:pPr>
        <w:pStyle w:val="BookText"/>
      </w:pPr>
      <w:r>
        <w:rPr>
          <w:rFonts w:ascii="IRNazanin" w:hAnsi="IRNazanin" w:eastAsia="IRNazanin" w:cs="IRNazanin"/>
          <w:lang w:bidi="fa-IR"/>
          <w:color w:val="111111"/>
          <w:sz w:val="28"/>
          <w:szCs w:val="28"/>
          <w:rtl/>
        </w:rPr>
        <w:t xml:space="preserve">در مجلس امام رضا (علیه‌السلام) بودم و با ایشان سخن می‌گفتم. مردم زیادی نیز گِرد حضرت جمع بودند و از ایشان درباره حلال و حرام سؤال می‌کردند.</w:t>
      </w:r>
    </w:p>
    <w:p>
      <w:pPr>
        <w:pStyle w:val="BookText"/>
      </w:pPr>
      <w:r>
        <w:rPr>
          <w:rFonts w:ascii="IRNazanin" w:hAnsi="IRNazanin" w:eastAsia="IRNazanin" w:cs="IRNazanin"/>
          <w:lang w:bidi="fa-IR"/>
          <w:color w:val="111111"/>
          <w:sz w:val="28"/>
          <w:szCs w:val="28"/>
          <w:rtl/>
        </w:rPr>
        <w:t xml:space="preserve">در این هنگام، مردی بلندقد و گندم‌گون بر ایشان وارد شد و عرض کرد:</w:t>
      </w:r>
    </w:p>
    <w:p>
      <w:pPr>
        <w:pStyle w:val="BookText"/>
      </w:pPr>
      <w:r>
        <w:rPr>
          <w:rFonts w:ascii="IRNazanin" w:hAnsi="IRNazanin" w:eastAsia="IRNazanin" w:cs="IRNazanin"/>
          <w:lang w:bidi="fa-IR"/>
          <w:color w:val="111111"/>
          <w:sz w:val="28"/>
          <w:szCs w:val="28"/>
          <w:rtl/>
        </w:rPr>
        <w:t xml:space="preserve">سلام بر شما، ای فرزند رسول خدا! من از محبّین شما و پدران و اجدادتان هستم و از حج می‌آیم. خرجی‌ام را گم کرده‌ام و آن‌قدری ندارم که بشود با آن مسافرت کنم (و به شهرم بازگردم.)</w:t>
      </w:r>
    </w:p>
    <w:p>
      <w:pPr>
        <w:pStyle w:val="BookText"/>
      </w:pPr>
      <w:r>
        <w:rPr>
          <w:rFonts w:ascii="IRNazanin" w:hAnsi="IRNazanin" w:eastAsia="IRNazanin" w:cs="IRNazanin"/>
          <w:lang w:bidi="fa-IR"/>
          <w:color w:val="111111"/>
          <w:sz w:val="28"/>
          <w:szCs w:val="28"/>
          <w:rtl/>
        </w:rPr>
        <w:t xml:space="preserve">اگر شما بپذیرید که مرا به شهرم برسانید، به خدا قسم، این نعمتی است بر من. من نیز هروقت به شهرم رسیدم، از طرف شما به همان مقدار که داده‌اید، صدقه می‌دهم؛ زیرا من (فقیر و) مستحق صدقه نیستم.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«بنشین (و منتظر باش)، خدا رحمتت کند.»</w:t>
      </w:r>
    </w:p>
    <w:p>
      <w:pPr>
        <w:pStyle w:val="BookText"/>
      </w:pPr>
      <w:r>
        <w:rPr>
          <w:rFonts w:ascii="IRNazanin" w:hAnsi="IRNazanin" w:eastAsia="IRNazanin" w:cs="IRNazanin"/>
          <w:lang w:bidi="fa-IR"/>
          <w:color w:val="111111"/>
          <w:sz w:val="28"/>
          <w:szCs w:val="28"/>
          <w:rtl/>
        </w:rPr>
        <w:t xml:space="preserve">آن‌گاه به مردم رو کردند و با آنان صحبت کردند تا این‌که (مجلس تمام شد و مردم) پراکنده شدند و فقط آن مرد ماند و سلیمان جعفری و خیثمه و من. پس حضرت فرمودند:</w:t>
      </w:r>
    </w:p>
    <w:p>
      <w:pPr>
        <w:pStyle w:val="BookText"/>
      </w:pPr>
      <w:r>
        <w:rPr>
          <w:rFonts w:ascii="IRNazanin" w:hAnsi="IRNazanin" w:eastAsia="IRNazanin" w:cs="IRNazanin"/>
          <w:lang w:bidi="fa-IR"/>
          <w:color w:val="111111"/>
          <w:sz w:val="28"/>
          <w:szCs w:val="28"/>
          <w:rtl/>
        </w:rPr>
        <w:t xml:space="preserve">«اجازه می‌دهید داخلِ (اتاقم) شوم؟»</w:t>
      </w:r>
    </w:p>
    <w:p>
      <w:pPr>
        <w:pStyle w:val="BookText"/>
      </w:pPr>
      <w:r>
        <w:rPr>
          <w:rFonts w:ascii="IRNazanin" w:hAnsi="IRNazanin" w:eastAsia="IRNazanin" w:cs="IRNazanin"/>
          <w:lang w:bidi="fa-IR"/>
          <w:color w:val="111111"/>
          <w:sz w:val="28"/>
          <w:szCs w:val="28"/>
          <w:rtl/>
        </w:rPr>
        <w:t xml:space="preserve">سلیمان عرض کرد:</w:t>
      </w:r>
    </w:p>
    <w:p>
      <w:pPr>
        <w:pStyle w:val="BookText"/>
      </w:pPr>
      <w:r>
        <w:rPr>
          <w:rFonts w:ascii="IRNazanin" w:hAnsi="IRNazanin" w:eastAsia="IRNazanin" w:cs="IRNazanin"/>
          <w:lang w:bidi="fa-IR"/>
          <w:color w:val="111111"/>
          <w:sz w:val="28"/>
          <w:szCs w:val="28"/>
          <w:rtl/>
        </w:rPr>
        <w:t xml:space="preserve">خداوند امر شما را مقدم داشته است ( اختیار دارید.)</w:t>
      </w:r>
    </w:p>
    <w:p>
      <w:pPr>
        <w:pStyle w:val="BookText"/>
      </w:pPr>
      <w:r>
        <w:rPr>
          <w:rFonts w:ascii="IRNazanin" w:hAnsi="IRNazanin" w:eastAsia="IRNazanin" w:cs="IRNazanin"/>
          <w:lang w:bidi="fa-IR"/>
          <w:color w:val="111111"/>
          <w:sz w:val="28"/>
          <w:szCs w:val="28"/>
          <w:rtl/>
        </w:rPr>
        <w:t xml:space="preserve">پس حضرت برخواستند و وارد اتاقشان شدند و مدتی آن‌جا ماندند. آمدند و درب اتاق را بستند و دستشان را از بالای درب بیرون آوردند و فرمودند:</w:t>
      </w:r>
    </w:p>
    <w:p>
      <w:pPr>
        <w:pStyle w:val="BookText"/>
      </w:pPr>
      <w:r>
        <w:rPr>
          <w:rFonts w:ascii="IRNazanin" w:hAnsi="IRNazanin" w:eastAsia="IRNazanin" w:cs="IRNazanin"/>
          <w:lang w:bidi="fa-IR"/>
          <w:color w:val="111111"/>
          <w:sz w:val="28"/>
          <w:szCs w:val="28"/>
          <w:rtl/>
        </w:rPr>
        <w:t xml:space="preserve">«کجاست آن خراسانی؟»</w:t>
      </w:r>
    </w:p>
    <w:p>
      <w:pPr>
        <w:pStyle w:val="BookText"/>
      </w:pPr>
      <w:r>
        <w:rPr>
          <w:rFonts w:ascii="IRNazanin" w:hAnsi="IRNazanin" w:eastAsia="IRNazanin" w:cs="IRNazanin"/>
          <w:lang w:bidi="fa-IR"/>
          <w:color w:val="111111"/>
          <w:sz w:val="28"/>
          <w:szCs w:val="28"/>
          <w:rtl/>
        </w:rPr>
        <w:t xml:space="preserve">مرد خراسانی عرض کرد:بله، من این‌جا هستم.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«این دویست دینار (سکه طلا) را بگیر، صرف مخارجت کن و به آن تبرک بجوی. لازم نیست (معادلِ) آن را از طرف من صدقه دهی. حال، بیرون برو تا نه من تو را ببینم و نه تو مرا!»</w:t>
      </w:r>
    </w:p>
    <w:p>
      <w:pPr>
        <w:pStyle w:val="BookText"/>
      </w:pPr>
      <w:r>
        <w:rPr>
          <w:rFonts w:ascii="IRNazanin" w:hAnsi="IRNazanin" w:eastAsia="IRNazanin" w:cs="IRNazanin"/>
          <w:lang w:bidi="fa-IR"/>
          <w:color w:val="111111"/>
          <w:sz w:val="28"/>
          <w:szCs w:val="28"/>
          <w:rtl/>
        </w:rPr>
        <w:t xml:space="preserve">بعد از این‌که آن مرد رفت، سلیمان به حضرت عرض کرد:</w:t>
      </w:r>
    </w:p>
    <w:p>
      <w:pPr>
        <w:pStyle w:val="BookText"/>
      </w:pPr>
      <w:r>
        <w:rPr>
          <w:rFonts w:ascii="IRNazanin" w:hAnsi="IRNazanin" w:eastAsia="IRNazanin" w:cs="IRNazanin"/>
          <w:lang w:bidi="fa-IR"/>
          <w:color w:val="111111"/>
          <w:sz w:val="28"/>
          <w:szCs w:val="28"/>
          <w:rtl/>
        </w:rPr>
        <w:t xml:space="preserve">فدایتان شوم، بخششی هنگفت نمودید و محبت کردید، اما چرا روی خود را از او مخفی نمودید؟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«از ترس این‌که (مبادا) خوار شدنش به‌خاطر درخواست برای رفع حاجت را در چهره‌اش ببینم.</w:t>
      </w:r>
    </w:p>
    <w:p>
      <w:pPr>
        <w:pStyle w:val="BookText"/>
      </w:pPr>
      <w:r>
        <w:rPr>
          <w:rFonts w:ascii="IRNazanin" w:hAnsi="IRNazanin" w:eastAsia="IRNazanin" w:cs="IRNazanin"/>
          <w:lang w:bidi="fa-IR"/>
          <w:color w:val="111111"/>
          <w:sz w:val="28"/>
          <w:szCs w:val="28"/>
          <w:rtl/>
        </w:rPr>
        <w:t xml:space="preserve">مگر حدیث رسول خدا (صلی‌الله‌علیه‌وآله) را نشنیده‌ای که:</w:t>
      </w:r>
    </w:p>
    <w:p>
      <w:pPr>
        <w:pStyle w:val="BookText"/>
      </w:pPr>
      <w:r>
        <w:rPr>
          <w:rFonts w:ascii="IRNazanin" w:hAnsi="IRNazanin" w:eastAsia="IRNazanin" w:cs="IRNazanin"/>
          <w:lang w:bidi="fa-IR"/>
          <w:color w:val="111111"/>
          <w:sz w:val="28"/>
          <w:szCs w:val="28"/>
          <w:rtl/>
        </w:rPr>
        <w:t xml:space="preserve">«پنهان کردنِ کار نیک، ا هفتاد حج برابر است و کسی که بدی را فاش نماید، تنها و بی یاور می‌شود و کسی که بدی را بپوشاند، مورد مغفرت قرار می‌گیرد.»</w:t>
      </w:r>
    </w:p>
    <w:p>
      <w:pPr>
        <w:pStyle w:val="BookText"/>
      </w:pPr>
      <w:r>
        <w:rPr>
          <w:rFonts w:ascii="IRNazanin" w:hAnsi="IRNazanin" w:eastAsia="IRNazanin" w:cs="IRNazanin"/>
          <w:lang w:bidi="fa-IR"/>
          <w:color w:val="111111"/>
          <w:sz w:val="28"/>
          <w:szCs w:val="28"/>
          <w:rtl/>
        </w:rPr>
        <w:t xml:space="preserve">و مگر سخن (شعر) پیشینیان را نشنیده‌ای که:</w:t>
      </w:r>
    </w:p>
    <w:p>
      <w:pPr>
        <w:pStyle w:val="BookText"/>
      </w:pPr>
      <w:r>
        <w:rPr>
          <w:rFonts w:ascii="IRNazanin" w:hAnsi="IRNazanin" w:eastAsia="IRNazanin" w:cs="IRNazanin"/>
          <w:lang w:bidi="fa-IR"/>
          <w:color w:val="111111"/>
          <w:sz w:val="28"/>
          <w:szCs w:val="28"/>
          <w:rtl/>
        </w:rPr>
        <w:t xml:space="preserve">«روزی که از نزدِ (فلان مرد کریم) رفتم و حاجتم را از او درخواست کردم، درحالی نزد خانواده‌ام برگشتم که آبرویم محفوظ بود.»»</w:t>
      </w:r>
    </w:p>
    <w:p>
      <w:pPr>
        <w:pStyle w:val="Heading5"/>
      </w:pPr>
      <w:bookmarkStart w:id="2031" w:name="_Toc1506"/>
      <w:r>
        <w:t>[رقم الحدیث الکلی: 12490 - رقم الحدیث الباب: 3]</w:t>
      </w:r>
      <w:bookmarkEnd w:id="2031"/>
    </w:p>
    <w:p>
      <w:pPr>
        <w:pStyle w:val="BookText"/>
      </w:pPr>
      <w:r>
        <w:rPr>
          <w:rFonts w:ascii="Times New Roman" w:hAnsi="Times New Roman" w:eastAsia="Times New Roman" w:cs="Times New Roman"/>
          <w:lang w:val="en-US" w:bidi="en-US"/>
          <w:color w:val="111111"/>
          <w:sz w:val="28"/>
          <w:szCs w:val="28"/>
          <w:rtl/>
        </w:rPr>
        <w:t xml:space="preserve">12490- 3- </w:t>
      </w:r>
      <w:r>
        <w:rPr>
          <w:rStyle w:val="FootnoteReference"/>
        </w:rPr>
        <w:footnoteReference w:id="2974"/>
      </w:r>
      <w:r>
        <w:rPr>
          <w:rFonts w:ascii="Amiri" w:hAnsi="Amiri" w:eastAsia="Amiri" w:cs="Amiri"/>
          <w:lang w:bidi="ar-SA"/>
          <w:color w:val="111111"/>
          <w:sz w:val="28"/>
          <w:szCs w:val="28"/>
          <w:rtl/>
        </w:rPr>
        <w:t xml:space="preserve">وَ عَنْ عَلِیِّ بْنِ إِبْرَاهِیمَ بِإِسْنَادٍ ذَکَرَهُ عَنِ الْحَارِثِ الْهَمْدَانِیِّ قَالَ: سَامَرْتُ أَمِیرَ الْمُؤْمِنِینَ ع فَقُلْتُ یَا أَمِیرَ الْمُؤْمِنِینَ عَرَضَتْ لِی حَاجَةٌ قَالَ وَ رَأَیْتَنِی لَهَا أَهْلًا قُلْتُ نَعَمْ یَا أَمِیرَ الْمُؤْمِنِینَ- قَالَ جَزَاکَ اللَّهُ عَنِّی خَیْراً ثُمَّ قَامَ إِلَی السِّرَاجِ فَأَغْشَاهَا وَ جَلَسَ ثُمَّ قَالَ إِنَّمَا أَغْشَیْتُ السِّرَاجَ لِئَلَّا أَرَی ذُلَّ حَاجَتِکَ فِی وَجْهِکَ فَتَکَلَّمْ فَإِنِّی سَمِعْتُ رَسُولَ اللَّهِ ص یَقُولُ الْحَوَائِجُ أَمَانَةٌ مِنَ اللَّهِ فِی صُدُورِ الْعِبَادِ فَمَنْ کَتَمَهَا کُتِبَ </w:t>
      </w:r>
      <w:r>
        <w:rPr>
          <w:rStyle w:val="FootnoteReference"/>
        </w:rPr>
        <w:footnoteReference w:id="2975"/>
      </w:r>
      <w:r>
        <w:rPr>
          <w:rFonts w:ascii="Amiri" w:hAnsi="Amiri" w:eastAsia="Amiri" w:cs="Amiri"/>
          <w:lang w:bidi="ar-SA"/>
          <w:color w:val="111111"/>
          <w:sz w:val="28"/>
          <w:szCs w:val="28"/>
          <w:rtl/>
        </w:rPr>
        <w:t xml:space="preserve">لَهُ عِبَادَةٌ وَ مَنْ أَفْشَاهَا کَانَ حَقّاً عَلَی مَنْ سَمِعَهَا أَنْ یُعِینَهُ.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هَمْدانی گوید:</w:t>
      </w:r>
    </w:p>
    <w:p>
      <w:pPr>
        <w:pStyle w:val="BookText"/>
      </w:pPr>
      <w:r>
        <w:rPr>
          <w:rFonts w:ascii="IRNazanin" w:hAnsi="IRNazanin" w:eastAsia="IRNazanin" w:cs="IRNazanin"/>
          <w:lang w:bidi="fa-IR"/>
          <w:color w:val="111111"/>
          <w:sz w:val="28"/>
          <w:szCs w:val="28"/>
          <w:rtl/>
        </w:rPr>
        <w:t xml:space="preserve">شبی با امیر مؤمنان (صلوات‌الله‌علیه) گفتگویی دوستانه داشتم. به ایشان عرض کردم:</w:t>
      </w:r>
    </w:p>
    <w:p>
      <w:pPr>
        <w:pStyle w:val="BookText"/>
      </w:pPr>
      <w:r>
        <w:rPr>
          <w:rFonts w:ascii="IRNazanin" w:hAnsi="IRNazanin" w:eastAsia="IRNazanin" w:cs="IRNazanin"/>
          <w:lang w:bidi="fa-IR"/>
          <w:color w:val="111111"/>
          <w:sz w:val="28"/>
          <w:szCs w:val="28"/>
          <w:rtl/>
        </w:rPr>
        <w:t xml:space="preserve">حاجتی برایم پیش آمده.</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«کاری از دست من بر می‌آید؟»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بله، ای امیر مؤمنان!</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«خداوند از جانب من به تو پاداش دهد.»</w:t>
      </w:r>
    </w:p>
    <w:p>
      <w:pPr>
        <w:pStyle w:val="BookText"/>
      </w:pPr>
      <w:r>
        <w:rPr>
          <w:rFonts w:ascii="IRNazanin" w:hAnsi="IRNazanin" w:eastAsia="IRNazanin" w:cs="IRNazanin"/>
          <w:lang w:bidi="fa-IR"/>
          <w:color w:val="111111"/>
          <w:sz w:val="28"/>
          <w:szCs w:val="28"/>
          <w:rtl/>
        </w:rPr>
        <w:t xml:space="preserve">سپس برخواستند، سراغ چراغ رفتند، روی آن را پوشاندند و نشستند. آن‌گاه فرمودند:</w:t>
      </w:r>
    </w:p>
    <w:p>
      <w:pPr>
        <w:pStyle w:val="BookText"/>
      </w:pPr>
      <w:r>
        <w:rPr>
          <w:rFonts w:ascii="IRNazanin" w:hAnsi="IRNazanin" w:eastAsia="IRNazanin" w:cs="IRNazanin"/>
          <w:lang w:bidi="fa-IR"/>
          <w:color w:val="111111"/>
          <w:sz w:val="28"/>
          <w:szCs w:val="28"/>
          <w:rtl/>
        </w:rPr>
        <w:t xml:space="preserve">«چراغ را پوشاندم تا خواریِ نیاز را در چهره‌ات نبینم. حال سخن بگو؛ زیرا از رسول خدا (صلی‌الله‌علیه‌وآله) شنیدم که می‌فرمودند:</w:t>
      </w:r>
    </w:p>
    <w:p>
      <w:pPr>
        <w:pStyle w:val="BookText"/>
      </w:pPr>
      <w:r>
        <w:rPr>
          <w:rFonts w:ascii="IRNazanin" w:hAnsi="IRNazanin" w:eastAsia="IRNazanin" w:cs="IRNazanin"/>
          <w:lang w:bidi="fa-IR"/>
          <w:color w:val="111111"/>
          <w:sz w:val="28"/>
          <w:szCs w:val="28"/>
          <w:rtl/>
        </w:rPr>
        <w:t xml:space="preserve">«نیازها، امانتی از جانب خدا، در سینه‌ی بندگان هستند؛</w:t>
      </w:r>
    </w:p>
    <w:p>
      <w:pPr>
        <w:pStyle w:val="BookText"/>
      </w:pPr>
      <w:r>
        <w:rPr>
          <w:rFonts w:ascii="IRNazanin" w:hAnsi="IRNazanin" w:eastAsia="IRNazanin" w:cs="IRNazanin"/>
          <w:lang w:bidi="fa-IR"/>
          <w:color w:val="111111"/>
          <w:sz w:val="28"/>
          <w:szCs w:val="28"/>
          <w:rtl/>
        </w:rPr>
        <w:t xml:space="preserve">پس کسی که نیازش را مخفی بدارد، برایش عبادت نوشته می‌شود</w:t>
      </w:r>
    </w:p>
    <w:p>
      <w:pPr>
        <w:pStyle w:val="BookText"/>
      </w:pPr>
      <w:r>
        <w:rPr>
          <w:rFonts w:ascii="IRNazanin" w:hAnsi="IRNazanin" w:eastAsia="IRNazanin" w:cs="IRNazanin"/>
          <w:lang w:bidi="fa-IR"/>
          <w:color w:val="111111"/>
          <w:sz w:val="28"/>
          <w:szCs w:val="28"/>
          <w:rtl/>
        </w:rPr>
        <w:t xml:space="preserve">و کسی که آن‌ها را فاش نماید، بر کسی که آن‌ها را می‌شنود، لازم می‌گردد او را یاری رساند.»»</w:t>
      </w:r>
    </w:p>
    <w:p>
      <w:pPr>
        <w:pStyle w:val="Heading5"/>
      </w:pPr>
      <w:bookmarkStart w:id="2032" w:name="_Toc1507"/>
      <w:r>
        <w:t>[رقم الحدیث الکلی: 12491 - رقم الحدیث الباب: 4]</w:t>
      </w:r>
      <w:bookmarkEnd w:id="2032"/>
    </w:p>
    <w:p>
      <w:pPr>
        <w:pStyle w:val="BookText"/>
      </w:pPr>
      <w:r>
        <w:rPr>
          <w:rFonts w:ascii="Times New Roman" w:hAnsi="Times New Roman" w:eastAsia="Times New Roman" w:cs="Times New Roman"/>
          <w:lang w:val="en-US" w:bidi="en-US"/>
          <w:color w:val="111111"/>
          <w:sz w:val="28"/>
          <w:szCs w:val="28"/>
          <w:rtl/>
        </w:rPr>
        <w:t xml:space="preserve">12491- 4- </w:t>
      </w:r>
      <w:r>
        <w:rPr>
          <w:rStyle w:val="FootnoteReference"/>
        </w:rPr>
        <w:footnoteReference w:id="2976"/>
      </w:r>
      <w:r>
        <w:rPr>
          <w:rFonts w:ascii="Amiri" w:hAnsi="Amiri" w:eastAsia="Amiri" w:cs="Amiri"/>
          <w:lang w:bidi="ar-SA"/>
          <w:color w:val="111111"/>
          <w:sz w:val="28"/>
          <w:szCs w:val="28"/>
          <w:rtl/>
        </w:rPr>
        <w:t xml:space="preserve">مُحَمَّدُ بْنُ الْحُسَیْنِ الرَّضِیُّ فِی نَهْجِ الْبَلَاغَةِ عَنْ أَمِیرِ الْمُؤْمِنِینَ ع قَالَ: السَّخَاءُ مَا کَانَ ابْتِدَاءً فَأَمَّا مَا کَانَ عَنْ مَسْأَلَةٍ فَحَیَاءٌ وَ تَذَمُّمٌ.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فرمود ند : سخاوت هنگامى است كه بخشش بدون سؤال بود و پس از سؤال يا از شرم است و يا از بيم بدگويى مردم.</w:t>
      </w:r>
    </w:p>
    <w:p>
      <w:pPr>
        <w:pStyle w:val="Heading5"/>
      </w:pPr>
      <w:bookmarkStart w:id="2033" w:name="_Toc1508"/>
      <w:r>
        <w:t>[رقم الحدیث الکلی: 12492 - رقم الحدیث الباب: 5]</w:t>
      </w:r>
      <w:bookmarkEnd w:id="2033"/>
    </w:p>
    <w:p>
      <w:pPr>
        <w:pStyle w:val="BookText"/>
      </w:pPr>
      <w:r>
        <w:rPr>
          <w:rFonts w:ascii="Times New Roman" w:hAnsi="Times New Roman" w:eastAsia="Times New Roman" w:cs="Times New Roman"/>
          <w:lang w:val="en-US" w:bidi="en-US"/>
          <w:color w:val="111111"/>
          <w:sz w:val="28"/>
          <w:szCs w:val="28"/>
          <w:rtl/>
        </w:rPr>
        <w:t xml:space="preserve">12492- 5- </w:t>
      </w:r>
      <w:r>
        <w:rPr>
          <w:rStyle w:val="FootnoteReference"/>
        </w:rPr>
        <w:footnoteReference w:id="2977"/>
      </w:r>
      <w:r>
        <w:rPr>
          <w:rFonts w:ascii="Amiri" w:hAnsi="Amiri" w:eastAsia="Amiri" w:cs="Amiri"/>
          <w:lang w:bidi="ar-SA"/>
          <w:color w:val="111111"/>
          <w:sz w:val="28"/>
          <w:szCs w:val="28"/>
          <w:rtl/>
        </w:rPr>
        <w:t xml:space="preserve">وَ فِی الْمَجَازَاتِ النَّبَوِیَّةِ قَالَ: قَالَ ع (مَنْ یُعْطِ بِالْیَدِ الْقَصِیرَةِ یُعْطَ بِالْیَدِ الطَّوِیلَةِ) </w:t>
      </w:r>
      <w:r>
        <w:rPr>
          <w:rStyle w:val="FootnoteReference"/>
        </w:rPr>
        <w:footnoteReference w:id="2978"/>
      </w:r>
      <w:r>
        <w:rPr>
          <w:rFonts w:ascii="Amiri" w:hAnsi="Amiri" w:eastAsia="Amiri" w:cs="Amiri"/>
          <w:lang w:bidi="ar-SA"/>
          <w:color w:val="111111"/>
          <w:sz w:val="28"/>
          <w:szCs w:val="28"/>
          <w:rtl/>
        </w:rPr>
        <w:t xml:space="preserve">وَ الصَّدَقَةُ عَنْ ظَهْرِ غِنًی.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79"/>
      </w:r>
      <w:r>
        <w:rPr>
          <w:rFonts w:ascii="Amiri" w:hAnsi="Amiri" w:eastAsia="Amiri" w:cs="Amiri"/>
          <w:lang w:bidi="ar-SA"/>
          <w:color w:val="111111"/>
          <w:sz w:val="28"/>
          <w:szCs w:val="28"/>
          <w:rtl/>
        </w:rPr>
        <w:t xml:space="preserve">وَ یَأْتِی مَا یَدُلُّ عَلَیْهِ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علی(علیه السلام) فرمود: کسى که با دست کوتاه ببخشد با دست بلند به او بخشیده مى شود وصدقه درحال توانگری (خوب ) است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5" w:name="pg14653_157424"/>
    <w:bookmarkEnd w:id="435"/>
    <w:p>
      <w:pPr>
        <w:pStyle w:val="Heading4"/>
      </w:pPr>
      <w:bookmarkStart w:id="2034" w:name="_Toc1509"/>
      <w:r>
        <w:t>40- بَابُ اسْتِحْبَابِ مُتَابَعَةِ الْعَطَایَا وَ مُوَالاةِ الْأَیَادِی‌</w:t>
      </w:r>
      <w:bookmarkEnd w:id="2034"/>
    </w:p>
    <w:p>
      <w:pPr>
        <w:pStyle w:val="Heading5"/>
      </w:pPr>
      <w:bookmarkStart w:id="2035" w:name="_Toc1510"/>
      <w:r>
        <w:t>اشارة</w:t>
      </w:r>
      <w:bookmarkEnd w:id="2035"/>
    </w:p>
    <w:p>
      <w:pPr>
        <w:pStyle w:val="BookText"/>
      </w:pPr>
      <w:r>
        <w:rPr>
          <w:rStyle w:val="FootnoteReference"/>
        </w:rPr>
        <w:footnoteReference w:id="2981"/>
      </w:r>
      <w:r>
        <w:rPr>
          <w:rFonts w:ascii="Amiri" w:hAnsi="Amiri" w:eastAsia="Amiri" w:cs="Amiri"/>
          <w:lang w:bidi="ar-SA"/>
          <w:color w:val="111111"/>
          <w:sz w:val="28"/>
          <w:szCs w:val="28"/>
          <w:rtl/>
        </w:rPr>
        <w:t xml:space="preserve">40 بَابُ اسْتِحْبَابِ مُتَابَعَةِ الْعَطَایَا وَ مُوَالاةِ الْأَیَادِی</w:t>
      </w:r>
    </w:p>
    <w:p>
      <w:pPr>
        <w:pStyle w:val="Heading5"/>
      </w:pPr>
      <w:bookmarkStart w:id="2036" w:name="_Toc1511"/>
      <w:r>
        <w:t>[رقم الحدیث الکلی: 12493 - رقم الحدیث الباب: 1]</w:t>
      </w:r>
      <w:bookmarkEnd w:id="2036"/>
    </w:p>
    <w:p>
      <w:pPr>
        <w:pStyle w:val="BookText"/>
      </w:pPr>
      <w:r>
        <w:rPr>
          <w:rFonts w:ascii="Times New Roman" w:hAnsi="Times New Roman" w:eastAsia="Times New Roman" w:cs="Times New Roman"/>
          <w:lang w:val="en-US" w:bidi="en-US"/>
          <w:color w:val="111111"/>
          <w:sz w:val="28"/>
          <w:szCs w:val="28"/>
          <w:rtl/>
        </w:rPr>
        <w:t xml:space="preserve">12493- 1- </w:t>
      </w:r>
      <w:r>
        <w:rPr>
          <w:rStyle w:val="FootnoteReference"/>
        </w:rPr>
        <w:footnoteReference w:id="2982"/>
      </w:r>
      <w:r>
        <w:rPr>
          <w:rFonts w:ascii="Amiri" w:hAnsi="Amiri" w:eastAsia="Amiri" w:cs="Amiri"/>
          <w:lang w:bidi="ar-SA"/>
          <w:color w:val="111111"/>
          <w:sz w:val="28"/>
          <w:szCs w:val="28"/>
          <w:rtl/>
        </w:rPr>
        <w:t xml:space="preserve">مُحَمَّدُ بْنُ یَعْقُوبَ عَنْ عِدَّةٍ مِنْ أَصْحَابِنَا عَنْ سَهْلِ بْنِ زِیَادٍ عَنْ مُحَمَّدِ بْنِ أَبِی الْأَصْبَغِ </w:t>
      </w:r>
      <w:r>
        <w:rPr>
          <w:rStyle w:val="FootnoteReference"/>
        </w:rPr>
        <w:footnoteReference w:id="2983"/>
      </w:r>
      <w:r>
        <w:rPr>
          <w:rFonts w:ascii="Amiri" w:hAnsi="Amiri" w:eastAsia="Amiri" w:cs="Amiri"/>
          <w:lang w:bidi="ar-SA"/>
          <w:color w:val="111111"/>
          <w:sz w:val="28"/>
          <w:szCs w:val="28"/>
          <w:rtl/>
        </w:rPr>
        <w:t xml:space="preserve">عَنْ بُنْدَارَ بْنِ عَاصِمٍ رَفَعَهُ عَنْ أَبِی عَبْدِ اللَّهِ ع قَالَ: قَالَ: مَا تَوَسَّلَ إِلَیَّ أَحَدٌ بِوَسِیلَةٍ وَ لَا تَذَرَّعَ بِذَرِیعَةٍ أَقْرَبَ لَهُ إِلَی مَا یُرِیدُهُ مِنِّی مِنْ رَجُلٍ سَلَفَ إِلَیْهِ مِنِّی یَدٌ أَتْبَعْتُهَا أُخْتَهَا وَ أَحْسَنْتُ رَبَّهَا فَإِنِّی رَأَیْتُ مَنْعَ الْأَوَاخِرِ یَقْطَعُ لِسَانَ شُکْرِ الْأَوَائِلِ وَ لَا سَخَتْ نَفْسِی بِرَدِّ بِکْرِ الْحَوَائِجِ وَ قَدْ قَالَ الشَّاعِرُ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بُلِیتَ بِبَذْلِ وَجْهِکَ سَائِلًا - فَابْذُلْهُ لِلْمُتَکَرِّمِ الْمِفْضَالِ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الْجَوَادَ إِذَا حَبَاکَ بِمَوْعِدٍ أَعْطَاکَهُ سَلِساً بِغَیْرِ مِطَالٍ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السُّؤَالُ مَعَ النَّوَالِ وَزَنْتَهُ </w:t>
      </w:r>
      <w:r>
        <w:rPr>
          <w:rStyle w:val="FootnoteReference"/>
        </w:rPr>
        <w:footnoteReference w:id="2984"/>
      </w:r>
      <w:r>
        <w:rPr>
          <w:rFonts w:ascii="Amiri" w:hAnsi="Amiri" w:eastAsia="Amiri" w:cs="Amiri"/>
          <w:lang w:bidi="ar-SA"/>
          <w:color w:val="111111"/>
          <w:sz w:val="28"/>
          <w:szCs w:val="28"/>
          <w:rtl/>
        </w:rPr>
        <w:t xml:space="preserve">- رَجَحَ السُّؤَالُ وَ خَفَّ کُلُّ نَوَالٍ.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بندار بن عاصم نقل شده که از امام صادق (ع) روایت کرد که فرمود: هیچ کس با وسیله‌ای به من توسل نجسته و با دلیل و بهانه‌ای به من متوسل نشده که برای او نزدیک‌تر باشد به آنچه از من می‌خواهد، از مردی که به او از من دستی (کمکی) رسیده که دنبال آن را نیز می‌آورم و به او احسان می‌کنم. چرا که من می‌بینم که منع کردن نیکی‌های بعدی، زبان شکرگزاری نیکی‌های قبلی را می‌بُرد. و نفس من از رد کردن اولین درخواست‌های نیازها راضی نمی‌شود. و شاعر گفته است:</w:t>
      </w:r>
    </w:p>
    <w:p>
      <w:pPr>
        <w:pStyle w:val="BookText"/>
      </w:pPr>
      <w:r>
        <w:rPr>
          <w:rFonts w:ascii="IRNazanin" w:hAnsi="IRNazanin" w:eastAsia="IRNazanin" w:cs="IRNazanin"/>
          <w:lang w:bidi="fa-IR"/>
          <w:color w:val="111111"/>
          <w:sz w:val="28"/>
          <w:szCs w:val="28"/>
          <w:rtl/>
        </w:rPr>
        <w:t xml:space="preserve">و اگر به بذل آبروی خود گرفتار شدی و درخواست کردی،</w:t>
      </w:r>
    </w:p>
    <w:p>
      <w:pPr>
        <w:pStyle w:val="BookText"/>
      </w:pPr>
      <w:r>
        <w:rPr>
          <w:rFonts w:ascii="IRNazanin" w:hAnsi="IRNazanin" w:eastAsia="IRNazanin" w:cs="IRNazanin"/>
          <w:lang w:bidi="fa-IR"/>
          <w:color w:val="111111"/>
          <w:sz w:val="28"/>
          <w:szCs w:val="28"/>
          <w:rtl/>
        </w:rPr>
        <w:t xml:space="preserve">پس آن را برای شخص با کرامت و نیکوکار ببخش.</w:t>
      </w:r>
    </w:p>
    <w:p>
      <w:pPr>
        <w:pStyle w:val="BookText"/>
      </w:pPr>
      <w:r>
        <w:rPr>
          <w:rFonts w:ascii="IRNazanin" w:hAnsi="IRNazanin" w:eastAsia="IRNazanin" w:cs="IRNazanin"/>
          <w:lang w:bidi="fa-IR"/>
          <w:color w:val="111111"/>
          <w:sz w:val="28"/>
          <w:szCs w:val="28"/>
          <w:rtl/>
        </w:rPr>
        <w:t xml:space="preserve">زیرا شخص جواد اگر وعده‌ای به تو بدهد،</w:t>
      </w:r>
    </w:p>
    <w:p>
      <w:pPr>
        <w:pStyle w:val="BookText"/>
      </w:pPr>
      <w:r>
        <w:rPr>
          <w:rFonts w:ascii="IRNazanin" w:hAnsi="IRNazanin" w:eastAsia="IRNazanin" w:cs="IRNazanin"/>
          <w:lang w:bidi="fa-IR"/>
          <w:color w:val="111111"/>
          <w:sz w:val="28"/>
          <w:szCs w:val="28"/>
          <w:rtl/>
        </w:rPr>
        <w:t xml:space="preserve">آن را به راحتی و بدون تاخیر به تو می‌دهد.</w:t>
      </w:r>
    </w:p>
    <w:p>
      <w:pPr>
        <w:pStyle w:val="BookText"/>
      </w:pPr>
      <w:r>
        <w:rPr>
          <w:rFonts w:ascii="IRNazanin" w:hAnsi="IRNazanin" w:eastAsia="IRNazanin" w:cs="IRNazanin"/>
          <w:lang w:bidi="fa-IR"/>
          <w:color w:val="111111"/>
          <w:sz w:val="28"/>
          <w:szCs w:val="28"/>
          <w:rtl/>
        </w:rPr>
        <w:t xml:space="preserve">و اگر درخواست را با عطا مقایسه کنی،</w:t>
      </w:r>
    </w:p>
    <w:p>
      <w:pPr>
        <w:pStyle w:val="BookText"/>
      </w:pPr>
      <w:r>
        <w:rPr>
          <w:rFonts w:ascii="IRNazanin" w:hAnsi="IRNazanin" w:eastAsia="IRNazanin" w:cs="IRNazanin"/>
          <w:lang w:bidi="fa-IR"/>
          <w:color w:val="111111"/>
          <w:sz w:val="28"/>
          <w:szCs w:val="28"/>
          <w:rtl/>
        </w:rPr>
        <w:t xml:space="preserve">درخواست سنگین‌تر و هر عطایی سبک‌تر است.</w:t>
      </w:r>
    </w:p>
    <w:p>
      <w:pPr>
        <w:pStyle w:val="Heading5"/>
      </w:pPr>
      <w:bookmarkStart w:id="2037" w:name="_Toc1512"/>
      <w:r>
        <w:t>[رقم الحدیث الکلی: 12494 - رقم الحدیث الباب: 2]</w:t>
      </w:r>
      <w:bookmarkEnd w:id="2037"/>
    </w:p>
    <w:p>
      <w:pPr>
        <w:pStyle w:val="BookText"/>
      </w:pPr>
      <w:r>
        <w:rPr>
          <w:rFonts w:ascii="Times New Roman" w:hAnsi="Times New Roman" w:eastAsia="Times New Roman" w:cs="Times New Roman"/>
          <w:lang w:val="en-US" w:bidi="en-US"/>
          <w:color w:val="111111"/>
          <w:sz w:val="28"/>
          <w:szCs w:val="28"/>
          <w:rtl/>
        </w:rPr>
        <w:t xml:space="preserve">12494- 2- </w:t>
      </w:r>
      <w:r>
        <w:rPr>
          <w:rStyle w:val="FootnoteReference"/>
        </w:rPr>
        <w:footnoteReference w:id="2985"/>
      </w:r>
      <w:r>
        <w:rPr>
          <w:rFonts w:ascii="Amiri" w:hAnsi="Amiri" w:eastAsia="Amiri" w:cs="Amiri"/>
          <w:lang w:bidi="ar-SA"/>
          <w:color w:val="111111"/>
          <w:sz w:val="28"/>
          <w:szCs w:val="28"/>
          <w:rtl/>
        </w:rPr>
        <w:t xml:space="preserve">وَرَّامُ بْنُ أَبِی فِرَاسٍ فِی کِتَابِهِ عَنْ جَعْفَرِ بْنِ مُحَمَّدٍ ع قَالَ: لِأَهْلِ الْإِیمَانِ أَرْبَعُ عَلَامَاتٍ وَجْهٌ مُنْبَسِطٌ وَ لِسَانٌ لَطِیفٌ وَ قَلْبٌ رَحِیمٌ وَ یَدٌ مُعْطِیَةٌ.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86"/>
      </w:r>
      <w:r>
        <w:rPr>
          <w:rFonts w:ascii="Amiri" w:hAnsi="Amiri" w:eastAsia="Amiri" w:cs="Amiri"/>
          <w:lang w:bidi="ar-SA"/>
          <w:color w:val="111111"/>
          <w:sz w:val="28"/>
          <w:szCs w:val="28"/>
          <w:rtl/>
        </w:rPr>
        <w:t xml:space="preserve">وَ یَأْتِی مَا یَدُلُّ عَلَیْهِ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اهل ایمان چهار نشانه دارند: روى گشاده، زبان نرم، دل مهربان و دستِ دهنده.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6" w:name="pg14653_157425"/>
    <w:bookmarkEnd w:id="436"/>
    <w:p>
      <w:pPr>
        <w:pStyle w:val="Heading4"/>
      </w:pPr>
      <w:bookmarkStart w:id="2038" w:name="_Toc1513"/>
      <w:r>
        <w:t>41- بَابُ اسْتِحْبَابِ فِعْلِ الْمَعْرُوفِ وَ أَحْکَامِهِ‌</w:t>
      </w:r>
      <w:bookmarkEnd w:id="2038"/>
    </w:p>
    <w:p>
      <w:pPr>
        <w:pStyle w:val="Heading5"/>
      </w:pPr>
      <w:bookmarkStart w:id="2039" w:name="_Toc1514"/>
      <w:r>
        <w:t>اشارة</w:t>
      </w:r>
      <w:bookmarkEnd w:id="2039"/>
    </w:p>
    <w:p>
      <w:pPr>
        <w:pStyle w:val="BookText"/>
      </w:pPr>
      <w:r>
        <w:rPr>
          <w:rStyle w:val="FootnoteReference"/>
        </w:rPr>
        <w:footnoteReference w:id="2988"/>
      </w:r>
      <w:r>
        <w:rPr>
          <w:rFonts w:ascii="Amiri" w:hAnsi="Amiri" w:eastAsia="Amiri" w:cs="Amiri"/>
          <w:lang w:bidi="ar-SA"/>
          <w:color w:val="111111"/>
          <w:sz w:val="28"/>
          <w:szCs w:val="28"/>
          <w:rtl/>
        </w:rPr>
        <w:t xml:space="preserve">41 بَابُ اسْتِحْبَابِ فِعْلِ الْمَعْرُوفِ وَ أَحْکَامِهِ</w:t>
      </w:r>
    </w:p>
    <w:p>
      <w:pPr>
        <w:pStyle w:val="Heading5"/>
      </w:pPr>
      <w:bookmarkStart w:id="2040" w:name="_Toc1515"/>
      <w:r>
        <w:t>[رقم الحدیث الکلی: 12495 - رقم الحدیث الباب: 1]</w:t>
      </w:r>
      <w:bookmarkEnd w:id="2040"/>
    </w:p>
    <w:p>
      <w:pPr>
        <w:pStyle w:val="BookText"/>
      </w:pPr>
      <w:r>
        <w:rPr>
          <w:rFonts w:ascii="Times New Roman" w:hAnsi="Times New Roman" w:eastAsia="Times New Roman" w:cs="Times New Roman"/>
          <w:lang w:val="en-US" w:bidi="en-US"/>
          <w:color w:val="111111"/>
          <w:sz w:val="28"/>
          <w:szCs w:val="28"/>
          <w:rtl/>
        </w:rPr>
        <w:t xml:space="preserve">12495- 1- </w:t>
      </w:r>
      <w:r>
        <w:rPr>
          <w:rStyle w:val="FootnoteReference"/>
        </w:rPr>
        <w:footnoteReference w:id="2989"/>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الْأَعْلَی عَنْ أَبِی عَبْدِ اللَّهِ ع قَالَ: قَالَ رَسُولُ اللَّهِ ص کُلُّ مَعْرُوفٍ 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(انجام ) هرکارمعروفی صدقه است .</w:t>
      </w:r>
    </w:p>
    <w:p>
      <w:pPr>
        <w:pStyle w:val="Heading5"/>
      </w:pPr>
      <w:bookmarkStart w:id="2041" w:name="_Toc1516"/>
      <w:r>
        <w:t>[رقم الحدیث الکلی: 12496 - رقم الحدیث الباب: 2]</w:t>
      </w:r>
      <w:bookmarkEnd w:id="2041"/>
    </w:p>
    <w:p>
      <w:pPr>
        <w:pStyle w:val="BookText"/>
      </w:pPr>
      <w:r>
        <w:rPr>
          <w:rFonts w:ascii="Times New Roman" w:hAnsi="Times New Roman" w:eastAsia="Times New Roman" w:cs="Times New Roman"/>
          <w:lang w:val="en-US" w:bidi="en-US"/>
          <w:color w:val="111111"/>
          <w:sz w:val="28"/>
          <w:szCs w:val="28"/>
          <w:rtl/>
        </w:rPr>
        <w:t xml:space="preserve">12496- 2- </w:t>
      </w:r>
      <w:r>
        <w:rPr>
          <w:rStyle w:val="FootnoteReference"/>
        </w:rPr>
        <w:footnoteReference w:id="2990"/>
      </w:r>
      <w:r>
        <w:rPr>
          <w:rFonts w:ascii="Amiri" w:hAnsi="Amiri" w:eastAsia="Amiri" w:cs="Amiri"/>
          <w:lang w:bidi="ar-SA"/>
          <w:color w:val="111111"/>
          <w:sz w:val="28"/>
          <w:szCs w:val="28"/>
          <w:rtl/>
        </w:rPr>
        <w:t xml:space="preserve">وَ عَنْ عَلِیِّ بْنِ إِبْرَاهِیمَ عَنْ أَبِیهِ عَنِ ابْنِ أَبِی عُمَیْرٍ عَنْ مُعَاوِیَةَ بْنِ وَهْبٍ عَنْ أَبِی عَبْدِ اللَّهِ ع قَالَ: قَالَ رَسُولُ اللَّهِ ص کُلُّ مَعْرُوفٍ 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(انجام ) هرکارمعروفی صدقه است .</w:t>
      </w:r>
    </w:p>
    <w:p>
      <w:pPr>
        <w:pStyle w:val="Heading5"/>
      </w:pPr>
      <w:bookmarkStart w:id="2042" w:name="_Toc1517"/>
      <w:r>
        <w:t>[رقم الحدیث الکلی: 12497 - رقم الحدیث الباب: 3]</w:t>
      </w:r>
      <w:bookmarkEnd w:id="2042"/>
    </w:p>
    <w:p>
      <w:pPr>
        <w:pStyle w:val="BookText"/>
      </w:pPr>
      <w:r>
        <w:rPr>
          <w:rFonts w:ascii="Times New Roman" w:hAnsi="Times New Roman" w:eastAsia="Times New Roman" w:cs="Times New Roman"/>
          <w:lang w:val="en-US" w:bidi="en-US"/>
          <w:color w:val="111111"/>
          <w:sz w:val="28"/>
          <w:szCs w:val="28"/>
          <w:rtl/>
        </w:rPr>
        <w:t xml:space="preserve">12497- 3- </w:t>
      </w:r>
      <w:r>
        <w:rPr>
          <w:rStyle w:val="FootnoteReference"/>
        </w:rPr>
        <w:footnoteReference w:id="2991"/>
      </w:r>
      <w:r>
        <w:rPr>
          <w:rFonts w:ascii="Amiri" w:hAnsi="Amiri" w:eastAsia="Amiri" w:cs="Amiri"/>
          <w:lang w:bidi="ar-SA"/>
          <w:color w:val="111111"/>
          <w:sz w:val="28"/>
          <w:szCs w:val="28"/>
          <w:rtl/>
        </w:rPr>
        <w:t xml:space="preserve">الْعَیَّاشِیُّ فِی تَفْسِیرِهِ عَنْ إِبْرَاهِیمَ بْنِ عَبْدِ الْحَمِیدِ عَنْ بَعْضِ الْقُمِّیِّینَ عَنْ أَبِی عَبْدِ اللَّهِ ع فِی قَوْلِهِ تَعَالَی لا خَیْرَ فِی کَثِیرٍ مِنْ نَجْواهُمْ إِلَّا مَنْ أَمَرَ بِصَدَقَةٍ أَوْ مَعْرُوفٍ أَوْ إِصْلاحٍ بَیْنَ النَّاسِ </w:t>
      </w:r>
      <w:r>
        <w:rPr>
          <w:rStyle w:val="FootnoteReference"/>
        </w:rPr>
        <w:footnoteReference w:id="2992"/>
      </w:r>
      <w:r>
        <w:rPr>
          <w:rFonts w:ascii="Amiri" w:hAnsi="Amiri" w:eastAsia="Amiri" w:cs="Amiri"/>
          <w:lang w:bidi="ar-SA"/>
          <w:color w:val="111111"/>
          <w:sz w:val="28"/>
          <w:szCs w:val="28"/>
          <w:rtl/>
        </w:rPr>
        <w:t xml:space="preserve">قَالَ یَعْنِی بِالْمَعْرُوفِ الْقَرْضَ.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93"/>
      </w:r>
      <w:r>
        <w:rPr>
          <w:rFonts w:ascii="Amiri" w:hAnsi="Amiri" w:eastAsia="Amiri" w:cs="Amiri"/>
          <w:lang w:bidi="ar-SA"/>
          <w:color w:val="111111"/>
          <w:sz w:val="28"/>
          <w:szCs w:val="28"/>
          <w:rtl/>
        </w:rPr>
        <w:t xml:space="preserve">وَ یَأْتِی مَا یَدُلُّ عَلَیْهِ فِی الْأَمْرِ بِالْمَعْرُوفِ وَ النَّهْیِ عَنِ الْمُنْکَرِ إِنْ شَاءَ اللَّهُ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درباره‌ی آیه: لاَّ خَیْرَ فِی کَثِیرٍ مِّن نَّجْوَاهُمْ إِلاَّ مَنْ أَمَرَ بِصَدَقَةٍ أَوْ مَعرُوفٍ أَوْ إِصْلاَحٍ بَیْنَ النَّاسِ وَمَن یَفْعلْ ذَلِکَ ابْتَغَاء مَرْضَاتِ اللهِ فَسَوْفَ نُؤْتِیهِ أَجْرًا عظِیمًا، فرمود: «منظور از معروف، قرض‌دادن است».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7" w:name="pg14653_157426"/>
    <w:bookmarkEnd w:id="437"/>
    <w:p>
      <w:pPr>
        <w:pStyle w:val="Heading4"/>
      </w:pPr>
      <w:bookmarkStart w:id="2043" w:name="_Toc1518"/>
      <w:r>
        <w:t>42- بَابُ اسْتِحْبَابِ اخْتِیَارِ التَّوْسِعَةِ عَلَی الْعِیَالِ عَلَی الصَّدَقَةِ عَلَی غَیْرِهِمْ‌</w:t>
      </w:r>
      <w:bookmarkEnd w:id="2043"/>
    </w:p>
    <w:p>
      <w:pPr>
        <w:pStyle w:val="Heading5"/>
      </w:pPr>
      <w:bookmarkStart w:id="2044" w:name="_Toc1519"/>
      <w:r>
        <w:t>اشارة</w:t>
      </w:r>
      <w:bookmarkEnd w:id="2044"/>
    </w:p>
    <w:p>
      <w:pPr>
        <w:pStyle w:val="BookText"/>
      </w:pPr>
      <w:r>
        <w:rPr>
          <w:rStyle w:val="FootnoteReference"/>
        </w:rPr>
        <w:footnoteReference w:id="2995"/>
      </w:r>
      <w:r>
        <w:rPr>
          <w:rFonts w:ascii="Amiri" w:hAnsi="Amiri" w:eastAsia="Amiri" w:cs="Amiri"/>
          <w:lang w:bidi="ar-SA"/>
          <w:color w:val="111111"/>
          <w:sz w:val="28"/>
          <w:szCs w:val="28"/>
          <w:rtl/>
        </w:rPr>
        <w:t xml:space="preserve">42 بَابُ اسْتِحْبَابِ اخْتِیَارِ التَّوْسِعَةِ عَلَی الْعِیَالِ عَلَی الصَّدَقَةِ عَلَی غَیْرِهِمْ</w:t>
      </w:r>
    </w:p>
    <w:p>
      <w:pPr>
        <w:pStyle w:val="Heading5"/>
      </w:pPr>
      <w:bookmarkStart w:id="2045" w:name="_Toc1520"/>
      <w:r>
        <w:t>[رقم الحدیث الکلی: 12498 - رقم الحدیث الباب: 1]</w:t>
      </w:r>
      <w:bookmarkEnd w:id="2045"/>
    </w:p>
    <w:p>
      <w:pPr>
        <w:pStyle w:val="BookText"/>
      </w:pPr>
      <w:r>
        <w:rPr>
          <w:rFonts w:ascii="Times New Roman" w:hAnsi="Times New Roman" w:eastAsia="Times New Roman" w:cs="Times New Roman"/>
          <w:lang w:val="en-US" w:bidi="en-US"/>
          <w:color w:val="111111"/>
          <w:sz w:val="28"/>
          <w:szCs w:val="28"/>
          <w:rtl/>
        </w:rPr>
        <w:t xml:space="preserve">12498- 1- </w:t>
      </w:r>
      <w:r>
        <w:rPr>
          <w:rStyle w:val="FootnoteReference"/>
        </w:rPr>
        <w:footnoteReference w:id="2996"/>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عَبْدِ اللَّهِ بْنِ سِنَانٍ عَنِ الْوَلِیدِ بْنِ صَبِیحٍ عَنْ أَبِی عَبْدِ اللَّهِ ع فِی حَدِیثٍ أَنَّهُ تَصَدَّقَ عَلَی ثَلَاثَةٍ مِنَ السُّؤَّالِ ثُمَّ رَدَّ الرَّابِعَ وَ قَالَ لَوْ أَنَّ رَجُلًا کَانَ لَهُ مَالٌ یَبْلُغُ ثَلَاثِینَ أَوْ أَرْبَعِینَ أَلْفَ دِرْهَمٍ ثُمَّ شَاءَ أَنْ لَا یُبْقِیَ مِنْهَا إِلَّا وَضَعَهَا فِی حَقٍّ لَفَعَلَ فَیَبْقَی لَا مَالَ لَهُ فَیَکُونُ مِنَ الثَّلَاثَةِ الَّذِینَ یُرَدُّ دُعَاؤُهُمْ قُلْتُ مَنْ هُمْ قَالَ أَحَدُهُمْ رَجُلٌ کَانَ لَهُ مَالٌ فَأَنْفَقَهُ فِی وَجْهِهِ ثُمَّ قَالَ یَا رَبِّ ارْزُقْنِی فَیُقَالُ لَهُ أَ لَمْ أَجْعَلْ لَکَ سَبِیلًا إِلَی طَلَبِ الرِّزْقِ.</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ابْنُ إِدْرِیسَ فِی آخِرِ السَّرَائِرِ نَقْلًا مِنْ کِتَابِ أَحْمَدَ بْنِ مُحَمَّدِ بْنِ أَبِی نَصْرٍ عَنْ عَبْدِ اللَّهِ بْنِ الْمُغِیرَةِ عَنْ عَبْدِ اللَّهِ بْنِ سِنَانٍ نَحْوَهُ إِلَّا أَنَّهُ قَالَ فِی غَیْرِ وَجْهِهِ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الْوَلِیدِ بْنِ صَبِیحٍ </w:t>
      </w:r>
      <w:r>
        <w:rPr>
          <w:rStyle w:val="FootnoteReference"/>
        </w:rPr>
        <w:footnoteReference w:id="2998"/>
      </w:r>
    </w:p>
    <w:p>
      <w:pPr>
        <w:pStyle w:val="BookText"/>
      </w:pPr>
      <w:r>
        <w:rPr>
          <w:rFonts w:ascii="Amiri" w:hAnsi="Amiri" w:eastAsia="Amiri" w:cs="Amiri"/>
          <w:lang w:bidi="ar-SA"/>
          <w:color w:val="111111"/>
          <w:sz w:val="28"/>
          <w:szCs w:val="28"/>
          <w:rtl/>
        </w:rPr>
        <w:t xml:space="preserve">وَ رَوَاهُ فِی الْخِصَالِ عَنْ أَبِیهِ عَنْ سَعْدٍ عَنْ أَحْمَدَ بْنِ مُحَمَّدِ بْنِ عِیسَی عَنْ أَحْمَدَ بْنِ مُحَمَّدِ بْنِ أَبِی نَصْرٍ عَنْ عَبْدِ اللَّهِ بْنِ سِنَانٍ مِثْلَهُ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از امام صادق (علیه‌السلام) در حدیثی که او صدقه داد به سه نفر از سوال‌کنندگان سپس چهارمی را رد کرد و گفت: اگر مردی مالی داشت که به سی هزار یا چهل هزار درهم می‌رسید، سپس خواست که چیزی از آن باقی نگذارد مگر اینکه آن را در حق قرار دهد، انجام می‌داد و مالی برای او نمی‌ماند، پس از آن سه نفری می‌شد که دعایشان رد می‌شود. گفتم: آنها چه کسانی هستند؟ گفت: یکی از آنها مردی است که مالی داشت و آن را در راهش خرج کرد سپس گفت: ای پروردگارم، مرا روزی بده. به او گفته می‌شود: آیا راهی برای طلب روزی برایت قرار ندادم؟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8" w:name="pg14653_157427"/>
    <w:bookmarkEnd w:id="438"/>
    <w:p>
      <w:pPr>
        <w:pStyle w:val="Heading5"/>
      </w:pPr>
      <w:bookmarkStart w:id="2046" w:name="_Toc1521"/>
      <w:r>
        <w:t>[رقم الحدیث الکلی: 12499 - رقم الحدیث الباب: 2]</w:t>
      </w:r>
      <w:bookmarkEnd w:id="2046"/>
    </w:p>
    <w:p>
      <w:pPr>
        <w:pStyle w:val="BookText"/>
      </w:pPr>
      <w:r>
        <w:rPr>
          <w:rFonts w:ascii="Times New Roman" w:hAnsi="Times New Roman" w:eastAsia="Times New Roman" w:cs="Times New Roman"/>
          <w:lang w:val="en-US" w:bidi="en-US"/>
          <w:color w:val="111111"/>
          <w:sz w:val="28"/>
          <w:szCs w:val="28"/>
          <w:rtl/>
        </w:rPr>
        <w:t xml:space="preserve">12499- 2- </w:t>
      </w:r>
      <w:r>
        <w:rPr>
          <w:rStyle w:val="FootnoteReference"/>
        </w:rPr>
        <w:footnoteReference w:id="3000"/>
      </w:r>
      <w:r>
        <w:rPr>
          <w:rFonts w:ascii="Amiri" w:hAnsi="Amiri" w:eastAsia="Amiri" w:cs="Amiri"/>
          <w:lang w:bidi="ar-SA"/>
          <w:color w:val="111111"/>
          <w:sz w:val="28"/>
          <w:szCs w:val="28"/>
          <w:rtl/>
        </w:rPr>
        <w:t xml:space="preserve">وَ عَنْهُ عَنْ أَحْمَدَ بْنِ مُحَمَّدٍ عَنِ ابْنِ مَحْبُوبٍ عَنْ مُعَاوِیَةَ بْنِ وَهْبٍ عَنْ عَبْدِ الْأَعْلَی عَنْ أَبِی عَبْدِ اللَّهِ ع قَالَ: قَالَ رَسُولُ اللَّهِ ص أَفْضَلُ الصَّدَقَةِ صَدَقَةٌ عَنْ ظَهْرِ الْغِنَی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02"/>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الْحِمْیَرِیِّ عَنْ أَحْمَدَ بْنِ مُحَمَّدٍ مِثْلَهُ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7" w:name="_Toc1522"/>
      <w:r>
        <w:t>[رقم الحدیث الکلی: 12500 - رقم الحدیث الباب: 3]</w:t>
      </w:r>
      <w:bookmarkEnd w:id="2047"/>
    </w:p>
    <w:p>
      <w:pPr>
        <w:pStyle w:val="BookText"/>
      </w:pPr>
      <w:r>
        <w:rPr>
          <w:rFonts w:ascii="Times New Roman" w:hAnsi="Times New Roman" w:eastAsia="Times New Roman" w:cs="Times New Roman"/>
          <w:lang w:val="en-US" w:bidi="en-US"/>
          <w:color w:val="111111"/>
          <w:sz w:val="28"/>
          <w:szCs w:val="28"/>
          <w:rtl/>
        </w:rPr>
        <w:t xml:space="preserve">12500- 3- </w:t>
      </w:r>
      <w:r>
        <w:rPr>
          <w:rStyle w:val="FootnoteReference"/>
        </w:rPr>
        <w:footnoteReference w:id="3004"/>
      </w:r>
      <w:r>
        <w:rPr>
          <w:rFonts w:ascii="Amiri" w:hAnsi="Amiri" w:eastAsia="Amiri" w:cs="Amiri"/>
          <w:lang w:bidi="ar-SA"/>
          <w:color w:val="111111"/>
          <w:sz w:val="28"/>
          <w:szCs w:val="28"/>
          <w:rtl/>
        </w:rPr>
        <w:t xml:space="preserve">وَ عَنْ عَلِیِّ بْنِ إِبْرَاهِیمَ عَنْ أَبِیهِ عَنِ ابْنِ أَبِی عُمَیْرٍ عَنْ هِشَامِ بْنِ الْمُثَنَّی قَالَ: سَأَلَ رَجُلٌ أَبَا عَبْدِ اللَّهِ ع عَنْ قَوْلِ اللَّهِ عَزَّ وَ جَلَّ وَ آتُوا حَقَّهُ یَوْمَ حَصادِهِ وَ لا تُسْرِفُوا إِنَّهُ لا یُحِبُّ الْمُسْرِفِینَ </w:t>
      </w:r>
      <w:r>
        <w:rPr>
          <w:rStyle w:val="FootnoteReference"/>
        </w:rPr>
        <w:footnoteReference w:id="3005"/>
      </w:r>
      <w:r>
        <w:rPr>
          <w:rFonts w:ascii="Amiri" w:hAnsi="Amiri" w:eastAsia="Amiri" w:cs="Amiri"/>
          <w:lang w:bidi="ar-SA"/>
          <w:color w:val="111111"/>
          <w:sz w:val="28"/>
          <w:szCs w:val="28"/>
          <w:rtl/>
        </w:rPr>
        <w:t xml:space="preserve">فَقَالَ کَانَ فُلَانُ بْنُ فُلَانٍ الْأَنْصَارِیُّ سَمَّاهُ وَ کَانَ لَهُ حَرْثٌ فَکَانَ إِذَا أَخَذَ یَتَصَدَّقُ بِهِ فَیَبْقَی هُوَ وَ عِیَالُهُ بِغَیْرِ شَیْ‌ءٍ فَجَعَلَ اللَّهُ عَزَّ وَ جَلَّ ذَلِکَ سَرَفاً.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مثنی گفت: مردی از امام صادق (علیه‌السلام) درباره گفتار خداوند عز و جل «و حقش را روز درو کردنش بدهید و اسراف نکنید، همانا او اسراف‌کنندگان را دوست ندارد» (سوره انعام، آیه 141) پرسید. امام (علیه‌السلام) گفت: فلان بن فلان انصاری بود که او را نام برد و او دارای مزرعه‌ای بود، پس هرگاه محصول می‌گرفت، آن را صدقه می‌داد، پس او و خانواده‌اش بدون چیزی می‌ماندند. خداوند عز و جل آن را اسراف قرار داد.</w:t>
      </w:r>
    </w:p>
    <w:p>
      <w:pPr>
        <w:pStyle w:val="Heading5"/>
      </w:pPr>
      <w:bookmarkStart w:id="2048" w:name="_Toc1523"/>
      <w:r>
        <w:t>[رقم الحدیث الکلی: 12501 - رقم الحدیث الباب: 4]</w:t>
      </w:r>
      <w:bookmarkEnd w:id="2048"/>
    </w:p>
    <w:p>
      <w:pPr>
        <w:pStyle w:val="BookText"/>
      </w:pPr>
      <w:r>
        <w:rPr>
          <w:rFonts w:ascii="Times New Roman" w:hAnsi="Times New Roman" w:eastAsia="Times New Roman" w:cs="Times New Roman"/>
          <w:lang w:val="en-US" w:bidi="en-US"/>
          <w:color w:val="111111"/>
          <w:sz w:val="28"/>
          <w:szCs w:val="28"/>
          <w:rtl/>
        </w:rPr>
        <w:t xml:space="preserve">12501- 4- </w:t>
      </w:r>
      <w:r>
        <w:rPr>
          <w:rStyle w:val="FootnoteReference"/>
        </w:rPr>
        <w:footnoteReference w:id="3006"/>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أَفْضَلُ الصَّدَقَةِ صَدَقَةٌ تَکُونُ عَنْ فَضْلِ الْکَفِّ.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9" w:name="_Toc1524"/>
      <w:r>
        <w:t>[رقم الحدیث الکلی: 12502 - رقم الحدیث الباب: 5]</w:t>
      </w:r>
      <w:bookmarkEnd w:id="2049"/>
    </w:p>
    <w:p>
      <w:pPr>
        <w:pStyle w:val="BookText"/>
      </w:pPr>
      <w:r>
        <w:rPr>
          <w:rFonts w:ascii="Times New Roman" w:hAnsi="Times New Roman" w:eastAsia="Times New Roman" w:cs="Times New Roman"/>
          <w:lang w:val="en-US" w:bidi="en-US"/>
          <w:color w:val="111111"/>
          <w:sz w:val="28"/>
          <w:szCs w:val="28"/>
          <w:rtl/>
        </w:rPr>
        <w:t xml:space="preserve">12502- 5- </w:t>
      </w:r>
      <w:r>
        <w:rPr>
          <w:rStyle w:val="FootnoteReference"/>
        </w:rPr>
        <w:footnoteReference w:id="3007"/>
      </w:r>
      <w:r>
        <w:rPr>
          <w:rFonts w:ascii="Amiri" w:hAnsi="Amiri" w:eastAsia="Amiri" w:cs="Amiri"/>
          <w:lang w:bidi="ar-SA"/>
          <w:color w:val="111111"/>
          <w:sz w:val="28"/>
          <w:szCs w:val="28"/>
          <w:rtl/>
        </w:rPr>
        <w:t xml:space="preserve">وَ عَنْ أَبِی عَلِیٍّ الْأَشْعَرِیِّ عَنْ مُحَمَّدِ بْنِ عَبْدِ الْجَبَّارِ عَنْ صَفْوَانَ بْنِ یَحْیَی عَنْ عَبْدِ الْأَعْلَی عَنْ أَبِی عَبْدِ اللَّهِ ع قَالَ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9" w:name="pg14653_157428"/>
    <w:bookmarkEnd w:id="439"/>
    <w:p>
      <w:pPr>
        <w:pStyle w:val="BookText"/>
      </w:pPr>
      <w:r>
        <w:rPr>
          <w:rFonts w:ascii="Amiri" w:hAnsi="Amiri" w:eastAsia="Amiri" w:cs="Amiri"/>
          <w:lang w:bidi="ar-SA"/>
          <w:color w:val="111111"/>
          <w:sz w:val="28"/>
          <w:szCs w:val="28"/>
          <w:rtl/>
        </w:rPr>
        <w:t xml:space="preserve">قَالَ رَسُولُ اللَّهِ ص کُلُّ مَعْرُوفٍ صَدَقَةٌ وَ أَفْضَلُ الصَّدَقَةِ عَنْ </w:t>
      </w:r>
      <w:r>
        <w:rPr>
          <w:rStyle w:val="FootnoteReference"/>
        </w:rPr>
        <w:footnoteReference w:id="3008"/>
      </w:r>
      <w:r>
        <w:rPr>
          <w:rFonts w:ascii="Amiri" w:hAnsi="Amiri" w:eastAsia="Amiri" w:cs="Amiri"/>
          <w:lang w:bidi="ar-SA"/>
          <w:color w:val="111111"/>
          <w:sz w:val="28"/>
          <w:szCs w:val="28"/>
          <w:rtl/>
        </w:rPr>
        <w:t xml:space="preserve">ظَهْرِ غِنًی وَ ابْدَأْ بِمَنْ تَعُولُ وَ الْیَدُ الْعُلْیَا خَیْرٌ مِنَ الْیَدِ السُّفْلَی وَ لَا یَلُومُ اللَّهُ عَلَی الْکَفَافِ.</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از امام صادق (علیه‌السلام) گفت:</w:t>
      </w:r>
    </w:p>
    <w:p>
      <w:pPr>
        <w:pStyle w:val="BookText"/>
      </w:pPr>
      <w:r>
        <w:rPr>
          <w:rFonts w:ascii="IRNazanin" w:hAnsi="IRNazanin" w:eastAsia="IRNazanin" w:cs="IRNazanin"/>
          <w:lang w:bidi="fa-IR"/>
          <w:color w:val="111111"/>
          <w:sz w:val="28"/>
          <w:szCs w:val="28"/>
          <w:rtl/>
        </w:rPr>
        <w:t xml:space="preserve">رسول خدا (صلی الله علیه و آله) گفت: هر کار نیکو صدقه است و بهترین صدقه، صدقه از روی بی‌نیازی است و با کسانی که سرپرستی آنها را داری آغاز کن و دست بالاتر (دهنده) بهتر از دست پایین‌تر (گیرنده) است و خداوند بر حد کفایت ملامت نمی‌کند.</w:t>
      </w:r>
    </w:p>
    <w:p>
      <w:pPr>
        <w:pStyle w:val="Heading5"/>
      </w:pPr>
      <w:bookmarkStart w:id="2050" w:name="_Toc1525"/>
      <w:r>
        <w:t>[رقم الحدیث الکلی: 12503 - رقم الحدیث الباب: 6]</w:t>
      </w:r>
      <w:bookmarkEnd w:id="2050"/>
    </w:p>
    <w:p>
      <w:pPr>
        <w:pStyle w:val="BookText"/>
      </w:pPr>
      <w:r>
        <w:rPr>
          <w:rFonts w:ascii="Times New Roman" w:hAnsi="Times New Roman" w:eastAsia="Times New Roman" w:cs="Times New Roman"/>
          <w:lang w:val="en-US" w:bidi="en-US"/>
          <w:color w:val="111111"/>
          <w:sz w:val="28"/>
          <w:szCs w:val="28"/>
          <w:rtl/>
        </w:rPr>
        <w:t xml:space="preserve">12503- 6- </w:t>
      </w:r>
      <w:r>
        <w:rPr>
          <w:rStyle w:val="FootnoteReference"/>
        </w:rPr>
        <w:footnoteReference w:id="3010"/>
      </w:r>
      <w:r>
        <w:rPr>
          <w:rFonts w:ascii="Amiri" w:hAnsi="Amiri" w:eastAsia="Amiri" w:cs="Amiri"/>
          <w:lang w:bidi="ar-SA"/>
          <w:color w:val="111111"/>
          <w:sz w:val="28"/>
          <w:szCs w:val="28"/>
          <w:rtl/>
        </w:rPr>
        <w:t xml:space="preserve">الْحَسَنُ بْنُ مُحَمَّدٍ الطُّوسِیُّ فِی الْأَمَالِی عَنْ أَبِیهِ عَنِ الْمُفِیدِ عَنْ مُحَمَّدِ بْنِ الْحَسَنِ الْمُقْرِی عَنْ مُحَمَّدِ بْنِ سَهْلٍ عَنْ أَحْمَدَ بْنِ عُمَرَ عَنْ مُحَمَّدِ بْنِ کَثِیرٍ عَنْ عَاصِمِ بْنِ کُلَیْبٍ عَنْ أَبِیهِ عَنْ أَبِی هُرَیْرَةَ قَالَ: جَاءَ رَجُلٌ إِلَی النَّبِیِّ ص فَشَکَا إِلَیْهِ الْجُوعَ فَبَعَثَ إِلَی بُیُوتِ أَزْوَاجِهِ فَقُلْنَ مَا عِنْدَنَا إِلَّا الْمَاءُ فَقَالَ مَنْ لِهَذَا الرَّجُلِ اللَّیْلَةَ فَقَالَ عَلِیُّ بْنُ أَبِی طَالِبٍ ع أَنَا لَهُ یَا رَسُولَ اللَّهِ ص- وَ أَتَی فَاطِمَةَ فَقَالَ لَهَا مَا عِنْدَکِ فَقَالَتْ مَا عِنْدَنَا إِلَّا قُوتُ الصِّبْیَةِ لَکِنَّا نُؤْثِرُ ضَیْفَنَا فَقَالَ عَلِیٌّ ع- نَوِّمِی الصِّبْیَةَ وَ أَطْفِئِی الْمِصْبَاحَ فَلَمَّا أَصْبَحَ عَلِیٌّ ع غَدَا عَلَی رَسُولِ اللَّهِ ص- فَأَخْبَرَهُ الْخَبَرَ فَلَمْ یَبْرَحْ حَتَّی أَنْزَلَ اللَّهُ وَ یُؤْثِرُونَ عَلی أَنْفُسِهِمْ وَ لَوْ کانَ بِهِمْ خَصاصَةٌ وَ مَنْ یُوقَ شُحَّ نَفْسِهِ فَأُولئِکَ هُمُ الْمُفْلِحُونَ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کلیب از پدرش از ابوهریره گفت: مردی نزد پیامبر (صلی الله علیه و آله) آمد و از گرسنگی شکایت کرد. پس پیامبر (صلی الله علیه و آله) به خانه‌های همسرانش فرستاد و آنان گفتند: چیزی جز آب نداریم. پس گفت: چه کسی امشب این مرد را به خانه‌اش می‌برد؟ علی بن ابی‌طالب (علیه‌السلام) گفت: من او را به خانه می‌برم ای رسول خدا (صلی الله علیه و آله). علی (علیه‌السلام) نزد فاطمه (سلام‌الله‌علیها) آمد و به او گفت: چه داری؟ فاطمه (سلام‌الله‌علیها) گفت: چیزی جز غذای کودکان نداریم، اما مهمان خود را بر خود مقدم می‌داریم. علی (علیه‌السلام) گفت: کودکان را بخوابان و چراغ را خاموش کن. پس هنگامی که صبح شد، علی (علیه‌السلام) نزد رسول خدا (صلی الله علیه و آله) رفت و خبر را به او گفت. هنوز نرفته بود که خداوند این آیه را نازل کرد: «و دیگران را بر خود ترجیح می‌دهند حتی اگر خود نیازمند باشند و هر کس از بخل نفس خود در امان بماند، آنان رستگارانند.» (سوره حشر، آیه 9).</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0" w:name="pg14653_157429"/>
    <w:bookmarkEnd w:id="440"/>
    <w:p>
      <w:pPr>
        <w:pStyle w:val="Heading4"/>
      </w:pPr>
      <w:bookmarkStart w:id="2051" w:name="_Toc1526"/>
      <w:r>
        <w:t>43- بَابُ کَرَاهَةِ اخْتِیَارِ الْمَشْیِ فِی طَرِیقٍ لَا یَقْصِدُهُ السُّؤَّالُ وَ اسْتِحْبَابِ التَّعَرُّضِ لَهُمْ وَ کَثْرَةِ الصَّدَقَةِ عَلَیْهِمْ‌</w:t>
      </w:r>
      <w:bookmarkEnd w:id="2051"/>
    </w:p>
    <w:p>
      <w:pPr>
        <w:pStyle w:val="Heading5"/>
      </w:pPr>
      <w:bookmarkStart w:id="2052" w:name="_Toc1527"/>
      <w:r>
        <w:t>اشارة</w:t>
      </w:r>
      <w:bookmarkEnd w:id="2052"/>
    </w:p>
    <w:p>
      <w:pPr>
        <w:pStyle w:val="BookText"/>
      </w:pPr>
      <w:r>
        <w:rPr>
          <w:rStyle w:val="FootnoteReference"/>
        </w:rPr>
        <w:footnoteReference w:id="3013"/>
      </w:r>
      <w:r>
        <w:rPr>
          <w:rFonts w:ascii="Amiri" w:hAnsi="Amiri" w:eastAsia="Amiri" w:cs="Amiri"/>
          <w:lang w:bidi="ar-SA"/>
          <w:color w:val="111111"/>
          <w:sz w:val="28"/>
          <w:szCs w:val="28"/>
          <w:rtl/>
        </w:rPr>
        <w:t xml:space="preserve">43 بَابُ کَرَاهَةِ اخْتِیَارِ الْمَشْیِ فِی طَرِیقٍ لَا یَقْصِدُهُ السُّؤَّالُ وَ اسْتِحْبَابِ التَّعَرُّضِ لَهُمْ وَ کَثْرَةِ الصَّدَقَةِ عَلَیْهِمْ</w:t>
      </w:r>
    </w:p>
    <w:p>
      <w:pPr>
        <w:pStyle w:val="Heading5"/>
      </w:pPr>
      <w:bookmarkStart w:id="2053" w:name="_Toc1528"/>
      <w:r>
        <w:t>[رقم الحدیث الکلی: 12504 - رقم الحدیث الباب: 1]</w:t>
      </w:r>
      <w:bookmarkEnd w:id="2053"/>
    </w:p>
    <w:p>
      <w:pPr>
        <w:pStyle w:val="BookText"/>
      </w:pPr>
      <w:r>
        <w:rPr>
          <w:rFonts w:ascii="Times New Roman" w:hAnsi="Times New Roman" w:eastAsia="Times New Roman" w:cs="Times New Roman"/>
          <w:lang w:val="en-US" w:bidi="en-US"/>
          <w:color w:val="111111"/>
          <w:sz w:val="28"/>
          <w:szCs w:val="28"/>
          <w:rtl/>
        </w:rPr>
        <w:t xml:space="preserve">12504- 1- </w:t>
      </w:r>
      <w:r>
        <w:rPr>
          <w:rStyle w:val="FootnoteReference"/>
        </w:rPr>
        <w:footnoteReference w:id="3014"/>
      </w:r>
      <w:r>
        <w:rPr>
          <w:rFonts w:ascii="Amiri" w:hAnsi="Amiri" w:eastAsia="Amiri" w:cs="Amiri"/>
          <w:lang w:bidi="ar-SA"/>
          <w:color w:val="111111"/>
          <w:sz w:val="28"/>
          <w:szCs w:val="28"/>
          <w:rtl/>
        </w:rPr>
        <w:t xml:space="preserve">مُحَمَّدُ بْنُ یَعْقُوبَ عَنْ عِدَّةٍ مِنْ أَصْحَابِنَا عَنْ أَحْمَدَ بْنِ مُحَمَّدِ بْنِ خَالِدٍ وَ عَنْ مُحَمَّدِ بْنِ یَحْیَی عَنْ أَحْمَدَ بْنِ مُحَمَّدِ بْنِ عِیسَی جَمِیعاً عَنِ ابْنِ أَبِی نَصْرٍ قَالَ: قَرَأْتُ فِی کِتَابِ أَبِی الْحَسَنِ ع إِلَی أَبِی جَعْفَرٍ ع یَا أَبَا جَعْفَرٍ- بَلَغَنِی أَنَّ الْمَوَالِیَ إِذَا رَکِبْتَ أَخْرَجُوکَ مِنَ الْبَابِ الصَّغِیرِ وَ إِنَّمَا ذَلِکَ مِنْ بُخْلٍ بِهِمْ لِئَلَّا یَنَالَ مِنْکَ أَحَدٌ خَیْراً وَ أَسْأَلُکَ بِحَقِّی عَلَیْکَ لَا یَکُنْ مَدْخَلُکَ وَ مَخْرَجُکَ إِلَّا مِنَ الْبَابِ الْکَبِیرِ فَإِذَا رَکِبْتَ فَلْیَکُنْ مَعَکَ ذَهَبٌ وَ فِضَّةٌ ثُمَّ لَا یَسْأَلُکَ أَحَدٌ شَیْئاً إِلَّا أَعْطَیْتَهُ وَ مَنْ سَأَلَکَ مِنْ عُمُومَتِکَ أَنْ تَبَرَّهُ فَلَا تُعْطِهِ أَقَلَّ مِنْ خَمْسِینَ دِینَاراً وَ الْکَثِیرُ إِلَیْکَ وَ مَنْ سَأَلَکَ مِنْ عَمَّاتِکَ فَلَا تُعْطِهَا أَقَلَّ مِنْ خَمْسَةٍ وَ عِشْرِینَ دِینَاراً وَ الْکَثِیرُ إِلَیْکَ إِنِّی إِنَّمَا أُرِیدُ بِذَلِکَ أَنْ یَرْفَعَکَ اللَّهُ فَأَنْفِقْ </w:t>
      </w:r>
      <w:r>
        <w:rPr>
          <w:rStyle w:val="FootnoteReference"/>
        </w:rPr>
        <w:footnoteReference w:id="3015"/>
      </w:r>
      <w:r>
        <w:rPr>
          <w:rFonts w:ascii="Amiri" w:hAnsi="Amiri" w:eastAsia="Amiri" w:cs="Amiri"/>
          <w:lang w:bidi="ar-SA"/>
          <w:color w:val="111111"/>
          <w:sz w:val="28"/>
          <w:szCs w:val="28"/>
          <w:rtl/>
        </w:rPr>
        <w:t xml:space="preserve">وَ لَا تَخْشَ مِنْ ذِی الْعَرْشِ إِقْتَاراً.</w:t>
      </w:r>
    </w:p>
    <w:p>
      <w:pPr>
        <w:pStyle w:val="BookText"/>
      </w:pPr>
      <w:r>
        <w:rPr>
          <w:rFonts w:ascii="Amiri" w:hAnsi="Amiri" w:eastAsia="Amiri" w:cs="Amiri"/>
          <w:lang w:bidi="ar-SA"/>
          <w:color w:val="111111"/>
          <w:sz w:val="28"/>
          <w:szCs w:val="28"/>
          <w:rtl/>
        </w:rPr>
        <w:t xml:space="preserve">وَ رَوَاهُ الصَّدُوقُ فِی عُیُونِ الْأَخْبَارِ عَنْ أَبِیهِ وَ مُحَمَّدِ بْنِ الْحَسَنِ بْنِ الْوَلِیدِ عَنْ مُحَمَّدِ بْنِ یَحْیَی الْعَطَّارِ </w:t>
      </w:r>
      <w:r>
        <w:rPr>
          <w:rStyle w:val="FootnoteReference"/>
        </w:rPr>
        <w:footnoteReference w:id="301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گفت: در کتاب امام رضا (علیه‌السلام) به امام جواد (علیه‌السلام) خواندم: ای ابا جعفر، به من رسیده است که موالی (پیروان) هنگامی که سوار می‌شوی، تو را از در کوچک بیرون می‌برند و این به دلیل بخل آنها است که کسی از تو خیری نبرد. و من تو را به حقم بر تو می‌خوانم که ورود و خروجت جز از در بزرگ نباشد. پس هنگامی که سوار می‌شوی، با خودت طلا و نقره داشته باش و کسی از تو چیزی نخواهد مگر اینکه به او بدهی. و هر کس از عموهایت از تو بخواهد او را نیکو بداری، کمتر از پنجاه دینار به او نده و مقدارزیادترازاین به اختیار تو است. و هر کس از عمه‌هایت از تو بخواهد، کمتر از بیست و پنج دینار به او نده و مقدار زیادترازاین به اختیار تو است. من با این کار می‌خواهم که خداوند تو را بلند مرتبه کند. پس انفاق کن و از خدای عرش از تنگدستی نترس.</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1" w:name="pg14653_157430"/>
    <w:bookmarkEnd w:id="441"/>
    <w:p>
      <w:pPr>
        <w:pStyle w:val="Heading4"/>
      </w:pPr>
      <w:bookmarkStart w:id="2054" w:name="_Toc1529"/>
      <w:r>
        <w:t>44- بَابُ اسْتِحْبَابِ إِنْفَاقِ شَیْ‌ءٍ فِی کُلِّ یَوْمٍ وَ لَوْ یَسِیراً وَ أَحْکَامِ النَّفَقَاتِ‌</w:t>
      </w:r>
      <w:bookmarkEnd w:id="2054"/>
    </w:p>
    <w:p>
      <w:pPr>
        <w:pStyle w:val="Heading5"/>
      </w:pPr>
      <w:bookmarkStart w:id="2055" w:name="_Toc1530"/>
      <w:r>
        <w:t>اشارة</w:t>
      </w:r>
      <w:bookmarkEnd w:id="2055"/>
    </w:p>
    <w:p>
      <w:pPr>
        <w:pStyle w:val="BookText"/>
      </w:pPr>
      <w:r>
        <w:rPr>
          <w:rStyle w:val="FootnoteReference"/>
        </w:rPr>
        <w:footnoteReference w:id="3018"/>
      </w:r>
      <w:r>
        <w:rPr>
          <w:rFonts w:ascii="Amiri" w:hAnsi="Amiri" w:eastAsia="Amiri" w:cs="Amiri"/>
          <w:lang w:bidi="ar-SA"/>
          <w:color w:val="111111"/>
          <w:sz w:val="28"/>
          <w:szCs w:val="28"/>
          <w:rtl/>
        </w:rPr>
        <w:t xml:space="preserve">44 بَابُ اسْتِحْبَابِ إِنْفَاقِ شَیْ‌ءٍ فِی کُلِّ یَوْمٍ وَ لَوْ یَسِیراً وَ أَحْکَامِ النَّفَقَاتِ</w:t>
      </w:r>
    </w:p>
    <w:p>
      <w:pPr>
        <w:pStyle w:val="Heading5"/>
      </w:pPr>
      <w:bookmarkStart w:id="2056" w:name="_Toc1531"/>
      <w:r>
        <w:t>[رقم الحدیث الکلی: 12505 - رقم الحدیث الباب: 1]</w:t>
      </w:r>
      <w:bookmarkEnd w:id="2056"/>
    </w:p>
    <w:p>
      <w:pPr>
        <w:pStyle w:val="BookText"/>
      </w:pPr>
      <w:r>
        <w:rPr>
          <w:rFonts w:ascii="Times New Roman" w:hAnsi="Times New Roman" w:eastAsia="Times New Roman" w:cs="Times New Roman"/>
          <w:lang w:val="en-US" w:bidi="en-US"/>
          <w:color w:val="111111"/>
          <w:sz w:val="28"/>
          <w:szCs w:val="28"/>
          <w:rtl/>
        </w:rPr>
        <w:t xml:space="preserve">12505- 1- </w:t>
      </w:r>
      <w:r>
        <w:rPr>
          <w:rStyle w:val="FootnoteReference"/>
        </w:rPr>
        <w:footnoteReference w:id="3019"/>
      </w:r>
      <w:r>
        <w:rPr>
          <w:rFonts w:ascii="Amiri" w:hAnsi="Amiri" w:eastAsia="Amiri" w:cs="Amiri"/>
          <w:lang w:bidi="ar-SA"/>
          <w:color w:val="111111"/>
          <w:sz w:val="28"/>
          <w:szCs w:val="28"/>
          <w:rtl/>
        </w:rPr>
        <w:t xml:space="preserve">مُحَمَّدُ بْنُ یَعْقُوبَ عَنْ مُحَمَّدِ بْنِ یَحْیَی عَنْ مُحَمَّدِ بْنِ الْحُسَیْنِ عَنْ صَفْوَانَ عَنْ أَبِی الْحَسَنِ الرِّضَا ع قَالَ: دَخَلَ عَلَیْهِ مَوْلًی لَهُ فَقَالَ لَهُ هَلْ أَنْفَقْتَ الْیَوْمَ شَیْئاً فَقَالَ لَا وَ اللَّهِ فَقَالَ أَبُو الْحَسَنِ ع- فَمِنْ أَیْنَ یُخْلِفُ اللَّهُ عَلَیْنَا أَنْفِقْ وَ لَوْ دِرْهَماً وَاحِداً.</w:t>
      </w:r>
    </w:p>
    <w:p>
      <w:pPr>
        <w:pStyle w:val="BookText"/>
      </w:pPr>
      <w:r>
        <w:rPr>
          <w:rFonts w:ascii="Amiri" w:hAnsi="Amiri" w:eastAsia="Amiri" w:cs="Amiri"/>
          <w:lang w:bidi="ar-SA"/>
          <w:color w:val="111111"/>
          <w:sz w:val="28"/>
          <w:szCs w:val="28"/>
          <w:rtl/>
        </w:rPr>
        <w:t xml:space="preserve">أَقُولُ: وَ یَأْتِی مَا یَدُلُّ عَلَی ذَلِکَ فِی النِّکَاحِ إِنْ شَاءَ اللَّهُ </w:t>
      </w:r>
      <w:r>
        <w:rPr>
          <w:rStyle w:val="FootnoteReference"/>
        </w:rPr>
        <w:footnoteReference w:id="3020"/>
      </w:r>
    </w:p>
    <w:p>
      <w:pPr>
        <w:pStyle w:val="BookText"/>
      </w:pPr>
      <w:r>
        <w:rPr>
          <w:rFonts w:ascii="IRNazanin" w:hAnsi="IRNazanin" w:eastAsia="IRNazanin" w:cs="IRNazanin"/>
          <w:lang w:bidi="fa-IR"/>
          <w:color w:val="111111"/>
          <w:sz w:val="28"/>
          <w:szCs w:val="28"/>
          <w:rtl/>
        </w:rPr>
        <w:t xml:space="preserve">و تقدم فی الباب 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از امام رضا (علیه‌السلام) گفت: یکی از موالی (پیروان) او نزدش آمد و امام به او گفت: آیا امروز چیزی انفاق کرده‌ای؟ او گفت: نه، به خدا قسم. امام رضا (علیه‌السلام) گفت: پس خداوند چگونه بر ما جایگزین کند؟ انفاق کن حتی اگر یک درهم باشد.</w:t>
      </w:r>
    </w:p>
    <w:p>
      <w:pPr>
        <w:pStyle w:val="Heading4"/>
      </w:pPr>
      <w:bookmarkStart w:id="2057" w:name="_Toc1532"/>
      <w:r>
        <w:t>45- بَابُ تَأَکُّدِ اسْتِحْبَابِ الصَّدَقَةِ وَ لَوْ بِالْجَاهِ وَ وُجُوبِهَا عَلَی صَاحِبِ الضَّرُورَةِ</w:t>
      </w:r>
      <w:bookmarkEnd w:id="2057"/>
    </w:p>
    <w:p>
      <w:pPr>
        <w:pStyle w:val="Heading5"/>
      </w:pPr>
      <w:bookmarkStart w:id="2058" w:name="_Toc1533"/>
      <w:r>
        <w:t>اشارة</w:t>
      </w:r>
      <w:bookmarkEnd w:id="2058"/>
    </w:p>
    <w:p>
      <w:pPr>
        <w:pStyle w:val="BookText"/>
      </w:pPr>
      <w:r>
        <w:rPr>
          <w:rStyle w:val="FootnoteReference"/>
        </w:rPr>
        <w:footnoteReference w:id="3021"/>
      </w:r>
      <w:r>
        <w:rPr>
          <w:rFonts w:ascii="Amiri" w:hAnsi="Amiri" w:eastAsia="Amiri" w:cs="Amiri"/>
          <w:lang w:bidi="ar-SA"/>
          <w:color w:val="111111"/>
          <w:sz w:val="28"/>
          <w:szCs w:val="28"/>
          <w:rtl/>
        </w:rPr>
        <w:t xml:space="preserve">45 بَابُ تَأَکُّدِ اسْتِحْبَابِ الصَّدَقَةِ وَ لَوْ بِالْجَاهِ وَ وُجُوبِهَا عَلَی صَاحِبِ الضَّرُورَةِ</w:t>
      </w:r>
    </w:p>
    <w:p>
      <w:pPr>
        <w:pStyle w:val="Heading5"/>
      </w:pPr>
      <w:bookmarkStart w:id="2059" w:name="_Toc1534"/>
      <w:r>
        <w:t>[رقم الحدیث الکلی: 12506 - رقم الحدیث الباب: 1]</w:t>
      </w:r>
      <w:bookmarkEnd w:id="2059"/>
    </w:p>
    <w:p>
      <w:pPr>
        <w:pStyle w:val="BookText"/>
      </w:pPr>
      <w:r>
        <w:rPr>
          <w:rFonts w:ascii="Times New Roman" w:hAnsi="Times New Roman" w:eastAsia="Times New Roman" w:cs="Times New Roman"/>
          <w:lang w:val="en-US" w:bidi="en-US"/>
          <w:color w:val="111111"/>
          <w:sz w:val="28"/>
          <w:szCs w:val="28"/>
          <w:rtl/>
        </w:rPr>
        <w:t xml:space="preserve">12506- 1- </w:t>
      </w:r>
      <w:r>
        <w:rPr>
          <w:rStyle w:val="FootnoteReference"/>
        </w:rPr>
        <w:footnoteReference w:id="302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فِی قَوْلِ اللَّهِ عَزَّ وَ جَلَّ وَ أَطْعِمُوا الْبائِسَ الْفَقِیرَ </w:t>
      </w:r>
      <w:r>
        <w:rPr>
          <w:rStyle w:val="FootnoteReference"/>
        </w:rPr>
        <w:footnoteReference w:id="3023"/>
      </w:r>
      <w:r>
        <w:rPr>
          <w:rFonts w:ascii="Amiri" w:hAnsi="Amiri" w:eastAsia="Amiri" w:cs="Amiri"/>
          <w:lang w:bidi="ar-SA"/>
          <w:color w:val="111111"/>
          <w:sz w:val="28"/>
          <w:szCs w:val="28"/>
          <w:rtl/>
        </w:rPr>
        <w:t xml:space="preserve">قَالَ هُوَ الزَّمِنُ الَّذِی لَا یَسْتَطِیعُ أَنْ یَخْرُجَ لِزَمَانَتِهِ.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در تفسیر گفتار خداوند عز و جل «و بینوای فقیر را طعام دهید» (سوره حج، آیه 28) گفت: او ناتوانی است که به دلیل ناتوانی‌اش نمی‌تواند بیرون برود.</w:t>
      </w:r>
    </w:p>
    <w:p>
      <w:pPr>
        <w:pStyle w:val="Heading5"/>
      </w:pPr>
      <w:bookmarkStart w:id="2060" w:name="_Toc1535"/>
      <w:r>
        <w:t>[رقم الحدیث الکلی: 12507 - رقم الحدیث الباب: 2]</w:t>
      </w:r>
      <w:bookmarkEnd w:id="2060"/>
    </w:p>
    <w:p>
      <w:pPr>
        <w:pStyle w:val="BookText"/>
      </w:pPr>
      <w:r>
        <w:rPr>
          <w:rFonts w:ascii="Times New Roman" w:hAnsi="Times New Roman" w:eastAsia="Times New Roman" w:cs="Times New Roman"/>
          <w:lang w:val="en-US" w:bidi="en-US"/>
          <w:color w:val="111111"/>
          <w:sz w:val="28"/>
          <w:szCs w:val="28"/>
          <w:rtl/>
        </w:rPr>
        <w:t xml:space="preserve">12507- 2- </w:t>
      </w:r>
      <w:r>
        <w:rPr>
          <w:rStyle w:val="FootnoteReference"/>
        </w:rPr>
        <w:footnoteReference w:id="3024"/>
      </w:r>
      <w:r>
        <w:rPr>
          <w:rFonts w:ascii="Amiri" w:hAnsi="Amiri" w:eastAsia="Amiri" w:cs="Amiri"/>
          <w:lang w:bidi="ar-SA"/>
          <w:color w:val="111111"/>
          <w:sz w:val="28"/>
          <w:szCs w:val="28"/>
          <w:rtl/>
        </w:rPr>
        <w:t xml:space="preserve">وَ عَنِ الْحُسَیْنِ بْنِ مُحَمَّدٍ عَنْ مُعَلَّی بْنِ مُحَمَّدٍ عَنْ سُلَیْمَانَ بْنِ سُفْیَانَ عَنْ إِسْحَاقَ بْنِ عَمَّارٍ عَنْ أَبِی عَبْدِ اللَّهِ ع</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2" w:name="pg14653_157431"/>
    <w:bookmarkEnd w:id="442"/>
    <w:p>
      <w:pPr>
        <w:pStyle w:val="BookText"/>
      </w:pPr>
      <w:r>
        <w:rPr>
          <w:rFonts w:ascii="Amiri" w:hAnsi="Amiri" w:eastAsia="Amiri" w:cs="Amiri"/>
          <w:lang w:bidi="ar-SA"/>
          <w:color w:val="111111"/>
          <w:sz w:val="28"/>
          <w:szCs w:val="28"/>
          <w:rtl/>
        </w:rPr>
        <w:t xml:space="preserve">قَالَ: یَأْتِی عَلَی النَّاسِ زَمَانٌ مَنْ سَأَلَ النَّاسَ عَاشَ وَ مَنْ سَکَتَ مَاتَ قُلْتُ فَمَا أَصْنَعُ إِنْ أَدْرَکْتُ ذَلِکَ الزَّمَانَ قَالَ تُعِینُهُمْ بِمَا عِنْدَکَ فَإِنْ لَمْ تَجِدْ فَبِجَاهِکَ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26"/>
      </w:r>
      <w:r>
        <w:rPr>
          <w:rFonts w:ascii="Amiri" w:hAnsi="Amiri" w:eastAsia="Amiri" w:cs="Amiri"/>
          <w:lang w:bidi="ar-SA"/>
          <w:color w:val="111111"/>
          <w:sz w:val="28"/>
          <w:szCs w:val="28"/>
          <w:rtl/>
        </w:rPr>
        <w:t xml:space="preserve">وَ یَأْتِی مَا یَدُلُّ عَلَیْهِ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ابی عبدالله علیه السلام گفت:</w:t>
      </w:r>
    </w:p>
    <w:p>
      <w:pPr>
        <w:pStyle w:val="BookText"/>
      </w:pPr>
      <w:r>
        <w:rPr>
          <w:rFonts w:ascii="IRNazanin" w:hAnsi="IRNazanin" w:eastAsia="IRNazanin" w:cs="IRNazanin"/>
          <w:lang w:bidi="fa-IR"/>
          <w:color w:val="111111"/>
          <w:sz w:val="28"/>
          <w:szCs w:val="28"/>
          <w:rtl/>
        </w:rPr>
        <w:t xml:space="preserve">زمانی بر مردم می‌آید که هر کس از مردم درخواست کند زندگی می‌کند و هر کس سکوت کند می‌میرد. گفتم پس چه کنم اگر آن زمان را دریافتم؟ گفت: به آنان کمک می‌کنی با آنچه داری، و اگر چیزی نداشتی، با مقام (اعتبار) خود.</w:t>
      </w:r>
    </w:p>
    <w:p>
      <w:pPr>
        <w:pStyle w:val="Heading4"/>
      </w:pPr>
      <w:bookmarkStart w:id="2061" w:name="_Toc1536"/>
      <w:r>
        <w:t>46- بَابُ اسْتِحْبَابِ الصَّدَقَةِ بِأَطْیَبِ الْمَالِ وَ أَحَلِّهِ وَ عَدَمِ جَوَازِ الصَّدَقَةِ بِالْمَالِ الْحَرَامِ مَعَ الْعِلْمِ بِصَاحِبِهِ‌</w:t>
      </w:r>
      <w:bookmarkEnd w:id="2061"/>
    </w:p>
    <w:p>
      <w:pPr>
        <w:pStyle w:val="Heading5"/>
      </w:pPr>
      <w:bookmarkStart w:id="2062" w:name="_Toc1537"/>
      <w:r>
        <w:t>اشارة</w:t>
      </w:r>
      <w:bookmarkEnd w:id="2062"/>
    </w:p>
    <w:p>
      <w:pPr>
        <w:pStyle w:val="BookText"/>
      </w:pPr>
      <w:r>
        <w:rPr>
          <w:rStyle w:val="FootnoteReference"/>
        </w:rPr>
        <w:footnoteReference w:id="3028"/>
      </w:r>
      <w:r>
        <w:rPr>
          <w:rFonts w:ascii="Amiri" w:hAnsi="Amiri" w:eastAsia="Amiri" w:cs="Amiri"/>
          <w:lang w:bidi="ar-SA"/>
          <w:color w:val="111111"/>
          <w:sz w:val="28"/>
          <w:szCs w:val="28"/>
          <w:rtl/>
        </w:rPr>
        <w:t xml:space="preserve">46 بَابُ اسْتِحْبَابِ الصَّدَقَةِ بِأَطْیَبِ الْمَالِ وَ أَحَلِّهِ وَ عَدَمِ جَوَازِ الصَّدَقَةِ بِالْمَالِ الْحَرَامِ مَعَ الْعِلْمِ بِصَاحِبِهِ</w:t>
      </w:r>
    </w:p>
    <w:p>
      <w:pPr>
        <w:pStyle w:val="Heading5"/>
      </w:pPr>
      <w:bookmarkStart w:id="2063" w:name="_Toc1538"/>
      <w:r>
        <w:t>[رقم الحدیث الکلی: 12508 -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12508- 1- </w:t>
      </w:r>
      <w:r>
        <w:rPr>
          <w:rStyle w:val="FootnoteReference"/>
        </w:rPr>
        <w:footnoteReference w:id="3029"/>
      </w:r>
      <w:r>
        <w:rPr>
          <w:rFonts w:ascii="Amiri" w:hAnsi="Amiri" w:eastAsia="Amiri" w:cs="Amiri"/>
          <w:lang w:bidi="ar-SA"/>
          <w:color w:val="111111"/>
          <w:sz w:val="28"/>
          <w:szCs w:val="28"/>
          <w:rtl/>
        </w:rPr>
        <w:t xml:space="preserve">مُحَمَّدُ بْنُ یَعْقُوبَ قَالَ فِی رِوَایَةِ أَبِی بَصِیرٍ عَنْ أَبِی عَبْدِ اللَّهِ ع فِی قَوْلِهِ عَزَّ وَ جَلَّ أَنْفِقُوا مِنْ طَیِّباتِ ما کَسَبْتُمْ </w:t>
      </w:r>
      <w:r>
        <w:rPr>
          <w:rStyle w:val="FootnoteReference"/>
        </w:rPr>
        <w:footnoteReference w:id="3030"/>
      </w:r>
      <w:r>
        <w:rPr>
          <w:rFonts w:ascii="Amiri" w:hAnsi="Amiri" w:eastAsia="Amiri" w:cs="Amiri"/>
          <w:lang w:bidi="ar-SA"/>
          <w:color w:val="111111"/>
          <w:sz w:val="28"/>
          <w:szCs w:val="28"/>
          <w:rtl/>
        </w:rPr>
        <w:t xml:space="preserve">فَقَالَ کَانَ الْقَوْمُ قَدْ کَسَبُوا مَکَاسِبَ سَوْءٍ فِی الْجَاهِلِیَّةِ- فَلَمَّا أَسْلَمُوا أَرَادُوا أَنْ یُخْرِجُوهَا مِنْ أَمْوَالِهِمْ فَیَتَصَدَّقُوا بِهَا فَأَبَی اللَّهُ عَزَّ وَ جَلَّ أَنْ یُخْرِجُوا إِلَّا مِنْ أَطْیَبِ مَا کَسَبُوا.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ابی بصیر از امام صادق (علیه‌السلام) درباره گفتار خداوند عز و جل «از پاکیزه‌های آنچه کسب کرده‌اید، انفاق کنید» (سوره بقره، آیه 267)، امام (علیه‌السلام) گفت: قوم (مردم) در زمان جاهلیت درآمدهای بدی داشتند. پس هنگامی که اسلام آوردند، خواستند آن درآمدها را از اموالشان خارج کرده و صدقه دهند. اما خداوند عز و جل نپذیرفت که چیزی جز از پاکیزه‌ترین آنچه که کسب کرده‌اند، خارج کنند.</w:t>
      </w:r>
    </w:p>
    <w:p>
      <w:pPr>
        <w:pStyle w:val="Heading5"/>
      </w:pPr>
      <w:bookmarkStart w:id="2064" w:name="_Toc1539"/>
      <w:r>
        <w:t>[رقم الحدیث الکلی: 12509 -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12509- 2- </w:t>
      </w:r>
      <w:r>
        <w:rPr>
          <w:rStyle w:val="FootnoteReference"/>
        </w:rPr>
        <w:footnoteReference w:id="3031"/>
      </w:r>
      <w:r>
        <w:rPr>
          <w:rFonts w:ascii="Amiri" w:hAnsi="Amiri" w:eastAsia="Amiri" w:cs="Amiri"/>
          <w:lang w:bidi="ar-SA"/>
          <w:color w:val="111111"/>
          <w:sz w:val="28"/>
          <w:szCs w:val="28"/>
          <w:rtl/>
        </w:rPr>
        <w:t xml:space="preserve">مُحَمَّدُ بْنُ إِدْرِیسَ فِی آخِرِ السَّرَائِرِ نَقْلًا مِنْ کِتَابِ الْمَشِیخَةِ لِلْحَسَنِ بْنِ مَحْبُوبٍ عَنْ صَالِحِ بْنِ رَزِینٍ عَنْ شِهَابٍ عَنْ أَبِی عَبْدِ اللَّهِ ع قَالَ: سَأَلْتُهُ عَنْ قَوْلِ اللَّهِ عَزَّ وَ جَلَّ یا أَیُّهَا الَّذِینَ آمَنُوا أَنْفِقُوا مِنْ طَیِّباتِ ما کَسَبْتُمْ </w:t>
      </w:r>
      <w:r>
        <w:rPr>
          <w:rStyle w:val="FootnoteReference"/>
        </w:rPr>
        <w:footnoteReference w:id="3032"/>
      </w:r>
      <w:r>
        <w:rPr>
          <w:rFonts w:ascii="Amiri" w:hAnsi="Amiri" w:eastAsia="Amiri" w:cs="Amiri"/>
          <w:lang w:bidi="ar-SA"/>
          <w:color w:val="111111"/>
          <w:sz w:val="28"/>
          <w:szCs w:val="28"/>
          <w:rtl/>
        </w:rPr>
        <w:t xml:space="preserve">فَقَالَ فِی الْکَسْبِ هُمْ قَوْمٌ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3" w:name="pg14653_157432"/>
    <w:bookmarkEnd w:id="443"/>
    <w:p>
      <w:pPr>
        <w:pStyle w:val="BookText"/>
      </w:pPr>
      <w:r>
        <w:rPr>
          <w:rFonts w:ascii="Amiri" w:hAnsi="Amiri" w:eastAsia="Amiri" w:cs="Amiri"/>
          <w:lang w:bidi="ar-SA"/>
          <w:color w:val="111111"/>
          <w:sz w:val="28"/>
          <w:szCs w:val="28"/>
          <w:rtl/>
        </w:rPr>
        <w:t xml:space="preserve">کَسَبُوا مَکَاسِبَ خَبِیثَةً قَبْلَ أَنْ یُسْلِمُوا فَلَمَّا أَنْ حَسُنَ إِسْلَامُهُمْ أَبْغَضُوا ذَلِکَ الْکَسْبَ الْخَبِیثَ وَ جَعَلُوا یُرِیدُونَ أَنْ یُخْرِجُوهُ مِنْ أَمْوَالِهِمْ فَأَبَی اللَّهُ أَنْ یَتَقَرَّبُوا إِلَیْهِ إِلَّا بِأَطْیَبِ مَا کَسَبُوا.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از امام ابی عبدالله علیه السلام گفت: از او دربارهٔ گفتهٔ خداوند عز و جل «یا أَیُّهَا الَّذِینَ آمَنُوا أَنْفِقُوا مِنْ طَیِّبَاتِ مَا كَسَبْتُمْ» (بقره 2:267) پرسیدم. پس گفت: در کَسْب، آن‌ها قومی هستند که مکاسب (درآمدهای) خبیث (پلید) قبل از اینکه مسلمان شوند کسب کردند. پس وقتی که اسلام‌شان خوب شد (به اسلام خوبی رسیدند)، آن کَسْب (درآمد) خبیث را بد داشتند و خواستند که آن را از اموال‌شان خارج کنند. پس خداوند نپذیرفت که به او نزدیک شوند مگر با بهترین چیزی که کسب کرده‌اند.</w:t>
      </w:r>
    </w:p>
    <w:p>
      <w:pPr>
        <w:pStyle w:val="Heading5"/>
      </w:pPr>
      <w:bookmarkStart w:id="2065" w:name="_Toc1540"/>
      <w:r>
        <w:t>[رقم الحدیث الکلی: 12510 - رقم الحدیث الباب: 3]</w:t>
      </w:r>
      <w:bookmarkEnd w:id="2065"/>
    </w:p>
    <w:p>
      <w:pPr>
        <w:pStyle w:val="BookText"/>
      </w:pPr>
      <w:r>
        <w:rPr>
          <w:rFonts w:ascii="Times New Roman" w:hAnsi="Times New Roman" w:eastAsia="Times New Roman" w:cs="Times New Roman"/>
          <w:lang w:val="en-US" w:bidi="en-US"/>
          <w:color w:val="111111"/>
          <w:sz w:val="28"/>
          <w:szCs w:val="28"/>
          <w:rtl/>
        </w:rPr>
        <w:t xml:space="preserve">12510- 3- </w:t>
      </w:r>
      <w:r>
        <w:rPr>
          <w:rStyle w:val="FootnoteReference"/>
        </w:rPr>
        <w:footnoteReference w:id="3033"/>
      </w:r>
      <w:r>
        <w:rPr>
          <w:rFonts w:ascii="Amiri" w:hAnsi="Amiri" w:eastAsia="Amiri" w:cs="Amiri"/>
          <w:lang w:bidi="ar-SA"/>
          <w:color w:val="111111"/>
          <w:sz w:val="28"/>
          <w:szCs w:val="28"/>
          <w:rtl/>
        </w:rPr>
        <w:t xml:space="preserve">مُحَمَّدُ بْنُ عَلِیِّ بْنِ الْحُسَیْنِ قَالَ: قَالَ الصَّادِقُ ع لَوْ أَنَّ النَّاسَ أَخَذُوا مَا أَمَرَهُمُ اللَّهُ بِهِ فَأَنْفَقُوهُ فِیمَا نَهَاهُمْ عَنْهُ مَا قَبِلَهُ مِنْهُمْ وَ لَوْ أَخَذُوا مَا نَهَاهُمُ اللَّهُ عَنْهُ فَأَنْفَقُوهُ فِیمَا أَمَرَهُمُ اللَّهُ بِهِ مَا قَبِلَهُ مِنْهُمْ حَتَّی یَأْخُذُوهُ مِنْ حَقٍّ وَ یُنْفِقُوهُ فِی حَقٍّ.</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مُحَمَّدِ بْنِ سِنَانٍ عَنْ إِسْمَاعِیلَ بْنِ جَابِرٍ عَنْ أَبِی عَبْدِ اللَّهِ ع مِثْلَهُ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(علیه‌السلام) گفت: اگر مردم چیزی را که خداوند به آنها امر کرده بگیرند و آن را در جایی که خداوند از آن نهی کرده، خرج کنند، خداوند آن را از آنها قبول نمی‌کند. و اگر چیزی را که خداوند از آن نهی کرده بگیرند و آن را در جایی که خداوند به آن امر کرده، خرج کنند، خداوند آن را از آنها قبول نمی‌کند تا اینکه آن را از حق بگیرند و در حق خرج کنند.</w:t>
      </w:r>
    </w:p>
    <w:p>
      <w:pPr>
        <w:pStyle w:val="Heading5"/>
      </w:pPr>
      <w:bookmarkStart w:id="2066" w:name="_Toc1541"/>
      <w:r>
        <w:t>[رقم الحدیث الکلی: 12511 - رقم الحدیث الباب: 4]</w:t>
      </w:r>
      <w:bookmarkEnd w:id="2066"/>
    </w:p>
    <w:p>
      <w:pPr>
        <w:pStyle w:val="BookText"/>
      </w:pPr>
      <w:r>
        <w:rPr>
          <w:rFonts w:ascii="Times New Roman" w:hAnsi="Times New Roman" w:eastAsia="Times New Roman" w:cs="Times New Roman"/>
          <w:lang w:val="en-US" w:bidi="en-US"/>
          <w:color w:val="111111"/>
          <w:sz w:val="28"/>
          <w:szCs w:val="28"/>
          <w:rtl/>
        </w:rPr>
        <w:t xml:space="preserve">12511- 4- </w:t>
      </w:r>
      <w:r>
        <w:rPr>
          <w:rStyle w:val="FootnoteReference"/>
        </w:rPr>
        <w:footnoteReference w:id="3035"/>
      </w:r>
      <w:r>
        <w:rPr>
          <w:rFonts w:ascii="Amiri" w:hAnsi="Amiri" w:eastAsia="Amiri" w:cs="Amiri"/>
          <w:lang w:bidi="ar-SA"/>
          <w:color w:val="111111"/>
          <w:sz w:val="28"/>
          <w:szCs w:val="28"/>
          <w:rtl/>
        </w:rPr>
        <w:t xml:space="preserve">وَ فِی الْمُقْنِعِ عَنِ الْحَلَبِیِّ أَنَّهُ سَأَلَ الصَّادِقَ ع عَنْ قَوْلِ اللَّهِ عَزَّ وَ جَلَّ وَ لا تَیَمَّمُوا الْخَبِیثَ مِنْهُ تُنْفِقُونَ </w:t>
      </w:r>
      <w:r>
        <w:rPr>
          <w:rStyle w:val="FootnoteReference"/>
        </w:rPr>
        <w:footnoteReference w:id="3036"/>
      </w:r>
      <w:r>
        <w:rPr>
          <w:rFonts w:ascii="Amiri" w:hAnsi="Amiri" w:eastAsia="Amiri" w:cs="Amiri"/>
          <w:lang w:bidi="ar-SA"/>
          <w:color w:val="111111"/>
          <w:sz w:val="28"/>
          <w:szCs w:val="28"/>
          <w:rtl/>
        </w:rPr>
        <w:t xml:space="preserve">فَقَالَ کَانَ النَّاسُ حِینَ أَسْلَمُوا عِنْدَهُمْ مَکَاسِبُ مِنَ الرِّبَا وَ مِنْ أَمْوَالٍ خَبِیثَةٍ فَکَانَ الرَّجُلُ یَتَعَمَّدُهَا مِنْ بَیْنِ مَالِهِ فَیَتَصَدَّقُ بِهَا فَنَهَاهُمُ اللَّهُ عَنْ ذَلِکَ وَ إِنَّ الصَّدَقَةَ لَا تَصْلُحُ إِلَّا مِنْ کَسْبٍ 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که از امام صادق (علیه‌السلام) درباره گفتار خداوند عز و جل «و به سراغ ناپاکی نروید تا از آن انفاق کنید» (سوره بقره، آیه 267) پرسید. امام (علیه‌السلام) گفت: مردم هنگامی که اسلام آوردند، نزد آنها درآمدهایی از ربا و از اموال ناپاک بود. پس مرد از میان مالش به عمد آنها را جدا می‌کرد و صدقه می‌داد. خداوند آنها را از این کار نهی کرد و همانا صدقه شایسته نیست مگر از درآمد پاک.</w:t>
      </w:r>
    </w:p>
    <w:p>
      <w:pPr>
        <w:pStyle w:val="Heading5"/>
      </w:pPr>
      <w:bookmarkStart w:id="2067" w:name="_Toc1542"/>
      <w:r>
        <w:t>[رقم الحدیث الکلی: 12512 - رقم الحدیث الباب: 5]</w:t>
      </w:r>
      <w:bookmarkEnd w:id="2067"/>
    </w:p>
    <w:p>
      <w:pPr>
        <w:pStyle w:val="BookText"/>
      </w:pPr>
      <w:r>
        <w:rPr>
          <w:rFonts w:ascii="Times New Roman" w:hAnsi="Times New Roman" w:eastAsia="Times New Roman" w:cs="Times New Roman"/>
          <w:lang w:val="en-US" w:bidi="en-US"/>
          <w:color w:val="111111"/>
          <w:sz w:val="28"/>
          <w:szCs w:val="28"/>
          <w:rtl/>
        </w:rPr>
        <w:t xml:space="preserve">12512- 5- </w:t>
      </w:r>
      <w:r>
        <w:rPr>
          <w:rStyle w:val="FootnoteReference"/>
        </w:rPr>
        <w:footnoteReference w:id="3037"/>
      </w:r>
      <w:r>
        <w:rPr>
          <w:rFonts w:ascii="Amiri" w:hAnsi="Amiri" w:eastAsia="Amiri" w:cs="Amiri"/>
          <w:lang w:bidi="ar-SA"/>
          <w:color w:val="111111"/>
          <w:sz w:val="28"/>
          <w:szCs w:val="28"/>
          <w:rtl/>
        </w:rPr>
        <w:t xml:space="preserve">وَ رَوَاهُ الْعَیَّاشِیُّ فِی تَفْسِیرِهِ عَنْ أَبِی الصَّبَّاحِ عَنْ أَبِی جَعْفَرٍ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درتفسیرخود مثل این روایت را نقل کرده</w:t>
      </w:r>
    </w:p>
    <w:p>
      <w:pPr>
        <w:pStyle w:val="Heading5"/>
      </w:pPr>
      <w:bookmarkStart w:id="2068" w:name="_Toc1543"/>
      <w:r>
        <w:t>[رقم الحدیث الکلی: 12513 - رقم الحدیث الباب: 6]</w:t>
      </w:r>
      <w:bookmarkEnd w:id="2068"/>
    </w:p>
    <w:p>
      <w:pPr>
        <w:pStyle w:val="BookText"/>
      </w:pPr>
      <w:r>
        <w:rPr>
          <w:rFonts w:ascii="Times New Roman" w:hAnsi="Times New Roman" w:eastAsia="Times New Roman" w:cs="Times New Roman"/>
          <w:lang w:val="en-US" w:bidi="en-US"/>
          <w:color w:val="111111"/>
          <w:sz w:val="28"/>
          <w:szCs w:val="28"/>
          <w:rtl/>
        </w:rPr>
        <w:t xml:space="preserve">12513- 6- </w:t>
      </w:r>
      <w:r>
        <w:rPr>
          <w:rStyle w:val="FootnoteReference"/>
        </w:rPr>
        <w:footnoteReference w:id="3038"/>
      </w:r>
      <w:r>
        <w:rPr>
          <w:rFonts w:ascii="Amiri" w:hAnsi="Amiri" w:eastAsia="Amiri" w:cs="Amiri"/>
          <w:lang w:bidi="ar-SA"/>
          <w:color w:val="111111"/>
          <w:sz w:val="28"/>
          <w:szCs w:val="28"/>
          <w:rtl/>
        </w:rPr>
        <w:t xml:space="preserve">وَ فِی مَعَانِی الْأَخْبَارِ عَنْ مُحَمَّدِ بْنِ الْقَاسِمِ الْأَسْتَرْآبَادِیِ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یُوسُفَ بْنِ مُحَمَّدِ بْنِ زِیَادٍ وَ عَلِیِّ بْنِ مُحَمَّدِ بْنِ سَیَّارٍ عَنْ أَبَوَیْهِمَا عَنِ الْحَسَنِ بْنِ عَلِیٍّ الْعَسْکَرِیِّ عَنْ آبَائِهِ عَنِ الصَّادِقِ ع فِی حَدِیثٍ طَوِیلٍ قَالَ: إِنَّ مَنِ اتَّبَعَ هَوَاهُ وَ أُعْجِبَ بِرَأْیِهِ کَانَ کَرَجُلٍ سَمِعْتُ غُثَاءَ الْعَامَّةِ تُعَظِّمُهُ </w:t>
      </w:r>
      <w:r>
        <w:rPr>
          <w:rStyle w:val="FootnoteReference"/>
        </w:rPr>
        <w:footnoteReference w:id="3039"/>
      </w:r>
      <w:r>
        <w:rPr>
          <w:rFonts w:ascii="Amiri" w:hAnsi="Amiri" w:eastAsia="Amiri" w:cs="Amiri"/>
          <w:lang w:bidi="ar-SA"/>
          <w:color w:val="111111"/>
          <w:sz w:val="28"/>
          <w:szCs w:val="28"/>
          <w:rtl/>
        </w:rPr>
        <w:t xml:space="preserve">وَ تَصِفُهُ فَأَحْبَبْتُ لِقَاءَهُ مِنْ حَیْثُ لَا یَعْرِفُنِی فَرَأَیْتُهُ قَدْ أَحْدَقَ بِهِ خَلْقٌ کَثِیرٌ مِنْ غُثَاءِ الْعَامَّةِ فَمَا زَالَ یُرَاوِغُهُمْ حَتَّی فَارَقَهُمْ وَ لَمْ یَقِرَّ فَتَبِعْتُهُ فَلَمْ یَلْبَثْ أَنْ مَرَّ بِخَبَّازٍ فَتَغَفَّلَهُ- فَأَخَذَ مِنْ دُکَّانِهِ رَغِیفَیْنِ مُسَارَقَةً فَتَعَجَّبْتُ مِنْهُ ثُمَّ قُلْتُ فِی نَفْسِی لَعَلَّهُ مُعَامَلَةٌ ثُمَّ مَرَّ بَعْدَهُ بِصَاحِبِ رُمَّانٍ فَمَا زَالَ بِهِ حَتَّی تَغَفَّلَهُ وَ أَخَذَ مِنْ عِنْدِهِ رُمَّانَتَیْنِ مُسَارَقَةً فَتَعَجَّبْتُ مِنْهُ ثُمَّ قُلْتُ فِی نَفْسِی لَعَلَّهُ مُعَامَلَةٌ ثُمَّ أَقُولُ: وَ مَا حَاجَتُهُ إِذاً إِلَی الْمُسَارَقَةِ ثُمَّ لَمْ أَزَلْ أَتْبَعُهُ حَتَّی مَرَّ بِمَرِیضٍ فَوَضَعَ الرَّغِیفَیْنِ وَ الرُّمَّانَتَیْنِ بَیْنَ یَدَیْهِ ثُمَّ ذَکَرَ أَنَّهُ سَأَلَهُ عَنْ فِعْلِهِ فَقَالَ لَهُ لَعَلَّکَ جَعْفَرُ بْنُ مُحَمَّدٍ قُلْتُ بَلَی فَقَالَ لِی فَمَا یَنْفَعُکَ شَرَفُ أَصْلِکَ مَعَ جَهْلِکَ فَقُلْتُ وَ مَا الَّذِی جَهِلْتُ مِنْهُ قَالَ قَوْلُ اللَّهِ عَزَّ وَ جَلَّ مَنْ جاءَ بِالْحَسَنَةِ فَلَهُ عَشْرُ أَمْثالِها وَ مَنْ جاءَ بِالسَّیِّئَةِ فَلا یُجْزی إِلَّا مِثْلَها </w:t>
      </w:r>
      <w:r>
        <w:rPr>
          <w:rStyle w:val="FootnoteReference"/>
        </w:rPr>
        <w:footnoteReference w:id="3040"/>
      </w:r>
      <w:r>
        <w:rPr>
          <w:rFonts w:ascii="Amiri" w:hAnsi="Amiri" w:eastAsia="Amiri" w:cs="Amiri"/>
          <w:lang w:bidi="ar-SA"/>
          <w:color w:val="111111"/>
          <w:sz w:val="28"/>
          <w:szCs w:val="28"/>
          <w:rtl/>
        </w:rPr>
        <w:t xml:space="preserve">وَ إِنِّی لَمَّا سَرَقْتُ الرَّغِیفَیْنِ کَانَتْ سَیِّئَتَیْنِ وَ لَمَّا سَرَقْتُ الرُّمَّانَتَیْنِ کَانَتْ سَیِّئَتَیْنِ فَهَذِهِ أَرْبَعُ سَیِّئَاتٍ فَلَمَّا تَصَدَّقْتُ بِکُلِّ وَاحِدَةٍ مِنْهَا کَانَ لِی أَرْبَعُونَ حَسَنَةً فَانْتَقَصَ مِنْ أَرْبَعِینَ حَسَنَةً أَرْبَعُ سَیِّئَاتٍ وَ بَقِیَ لِی سِتٌّ وَ ثَلَاثُونَ حَسَنَةً فَقُلْتُ لَهُ ثَکِلَتْکَ أُمُّکَ أَنْتَ الْجَاهِلُ بِکِتَابِ اللَّهِ- أَ مَا سَمِعْتَ اللَّهَ عَزَّ وَ جَلَّ یَقُولُ إِنَّما یَتَقَبَّلُ اللَّهُ مِنَ الْمُتَّقِینَ </w:t>
      </w:r>
      <w:r>
        <w:rPr>
          <w:rStyle w:val="FootnoteReference"/>
        </w:rPr>
        <w:footnoteReference w:id="3041"/>
      </w:r>
      <w:r>
        <w:rPr>
          <w:rFonts w:ascii="Amiri" w:hAnsi="Amiri" w:eastAsia="Amiri" w:cs="Amiri"/>
          <w:lang w:bidi="ar-SA"/>
          <w:color w:val="111111"/>
          <w:sz w:val="28"/>
          <w:szCs w:val="28"/>
          <w:rtl/>
        </w:rPr>
        <w:t xml:space="preserve">إِنَّکَ لَمَّا سَرَقْتَ رَغِیفَیْنِ کَانَتْ سَیِّئَتَیْنِ وَ لَمَّا سَرَقْتَ رُمَّانَتَیْنِ کَانَتْ أَیْضاً سَیِّئَتَیْنِ وَ لَمَّا دَفَعْتَهُمَا إِلَی غَیْرِ صَاحِبِهِمَا بِغَیْرِ أَمْرِ صَاحِبِهِمَا کُنْتَ إِنَّمَا أَنْتَ أَضَفْتَ أَرْبَعَ سَیِّئَاتٍ إِلَی أَرْبَعِ سَیِّئَاتٍ وَ لَمْ تُضِفْ أَرْبَعِینَ حَسَنَةً إِلَی أَرْبَعِ سَیِّئَاتٍ فَجَعَلَ یُلَاحِظُنِی فَانْصَرَفْتُ وَ تَرَکْتُهُ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4" w:name="pg14653_157434"/>
    <w:bookmarkEnd w:id="444"/>
    <w:p>
      <w:pPr>
        <w:pStyle w:val="BookText"/>
      </w:pPr>
      <w:r>
        <w:rPr>
          <w:rFonts w:ascii="Amiri" w:hAnsi="Amiri" w:eastAsia="Amiri" w:cs="Amiri"/>
          <w:lang w:bidi="ar-SA"/>
          <w:color w:val="111111"/>
          <w:sz w:val="28"/>
          <w:szCs w:val="28"/>
          <w:rtl/>
        </w:rPr>
        <w:t xml:space="preserve">قَالَ الصَّادِقُ ع- بِمِثْلِ هَذَا التَّأْوِیلِ الْقَبِیحِ الْمُسْتَکْرَهِ یَضِلُّونَ وَ یُضِلُّونَ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الْعَسْکَرِیُّ ع فِی تَفْسِیرِهِ </w:t>
      </w:r>
      <w:r>
        <w:rPr>
          <w:rStyle w:val="FootnoteReference"/>
        </w:rPr>
        <w:footnoteReference w:id="3043"/>
      </w:r>
    </w:p>
    <w:p>
      <w:pPr>
        <w:pStyle w:val="BookText"/>
      </w:pPr>
      <w:r>
        <w:rPr>
          <w:rFonts w:ascii="Amiri" w:hAnsi="Amiri" w:eastAsia="Amiri" w:cs="Amiri"/>
          <w:lang w:bidi="ar-SA"/>
          <w:color w:val="111111"/>
          <w:sz w:val="28"/>
          <w:szCs w:val="28"/>
          <w:rtl/>
        </w:rPr>
        <w:t xml:space="preserve">وَ رَوَاهُ الطَّبْرِسِیُّ فِی الْإِحْتِجَاجِ مُرْسَلًا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حسن عسکری (علیه‌السلام) از پدرانش از امام صادق (علیه‌السلام) در حدیثی طولانی نقل شده است که فرمود: کسی که از هوای نفس خود پیروی کند و به رأی خود مغرور شود، مانند مردی است که من شنیدم مردم عامه او را بزرگ می‌دارند و توصیفش می‌کنند، پس خواستم او را ببینم از جایی که مرا نشناسد. او را دیدم که جمعیت زیادی از مردم عامه دور او حلقه زده‌اند. او همچنان آنها را دور می‌زد تا از آنها جدا شد و ماند. من او را دنبال کردم تا اینکه از کنار نانوایی گذشت. او را غافلگیر کرد و دو نان دزدید. تعجب کردم و با خود گفتم شاید معامله‌ای است. سپس از کنار کسی که انار می‌فروخت گذشت و از او غافل شد و دو انار دزدید. باز تعجب کردم و با خود گفتم شاید معامله‌ای است. سپس با خود گفتم پس چرا باید دزدی کند؟ همچنان او را دنبال کردم تا به بیماری رسید و دو نان و دو انار را جلوی او گذاشت. سپس از او درباره این کارش پرسیدم. او به من گفت: شاید تو جعفر بن محمد هستی. گفتم: بله. او به من گفت: پس شرف اصل تو چه سودی دارد با جهالت تو؟ گفتم: و من چه جهالتی دارم؟ گفت: گفتار خداوند عز و جل: «هر کس کار نیکی بیاورد، ده برابر آن پاداش دارد و هر کس کار بدی بیاورد، جز به مانند آن کیفر نمی‌شود» (سوره انعام، آیه 160). من وقتی دو نان را دزدیدم، دو گناه شد. و وقتی دو انار را دزدیدم، دو گناه دیگر شد. این چهار گناه است. سپس وقتی هر کدام را</w:t>
      </w:r>
    </w:p>
    <w:p>
      <w:pPr>
        <w:pStyle w:val="BookText"/>
      </w:pPr>
      <w:r>
        <w:rPr>
          <w:rFonts w:ascii="IRNazanin" w:hAnsi="IRNazanin" w:eastAsia="IRNazanin" w:cs="IRNazanin"/>
          <w:lang w:bidi="fa-IR"/>
          <w:color w:val="111111"/>
          <w:sz w:val="28"/>
          <w:szCs w:val="28"/>
          <w:rtl/>
        </w:rPr>
        <w:t xml:space="preserve">صدقه دادم، برای هر کدام از آنها ده حسنه دارم. پس از چهل حسنه، چهار گناه کم می‌شود و سی و شش حسنه باقی می‌ماند.گفتم: مادرت به عزایت بنشیند، تو جاهل به کتاب خدایی. آیا نشنیده‌ای که خداوند عز و جل می‌فرماید: «همانا خداوند تنها از پرهیزگاران می‌پذیرد» (سوره مائده، آیه 27). تو وقتی دو نان را دزدیدی، دو گناه کردی. و وقتی دو انار را دزدیدی، دو گناه دیگر کردی. و وقتی آنها را به غیر صاحبشان بدون رضایت صاحبشان دادی، تو فقط چهار گناه به چهار گناه دیگر اضافه کردی و چهل حسنه به چهار گناه اضافه نکردی.</w:t>
      </w:r>
    </w:p>
    <w:p>
      <w:pPr>
        <w:pStyle w:val="BookText"/>
      </w:pPr>
      <w:r>
        <w:rPr>
          <w:rFonts w:ascii="IRNazanin" w:hAnsi="IRNazanin" w:eastAsia="IRNazanin" w:cs="IRNazanin"/>
          <w:lang w:bidi="fa-IR"/>
          <w:color w:val="111111"/>
          <w:sz w:val="28"/>
          <w:szCs w:val="28"/>
          <w:rtl/>
        </w:rPr>
        <w:t xml:space="preserve">پس او به من نگاه می‌کرد و من برگشتم و او را ترک کردم.</w:t>
      </w:r>
    </w:p>
    <w:p>
      <w:pPr>
        <w:pStyle w:val="BookText"/>
      </w:pPr>
      <w:r>
        <w:rPr>
          <w:rFonts w:ascii="IRNazanin" w:hAnsi="IRNazanin" w:eastAsia="IRNazanin" w:cs="IRNazanin"/>
          <w:lang w:bidi="fa-IR"/>
          <w:color w:val="111111"/>
          <w:sz w:val="28"/>
          <w:szCs w:val="28"/>
          <w:rtl/>
        </w:rPr>
        <w:t xml:space="preserve">امام صادق (علیه‌السلام) فرمود: با چنین تفسیر زشت و ناپسندی، گمراه می‌شوند و دیگران را نیز گمراه می‌کنند.</w:t>
      </w:r>
    </w:p>
    <w:p>
      <w:pPr>
        <w:pStyle w:val="Heading5"/>
      </w:pPr>
      <w:bookmarkStart w:id="2069" w:name="_Toc1544"/>
      <w:r>
        <w:t>[رقم الحدیث الکلی: 12514 - رقم الحدیث الباب: 7]</w:t>
      </w:r>
      <w:bookmarkEnd w:id="2069"/>
    </w:p>
    <w:p>
      <w:pPr>
        <w:pStyle w:val="BookText"/>
      </w:pPr>
      <w:r>
        <w:rPr>
          <w:rFonts w:ascii="Times New Roman" w:hAnsi="Times New Roman" w:eastAsia="Times New Roman" w:cs="Times New Roman"/>
          <w:lang w:val="en-US" w:bidi="en-US"/>
          <w:color w:val="111111"/>
          <w:sz w:val="28"/>
          <w:szCs w:val="28"/>
          <w:rtl/>
        </w:rPr>
        <w:t xml:space="preserve">12514- 7- </w:t>
      </w:r>
      <w:r>
        <w:rPr>
          <w:rStyle w:val="FootnoteReference"/>
        </w:rPr>
        <w:footnoteReference w:id="3045"/>
      </w:r>
      <w:r>
        <w:rPr>
          <w:rFonts w:ascii="Amiri" w:hAnsi="Amiri" w:eastAsia="Amiri" w:cs="Amiri"/>
          <w:lang w:bidi="ar-SA"/>
          <w:color w:val="111111"/>
          <w:sz w:val="28"/>
          <w:szCs w:val="28"/>
          <w:rtl/>
        </w:rPr>
        <w:t xml:space="preserve">الْعَیَّاشِیُّ فِی تَفْسِیرِهِ عَنْ زُرَارَةَ عَنْ أَبِی جَعْفَرٍ ع فِی قَوْلِ اللَّهِ وَ لا تَیَمَّمُوا الْخَبِیثَ مِنْهُ تُنْفِقُونَ </w:t>
      </w:r>
      <w:r>
        <w:rPr>
          <w:rStyle w:val="FootnoteReference"/>
        </w:rPr>
        <w:footnoteReference w:id="3046"/>
      </w:r>
      <w:r>
        <w:rPr>
          <w:rFonts w:ascii="Amiri" w:hAnsi="Amiri" w:eastAsia="Amiri" w:cs="Amiri"/>
          <w:lang w:bidi="ar-SA"/>
          <w:color w:val="111111"/>
          <w:sz w:val="28"/>
          <w:szCs w:val="28"/>
          <w:rtl/>
        </w:rPr>
        <w:t xml:space="preserve">قَالَ کَانَتْ بَقَایَا فِی أَمْوَالِ النَّاسِ أَصَابُوهَا مِنَ الرِّبَا وَ مِنَ الْمَکَاسِبِ الْخَبِیثَةِ قَبْلَ ذَلِکَ فَکَانَ أَحَدُهُمْ یَتَیَمَّمُهَا فَیُنْفِقُهَا وَ یَتَصَدَّقُ بِهَا فَنَهَاهُمُ اللَّهُ عَنْ ذَلِکَ.</w:t>
      </w:r>
    </w:p>
    <w:p>
      <w:pPr>
        <w:pStyle w:val="BookText"/>
      </w:pPr>
      <w:r>
        <w:rPr>
          <w:rFonts w:ascii="Amiri" w:hAnsi="Amiri" w:eastAsia="Amiri" w:cs="Amiri"/>
          <w:lang w:bidi="ar-SA"/>
          <w:color w:val="111111"/>
          <w:sz w:val="28"/>
          <w:szCs w:val="28"/>
          <w:rtl/>
        </w:rPr>
        <w:t xml:space="preserve">أَقُولُ: وَ یَأْتِی مَا یَدُلُّ عَلَی ذَلِکَ وَ عَلَی التَّصَدُّقِ بِالْمَالِ الْحَرَامِ مَعَ عَدَمِ الْعِلْمِ بِالْمَالِکِ فِی الْحَجِّ </w:t>
      </w:r>
      <w:r>
        <w:rPr>
          <w:rStyle w:val="FootnoteReference"/>
        </w:rPr>
        <w:footnoteReference w:id="3047"/>
      </w:r>
      <w:r>
        <w:rPr>
          <w:rFonts w:ascii="Amiri" w:hAnsi="Amiri" w:eastAsia="Amiri" w:cs="Amiri"/>
          <w:lang w:bidi="ar-SA"/>
          <w:color w:val="111111"/>
          <w:sz w:val="28"/>
          <w:szCs w:val="28"/>
          <w:rtl/>
        </w:rPr>
        <w:t xml:space="preserve">وَ فِی التِّجَارَةِ </w:t>
      </w:r>
      <w:r>
        <w:rPr>
          <w:rStyle w:val="FootnoteReference"/>
        </w:rPr>
        <w:footnoteReference w:id="3048"/>
      </w:r>
      <w:r>
        <w:rPr>
          <w:rFonts w:ascii="Amiri" w:hAnsi="Amiri" w:eastAsia="Amiri" w:cs="Amiri"/>
          <w:lang w:bidi="ar-SA"/>
          <w:color w:val="111111"/>
          <w:sz w:val="28"/>
          <w:szCs w:val="28"/>
          <w:rtl/>
        </w:rPr>
        <w:t xml:space="preserve">وَ فِی اللُّقَطَةِ </w:t>
      </w:r>
      <w:r>
        <w:rPr>
          <w:rStyle w:val="FootnoteReference"/>
        </w:rPr>
        <w:footnoteReference w:id="3049"/>
      </w:r>
      <w:r>
        <w:rPr>
          <w:rFonts w:ascii="Amiri" w:hAnsi="Amiri" w:eastAsia="Amiri" w:cs="Amiri"/>
          <w:lang w:bidi="ar-SA"/>
          <w:color w:val="111111"/>
          <w:sz w:val="28"/>
          <w:szCs w:val="28"/>
          <w:rtl/>
        </w:rPr>
        <w:t xml:space="preserve">وَ غَیْرِ ذَلِکَ </w:t>
      </w:r>
      <w:r>
        <w:rPr>
          <w:rStyle w:val="FootnoteReference"/>
        </w:rPr>
        <w:footnoteReference w:id="3050"/>
      </w:r>
    </w:p>
    <w:p>
      <w:pPr>
        <w:pStyle w:val="BookText"/>
      </w:pPr>
      <w:r>
        <w:rPr>
          <w:rFonts w:ascii="IRNazanin" w:hAnsi="IRNazanin" w:eastAsia="IRNazanin" w:cs="IRNazanin"/>
          <w:lang w:bidi="fa-IR"/>
          <w:color w:val="111111"/>
          <w:sz w:val="28"/>
          <w:szCs w:val="28"/>
          <w:rtl/>
        </w:rPr>
        <w:t xml:space="preserve">و تقدم ما یدلّ علی ذلک فی الحدیث 1 من الباب 2 من أبواب مکان المصلی، و فی الباب 19 من أبواب زکاة الغلات.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ابی جعفر علیه السلام دربارهٔ گفتهٔ خداوند «وَ لا تَیَمَّمُوا الْخَبِیثَ مِنْهُ تُنْفِقُونَ» (بقره 2:267) گفت: باقی‌مانده‌هایی در اموال مردم بود که آن‌ها را از ربا و از مکاسب (درآمدهای) خبیث (پلید) قبل از آن کسب کرده بودند. پس یکی از آن‌ها آنرا برمی‌گزید و آنرا انفاق می‌کرد و بعنوان صدقه می‌داد. پس خداوند آن‌ها را از این کار نهی کرد.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5" w:name="pg14653_157435"/>
    <w:bookmarkEnd w:id="445"/>
    <w:p>
      <w:pPr>
        <w:pStyle w:val="Heading4"/>
      </w:pPr>
      <w:bookmarkStart w:id="2070" w:name="_Toc1545"/>
      <w:r>
        <w:t>47- بَابُ اسْتِحْبَابِ إِطْعَامِ الطَّعَامِ‌</w:t>
      </w:r>
      <w:bookmarkEnd w:id="2070"/>
    </w:p>
    <w:p>
      <w:pPr>
        <w:pStyle w:val="Heading5"/>
      </w:pPr>
      <w:bookmarkStart w:id="2071" w:name="_Toc1546"/>
      <w:r>
        <w:t>اشارة</w:t>
      </w:r>
      <w:bookmarkEnd w:id="2071"/>
    </w:p>
    <w:p>
      <w:pPr>
        <w:pStyle w:val="BookText"/>
      </w:pPr>
      <w:r>
        <w:rPr>
          <w:rStyle w:val="FootnoteReference"/>
        </w:rPr>
        <w:footnoteReference w:id="3051"/>
      </w:r>
      <w:r>
        <w:rPr>
          <w:rFonts w:ascii="Amiri" w:hAnsi="Amiri" w:eastAsia="Amiri" w:cs="Amiri"/>
          <w:lang w:bidi="ar-SA"/>
          <w:color w:val="111111"/>
          <w:sz w:val="28"/>
          <w:szCs w:val="28"/>
          <w:rtl/>
        </w:rPr>
        <w:t xml:space="preserve">47 بَابُ اسْتِحْبَابِ إِطْعَامِ الطَّعَامِ</w:t>
      </w:r>
    </w:p>
    <w:p>
      <w:pPr>
        <w:pStyle w:val="Heading5"/>
      </w:pPr>
      <w:bookmarkStart w:id="2072" w:name="_Toc1547"/>
      <w:r>
        <w:t>[رقم الحدیث الکلی: 12515 - رقم الحدیث الباب: 1]</w:t>
      </w:r>
      <w:bookmarkEnd w:id="2072"/>
    </w:p>
    <w:p>
      <w:pPr>
        <w:pStyle w:val="BookText"/>
      </w:pPr>
      <w:r>
        <w:rPr>
          <w:rFonts w:ascii="Times New Roman" w:hAnsi="Times New Roman" w:eastAsia="Times New Roman" w:cs="Times New Roman"/>
          <w:lang w:val="en-US" w:bidi="en-US"/>
          <w:color w:val="111111"/>
          <w:sz w:val="28"/>
          <w:szCs w:val="28"/>
          <w:rtl/>
        </w:rPr>
        <w:t xml:space="preserve">12515- 1- </w:t>
      </w:r>
      <w:r>
        <w:rPr>
          <w:rStyle w:val="FootnoteReference"/>
        </w:rPr>
        <w:footnoteReference w:id="3052"/>
      </w:r>
      <w:r>
        <w:rPr>
          <w:rFonts w:ascii="Amiri" w:hAnsi="Amiri" w:eastAsia="Amiri" w:cs="Amiri"/>
          <w:lang w:bidi="ar-SA"/>
          <w:color w:val="111111"/>
          <w:sz w:val="28"/>
          <w:szCs w:val="28"/>
          <w:rtl/>
        </w:rPr>
        <w:t xml:space="preserve">مُحَمَّدُ بْنُ عَلِیِّ بْنِ الْحُسَیْنِ قَالَ: قَالَ الصَّادِقُ ع الْمُنْجِیَاتُ إِطْعَامُ الطَّعَامِ وَ إِفْشَاءُ السَّلَامِ وَ الصَّلَاةُ بِاللَّیْلِ وَ النَّاسُ نِیَامٌ.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امام صادق علیه السلام گفت:</w:t>
      </w:r>
    </w:p>
    <w:p>
      <w:pPr>
        <w:pStyle w:val="BookText"/>
      </w:pPr>
      <w:r>
        <w:rPr>
          <w:rFonts w:ascii="IRNazanin" w:hAnsi="IRNazanin" w:eastAsia="IRNazanin" w:cs="IRNazanin"/>
          <w:lang w:bidi="fa-IR"/>
          <w:color w:val="111111"/>
          <w:sz w:val="28"/>
          <w:szCs w:val="28"/>
          <w:rtl/>
        </w:rPr>
        <w:t xml:space="preserve">منجی‌ها (چیزهایی که نجات می‌دهند) عبارتند از: اطعام (غذا دادن به دیگران)، افشاء (پخش کردن) سلام، و نماز خواندن در شب در حالی که مردم خواب هستند.</w:t>
      </w:r>
    </w:p>
    <w:p>
      <w:pPr>
        <w:pStyle w:val="Heading5"/>
      </w:pPr>
      <w:bookmarkStart w:id="2073" w:name="_Toc1548"/>
      <w:r>
        <w:t>[رقم الحدیث الکلی: 12516 - رقم الحدیث الباب: 2]</w:t>
      </w:r>
      <w:bookmarkEnd w:id="2073"/>
    </w:p>
    <w:p>
      <w:pPr>
        <w:pStyle w:val="BookText"/>
      </w:pPr>
      <w:r>
        <w:rPr>
          <w:rFonts w:ascii="Times New Roman" w:hAnsi="Times New Roman" w:eastAsia="Times New Roman" w:cs="Times New Roman"/>
          <w:lang w:val="en-US" w:bidi="en-US"/>
          <w:color w:val="111111"/>
          <w:sz w:val="28"/>
          <w:szCs w:val="28"/>
          <w:rtl/>
        </w:rPr>
        <w:t xml:space="preserve">12516- 2- </w:t>
      </w:r>
      <w:r>
        <w:rPr>
          <w:rStyle w:val="FootnoteReference"/>
        </w:rPr>
        <w:footnoteReference w:id="3053"/>
      </w:r>
      <w:r>
        <w:rPr>
          <w:rFonts w:ascii="Amiri" w:hAnsi="Amiri" w:eastAsia="Amiri" w:cs="Amiri"/>
          <w:lang w:bidi="ar-SA"/>
          <w:color w:val="111111"/>
          <w:sz w:val="28"/>
          <w:szCs w:val="28"/>
          <w:rtl/>
        </w:rPr>
        <w:t xml:space="preserve">مُحَمَّدُ بْنُ یَعْقُوبَ عَنْ عَلِیِّ بْنِ إِبْرَاهِیمَ عَنْ مُحَمَّدِ بْنِ عِیسَی بْنِ عُبَیْدٍ عَنْ أَحْمَدَ بْنِ مُحَمَّدٍ وَ ابْنِ فَضَّالٍ جَمِیعاً عَنْ ثَعْلَبَةَ بْنِ مَیْمُونٍ عَنْ زُرَارَةَ عَنْ أَبِی جَعْفَرٍ ع قَالَ: إِنَّ اللَّهَ عَزَّ وَ جَلَّ یُحِبُّ إِطْعَامَ الطَّعَامِ وَ إِرَاقَةَ الدِّمَاءِ.</w:t>
      </w:r>
    </w:p>
    <w:p>
      <w:pPr>
        <w:pStyle w:val="BookText"/>
      </w:pPr>
      <w:r>
        <w:rPr>
          <w:rFonts w:ascii="Amiri" w:hAnsi="Amiri" w:eastAsia="Amiri" w:cs="Amiri"/>
          <w:lang w:bidi="ar-SA"/>
          <w:color w:val="111111"/>
          <w:sz w:val="28"/>
          <w:szCs w:val="28"/>
          <w:rtl/>
        </w:rPr>
        <w:t xml:space="preserve">وَ عَنْ مُحَمَّدِ بْنِ یَحْیَی عَنْ عَبْدِ اللَّهِ بْنِ مُحَمَّدٍ عَنْ عَلِیِّ بْنِ الْحَکَمِ عَنْ عَلِیِّ بْنِ أَبِی حَمْزَةَ عَنْ أَبِی بَصِیرٍ عَنْ أَبِی جَعْفَرٍ ع نَحْوَهُ </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ابی جعفر علیه السلام گفت: به راستی که خداوند عز و جل دوست دارد اطعام (غذا دادن به دیگران) و اراقة الدماء (ریختن خون برای قربانی).</w:t>
      </w:r>
    </w:p>
    <w:p>
      <w:pPr>
        <w:pStyle w:val="Heading5"/>
      </w:pPr>
      <w:bookmarkStart w:id="2074" w:name="_Toc1549"/>
      <w:r>
        <w:t>[رقم الحدیث الکلی: 12517 - رقم الحدیث الباب: 3]</w:t>
      </w:r>
      <w:bookmarkEnd w:id="2074"/>
    </w:p>
    <w:p>
      <w:pPr>
        <w:pStyle w:val="BookText"/>
      </w:pPr>
      <w:r>
        <w:rPr>
          <w:rFonts w:ascii="Times New Roman" w:hAnsi="Times New Roman" w:eastAsia="Times New Roman" w:cs="Times New Roman"/>
          <w:lang w:val="en-US" w:bidi="en-US"/>
          <w:color w:val="111111"/>
          <w:sz w:val="28"/>
          <w:szCs w:val="28"/>
          <w:rtl/>
        </w:rPr>
        <w:t xml:space="preserve">12517- 3- </w:t>
      </w:r>
      <w:r>
        <w:rPr>
          <w:rStyle w:val="FootnoteReference"/>
        </w:rPr>
        <w:footnoteReference w:id="3055"/>
      </w:r>
      <w:r>
        <w:rPr>
          <w:rFonts w:ascii="Amiri" w:hAnsi="Amiri" w:eastAsia="Amiri" w:cs="Amiri"/>
          <w:lang w:bidi="ar-SA"/>
          <w:color w:val="111111"/>
          <w:sz w:val="28"/>
          <w:szCs w:val="28"/>
          <w:rtl/>
        </w:rPr>
        <w:t xml:space="preserve">وَ عَنْ مُحَمَّدِ بْنِ إِسْمَاعِیلَ عَنِ الْفَضْلِ بْنِ شَاذَانَ عَنِ ابْنِ أَبِی عُمَیْرٍ عَنْ هِشَامِ بْنِ الْحَکَمِ عَنْ أَبِی عَبْدِ اللَّهِ ع قَالَ: مِنْ أَحَبِّ الْأَعْمَالِ إِلَی اللَّهِ عَزَّ وَ جَلَّ إِشْبَاعُ جَوْعَةِ الْمُؤْمِنِ أَوْ تَنْفِیسُ کُرْبَتِهِ أَوْ قَضَاءُ دَیْنِهِ.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6" w:name="pg14653_157436"/>
    <w:bookmarkEnd w:id="446"/>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ابی عبدالله علیه السلام گفت: از محبوب‌ترین اعمال نزد خداوند عز و جل سیر کردن گرسنگی مؤمن، یا برطرف کردن گرفتاری او، یا پرداخت قرض او است.</w:t>
      </w:r>
    </w:p>
    <w:p>
      <w:pPr>
        <w:pStyle w:val="Heading5"/>
      </w:pPr>
      <w:bookmarkStart w:id="2075" w:name="_Toc1550"/>
      <w:r>
        <w:t>[رقم الحدیث الکلی: 12518 - رقم الحدیث الباب: 4]</w:t>
      </w:r>
      <w:bookmarkEnd w:id="2075"/>
    </w:p>
    <w:p>
      <w:pPr>
        <w:pStyle w:val="BookText"/>
      </w:pPr>
      <w:r>
        <w:rPr>
          <w:rFonts w:ascii="Times New Roman" w:hAnsi="Times New Roman" w:eastAsia="Times New Roman" w:cs="Times New Roman"/>
          <w:lang w:val="en-US" w:bidi="en-US"/>
          <w:color w:val="111111"/>
          <w:sz w:val="28"/>
          <w:szCs w:val="28"/>
          <w:rtl/>
        </w:rPr>
        <w:t xml:space="preserve">12518- 4- </w:t>
      </w:r>
      <w:r>
        <w:rPr>
          <w:rStyle w:val="FootnoteReference"/>
        </w:rPr>
        <w:footnoteReference w:id="3057"/>
      </w:r>
      <w:r>
        <w:rPr>
          <w:rFonts w:ascii="Amiri" w:hAnsi="Amiri" w:eastAsia="Amiri" w:cs="Amiri"/>
          <w:lang w:bidi="ar-SA"/>
          <w:color w:val="111111"/>
          <w:sz w:val="28"/>
          <w:szCs w:val="28"/>
          <w:rtl/>
        </w:rPr>
        <w:t xml:space="preserve">وَ عَنْ عِدَّةٍ مِنْ أَصْحَابِنَا عَنْ أَحْمَدَ بْنِ مُحَمَّدٍ عَنْ عَلِیِّ بْنِ الْحَکَمِ عَنِ الْحُسَیْنِ بْنِ سَعِیدٍ عَنْ رَجُلٍ عَنْ أَبِی عَبْدِ اللَّهِ ع قَالَ: أُتِیَ رَسُولُ اللَّهِ ص بِأُسَارَی فَقُدِّمَ رَجُلٌ مِنْهُمْ لِیُضْرَبَ عُنُقُهُ فَقَالَ لَهُ جَبْرَئِیلُ أَخِّرْ هَذَا الْیَوْمَ یَا مُحَمَّدُ- فَرَدَّهُ وَ أَخْرَجَ غَیْرَهُ حَتَّی کَانَ هُوَ آخِرَهُمْ فَدَعَا بِهِ لِیَضْرِبَ عُنُقَهُ فَقَالَ لَهُ جَبْرَئِیلُ یَا مُحَمَّدُ رَبُّکَ یُقْرِئُکَ السَّلَامَ وَ یَقُولُ لَکَ إِنَّ أَسِیرَکَ هَذَا یُطْعِمُ الطَّعَامَ وَ یَقْرِی الضَّیْفَ وَ یَصْبِرُ عَلَی النَّائِبَةِ وَ یَحْمِلُ الْحَمَالاتِ فَقَالَ لَهُ النَّبِیُّ ص- إِنَّ جَبْرَئِیلَ أَخْبَرَنِی فِیکَ عَنِ اللَّهِ بِکَذَا وَ کَذَا وَ قَدْ أَعْتَقْتُکَ فَقَالَ لَهُ وَ إِنَّ رَبَّکَ لَیُحِبُّ هَذَا فَقَالَ نَعَمْ قَالَ أَشْهَدُ أَنْ لَا إِلَهَ إِلَّا اللَّهُ وَ أَنَّکَ رَسُولُ اللَّهِ ص وَ الَّذِی بَعَثَکَ بِالْحَقِّ نَبِیّاً لَا رَدَدْتُ عَنْ مَالِی أَحَداً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سعید از مردی از امام صادق (علیه‌السلام) روایت کرده که فرمود: رسول خدا (صلی‌الله‌علیه‌وآله) اسیرانی را آوردند و مردی از آنها را برای اعدام آوردند. جبرئیل به پیامبر گفت: امروز این مرد را تأخیر بیانداز، ای محمد. پس پیامبر او را به تأخیر انداخت و دیگری را بیرون آورد تا اینکه او آخرین نفر بود. پیامبر او را برای اعدام فراخواند. جبرئیل به پیامبر گفت: ای محمد، پروردگارت به تو سلام می‌رساند و می‌گوید: این اسیرت غذا می‌دهد، مهمان‌نوازی می‌کند، بر مصیبت صبر می‌کند و ضمانت می‌پذیرد. پیامبر به او گفت: جبرئیل از طرف خداوند درباره تو به من چنین و چنان خبر داده و من تو را آزاد کرده‌ام. آن مرد گفت: آیا پروردگارت این کارها را دوست دارد؟ پیامبر فرمود: بله. مرد گفت: شهادت می‌دهم که هیچ معبودی جز خدا نیست و تو رسول خدا هستی و به خدایی که تو را به حق به پیامبری فرستاده، هرگز کسی را از مال خودم محروم نخواهم کرد.</w:t>
      </w:r>
    </w:p>
    <w:p>
      <w:pPr>
        <w:pStyle w:val="Heading5"/>
      </w:pPr>
      <w:bookmarkStart w:id="2076" w:name="_Toc1551"/>
      <w:r>
        <w:t>[رقم الحدیث الکلی: 12519 - رقم الحدیث الباب: 5]</w:t>
      </w:r>
      <w:bookmarkEnd w:id="2076"/>
    </w:p>
    <w:p>
      <w:pPr>
        <w:pStyle w:val="BookText"/>
      </w:pPr>
      <w:r>
        <w:rPr>
          <w:rFonts w:ascii="Times New Roman" w:hAnsi="Times New Roman" w:eastAsia="Times New Roman" w:cs="Times New Roman"/>
          <w:lang w:val="en-US" w:bidi="en-US"/>
          <w:color w:val="111111"/>
          <w:sz w:val="28"/>
          <w:szCs w:val="28"/>
          <w:rtl/>
        </w:rPr>
        <w:t xml:space="preserve">12519- 5- </w:t>
      </w:r>
      <w:r>
        <w:rPr>
          <w:rStyle w:val="FootnoteReference"/>
        </w:rPr>
        <w:footnoteReference w:id="3058"/>
      </w:r>
      <w:r>
        <w:rPr>
          <w:rFonts w:ascii="Amiri" w:hAnsi="Amiri" w:eastAsia="Amiri" w:cs="Amiri"/>
          <w:lang w:bidi="ar-SA"/>
          <w:color w:val="111111"/>
          <w:sz w:val="28"/>
          <w:szCs w:val="28"/>
          <w:rtl/>
        </w:rPr>
        <w:t xml:space="preserve">وَ عَنْ عَلِیِّ بْنِ إِبْرَاهِیمَ عَنْ مُحَمَّدِ بْنِ عِیسَی عَنِ ابْنِ فَضَّالٍ عَنْ عَبْدِ اللَّهِ بْنِ مَیْمُونٍ عَنْ جَعْفَرٍ عَنْ أَبِیهِ أَنَّ النَّبِیَّ ص قَالَ: الرِّزْقُ أَسْرَعُ إِلَی مَنْ یُطْعِمُ الطَّعَامَ مِنَ السِّکِّینِ فِی السَّنَامِ.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59"/>
      </w:r>
      <w:r>
        <w:rPr>
          <w:rFonts w:ascii="Amiri" w:hAnsi="Amiri" w:eastAsia="Amiri" w:cs="Amiri"/>
          <w:lang w:bidi="ar-SA"/>
          <w:color w:val="111111"/>
          <w:sz w:val="28"/>
          <w:szCs w:val="28"/>
          <w:rtl/>
        </w:rPr>
        <w:t xml:space="preserve">وَ یَأْتِی مَا یَدُلُّ عَلَیْهِ هُنَا </w:t>
      </w:r>
      <w:r>
        <w:rPr>
          <w:rStyle w:val="FootnoteReference"/>
        </w:rPr>
        <w:footnoteReference w:id="3060"/>
      </w:r>
      <w:r>
        <w:rPr>
          <w:rFonts w:ascii="Amiri" w:hAnsi="Amiri" w:eastAsia="Amiri" w:cs="Amiri"/>
          <w:lang w:bidi="ar-SA"/>
          <w:color w:val="111111"/>
          <w:sz w:val="28"/>
          <w:szCs w:val="28"/>
          <w:rtl/>
        </w:rPr>
        <w:t xml:space="preserve">وَ فِی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7" w:name="pg14653_157437"/>
    <w:bookmarkEnd w:id="447"/>
    <w:p>
      <w:pPr>
        <w:pStyle w:val="BookText"/>
      </w:pPr>
      <w:r>
        <w:rPr>
          <w:rFonts w:ascii="Amiri" w:hAnsi="Amiri" w:eastAsia="Amiri" w:cs="Amiri"/>
          <w:lang w:bidi="ar-SA"/>
          <w:color w:val="111111"/>
          <w:sz w:val="28"/>
          <w:szCs w:val="28"/>
          <w:rtl/>
        </w:rPr>
        <w:t xml:space="preserve">الْأَطْعِمَةِ إِنْ شَاءَ اللَّهُ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میمون از امام جعفر صادق (علیه‌السلام) از پدرش (امام باقر علیه‌السلام) روایت شده است که پیامبر اکرم (صلی‌الله‌علیه‌وآله) فرمود:</w:t>
      </w:r>
    </w:p>
    <w:p>
      <w:pPr>
        <w:pStyle w:val="BookText"/>
      </w:pPr>
      <w:r>
        <w:rPr>
          <w:rFonts w:ascii="IRNazanin" w:hAnsi="IRNazanin" w:eastAsia="IRNazanin" w:cs="IRNazanin"/>
          <w:lang w:bidi="fa-IR"/>
          <w:color w:val="111111"/>
          <w:sz w:val="28"/>
          <w:szCs w:val="28"/>
          <w:rtl/>
        </w:rPr>
        <w:t xml:space="preserve">"رزق سریع‌تر به سوی کسی که غذا می‌دهد می‌آید از چاقودرکوهان شتر .</w:t>
      </w:r>
    </w:p>
    <w:p>
      <w:pPr>
        <w:pStyle w:val="Heading4"/>
      </w:pPr>
      <w:bookmarkStart w:id="2077" w:name="_Toc1552"/>
      <w:r>
        <w:t>48- بَابُ اسْتِحْبَابِ تَصَدُّقِ الْإِنْسَانِ بِأَحَبِّ الْأَشْیَاءِ إِلَیْهِ وَ أَطْیَبِ الْأَطْعِمَةِ کَالسُّکَّرِ وَ نَحْوِهِ‌</w:t>
      </w:r>
      <w:bookmarkEnd w:id="2077"/>
    </w:p>
    <w:p>
      <w:pPr>
        <w:pStyle w:val="Heading5"/>
      </w:pPr>
      <w:bookmarkStart w:id="2078" w:name="_Toc1553"/>
      <w:r>
        <w:t>اشارة</w:t>
      </w:r>
      <w:bookmarkEnd w:id="2078"/>
    </w:p>
    <w:p>
      <w:pPr>
        <w:pStyle w:val="BookText"/>
      </w:pPr>
      <w:r>
        <w:rPr>
          <w:rStyle w:val="FootnoteReference"/>
        </w:rPr>
        <w:footnoteReference w:id="3062"/>
      </w:r>
      <w:r>
        <w:rPr>
          <w:rFonts w:ascii="Amiri" w:hAnsi="Amiri" w:eastAsia="Amiri" w:cs="Amiri"/>
          <w:lang w:bidi="ar-SA"/>
          <w:color w:val="111111"/>
          <w:sz w:val="28"/>
          <w:szCs w:val="28"/>
          <w:rtl/>
        </w:rPr>
        <w:t xml:space="preserve">48 بَابُ اسْتِحْبَابِ تَصَدُّقِ الْإِنْسَانِ بِأَحَبِّ الْأَشْیَاءِ إِلَیْهِ وَ أَطْیَبِ الْأَطْعِمَةِ کَالسُّکَّرِ وَ نَحْوِهِ</w:t>
      </w:r>
    </w:p>
    <w:p>
      <w:pPr>
        <w:pStyle w:val="Heading5"/>
      </w:pPr>
      <w:bookmarkStart w:id="2079" w:name="_Toc1554"/>
      <w:r>
        <w:t>[رقم الحدیث الکلی: 12520 - رقم الحدیث الباب: 1]</w:t>
      </w:r>
      <w:bookmarkEnd w:id="2079"/>
    </w:p>
    <w:p>
      <w:pPr>
        <w:pStyle w:val="BookText"/>
      </w:pPr>
      <w:r>
        <w:rPr>
          <w:rFonts w:ascii="Times New Roman" w:hAnsi="Times New Roman" w:eastAsia="Times New Roman" w:cs="Times New Roman"/>
          <w:lang w:val="en-US" w:bidi="en-US"/>
          <w:color w:val="111111"/>
          <w:sz w:val="28"/>
          <w:szCs w:val="28"/>
          <w:rtl/>
        </w:rPr>
        <w:t xml:space="preserve">12520- 1- </w:t>
      </w:r>
      <w:r>
        <w:rPr>
          <w:rStyle w:val="FootnoteReference"/>
        </w:rPr>
        <w:footnoteReference w:id="3063"/>
      </w:r>
      <w:r>
        <w:rPr>
          <w:rFonts w:ascii="Amiri" w:hAnsi="Amiri" w:eastAsia="Amiri" w:cs="Amiri"/>
          <w:lang w:bidi="ar-SA"/>
          <w:color w:val="111111"/>
          <w:sz w:val="28"/>
          <w:szCs w:val="28"/>
          <w:rtl/>
        </w:rPr>
        <w:t xml:space="preserve">مُحَمَّدُ بْنُ یَعْقُوبَ عَنْ عَلِیِّ بْنِ مُحَمَّدِ بْنِ عَبْدِ اللَّهِ عَنْ أَحْمَدَ بْنِ مُحَمَّدٍ عَنْ أَبِیهِ عَنْ مُعَمَّرِ بْنِ خَلَّادٍ قَالَ: کَانَ أَبُو الْحَسَنِ الرِّضَا ع إِذَا أَکَلَ أُتِیَ بِصَحْفَةٍ فَتُوضَعُ بِقُرْبِ مَائِدَتِهِ فَیَعْمِدُ إِلَی أَطْیَبِ الطَّعَامِ مِمَّا یُؤْتَی بِهِ فَیَأْخُذُ مِنْ کُلِّ شَیْ‌ءٍ شَیْئاً فَیَضَعُ فِی تِلْکَ الصَّحْفَةِ ثُمَّ یَأْمُرُ بِهَا لِلْمَسَاکِینِ ثُمَّ یَتْلُو هَذِهِ الْآیَةَ فَلَا اقْتَحَمَ الْعَقَبَةَ </w:t>
      </w:r>
      <w:r>
        <w:rPr>
          <w:rStyle w:val="FootnoteReference"/>
        </w:rPr>
        <w:footnoteReference w:id="3064"/>
      </w:r>
      <w:r>
        <w:rPr>
          <w:rFonts w:ascii="Amiri" w:hAnsi="Amiri" w:eastAsia="Amiri" w:cs="Amiri"/>
          <w:lang w:bidi="ar-SA"/>
          <w:color w:val="111111"/>
          <w:sz w:val="28"/>
          <w:szCs w:val="28"/>
          <w:rtl/>
        </w:rPr>
        <w:t xml:space="preserve">ثُمَّ قَالَ عَلِمَ اللَّهُ عَزَّ وَ جَلَّ أَنَّهُ لَیْسَ کُلُّ إِنْسَانٍ یَقْدِرُ عَلَی عِتْقِ رَقَبَةٍ فَجَعَلَ لَهُمُ السَّبِیلَ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نقل شده است که گفت:</w:t>
      </w:r>
    </w:p>
    <w:p>
      <w:pPr>
        <w:pStyle w:val="BookText"/>
      </w:pPr>
      <w:r>
        <w:rPr>
          <w:rFonts w:ascii="IRNazanin" w:hAnsi="IRNazanin" w:eastAsia="IRNazanin" w:cs="IRNazanin"/>
          <w:lang w:bidi="fa-IR"/>
          <w:color w:val="111111"/>
          <w:sz w:val="28"/>
          <w:szCs w:val="28"/>
          <w:rtl/>
        </w:rPr>
        <w:t xml:space="preserve">امام ابوالحسن الرضا (علیه‌السلام) هرگاه غذا می‌خورد، کاسه‌ای آورده می‌شد و نزدیک سفره‌اش قرار داده می‌شد. سپس از بهترین غذاهایی که به او داده شده بود، از هر چیزی مقداری برمی‌داشت و در آن کاسه می‌گذاشت. سپس دستور می‌داد که آن را به فقرا بدهند و این آیه را تلاوت می‌کرد: "فَلَا اقْتَحَمَ الْعَقَبَةَ" (بلد 90: 11). سپس می‌فرمود: خداوند عزوجل می‌دانست که همه انسان‌ها نمی‌توانند برده‌ای را آزاد کنند، بنابراین راهی به سوی بهشت برای آنها قرار داد.</w:t>
      </w:r>
    </w:p>
    <w:p>
      <w:pPr>
        <w:pStyle w:val="Heading5"/>
      </w:pPr>
      <w:bookmarkStart w:id="2080" w:name="_Toc1555"/>
      <w:r>
        <w:t>[رقم الحدیث الکلی: 12521 - رقم الحدیث الباب: 2]</w:t>
      </w:r>
      <w:bookmarkEnd w:id="2080"/>
    </w:p>
    <w:p>
      <w:pPr>
        <w:pStyle w:val="BookText"/>
      </w:pPr>
      <w:r>
        <w:rPr>
          <w:rFonts w:ascii="Times New Roman" w:hAnsi="Times New Roman" w:eastAsia="Times New Roman" w:cs="Times New Roman"/>
          <w:lang w:val="en-US" w:bidi="en-US"/>
          <w:color w:val="111111"/>
          <w:sz w:val="28"/>
          <w:szCs w:val="28"/>
          <w:rtl/>
        </w:rPr>
        <w:t xml:space="preserve">12521- 2- </w:t>
      </w:r>
      <w:r>
        <w:rPr>
          <w:rStyle w:val="FootnoteReference"/>
        </w:rPr>
        <w:footnoteReference w:id="3065"/>
      </w:r>
      <w:r>
        <w:rPr>
          <w:rFonts w:ascii="Amiri" w:hAnsi="Amiri" w:eastAsia="Amiri" w:cs="Amiri"/>
          <w:lang w:bidi="ar-SA"/>
          <w:color w:val="111111"/>
          <w:sz w:val="28"/>
          <w:szCs w:val="28"/>
          <w:rtl/>
        </w:rPr>
        <w:t xml:space="preserve">وَ عَنْ عِدَّةٍ مِنْ أَصْحَابِنَا عَنْ أَحْمَدَ بْنِ أَبِی عَبْدِ اللَّهِ عَنْ مُحَمَّدِ بْنِ شُعَیْبٍ عَنِ الْحُسَیْنِ بْنِ الْحَسَنِ بْنِ عَاصِمٍ </w:t>
      </w:r>
      <w:r>
        <w:rPr>
          <w:rStyle w:val="FootnoteReference"/>
        </w:rPr>
        <w:footnoteReference w:id="3066"/>
      </w:r>
      <w:r>
        <w:rPr>
          <w:rFonts w:ascii="Amiri" w:hAnsi="Amiri" w:eastAsia="Amiri" w:cs="Amiri"/>
          <w:lang w:bidi="ar-SA"/>
          <w:color w:val="111111"/>
          <w:sz w:val="28"/>
          <w:szCs w:val="28"/>
          <w:rtl/>
        </w:rPr>
        <w:t xml:space="preserve">عَنْ یُونُسَ عَمَّنْ ذَکَرَهُ عَنْ أَبِی عَبْدِ اللَّهِ ع أَنَّهُ کَانَ یَتَصَدَّقُ بِالسُّکَّرِ فَقِیلَ لَهُ أَ تَتَصَدَّقُ بِالسُّکَّرِ قَالَ نَعَمْ إِنَّهُ لَیْسَ شَیْ‌ءٌ أَحَبَّ إِلَیَّ مِنْهُ وَ أَنَا أُحِبُّ أَنْ أَتَصَدَّقَ بِأَحَبِّ الْأَشْیَاءِ إِلَیَّ.</w:t>
      </w:r>
    </w:p>
    <w:p>
      <w:pPr>
        <w:pStyle w:val="BookText"/>
      </w:pPr>
      <w:r>
        <w:rPr>
          <w:rFonts w:ascii="Amiri" w:hAnsi="Amiri" w:eastAsia="Amiri" w:cs="Amiri"/>
          <w:lang w:bidi="ar-SA"/>
          <w:color w:val="111111"/>
          <w:sz w:val="28"/>
          <w:szCs w:val="28"/>
          <w:rtl/>
        </w:rPr>
        <w:t xml:space="preserve">وَ رَوَاهُ الشَّیْخُ بِإِسْنَادِهِ عَنْ أَحْمَدَ عَنِ الْحُسَیْنِ عَنِ الْقَاسِمِ بْنِ الْحُسَیْنِ عَنِ الْحُسَیْنِ بْنِ عَاصِمِ بْنِ یُونُسَ </w:t>
      </w:r>
      <w:r>
        <w:rPr>
          <w:rStyle w:val="FootnoteReference"/>
        </w:rPr>
        <w:footnoteReference w:id="3067"/>
      </w:r>
      <w:r>
        <w:rPr>
          <w:rFonts w:ascii="Amiri" w:hAnsi="Amiri" w:eastAsia="Amiri" w:cs="Amiri"/>
          <w:lang w:bidi="ar-SA"/>
          <w:color w:val="111111"/>
          <w:sz w:val="28"/>
          <w:szCs w:val="28"/>
          <w:rtl/>
        </w:rPr>
        <w:t xml:space="preserve">عَنْ بَعْضِ أَصْحَابِنَا عَنْ أَبِی عَبْدِ اللَّهِ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8" w:name="pg14653_157438"/>
    <w:bookmarkEnd w:id="448"/>
    <w:p>
      <w:pPr>
        <w:pStyle w:val="BookText"/>
      </w:pPr>
      <w:r>
        <w:rPr>
          <w:rFonts w:ascii="IRNazanin" w:hAnsi="IRNazanin" w:eastAsia="IRNazanin" w:cs="IRNazanin"/>
          <w:lang w:bidi="fa-IR"/>
          <w:color w:val="111111"/>
          <w:sz w:val="28"/>
          <w:szCs w:val="28"/>
          <w:rtl/>
        </w:rPr>
        <w:t xml:space="preserve">ع </w:t>
      </w:r>
      <w:r>
        <w:rPr>
          <w:rStyle w:val="FootnoteReference"/>
        </w:rPr>
        <w:footnoteReference w:id="306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کسی که او را ذکر کرد، از امام ابی عبدالله علیه السلام نقل کرد که او (امام) با شکر صدقه می‌داد. پس به او گفته شد: آیا با شکر صدقه می‌دهی؟ گفت: بله، هیچ چیزی نزد من محبوب‌تر از آن نیست و من دوست دارم که با محبوب‌ترین چیزهایم صدقه بدهم.</w:t>
      </w:r>
    </w:p>
    <w:p>
      <w:pPr>
        <w:pStyle w:val="Heading4"/>
      </w:pPr>
      <w:bookmarkStart w:id="2081" w:name="_Toc1556"/>
      <w:r>
        <w:t>49- بَابُ تَأَکُّدِ اسْتِحْبَابِ سَقْیِ الْمَاءِ النَّاسَ وَ الْبَهَائِمَ وَ لَوْ فِی مَوْضِعٍ یُوجَدُ فِیهِ‌</w:t>
      </w:r>
      <w:bookmarkEnd w:id="2081"/>
    </w:p>
    <w:p>
      <w:pPr>
        <w:pStyle w:val="Heading5"/>
      </w:pPr>
      <w:bookmarkStart w:id="2082" w:name="_Toc1557"/>
      <w:r>
        <w:t>اشارة</w:t>
      </w:r>
      <w:bookmarkEnd w:id="2082"/>
    </w:p>
    <w:p>
      <w:pPr>
        <w:pStyle w:val="BookText"/>
      </w:pPr>
      <w:r>
        <w:rPr>
          <w:rStyle w:val="FootnoteReference"/>
        </w:rPr>
        <w:footnoteReference w:id="3070"/>
      </w:r>
      <w:r>
        <w:rPr>
          <w:rFonts w:ascii="Amiri" w:hAnsi="Amiri" w:eastAsia="Amiri" w:cs="Amiri"/>
          <w:lang w:bidi="ar-SA"/>
          <w:color w:val="111111"/>
          <w:sz w:val="28"/>
          <w:szCs w:val="28"/>
          <w:rtl/>
        </w:rPr>
        <w:t xml:space="preserve">49 بَابُ تَأَکُّدِ اسْتِحْبَابِ سَقْیِ الْمَاءِ النَّاسَ وَ الْبَهَائِمَ وَ لَوْ فِی مَوْضِعٍ یُوجَدُ فِیهِ</w:t>
      </w:r>
    </w:p>
    <w:p>
      <w:pPr>
        <w:pStyle w:val="Heading5"/>
      </w:pPr>
      <w:bookmarkStart w:id="2083" w:name="_Toc1558"/>
      <w:r>
        <w:t>[رقم الحدیث الکلی: 12522 - رقم الحدیث الباب: 1]</w:t>
      </w:r>
      <w:bookmarkEnd w:id="2083"/>
    </w:p>
    <w:p>
      <w:pPr>
        <w:pStyle w:val="BookText"/>
      </w:pPr>
      <w:r>
        <w:rPr>
          <w:rFonts w:ascii="Times New Roman" w:hAnsi="Times New Roman" w:eastAsia="Times New Roman" w:cs="Times New Roman"/>
          <w:lang w:val="en-US" w:bidi="en-US"/>
          <w:color w:val="111111"/>
          <w:sz w:val="28"/>
          <w:szCs w:val="28"/>
          <w:rtl/>
        </w:rPr>
        <w:t xml:space="preserve">12522- 1- </w:t>
      </w:r>
      <w:r>
        <w:rPr>
          <w:rStyle w:val="FootnoteReference"/>
        </w:rPr>
        <w:footnoteReference w:id="3071"/>
      </w:r>
      <w:r>
        <w:rPr>
          <w:rFonts w:ascii="Amiri" w:hAnsi="Amiri" w:eastAsia="Amiri" w:cs="Amiri"/>
          <w:lang w:bidi="ar-SA"/>
          <w:color w:val="111111"/>
          <w:sz w:val="28"/>
          <w:szCs w:val="28"/>
          <w:rtl/>
        </w:rPr>
        <w:t xml:space="preserve">مُحَمَّدُ بْنُ یَعْقُوبَ عَنْ مُحَمَّدِ بْنِ یَحْیَی عَنْ أَحْمَدَ بْنِ مُحَمَّدِ بْنِ عِیسَی عَنْ مُحَمَّدِ بْنِ یَحْیَی عَنْ طَلْحَةَ بْنِ زَیْدٍ عَنْ أَبِی عَبْدِ اللَّهِ ع </w:t>
      </w:r>
      <w:r>
        <w:rPr>
          <w:rStyle w:val="FootnoteReference"/>
        </w:rPr>
        <w:footnoteReference w:id="3072"/>
      </w:r>
      <w:r>
        <w:rPr>
          <w:rFonts w:ascii="Amiri" w:hAnsi="Amiri" w:eastAsia="Amiri" w:cs="Amiri"/>
          <w:lang w:bidi="ar-SA"/>
          <w:color w:val="111111"/>
          <w:sz w:val="28"/>
          <w:szCs w:val="28"/>
          <w:rtl/>
        </w:rPr>
        <w:t xml:space="preserve">قَالَ: قَالَ أَمِیرُ الْمُؤْمِنِینَ ع أَوَّلُ مَا یُبْدَأُ بِهِ فِی الْآخِرَةِ صَدَقَةُ الْمَاءِ یَعْنِی فِی الْأَجْرِ.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73"/>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الْعَبَّاسِ بْنِ مَعْرُوفٍ عَنْ مُحَمَّدِ بْنِ سِنَانٍ عَنْ طَلْحَةَ بْنِ زَیْدٍ مِثْلَهُ إِلَی قَوْلِهِ صَدَقَةُ الْمَاءِ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المؤمنین علیه السلام گفت: اولین چیزی که در آخرت با آن آغاز می‌شود (محاسبه می‌شود) صدقهٔ آب است، یعنی در اجر و پاداش.</w:t>
      </w:r>
    </w:p>
    <w:p>
      <w:pPr>
        <w:pStyle w:val="Heading5"/>
      </w:pPr>
      <w:bookmarkStart w:id="2084" w:name="_Toc1559"/>
      <w:r>
        <w:t>[رقم الحدیث الکلی: 12523 - رقم الحدیث الباب: 2]</w:t>
      </w:r>
      <w:bookmarkEnd w:id="2084"/>
    </w:p>
    <w:p>
      <w:pPr>
        <w:pStyle w:val="BookText"/>
      </w:pPr>
      <w:r>
        <w:rPr>
          <w:rFonts w:ascii="Times New Roman" w:hAnsi="Times New Roman" w:eastAsia="Times New Roman" w:cs="Times New Roman"/>
          <w:lang w:val="en-US" w:bidi="en-US"/>
          <w:color w:val="111111"/>
          <w:sz w:val="28"/>
          <w:szCs w:val="28"/>
          <w:rtl/>
        </w:rPr>
        <w:t xml:space="preserve">12523- 2- </w:t>
      </w:r>
      <w:r>
        <w:rPr>
          <w:rStyle w:val="FootnoteReference"/>
        </w:rPr>
        <w:footnoteReference w:id="3075"/>
      </w:r>
      <w:r>
        <w:rPr>
          <w:rFonts w:ascii="Amiri" w:hAnsi="Amiri" w:eastAsia="Amiri" w:cs="Amiri"/>
          <w:lang w:bidi="ar-SA"/>
          <w:color w:val="111111"/>
          <w:sz w:val="28"/>
          <w:szCs w:val="28"/>
          <w:rtl/>
        </w:rPr>
        <w:t xml:space="preserve">وَ عَنْهُ عَنْ مُحَمَّدِ بْنِ عَبْدِ اللَّهِ بْنِ مُحَمَّدٍ عَنْ عَلِیِّ بْنِ الْحَکَمِ عَنْ أَبَانِ بْنِ عُثْمَانَ عَنْ مِسْمَعٍ عَنْ أَبِی عَبْدِ اللَّهِ ع قَالَ: أَفْضَلُ الصَّدَقَةِ إِبْرَادُ کَبِدٍ حَرَّی </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9" w:name="pg14653_157439"/>
    <w:bookmarkEnd w:id="449"/>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7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امام ابی عبدالله علیه السلام نقل شده که گفت: بهترین صدقه، خنک کردن جگر (نفس) تشنه است.</w:t>
      </w:r>
    </w:p>
    <w:p>
      <w:pPr>
        <w:pStyle w:val="Heading5"/>
      </w:pPr>
      <w:bookmarkStart w:id="2085" w:name="_Toc1560"/>
      <w:r>
        <w:t>[رقم الحدیث الکلی: 12524 - رقم الحدیث الباب: 3]</w:t>
      </w:r>
      <w:bookmarkEnd w:id="2085"/>
    </w:p>
    <w:p>
      <w:pPr>
        <w:pStyle w:val="BookText"/>
      </w:pPr>
      <w:r>
        <w:rPr>
          <w:rFonts w:ascii="Times New Roman" w:hAnsi="Times New Roman" w:eastAsia="Times New Roman" w:cs="Times New Roman"/>
          <w:lang w:val="en-US" w:bidi="en-US"/>
          <w:color w:val="111111"/>
          <w:sz w:val="28"/>
          <w:szCs w:val="28"/>
          <w:rtl/>
        </w:rPr>
        <w:t xml:space="preserve">12524- 3- </w:t>
      </w:r>
      <w:r>
        <w:rPr>
          <w:rStyle w:val="FootnoteReference"/>
        </w:rPr>
        <w:footnoteReference w:id="3079"/>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مَنْ سَقَی الْمَاءَ فِی مَوْضِعٍ یُوجَدُ فِیهِ الْمَاءُ کَانَ کَمَنْ أَعْتَقَ رَقَبَةً وَ مَنْ سَقَی الْمَاءَ فِی مَوْضِعٍ لَا یُوجَدُ فِیهِ الْمَاءُ کَانَ کَمَنْ أَحْیَا نَفْساً وَ مَنْ أَحْیَا نَفْساً فَکَأَنَّمَا أَحْیَا النَّاسَ جَمِیعاً.</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ابی عبدالله علیه السلام نقل شده که فرمود: "هر کس آب را در مکانی که آب وجود دارد، کسی را سیراب کند مثل کسی است که بنده ای را آزاد کرده، و هر کس آب را در مکانی که آب وجود ندارد کسی را سیراب کند ، مثل کسی است که یک نفرزنده کرده، و هر کس یک شخص را زنده کند، مانند این است که همه مردم را زنده کرده."</w:t>
      </w:r>
    </w:p>
    <w:p>
      <w:pPr>
        <w:pStyle w:val="Heading5"/>
      </w:pPr>
      <w:bookmarkStart w:id="2086" w:name="_Toc1561"/>
      <w:r>
        <w:t>[رقم الحدیث الکلی: 12525 - رقم الحدیث الباب: 4]</w:t>
      </w:r>
      <w:bookmarkEnd w:id="2086"/>
    </w:p>
    <w:p>
      <w:pPr>
        <w:pStyle w:val="BookText"/>
      </w:pPr>
      <w:r>
        <w:rPr>
          <w:rFonts w:ascii="Times New Roman" w:hAnsi="Times New Roman" w:eastAsia="Times New Roman" w:cs="Times New Roman"/>
          <w:lang w:val="en-US" w:bidi="en-US"/>
          <w:color w:val="111111"/>
          <w:sz w:val="28"/>
          <w:szCs w:val="28"/>
          <w:rtl/>
        </w:rPr>
        <w:t xml:space="preserve">12525- 4- </w:t>
      </w:r>
      <w:r>
        <w:rPr>
          <w:rStyle w:val="FootnoteReference"/>
        </w:rPr>
        <w:footnoteReference w:id="3081"/>
      </w:r>
      <w:r>
        <w:rPr>
          <w:rFonts w:ascii="Amiri" w:hAnsi="Amiri" w:eastAsia="Amiri" w:cs="Amiri"/>
          <w:lang w:bidi="ar-SA"/>
          <w:color w:val="111111"/>
          <w:sz w:val="28"/>
          <w:szCs w:val="28"/>
          <w:rtl/>
        </w:rPr>
        <w:t xml:space="preserve">وَ عَنْ عَلِیِّ بْنِ مُحَمَّدِ بْنِ عَبْدِ اللَّهِ عَنْ أَحْمَدَ بْنِ أَبِی عَبْدِ اللَّهِ عَنْ یَحْیَی بْنِ إِبْرَاهِیمَ بْنِ أَبِی الْبِلَادِ عَنْ أَبِیهِ عَنْ جَدِّهِ عَنْ أَبِی جَعْفَرٍ ع قَالَ: جَاءَ أَعْرَابِیٌّ إِلَی النَّبِیِّ ص فَقَالَ عَلِّمْنِی عَمَلًا أَدْخُلُ بِهِ الْجَنَّةَ- فَقَالَ أَطْعِمِ الطَّعَامَ وَ أَفْشِ السَّلَامَ قَالَ فَقَالَ لَا أُطِیقُ ذَلِکَ قَالَ فَهَلْ لَکَ إِبِلٌ قَالَ نَعَمْ قَالَ فَانْظُرْ بَعِیراً فَاسْقِ عَلَیْهِ أَهْلَ بَیْتٍ لَا یَشْرَبُونَ الْمَاءَ إِلَّا غِبّاً فَلَعَلَّهُ لَا یَنْفُقُ بَعِیرُکَ وَ لَا یَتَخَرَّقُ </w:t>
      </w:r>
      <w:r>
        <w:rPr>
          <w:rStyle w:val="FootnoteReference"/>
        </w:rPr>
        <w:footnoteReference w:id="3082"/>
      </w:r>
      <w:r>
        <w:rPr>
          <w:rFonts w:ascii="Amiri" w:hAnsi="Amiri" w:eastAsia="Amiri" w:cs="Amiri"/>
          <w:lang w:bidi="ar-SA"/>
          <w:color w:val="111111"/>
          <w:sz w:val="28"/>
          <w:szCs w:val="28"/>
          <w:rtl/>
        </w:rPr>
        <w:t xml:space="preserve">سِقَاؤُکَ حَتَّی تَجِبَ لَکَ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(علیه‌السلام) نقل شده است که گفت:</w:t>
      </w:r>
    </w:p>
    <w:p>
      <w:pPr>
        <w:pStyle w:val="BookText"/>
      </w:pPr>
      <w:r>
        <w:rPr>
          <w:rFonts w:ascii="IRNazanin" w:hAnsi="IRNazanin" w:eastAsia="IRNazanin" w:cs="IRNazanin"/>
          <w:lang w:bidi="fa-IR"/>
          <w:color w:val="111111"/>
          <w:sz w:val="28"/>
          <w:szCs w:val="28"/>
          <w:rtl/>
        </w:rPr>
        <w:t xml:space="preserve">یک عرب بیابانی نزد پیامبر (صلی‌الله‌علیه‌وآله) آمد و گفت: عملی به من بیاموز که با آن وارد بهشت شوم. پیامبر (ص) فرمود: "غذا بده و سلام را پخش کن." او گفت: "من نمی‌توانم این کار را انجام دهم." پیامبر (ص) فرمود: "آیا شتری داری؟" او گفت: "بله." پیامبر (ص) فرمود: "نگاه کن به شتری و آن را بگیر و بر آن اهل خانه‌ای که تنها گهگاهی آب می‌نوشند، آب ده. شاید شترت نمیرد و مشک آبت پاره نشود تا بهشت برایت واجب شود.</w:t>
      </w:r>
    </w:p>
    <w:p>
      <w:pPr>
        <w:pStyle w:val="Heading5"/>
      </w:pPr>
      <w:bookmarkStart w:id="2087" w:name="_Toc1562"/>
      <w:r>
        <w:t>[رقم الحدیث الکلی: 12526 - رقم الحدیث الباب: 5]</w:t>
      </w:r>
      <w:bookmarkEnd w:id="2087"/>
    </w:p>
    <w:p>
      <w:pPr>
        <w:pStyle w:val="BookText"/>
      </w:pPr>
      <w:r>
        <w:rPr>
          <w:rFonts w:ascii="Times New Roman" w:hAnsi="Times New Roman" w:eastAsia="Times New Roman" w:cs="Times New Roman"/>
          <w:lang w:val="en-US" w:bidi="en-US"/>
          <w:color w:val="111111"/>
          <w:sz w:val="28"/>
          <w:szCs w:val="28"/>
          <w:rtl/>
        </w:rPr>
        <w:t xml:space="preserve">12526- 5- </w:t>
      </w:r>
      <w:r>
        <w:rPr>
          <w:rStyle w:val="FootnoteReference"/>
        </w:rPr>
        <w:footnoteReference w:id="3083"/>
      </w:r>
      <w:r>
        <w:rPr>
          <w:rFonts w:ascii="Amiri" w:hAnsi="Amiri" w:eastAsia="Amiri" w:cs="Amiri"/>
          <w:lang w:bidi="ar-SA"/>
          <w:color w:val="111111"/>
          <w:sz w:val="28"/>
          <w:szCs w:val="28"/>
          <w:rtl/>
        </w:rPr>
        <w:t xml:space="preserve">وَ عَنْهُ عَنْ أَحْمَدَ عَنِ ابْنِ فَضَّالٍ عَنِ ابْنِ بُکَیْرٍ عَنْ ضُرَیْسِ بْنِ عَبْدِ الْمَلِکِ عَنْ أَبِی جَعْفَرٍ ع قَالَ: إِنَّ اللَّهَ تَبَارَکَ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0" w:name="pg14653_157440"/>
    <w:bookmarkEnd w:id="450"/>
    <w:p>
      <w:pPr>
        <w:pStyle w:val="BookText"/>
      </w:pPr>
      <w:r>
        <w:rPr>
          <w:rFonts w:ascii="Amiri" w:hAnsi="Amiri" w:eastAsia="Amiri" w:cs="Amiri"/>
          <w:lang w:bidi="ar-SA"/>
          <w:color w:val="111111"/>
          <w:sz w:val="28"/>
          <w:szCs w:val="28"/>
          <w:rtl/>
        </w:rPr>
        <w:t xml:space="preserve">وَ تَعَالَی یُحِبُّ إِبْرَادَ الْکَبِدِ الْحَرَّی وَ مَنْ سَقَی کَبِداً حَرَّی مِنْ بَهِیمَةٍ وَ غَیْرِهَا </w:t>
      </w:r>
      <w:r>
        <w:rPr>
          <w:rStyle w:val="FootnoteReference"/>
        </w:rPr>
        <w:footnoteReference w:id="3084"/>
      </w:r>
      <w:r>
        <w:rPr>
          <w:rFonts w:ascii="Amiri" w:hAnsi="Amiri" w:eastAsia="Amiri" w:cs="Amiri"/>
          <w:lang w:bidi="ar-SA"/>
          <w:color w:val="111111"/>
          <w:sz w:val="28"/>
          <w:szCs w:val="28"/>
          <w:rtl/>
        </w:rPr>
        <w:t xml:space="preserve">أَظَلَّهُ اللَّهُ </w:t>
      </w:r>
      <w:r>
        <w:rPr>
          <w:rStyle w:val="FootnoteReference"/>
        </w:rPr>
        <w:footnoteReference w:id="3085"/>
      </w:r>
      <w:r>
        <w:rPr>
          <w:rFonts w:ascii="Amiri" w:hAnsi="Amiri" w:eastAsia="Amiri" w:cs="Amiri"/>
          <w:lang w:bidi="ar-SA"/>
          <w:color w:val="111111"/>
          <w:sz w:val="28"/>
          <w:szCs w:val="28"/>
          <w:rtl/>
        </w:rPr>
        <w:t xml:space="preserve">یَوْمَ لَا ظِلَّ إِلَّا ظِلُّهُ.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خداوند متعال دوست دارد کبد حیوان زنده را خنک کنند، و هر کس کبد حیوان زنده را خنک کند، خداوند در روزی که سایه‌ای جز سایه‌اش وجود ندارد، سایه خودش را برایش فراهم می‌آورد."</w:t>
      </w:r>
    </w:p>
    <w:p>
      <w:pPr>
        <w:pStyle w:val="Heading5"/>
      </w:pPr>
      <w:bookmarkStart w:id="2088" w:name="_Toc1563"/>
      <w:r>
        <w:t>[رقم الحدیث الکلی: 12527 - رقم الحدیث الباب: 6]</w:t>
      </w:r>
      <w:bookmarkEnd w:id="2088"/>
    </w:p>
    <w:p>
      <w:pPr>
        <w:pStyle w:val="BookText"/>
      </w:pPr>
      <w:r>
        <w:rPr>
          <w:rFonts w:ascii="Times New Roman" w:hAnsi="Times New Roman" w:eastAsia="Times New Roman" w:cs="Times New Roman"/>
          <w:lang w:val="en-US" w:bidi="en-US"/>
          <w:color w:val="111111"/>
          <w:sz w:val="28"/>
          <w:szCs w:val="28"/>
          <w:rtl/>
        </w:rPr>
        <w:t xml:space="preserve">12527- 6- </w:t>
      </w:r>
      <w:r>
        <w:rPr>
          <w:rStyle w:val="FootnoteReference"/>
        </w:rPr>
        <w:footnoteReference w:id="3087"/>
      </w:r>
      <w:r>
        <w:rPr>
          <w:rFonts w:ascii="Amiri" w:hAnsi="Amiri" w:eastAsia="Amiri" w:cs="Amiri"/>
          <w:lang w:bidi="ar-SA"/>
          <w:color w:val="111111"/>
          <w:sz w:val="28"/>
          <w:szCs w:val="28"/>
          <w:rtl/>
        </w:rPr>
        <w:t xml:space="preserve">الْحَسَنُ بْنُ مُحَمَّدٍ الطُّوسِیُّ فِی مَجَالِسِهِ عَنْ أَبِیهِ عَنْ عَلِیِّ بْنِ مُحَمَّدِ بْنِ حُبَیْشٍ </w:t>
      </w:r>
      <w:r>
        <w:rPr>
          <w:rStyle w:val="FootnoteReference"/>
        </w:rPr>
        <w:footnoteReference w:id="3088"/>
      </w:r>
      <w:r>
        <w:rPr>
          <w:rFonts w:ascii="Amiri" w:hAnsi="Amiri" w:eastAsia="Amiri" w:cs="Amiri"/>
          <w:lang w:bidi="ar-SA"/>
          <w:color w:val="111111"/>
          <w:sz w:val="28"/>
          <w:szCs w:val="28"/>
          <w:rtl/>
        </w:rPr>
        <w:t xml:space="preserve">عَنْ إِبْرَاهِیمَ بْنِ مُحَمَّدٍ الدِّینَوَرِیِّ عَنْ عَبْدِ اللَّهِ بْنِ مُحَمَّدِ بْنِ عَبْدِ الْعَزِیزِ عَنْ یَحْیَی بْنِ عَبْدِ الْحَمِیدِ عَنْ إِسْحَاقَ بْنِ سَعِیدٍ عَنْ أَبِیهِ عَنِ ابْنِ عَبَّاسٍ قَالَ: أَتَی رَجُلٌ إِلَی النَّبِیِّ ص فَقَالَ مَا عَمَلٌ إِنْ عَمِلْتُ بِهِ دَخَلْتُ الْجَنَّةَ- فَقَالَ اشْتَرِ سِقَاءً جَدِیداً ثُمَّ اسْقِ فِیهَا حَتَّی تَخْرِقَهَا فَإِنَّکَ لَا تَخْرِقُهَا حَتَّی تَبْلُغَ بِهَا عَمَلَ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نقل شده است که یک مرد به پیامبر صلی‌الله علیه و آله آمد و گفت: "اچه عملی را انجام دهم تا به بهشت وارد شوم". پیامبر صلی‌الله علیه و آله فرمود: "یک دستگاه سبو (کوزه) تازه بخر، سپس آبی در آن بریزوآنقدربه دیگران آب بده تا بشکند زیرا تو نمی‌توانی آن را بشکستی، مگر آنکه این عمل تورا بهشت برساند".</w:t>
      </w:r>
    </w:p>
    <w:p>
      <w:pPr>
        <w:pStyle w:val="Heading5"/>
      </w:pPr>
      <w:bookmarkStart w:id="2089" w:name="_Toc1564"/>
      <w:r>
        <w:t>[رقم الحدیث الکلی: 12528 - رقم الحدیث الباب: 7]</w:t>
      </w:r>
      <w:bookmarkEnd w:id="2089"/>
    </w:p>
    <w:p>
      <w:pPr>
        <w:pStyle w:val="BookText"/>
      </w:pPr>
      <w:r>
        <w:rPr>
          <w:rFonts w:ascii="Times New Roman" w:hAnsi="Times New Roman" w:eastAsia="Times New Roman" w:cs="Times New Roman"/>
          <w:lang w:val="en-US" w:bidi="en-US"/>
          <w:color w:val="111111"/>
          <w:sz w:val="28"/>
          <w:szCs w:val="28"/>
          <w:rtl/>
        </w:rPr>
        <w:t xml:space="preserve">12528- 7- </w:t>
      </w:r>
      <w:r>
        <w:rPr>
          <w:rStyle w:val="FootnoteReference"/>
        </w:rPr>
        <w:footnoteReference w:id="3089"/>
      </w:r>
      <w:r>
        <w:rPr>
          <w:rFonts w:ascii="Amiri" w:hAnsi="Amiri" w:eastAsia="Amiri" w:cs="Amiri"/>
          <w:lang w:bidi="ar-SA"/>
          <w:color w:val="111111"/>
          <w:sz w:val="28"/>
          <w:szCs w:val="28"/>
          <w:rtl/>
        </w:rPr>
        <w:t xml:space="preserve">مُحَمَّدُ بْنُ عَلِیِّ بْنِ الْحُسَیْنِ فِی ثَوَابِ الْأَعْمَالِ عَنْ أَبِیهِ عَنْ سَعْدٍ عَنْ أَحْمَدَ بْنِ أَبِی عَبْدِ اللَّهِ عَنْ أَبِیهِ عَنْ حَمَّادٍ عَنْ إِبْرَاهِیمَ بْنِ عُمَرَ عَنْ أَبِی حَمْزَةَ الثُّمَالِیِّ عَنْ عَلِیِّ بْنِ الْحُسَیْنِ ع قَالَ: مَنْ أَطْعَمَ مُؤْمِناً مِنْ جُوعٍ أَطْعَمَهُ اللَّهُ مِنْ ثِمَارِ الْجَنَّةِ- وَ مَنْ سَقَی مُؤْمِناً مِنْ ظَمَإٍ سَقَاهُ اللَّهُ مِنَ الرَّحِیقِ الْمَخْتُومِ وَ مَنْ کَسَا مُؤْمِناً کَسَاهُ اللَّهُ مِنَ الثِّیَابِ الْخُضْرِ.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90"/>
      </w:r>
      <w:r>
        <w:rPr>
          <w:rFonts w:ascii="Amiri" w:hAnsi="Amiri" w:eastAsia="Amiri" w:cs="Amiri"/>
          <w:lang w:bidi="ar-SA"/>
          <w:color w:val="111111"/>
          <w:sz w:val="28"/>
          <w:szCs w:val="28"/>
          <w:rtl/>
        </w:rPr>
        <w:t xml:space="preserve">وَ یَأْتِی مَا یَدُلُّ عَلَیْهِ </w:t>
      </w:r>
      <w:r>
        <w:rPr>
          <w:rStyle w:val="FootnoteReference"/>
        </w:rPr>
        <w:footnoteReference w:id="3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ثمالی، از علی بن الحسین علیهما السلام نقل شده که فرمود: "هر کسی که یک مؤمن را از گرسنگی سیر کند، خداوند او را از میوه‌های بهشت غذا می‌دهد، و هر کسی که یک مؤمن را از تشنگی نجات دهد، خداوند او را از رحیق مختوم می‌نوشاند، و هر کسی که یک مؤمن را پوشاند، خداوند او را از لباس‌های سبز بهشتی پوشاند".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1" w:name="pg14653_157441"/>
    <w:bookmarkEnd w:id="451"/>
    <w:p>
      <w:pPr>
        <w:pStyle w:val="Heading4"/>
      </w:pPr>
      <w:bookmarkStart w:id="2090" w:name="_Toc1565"/>
      <w:r>
        <w:t>50- بَابُ اسْتِحْبَابِ الْبِرِّ بِالْإِخْوَانِ وَ السَّعْیِ فِی حَوَائِجِهِمْ وَ صِلَةِ فُقَرَاءِ الشِّیعَةِ</w:t>
      </w:r>
      <w:bookmarkEnd w:id="2090"/>
    </w:p>
    <w:p>
      <w:pPr>
        <w:pStyle w:val="Heading5"/>
      </w:pPr>
      <w:bookmarkStart w:id="2091" w:name="_Toc1566"/>
      <w:r>
        <w:t>اشارة</w:t>
      </w:r>
      <w:bookmarkEnd w:id="2091"/>
    </w:p>
    <w:p>
      <w:pPr>
        <w:pStyle w:val="BookText"/>
      </w:pPr>
      <w:r>
        <w:rPr>
          <w:rStyle w:val="FootnoteReference"/>
        </w:rPr>
        <w:footnoteReference w:id="3092"/>
      </w:r>
      <w:r>
        <w:rPr>
          <w:rFonts w:ascii="Amiri" w:hAnsi="Amiri" w:eastAsia="Amiri" w:cs="Amiri"/>
          <w:lang w:bidi="ar-SA"/>
          <w:color w:val="111111"/>
          <w:sz w:val="28"/>
          <w:szCs w:val="28"/>
          <w:rtl/>
        </w:rPr>
        <w:t xml:space="preserve">50 بَابُ اسْتِحْبَابِ الْبِرِّ بِالْإِخْوَانِ وَ السَّعْیِ فِی حَوَائِجِهِمْ وَ صِلَةِ فُقَرَاءِ الشِّیعَةِ</w:t>
      </w:r>
    </w:p>
    <w:p>
      <w:pPr>
        <w:pStyle w:val="Heading5"/>
      </w:pPr>
      <w:bookmarkStart w:id="2092" w:name="_Toc1567"/>
      <w:r>
        <w:t>[رقم الحدیث الکلی: 12529 - رقم الحدیث الباب: 1]</w:t>
      </w:r>
      <w:bookmarkEnd w:id="2092"/>
    </w:p>
    <w:p>
      <w:pPr>
        <w:pStyle w:val="BookText"/>
      </w:pPr>
      <w:r>
        <w:rPr>
          <w:rFonts w:ascii="Times New Roman" w:hAnsi="Times New Roman" w:eastAsia="Times New Roman" w:cs="Times New Roman"/>
          <w:lang w:val="en-US" w:bidi="en-US"/>
          <w:color w:val="111111"/>
          <w:sz w:val="28"/>
          <w:szCs w:val="28"/>
          <w:rtl/>
        </w:rPr>
        <w:t xml:space="preserve">12529- 1- </w:t>
      </w:r>
      <w:r>
        <w:rPr>
          <w:rStyle w:val="FootnoteReference"/>
        </w:rPr>
        <w:footnoteReference w:id="3093"/>
      </w:r>
      <w:r>
        <w:rPr>
          <w:rFonts w:ascii="Amiri" w:hAnsi="Amiri" w:eastAsia="Amiri" w:cs="Amiri"/>
          <w:lang w:bidi="ar-SA"/>
          <w:color w:val="111111"/>
          <w:sz w:val="28"/>
          <w:szCs w:val="28"/>
          <w:rtl/>
        </w:rPr>
        <w:t xml:space="preserve">مُحَمَّدُ بْنُ یَعْقُوبَ عَنْ مُحَمَّدِ بْنِ یَحْیَی عَنْ مُحَمَّدِ بْنِ أَحْمَدَ </w:t>
      </w:r>
      <w:r>
        <w:rPr>
          <w:rStyle w:val="FootnoteReference"/>
        </w:rPr>
        <w:footnoteReference w:id="3094"/>
      </w:r>
      <w:r>
        <w:rPr>
          <w:rFonts w:ascii="Amiri" w:hAnsi="Amiri" w:eastAsia="Amiri" w:cs="Amiri"/>
          <w:lang w:bidi="ar-SA"/>
          <w:color w:val="111111"/>
          <w:sz w:val="28"/>
          <w:szCs w:val="28"/>
          <w:rtl/>
        </w:rPr>
        <w:t xml:space="preserve">عَنْ بَعْضِ أَصْحَابِنَا عَنْ مُحَمَّدِ بْنِ عَبْدِ اللَّهِ </w:t>
      </w:r>
      <w:r>
        <w:rPr>
          <w:rStyle w:val="FootnoteReference"/>
        </w:rPr>
        <w:footnoteReference w:id="3095"/>
      </w:r>
      <w:r>
        <w:rPr>
          <w:rFonts w:ascii="Amiri" w:hAnsi="Amiri" w:eastAsia="Amiri" w:cs="Amiri"/>
          <w:lang w:bidi="ar-SA"/>
          <w:color w:val="111111"/>
          <w:sz w:val="28"/>
          <w:szCs w:val="28"/>
          <w:rtl/>
        </w:rPr>
        <w:t xml:space="preserve">عَنْ مُحَمَّدِ بْنِ یَزِیدَ عَنْ أَبِی الْحَسَنِ الْأَوَّلِ ع قَالَ: مَنْ لَمْ یَسْتَطِعْ أَنْ یَصِلَنَا فَلْیَصِلْ فُقَرَاءَ شِیعَتِنَا وَ مَنْ لَمْ یَسْتَطِعْ أَنْ یَزُورَ قُبُورَنَا فَلْیَزُرْ قُبُورَ صُلَحَاءِ إِخْوَانِنَا.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یزید، از ابو الحسن الأول علیه السلام نقل شده که فرمود: "هر کس نتواند به ما صله وهدیه بدهد، باید به فقرای شیعه ما کمک واحسان کند، و هر کس نتواند قبرهای ما را زیارت کند، باید قبرهای صالحان برادران ما را زیارت کند".</w:t>
      </w:r>
    </w:p>
    <w:p>
      <w:pPr>
        <w:pStyle w:val="Heading5"/>
      </w:pPr>
      <w:bookmarkStart w:id="2093" w:name="_Toc1568"/>
      <w:r>
        <w:t>[رقم الحدیث الکلی: 12530 - رقم الحدیث الباب: 2]</w:t>
      </w:r>
      <w:bookmarkEnd w:id="2093"/>
    </w:p>
    <w:p>
      <w:pPr>
        <w:pStyle w:val="BookText"/>
      </w:pPr>
      <w:r>
        <w:rPr>
          <w:rFonts w:ascii="Times New Roman" w:hAnsi="Times New Roman" w:eastAsia="Times New Roman" w:cs="Times New Roman"/>
          <w:lang w:val="en-US" w:bidi="en-US"/>
          <w:color w:val="111111"/>
          <w:sz w:val="28"/>
          <w:szCs w:val="28"/>
          <w:rtl/>
        </w:rPr>
        <w:t xml:space="preserve">12530- 2- </w:t>
      </w:r>
      <w:r>
        <w:rPr>
          <w:rStyle w:val="FootnoteReference"/>
        </w:rPr>
        <w:footnoteReference w:id="3097"/>
      </w:r>
      <w:r>
        <w:rPr>
          <w:rFonts w:ascii="Amiri" w:hAnsi="Amiri" w:eastAsia="Amiri" w:cs="Amiri"/>
          <w:lang w:bidi="ar-SA"/>
          <w:color w:val="111111"/>
          <w:sz w:val="28"/>
          <w:szCs w:val="28"/>
          <w:rtl/>
        </w:rPr>
        <w:t xml:space="preserve">مُحَمَّدُ بْنُ عَلِیِّ بْنِ الْحُسَیْنِ بِإِسْنَادِهِ عَنْ جَمِیلٍ قَالَ: قَالَ الصَّادِقُ ع خِیَارُکُمْ سُمَحَاؤُکُمْ وَ شِرَارُکُمْ بُخَلَاؤُکُمْ وَ مِنْ خَالِصِ الْإِیمَانِ الْبِرُّ بِالْإِخْوَانِ وَ السَّعْیُ فِی حَوَائِجِهِمْ وَ إِنَّ الْبَارَّ بِالْإِخْوَانِ لَیُحِبُّهُ الرَّحْمَنُ وَ فِی ذَلِکَ مَرْغَمَةُ الشَّیْطَانِ- وَ تَزَحْزُحٌ عَنِ النِّیرَانِ وَ دُخُولُ الْجِنَانِ ثُمَّ قَالَ لِجَمِیلٍ یَا جَمِیلُ أَخْبِرْ بِهَذَا غُرَرَ أَصْحَابِکَ قُلْتُ جُعِلْتُ فِدَاکَ مَنْ غُرَرُ أَصْحَابِی قَالَ هُمُ الْبَارُّونَ بِالْإِخْوَانِ فِی الْعُسْرِ وَ الْیُسْرِ الْحَدِیثَ.</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عَمَّنْ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2" w:name="pg14653_157442"/>
    <w:bookmarkEnd w:id="452"/>
    <w:p>
      <w:pPr>
        <w:pStyle w:val="BookText"/>
      </w:pPr>
      <w:r>
        <w:rPr>
          <w:rFonts w:ascii="Amiri" w:hAnsi="Amiri" w:eastAsia="Amiri" w:cs="Amiri"/>
          <w:lang w:bidi="ar-SA"/>
          <w:color w:val="111111"/>
          <w:sz w:val="28"/>
          <w:szCs w:val="28"/>
          <w:rtl/>
        </w:rPr>
        <w:t xml:space="preserve">حَدَّثَهُ عَنْ جَمِیلِ بْنِ دَرَّاجٍ مِثْلَهُ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(علیه السلام) نقل می‌کند و می‌گوید: از امام (علیه السلام) شنیدم که می‌فرمود: «بهترین شما بخشنده‌ترین شما و بدترین شما خسیس‌ترین شماست. نیکی به برادران و تلاش برای برآورده‌کردن نیازهای ایشان از خلوص ایمان است. یقیناً خداوند کسی را که به برادرانش نیکی کند، دوست دارد و این کار برای شیطان ناخوشایند است و شخص را از آتش به دور می‌دارد و وارد بهشت می‌کند. ای جمیل! این امر را برای بهترین یارانت بازگو کن. گفتم: «فدایت شوم! بهترین یارانم چه کسانی هستند»؟ فرمود: «آنان کسانی هستند که در سختی و آسانی به برادرانشان نیکی می‌کنند».</w:t>
      </w:r>
    </w:p>
    <w:p>
      <w:pPr>
        <w:pStyle w:val="Heading5"/>
      </w:pPr>
      <w:bookmarkStart w:id="2094" w:name="_Toc1569"/>
      <w:r>
        <w:t>[رقم الحدیث الکلی: 12531 - رقم الحدیث الباب: 3]</w:t>
      </w:r>
      <w:bookmarkEnd w:id="2094"/>
    </w:p>
    <w:p>
      <w:pPr>
        <w:pStyle w:val="BookText"/>
      </w:pPr>
      <w:r>
        <w:rPr>
          <w:rFonts w:ascii="Times New Roman" w:hAnsi="Times New Roman" w:eastAsia="Times New Roman" w:cs="Times New Roman"/>
          <w:lang w:val="en-US" w:bidi="en-US"/>
          <w:color w:val="111111"/>
          <w:sz w:val="28"/>
          <w:szCs w:val="28"/>
          <w:rtl/>
        </w:rPr>
        <w:t xml:space="preserve">12531- 3- </w:t>
      </w:r>
      <w:r>
        <w:rPr>
          <w:rStyle w:val="FootnoteReference"/>
        </w:rPr>
        <w:footnoteReference w:id="3099"/>
      </w:r>
      <w:r>
        <w:rPr>
          <w:rFonts w:ascii="Amiri" w:hAnsi="Amiri" w:eastAsia="Amiri" w:cs="Amiri"/>
          <w:lang w:bidi="ar-SA"/>
          <w:color w:val="111111"/>
          <w:sz w:val="28"/>
          <w:szCs w:val="28"/>
          <w:rtl/>
        </w:rPr>
        <w:t xml:space="preserve">قَالَ الصَّدُوقُ وَ قَالَ الصَّادِقُ ع مَنْ لَمْ یَقْدِرْ عَلَی صِلَتِنَا فَلْیَصِلْ صَالِحِی مَوَالِینَا </w:t>
      </w:r>
      <w:r>
        <w:rPr>
          <w:rStyle w:val="FootnoteReference"/>
        </w:rPr>
        <w:footnoteReference w:id="3100"/>
      </w:r>
      <w:r>
        <w:rPr>
          <w:rFonts w:ascii="Amiri" w:hAnsi="Amiri" w:eastAsia="Amiri" w:cs="Amiri"/>
          <w:lang w:bidi="ar-SA"/>
          <w:color w:val="111111"/>
          <w:sz w:val="28"/>
          <w:szCs w:val="28"/>
          <w:rtl/>
        </w:rPr>
        <w:t xml:space="preserve">یُکْتَبْ لَهُ ثَوَابُ صِلَتِنَا وَ مَنْ لَمْ یَقْدِرْ عَلَی زِیَارَتِنَا فَلْیَزُرْ صَالِحِی مَوَالِینَا </w:t>
      </w:r>
      <w:r>
        <w:rPr>
          <w:rStyle w:val="FootnoteReference"/>
        </w:rPr>
        <w:footnoteReference w:id="3101"/>
      </w:r>
      <w:r>
        <w:rPr>
          <w:rFonts w:ascii="Amiri" w:hAnsi="Amiri" w:eastAsia="Amiri" w:cs="Amiri"/>
          <w:lang w:bidi="ar-SA"/>
          <w:color w:val="111111"/>
          <w:sz w:val="28"/>
          <w:szCs w:val="28"/>
          <w:rtl/>
        </w:rPr>
        <w:t xml:space="preserve">یُکْتَبْ لَهُ ثَوَابُ زِیَارَتِنَا.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ازحضرت صادق علیه السلام نقل کرده که فرمود: "هر کس نتواند به ما صله وهدیه بدهد، باید به دوستان صالح (فقرای شیعه) ما کمک واحسان کند، و هر کس نتواند ما را زیارت کند، باید صالحان برادران ما را زیارت کند برایش ثواب زیارت ما نوشته می شود .</w:t>
      </w:r>
    </w:p>
    <w:p>
      <w:pPr>
        <w:pStyle w:val="Heading5"/>
      </w:pPr>
      <w:bookmarkStart w:id="2095" w:name="_Toc1570"/>
      <w:r>
        <w:t>[رقم الحدیث الکلی: 12532 - رقم الحدیث الباب: 4]</w:t>
      </w:r>
      <w:bookmarkEnd w:id="2095"/>
    </w:p>
    <w:p>
      <w:pPr>
        <w:pStyle w:val="BookText"/>
      </w:pPr>
      <w:r>
        <w:rPr>
          <w:rFonts w:ascii="Times New Roman" w:hAnsi="Times New Roman" w:eastAsia="Times New Roman" w:cs="Times New Roman"/>
          <w:lang w:val="en-US" w:bidi="en-US"/>
          <w:color w:val="111111"/>
          <w:sz w:val="28"/>
          <w:szCs w:val="28"/>
          <w:rtl/>
        </w:rPr>
        <w:t xml:space="preserve">12532- 4- </w:t>
      </w:r>
      <w:r>
        <w:rPr>
          <w:rStyle w:val="FootnoteReference"/>
        </w:rPr>
        <w:footnoteReference w:id="3102"/>
      </w:r>
      <w:r>
        <w:rPr>
          <w:rFonts w:ascii="Amiri" w:hAnsi="Amiri" w:eastAsia="Amiri" w:cs="Amiri"/>
          <w:lang w:bidi="ar-SA"/>
          <w:color w:val="111111"/>
          <w:sz w:val="28"/>
          <w:szCs w:val="28"/>
          <w:rtl/>
        </w:rPr>
        <w:t xml:space="preserve">الْحَسَنُ بْنُ مُحَمَّدٍ الطُّوسِیُّ فِی مَجَالِسِهِ عَنْ أَبِیهِ عَنِ ابْنِ الْغَضَائِرِیِّ عَنِ التَّلَّعُکْبَرِیِّ عَنْ مُحَمَّدِ بْنِ هَمَّامٍ عَنْ عَلِیِّ بْنِ الْحُسَیْنِ الْهَمَذَانِیِّ عَنْ مُحَمَّدِ بْنِ خَالِدٍ عَنْ أَبِی قَتَادَةَ عَنْ صَفْوَانَ الْجَمَّالِ عَنْ أَبِی عَبْدِ اللَّهِ ع فِی حَدِیثٍ أَنَّهُ قَالَ لِلْمُعَلَّی بْنِ خُنَیْسٍ یَا مُعَلَّی اعْزِزْ بِاللَّهِ یُعْزِزْکَ قَالَ بِمَا ذَا قَالَ یَا مُعَلَّی خَفِ اللَّهَ یَخَفْ مِنْکَ کُلُّ شَیْ‌ءٍ یَا مُعَلَّی تَحَبَّبْ إِلَی إِخْوَانِکَ بِصِلَتِهِمْ فَإِنَّ اللَّهَ تَبَارَکَ وَ تَعَالَی جَعَلَ الْعَطَاءَ مَحَبَّةً وَ الْمَنْعَ مَبْغَضَةً فَأَنْتُمْ وَ اللَّهِ إِنْ تَسْأَلُونِی فَأُعْطِکُمْ فَتُحِبُّونِی أَحَبُّ إِلَیَّ مِنْ أَنْ لَا تَسْأَلُونِی فَلَا أُعْطِیَکُمْ فَتُبْغِضُونِی وَ مَهْمَا أَجْرَی اللَّهُ لَکُمْ مِنْ شَیْ‌ءٍ عَلَی یَدِی فَالْمَحْمُودُ اللَّهُ وَ لَا تَبْعُدُونَ مِنْ شُکْرِ مَا أَجْرَی اللَّهُ لَکُمْ عَلَی یَدِی.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الجمال، از امام صادق علیه السلام، در حدیثی نقل شده که ایشان به معلی بن خنیس فرمود: "ای معلی، خداوند را عزیزبدارتا تورا عزت دهد . معلی پرسید: "با چه وسیله؟" امام فرمود: "ای معلی، از خدا بترس تا همه چیز از تو بترسد. ای معلی، با ارتباط وهدیه دادن محبوب برادرانت شوزیرا خداوند، عطا را وسیله محبت و ممنوعیت را وسیله نفرت قرار داده است. پس شما هم بخداقسم اگراز من بخواهید، من به شما عطا خواهم کرد و شما مرا دوست خواهید داشت، واین برایم محبوب تراست تا اینکه ازمن درخواست نکنید وبه شما ندهم و شما از من نفرت داشته باشید. و هر چیزی که خدا برای شما به وسیله‌ام عطا کند، خدا را ستایش کنید و از سپاسگزاری از آنچه خدا به وسیله‌ام برای شما داده است دور نشوید".</w:t>
      </w:r>
    </w:p>
    <w:p>
      <w:pPr>
        <w:pStyle w:val="Heading5"/>
      </w:pPr>
      <w:bookmarkStart w:id="2096" w:name="_Toc1571"/>
      <w:r>
        <w:t>[رقم الحدیث الکلی: 12533 - رقم الحدیث الباب: 5]</w:t>
      </w:r>
      <w:bookmarkEnd w:id="2096"/>
    </w:p>
    <w:p>
      <w:pPr>
        <w:pStyle w:val="BookText"/>
      </w:pPr>
      <w:r>
        <w:rPr>
          <w:rFonts w:ascii="Times New Roman" w:hAnsi="Times New Roman" w:eastAsia="Times New Roman" w:cs="Times New Roman"/>
          <w:lang w:val="en-US" w:bidi="en-US"/>
          <w:color w:val="111111"/>
          <w:sz w:val="28"/>
          <w:szCs w:val="28"/>
          <w:rtl/>
        </w:rPr>
        <w:t xml:space="preserve">12533- 5- </w:t>
      </w:r>
      <w:r>
        <w:rPr>
          <w:rStyle w:val="FootnoteReference"/>
        </w:rPr>
        <w:footnoteReference w:id="3103"/>
      </w:r>
      <w:r>
        <w:rPr>
          <w:rFonts w:ascii="Amiri" w:hAnsi="Amiri" w:eastAsia="Amiri" w:cs="Amiri"/>
          <w:lang w:bidi="ar-SA"/>
          <w:color w:val="111111"/>
          <w:sz w:val="28"/>
          <w:szCs w:val="28"/>
          <w:rtl/>
        </w:rPr>
        <w:t xml:space="preserve">عَلِیُّ بْنُ إِبْرَاهِیمَ فِی تَفْسِیرِهِ قَالَ: ذَکَرَ رَجُلٌ عِنْدَ أَبِی عَبْدِ اللَّهِ ع الْأَغْنِیَاءَ فَوَقَعَ فِیهِمْ فَقَالَ أَبُو عَبْدِ اللَّهِ ع اسْکُتْ فَإِنَّ الْغَنِیَّ إِذَا کَانَ وَصُولًا لِرَحِمِهِ وَ بَارّاً بِإِخْوَانِهِ أَضْعَفَ اللَّهُ لَهُ الْأَجْرَ ضِعْفَیْنِ لِأَنَّ اللَّهَ یَقُولُ وَ ما أَمْوالُکُمْ وَ لا أَوْلادُکُمْ بِالَّتِی تُقَرِّبُکُمْ عِنْدَنا زُلْفی إِلَّا مَنْ آمَنَ وَ عَمِلَ صالِحاً فَأُولئِکَ لَهُمْ جَزاءُ الضِّعْفِ بِما عَمِلُوا وَ هُمْ فِی الْغُرُفاتِ آمِنُونَ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3" w:name="pg14653_157443"/>
    <w:bookmarkEnd w:id="45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05"/>
      </w:r>
      <w:r>
        <w:rPr>
          <w:rFonts w:ascii="Amiri" w:hAnsi="Amiri" w:eastAsia="Amiri" w:cs="Amiri"/>
          <w:lang w:bidi="ar-SA"/>
          <w:color w:val="111111"/>
          <w:sz w:val="28"/>
          <w:szCs w:val="28"/>
          <w:rtl/>
        </w:rPr>
        <w:t xml:space="preserve">وَ یَأْتِی مَا یَدُلُّ عَلَیْهِ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شخصی نزد امام صادق (از ثروتمندان سخن به میان آورد و از آنان بدگویی نمود. امام صادق (به او فرمود: «خاموش باش! چرا که انسان ثروتمند اگر صله‌ی رحم انجام دهد و به برادران خود نیکی کند، خداوند دو برابر به او اجر و پاداش می‌دهد؛ زیرا خداوند می‌فرماید: وَ مَا أَمْوَالُکُمْ وَ لَا أَوْلَادُکُم بِالَّتِی تُقَرِّبُکُمْ عِندَنَا زُلْفَی إِلَّا مَنْ آمَنَ وَ عَمِلَ صَالِحًا فَأُوْلَئِکَ لَهُمْ جَزَاء الضِّعْفِ بِمَا عَمِلُوا وَ هُمْ فِی الْغُرُفَاتِ آمِنُونَ».</w:t>
      </w:r>
    </w:p>
    <w:p>
      <w:pPr>
        <w:pStyle w:val="Heading4"/>
      </w:pPr>
      <w:bookmarkStart w:id="2097" w:name="_Toc1572"/>
      <w:r>
        <w:t>51- بَابُ جَوَازِ الصَّدَقَةِ فِی حَالِ رُکُوعِ الصَّلَاةِ بَلِ اسْتِحْبَابِهَا</w:t>
      </w:r>
      <w:bookmarkEnd w:id="2097"/>
    </w:p>
    <w:p>
      <w:pPr>
        <w:pStyle w:val="Heading5"/>
      </w:pPr>
      <w:bookmarkStart w:id="2098" w:name="_Toc1573"/>
      <w:r>
        <w:t>اشارة</w:t>
      </w:r>
      <w:bookmarkEnd w:id="2098"/>
    </w:p>
    <w:p>
      <w:pPr>
        <w:pStyle w:val="BookText"/>
      </w:pPr>
      <w:r>
        <w:rPr>
          <w:rStyle w:val="FootnoteReference"/>
        </w:rPr>
        <w:footnoteReference w:id="3107"/>
      </w:r>
      <w:r>
        <w:rPr>
          <w:rFonts w:ascii="Amiri" w:hAnsi="Amiri" w:eastAsia="Amiri" w:cs="Amiri"/>
          <w:lang w:bidi="ar-SA"/>
          <w:color w:val="111111"/>
          <w:sz w:val="28"/>
          <w:szCs w:val="28"/>
          <w:rtl/>
        </w:rPr>
        <w:t xml:space="preserve">51 بَابُ جَوَازِ الصَّدَقَةِ فِی حَالِ رُکُوعِ الصَّلَاةِ بَلِ اسْتِحْبَابِهَا</w:t>
      </w:r>
    </w:p>
    <w:p>
      <w:pPr>
        <w:pStyle w:val="Heading5"/>
      </w:pPr>
      <w:bookmarkStart w:id="2099" w:name="_Toc1574"/>
      <w:r>
        <w:t>[رقم الحدیث الکلی: 12534 - رقم الحدیث الباب: 1]</w:t>
      </w:r>
      <w:bookmarkEnd w:id="2099"/>
    </w:p>
    <w:p>
      <w:pPr>
        <w:pStyle w:val="BookText"/>
      </w:pPr>
      <w:r>
        <w:rPr>
          <w:rFonts w:ascii="Times New Roman" w:hAnsi="Times New Roman" w:eastAsia="Times New Roman" w:cs="Times New Roman"/>
          <w:lang w:val="en-US" w:bidi="en-US"/>
          <w:color w:val="111111"/>
          <w:sz w:val="28"/>
          <w:szCs w:val="28"/>
          <w:rtl/>
        </w:rPr>
        <w:t xml:space="preserve">12534- 1- </w:t>
      </w:r>
      <w:r>
        <w:rPr>
          <w:rStyle w:val="FootnoteReference"/>
        </w:rPr>
        <w:footnoteReference w:id="3108"/>
      </w:r>
      <w:r>
        <w:rPr>
          <w:rFonts w:ascii="Amiri" w:hAnsi="Amiri" w:eastAsia="Amiri" w:cs="Amiri"/>
          <w:lang w:bidi="ar-SA"/>
          <w:color w:val="111111"/>
          <w:sz w:val="28"/>
          <w:szCs w:val="28"/>
          <w:rtl/>
        </w:rPr>
        <w:t xml:space="preserve">مُحَمَّدُ بْنُ یَعْقُوبَ عَنِ الْحُسَیْنِ بْنِ مُحَمَّدٍ عَنْ مُعَلَّی بْنِ مُحَمَّدٍ عَنْ أَحْمَدَ بْنِ مُحَمَّدٍ عَنِ الْحُسَیْنِ بْنِ مُحَمَّدٍ الْهَاشِمِیِّ عَنْ أَبِیهِ عَنْ أَحْمَدَ بْنِ عِیسَی عَنْ أَبِی عَبْدِ اللَّهِ ع فِی قَوْلِ اللَّهِ عَزَّ وَ جَلَّ إِنَّما وَلِیُّکُمُ اللَّهُ وَ رَسُولُهُ وَ الَّذِینَ آمَنُوا </w:t>
      </w:r>
      <w:r>
        <w:rPr>
          <w:rStyle w:val="FootnoteReference"/>
        </w:rPr>
        <w:footnoteReference w:id="3109"/>
      </w:r>
      <w:r>
        <w:rPr>
          <w:rFonts w:ascii="Amiri" w:hAnsi="Amiri" w:eastAsia="Amiri" w:cs="Amiri"/>
          <w:lang w:bidi="ar-SA"/>
          <w:color w:val="111111"/>
          <w:sz w:val="28"/>
          <w:szCs w:val="28"/>
          <w:rtl/>
        </w:rPr>
        <w:t xml:space="preserve">قَالَ إِنَّمَا یَعْنِی أَوْلَی بِکُمْ أَحَقُّ بِکُمْ وَ بِأُمُورِکُمْ مِنْ أَنْفُسِکُمْ وَ أَمْوَالِکُمْ اللَّهُ وَ رَسُولُهُ وَ الَّذِینَ آمَنُوا یَعْنِی عَلِیّاً وَ أَوْلَادَهُ الْأَئِمَّةَ ع إِلَی یَوْمِ الْقِیَامَةِ- ثُمَّ وَصَفَهُمُ اللَّهُ عَزَّ وَ جَلَّ فَقَالَ الَّذِینَ یُقِیمُونَ الصَّلاةَ وَ یُؤْتُونَ الزَّکاةَ وَ هُمْ راکِعُونَ </w:t>
      </w:r>
      <w:r>
        <w:rPr>
          <w:rStyle w:val="FootnoteReference"/>
        </w:rPr>
        <w:footnoteReference w:id="3110"/>
      </w:r>
      <w:r>
        <w:rPr>
          <w:rFonts w:ascii="Amiri" w:hAnsi="Amiri" w:eastAsia="Amiri" w:cs="Amiri"/>
          <w:lang w:bidi="ar-SA"/>
          <w:color w:val="111111"/>
          <w:sz w:val="28"/>
          <w:szCs w:val="28"/>
          <w:rtl/>
        </w:rPr>
        <w:t xml:space="preserve">وَ کَانَ أَمِیرُ الْمُؤْمِنِینَ ع فِی صَلَاةِ الظُّهْرِ وَ قَدْ صَلَّی رَکْعَتَیْنِ وَ هُوَ رَاکِعٌ وَ عَلَیْهِ حُلَّةٌ قِیمَتُهَا أَلْفُ دِینَارٍ وَ کَانَ النَّبِیُّ ص کَسَاهُ إِیَّاهَا وَ کَانَ النَّجَاشِیُّ أَهْدَاهَا لَهُ فَجَاءَ سَائِلٌ فَقَالَ السَّلَامُ عَلَیْکَ یَا وَلِیَّ اللَّهِ- وَ أَوْلَی بِالْمُؤْمِنِینَ مِنْ أَنْفُسِهِمْ تَصَدَّقْ عَلَی مِسْکِینٍ فَطَرَحَ الْحُلَّةَ إِلَیْهِ وَ أَوْمَأَ بِیَدِهِ إِلَیْهِ أَنِ احْمِلْهَا فَأَنْزَلَ اللَّهُ عَزَّ وَ جَلَّ فِیهِ هَذِهِ الْآیَةَ وَ صَیَّرَ نِعْمَةَ أَوْلَادِهِ بِنِعْمَتِهِ وَ کُلُّ مَنْ بَلَغَ مِنْ أَوْلَادِهِ مَبْلَغَ الْإِمَامَةِ یَکُونُ بِهَذِهِ النِّعْمَةِ مِثْلَهُ فَیَتَصَدَّقُونَ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4" w:name="pg14653_157444"/>
    <w:bookmarkEnd w:id="454"/>
    <w:p>
      <w:pPr>
        <w:pStyle w:val="BookText"/>
      </w:pPr>
      <w:r>
        <w:rPr>
          <w:rFonts w:ascii="Amiri" w:hAnsi="Amiri" w:eastAsia="Amiri" w:cs="Amiri"/>
          <w:lang w:bidi="ar-SA"/>
          <w:color w:val="111111"/>
          <w:sz w:val="28"/>
          <w:szCs w:val="28"/>
          <w:rtl/>
        </w:rPr>
        <w:t xml:space="preserve">وَ هُمْ رَاکِعُونَ وَ السَّائِلُ الَّذِی سَأَلَ أَمِیرَ الْمُؤْمِنِینَ ع مِنَ الْمَلَائِکَةِ وَ الَّذِینَ یَسْأَلُونَ الْأَئِمَّةَ مِنْ أَوْلَادِهِ یَکُونُونَ مِنَ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احمدبن‌عیسی از امام صادق (علیه السلام) در مورد آیه: إِنَّمَا وَلِیُّکُمُ الله وَرَسُولُهُ وَالَّذِینَ آمَنُواْ روایت کرده است که امام (علیه السلام) فرمود: «یعنی فقط آن‌ها مقدّم بر شما هستند، یعنی شایسته‌تر به شما، به امورتان و به جان‌هایتان و به اموالتان میباشند. الله وَرَسُولُهُ وَالَّذِینَ آمَنُواْ یعنی علی (علیه السلام) و اولادی از او که امام هستند تا روز قیامت. سپس خداوند عزّوجلّ آن‌ها را وصف نموده و فرموده است: الَّذِینَ یُقِیمُونَ الصَّلاَةَ وَیُؤْتُونَ الزَّکَاةَ وَهُمْ رَاکِعونَ؛ و امیرالمؤمنین (علیه السلام) در نماز ظهر بود و دو رکعت خوانده و در رکوع بود». آن حضرت، عبایی پوشیده بود که قیمتش هزار دینار بود. پیامبر (صلی الله علیه و آله) آن عبا را بر تن او کرده بود و نجّاشی آن را به پیامبر (صلی الله علیه و آله) هدیه داده بود. در این‌هنگام، فقیری آمد و گفت: «سلام بر تو ای ولی خدا و ای مقدّم به جانهای مؤمنان نسبت به خودشان، مسکینی را صدقه بده». پس حضرت، آن عبا را از دوش خود انداخت و با دستش به آن اشاره کرد که آن را بردارد. پس خداوند عزّوجلّ در این مورد، این آیه را نازل فرمود و نعمتی را که به او داده بود، به اولاد او نیز عطا فرمود. هر یک از فرزندانش که به ظرفیّت امامت رسیدند، در این نعمت، همپایه و همسنگ او هستند؛ یعنی آن‌ها صدقه می‌دهند درحالی‌که در رکوع هستند. آن مسکینی که از امیرالمؤمنین (علیه السلام) طلب صدقه کرد، از ملائکه بود و کسانی که از اولاد علی (علیه السلام) که از ائمّه (علیهم السلام) هستند، طلب صدقه می‌کنند نیز از ملائکه هستند.</w:t>
      </w:r>
    </w:p>
    <w:p>
      <w:pPr>
        <w:pStyle w:val="Heading5"/>
      </w:pPr>
      <w:bookmarkStart w:id="2100" w:name="_Toc1575"/>
      <w:r>
        <w:t>[رقم الحدیث الکلی: 12535 - رقم الحدیث الباب: 2]</w:t>
      </w:r>
      <w:bookmarkEnd w:id="2100"/>
    </w:p>
    <w:p>
      <w:pPr>
        <w:pStyle w:val="BookText"/>
      </w:pPr>
      <w:r>
        <w:rPr>
          <w:rFonts w:ascii="Times New Roman" w:hAnsi="Times New Roman" w:eastAsia="Times New Roman" w:cs="Times New Roman"/>
          <w:lang w:val="en-US" w:bidi="en-US"/>
          <w:color w:val="111111"/>
          <w:sz w:val="28"/>
          <w:szCs w:val="28"/>
          <w:rtl/>
        </w:rPr>
        <w:t xml:space="preserve">12535- 2- </w:t>
      </w:r>
      <w:r>
        <w:rPr>
          <w:rStyle w:val="FootnoteReference"/>
        </w:rPr>
        <w:footnoteReference w:id="3111"/>
      </w:r>
      <w:r>
        <w:rPr>
          <w:rFonts w:ascii="Amiri" w:hAnsi="Amiri" w:eastAsia="Amiri" w:cs="Amiri"/>
          <w:lang w:bidi="ar-SA"/>
          <w:color w:val="111111"/>
          <w:sz w:val="28"/>
          <w:szCs w:val="28"/>
          <w:rtl/>
        </w:rPr>
        <w:t xml:space="preserve">الطَّبْرِسِیُّ فِی الْإِحْتِجَاجِ عَنِ الْبَاقِرِ ع قَالَ: قَالَ رَسُولُ اللَّهِ ص فِی حَدِیثٍ وَ قَدْ أَنْزَلَ اللَّهُ فِی کِتَابِهِ إِنَّما وَلِیُّکُمُ اللَّهُ- إِلَی قَوْلِهِ وَ هُمْ راکِعُونَ </w:t>
      </w:r>
      <w:r>
        <w:rPr>
          <w:rStyle w:val="FootnoteReference"/>
        </w:rPr>
        <w:footnoteReference w:id="3112"/>
      </w:r>
      <w:r>
        <w:rPr>
          <w:rFonts w:ascii="Amiri" w:hAnsi="Amiri" w:eastAsia="Amiri" w:cs="Amiri"/>
          <w:lang w:bidi="ar-SA"/>
          <w:color w:val="111111"/>
          <w:sz w:val="28"/>
          <w:szCs w:val="28"/>
          <w:rtl/>
        </w:rPr>
        <w:t xml:space="preserve">وَ عَلِیُّ بْنُ أَبِی طَالِبٍ ع أَقَامَ الصَّلَاةَ وَ آتَی الزَّکَاةَ وَ هُوَ رَاکِعٌ یُرِیدُ وَجْهَ اللَّهِ عَزَّ وَ جَلَّ فِی کُلِّ 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اکرم صلی الله علیه وآله : خداوند دردرکتاب خود إِنَّما وَلِیُّکُمُ اللَّهُ- تا وَ هُمْ راکِعُونَ را نازل کرد وَ عَلِیُّ بْنُ أَبِی طَالِبٍ* نمازرا اقامه کرده وزکات داد درحال رکوع وهدفش درتمام کارها خشنودی خداوند است .</w:t>
      </w:r>
    </w:p>
    <w:p>
      <w:pPr>
        <w:pStyle w:val="Heading5"/>
      </w:pPr>
      <w:bookmarkStart w:id="2101" w:name="_Toc1576"/>
      <w:r>
        <w:t>[رقم الحدیث الکلی: 12536 - رقم الحدیث الباب: 3]</w:t>
      </w:r>
      <w:bookmarkEnd w:id="2101"/>
    </w:p>
    <w:p>
      <w:pPr>
        <w:pStyle w:val="BookText"/>
      </w:pPr>
      <w:r>
        <w:rPr>
          <w:rFonts w:ascii="Times New Roman" w:hAnsi="Times New Roman" w:eastAsia="Times New Roman" w:cs="Times New Roman"/>
          <w:lang w:val="en-US" w:bidi="en-US"/>
          <w:color w:val="111111"/>
          <w:sz w:val="28"/>
          <w:szCs w:val="28"/>
          <w:rtl/>
        </w:rPr>
        <w:t xml:space="preserve">12536- 3- </w:t>
      </w:r>
      <w:r>
        <w:rPr>
          <w:rStyle w:val="FootnoteReference"/>
        </w:rPr>
        <w:footnoteReference w:id="3113"/>
      </w:r>
      <w:r>
        <w:rPr>
          <w:rFonts w:ascii="Amiri" w:hAnsi="Amiri" w:eastAsia="Amiri" w:cs="Amiri"/>
          <w:lang w:bidi="ar-SA"/>
          <w:color w:val="111111"/>
          <w:sz w:val="28"/>
          <w:szCs w:val="28"/>
          <w:rtl/>
        </w:rPr>
        <w:t xml:space="preserve">عَلِیُّ بْنُ إِبْرَاهِیمَ فِی تَفْسِیرِهِ عَنْ أَبِیهِ عَنْ صَفْوَانَ عَنْ أَبَانِ بْنِ عُثْمَانَ عَنْ أَبِی حَمْزَةَ عَنْ أَبِی جَعْفَرٍ ع قَالَ: بَیْنَمَا رَسُولُ اللَّهِ ص جَالِسٌ وَ عِنْدَهُ قَوْمٌ مِنَ الْیَهُودِ- فِیهِمْ عَبْدُ اللَّهِ بْنُ سَلَامٍ إِذْ نَزَلَتْ عَلَیْهِ هَذِهِ الْآیَةُ إِنَّما وَلِیُّکُمُ اللَّهُ وَ رَسُولُهُ إِلَی قَوْلِهِ وَ هُمْ راکِعُونَ </w:t>
      </w:r>
      <w:r>
        <w:rPr>
          <w:rStyle w:val="FootnoteReference"/>
        </w:rPr>
        <w:footnoteReference w:id="3114"/>
      </w:r>
      <w:r>
        <w:rPr>
          <w:rFonts w:ascii="Amiri" w:hAnsi="Amiri" w:eastAsia="Amiri" w:cs="Amiri"/>
          <w:lang w:bidi="ar-SA"/>
          <w:color w:val="111111"/>
          <w:sz w:val="28"/>
          <w:szCs w:val="28"/>
          <w:rtl/>
        </w:rPr>
        <w:t xml:space="preserve">فَخَرَجَ رَسُولُ اللَّهِ ص إِلَی الْمَسْجِدِ فَاسْتَقْبَلَهُ سَائِلٌ فَقَالَ هَلْ أَعْطَاکَ أَحَدٌ شَیْئاً فَقَالَ نَعَمْ ذَاکَ الْمُصَلِّی فَجَاءَ رَسُولُ اللَّهِ ص فَإِذَا هُوَ أَمِیرُ الْمُؤْمِنِینَ ع.</w:t>
      </w:r>
    </w:p>
    <w:p>
      <w:pPr>
        <w:pStyle w:val="BookText"/>
      </w:pPr>
      <w:r>
        <w:rPr>
          <w:rFonts w:ascii="Amiri" w:hAnsi="Amiri" w:eastAsia="Amiri" w:cs="Amiri"/>
          <w:lang w:bidi="ar-SA"/>
          <w:color w:val="111111"/>
          <w:sz w:val="28"/>
          <w:szCs w:val="28"/>
          <w:rtl/>
        </w:rPr>
        <w:t xml:space="preserve">وَ رَوَاهُ الْعَیَّاشِیُّ فِی تَفْسِیرِهِ عَنْ أَبِی حَمْزَةَ نَحْوَهُ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فرمودند : روزی رسول اکرم صلی الله علیه وآله با عده ای ازیهود که عبد الله سلام هم با آنها بوداین آیه نازل شد: إِنَّمَا وَلِیُّکُمُ الله وَ رَسُولُهُ وَ الَّذِینَ ءَامَنُواْ الَّذِینَ یُقِیمُونَ الصَّلَوةَ وَ یُؤْتُونَ الزَّکَوةَ وَ هُمْ رَاکِعُون، سپس رسول خدا (صلی الله علیه و آله) برخواستند و به مسجد آمدند ناگاه سائلی بیرون می‌شد فرمود: «ای سائل کسی چیزی به تو نداد»؟ گفت: «چرا«این مردی که نماز می‌خواند». حضرت جلوآمدند دیدند علیّ‌بن‌ابی‌طالب (علیه السلام) است»</w:t>
      </w:r>
    </w:p>
    <w:p>
      <w:pPr>
        <w:pStyle w:val="Heading5"/>
      </w:pPr>
      <w:bookmarkStart w:id="2102" w:name="_Toc1577"/>
      <w:r>
        <w:t>[رقم الحدیث الکلی: 12537 - رقم الحدیث الباب: 4]</w:t>
      </w:r>
      <w:bookmarkEnd w:id="2102"/>
    </w:p>
    <w:p>
      <w:pPr>
        <w:pStyle w:val="BookText"/>
      </w:pPr>
      <w:r>
        <w:rPr>
          <w:rFonts w:ascii="Times New Roman" w:hAnsi="Times New Roman" w:eastAsia="Times New Roman" w:cs="Times New Roman"/>
          <w:lang w:val="en-US" w:bidi="en-US"/>
          <w:color w:val="111111"/>
          <w:sz w:val="28"/>
          <w:szCs w:val="28"/>
          <w:rtl/>
        </w:rPr>
        <w:t xml:space="preserve">12537- 4- </w:t>
      </w:r>
      <w:r>
        <w:rPr>
          <w:rStyle w:val="FootnoteReference"/>
        </w:rPr>
        <w:footnoteReference w:id="3116"/>
      </w:r>
      <w:r>
        <w:rPr>
          <w:rFonts w:ascii="Amiri" w:hAnsi="Amiri" w:eastAsia="Amiri" w:cs="Amiri"/>
          <w:lang w:bidi="ar-SA"/>
          <w:color w:val="111111"/>
          <w:sz w:val="28"/>
          <w:szCs w:val="28"/>
          <w:rtl/>
        </w:rPr>
        <w:t xml:space="preserve">مُحَمَّدُ بْنُ عَلِیِّ بْنِ الْحُسَیْنِ فِی الْأَمَالِی بِإِسْنَادِهِ عَنْ أَبِی الْجَارُودِ فِی حَدِیثٍ عَنْ أَبِی جَعْفَرٍ ع فِی قَوْلِهِ عَزَّ وَ جَلَّ إِنَّما وَلِیُّکُمُ اللَّهُ </w:t>
      </w:r>
      <w:r>
        <w:rPr>
          <w:rStyle w:val="FootnoteReference"/>
        </w:rPr>
        <w:footnoteReference w:id="3117"/>
      </w:r>
      <w:r>
        <w:rPr>
          <w:rFonts w:ascii="Amiri" w:hAnsi="Amiri" w:eastAsia="Amiri" w:cs="Amiri"/>
          <w:lang w:bidi="ar-SA"/>
          <w:color w:val="111111"/>
          <w:sz w:val="28"/>
          <w:szCs w:val="28"/>
          <w:rtl/>
        </w:rPr>
        <w:t xml:space="preserve">الْآیَةَ أَنَّ رَهْطاً مِنَ الْیَهُودِ أَسْلَمُوا فَقَالُوا مَنْ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5" w:name="pg14653_157445"/>
    <w:bookmarkEnd w:id="455"/>
    <w:p>
      <w:pPr>
        <w:pStyle w:val="BookText"/>
      </w:pPr>
      <w:r>
        <w:rPr>
          <w:rFonts w:ascii="Amiri" w:hAnsi="Amiri" w:eastAsia="Amiri" w:cs="Amiri"/>
          <w:lang w:bidi="ar-SA"/>
          <w:color w:val="111111"/>
          <w:sz w:val="28"/>
          <w:szCs w:val="28"/>
          <w:rtl/>
        </w:rPr>
        <w:t xml:space="preserve">وَصِیُّکَ یَا رَسُولَ اللَّهِ- وَ مَنْ وَلِیُّنَا مِنْ بَعْدِکَ فَنَزَلَتْ هَذِهِ الْآیَةُ فَقَالَ رَسُولُ اللَّهِ ص قُومُوا فَقَامُوا فَأَتَوُا الْمَسْجِدَ فَإِذَا سَائِلٌ خَارِجٌ فَقَالَ یَا سَائِلُ أَ مَا أَعْطَاکَ أَحَدٌ شَیْئاً قَالَ بَلَی هَذَا الْخَاتَمَ فَقَالَ مَنْ أَعْطَاکَ فَقَالَ أَعْطَانِیهِ ذَلِکَ الرَّجُلُ الَّذِی یُصَلِّی قَالَ عَلَی أَیِّ حَالٍ أَعْطَاکَ قَالَ کَانَ رَاکِعاً فَکَبَّرَ النَّبِیُّ ص وَ کَبَّرَ أَهْلُ الْمَسْجِدِ فَقَالَ النَّبِیُّ ص عَلِیُّ بْنُ أَبِی طَالِبٍ وَلِیُّکُمْ بَعْدِی الْحَدِیثَ.</w:t>
      </w:r>
    </w:p>
    <w:p>
      <w:pPr>
        <w:pStyle w:val="BookText"/>
      </w:pPr>
      <w:r>
        <w:rPr>
          <w:rFonts w:ascii="Amiri" w:hAnsi="Amiri" w:eastAsia="Amiri" w:cs="Amiri"/>
          <w:lang w:bidi="ar-SA"/>
          <w:color w:val="111111"/>
          <w:sz w:val="28"/>
          <w:szCs w:val="28"/>
          <w:rtl/>
        </w:rPr>
        <w:t xml:space="preserve">أَقُولُ: لَا یَبْعُدُ أَنْ یَکُونَ أَعْطَی الْحُلَّةَ وَ الْخَاتَمَ مَعاً سَائِلًا وَاحِداً أَوْ سَائِلَیْنِ فِی صَلَاةٍ وَاحِدَةٍ أَوْ صَلَاتَیْنِ.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امام باقر (علیه السلام) آمده است: جمعی از یهودیان مسلمان شدند گفتند: «ای پیامبر خدا وصی شما کیست؟ چه کسی پس از شما سرپرست ما است»؟ این آیه نازل شد: إِنَّمَا وَلِیُّکُمُ الله وَ رَسُولُهُ وَ الَّذِینَ ءَامَنُواْ الَّذِینَ یُقِیمُونَ الصَّلَوةَ وَ یُؤْتُونَ الزَّکَوةَ وَ هُمْ رَاکِعُون، سپس رسول خدا (صلی الله علیه و آله) فرمود: «برخیزید»! برخاستند و به مسجد آمدند ناگاه سائلی بیرون می‌شد فرمود: «ای سائل کسی چیزی به تو نداد»؟ گفت: «چرا این خاتم را داد». و فرمود: «چه کسی به تو داد»؟ گفت: «این مردی که نماز می‌خواند». فرمود: «در چه حالی به تو داد»؟ گفت: «درحال رکوع». پیغمبر (صلی الله علیه و آله) تکبیر گفت و اهل مسجد هم تکبیر گفتند، فرمود: «علیّ‌بن‌ابی‌طالب (علیه السلام) پس از من ولی شما است»</w:t>
      </w:r>
    </w:p>
    <w:p>
      <w:pPr>
        <w:pStyle w:val="Heading5"/>
      </w:pPr>
      <w:bookmarkStart w:id="2103" w:name="_Toc1578"/>
      <w:r>
        <w:t>[رقم الحدیث الکلی: 12538 - رقم الحدیث الباب: 5]</w:t>
      </w:r>
      <w:bookmarkEnd w:id="2103"/>
    </w:p>
    <w:p>
      <w:pPr>
        <w:pStyle w:val="BookText"/>
      </w:pPr>
      <w:r>
        <w:rPr>
          <w:rFonts w:ascii="Times New Roman" w:hAnsi="Times New Roman" w:eastAsia="Times New Roman" w:cs="Times New Roman"/>
          <w:lang w:val="en-US" w:bidi="en-US"/>
          <w:color w:val="111111"/>
          <w:sz w:val="28"/>
          <w:szCs w:val="28"/>
          <w:rtl/>
        </w:rPr>
        <w:t xml:space="preserve">12538- 5- </w:t>
      </w:r>
      <w:r>
        <w:rPr>
          <w:rStyle w:val="FootnoteReference"/>
        </w:rPr>
        <w:footnoteReference w:id="3118"/>
      </w:r>
      <w:r>
        <w:rPr>
          <w:rFonts w:ascii="Amiri" w:hAnsi="Amiri" w:eastAsia="Amiri" w:cs="Amiri"/>
          <w:lang w:bidi="ar-SA"/>
          <w:color w:val="111111"/>
          <w:sz w:val="28"/>
          <w:szCs w:val="28"/>
          <w:rtl/>
        </w:rPr>
        <w:t xml:space="preserve">الْعَیَّاشِیُّ فِی تَفْسِیرِهِ عَنْ خَالِدِ بْنِ یَزِیدَ عَنْ مَعْمَرٍ الْمَکِّیِّ عَنْ إِسْحَاقَ بْنِ عَبْدِ اللَّهِ بْنِ مُحَمَّدِ بْنِ عَلِیِّ بْنِ الْحُسَیْنِ ع عَنِ الْحَسَنِ بْنِ زَیْدٍ عَنْ أَبِیهِ زَیْدِ بْنِ الْحَسَنِ عَنْ جَدِّهِ ع قَالَ سَمِعْتُ عَمَّارَ بْنَ یَاسِرٍ یَقُولُ- وَقَفَ لِعَلِیِّ بْنِ أَبِی طَالِبٍ ع سَائِلٌ وَ هُوَ رَاکِعٌ فِی صَلَاةٍ تَطَوُّعٍ فَنَزَعَ خَاتَمَهُ فَأَعْطَاهُ السَّائِلَ فَأَتَی رَسُولَ اللَّهِ ص فَأَعْلَمَهُ بِذَلِکَ فَنَزَلَتْ عَلَی النَّبِیِّ ص هَذِهِ الْآیَةُ إِنَّما وَلِیُّکُمُ اللَّهُ وَ رَسُولُهُ إِلَی قَوْلِهِ وَ هُمْ راکِعُونَ </w:t>
      </w:r>
      <w:r>
        <w:rPr>
          <w:rStyle w:val="FootnoteReference"/>
        </w:rPr>
        <w:footnoteReference w:id="3119"/>
      </w:r>
      <w:r>
        <w:rPr>
          <w:rFonts w:ascii="Amiri" w:hAnsi="Amiri" w:eastAsia="Amiri" w:cs="Amiri"/>
          <w:lang w:bidi="ar-SA"/>
          <w:color w:val="111111"/>
          <w:sz w:val="28"/>
          <w:szCs w:val="28"/>
          <w:rtl/>
        </w:rPr>
        <w:t xml:space="preserve">فَقَرَأَهَا عَلَیْنَا ثُمَّ قَالَ مَنْ کُنْتُ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عمّاربن‌یاسر نقل می‌کند: سائلی نزد علیّ‌بن‌ابی‌طالب (علیه السلام) توقّف کرد و او درحال رکوع در نماز مستحبی بود، انگشتر خود را در آورد و به آن سائل داد؛ پس پیامبر خدا (صلی الله علیه و آله) آمد و جریان را به او گفت و این آیه نازل شد: إِنَّما وَلِیُّکُمُ الله وَ رَسُولُهُ وَ الَّذِینَ آمَنُوا الَّذِینَ یُقِیمُونَ الصَّلاةَ وَ یُؤْتُونَ الزَّکاةَ وَ هُمْ راکِعُونَ...، و رسول خدا (صلی الله علیه و آله) آن را بر ما قرائت کرد». سپس فرمود: «هرکس من مولای او هستم پس علی (علیه السلام) مولای اوست، پروردگارا! هرکس او را دوست بدارد، دوست بدار و هرکس او را دشمن بدارد، دشمن بدار».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6" w:name="pg14653_157446"/>
    <w:bookmarkEnd w:id="456"/>
    <w:p>
      <w:pPr>
        <w:pStyle w:val="Heading4"/>
      </w:pPr>
      <w:bookmarkStart w:id="2104" w:name="_Toc1579"/>
      <w:r>
        <w:t>52- بَابُ اسْتِحْبَابِ التَّصَدُّقِ بِنِصْفِ الْمَالِ‌</w:t>
      </w:r>
      <w:bookmarkEnd w:id="2104"/>
    </w:p>
    <w:p>
      <w:pPr>
        <w:pStyle w:val="Heading5"/>
      </w:pPr>
      <w:bookmarkStart w:id="2105" w:name="_Toc1580"/>
      <w:r>
        <w:t>اشارة</w:t>
      </w:r>
      <w:bookmarkEnd w:id="2105"/>
    </w:p>
    <w:p>
      <w:pPr>
        <w:pStyle w:val="BookText"/>
      </w:pPr>
      <w:r>
        <w:rPr>
          <w:rStyle w:val="FootnoteReference"/>
        </w:rPr>
        <w:footnoteReference w:id="3121"/>
      </w:r>
      <w:r>
        <w:rPr>
          <w:rFonts w:ascii="Amiri" w:hAnsi="Amiri" w:eastAsia="Amiri" w:cs="Amiri"/>
          <w:lang w:bidi="ar-SA"/>
          <w:color w:val="111111"/>
          <w:sz w:val="28"/>
          <w:szCs w:val="28"/>
          <w:rtl/>
        </w:rPr>
        <w:t xml:space="preserve">52 بَابُ اسْتِحْبَابِ التَّصَدُّقِ بِنِصْفِ الْمَالِ</w:t>
      </w:r>
    </w:p>
    <w:p>
      <w:pPr>
        <w:pStyle w:val="Heading5"/>
      </w:pPr>
      <w:bookmarkStart w:id="2106" w:name="_Toc1581"/>
      <w:r>
        <w:t>[رقم الحدیث الکلی: 12539 - رقم الحدیث الباب: 1]</w:t>
      </w:r>
      <w:bookmarkEnd w:id="2106"/>
    </w:p>
    <w:p>
      <w:pPr>
        <w:pStyle w:val="BookText"/>
      </w:pPr>
      <w:r>
        <w:rPr>
          <w:rFonts w:ascii="Times New Roman" w:hAnsi="Times New Roman" w:eastAsia="Times New Roman" w:cs="Times New Roman"/>
          <w:lang w:val="en-US" w:bidi="en-US"/>
          <w:color w:val="111111"/>
          <w:sz w:val="28"/>
          <w:szCs w:val="28"/>
          <w:rtl/>
        </w:rPr>
        <w:t xml:space="preserve">12539- 1- </w:t>
      </w:r>
      <w:r>
        <w:rPr>
          <w:rStyle w:val="FootnoteReference"/>
        </w:rPr>
        <w:footnoteReference w:id="3122"/>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إِلَی أَنْ قَالَ فَقَالَ إِنَّ الْحَسَنَ بْنَ عَلِیٍّ ع قَاسَمَ رَبَّهُ ثَلَاثَ مَرَّاتٍ حَتَّی نَعْلًا وَ نَعْلًا وَ ثَوْباً وَ ثَوْباً وَ دِینَاراً وَ دِینَاراً وَ حَجَّ عِشْرِینَ حَجَّةً مَاشِیاً عَلَی قَدَمَیْهِ.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123"/>
      </w:r>
      <w:r>
        <w:rPr>
          <w:rFonts w:ascii="Amiri" w:hAnsi="Amiri" w:eastAsia="Amiri" w:cs="Amiri"/>
          <w:lang w:bidi="ar-SA"/>
          <w:color w:val="111111"/>
          <w:sz w:val="28"/>
          <w:szCs w:val="28"/>
          <w:rtl/>
        </w:rPr>
        <w:t xml:space="preserve">وَ خُصُوصاً </w:t>
      </w:r>
      <w:r>
        <w:rPr>
          <w:rStyle w:val="FootnoteReference"/>
        </w:rPr>
        <w:footnoteReference w:id="3124"/>
      </w:r>
      <w:r>
        <w:rPr>
          <w:rFonts w:ascii="Amiri" w:hAnsi="Amiri" w:eastAsia="Amiri" w:cs="Amiri"/>
          <w:lang w:bidi="ar-SA"/>
          <w:color w:val="111111"/>
          <w:sz w:val="28"/>
          <w:szCs w:val="28"/>
          <w:rtl/>
        </w:rPr>
        <w:t xml:space="preserve">وَ یَأْتِی مَا یَدُلُّ عَلَیْهِ </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کِتَابُ الزَّکَاةِ مِنْ کِتَابِ تَفْصِیلِ وَسَائِلِ الشِّیعَةِ.</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علیه السلام سؤال کردم تا اینکه امام فرمود: "به راستی که حسن بن علی علیه‌السلام سه بار دارایی خود را با خداوند تقسیم کرد، حتی کفش به کفش، لباس به لباس، و دینار به دینار. و بیست بار حج را پیاده بر روی پاهایش انجام داد".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7" w:name="pg14653_157449"/>
    <w:bookmarkEnd w:id="457"/>
    <w:p>
      <w:pPr>
        <w:pStyle w:val="Heading2"/>
      </w:pPr>
      <w:bookmarkStart w:id="2107" w:name="_Toc1582"/>
      <w:r>
        <w:t>کِتَابُ الْخُمُسِ‌</w:t>
      </w:r>
      <w:bookmarkEnd w:id="2107"/>
    </w:p>
    <w:p>
      <w:pPr>
        <w:pStyle w:val="Heading3"/>
      </w:pPr>
      <w:bookmarkStart w:id="2108" w:name="_Toc1583"/>
      <w:r>
        <w:t>اشاره</w:t>
      </w:r>
      <w:bookmarkEnd w:id="2108"/>
    </w:p>
    <w:p>
      <w:pPr>
        <w:pStyle w:val="BookText"/>
      </w:pPr>
      <w:r>
        <w:rPr>
          <w:rFonts w:ascii="Amiri" w:hAnsi="Amiri" w:eastAsia="Amiri" w:cs="Amiri"/>
          <w:lang w:bidi="ar-SA"/>
          <w:color w:val="111111"/>
          <w:sz w:val="28"/>
          <w:szCs w:val="28"/>
          <w:rtl/>
        </w:rPr>
        <w:t xml:space="preserve">تَفْصِیلُ الْأَبْوَابِ‌</w:t>
      </w:r>
    </w:p>
    <w:p>
      <w:pPr>
        <w:pStyle w:val="Heading3"/>
      </w:pPr>
      <w:bookmarkStart w:id="2109" w:name="_Toc1584"/>
      <w:r>
        <w:t>أَبْوَابُ مَا یَجِبُ فِیهِ الْخُمُسُ‌</w:t>
      </w:r>
      <w:bookmarkEnd w:id="2109"/>
    </w:p>
    <w:p>
      <w:pPr>
        <w:pStyle w:val="Heading4"/>
      </w:pPr>
      <w:bookmarkStart w:id="2110" w:name="_Toc1585"/>
      <w:r>
        <w:t>1- بَابُ وُجُوبِهِ‌</w:t>
      </w:r>
      <w:bookmarkEnd w:id="2110"/>
    </w:p>
    <w:p>
      <w:pPr>
        <w:pStyle w:val="Heading5"/>
      </w:pPr>
      <w:bookmarkStart w:id="2111" w:name="_Toc1586"/>
      <w:r>
        <w:t>اشارة</w:t>
      </w:r>
      <w:bookmarkEnd w:id="2111"/>
    </w:p>
    <w:p>
      <w:pPr>
        <w:pStyle w:val="BookText"/>
      </w:pPr>
      <w:r>
        <w:rPr>
          <w:rStyle w:val="FootnoteReference"/>
        </w:rPr>
        <w:footnoteReference w:id="3126"/>
      </w:r>
      <w:r>
        <w:rPr>
          <w:rFonts w:ascii="Amiri" w:hAnsi="Amiri" w:eastAsia="Amiri" w:cs="Amiri"/>
          <w:lang w:bidi="ar-SA"/>
          <w:color w:val="111111"/>
          <w:sz w:val="28"/>
          <w:szCs w:val="28"/>
          <w:rtl/>
        </w:rPr>
        <w:t xml:space="preserve">1 بَابُ وُجُوبِهِ</w:t>
      </w:r>
    </w:p>
    <w:p>
      <w:pPr>
        <w:pStyle w:val="Heading5"/>
      </w:pPr>
      <w:bookmarkStart w:id="2112" w:name="_Toc1587"/>
      <w:r>
        <w:t>[رقم الحدیث الکلی: 12540 - رقم الحدیث الباب: 1]</w:t>
      </w:r>
      <w:bookmarkEnd w:id="2112"/>
    </w:p>
    <w:p>
      <w:pPr>
        <w:pStyle w:val="BookText"/>
      </w:pPr>
      <w:r>
        <w:rPr>
          <w:rFonts w:ascii="Times New Roman" w:hAnsi="Times New Roman" w:eastAsia="Times New Roman" w:cs="Times New Roman"/>
          <w:lang w:val="en-US" w:bidi="en-US"/>
          <w:color w:val="111111"/>
          <w:sz w:val="28"/>
          <w:szCs w:val="28"/>
          <w:rtl/>
        </w:rPr>
        <w:t xml:space="preserve">12540- 1- </w:t>
      </w:r>
      <w:r>
        <w:rPr>
          <w:rStyle w:val="FootnoteReference"/>
        </w:rPr>
        <w:footnoteReference w:id="3127"/>
      </w:r>
      <w:r>
        <w:rPr>
          <w:rFonts w:ascii="Amiri" w:hAnsi="Amiri" w:eastAsia="Amiri" w:cs="Amiri"/>
          <w:lang w:bidi="ar-SA"/>
          <w:color w:val="111111"/>
          <w:sz w:val="28"/>
          <w:szCs w:val="28"/>
          <w:rtl/>
        </w:rPr>
        <w:t xml:space="preserve">مُحَمَّدُ بْنُ عَلِیِّ بْنِ الْحُسَیْنِ بِإِسْنَادِهِ عَنْ أَبِی بَصِیرٍ قَالَ: قُلْتُ لِأَبِی جَعْفَرٍ ع مَا أَیْسَرُ مَا یَدْخُلُ بِهِ الْعَبْدُ النَّارَ قَالَ مِنْ أَکْلٍ مِنْ مَالِ الْیَتِیمِ دِرْهَماً وَ نَحْنُ الْیَتِیمُ.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ابوبصیرمی گوید خدمت حضرت باقر* عرض کردم حد اقل چیزی که شخص را وارد جهنم می کند چیست ؟ فرمودند : خوردن یک درهم ازمال یتیم وما یتیم هستیم .</w:t>
      </w:r>
    </w:p>
    <w:p>
      <w:pPr>
        <w:pStyle w:val="Heading5"/>
      </w:pPr>
      <w:bookmarkStart w:id="2113" w:name="_Toc1588"/>
      <w:r>
        <w:t>[رقم الحدیث الکلی: 12541 - رقم الحدیث الباب: 2]</w:t>
      </w:r>
      <w:bookmarkEnd w:id="2113"/>
    </w:p>
    <w:p>
      <w:pPr>
        <w:pStyle w:val="BookText"/>
      </w:pPr>
      <w:r>
        <w:rPr>
          <w:rFonts w:ascii="Times New Roman" w:hAnsi="Times New Roman" w:eastAsia="Times New Roman" w:cs="Times New Roman"/>
          <w:lang w:val="en-US" w:bidi="en-US"/>
          <w:color w:val="111111"/>
          <w:sz w:val="28"/>
          <w:szCs w:val="28"/>
          <w:rtl/>
        </w:rPr>
        <w:t xml:space="preserve">12541- 2- </w:t>
      </w:r>
      <w:r>
        <w:rPr>
          <w:rStyle w:val="FootnoteReference"/>
        </w:rPr>
        <w:footnoteReference w:id="3128"/>
      </w:r>
      <w:r>
        <w:rPr>
          <w:rFonts w:ascii="Amiri" w:hAnsi="Amiri" w:eastAsia="Amiri" w:cs="Amiri"/>
          <w:lang w:bidi="ar-SA"/>
          <w:color w:val="111111"/>
          <w:sz w:val="28"/>
          <w:szCs w:val="28"/>
          <w:rtl/>
        </w:rPr>
        <w:t xml:space="preserve">قَالَ وَ قَالَ الصَّادِقُ ع إِنَّ اللَّهَ لَا إِلَهَ إِلَّا هُوَ </w:t>
      </w:r>
      <w:r>
        <w:rPr>
          <w:rStyle w:val="FootnoteReference"/>
        </w:rPr>
        <w:footnoteReference w:id="3129"/>
      </w:r>
      <w:r>
        <w:rPr>
          <w:rFonts w:ascii="Amiri" w:hAnsi="Amiri" w:eastAsia="Amiri" w:cs="Amiri"/>
          <w:lang w:bidi="ar-SA"/>
          <w:color w:val="111111"/>
          <w:sz w:val="28"/>
          <w:szCs w:val="28"/>
          <w:rtl/>
        </w:rPr>
        <w:t xml:space="preserve">لَمَّا حَرَّمَ عَلَیْنَا الصَّدَقَةَ أَنْزَلَ لَنَا الْخُمُسَ فَالصَّدَقَةُ عَلَیْنَا حَرَامٌ وَ الْخُمُسُ لَنَا فَرِیضَةٌ وَ الْکَرَامَةُ لَنَا حَلَالٌ.</w:t>
      </w:r>
    </w:p>
    <w:p>
      <w:pPr>
        <w:pStyle w:val="BookText"/>
      </w:pPr>
      <w:r>
        <w:rPr>
          <w:rFonts w:ascii="Amiri" w:hAnsi="Amiri" w:eastAsia="Amiri" w:cs="Amiri"/>
          <w:lang w:bidi="ar-SA"/>
          <w:color w:val="111111"/>
          <w:sz w:val="28"/>
          <w:szCs w:val="28"/>
          <w:rtl/>
        </w:rPr>
        <w:t xml:space="preserve">وَ رَوَاهُ فِی الْخِصَالِ عَنْ مُحَمَّدِ بْنِ الْحَسَنِ عَنِ الصَّفَّارِ عَنِ الْعَبَّاسِ بْنِ مَعْرُوفٍ عَنِ النَّوْفَلِیِّ عَنِ الْیَعْقُوبِیِّ عَنْ عِیسَی بْنِ عَبْدِ اللَّهِ الْعَلَوِیِّ عَنْ أَبِیهِ عَنْ جَدِّهِ عَنْ جَعْفَرِ بْنِ مُحَمَّدٍ ع مِثْلَهُ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"به راستی که خداوند، که هیچ خدایی جز او نیست، هنگامی که صدقه را بر ما حرام کرد، خمس را برای ما نازل کرد. پس صدقه بر ما حرام است، خمس برای ما واجب است، و کرامت (هدایا و بخشش‌های غیر صدقه) برای ما حلال است".</w:t>
      </w:r>
    </w:p>
    <w:p>
      <w:pPr>
        <w:pStyle w:val="Heading5"/>
      </w:pPr>
      <w:bookmarkStart w:id="2114" w:name="_Toc1589"/>
      <w:r>
        <w:t>[رقم الحدیث الکلی: 12542 - رقم الحدیث الباب: 3]</w:t>
      </w:r>
      <w:bookmarkEnd w:id="2114"/>
    </w:p>
    <w:p>
      <w:pPr>
        <w:pStyle w:val="BookText"/>
      </w:pPr>
      <w:r>
        <w:rPr>
          <w:rFonts w:ascii="Times New Roman" w:hAnsi="Times New Roman" w:eastAsia="Times New Roman" w:cs="Times New Roman"/>
          <w:lang w:val="en-US" w:bidi="en-US"/>
          <w:color w:val="111111"/>
          <w:sz w:val="28"/>
          <w:szCs w:val="28"/>
          <w:rtl/>
        </w:rPr>
        <w:t xml:space="preserve">12542- 3- </w:t>
      </w:r>
      <w:r>
        <w:rPr>
          <w:rStyle w:val="FootnoteReference"/>
        </w:rPr>
        <w:footnoteReference w:id="3131"/>
      </w:r>
      <w:r>
        <w:rPr>
          <w:rFonts w:ascii="Amiri" w:hAnsi="Amiri" w:eastAsia="Amiri" w:cs="Amiri"/>
          <w:lang w:bidi="ar-SA"/>
          <w:color w:val="111111"/>
          <w:sz w:val="28"/>
          <w:szCs w:val="28"/>
          <w:rtl/>
        </w:rPr>
        <w:t xml:space="preserve">وَ بِإِسْنَادِهِ عَنْ عَبْدِ اللَّهِ بْنِ بُکَیْرٍ عَنْ أَبِی عَبْدِ اللَّهِ ع</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8" w:name="pg14653_157450"/>
    <w:bookmarkEnd w:id="458"/>
    <w:p>
      <w:pPr>
        <w:pStyle w:val="BookText"/>
      </w:pPr>
      <w:r>
        <w:rPr>
          <w:rFonts w:ascii="Amiri" w:hAnsi="Amiri" w:eastAsia="Amiri" w:cs="Amiri"/>
          <w:lang w:bidi="ar-SA"/>
          <w:color w:val="111111"/>
          <w:sz w:val="28"/>
          <w:szCs w:val="28"/>
          <w:rtl/>
        </w:rPr>
        <w:t xml:space="preserve">أَنَّهُ قَالَ: إِنِّی لآَخُذُ مِنْ أَحَدِکُمُ الدِّرْهَمَ وَ إِنِّی لَمِنْ أَکْثَرِ أَهْلِ الْمَدِینَةِ مَالًا مَا أُرِیدُ بِذَلِکَ إِلَّا أَنْ تُطَهَّرُوا.</w:t>
      </w:r>
    </w:p>
    <w:p>
      <w:pPr>
        <w:pStyle w:val="BookText"/>
      </w:pPr>
      <w:r>
        <w:rPr>
          <w:rFonts w:ascii="Amiri" w:hAnsi="Amiri" w:eastAsia="Amiri" w:cs="Amiri"/>
          <w:lang w:bidi="ar-SA"/>
          <w:color w:val="111111"/>
          <w:sz w:val="28"/>
          <w:szCs w:val="28"/>
          <w:rtl/>
        </w:rPr>
        <w:t xml:space="preserve">وَ فِی الْعِلَلِ عَنْ أَبِیهِ عَنْ سَعْدٍ عَنْ أَحْمَدَ بْنِ مُحَمَّدٍ عَنِ الْحَسَنِ بْنِ عَلِیِّ بْنِ فَضَّالٍ عَنْ عَبْدِ اللَّهِ بْنِ بُکَیْرٍ مِثْلَهُ </w:t>
      </w:r>
      <w:r>
        <w:rPr>
          <w:rStyle w:val="FootnoteReference"/>
        </w:rPr>
        <w:footnoteReference w:id="3132"/>
      </w:r>
      <w:r>
        <w:rPr>
          <w:rFonts w:ascii="Amiri" w:hAnsi="Amiri" w:eastAsia="Amiri" w:cs="Amiri"/>
          <w:lang w:bidi="ar-SA"/>
          <w:color w:val="111111"/>
          <w:sz w:val="28"/>
          <w:szCs w:val="28"/>
          <w:rtl/>
        </w:rPr>
        <w:t xml:space="preserve">مُحَمَّدُ بْنُ یَعْقُوبَ عَنْ مُحَمَّدِ بْنِ یَحْیَی عَنْ أَحْمَدَ بْنِ مُحَمَّدٍ مِثْلَهُ </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نقل شده است که امام صادق (علیه السلام) فرمود: "من از یکی از شما درهمی می‌گیرم در حالی که من ازاکثرافراد مدینه طلبکارهستم. هدف من از این کار چیزی جز پاک شدن شما نیست".</w:t>
      </w:r>
    </w:p>
    <w:p>
      <w:pPr>
        <w:pStyle w:val="Heading5"/>
      </w:pPr>
      <w:bookmarkStart w:id="2115" w:name="_Toc1590"/>
      <w:r>
        <w:t>[رقم الحدیث الکلی: 12543 - رقم الحدیث الباب: 4]</w:t>
      </w:r>
      <w:bookmarkEnd w:id="2115"/>
    </w:p>
    <w:p>
      <w:pPr>
        <w:pStyle w:val="BookText"/>
      </w:pPr>
      <w:r>
        <w:rPr>
          <w:rFonts w:ascii="Times New Roman" w:hAnsi="Times New Roman" w:eastAsia="Times New Roman" w:cs="Times New Roman"/>
          <w:lang w:val="en-US" w:bidi="en-US"/>
          <w:color w:val="111111"/>
          <w:sz w:val="28"/>
          <w:szCs w:val="28"/>
          <w:rtl/>
        </w:rPr>
        <w:t xml:space="preserve">12543- 4- </w:t>
      </w:r>
      <w:r>
        <w:rPr>
          <w:rStyle w:val="FootnoteReference"/>
        </w:rPr>
        <w:footnoteReference w:id="3134"/>
      </w:r>
      <w:r>
        <w:rPr>
          <w:rFonts w:ascii="Amiri" w:hAnsi="Amiri" w:eastAsia="Amiri" w:cs="Amiri"/>
          <w:lang w:bidi="ar-SA"/>
          <w:color w:val="111111"/>
          <w:sz w:val="28"/>
          <w:szCs w:val="28"/>
          <w:rtl/>
        </w:rPr>
        <w:t xml:space="preserve">وَ عَنْهُ عَنْ أَحْمَدَ بْنِ مُحَمَّدٍ عَنْ عَلِیِّ بْنِ الْحَکَمِ عَنْ عَلِیِّ بْنِ أَبِی حَمْزَةَ عَنْ أَبِی بَصِیرٍ عَنْ أَبِی جَعْفَرٍ ع فِی حَدِیثٍ قَالَ: لَا یَحِلُّ لِأَحَدٍ أَنْ یَشْتَرِیَ مِنَ الْخُمُسِ شَیْئاً حَتَّی یَصِلَ إِلَیْنَا حَقُّنَا.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حلال نیست برای کسی با خمس چیزی بخرد مگراینکه حق مارا به ما برساند .</w:t>
      </w:r>
    </w:p>
    <w:p>
      <w:pPr>
        <w:pStyle w:val="Heading5"/>
      </w:pPr>
      <w:bookmarkStart w:id="2116" w:name="_Toc1591"/>
      <w:r>
        <w:t>[رقم الحدیث الکلی: 12544 - رقم الحدیث الباب: 5]</w:t>
      </w:r>
      <w:bookmarkEnd w:id="2116"/>
    </w:p>
    <w:p>
      <w:pPr>
        <w:pStyle w:val="BookText"/>
      </w:pPr>
      <w:r>
        <w:rPr>
          <w:rFonts w:ascii="Times New Roman" w:hAnsi="Times New Roman" w:eastAsia="Times New Roman" w:cs="Times New Roman"/>
          <w:lang w:val="en-US" w:bidi="en-US"/>
          <w:color w:val="111111"/>
          <w:sz w:val="28"/>
          <w:szCs w:val="28"/>
          <w:rtl/>
        </w:rPr>
        <w:t xml:space="preserve">12544- 5- </w:t>
      </w:r>
      <w:r>
        <w:rPr>
          <w:rStyle w:val="FootnoteReference"/>
        </w:rPr>
        <w:footnoteReference w:id="3135"/>
      </w:r>
      <w:r>
        <w:rPr>
          <w:rFonts w:ascii="Amiri" w:hAnsi="Amiri" w:eastAsia="Amiri" w:cs="Amiri"/>
          <w:lang w:bidi="ar-SA"/>
          <w:color w:val="111111"/>
          <w:sz w:val="28"/>
          <w:szCs w:val="28"/>
          <w:rtl/>
        </w:rPr>
        <w:t xml:space="preserve">مُحَمَّدُ بْنُ الْحَسَنِ بِإِسْنَادِهِ عَنْ مُحَمَّدِ بْنِ عَلِیِّ بْنِ مَحْبُوبٍ عَنْ أَحْمَدَ بْنِ مُحَمَّدٍ عَنِ الْحُسَیْنِ بْنِ الْقَاسِمِ </w:t>
      </w:r>
      <w:r>
        <w:rPr>
          <w:rStyle w:val="FootnoteReference"/>
        </w:rPr>
        <w:footnoteReference w:id="3136"/>
      </w:r>
      <w:r>
        <w:rPr>
          <w:rFonts w:ascii="Amiri" w:hAnsi="Amiri" w:eastAsia="Amiri" w:cs="Amiri"/>
          <w:lang w:bidi="ar-SA"/>
          <w:color w:val="111111"/>
          <w:sz w:val="28"/>
          <w:szCs w:val="28"/>
          <w:rtl/>
        </w:rPr>
        <w:t xml:space="preserve">عَنْ أَبَانٍ عَنْ أَبِی بَصِیرٍ عَنْ أَبِی جَعْفَرٍ ع قَالَ سَمِعْتُهُ یَقُولُ مَنِ اشْتَرَی شَیْئاً مِنَ الْخُمُسِ لَمْ یَعْذِرْهُ اللَّهُ اشْتَرَی مَا لَا یَحِلُّ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کسیکه باخمس چیزی بخرد پیش خداوند معذورنیست درواقع چیزی را خریده که برایش حلال نیست .</w:t>
      </w:r>
    </w:p>
    <w:p>
      <w:pPr>
        <w:pStyle w:val="Heading5"/>
      </w:pPr>
      <w:bookmarkStart w:id="2117" w:name="_Toc1592"/>
      <w:r>
        <w:t>[رقم الحدیث الکلی: 12545 - رقم الحدیث الباب: 6]</w:t>
      </w:r>
      <w:bookmarkEnd w:id="2117"/>
    </w:p>
    <w:p>
      <w:pPr>
        <w:pStyle w:val="BookText"/>
      </w:pPr>
      <w:r>
        <w:rPr>
          <w:rFonts w:ascii="Times New Roman" w:hAnsi="Times New Roman" w:eastAsia="Times New Roman" w:cs="Times New Roman"/>
          <w:lang w:val="en-US" w:bidi="en-US"/>
          <w:color w:val="111111"/>
          <w:sz w:val="28"/>
          <w:szCs w:val="28"/>
          <w:rtl/>
        </w:rPr>
        <w:t xml:space="preserve">12545- 6- </w:t>
      </w:r>
      <w:r>
        <w:rPr>
          <w:rStyle w:val="FootnoteReference"/>
        </w:rPr>
        <w:footnoteReference w:id="3137"/>
      </w:r>
      <w:r>
        <w:rPr>
          <w:rFonts w:ascii="Amiri" w:hAnsi="Amiri" w:eastAsia="Amiri" w:cs="Amiri"/>
          <w:lang w:bidi="ar-SA"/>
          <w:color w:val="111111"/>
          <w:sz w:val="28"/>
          <w:szCs w:val="28"/>
          <w:rtl/>
        </w:rPr>
        <w:t xml:space="preserve">مُحَمَّدُ بْنُ الْحَسَنِ الصَّفَّارُ فِی بَصَائِرِ الدَّرَجَاتِ عَنْ عِمْرَانَ بْنِ مُوسَی عَنْ مُوسَی بْنِ جَعْفَرٍ ع قَالَ: قَرَأْتُ عَلَیْهِ آیَةَ الْخُمُسِ فَقَالَ مَا کَانَ لِلَّهِ فَهُوَ لِرَسُولِهِ- وَ مَا کَانَ لِرَسُولِهِ فَهُوَ لَنَا ثُمَّ قَالَ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59" w:name="pg14653_157451"/>
    <w:bookmarkEnd w:id="459"/>
    <w:p>
      <w:pPr>
        <w:pStyle w:val="BookText"/>
      </w:pPr>
      <w:r>
        <w:rPr>
          <w:rFonts w:ascii="Amiri" w:hAnsi="Amiri" w:eastAsia="Amiri" w:cs="Amiri"/>
          <w:lang w:bidi="ar-SA"/>
          <w:color w:val="111111"/>
          <w:sz w:val="28"/>
          <w:szCs w:val="28"/>
          <w:rtl/>
        </w:rPr>
        <w:t xml:space="preserve">وَ اللَّهِ لَقَدْ یَسَّرَ اللَّهُ عَلَی الْمُؤْمِنِینَ أَرْزَاقَهُمْ بِخَمْسَةِ دَرَاهِمَ جَعَلُوا لِرَبِّهِمْ وَاحِداً وَ أَکَلُوا أَرْبَعَةً أَحِلَّاءَ ثُمَّ قَالَ هَذَا مِنْ حَدِیثِنَا صَعْبٌ مُسْتَصْعَبٌ لَا یَعْمَلُ بِهِ وَ لَا یَصْبِرُ عَلَیْهِ إِلَّا مُمْتَحَنٌ قَلْبُهُ لِلْإِیمَانِ.</w:t>
      </w:r>
    </w:p>
    <w:p>
      <w:pPr>
        <w:pStyle w:val="BookText"/>
      </w:pPr>
      <w:r>
        <w:rPr>
          <w:rFonts w:ascii="Amiri" w:hAnsi="Amiri" w:eastAsia="Amiri" w:cs="Amiri"/>
          <w:lang w:bidi="ar-SA"/>
          <w:color w:val="111111"/>
          <w:sz w:val="28"/>
          <w:szCs w:val="28"/>
          <w:rtl/>
        </w:rPr>
        <w:t xml:space="preserve">وَ عَنْ أَبِی مُحَمَّدٍ عَنْ عِمْرَانَ بْنِ مُوسَی بْنِ جَعْفَرٍ عَنْ عَلِیِّ بْنِ أَسْبَاطٍ عَنْ مُحَمَّدِ بْنِ الْفُضَیْلِ عَنْ أَبِی حَمْزَةَ عَنْ أَبِی جَعْفَرٍ ع مِثْلَهُ </w:t>
      </w:r>
      <w:r>
        <w:rPr>
          <w:rStyle w:val="FootnoteReference"/>
        </w:rPr>
        <w:footnoteReference w:id="3138"/>
      </w:r>
      <w:r>
        <w:rPr>
          <w:rFonts w:ascii="Amiri" w:hAnsi="Amiri" w:eastAsia="Amiri" w:cs="Amiri"/>
          <w:lang w:bidi="ar-SA"/>
          <w:color w:val="111111"/>
          <w:sz w:val="28"/>
          <w:szCs w:val="28"/>
          <w:rtl/>
        </w:rPr>
        <w:t xml:space="preserve">أَقُولُ: وَ تَقَدَّمَ مَا یَدُلُّ عَلَی ذَلِکَ </w:t>
      </w:r>
      <w:r>
        <w:rPr>
          <w:rStyle w:val="FootnoteReference"/>
        </w:rPr>
        <w:footnoteReference w:id="3139"/>
      </w:r>
      <w:r>
        <w:rPr>
          <w:rFonts w:ascii="Amiri" w:hAnsi="Amiri" w:eastAsia="Amiri" w:cs="Amiri"/>
          <w:lang w:bidi="ar-SA"/>
          <w:color w:val="111111"/>
          <w:sz w:val="28"/>
          <w:szCs w:val="28"/>
          <w:rtl/>
        </w:rPr>
        <w:t xml:space="preserve">وَ یَأْتِی مَا یَدُلُّ عَلَیْهِ </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بن موسی از موسی بن جعفر (ع) روایت کرده است که فرمود: آیه خمس را برای او خواندم، پس گفت: "هر چه برای خداست، برای رسولش است، و هر چه برای رسولش است، برای ماست." سپس گفت: "به خدا قسم، خداوند رزق مؤمنین را با پنج درهم آسان کرده است: یکی را برای پروردگارشان قرار می‌دهند و چهار تا را حلال می‌خورند." سپس گفت: "این از احادیث ماست، سخت و دشوار است، کسی به آن عمل نمی‌کند و بر آن صبر نمی‌کند، مگر کسی که قلبش برای ایمان آزمایش شده باشد."</w:t>
      </w:r>
    </w:p>
    <w:p>
      <w:pPr>
        <w:pStyle w:val="Heading4"/>
      </w:pPr>
      <w:bookmarkStart w:id="2118" w:name="_Toc1593"/>
      <w:r>
        <w:t>2- بَابُ وُجُوبِ الْخُمُسِ فِی غَنَائِمِ دَارِ الْحَرْبِ وَ فِی مَالِ الْحَرْبِیِّ وَ النَّاصِبِ وَ عَدَمِ وُجُوبِهِ فِی غَیْرِ الْأَشْیَاءِ الْمَنْصُوصَةِ وَ أَنَّهُ یَجِبُ مَرَّةً وَاحِدَةً</w:t>
      </w:r>
      <w:bookmarkEnd w:id="2118"/>
    </w:p>
    <w:p>
      <w:pPr>
        <w:pStyle w:val="Heading5"/>
      </w:pPr>
      <w:bookmarkStart w:id="2119" w:name="_Toc1594"/>
      <w:r>
        <w:t>اشارة</w:t>
      </w:r>
      <w:bookmarkEnd w:id="2119"/>
    </w:p>
    <w:p>
      <w:pPr>
        <w:pStyle w:val="BookText"/>
      </w:pPr>
      <w:r>
        <w:rPr>
          <w:rStyle w:val="FootnoteReference"/>
        </w:rPr>
        <w:footnoteReference w:id="3141"/>
      </w:r>
      <w:r>
        <w:rPr>
          <w:rFonts w:ascii="Amiri" w:hAnsi="Amiri" w:eastAsia="Amiri" w:cs="Amiri"/>
          <w:lang w:bidi="ar-SA"/>
          <w:color w:val="111111"/>
          <w:sz w:val="28"/>
          <w:szCs w:val="28"/>
          <w:rtl/>
        </w:rPr>
        <w:t xml:space="preserve">2 بَابُ وُجُوبِ الْخُمُسِ فِی غَنَائِمِ دَارِ الْحَرْبِ وَ فِی مَالِ الْحَرْبِیِّ وَ النَّاصِبِ وَ عَدَمِ وُجُوبِهِ فِی غَیْرِ الْأَشْیَاءِ الْمَنْصُوصَةِ وَ أَنَّهُ یَجِبُ مَرَّةً وَاحِدَةً</w:t>
      </w:r>
    </w:p>
    <w:p>
      <w:pPr>
        <w:pStyle w:val="Heading5"/>
      </w:pPr>
      <w:bookmarkStart w:id="2120" w:name="_Toc1595"/>
      <w:r>
        <w:t>[رقم الحدیث الکلی: 12546 - رقم الحدیث الباب: 1]</w:t>
      </w:r>
      <w:bookmarkEnd w:id="2120"/>
    </w:p>
    <w:p>
      <w:pPr>
        <w:pStyle w:val="BookText"/>
      </w:pPr>
      <w:r>
        <w:rPr>
          <w:rFonts w:ascii="Times New Roman" w:hAnsi="Times New Roman" w:eastAsia="Times New Roman" w:cs="Times New Roman"/>
          <w:lang w:val="en-US" w:bidi="en-US"/>
          <w:color w:val="111111"/>
          <w:sz w:val="28"/>
          <w:szCs w:val="28"/>
          <w:rtl/>
        </w:rPr>
        <w:t xml:space="preserve">12546- 1- </w:t>
      </w:r>
      <w:r>
        <w:rPr>
          <w:rStyle w:val="FootnoteReference"/>
        </w:rPr>
        <w:footnoteReference w:id="3142"/>
      </w:r>
      <w:r>
        <w:rPr>
          <w:rFonts w:ascii="Amiri" w:hAnsi="Amiri" w:eastAsia="Amiri" w:cs="Amiri"/>
          <w:lang w:bidi="ar-SA"/>
          <w:color w:val="111111"/>
          <w:sz w:val="28"/>
          <w:szCs w:val="28"/>
          <w:rtl/>
        </w:rPr>
        <w:t xml:space="preserve">مُحَمَّدُ بْنُ عَلِیِّ بْنِ الْحُسَیْنِ بِإِسْنَادِهِ عَنِ الْحَسَنِ بْنِ مَحْبُوبٍ عَنْ عَبْدِ اللَّهِ بْنِ سِنَانٍ قَالَ سَمِعْتُ أَبَا عَبْدِ اللَّهِ ع یَقُولُ لَیْسَ الْخُمُسُ إِلَّا فِی الْغَنَائِمِ خَاصَّةً.</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143"/>
      </w:r>
    </w:p>
    <w:p>
      <w:pPr>
        <w:pStyle w:val="BookText"/>
      </w:pPr>
      <w:r>
        <w:rPr>
          <w:rFonts w:ascii="Amiri" w:hAnsi="Amiri" w:eastAsia="Amiri" w:cs="Amiri"/>
          <w:lang w:bidi="ar-SA"/>
          <w:color w:val="111111"/>
          <w:sz w:val="28"/>
          <w:szCs w:val="28"/>
          <w:rtl/>
        </w:rPr>
        <w:t xml:space="preserve">أَقُولُ: الْمُرَادُ لَیْسَ الْخُمُسُ الْوَاجِبُ بِظَاهِرِ الْقُرْآنِ إِلَّا فِی الْغَنَائِمِ فَإِنَ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0" w:name="pg14653_157452"/>
    <w:bookmarkEnd w:id="460"/>
    <w:p>
      <w:pPr>
        <w:pStyle w:val="BookText"/>
      </w:pPr>
      <w:r>
        <w:rPr>
          <w:rFonts w:ascii="Amiri" w:hAnsi="Amiri" w:eastAsia="Amiri" w:cs="Amiri"/>
          <w:lang w:bidi="ar-SA"/>
          <w:color w:val="111111"/>
          <w:sz w:val="28"/>
          <w:szCs w:val="28"/>
          <w:rtl/>
        </w:rPr>
        <w:t xml:space="preserve">وُجُوبَهُ فِیمَا سِوَاهَا إِنَّمَا ثَبَتَ بِالسُّنَّةِ وَ یُمْکِنُ أَنْ یُرَادَ بِالْغَنَائِمِ هُنَا جَمِیعُ الْأَصْنَافِ الَّتِی یَجِبُ فِیهَا الْخُمُسُ ذَکَرَهُ الشَّیْخُ وَ غَیْرُهُ </w:t>
      </w:r>
      <w:r>
        <w:rPr>
          <w:rStyle w:val="FootnoteReference"/>
        </w:rPr>
        <w:footnoteReference w:id="3144"/>
      </w:r>
      <w:r>
        <w:rPr>
          <w:rFonts w:ascii="Amiri" w:hAnsi="Amiri" w:eastAsia="Amiri" w:cs="Amiri"/>
          <w:lang w:bidi="ar-SA"/>
          <w:color w:val="111111"/>
          <w:sz w:val="28"/>
          <w:szCs w:val="28"/>
          <w:rtl/>
        </w:rPr>
        <w:t xml:space="preserve">وَ یُفْهَمُ الثَّانِی مِنْ أَحَادِیثِ وُجُوبِهِ فِیمَا یَفْضُلُ عَنْ مَئُونَةِ السَّنَةِ کَمَا یَأْتِی </w:t>
      </w:r>
      <w:r>
        <w:rPr>
          <w:rStyle w:val="FootnoteReference"/>
        </w:rPr>
        <w:footnoteReference w:id="3145"/>
      </w:r>
      <w:r>
        <w:rPr>
          <w:rFonts w:ascii="Amiri" w:hAnsi="Amiri" w:eastAsia="Amiri" w:cs="Amiri"/>
          <w:lang w:bidi="ar-SA"/>
          <w:color w:val="111111"/>
          <w:sz w:val="28"/>
          <w:szCs w:val="28"/>
          <w:rtl/>
        </w:rPr>
        <w:t xml:space="preserve">وَ یُمْکِنُ کَوْنُ الْحَصْرِ إِضَافِیّاً بِالنِّسْبَةِ إِلَی الْأَنْوَاعِ الَّتِی لَا یَجِبُ فِیهَا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گفت: از امام صادق (ع) شنیدم که می‌فرمود: "خمس فقط در غنائم واجب است."</w:t>
      </w:r>
    </w:p>
    <w:p>
      <w:pPr>
        <w:pStyle w:val="BookText"/>
      </w:pPr>
      <w:r>
        <w:rPr>
          <w:rFonts w:ascii="IRNazanin" w:hAnsi="IRNazanin" w:eastAsia="IRNazanin" w:cs="IRNazanin"/>
          <w:lang w:bidi="fa-IR"/>
          <w:color w:val="111111"/>
          <w:sz w:val="28"/>
          <w:szCs w:val="28"/>
          <w:rtl/>
        </w:rPr>
        <w:t xml:space="preserve">شیخ این حدیث را با سند خود از حسن بن محبوب روایت کرده است.</w:t>
      </w:r>
    </w:p>
    <w:p>
      <w:pPr>
        <w:pStyle w:val="BookText"/>
      </w:pPr>
      <w:r>
        <w:rPr>
          <w:rFonts w:ascii="IRNazanin" w:hAnsi="IRNazanin" w:eastAsia="IRNazanin" w:cs="IRNazanin"/>
          <w:lang w:bidi="fa-IR"/>
          <w:color w:val="111111"/>
          <w:sz w:val="28"/>
          <w:szCs w:val="28"/>
          <w:rtl/>
        </w:rPr>
        <w:t xml:space="preserve">می‌گویم: منظور این است که خمس واجب، به ظاهر قرآن، فقط در غنائم است؛ زیرا وجوب خمس در غیر غنائم با سنت ثابت شده است. ممکن است که منظور از غنائم در اینجا تمام اصنافی باشد که خمس در آنها واجب است، که شیخ و دیگران نیز به آن اشاره کرده‌اند. و این را می‌توان از احادیث وجوب خمس در مازاد بر هزینه سالانه فهمید، همان‌طور که خواهد آمد. و ممکن است که این حصر، نسبی باشد و مربوط به انواعی باشد که خمس در آنها واجب نیست.</w:t>
      </w:r>
    </w:p>
    <w:p>
      <w:pPr>
        <w:pStyle w:val="Heading5"/>
      </w:pPr>
      <w:bookmarkStart w:id="2121" w:name="_Toc1596"/>
      <w:r>
        <w:t>[رقم الحدیث الکلی: 12547 - رقم الحدیث الباب: 2]</w:t>
      </w:r>
      <w:bookmarkEnd w:id="2121"/>
    </w:p>
    <w:p>
      <w:pPr>
        <w:pStyle w:val="BookText"/>
      </w:pPr>
      <w:r>
        <w:rPr>
          <w:rFonts w:ascii="Times New Roman" w:hAnsi="Times New Roman" w:eastAsia="Times New Roman" w:cs="Times New Roman"/>
          <w:lang w:val="en-US" w:bidi="en-US"/>
          <w:color w:val="111111"/>
          <w:sz w:val="28"/>
          <w:szCs w:val="28"/>
          <w:rtl/>
        </w:rPr>
        <w:t xml:space="preserve">12547- 2- </w:t>
      </w:r>
      <w:r>
        <w:rPr>
          <w:rStyle w:val="FootnoteReference"/>
        </w:rPr>
        <w:footnoteReference w:id="3146"/>
      </w:r>
      <w:r>
        <w:rPr>
          <w:rFonts w:ascii="Amiri" w:hAnsi="Amiri" w:eastAsia="Amiri" w:cs="Amiri"/>
          <w:lang w:bidi="ar-SA"/>
          <w:color w:val="111111"/>
          <w:sz w:val="28"/>
          <w:szCs w:val="28"/>
          <w:rtl/>
        </w:rPr>
        <w:t xml:space="preserve">وَ فِی الْمُقْنِعِ قَالَ رَوَی مُحَمَّدُ بْنُ أَبِی عُمَیْرٍ أَنَّ الْخُمُسَ عَلَی خَمْسَةِ أَشْیَاءَ الْکُنُوزِ وَ الْمَعَادِنِ وَ الْغَوْصِ وَ الْغَنِیمَةِ.</w:t>
      </w:r>
    </w:p>
    <w:p>
      <w:pPr>
        <w:pStyle w:val="BookText"/>
      </w:pPr>
      <w:r>
        <w:rPr>
          <w:rFonts w:ascii="Amiri" w:hAnsi="Amiri" w:eastAsia="Amiri" w:cs="Amiri"/>
          <w:lang w:bidi="ar-SA"/>
          <w:color w:val="111111"/>
          <w:sz w:val="28"/>
          <w:szCs w:val="28"/>
          <w:rtl/>
        </w:rPr>
        <w:t xml:space="preserve">وَ نَسِیَ ابْنُ أَبِی عُمَیْرٍ الْخَامِسَةَ.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درمقنع ازمحمد بن ابی عمیرروایت کرده که گفته خمس درپنج چیزاست گنج/معدن /غواصی وغنیمت ولی پنجمی را ابی عمیرفراموش کرده .</w:t>
      </w:r>
    </w:p>
    <w:p>
      <w:pPr>
        <w:pStyle w:val="Heading5"/>
      </w:pPr>
      <w:bookmarkStart w:id="2122" w:name="_Toc1597"/>
      <w:r>
        <w:t>[رقم الحدیث الکلی: 12548 - رقم الحدیث الباب: 3]</w:t>
      </w:r>
      <w:bookmarkEnd w:id="2122"/>
    </w:p>
    <w:p>
      <w:pPr>
        <w:pStyle w:val="BookText"/>
      </w:pPr>
      <w:r>
        <w:rPr>
          <w:rFonts w:ascii="Times New Roman" w:hAnsi="Times New Roman" w:eastAsia="Times New Roman" w:cs="Times New Roman"/>
          <w:lang w:val="en-US" w:bidi="en-US"/>
          <w:color w:val="111111"/>
          <w:sz w:val="28"/>
          <w:szCs w:val="28"/>
          <w:rtl/>
        </w:rPr>
        <w:t xml:space="preserve">12548- 3- </w:t>
      </w:r>
      <w:r>
        <w:rPr>
          <w:rStyle w:val="FootnoteReference"/>
        </w:rPr>
        <w:footnoteReference w:id="3147"/>
      </w:r>
      <w:r>
        <w:rPr>
          <w:rFonts w:ascii="Amiri" w:hAnsi="Amiri" w:eastAsia="Amiri" w:cs="Amiri"/>
          <w:lang w:bidi="ar-SA"/>
          <w:color w:val="111111"/>
          <w:sz w:val="28"/>
          <w:szCs w:val="28"/>
          <w:rtl/>
        </w:rPr>
        <w:t xml:space="preserve">وَ فِی عِقَابِ الْأَعْمَالِ عَنْ أَبِیهِ عَنْ أَحْمَدَ بْنِ إِدْرِیسَ عَنْ مُحَمَّدِ بْنِ أَحْمَدَ عَنْ إِبْرَاهِیمَ بْنِ إِسْحَاقَ عَنْ عَبْدِ اللَّهِ بْنِ حَمَّادٍ عَنْ عَبْدِ اللَّهِ بْنِ سِنَانٍ عَنْ أَبِی عَبْدِ اللَّهِ ع قَالَ: لَیْسَ النَّاصِبُ مَنْ نَصَبَ لَنَا أَهْلَ الْبَیْتِ- لِأَنَّکَ لَا تَجِدُ أَحَداً </w:t>
      </w:r>
      <w:r>
        <w:rPr>
          <w:rStyle w:val="FootnoteReference"/>
        </w:rPr>
        <w:footnoteReference w:id="3148"/>
      </w:r>
      <w:r>
        <w:rPr>
          <w:rFonts w:ascii="Amiri" w:hAnsi="Amiri" w:eastAsia="Amiri" w:cs="Amiri"/>
          <w:lang w:bidi="ar-SA"/>
          <w:color w:val="111111"/>
          <w:sz w:val="28"/>
          <w:szCs w:val="28"/>
          <w:rtl/>
        </w:rPr>
        <w:t xml:space="preserve">یَقُولُ أَنَا أُبْغِضُ مُحَمَّداً وَ آلَ مُحَمَّدٍ- وَ لَکِنَّ النَّاصِبَ مَنْ نَصَبَ لَکُمْ وَ هُوَ یَعْلَمُ أَنَّکُمْ تَتَوَلَّوْنَّا وَ أَنَّکُمْ مِنْ شِیعَتِنَا.</w:t>
      </w:r>
    </w:p>
    <w:p>
      <w:pPr>
        <w:pStyle w:val="BookText"/>
      </w:pPr>
      <w:r>
        <w:rPr>
          <w:rFonts w:ascii="Amiri" w:hAnsi="Amiri" w:eastAsia="Amiri" w:cs="Amiri"/>
          <w:lang w:bidi="ar-SA"/>
          <w:color w:val="111111"/>
          <w:sz w:val="28"/>
          <w:szCs w:val="28"/>
          <w:rtl/>
        </w:rPr>
        <w:t xml:space="preserve">وَ فِی الْعِلَلِ عَنْ مُحَمَّدِ بْنِ الْحَسَنِ عَنْ مُحَمَّدِ بْنِ یَحْیَی عَنْ مُحَمَّدِ بْنِ أَحْمَدَ مِثْلَهُ </w:t>
      </w:r>
      <w:r>
        <w:rPr>
          <w:rStyle w:val="FootnoteReference"/>
        </w:rPr>
        <w:footnoteReference w:id="3149"/>
      </w:r>
      <w:r>
        <w:rPr>
          <w:rFonts w:ascii="Amiri" w:hAnsi="Amiri" w:eastAsia="Amiri" w:cs="Amiri"/>
          <w:lang w:bidi="ar-SA"/>
          <w:color w:val="111111"/>
          <w:sz w:val="28"/>
          <w:szCs w:val="28"/>
          <w:rtl/>
        </w:rPr>
        <w:t xml:space="preserve">وَ فِی صِفَاتِ الشِّیعَةِ عَنْ مُحَمَّدِ بْنِ عَلِیٍّ مَاجِیلَوَیْهِ عَنْ عَمِّهِ عَنْ مُحَمَّدِ بْنِ عَلِیٍّ عَنِ الْمُعَلَّی بْنِ خُنَیْسٍ عَنْ أَبِی عَبْدِ اللَّهِ ع مِثْلَهُ </w:t>
      </w:r>
      <w:r>
        <w:rPr>
          <w:rStyle w:val="FootnoteReference"/>
        </w:rPr>
        <w:footnoteReference w:id="3150"/>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1" w:name="pg14653_157453"/>
    <w:bookmarkEnd w:id="461"/>
    <w:p>
      <w:pPr>
        <w:pStyle w:val="BookText"/>
      </w:pPr>
      <w:r>
        <w:rPr>
          <w:rFonts w:ascii="Amiri" w:hAnsi="Amiri" w:eastAsia="Amiri" w:cs="Amiri"/>
          <w:lang w:bidi="ar-SA"/>
          <w:color w:val="111111"/>
          <w:sz w:val="28"/>
          <w:szCs w:val="28"/>
          <w:rtl/>
        </w:rPr>
        <w:t xml:space="preserve">أَقُولُ: وَ فِی مَعْنَاهُ أَحَادِیثُ کَثِیرَةٌ فِی تَفْسِیرِ النَّاصِبِ </w:t>
      </w:r>
      <w:r>
        <w:rPr>
          <w:rStyle w:val="FootnoteReference"/>
        </w:rPr>
        <w:footnoteReference w:id="3151"/>
      </w:r>
      <w:r>
        <w:rPr>
          <w:rFonts w:ascii="Amiri" w:hAnsi="Amiri" w:eastAsia="Amiri" w:cs="Amiri"/>
          <w:lang w:bidi="ar-SA"/>
          <w:color w:val="111111"/>
          <w:sz w:val="28"/>
          <w:szCs w:val="28"/>
          <w:rtl/>
        </w:rPr>
        <w:t xml:space="preserve">وَ یَأْتِی مَا یَدُلُّ عَلَی وُجُوبِ الْخُمُسِ فِی مَالِهِ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:ناصبی کسی نیست که با ما اهل بیت دشمنی کند زیرا بی تردید کسی نمی گوید من دشمن محمّد و دودمان محمّد که درود خداوند بر او و خاندانش باد هستم، بلکه ناصبی کسی است که با شما شیعیان دشمنی می ورزد و می داند شما دوستداران ما هستید و از دشمنان ما بیزارى مى جوئید.</w:t>
      </w:r>
    </w:p>
    <w:p>
      <w:pPr>
        <w:pStyle w:val="Heading5"/>
      </w:pPr>
      <w:bookmarkStart w:id="2123" w:name="_Toc1598"/>
      <w:r>
        <w:t>[رقم الحدیث الکلی: 12549 - رقم الحدیث الباب: 4]</w:t>
      </w:r>
      <w:bookmarkEnd w:id="2123"/>
    </w:p>
    <w:p>
      <w:pPr>
        <w:pStyle w:val="BookText"/>
      </w:pPr>
      <w:r>
        <w:rPr>
          <w:rFonts w:ascii="Times New Roman" w:hAnsi="Times New Roman" w:eastAsia="Times New Roman" w:cs="Times New Roman"/>
          <w:lang w:val="en-US" w:bidi="en-US"/>
          <w:color w:val="111111"/>
          <w:sz w:val="28"/>
          <w:szCs w:val="28"/>
          <w:rtl/>
        </w:rPr>
        <w:t xml:space="preserve">12549- 4- </w:t>
      </w:r>
      <w:r>
        <w:rPr>
          <w:rStyle w:val="FootnoteReference"/>
        </w:rPr>
        <w:footnoteReference w:id="3153"/>
      </w:r>
      <w:r>
        <w:rPr>
          <w:rFonts w:ascii="Amiri" w:hAnsi="Amiri" w:eastAsia="Amiri" w:cs="Amiri"/>
          <w:lang w:bidi="ar-SA"/>
          <w:color w:val="111111"/>
          <w:sz w:val="28"/>
          <w:szCs w:val="28"/>
          <w:rtl/>
        </w:rPr>
        <w:t xml:space="preserve">مُحَمَّدُ بْنُ یَعْقُوبَ عَنْ عَلِیِّ بْنِ إِبْرَاهِیمَ بْنِ هَاشِمٍ عَنْ أَبِیهِ عَنْ حَمَّادِ بْنِ عِیسَی عَنْ بَعْضِ أَصْحَابِنَا عَنِ الْعَبْدِ الصَّالِحِ ع قَالَ: الْخُمُسُ مِنْ خَمْسَةِ أَشْیَاءَ مِنَ الْغَنَائِمِ وَ الْغَوْصِ وَ مِنَ الْکُنُوزِ وَ مِنَ الْمَعَادِنِ وَ الْمَلَّاحَةِ الْحَدِیثَ.</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حجت (عجل الله تعالی فرجه ) خمس درپنج چیزاست غنائم /غواصی /گنج /معادن ومعدن نمک ...</w:t>
      </w:r>
    </w:p>
    <w:p>
      <w:pPr>
        <w:pStyle w:val="Heading5"/>
      </w:pPr>
      <w:bookmarkStart w:id="2124" w:name="_Toc1599"/>
      <w:r>
        <w:t>[رقم الحدیث الکلی: 12550 - رقم الحدیث الباب: 5]</w:t>
      </w:r>
      <w:bookmarkEnd w:id="2124"/>
    </w:p>
    <w:p>
      <w:pPr>
        <w:pStyle w:val="BookText"/>
      </w:pPr>
      <w:r>
        <w:rPr>
          <w:rFonts w:ascii="Times New Roman" w:hAnsi="Times New Roman" w:eastAsia="Times New Roman" w:cs="Times New Roman"/>
          <w:lang w:val="en-US" w:bidi="en-US"/>
          <w:color w:val="111111"/>
          <w:sz w:val="28"/>
          <w:szCs w:val="28"/>
          <w:rtl/>
        </w:rPr>
        <w:t xml:space="preserve">12550- 5- </w:t>
      </w:r>
      <w:r>
        <w:rPr>
          <w:rStyle w:val="FootnoteReference"/>
        </w:rPr>
        <w:footnoteReference w:id="315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(عَلَيْهِ السَّلام) قَالَ: قَالَ أَبِي (عَلَيْهِ السَّلام): إِنَّا أَهْلَ بَيْتٍ نَعُدُّ الْمَصَائِبَ نِعَماً وَ نَعُدُّ النِّعَمَ مُصِيبَةً، فَقَالَ لَهُ أَبُو بَصِيرٍ: جُعِلْتُ فِدَاكَ، كَيْفَ تَكُونُ النِّعَمُ مُصِيبَةً؟ قَالَ: إِذَا أَدَّتْ إِلَى الْعُجْبِ وَ الْكِبْرِ وَ الْفَخْرِ.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از احمد بن محمد، از علی بن حکم، از علی بن ابی حمزه، از ابو بصیر نقل شده است که امام صادق (ع) فرمود: پدرم (ع) فرمود: ما اهل بیت، مصیبت‌ها را نعمت می‌شماریم و نعمت‌ها را مصیبت. ابو بصیر عرض کرد: فدایت شوم، چگونه نعمت‌ها مصیبت می‌شوند؟ امام (ع) فرمود: وقتی که به عجب و تکبر و فخر منتهی شوند.</w:t>
      </w:r>
    </w:p>
    <w:p>
      <w:pPr>
        <w:pStyle w:val="Heading5"/>
      </w:pPr>
      <w:bookmarkStart w:id="2125" w:name="_Toc1600"/>
      <w:r>
        <w:t>[رقم الحدیث الکلی: 12551 - رقم الحدیث الباب: 6]</w:t>
      </w:r>
      <w:bookmarkEnd w:id="2125"/>
    </w:p>
    <w:p>
      <w:pPr>
        <w:pStyle w:val="BookText"/>
      </w:pPr>
      <w:r>
        <w:rPr>
          <w:rFonts w:ascii="Times New Roman" w:hAnsi="Times New Roman" w:eastAsia="Times New Roman" w:cs="Times New Roman"/>
          <w:lang w:val="en-US" w:bidi="en-US"/>
          <w:color w:val="111111"/>
          <w:sz w:val="28"/>
          <w:szCs w:val="28"/>
          <w:rtl/>
        </w:rPr>
        <w:t xml:space="preserve">12551- 6- </w:t>
      </w:r>
      <w:r>
        <w:rPr>
          <w:rStyle w:val="FootnoteReference"/>
        </w:rPr>
        <w:footnoteReference w:id="3156"/>
      </w:r>
      <w:r>
        <w:rPr>
          <w:rFonts w:ascii="Amiri" w:hAnsi="Amiri" w:eastAsia="Amiri" w:cs="Amiri"/>
          <w:lang w:bidi="ar-SA"/>
          <w:color w:val="111111"/>
          <w:sz w:val="28"/>
          <w:szCs w:val="28"/>
          <w:rtl/>
        </w:rPr>
        <w:t xml:space="preserve">مُحَمَّدُ بْنُ الْحَسَنِ بِإِسْنَادِهِ عَنْ أَحْمَدَ بْنِ مُحَمَّدٍ عَنِ الْحَسَنِ بْنِ مَحْبُوبٍ </w:t>
      </w:r>
      <w:r>
        <w:rPr>
          <w:rStyle w:val="FootnoteReference"/>
        </w:rPr>
        <w:footnoteReference w:id="3157"/>
      </w:r>
      <w:r>
        <w:rPr>
          <w:rFonts w:ascii="Amiri" w:hAnsi="Amiri" w:eastAsia="Amiri" w:cs="Amiri"/>
          <w:lang w:bidi="ar-SA"/>
          <w:color w:val="111111"/>
          <w:sz w:val="28"/>
          <w:szCs w:val="28"/>
          <w:rtl/>
        </w:rPr>
        <w:t xml:space="preserve">عَنِ ابْنِ أَبِی عُمَیْرٍ عَنْ حَفْصِ بْنِ الْبَخْتَرِیِّ عَنْ أَبِی</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2" w:name="pg14653_157454"/>
    <w:bookmarkEnd w:id="462"/>
    <w:p>
      <w:pPr>
        <w:pStyle w:val="BookText"/>
      </w:pPr>
      <w:r>
        <w:rPr>
          <w:rFonts w:ascii="Amiri" w:hAnsi="Amiri" w:eastAsia="Amiri" w:cs="Amiri"/>
          <w:lang w:bidi="ar-SA"/>
          <w:color w:val="111111"/>
          <w:sz w:val="28"/>
          <w:szCs w:val="28"/>
          <w:rtl/>
        </w:rPr>
        <w:t xml:space="preserve">عَبْدِ اللَّهِ ع قَالَ: خُذْ مَالَ النَّاصِبِ حَیْثُمَا وَجَدْتَهُ وَ ادْفَعْ </w:t>
      </w:r>
      <w:r>
        <w:rPr>
          <w:rStyle w:val="FootnoteReference"/>
        </w:rPr>
        <w:footnoteReference w:id="3158"/>
      </w:r>
      <w:r>
        <w:rPr>
          <w:rFonts w:ascii="Amiri" w:hAnsi="Amiri" w:eastAsia="Amiri" w:cs="Amiri"/>
          <w:lang w:bidi="ar-SA"/>
          <w:color w:val="111111"/>
          <w:sz w:val="28"/>
          <w:szCs w:val="28"/>
          <w:rtl/>
        </w:rPr>
        <w:t xml:space="preserve">إِلَیْنَا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مال ناصبی را بگیرهرجا که به آن دست یافتی وخمس (آن) را برای ما بفرست .</w:t>
      </w:r>
    </w:p>
    <w:p>
      <w:pPr>
        <w:pStyle w:val="Heading5"/>
      </w:pPr>
      <w:bookmarkStart w:id="2126" w:name="_Toc1601"/>
      <w:r>
        <w:t>[رقم الحدیث الکلی: 12552 - رقم الحدیث الباب: 7]</w:t>
      </w:r>
      <w:bookmarkEnd w:id="2126"/>
    </w:p>
    <w:p>
      <w:pPr>
        <w:pStyle w:val="BookText"/>
      </w:pPr>
      <w:r>
        <w:rPr>
          <w:rFonts w:ascii="Times New Roman" w:hAnsi="Times New Roman" w:eastAsia="Times New Roman" w:cs="Times New Roman"/>
          <w:lang w:val="en-US" w:bidi="en-US"/>
          <w:color w:val="111111"/>
          <w:sz w:val="28"/>
          <w:szCs w:val="28"/>
          <w:rtl/>
        </w:rPr>
        <w:t xml:space="preserve">12552- 7- </w:t>
      </w:r>
      <w:r>
        <w:rPr>
          <w:rStyle w:val="FootnoteReference"/>
        </w:rPr>
        <w:footnoteReference w:id="3159"/>
      </w:r>
      <w:r>
        <w:rPr>
          <w:rFonts w:ascii="Amiri" w:hAnsi="Amiri" w:eastAsia="Amiri" w:cs="Amiri"/>
          <w:lang w:bidi="ar-SA"/>
          <w:color w:val="111111"/>
          <w:sz w:val="28"/>
          <w:szCs w:val="28"/>
          <w:rtl/>
        </w:rPr>
        <w:t xml:space="preserve">وَ عَنْهُ عَنْ عَلِیِّ بْنِ الْحَکَمِ عَنْ فَضَالَةَ عَنْ سَیْفٍ عَنْ أَبِی بَکْرٍ عَنْ مُعَلَّی بْنِ خُنَیْسٍ قَالَ: قَالَ أَبُو عَبْدِ اللَّهِ ع وَ ذَکَرَ مِثْلَهُ.</w:t>
      </w:r>
    </w:p>
    <w:p>
      <w:pPr>
        <w:pStyle w:val="BookText"/>
      </w:pPr>
      <w:r>
        <w:rPr>
          <w:rFonts w:ascii="Amiri" w:hAnsi="Amiri" w:eastAsia="Amiri" w:cs="Amiri"/>
          <w:lang w:bidi="ar-SA"/>
          <w:color w:val="111111"/>
          <w:sz w:val="28"/>
          <w:szCs w:val="28"/>
          <w:rtl/>
        </w:rPr>
        <w:t xml:space="preserve">وَ بِإِسْنَادِهِ عَنِ الْحُسَیْنِ بْنِ سَعِیدٍ عَنِ ابْنِ أَبِی عُمَیْرٍ عَنْ سَیْفِ بْنِ عَمِیرَةَ عَنْ أَبِی بَکْرٍ الْحَضْرَمِیِّ </w:t>
      </w:r>
      <w:r>
        <w:rPr>
          <w:rStyle w:val="FootnoteReference"/>
        </w:rPr>
        <w:footnoteReference w:id="3160"/>
      </w:r>
    </w:p>
    <w:p>
      <w:pPr>
        <w:pStyle w:val="BookText"/>
      </w:pPr>
      <w:r>
        <w:rPr>
          <w:rFonts w:ascii="Amiri" w:hAnsi="Amiri" w:eastAsia="Amiri" w:cs="Amiri"/>
          <w:lang w:bidi="ar-SA"/>
          <w:color w:val="111111"/>
          <w:sz w:val="28"/>
          <w:szCs w:val="28"/>
          <w:rtl/>
        </w:rPr>
        <w:t xml:space="preserve">مِثْلَهُ </w:t>
      </w:r>
      <w:r>
        <w:rPr>
          <w:rStyle w:val="FootnoteReference"/>
        </w:rPr>
        <w:footnoteReference w:id="3161"/>
      </w: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مُحَمَّدٍ عَنِ الْحُسَیْنِ بْنِ سَعِیدٍ وَ عَنْ أَحْمَدَ بْنِ الْحُسَیْنِ عَنْ أَبِیهِ عَنِ ابْنِ أَبِی عُمَیْرٍ مِثْلَهُ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مُعَلَّی بْنِ خُنَیْسٍ مثل آنرا ازحضرت صادق * نقل کرده است .</w:t>
      </w:r>
    </w:p>
    <w:p>
      <w:pPr>
        <w:pStyle w:val="Heading5"/>
      </w:pPr>
      <w:bookmarkStart w:id="2127" w:name="_Toc1602"/>
      <w:r>
        <w:t>[رقم الحدیث الکلی: 12553 - رقم الحدیث الباب: 8]</w:t>
      </w:r>
      <w:bookmarkEnd w:id="2127"/>
    </w:p>
    <w:p>
      <w:pPr>
        <w:pStyle w:val="BookText"/>
      </w:pPr>
      <w:r>
        <w:rPr>
          <w:rFonts w:ascii="Times New Roman" w:hAnsi="Times New Roman" w:eastAsia="Times New Roman" w:cs="Times New Roman"/>
          <w:lang w:val="en-US" w:bidi="en-US"/>
          <w:color w:val="111111"/>
          <w:sz w:val="28"/>
          <w:szCs w:val="28"/>
          <w:rtl/>
        </w:rPr>
        <w:t xml:space="preserve">12553- 8- </w:t>
      </w:r>
      <w:r>
        <w:rPr>
          <w:rStyle w:val="FootnoteReference"/>
        </w:rPr>
        <w:footnoteReference w:id="3163"/>
      </w:r>
      <w:r>
        <w:rPr>
          <w:rFonts w:ascii="Amiri" w:hAnsi="Amiri" w:eastAsia="Amiri" w:cs="Amiri"/>
          <w:lang w:bidi="ar-SA"/>
          <w:color w:val="111111"/>
          <w:sz w:val="28"/>
          <w:szCs w:val="28"/>
          <w:rtl/>
        </w:rPr>
        <w:t xml:space="preserve">وَ بِإِسْنَادِهِ عَنْ سَعْدٍ عَنْ عَلِیِّ بْنِ إِسْمَاعِیلَ عَنْ صَفْوَانَ بْنِ یَحْیَی عَنْ عَبْدِ اللَّهِ بْنِ مُسْکَانَ عَنِ الْحَلَبِیِّ عَنْ أَبِی عَبْدِ اللَّهِ ع فِی الرَّجُلِ مِنْ أَصْحَابِنَا یَکُونُ فِی أَوَانِهِمْ </w:t>
      </w:r>
      <w:r>
        <w:rPr>
          <w:rStyle w:val="FootnoteReference"/>
        </w:rPr>
        <w:footnoteReference w:id="3164"/>
      </w:r>
      <w:r>
        <w:rPr>
          <w:rFonts w:ascii="Amiri" w:hAnsi="Amiri" w:eastAsia="Amiri" w:cs="Amiri"/>
          <w:lang w:bidi="ar-SA"/>
          <w:color w:val="111111"/>
          <w:sz w:val="28"/>
          <w:szCs w:val="28"/>
          <w:rtl/>
        </w:rPr>
        <w:t xml:space="preserve">فَیَکُونُ مَعَهُمْ فَیُصِیبُ غَنِیمَةً قَالَ یُؤَدِّی خُمُسَنَا </w:t>
      </w:r>
      <w:r>
        <w:rPr>
          <w:rStyle w:val="FootnoteReference"/>
        </w:rPr>
        <w:footnoteReference w:id="3165"/>
      </w:r>
      <w:r>
        <w:rPr>
          <w:rFonts w:ascii="Amiri" w:hAnsi="Amiri" w:eastAsia="Amiri" w:cs="Amiri"/>
          <w:lang w:bidi="ar-SA"/>
          <w:color w:val="111111"/>
          <w:sz w:val="28"/>
          <w:szCs w:val="28"/>
          <w:rtl/>
        </w:rPr>
        <w:t xml:space="preserve">وَ یَطِیبُ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ابی عبدالله (ع) درباره مردی از یاران ما که در زمانه آنان ودستگاه آنان(بنی العباسیان) آنان بوده و غنیمتی به دست آورده بود ، فرمود: خمس ما را بپردازد و(بقیه اش ) برای او حلال می‌شود.</w:t>
      </w:r>
    </w:p>
    <w:p>
      <w:pPr>
        <w:pStyle w:val="Heading5"/>
      </w:pPr>
      <w:bookmarkStart w:id="2128" w:name="_Toc1603"/>
      <w:r>
        <w:t>[رقم الحدیث الکلی: 12554 - رقم الحدیث الباب: 9]</w:t>
      </w:r>
      <w:bookmarkEnd w:id="2128"/>
    </w:p>
    <w:p>
      <w:pPr>
        <w:pStyle w:val="BookText"/>
      </w:pPr>
      <w:r>
        <w:rPr>
          <w:rFonts w:ascii="Times New Roman" w:hAnsi="Times New Roman" w:eastAsia="Times New Roman" w:cs="Times New Roman"/>
          <w:lang w:val="en-US" w:bidi="en-US"/>
          <w:color w:val="111111"/>
          <w:sz w:val="28"/>
          <w:szCs w:val="28"/>
          <w:rtl/>
        </w:rPr>
        <w:t xml:space="preserve">12554- 9- </w:t>
      </w:r>
      <w:r>
        <w:rPr>
          <w:rStyle w:val="FootnoteReference"/>
        </w:rPr>
        <w:footnoteReference w:id="3166"/>
      </w:r>
      <w:r>
        <w:rPr>
          <w:rFonts w:ascii="Amiri" w:hAnsi="Amiri" w:eastAsia="Amiri" w:cs="Amiri"/>
          <w:lang w:bidi="ar-SA"/>
          <w:color w:val="111111"/>
          <w:sz w:val="28"/>
          <w:szCs w:val="28"/>
          <w:rtl/>
        </w:rPr>
        <w:t xml:space="preserve">وَ بِإِسْنَادِهِ عَنْ عَلِیِّ بْنِ الْحَسَنِ بْنِ فَضَّالٍ عَنْ عَلِیِّ بْنِ یَعْقُوبَ عَنْ أَبِی الْحَسَنِ الْبَغْدَادِیِّ </w:t>
      </w:r>
      <w:r>
        <w:rPr>
          <w:rStyle w:val="FootnoteReference"/>
        </w:rPr>
        <w:footnoteReference w:id="3167"/>
      </w:r>
      <w:r>
        <w:rPr>
          <w:rFonts w:ascii="Amiri" w:hAnsi="Amiri" w:eastAsia="Amiri" w:cs="Amiri"/>
          <w:lang w:bidi="ar-SA"/>
          <w:color w:val="111111"/>
          <w:sz w:val="28"/>
          <w:szCs w:val="28"/>
          <w:rtl/>
        </w:rPr>
        <w:t xml:space="preserve">عَنِ الْحَسَنِ بْنِ إِسْمَاعِیلَ بْنِ صَالِحٍ</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3" w:name="pg14653_157455"/>
    <w:bookmarkEnd w:id="463"/>
    <w:p>
      <w:pPr>
        <w:pStyle w:val="BookText"/>
      </w:pPr>
      <w:r>
        <w:rPr>
          <w:rFonts w:ascii="Amiri" w:hAnsi="Amiri" w:eastAsia="Amiri" w:cs="Amiri"/>
          <w:lang w:bidi="ar-SA"/>
          <w:color w:val="111111"/>
          <w:sz w:val="28"/>
          <w:szCs w:val="28"/>
          <w:rtl/>
        </w:rPr>
        <w:t xml:space="preserve">الصَّیْمَرِیِّ عَنِ الْحَسَنِ بْنِ رَاشِدٍ عَنْ حَمَّادِ بْنِ عِیسَی قَالَ رَوَاهُ لِی بَعْضُ أَصْحَابِنَا ذَکَرَهُ عَنِ الْعَبْدِ الصَّالِحِ أَبِی الْحَسَنِ الْأَوَّلِ ع قَالَ: الْخُمُسُ مِنْ خَمْسَةِ أَشْیَاءَ مِنَ الْغَنَائِمِ وَ مِنَ الْغَوْصِ وَ الْکُنُوزِ وَ مِنَ الْمَعَادِنِ وَ الْمَلَّاحَةِ.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رِوَایَةِ یُونُسَ وَ الْعَنْبَرِ.</w:t>
      </w:r>
    </w:p>
    <w:p>
      <w:pPr>
        <w:pStyle w:val="BookText"/>
      </w:pPr>
      <w:r>
        <w:rPr>
          <w:rFonts w:ascii="Amiri" w:hAnsi="Amiri" w:eastAsia="Amiri" w:cs="Amiri"/>
          <w:lang w:bidi="ar-SA"/>
          <w:color w:val="111111"/>
          <w:sz w:val="28"/>
          <w:szCs w:val="28"/>
          <w:rtl/>
        </w:rPr>
        <w:t xml:space="preserve">أَصَبْتُهَا فِی بَعْضِ کُتُبِهِ هَذَا الْحَرْفَ وَحْدَهُ الْعَنْبَرِ وَ لَمْ أَسْمَعْهُ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 خمس ازپنج چیزاست غنائم /غواصی /گنج /معادن ومعدن نمک .</w:t>
      </w:r>
    </w:p>
    <w:p>
      <w:pPr>
        <w:pStyle w:val="Heading5"/>
      </w:pPr>
      <w:bookmarkStart w:id="2129" w:name="_Toc1604"/>
      <w:r>
        <w:t>[رقم الحدیث الکلی: 12555 - رقم الحدیث الباب: 10]</w:t>
      </w:r>
      <w:bookmarkEnd w:id="2129"/>
    </w:p>
    <w:p>
      <w:pPr>
        <w:pStyle w:val="BookText"/>
      </w:pPr>
      <w:r>
        <w:rPr>
          <w:rFonts w:ascii="Times New Roman" w:hAnsi="Times New Roman" w:eastAsia="Times New Roman" w:cs="Times New Roman"/>
          <w:lang w:val="en-US" w:bidi="en-US"/>
          <w:color w:val="111111"/>
          <w:sz w:val="28"/>
          <w:szCs w:val="28"/>
          <w:rtl/>
        </w:rPr>
        <w:t xml:space="preserve">12555- 10- </w:t>
      </w:r>
      <w:r>
        <w:rPr>
          <w:rStyle w:val="FootnoteReference"/>
        </w:rPr>
        <w:footnoteReference w:id="3168"/>
      </w:r>
      <w:r>
        <w:rPr>
          <w:rFonts w:ascii="Amiri" w:hAnsi="Amiri" w:eastAsia="Amiri" w:cs="Amiri"/>
          <w:lang w:bidi="ar-SA"/>
          <w:color w:val="111111"/>
          <w:sz w:val="28"/>
          <w:szCs w:val="28"/>
          <w:rtl/>
        </w:rPr>
        <w:t xml:space="preserve">وَ عَنْهُ عَنْ مُحَمَّدِ بْنِ سَالِمٍ عَنْ عَبْدِ اللَّهِ بْنِ سِنَانٍ عَنْ أَبِی عَبْدِ اللَّهِ ع فِی الْغَنِیمَةِ قَالَ یُخْرَجُ مِنْهُ الْخُمُسُ وَ یُقْسَمُ مَا بَقِیَ بَیْنَ مَنْ قَاتَلَ عَلَیْهِ وَ وَلِیَ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0" w:name="_Toc1605"/>
      <w:r>
        <w:t>[رقم الحدیث الکلی: 12556 - رقم الحدیث الباب: 11]</w:t>
      </w:r>
      <w:bookmarkEnd w:id="2130"/>
    </w:p>
    <w:p>
      <w:pPr>
        <w:pStyle w:val="BookText"/>
      </w:pPr>
      <w:r>
        <w:rPr>
          <w:rFonts w:ascii="Times New Roman" w:hAnsi="Times New Roman" w:eastAsia="Times New Roman" w:cs="Times New Roman"/>
          <w:lang w:val="en-US" w:bidi="en-US"/>
          <w:color w:val="111111"/>
          <w:sz w:val="28"/>
          <w:szCs w:val="28"/>
          <w:rtl/>
        </w:rPr>
        <w:t xml:space="preserve">12556- 11- </w:t>
      </w:r>
      <w:r>
        <w:rPr>
          <w:rStyle w:val="FootnoteReference"/>
        </w:rPr>
        <w:footnoteReference w:id="3169"/>
      </w:r>
      <w:r>
        <w:rPr>
          <w:rFonts w:ascii="Amiri" w:hAnsi="Amiri" w:eastAsia="Amiri" w:cs="Amiri"/>
          <w:lang w:bidi="ar-SA"/>
          <w:color w:val="111111"/>
          <w:sz w:val="28"/>
          <w:szCs w:val="28"/>
          <w:rtl/>
        </w:rPr>
        <w:t xml:space="preserve">وَ بِإِسْنَادِهِ عَنْ مُحَمَّدِ بْنِ الْحَسَنِ الصَّفَّارِ عَنْ أَحْمَدَ بْنِ مُحَمَّدٍ قَالَ حَدَّثَنَا بَعْضُ أَصْحَابِنَا </w:t>
      </w:r>
      <w:r>
        <w:rPr>
          <w:rStyle w:val="FootnoteReference"/>
        </w:rPr>
        <w:footnoteReference w:id="3170"/>
      </w:r>
      <w:r>
        <w:rPr>
          <w:rFonts w:ascii="Amiri" w:hAnsi="Amiri" w:eastAsia="Amiri" w:cs="Amiri"/>
          <w:lang w:bidi="ar-SA"/>
          <w:color w:val="111111"/>
          <w:sz w:val="28"/>
          <w:szCs w:val="28"/>
          <w:rtl/>
        </w:rPr>
        <w:t xml:space="preserve">رَفَعَ الْحَدِیثَ قَالَ: الْخُمُسُ مِنْ خَمْسَةِ أَشْیَاءَ مِنَ الْکُنُوزِ وَ الْمَعَادِنِ وَ الْغَوْصِ وَ الْمَغْنَمِ الَّذِی یُقَاتَلُ عَلَیْهِ وَ لَمْ یَحْفَظِ الْخَامِسَ الْحَدِیثَ.</w:t>
      </w:r>
    </w:p>
    <w:p>
      <w:pPr>
        <w:pStyle w:val="BookText"/>
      </w:pPr>
      <w:r>
        <w:rPr>
          <w:rFonts w:ascii="Amiri" w:hAnsi="Amiri" w:eastAsia="Amiri" w:cs="Amiri"/>
          <w:lang w:bidi="ar-SA"/>
          <w:color w:val="111111"/>
          <w:sz w:val="28"/>
          <w:szCs w:val="28"/>
          <w:rtl/>
        </w:rPr>
        <w:t xml:space="preserve">أَقُولُ: حَصْرُ الْخُمُسِ فِی هَذِهِ الْأَشْیَاءِ مَبْنِیٌّ عَلَی دُخُولِ الْبَاقِی فِی الْغَنَائِمِ أَوْ حَصْرٌ إِضَافِیٌّ بِالنِّسْبَةِ إِلَی مَا عَدَا الْمَنْصُوصَاتِ.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1" w:name="_Toc1606"/>
      <w:r>
        <w:t>[رقم الحدیث الکلی: 12557 - رقم الحدیث الباب: 12]</w:t>
      </w:r>
      <w:bookmarkEnd w:id="2131"/>
    </w:p>
    <w:p>
      <w:pPr>
        <w:pStyle w:val="BookText"/>
      </w:pPr>
      <w:r>
        <w:rPr>
          <w:rFonts w:ascii="Times New Roman" w:hAnsi="Times New Roman" w:eastAsia="Times New Roman" w:cs="Times New Roman"/>
          <w:lang w:val="en-US" w:bidi="en-US"/>
          <w:color w:val="111111"/>
          <w:sz w:val="28"/>
          <w:szCs w:val="28"/>
          <w:rtl/>
        </w:rPr>
        <w:t xml:space="preserve">12557- 12- </w:t>
      </w:r>
      <w:r>
        <w:rPr>
          <w:rStyle w:val="FootnoteReference"/>
        </w:rPr>
        <w:footnoteReference w:id="3171"/>
      </w:r>
      <w:r>
        <w:rPr>
          <w:rFonts w:ascii="Amiri" w:hAnsi="Amiri" w:eastAsia="Amiri" w:cs="Amiri"/>
          <w:lang w:bidi="ar-SA"/>
          <w:color w:val="111111"/>
          <w:sz w:val="28"/>
          <w:szCs w:val="28"/>
          <w:rtl/>
        </w:rPr>
        <w:t xml:space="preserve">عَلِیُّ بْنُ الْحُسَیْنِ الْمُرْتَضَی فِی رِسَالَةِ الْمُحْکَمِ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64" w:name="pg14653_157456"/>
    <w:bookmarkEnd w:id="464"/>
    <w:p>
      <w:pPr>
        <w:pStyle w:val="BookText"/>
      </w:pPr>
      <w:r>
        <w:rPr>
          <w:rFonts w:ascii="Amiri" w:hAnsi="Amiri" w:eastAsia="Amiri" w:cs="Amiri"/>
          <w:lang w:bidi="ar-SA"/>
          <w:color w:val="111111"/>
          <w:sz w:val="28"/>
          <w:szCs w:val="28"/>
          <w:rtl/>
        </w:rPr>
        <w:t xml:space="preserve">وَ الْمُتَشَابِهِ نَقْلًا مِنْ تَفْسِیرِ النُّعْمَانِیِّ بِإِسْنَادِهِ الْآتِی </w:t>
      </w:r>
      <w:r>
        <w:rPr>
          <w:rStyle w:val="FootnoteReference"/>
        </w:rPr>
        <w:footnoteReference w:id="3172"/>
      </w:r>
      <w:r>
        <w:rPr>
          <w:rFonts w:ascii="Amiri" w:hAnsi="Amiri" w:eastAsia="Amiri" w:cs="Amiri"/>
          <w:lang w:bidi="ar-SA"/>
          <w:color w:val="111111"/>
          <w:sz w:val="28"/>
          <w:szCs w:val="28"/>
          <w:rtl/>
        </w:rPr>
        <w:t xml:space="preserve">عَنْ عَلِیٍّ ع قَالَ: وَأَمَّا مَا جَاءَ فِی الْقُرْآنِ- مِنْ ذِکْرِ مَعَایِشِ الْخَلْقِ وَ أَسْبَابِهَا </w:t>
      </w:r>
      <w:r>
        <w:rPr>
          <w:rStyle w:val="FootnoteReference"/>
        </w:rPr>
        <w:footnoteReference w:id="3173"/>
      </w:r>
      <w:r>
        <w:rPr>
          <w:rFonts w:ascii="Amiri" w:hAnsi="Amiri" w:eastAsia="Amiri" w:cs="Amiri"/>
          <w:lang w:bidi="ar-SA"/>
          <w:color w:val="111111"/>
          <w:sz w:val="28"/>
          <w:szCs w:val="28"/>
          <w:rtl/>
        </w:rPr>
        <w:t xml:space="preserve">فَقَدْ أَعْلَمَنَا سُبْحَانَهُ ذَلِکَ مِنْ خَمْسَةِ أَوْجُهٍ وَجْهِ الْإِمَارَةِ </w:t>
      </w:r>
      <w:r>
        <w:rPr>
          <w:rStyle w:val="FootnoteReference"/>
        </w:rPr>
        <w:footnoteReference w:id="3174"/>
      </w:r>
      <w:r>
        <w:rPr>
          <w:rFonts w:ascii="Amiri" w:hAnsi="Amiri" w:eastAsia="Amiri" w:cs="Amiri"/>
          <w:lang w:bidi="ar-SA"/>
          <w:color w:val="111111"/>
          <w:sz w:val="28"/>
          <w:szCs w:val="28"/>
          <w:rtl/>
        </w:rPr>
        <w:t xml:space="preserve">وَ وَجْهِ الْعِمَارَةِ وَ وَجْهِ الْإِجَارَةِ وَ وَجْهِ التِّجَارَةِ وَ وَجْهِ الصَّدَقَاتِ فَأَمَّا وَجْهُ الْإِمَارَةِ </w:t>
      </w:r>
      <w:r>
        <w:rPr>
          <w:rStyle w:val="FootnoteReference"/>
        </w:rPr>
        <w:footnoteReference w:id="3175"/>
      </w:r>
      <w:r>
        <w:rPr>
          <w:rFonts w:ascii="Amiri" w:hAnsi="Amiri" w:eastAsia="Amiri" w:cs="Amiri"/>
          <w:lang w:bidi="ar-SA"/>
          <w:color w:val="111111"/>
          <w:sz w:val="28"/>
          <w:szCs w:val="28"/>
          <w:rtl/>
        </w:rPr>
        <w:t xml:space="preserve">فَقَوْلُهُ وَ اعْلَمُوا أَنَّما غَنِمْتُمْ مِنْ شَیْ‌ءٍ فَأَنَّ لِلَّهِ خُمُسَهُ وَ لِلرَّسُولِ- وَ لِذِی الْقُرْبی وَ الْیَتامی وَ الْمَساکِینِ </w:t>
      </w:r>
      <w:r>
        <w:rPr>
          <w:rStyle w:val="FootnoteReference"/>
        </w:rPr>
        <w:footnoteReference w:id="3176"/>
      </w:r>
      <w:r>
        <w:rPr>
          <w:rFonts w:ascii="Amiri" w:hAnsi="Amiri" w:eastAsia="Amiri" w:cs="Amiri"/>
          <w:lang w:bidi="ar-SA"/>
          <w:color w:val="111111"/>
          <w:sz w:val="28"/>
          <w:szCs w:val="28"/>
          <w:rtl/>
        </w:rPr>
        <w:t xml:space="preserve">فَجُعِلَ لِلَّهِ خُمُسُ الْغَنَائِمِ وَ الْخُمُسُ یُخْرَجُ مِنْ أَرْبَعَةِ وُجُوهٍ مِنَ الْغَنَائِمِ الَّتِی یُصِیبُهَا الْمُسْلِمُونَ مِنَ الْمُشْرِکِینَ وَ مِنَ الْمَعَادِنِ وَ مِنَ الْکُنُوزِ وَ مِنَ الْغَوْصِ.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فرمود: و اما آنچه در قرآن آمده است از ذکر معیشت‌های خلق و اسباب آنها، پس خداوند سبحان آن را از پنج وجه به ما آموخته است: وجه امارت، وجه عمارت، وجه اجاره، وجه تجارت و وجه صدقات. اما وجه امارت، پس فرمایش خداوند است: "و بدانید که هر چیزی که غنیمت گرفتید، پس برای خداست خمس آن و برای رسول و برای نزدیکان و یتیمان و مسکینان" (سوره انفال، آیه 41). پس خمس غنایم برای خدا قرار داده شده است و خمس از چهار وجه خارج می‌شود: از غنایمی که مسلمانان از مشرکین می‌گیرند، و از معادن، و از کنوز، و از غواصی.</w:t>
      </w:r>
    </w:p>
    <w:p>
      <w:pPr>
        <w:pStyle w:val="Heading5"/>
      </w:pPr>
      <w:bookmarkStart w:id="2132" w:name="_Toc1607"/>
      <w:r>
        <w:t>[رقم الحدیث الکلی: 12558 - رقم الحدیث الباب: 13]</w:t>
      </w:r>
      <w:bookmarkEnd w:id="2132"/>
    </w:p>
    <w:p>
      <w:pPr>
        <w:pStyle w:val="BookText"/>
      </w:pPr>
      <w:r>
        <w:rPr>
          <w:rFonts w:ascii="Times New Roman" w:hAnsi="Times New Roman" w:eastAsia="Times New Roman" w:cs="Times New Roman"/>
          <w:lang w:val="en-US" w:bidi="en-US"/>
          <w:color w:val="111111"/>
          <w:sz w:val="28"/>
          <w:szCs w:val="28"/>
          <w:rtl/>
        </w:rPr>
        <w:t xml:space="preserve">12558- 13- </w:t>
      </w:r>
      <w:r>
        <w:rPr>
          <w:rStyle w:val="FootnoteReference"/>
        </w:rPr>
        <w:footnoteReference w:id="3177"/>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الْخُمُسُ مِنْ جَمِیعِ الْمَالِ مَرَّةً وَاحِدَةً.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3" w:name="_Toc1608"/>
      <w:r>
        <w:t>[رقم الحدیث الکلی: 12559 - رقم الحدیث الباب: 14]</w:t>
      </w:r>
      <w:bookmarkEnd w:id="2133"/>
    </w:p>
    <w:p>
      <w:pPr>
        <w:pStyle w:val="BookText"/>
      </w:pPr>
      <w:r>
        <w:rPr>
          <w:rFonts w:ascii="Times New Roman" w:hAnsi="Times New Roman" w:eastAsia="Times New Roman" w:cs="Times New Roman"/>
          <w:lang w:val="en-US" w:bidi="en-US"/>
          <w:color w:val="111111"/>
          <w:sz w:val="28"/>
          <w:szCs w:val="28"/>
          <w:rtl/>
        </w:rPr>
        <w:t xml:space="preserve">12559- 14- </w:t>
      </w:r>
      <w:r>
        <w:rPr>
          <w:rStyle w:val="FootnoteReference"/>
        </w:rPr>
        <w:footnoteReference w:id="3178"/>
      </w:r>
      <w:r>
        <w:rPr>
          <w:rFonts w:ascii="Amiri" w:hAnsi="Amiri" w:eastAsia="Amiri" w:cs="Amiri"/>
          <w:lang w:bidi="ar-SA"/>
          <w:color w:val="111111"/>
          <w:sz w:val="28"/>
          <w:szCs w:val="28"/>
          <w:rtl/>
        </w:rPr>
        <w:t xml:space="preserve">مُحَمَّدُ بْنُ إِدْرِیسَ فِی آخِرِ السَّرَائِرِ نَقْلًا مِنْ کِتَابِ مَسَائِلِ الرِّجَالِ عَنْ مُحَمَّدِ بْنِ أَحْمَدَ بْنِ زِیَادٍ وَ مُوسَی بْنِ مُحَمَّدِ بْنِ عَلِیِّ بْنِ عِیسَی قَالَ </w:t>
      </w:r>
      <w:r>
        <w:rPr>
          <w:rStyle w:val="FootnoteReference"/>
        </w:rPr>
        <w:footnoteReference w:id="3179"/>
      </w:r>
    </w:p>
    <w:p>
      <w:pPr>
        <w:pStyle w:val="BookText"/>
      </w:pPr>
      <w:r>
        <w:rPr>
          <w:rFonts w:ascii="IRNazanin" w:hAnsi="IRNazanin" w:eastAsia="IRNazanin" w:cs="IRNazanin"/>
          <w:lang w:bidi="fa-IR"/>
          <w:color w:val="111111"/>
          <w:sz w:val="28"/>
          <w:szCs w:val="28"/>
          <w:rtl/>
        </w:rPr>
        <w:t xml:space="preserve">و یؤید ما ذهبنا إلیه أن المجلسی فی البحار ذکر السند هکذا- موسی بن محمّد، عن محمّد بن علی بن عیسی، فلاحظ المصدر.</w:t>
      </w:r>
    </w:p>
    <w:p>
      <w:pPr>
        <w:pStyle w:val="BookText"/>
      </w:pPr>
      <w:r>
        <w:rPr>
          <w:rFonts w:ascii="Amiri" w:hAnsi="Amiri" w:eastAsia="Amiri" w:cs="Amiri"/>
          <w:lang w:bidi="ar-SA"/>
          <w:color w:val="111111"/>
          <w:sz w:val="28"/>
          <w:szCs w:val="28"/>
          <w:rtl/>
        </w:rPr>
        <w:t xml:space="preserve">کَتَبْتُ إِلَیْهِ یَعْنِی عَلِیَّ بْنَ مُحَمَّدٍ ع أَسْأَلُهُ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5" w:name="pg14653_157457"/>
    <w:bookmarkEnd w:id="465"/>
    <w:p>
      <w:pPr>
        <w:pStyle w:val="BookText"/>
      </w:pPr>
      <w:r>
        <w:rPr>
          <w:rFonts w:ascii="Amiri" w:hAnsi="Amiri" w:eastAsia="Amiri" w:cs="Amiri"/>
          <w:lang w:bidi="ar-SA"/>
          <w:color w:val="111111"/>
          <w:sz w:val="28"/>
          <w:szCs w:val="28"/>
          <w:rtl/>
        </w:rPr>
        <w:t xml:space="preserve">عَنِ النَّاصِبِ هَلْ أَحْتَاجُ فِی امْتِحَانِهِ إِلَی أَکْثَرَ مِنْ تَقْدِیمِهِ الْجِبْتَ وَ الطَّاغُوتَ وَ اعْتِقَادِ إِمَامَتِهِمَا فَرَجَعَ الْجَوَابُ مَنْ کَانَ عَلَی هَذَا فَهُوَ نَاصِبٌ.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نوشتم به او (یعنی علی بن محمد (ع)) و از او پرسیدم درباره ناصبی (دشمن اهل بیت) آیا نیاز دارم در امتحان او به بیشتر از تقدیم جبت و طاغوت و اعتقاد به امامت آنها؟ پس جواب آمد: کسی که بر این باشد، او ناصبی است.</w:t>
      </w:r>
    </w:p>
    <w:p>
      <w:pPr>
        <w:pStyle w:val="Heading5"/>
      </w:pPr>
      <w:bookmarkStart w:id="2134" w:name="_Toc1609"/>
      <w:r>
        <w:t>[رقم الحدیث الکلی: 12560 - رقم الحدیث الباب: 15]</w:t>
      </w:r>
      <w:bookmarkEnd w:id="2134"/>
    </w:p>
    <w:p>
      <w:pPr>
        <w:pStyle w:val="BookText"/>
      </w:pPr>
      <w:r>
        <w:rPr>
          <w:rFonts w:ascii="Times New Roman" w:hAnsi="Times New Roman" w:eastAsia="Times New Roman" w:cs="Times New Roman"/>
          <w:lang w:val="en-US" w:bidi="en-US"/>
          <w:color w:val="111111"/>
          <w:sz w:val="28"/>
          <w:szCs w:val="28"/>
          <w:rtl/>
        </w:rPr>
        <w:t xml:space="preserve">12560- 15- </w:t>
      </w:r>
      <w:r>
        <w:rPr>
          <w:rStyle w:val="FootnoteReference"/>
        </w:rPr>
        <w:footnoteReference w:id="3180"/>
      </w:r>
      <w:r>
        <w:rPr>
          <w:rFonts w:ascii="Amiri" w:hAnsi="Amiri" w:eastAsia="Amiri" w:cs="Amiri"/>
          <w:lang w:bidi="ar-SA"/>
          <w:color w:val="111111"/>
          <w:sz w:val="28"/>
          <w:szCs w:val="28"/>
          <w:rtl/>
        </w:rPr>
        <w:t xml:space="preserve">الْعَیَّاشِیُّ فِی تَفْسِیرِهِ عَنْ سَمَاعَةَ عَنْ أَبِی عَبْدِ اللَّهِ وَ أَبِی الْحَسَنِ ع قَالَ: سَأَلْتُ أَحَدَهُمَا عَنِ الْخُمُسِ فَقَالَ لَیْسَ الْخُمُسُ إِلَّا فِی الْغَنَائِمِ.</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3181"/>
      </w:r>
      <w:r>
        <w:rPr>
          <w:rFonts w:ascii="Amiri" w:hAnsi="Amiri" w:eastAsia="Amiri" w:cs="Amiri"/>
          <w:lang w:bidi="ar-SA"/>
          <w:color w:val="111111"/>
          <w:sz w:val="28"/>
          <w:szCs w:val="28"/>
          <w:rtl/>
        </w:rPr>
        <w:t xml:space="preserve">وَ یَأْتِی مَا یَدُلُّ عَلَی ذَلِکَ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135" w:name="_Toc1610"/>
      <w:r>
        <w:t>3- بَابُ وُجُوبِ الْخُمُسِ فِی الْمَعَادِنِ کُلِّهَا مِنَ الذَّهَبِ وَ الْفِضَّةِ وَ الصُّفْرِ وَ الْحَدِیدِ وَ الرَّصَاصِ وَ الْمَلَّاحَةِ وَ الْکِبْرِیتِ وَ النِّفْطِ وَ غَیْرِهَا</w:t>
      </w:r>
      <w:bookmarkEnd w:id="2135"/>
    </w:p>
    <w:p>
      <w:pPr>
        <w:pStyle w:val="Heading5"/>
      </w:pPr>
      <w:bookmarkStart w:id="2136" w:name="_Toc1611"/>
      <w:r>
        <w:t>اشارة</w:t>
      </w:r>
      <w:bookmarkEnd w:id="2136"/>
    </w:p>
    <w:p>
      <w:pPr>
        <w:pStyle w:val="BookText"/>
      </w:pPr>
      <w:r>
        <w:rPr>
          <w:rStyle w:val="FootnoteReference"/>
        </w:rPr>
        <w:footnoteReference w:id="3183"/>
      </w:r>
      <w:r>
        <w:rPr>
          <w:rFonts w:ascii="Amiri" w:hAnsi="Amiri" w:eastAsia="Amiri" w:cs="Amiri"/>
          <w:lang w:bidi="ar-SA"/>
          <w:color w:val="111111"/>
          <w:sz w:val="28"/>
          <w:szCs w:val="28"/>
          <w:rtl/>
        </w:rPr>
        <w:t xml:space="preserve">3 بَابُ وُجُوبِ الْخُمُسِ فِی الْمَعَادِنِ کُلِّهَا مِنَ الذَّهَبِ وَ الْفِضَّةِ وَ الصُّفْرِ وَ الْحَدِیدِ وَ الرَّصَاصِ وَ الْمَلَّاحَةِ وَ الْکِبْرِیتِ وَ النِّفْطِ وَ غَیْرِهَا</w:t>
      </w:r>
    </w:p>
    <w:p>
      <w:pPr>
        <w:pStyle w:val="Heading5"/>
      </w:pPr>
      <w:bookmarkStart w:id="2137" w:name="_Toc1612"/>
      <w:r>
        <w:t>[رقم الحدیث الکلی: 12561 - رقم الحدیث الباب: 1]</w:t>
      </w:r>
      <w:bookmarkEnd w:id="2137"/>
    </w:p>
    <w:p>
      <w:pPr>
        <w:pStyle w:val="BookText"/>
      </w:pPr>
      <w:r>
        <w:rPr>
          <w:rFonts w:ascii="Times New Roman" w:hAnsi="Times New Roman" w:eastAsia="Times New Roman" w:cs="Times New Roman"/>
          <w:lang w:val="en-US" w:bidi="en-US"/>
          <w:color w:val="111111"/>
          <w:sz w:val="28"/>
          <w:szCs w:val="28"/>
          <w:rtl/>
        </w:rPr>
        <w:t xml:space="preserve">12561- 1- </w:t>
      </w:r>
      <w:r>
        <w:rPr>
          <w:rStyle w:val="FootnoteReference"/>
        </w:rPr>
        <w:footnoteReference w:id="3184"/>
      </w:r>
      <w:r>
        <w:rPr>
          <w:rFonts w:ascii="Amiri" w:hAnsi="Amiri" w:eastAsia="Amiri" w:cs="Amiri"/>
          <w:lang w:bidi="ar-SA"/>
          <w:color w:val="111111"/>
          <w:sz w:val="28"/>
          <w:szCs w:val="28"/>
          <w:rtl/>
        </w:rPr>
        <w:t xml:space="preserve">مُحَمَّدُ بْنُ الْحَسَنِ بِإِسْنَادِهِ عَنْ عَلِیِّ بْنِ مَهْزِیَارَ عَنْ فَضَالَةَ وَ ابْنِ أَبِی عُمَیْرٍ عَنْ جَمِیلٍ عَنْ مُحَمَّدِ بْنِ مُسْلِمٍ عَنْ أَبِی جَعْفَرٍ ع قَالَ: سَأَلْتُهُ عَنْ مَعَادِنِ الذَّهَبِ وَ الْفِضَّةِ وَ الصُّفْرِ وَ الْحَدِیدِ وَ الرَّصَاصِ فَقَالَ عَلَیْهَا الْخُمُسُ جَمِیعاً.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نَحْوَهُ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ابی جعفر (ع) نقل شده که گفت: از او درباره معادن طلا، نقره، مس، آهن و سرب پرسیدم. پس فرمود: بر همه آنها خمس واجب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6" w:name="pg14653_157458"/>
    <w:bookmarkEnd w:id="466"/>
    <w:p>
      <w:pPr>
        <w:pStyle w:val="Heading5"/>
      </w:pPr>
      <w:bookmarkStart w:id="2138" w:name="_Toc1613"/>
      <w:r>
        <w:t>[رقم الحدیث الکلی: 12562 - رقم الحدیث الباب: 2]</w:t>
      </w:r>
      <w:bookmarkEnd w:id="2138"/>
    </w:p>
    <w:p>
      <w:pPr>
        <w:pStyle w:val="BookText"/>
      </w:pPr>
      <w:r>
        <w:rPr>
          <w:rFonts w:ascii="Times New Roman" w:hAnsi="Times New Roman" w:eastAsia="Times New Roman" w:cs="Times New Roman"/>
          <w:lang w:val="en-US" w:bidi="en-US"/>
          <w:color w:val="111111"/>
          <w:sz w:val="28"/>
          <w:szCs w:val="28"/>
          <w:rtl/>
        </w:rPr>
        <w:t xml:space="preserve">12562- 2- </w:t>
      </w:r>
      <w:r>
        <w:rPr>
          <w:rStyle w:val="FootnoteReference"/>
        </w:rPr>
        <w:footnoteReference w:id="3186"/>
      </w:r>
      <w:r>
        <w:rPr>
          <w:rFonts w:ascii="Amiri" w:hAnsi="Amiri" w:eastAsia="Amiri" w:cs="Amiri"/>
          <w:lang w:bidi="ar-SA"/>
          <w:color w:val="111111"/>
          <w:sz w:val="28"/>
          <w:szCs w:val="28"/>
          <w:rtl/>
        </w:rPr>
        <w:t xml:space="preserve">وَ عَنْهُ عَنِ ابْنِ أَبِی عُمَیْرٍ عَنْ حَمَّادٍ عَنِ الْحَلَبِیِّ فِی حَدِیثٍ قَالَ: سَأَلْتُ أَبَا عَبْدِ اللَّهِ ع عَنِ الْکَنْزِ کَمْ فِیهِ قَالَ الْخُمُسُ وَ عَنِ الْمَعَادِنِ کَمْ فِیهَا قَالَ الْخُمُسُ وَ عَنِ الرَّصَاصِ وَ الصُّفْرِ وَ الْحَدِیدِ وَ مَا کَانَ بِالْمَعَادِنِ </w:t>
      </w:r>
      <w:r>
        <w:rPr>
          <w:rStyle w:val="FootnoteReference"/>
        </w:rPr>
        <w:footnoteReference w:id="3187"/>
      </w:r>
      <w:r>
        <w:rPr>
          <w:rFonts w:ascii="Amiri" w:hAnsi="Amiri" w:eastAsia="Amiri" w:cs="Amiri"/>
          <w:lang w:bidi="ar-SA"/>
          <w:color w:val="111111"/>
          <w:sz w:val="28"/>
          <w:szCs w:val="28"/>
          <w:rtl/>
        </w:rPr>
        <w:t xml:space="preserve">کَمْ فِیهَا قَالَ یُؤْخَذُ مِنْهَا کَمَا یُؤْخَذُ مِنْ مَعَادِنِ الذَّهَبِ وَ الْفِضَّةِ.</w:t>
      </w:r>
    </w:p>
    <w:p>
      <w:pPr>
        <w:pStyle w:val="BookText"/>
      </w:pPr>
      <w:r>
        <w:rPr>
          <w:rFonts w:ascii="Amiri" w:hAnsi="Amiri" w:eastAsia="Amiri" w:cs="Amiri"/>
          <w:lang w:bidi="ar-SA"/>
          <w:color w:val="111111"/>
          <w:sz w:val="28"/>
          <w:szCs w:val="28"/>
          <w:rtl/>
        </w:rPr>
        <w:t xml:space="preserve">وَ رَوَاهُ الصَّدُوقُ بِإِسْنَادِهِ عَنْ عُبَیْدِ اللَّهِ بْنِ عَلِیٍّ الْحَلَبِیِّ مِثْلَهُ </w:t>
      </w:r>
      <w:r>
        <w:rPr>
          <w:rStyle w:val="FootnoteReference"/>
        </w:rPr>
        <w:footnoteReference w:id="3188"/>
      </w:r>
      <w:r>
        <w:rPr>
          <w:rFonts w:ascii="Amiri" w:hAnsi="Amiri" w:eastAsia="Amiri" w:cs="Amiri"/>
          <w:lang w:bidi="ar-SA"/>
          <w:color w:val="111111"/>
          <w:sz w:val="28"/>
          <w:szCs w:val="28"/>
          <w:rtl/>
        </w:rPr>
        <w:t xml:space="preserve">وَ رَوَاهُ الْکُلَیْنِیُّ عَنْ عَلِیِّ بْنِ إِبْرَاهِیمَ عَنْ أَبِیهِ عَنِ ابْنِ أَبِی عُمَیْرٍ نَحْوَهُ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در حدیثی نقل شده که گفت: از امام ابا عبدالله (ع) درباره میزان خمس در گنج پرسیدم، فرمود: خمس آن. و درباره معادن پرسیدم که چقدر خمس دارد، فرمود: خمس آن. و درباره سرب، مس، آهن و آنچه در معادن باشد، پرسیدم که چقدر خمس دارد، فرمود: از آنها گرفته می‌شود همان‌طور که از معادن طلا و نقره گرفته می‌شود.</w:t>
      </w:r>
    </w:p>
    <w:p>
      <w:pPr>
        <w:pStyle w:val="Heading5"/>
      </w:pPr>
      <w:bookmarkStart w:id="2139" w:name="_Toc1614"/>
      <w:r>
        <w:t>[رقم الحدیث الکلی: 12563 - رقم الحدیث الباب: 3]</w:t>
      </w:r>
      <w:bookmarkEnd w:id="2139"/>
    </w:p>
    <w:p>
      <w:pPr>
        <w:pStyle w:val="BookText"/>
      </w:pPr>
      <w:r>
        <w:rPr>
          <w:rFonts w:ascii="Times New Roman" w:hAnsi="Times New Roman" w:eastAsia="Times New Roman" w:cs="Times New Roman"/>
          <w:lang w:val="en-US" w:bidi="en-US"/>
          <w:color w:val="111111"/>
          <w:sz w:val="28"/>
          <w:szCs w:val="28"/>
          <w:rtl/>
        </w:rPr>
        <w:t xml:space="preserve">12563- 3- </w:t>
      </w:r>
      <w:r>
        <w:rPr>
          <w:rStyle w:val="FootnoteReference"/>
        </w:rPr>
        <w:footnoteReference w:id="3190"/>
      </w:r>
      <w:r>
        <w:rPr>
          <w:rFonts w:ascii="Amiri" w:hAnsi="Amiri" w:eastAsia="Amiri" w:cs="Amiri"/>
          <w:lang w:bidi="ar-SA"/>
          <w:color w:val="111111"/>
          <w:sz w:val="28"/>
          <w:szCs w:val="28"/>
          <w:rtl/>
        </w:rPr>
        <w:t xml:space="preserve">وَ بِإِسْنَادِهِ عَنْ مُحَمَّدِ بْنِ عَلِیِّ بْنِ مَحْبُوبٍ عَنِ الْعَبَّاسِ بْنِ مَعْرُوفٍ عَنْ حَمَّادِ بْنِ عِیسَی عَنْ حَرِیزٍ عَنْ زُرَارَةَ عَنْ أَبِی جَعْفَرٍ ع قَالَ: سَأَلْتُهُ عَنِ الْمَعَادِنِ مَا فِیهَا فَقَالَ کُلُّ مَا کَانَ رِکَازاً فَفِیهِ الْخُمُسُ وَ قَالَ مَا عَالَجْتَهُ بِمَالِکَ فَفِیهِ مَا أَخْرَجَ اللَّهُ سُبْحَانَهُ مِنْهُ مِنْ حِجَارَتِهِ مُصَفًّی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ابی جعفر (ع) نقل شده که گفت: از او درباره معادن پرسیدم که چه چیزی بر آنها واجب است، فرمود: هر آنچه رکاز (شمش) باشد، پس بر آن خمس واجب است. و فرمود: هر آنچه را که با مال خودت استخراج کنی، پس از آنچه که خداوند سبحان از سنگ‌های خالص بیرون می‌آورد(وتواستخراج میکنی)، خمس واجب است.</w:t>
      </w:r>
    </w:p>
    <w:p>
      <w:pPr>
        <w:pStyle w:val="Heading5"/>
      </w:pPr>
      <w:bookmarkStart w:id="2140" w:name="_Toc1615"/>
      <w:r>
        <w:t>[رقم الحدیث الکلی: 12564 - رقم الحدیث الباب: 4]</w:t>
      </w:r>
      <w:bookmarkEnd w:id="2140"/>
    </w:p>
    <w:p>
      <w:pPr>
        <w:pStyle w:val="BookText"/>
      </w:pPr>
      <w:r>
        <w:rPr>
          <w:rFonts w:ascii="Times New Roman" w:hAnsi="Times New Roman" w:eastAsia="Times New Roman" w:cs="Times New Roman"/>
          <w:lang w:val="en-US" w:bidi="en-US"/>
          <w:color w:val="111111"/>
          <w:sz w:val="28"/>
          <w:szCs w:val="28"/>
          <w:rtl/>
        </w:rPr>
        <w:t xml:space="preserve">12564- 4- </w:t>
      </w:r>
      <w:r>
        <w:rPr>
          <w:rStyle w:val="FootnoteReference"/>
        </w:rPr>
        <w:footnoteReference w:id="3191"/>
      </w:r>
      <w:r>
        <w:rPr>
          <w:rFonts w:ascii="Amiri" w:hAnsi="Amiri" w:eastAsia="Amiri" w:cs="Amiri"/>
          <w:lang w:bidi="ar-SA"/>
          <w:color w:val="111111"/>
          <w:sz w:val="28"/>
          <w:szCs w:val="28"/>
          <w:rtl/>
        </w:rPr>
        <w:t xml:space="preserve">وَ بِإِسْنَادِهِ عَنْ أَحْمَدَ بْنِ مُحَمَّدٍ عَنِ الْحَسَنِ بْنِ مَحْبُوبٍ عَنْ أَبِی أَیُّوبَ عَنْ مُحَمَّدِ بْنِ مُسْلِمٍ قَالَ: سَأَلْتُ أَبَا جَعْفَرٍ ع عَنِ الْمَلَّاحَةِ فَقَالَ وَ مَا الْمَلَّاحَةُ فَقَالَ </w:t>
      </w:r>
      <w:r>
        <w:rPr>
          <w:rStyle w:val="FootnoteReference"/>
        </w:rPr>
        <w:footnoteReference w:id="3192"/>
      </w:r>
      <w:r>
        <w:rPr>
          <w:rFonts w:ascii="Amiri" w:hAnsi="Amiri" w:eastAsia="Amiri" w:cs="Amiri"/>
          <w:lang w:bidi="ar-SA"/>
          <w:color w:val="111111"/>
          <w:sz w:val="28"/>
          <w:szCs w:val="28"/>
          <w:rtl/>
        </w:rPr>
        <w:t xml:space="preserve">أَرْضٌ سَبِخَةٌ مَالِحَةٌ یَجْتَمِعُ فِیهَا الْمَاءُ فَیَصِیرُ مِلْحاً فَقَالَ هَذَا الْمَعْدِنُ فِیهِ الْخُمُسُ فَقُلْتُ وَ الْکِبْرِیتُ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7" w:name="pg14653_157459"/>
    <w:bookmarkEnd w:id="467"/>
    <w:p>
      <w:pPr>
        <w:pStyle w:val="BookText"/>
      </w:pPr>
      <w:r>
        <w:rPr>
          <w:rFonts w:ascii="Amiri" w:hAnsi="Amiri" w:eastAsia="Amiri" w:cs="Amiri"/>
          <w:lang w:bidi="ar-SA"/>
          <w:color w:val="111111"/>
          <w:sz w:val="28"/>
          <w:szCs w:val="28"/>
          <w:rtl/>
        </w:rPr>
        <w:t xml:space="preserve">وَ النِّفْطُ یَخْرُجُ مِنَ الْأَرْضِ قَالَ فَقَالَ هَذَا وَ أَشْبَاهُهُ فِیهِ الْخُمُسُ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مُسْلِمٍ إِلَّا أَنَّ فِیهِ فَقَالَ مِثْلُ الْمَعْدِنِ فِیهِ الْخُمُسُ.</w:t>
      </w:r>
    </w:p>
    <w:p>
      <w:pPr>
        <w:pStyle w:val="BookText"/>
      </w:pPr>
      <w:r>
        <w:rPr>
          <w:rFonts w:ascii="Amiri" w:hAnsi="Amiri" w:eastAsia="Amiri" w:cs="Amiri"/>
          <w:lang w:bidi="ar-SA"/>
          <w:color w:val="111111"/>
          <w:sz w:val="28"/>
          <w:szCs w:val="28"/>
          <w:rtl/>
        </w:rPr>
        <w:t xml:space="preserve">وَ رَوَاهُ فِی الْمُقْنِعِ أَیْضاً کَذَلِکَ </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ابا جعفر (ع) درباره نمک‌زار پرسیدم. فرمود: نمک‌زار چیست؟ گفتم: زمینی شوره زار و نمکی که در آن آب جمع می‌شود و به نمک تبدیل می‌شود. فرمود: این معدن است و بر آن خمس واجب است. گفتم: و گوگرد و نفت که از زمین خارج می‌شود؟ فرمود: این و امثال آن خمس دارد.</w:t>
      </w:r>
    </w:p>
    <w:p>
      <w:pPr>
        <w:pStyle w:val="Heading5"/>
      </w:pPr>
      <w:bookmarkStart w:id="2141" w:name="_Toc1616"/>
      <w:r>
        <w:t>[رقم الحدیث الکلی: 12565 - رقم الحدیث الباب: 5]</w:t>
      </w:r>
      <w:bookmarkEnd w:id="2141"/>
    </w:p>
    <w:p>
      <w:pPr>
        <w:pStyle w:val="BookText"/>
      </w:pPr>
      <w:r>
        <w:rPr>
          <w:rFonts w:ascii="Times New Roman" w:hAnsi="Times New Roman" w:eastAsia="Times New Roman" w:cs="Times New Roman"/>
          <w:lang w:val="en-US" w:bidi="en-US"/>
          <w:color w:val="111111"/>
          <w:sz w:val="28"/>
          <w:szCs w:val="28"/>
          <w:rtl/>
        </w:rPr>
        <w:t xml:space="preserve">12565- 5- </w:t>
      </w:r>
      <w:r>
        <w:rPr>
          <w:rStyle w:val="FootnoteReference"/>
        </w:rPr>
        <w:footnoteReference w:id="3195"/>
      </w:r>
      <w:r>
        <w:rPr>
          <w:rFonts w:ascii="Amiri" w:hAnsi="Amiri" w:eastAsia="Amiri" w:cs="Amiri"/>
          <w:lang w:bidi="ar-SA"/>
          <w:color w:val="111111"/>
          <w:sz w:val="28"/>
          <w:szCs w:val="28"/>
          <w:rtl/>
        </w:rPr>
        <w:t xml:space="preserve">وَ بِإِسْنَادِهِ عَنْ سَعْدٍ عَنْ مُحَمَّدِ بْنِ الْحُسَیْنِ بْنِ أَبِی الْخَطَّابِ عَنْ أَحْمَدَ بْنِ مُحَمَّدِ بْنِ أَبِی نَصْرٍ عَنْ مُحَمَّدِ بْنِ عَلِیِّ بْنِ أَبِی عَبْدِ اللَّهِ </w:t>
      </w:r>
      <w:r>
        <w:rPr>
          <w:rStyle w:val="FootnoteReference"/>
        </w:rPr>
        <w:footnoteReference w:id="3196"/>
      </w:r>
      <w:r>
        <w:rPr>
          <w:rFonts w:ascii="Amiri" w:hAnsi="Amiri" w:eastAsia="Amiri" w:cs="Amiri"/>
          <w:lang w:bidi="ar-SA"/>
          <w:color w:val="111111"/>
          <w:sz w:val="28"/>
          <w:szCs w:val="28"/>
          <w:rtl/>
        </w:rPr>
        <w:t xml:space="preserve">عَنْ أَبِی الْحَسَنِ ع قَالَ: سَأَلْتُهُ عَمَّا یُخْرَجُ مِنَ الْبَحْرِ مِنَ اللُّؤْلُؤِ وَ الْیَاقُوتِ وَ الزَّبَرْجَدِ وَ عَنْ مَعَادِنِ الذَّ هَبِ وَ الْفِضَّةِ هَلْ (فِیهَا زَکَاةٌ) </w:t>
      </w:r>
      <w:r>
        <w:rPr>
          <w:rStyle w:val="FootnoteReference"/>
        </w:rPr>
        <w:footnoteReference w:id="3197"/>
      </w:r>
      <w:r>
        <w:rPr>
          <w:rFonts w:ascii="Amiri" w:hAnsi="Amiri" w:eastAsia="Amiri" w:cs="Amiri"/>
          <w:lang w:bidi="ar-SA"/>
          <w:color w:val="111111"/>
          <w:sz w:val="28"/>
          <w:szCs w:val="28"/>
          <w:rtl/>
        </w:rPr>
        <w:t xml:space="preserve">فَقَالَ إِذَا بَلَغَ قِیمَتُهُ دِینَاراً فَفِیهِ الْخُمُسُ.</w:t>
      </w:r>
    </w:p>
    <w:p>
      <w:pPr>
        <w:pStyle w:val="BookText"/>
      </w:pPr>
      <w:r>
        <w:rPr>
          <w:rFonts w:ascii="Amiri" w:hAnsi="Amiri" w:eastAsia="Amiri" w:cs="Amiri"/>
          <w:lang w:bidi="ar-SA"/>
          <w:color w:val="111111"/>
          <w:sz w:val="28"/>
          <w:szCs w:val="28"/>
          <w:rtl/>
        </w:rPr>
        <w:t xml:space="preserve">وَ رَوَاهُ الْمُفِیدُ فِی الْمُقْنِعَةِ عَنِ الصَّادِقِ ع مُرْسَلًا نَحْوَهُ </w:t>
      </w:r>
      <w:r>
        <w:rPr>
          <w:rStyle w:val="FootnoteReference"/>
        </w:rPr>
        <w:footnoteReference w:id="3198"/>
      </w:r>
    </w:p>
    <w:p>
      <w:pPr>
        <w:pStyle w:val="BookText"/>
      </w:pPr>
      <w:r>
        <w:rPr>
          <w:rFonts w:ascii="Amiri" w:hAnsi="Amiri" w:eastAsia="Amiri" w:cs="Amiri"/>
          <w:lang w:bidi="ar-SA"/>
          <w:color w:val="111111"/>
          <w:sz w:val="28"/>
          <w:szCs w:val="28"/>
          <w:rtl/>
        </w:rPr>
        <w:t xml:space="preserve">وَ رَوَاهُ الْکُلَیْنِیُّ عَنْ مُحَمَّدِ بْنِ یَحْیَی عَنْ مُحَمَّدِ بْنِ الْحُسَیْنِ </w:t>
      </w:r>
      <w:r>
        <w:rPr>
          <w:rStyle w:val="FootnoteReference"/>
        </w:rPr>
        <w:footnoteReference w:id="3199"/>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00"/>
      </w:r>
    </w:p>
    <w:p>
      <w:pPr>
        <w:pStyle w:val="BookText"/>
      </w:pPr>
      <w:r>
        <w:rPr>
          <w:rFonts w:ascii="Amiri" w:hAnsi="Amiri" w:eastAsia="Amiri" w:cs="Amiri"/>
          <w:lang w:bidi="ar-SA"/>
          <w:color w:val="111111"/>
          <w:sz w:val="28"/>
          <w:szCs w:val="28"/>
          <w:rtl/>
        </w:rPr>
        <w:t xml:space="preserve">وَ رَوَاهُ فِی الْمُقْنِعِ أَیْضاً مُرْسَلًا وَ تَرَکَ ذِکْرَ الْمَعَادِنِ </w:t>
      </w:r>
      <w:r>
        <w:rPr>
          <w:rStyle w:val="FootnoteReference"/>
        </w:rPr>
        <w:footnoteReference w:id="3201"/>
      </w:r>
      <w:r>
        <w:rPr>
          <w:rFonts w:ascii="Amiri" w:hAnsi="Amiri" w:eastAsia="Amiri" w:cs="Amiri"/>
          <w:lang w:bidi="ar-SA"/>
          <w:color w:val="111111"/>
          <w:sz w:val="28"/>
          <w:szCs w:val="28"/>
          <w:rtl/>
        </w:rPr>
        <w:t xml:space="preserve">أَقُولُ: اشْتِرَاطُ بُلُوغِ الدِّینَارِ إِنَّمَا هُوَ فِی الْغَوْصِ لَا فِی الْمَعْدِنِ.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أَبِی عَبْدِ اللَّهِ از ابوالحسن (ع) درباره آنچه از دریا خارج می‌شود از جواهرات مانند لؤلؤ، یاقوت و زبرجد و درباره معادن طلا و نقره پرسیدم که آیا در آنها زکاتی وجود دارد؟ فرمود: زمانی که قیمتش به یک دینار برسد، در آن خمس واجب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8" w:name="pg14653_157460"/>
    <w:bookmarkEnd w:id="468"/>
    <w:p>
      <w:pPr>
        <w:pStyle w:val="Heading5"/>
      </w:pPr>
      <w:bookmarkStart w:id="2142" w:name="_Toc1617"/>
      <w:r>
        <w:t>[رقم الحدیث الکلی: 12566 - رقم الحدیث الباب: 6]</w:t>
      </w:r>
      <w:bookmarkEnd w:id="2142"/>
    </w:p>
    <w:p>
      <w:pPr>
        <w:pStyle w:val="BookText"/>
      </w:pPr>
      <w:r>
        <w:rPr>
          <w:rFonts w:ascii="Times New Roman" w:hAnsi="Times New Roman" w:eastAsia="Times New Roman" w:cs="Times New Roman"/>
          <w:lang w:val="en-US" w:bidi="en-US"/>
          <w:color w:val="111111"/>
          <w:sz w:val="28"/>
          <w:szCs w:val="28"/>
          <w:rtl/>
        </w:rPr>
        <w:t xml:space="preserve">12566- 6- </w:t>
      </w:r>
      <w:r>
        <w:rPr>
          <w:rStyle w:val="FootnoteReference"/>
        </w:rPr>
        <w:footnoteReference w:id="3202"/>
      </w:r>
      <w:r>
        <w:rPr>
          <w:rFonts w:ascii="Amiri" w:hAnsi="Amiri" w:eastAsia="Amiri" w:cs="Amiri"/>
          <w:lang w:bidi="ar-SA"/>
          <w:color w:val="111111"/>
          <w:sz w:val="28"/>
          <w:szCs w:val="28"/>
          <w:rtl/>
        </w:rPr>
        <w:t xml:space="preserve">مُحَمَّدُ بْنُ عَلِیِّ بْنِ الْحُسَیْنِ فِی الْخِصَالِ عَنْ أَبِیهِ عَنْ مُحَمَّدِ بْنِ یَحْیَی عَنْ مُحَمَّدِ بْنِ عِیسَی </w:t>
      </w:r>
      <w:r>
        <w:rPr>
          <w:rStyle w:val="FootnoteReference"/>
        </w:rPr>
        <w:footnoteReference w:id="3203"/>
      </w:r>
      <w:r>
        <w:rPr>
          <w:rFonts w:ascii="Amiri" w:hAnsi="Amiri" w:eastAsia="Amiri" w:cs="Amiri"/>
          <w:lang w:bidi="ar-SA"/>
          <w:color w:val="111111"/>
          <w:sz w:val="28"/>
          <w:szCs w:val="28"/>
          <w:rtl/>
        </w:rPr>
        <w:t xml:space="preserve">عَنِ الْحَسَنِ بْنِ مَحْبُوبٍ عَنْ عَمَّارِ بْنِ مَرْوَانَ قَالَ سَمِعْتُ أَبَا عَبْدِ اللَّهِ ع یَقُولُ فِیمَا یُخْرَجُ مِنَ الْمَعَادِنِ وَ الْبَحْرِ وَ الْغَنِیمَةِ وَ الْحَلَالِ الْمُخْتَلِطِ بِالْحَرَامِ إِذَا لَمْ یُعْرَفْ صَاحِبُهُ وَ الْکُنُوزِ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عماربن مروان می گوید شنیدم که حضرت صادق * فرمودند : آنچه ازمعادن ودریا استخراج می شود وغنیمت ومال مخلوط شده باحرام وقتی صاحب آنرا نشناسیم ودرگنج خمس هست .</w:t>
      </w:r>
    </w:p>
    <w:p>
      <w:pPr>
        <w:pStyle w:val="Heading5"/>
      </w:pPr>
      <w:bookmarkStart w:id="2143" w:name="_Toc1618"/>
      <w:r>
        <w:t>[رقم الحدیث الکلی: 12567 - رقم الحدیث الباب: 7]</w:t>
      </w:r>
      <w:bookmarkEnd w:id="2143"/>
    </w:p>
    <w:p>
      <w:pPr>
        <w:pStyle w:val="BookText"/>
      </w:pPr>
      <w:r>
        <w:rPr>
          <w:rFonts w:ascii="Times New Roman" w:hAnsi="Times New Roman" w:eastAsia="Times New Roman" w:cs="Times New Roman"/>
          <w:lang w:val="en-US" w:bidi="en-US"/>
          <w:color w:val="111111"/>
          <w:sz w:val="28"/>
          <w:szCs w:val="28"/>
          <w:rtl/>
        </w:rPr>
        <w:t xml:space="preserve">12567- 7- </w:t>
      </w:r>
      <w:r>
        <w:rPr>
          <w:rStyle w:val="FootnoteReference"/>
        </w:rPr>
        <w:footnoteReference w:id="3204"/>
      </w:r>
      <w:r>
        <w:rPr>
          <w:rFonts w:ascii="Amiri" w:hAnsi="Amiri" w:eastAsia="Amiri" w:cs="Amiri"/>
          <w:lang w:bidi="ar-SA"/>
          <w:color w:val="111111"/>
          <w:sz w:val="28"/>
          <w:szCs w:val="28"/>
          <w:rtl/>
        </w:rPr>
        <w:t xml:space="preserve">وَ عَنْ أَحْمَدَ بْنِ زِیَادِ بْنِ جَعْفَرٍ الْهَمَذَانِیِّ عَنْ عَلِیِّ بْنِ إِبْرَاهِیمَ عَنْ أَبِیهِ عَنِ ابْنِ أَبِی عُمَیْرٍ عَنْ غَیْرِ وَاحِدٍ عَنْ أَبِی عَبْدِ اللَّهِ ع قَالَ: الْخُمُسُ عَلَی خَمْسَةِ أَشْیَاءَ عَلَی الْکُنُوزِ وَ الْمَعَادِنِ وَ الْغَوْصِ وَ الْغَنِیمَةِ وَ نَسِیَ ابْنُ أَبِی عُمَیْرٍ الْخَامِسَ.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05"/>
      </w:r>
      <w:r>
        <w:rPr>
          <w:rFonts w:ascii="Amiri" w:hAnsi="Amiri" w:eastAsia="Amiri" w:cs="Amiri"/>
          <w:lang w:bidi="ar-SA"/>
          <w:color w:val="111111"/>
          <w:sz w:val="28"/>
          <w:szCs w:val="28"/>
          <w:rtl/>
        </w:rPr>
        <w:t xml:space="preserve">وَ یَأْتِی مَا یَدُلُّ عَلَیْهِ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خمس برپنج چیزتعلق می گیرد گنج /معادن /غواصی /غنیمت وابن ابی عمیرمورد پنجم را فراموش کرد.</w:t>
      </w:r>
    </w:p>
    <w:p>
      <w:pPr>
        <w:pStyle w:val="Heading4"/>
      </w:pPr>
      <w:bookmarkStart w:id="2144" w:name="_Toc1619"/>
      <w:r>
        <w:t>4- بَابُ اشْتِرَاطِ بُلُوغِ قِیمَةِ مَا یُخْرَجُ مِنَ الْمَعْدِنِ عِشْرِینَ دِینَاراً فِی وُجُوبِ الْخُمُسِ‌6522</w:t>
      </w:r>
      <w:bookmarkEnd w:id="2144"/>
    </w:p>
    <w:p>
      <w:pPr>
        <w:pStyle w:val="Heading5"/>
      </w:pPr>
      <w:bookmarkStart w:id="2145" w:name="_Toc1620"/>
      <w:r>
        <w:t>اشارة</w:t>
      </w:r>
      <w:bookmarkEnd w:id="2145"/>
    </w:p>
    <w:p>
      <w:pPr>
        <w:pStyle w:val="BookText"/>
      </w:pPr>
      <w:r>
        <w:rPr>
          <w:rStyle w:val="FootnoteReference"/>
        </w:rPr>
        <w:footnoteReference w:id="3207"/>
      </w:r>
      <w:r>
        <w:rPr>
          <w:rFonts w:ascii="Amiri" w:hAnsi="Amiri" w:eastAsia="Amiri" w:cs="Amiri"/>
          <w:lang w:bidi="ar-SA"/>
          <w:color w:val="111111"/>
          <w:sz w:val="28"/>
          <w:szCs w:val="28"/>
          <w:rtl/>
        </w:rPr>
        <w:t xml:space="preserve">4 بَابُ اشْتِرَاطِ بُلُوغِ قِیمَةِ مَا یُخْرَجُ مِنَ الْمَعْدِنِ عِشْرِینَ دِینَاراً فِی وُجُوبِ الْخُمُسِ </w:t>
      </w:r>
      <w:r>
        <w:rPr>
          <w:rStyle w:val="FootnoteReference"/>
        </w:rPr>
        <w:footnoteReference w:id="3208"/>
      </w:r>
    </w:p>
    <w:p>
      <w:pPr>
        <w:pStyle w:val="Heading5"/>
      </w:pPr>
      <w:bookmarkStart w:id="2146" w:name="_Toc1621"/>
      <w:r>
        <w:t>[رقم الحدیث الکلی: 12568 - رقم الحدیث الباب: 1]</w:t>
      </w:r>
      <w:bookmarkEnd w:id="2146"/>
    </w:p>
    <w:p>
      <w:pPr>
        <w:pStyle w:val="BookText"/>
      </w:pPr>
      <w:r>
        <w:rPr>
          <w:rFonts w:ascii="Times New Roman" w:hAnsi="Times New Roman" w:eastAsia="Times New Roman" w:cs="Times New Roman"/>
          <w:lang w:val="en-US" w:bidi="en-US"/>
          <w:color w:val="111111"/>
          <w:sz w:val="28"/>
          <w:szCs w:val="28"/>
          <w:rtl/>
        </w:rPr>
        <w:t xml:space="preserve">12568- 1- </w:t>
      </w:r>
      <w:r>
        <w:rPr>
          <w:rStyle w:val="FootnoteReference"/>
        </w:rPr>
        <w:footnoteReference w:id="3209"/>
      </w:r>
      <w:r>
        <w:rPr>
          <w:rFonts w:ascii="Amiri" w:hAnsi="Amiri" w:eastAsia="Amiri" w:cs="Amiri"/>
          <w:lang w:bidi="ar-SA"/>
          <w:color w:val="111111"/>
          <w:sz w:val="28"/>
          <w:szCs w:val="28"/>
          <w:rtl/>
        </w:rPr>
        <w:t xml:space="preserve">مُحَمَّدُ بْنُ الْحَسَنِ بِإِسْنَادِهِ عَنْ مُحَمَّدِ بْنِ الْحَسَنِ الصَّفَّارِ عَنْ یَعْقُوبَ بْنِ یَزِیدَ عَنْ أَحْمَدَ بْنِ مُحَمَّدِ بْنِ أَبِی نَصْرٍ قَالَ: سَأَلْتُ أَبَا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9" w:name="pg14653_157461"/>
    <w:bookmarkEnd w:id="469"/>
    <w:p>
      <w:pPr>
        <w:pStyle w:val="BookText"/>
      </w:pPr>
      <w:r>
        <w:rPr>
          <w:rFonts w:ascii="Amiri" w:hAnsi="Amiri" w:eastAsia="Amiri" w:cs="Amiri"/>
          <w:lang w:bidi="ar-SA"/>
          <w:color w:val="111111"/>
          <w:sz w:val="28"/>
          <w:szCs w:val="28"/>
          <w:rtl/>
        </w:rPr>
        <w:t xml:space="preserve">الْحَسَنِ ع عَمَّا أَخْرَجَ الْمَعْدِنُ مِنْ قَلِیلٍ أَوْ کَثِیرٍ هَلْ فِیهِ شَیْ‌ءٌ قَالَ لَیْسَ فِیهِ شَیْ‌ءٌ حَتَّی یَبْلُغَ مَا یَکُونُ فِی مِثْلِهِ الزَّکَاةُ عِشْرِینَ دِینَاراً.</w:t>
      </w:r>
    </w:p>
    <w:p>
      <w:pPr>
        <w:pStyle w:val="BookText"/>
      </w:pPr>
      <w:r>
        <w:rPr>
          <w:rFonts w:ascii="Amiri" w:hAnsi="Amiri" w:eastAsia="Amiri" w:cs="Amiri"/>
          <w:lang w:bidi="ar-SA"/>
          <w:color w:val="111111"/>
          <w:sz w:val="28"/>
          <w:szCs w:val="28"/>
          <w:rtl/>
        </w:rPr>
        <w:t xml:space="preserve">أَقُولُ: وَ تَقَدَّمَ مَا ظَاهِرُهُ الْمُنَافَاةُ </w:t>
      </w:r>
      <w:r>
        <w:rPr>
          <w:rStyle w:val="FootnoteReference"/>
        </w:rPr>
        <w:footnoteReference w:id="3210"/>
      </w:r>
      <w:r>
        <w:rPr>
          <w:rFonts w:ascii="Amiri" w:hAnsi="Amiri" w:eastAsia="Amiri" w:cs="Amiri"/>
          <w:lang w:bidi="ar-SA"/>
          <w:color w:val="111111"/>
          <w:sz w:val="28"/>
          <w:szCs w:val="28"/>
          <w:rtl/>
        </w:rPr>
        <w:t xml:space="preserve">وَ ذَکَرْنَا وَجْهَهُ وَ یَحْتَمِلُ الْحَمْلُ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 ازحضرت هادی * سوال کردم آنچه ازمعدن استخراج می شود کم باشد یا زیاد آیا خمس دارد ؟ چیزی برآن واجب نیست مگراینکه به مقدار بیست درهم برسد که زکات برآنتعلق می گیرد .</w:t>
      </w:r>
    </w:p>
    <w:p>
      <w:pPr>
        <w:pStyle w:val="Heading4"/>
      </w:pPr>
      <w:bookmarkStart w:id="2147" w:name="_Toc1622"/>
      <w:r>
        <w:t>5- بَابُ وُجُوبِ الْخُمُسِ فِی الْکُنُوزِ بِشَرْطِ بُلُوغِ عِشْرِینَ دِینَاراً فَصَاعِداً وَ وُجُودِهِ فِی دَارِ الْحَرْبِ أَوْ دَارِ الْإِسْلَامِ وَ لَیْسَ عَلَیْهِ أَثَرُهُ وَ إِلَّا فَهُوَ لُقَطَةٌ وَ عَدَمِ وُجُوبِ الزَّکَاةِ فِیهِ وَ إِنْ کَثُرَ</w:t>
      </w:r>
      <w:bookmarkEnd w:id="2147"/>
    </w:p>
    <w:p>
      <w:pPr>
        <w:pStyle w:val="Heading5"/>
      </w:pPr>
      <w:bookmarkStart w:id="2148" w:name="_Toc1623"/>
      <w:r>
        <w:t>اشارة</w:t>
      </w:r>
      <w:bookmarkEnd w:id="2148"/>
    </w:p>
    <w:p>
      <w:pPr>
        <w:pStyle w:val="BookText"/>
      </w:pPr>
      <w:r>
        <w:rPr>
          <w:rStyle w:val="FootnoteReference"/>
        </w:rPr>
        <w:footnoteReference w:id="3211"/>
      </w:r>
      <w:r>
        <w:rPr>
          <w:rFonts w:ascii="Amiri" w:hAnsi="Amiri" w:eastAsia="Amiri" w:cs="Amiri"/>
          <w:lang w:bidi="ar-SA"/>
          <w:color w:val="111111"/>
          <w:sz w:val="28"/>
          <w:szCs w:val="28"/>
          <w:rtl/>
        </w:rPr>
        <w:t xml:space="preserve">5 بَابُ وُجُوبِ الْخُمُسِ فِی الْکُنُوزِ بِشَرْطِ بُلُوغِ عِشْرِینَ دِینَاراً فَصَاعِداً وَ وُجُودِهِ فِی دَارِ الْحَرْبِ أَوْ دَارِ الْإِسْلَامِ وَ لَیْسَ عَلَیْهِ أَثَرُهُ وَ إِلَّا فَهُوَ لُقَطَةٌ وَ عَدَمِ وُجُوبِ الزَّکَاةِ فِیهِ وَ إِنْ کَثُرَ</w:t>
      </w:r>
    </w:p>
    <w:p>
      <w:pPr>
        <w:pStyle w:val="Heading5"/>
      </w:pPr>
      <w:bookmarkStart w:id="2149" w:name="_Toc1624"/>
      <w:r>
        <w:t>[رقم الحدیث الکلی: 12569 - رقم الحدیث الباب: 1]</w:t>
      </w:r>
      <w:bookmarkEnd w:id="2149"/>
    </w:p>
    <w:p>
      <w:pPr>
        <w:pStyle w:val="BookText"/>
      </w:pPr>
      <w:r>
        <w:rPr>
          <w:rFonts w:ascii="Times New Roman" w:hAnsi="Times New Roman" w:eastAsia="Times New Roman" w:cs="Times New Roman"/>
          <w:lang w:val="en-US" w:bidi="en-US"/>
          <w:color w:val="111111"/>
          <w:sz w:val="28"/>
          <w:szCs w:val="28"/>
          <w:rtl/>
        </w:rPr>
        <w:t xml:space="preserve">12569- 1- </w:t>
      </w:r>
      <w:r>
        <w:rPr>
          <w:rStyle w:val="FootnoteReference"/>
        </w:rPr>
        <w:footnoteReference w:id="3212"/>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الْکَنْزِ کَمْ فِیهِ فَقَالَ الْخُمُسُ الْحَدِیثَ.</w:t>
      </w:r>
    </w:p>
    <w:p>
      <w:pPr>
        <w:pStyle w:val="BookText"/>
      </w:pPr>
      <w:r>
        <w:rPr>
          <w:rFonts w:ascii="Amiri" w:hAnsi="Amiri" w:eastAsia="Amiri" w:cs="Amiri"/>
          <w:lang w:bidi="ar-SA"/>
          <w:color w:val="111111"/>
          <w:sz w:val="28"/>
          <w:szCs w:val="28"/>
          <w:rtl/>
        </w:rPr>
        <w:t xml:space="preserve">وَ رَوَاهُ الشَّیْخُ بِإِسْنَادِهِ عَنْ عَلِیِّ بْنِ مَهْزِیَارَ عَنِ ابْنِ أَبِی عُمَیْرٍ عَنْ حَمَّادٍ عَنِ الْحَلَبِیِّ </w:t>
      </w:r>
      <w:r>
        <w:rPr>
          <w:rStyle w:val="FootnoteReference"/>
        </w:rPr>
        <w:footnoteReference w:id="3213"/>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 چه چیزی به معدن تعلق می گیرد ؟ فرمودند : خمس ...</w:t>
      </w:r>
    </w:p>
    <w:p>
      <w:pPr>
        <w:pStyle w:val="Heading5"/>
      </w:pPr>
      <w:bookmarkStart w:id="2150" w:name="_Toc1625"/>
      <w:r>
        <w:t>[رقم الحدیث الکلی: 12570 - رقم الحدیث الباب: 2]</w:t>
      </w:r>
      <w:bookmarkEnd w:id="2150"/>
    </w:p>
    <w:p>
      <w:pPr>
        <w:pStyle w:val="BookText"/>
      </w:pPr>
      <w:r>
        <w:rPr>
          <w:rFonts w:ascii="Times New Roman" w:hAnsi="Times New Roman" w:eastAsia="Times New Roman" w:cs="Times New Roman"/>
          <w:lang w:val="en-US" w:bidi="en-US"/>
          <w:color w:val="111111"/>
          <w:sz w:val="28"/>
          <w:szCs w:val="28"/>
          <w:rtl/>
        </w:rPr>
        <w:t xml:space="preserve">12570- 2- </w:t>
      </w:r>
      <w:r>
        <w:rPr>
          <w:rStyle w:val="FootnoteReference"/>
        </w:rPr>
        <w:footnoteReference w:id="3215"/>
      </w:r>
      <w:r>
        <w:rPr>
          <w:rFonts w:ascii="Amiri" w:hAnsi="Amiri" w:eastAsia="Amiri" w:cs="Amiri"/>
          <w:lang w:bidi="ar-SA"/>
          <w:color w:val="111111"/>
          <w:sz w:val="28"/>
          <w:szCs w:val="28"/>
          <w:rtl/>
        </w:rPr>
        <w:t xml:space="preserve">وَ بِإِسْنَادِهِ عَنْ أَحْمَدَ بْنِ مُحَمَّدِ بْنِ أَبِی نَصْرٍ عَنْ أَبِی الْحَسَنِ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0" w:name="pg14653_157462"/>
    <w:bookmarkEnd w:id="470"/>
    <w:p>
      <w:pPr>
        <w:pStyle w:val="BookText"/>
      </w:pPr>
      <w:r>
        <w:rPr>
          <w:rFonts w:ascii="Amiri" w:hAnsi="Amiri" w:eastAsia="Amiri" w:cs="Amiri"/>
          <w:lang w:bidi="ar-SA"/>
          <w:color w:val="111111"/>
          <w:sz w:val="28"/>
          <w:szCs w:val="28"/>
          <w:rtl/>
        </w:rPr>
        <w:t xml:space="preserve">الرِّضَا ع قَالَ: سَأَلْتُهُ عَمَّا یَجِبُ فِیهِ الْخُمُسُ مِنَ الْکَنْزِ فَقَالَ مَا یَجِبُ الزَّکَاةُ فِی مِثْلِهِ فَفِیهِ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ابونصرازحضرت رضا * سوال کردم چه گنجی متعلق خمس است ؟ فرمودند : همان مقداری که زکات به آن تعلق می گیرد .</w:t>
      </w:r>
    </w:p>
    <w:p>
      <w:pPr>
        <w:pStyle w:val="Heading5"/>
      </w:pPr>
      <w:bookmarkStart w:id="2151" w:name="_Toc1626"/>
      <w:r>
        <w:t>[رقم الحدیث الکلی: 12571 - رقم الحدیث الباب: 3]</w:t>
      </w:r>
      <w:bookmarkEnd w:id="2151"/>
    </w:p>
    <w:p>
      <w:pPr>
        <w:pStyle w:val="BookText"/>
      </w:pPr>
      <w:r>
        <w:rPr>
          <w:rFonts w:ascii="Times New Roman" w:hAnsi="Times New Roman" w:eastAsia="Times New Roman" w:cs="Times New Roman"/>
          <w:lang w:val="en-US" w:bidi="en-US"/>
          <w:color w:val="111111"/>
          <w:sz w:val="28"/>
          <w:szCs w:val="28"/>
          <w:rtl/>
        </w:rPr>
        <w:t xml:space="preserve">12571- 3- </w:t>
      </w:r>
      <w:r>
        <w:rPr>
          <w:rStyle w:val="FootnoteReference"/>
        </w:rPr>
        <w:footnoteReference w:id="3216"/>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ع فِی وَصِیَّةِ النَّبِیِّ ص لِعَلِیٍّ ع قَالَ: یَا عَلِیُّ إِنَّ عَبْدَ الْمُطَّلِبِ سَنَّ فِی الْجَاهِلِیَّةِ- خَمْسَ سُنَنٍ أَجْرَاهَا اللَّهُ لَهُ فِی الْإِسْلَامِ- إِلَی أَنْ قَالَ وَ وَجَدَ کَنْزاً فَأَخْرَجَ مِنْهُ الْخُمُسَ وَ تَصَدَّقَ بِهِ فَأَنْزَلَ اللَّهُ وَ اعْلَمُوا أَنَّما غَنِمْتُمْ مِنْ شَیْ‌ءٍ فَأَنَّ لِلَّهِ خُمُسَهُ </w:t>
      </w:r>
      <w:r>
        <w:rPr>
          <w:rStyle w:val="FootnoteReference"/>
        </w:rPr>
        <w:footnoteReference w:id="3217"/>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وَ فِی الْخِصَالِ بِالْإِسْنَادِ الْآتِی عَنْ أَنَسِ بْنِ مُحَمَّدٍ مِثْلَهُ </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نقل شده که از پدرش، از حضرت صادق (ع)، از آبائش درباره وصیت پیامبر (ص) به علی (ع) گفت: "ای علی، یقیناً عبدالمطلب در دوران جاهلیت، پنج عادت داشت که خداوند در اسلام آنها را جاری کرد : تا آنکه زمانی گنجی پیدا کرد و خمس آن را برداشت و از آن صدقه داد. آنگاه خداوند آیه فرمود: «و بدانید که هر آنچه را که از چیزی به دست آوردید، پس برای خداوند خمس آن است» (سوره انفال، آیه 41)."</w:t>
      </w:r>
    </w:p>
    <w:p>
      <w:pPr>
        <w:pStyle w:val="Heading5"/>
      </w:pPr>
      <w:bookmarkStart w:id="2152" w:name="_Toc1627"/>
      <w:r>
        <w:t>[رقم الحدیث الکلی: 12572 - رقم الحدیث الباب: 4]</w:t>
      </w:r>
      <w:bookmarkEnd w:id="2152"/>
    </w:p>
    <w:p>
      <w:pPr>
        <w:pStyle w:val="BookText"/>
      </w:pPr>
      <w:r>
        <w:rPr>
          <w:rFonts w:ascii="Times New Roman" w:hAnsi="Times New Roman" w:eastAsia="Times New Roman" w:cs="Times New Roman"/>
          <w:lang w:val="en-US" w:bidi="en-US"/>
          <w:color w:val="111111"/>
          <w:sz w:val="28"/>
          <w:szCs w:val="28"/>
          <w:rtl/>
        </w:rPr>
        <w:t xml:space="preserve">12572- 4- </w:t>
      </w:r>
      <w:r>
        <w:rPr>
          <w:rStyle w:val="FootnoteReference"/>
        </w:rPr>
        <w:footnoteReference w:id="3219"/>
      </w:r>
      <w:r>
        <w:rPr>
          <w:rFonts w:ascii="Amiri" w:hAnsi="Amiri" w:eastAsia="Amiri" w:cs="Amiri"/>
          <w:lang w:bidi="ar-SA"/>
          <w:color w:val="111111"/>
          <w:sz w:val="28"/>
          <w:szCs w:val="28"/>
          <w:rtl/>
        </w:rPr>
        <w:t xml:space="preserve">وَ فِی عُیُونِ الْأَخْبَارِ عَنْ أَحْمَدَ بْنِ الْحَسَنِ الْقَطَّانِ </w:t>
      </w:r>
      <w:r>
        <w:rPr>
          <w:rStyle w:val="FootnoteReference"/>
        </w:rPr>
        <w:footnoteReference w:id="3220"/>
      </w:r>
      <w:r>
        <w:rPr>
          <w:rFonts w:ascii="Amiri" w:hAnsi="Amiri" w:eastAsia="Amiri" w:cs="Amiri"/>
          <w:lang w:bidi="ar-SA"/>
          <w:color w:val="111111"/>
          <w:sz w:val="28"/>
          <w:szCs w:val="28"/>
          <w:rtl/>
        </w:rPr>
        <w:t xml:space="preserve">عَنْ أَحْمَدَ بْنِ مُحَمَّدِ بْنِ سَعِیدٍ الْکُوفِیِّ عَنْ عَلِیِّ بْنِ الْحَسَنِ بْنِ عَلِیِّ بْنِ فَضَّالٍ عَنْ أَبِیهِ عَنْ أَبِی الْحَسَنِ الرِّضَا ع فِی حَدِیثٍ قَالَ: کَانَ لِعَبْدِ الْمُطَّلِبِ خَمْسٌ مِنَ السُّنَنِ أَجْرَاهَا اللَّهُ لَهُ فِی الْإِسْلَامِ- حَرَّمَ نِسَاءَ الْآبَاءِ عَلَی الْأَبْنَاءِ وَ سَنَّ الدِّیَةَ فِی الْقَتْلِ مِائَةً مِنَ الْإِبِلِ وَ کَانَ یَطُوفُ بِالْبَیْتِ سَبْعَةَ أَشْوَاطٍ وَ وَجَدَ کَنْزاً فَأَخْرَجَ مِنْهُ الْخُمُسَ وَ سَمَّی زَمْزَمَ حِینَ حَفَرَهَا سِقَایَةَ الْحَاجِّ.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فضال، از پدرش، از امام رضا (ع) نقل شده که درباره عادت‌های عبدالمطلب از دوران جاهلیت که خداوند در اسلام آنها را جاری کرد، فرمود: "عادت‌های عبدالمطلب در اسلام پنج مورد بود: اول، اوازدواج با زن پدررا برای فرزندان حرام کرد. دوم، دیه در قتل را یکصد شتر قرارداد . سوم، هفت بار حول کعبه طواف می کرد . چهارم، گنجی را پیدا کرد و خمس آن را برداشت. و پنجم، زمزم را نامگذاری کرد هنگامی که آن را حفر کردند، آب آنرا برای حجاج قرار داد ."</w:t>
      </w:r>
    </w:p>
    <w:p>
      <w:pPr>
        <w:pStyle w:val="Heading5"/>
      </w:pPr>
      <w:bookmarkStart w:id="2153" w:name="_Toc1628"/>
      <w:r>
        <w:t>[رقم الحدیث الکلی: 12573 - رقم الحدیث الباب: 5]</w:t>
      </w:r>
      <w:bookmarkEnd w:id="2153"/>
    </w:p>
    <w:p>
      <w:pPr>
        <w:pStyle w:val="BookText"/>
      </w:pPr>
      <w:r>
        <w:rPr>
          <w:rFonts w:ascii="Times New Roman" w:hAnsi="Times New Roman" w:eastAsia="Times New Roman" w:cs="Times New Roman"/>
          <w:lang w:val="en-US" w:bidi="en-US"/>
          <w:color w:val="111111"/>
          <w:sz w:val="28"/>
          <w:szCs w:val="28"/>
          <w:rtl/>
        </w:rPr>
        <w:t xml:space="preserve">12573- 5- </w:t>
      </w:r>
      <w:r>
        <w:rPr>
          <w:rStyle w:val="FootnoteReference"/>
        </w:rPr>
        <w:footnoteReference w:id="3221"/>
      </w:r>
      <w:r>
        <w:rPr>
          <w:rFonts w:ascii="Amiri" w:hAnsi="Amiri" w:eastAsia="Amiri" w:cs="Amiri"/>
          <w:lang w:bidi="ar-SA"/>
          <w:color w:val="111111"/>
          <w:sz w:val="28"/>
          <w:szCs w:val="28"/>
          <w:rtl/>
        </w:rPr>
        <w:t xml:space="preserve">مُحَمَّدُ بْنُ الْحَسَنِ بِإِسْنَادِهِ عَنِ الْحَسَنِ بْنِ مُحَمَّدِ بْنِ سَمَاعَةَ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1" w:name="pg14653_157463"/>
    <w:bookmarkEnd w:id="471"/>
    <w:p>
      <w:pPr>
        <w:pStyle w:val="BookText"/>
      </w:pPr>
      <w:r>
        <w:rPr>
          <w:rFonts w:ascii="Amiri" w:hAnsi="Amiri" w:eastAsia="Amiri" w:cs="Amiri"/>
          <w:lang w:bidi="ar-SA"/>
          <w:color w:val="111111"/>
          <w:sz w:val="28"/>
          <w:szCs w:val="28"/>
          <w:rtl/>
        </w:rPr>
        <w:t xml:space="preserve">عَنْ مُحَمَّدِ بْنِ زِیَادٍ یَعْنِی ابْنَ أَبِی عُمَیْرٍ عَنْ هَارُونَ بْنِ خَارِجَةَ عَنْ أَبِی عَبْدِ اللَّهِ ع فِی الْمَالِ یُوجَدُ کَنْزاً یُؤَدَّی زَکَاتُهُ قَالَ لَا قُلْتُ وَ إِنْ کَثُرَ قَالَ وَ إِنْ کَثُرَ فَأَعَدْتُهَا عَلَیْهِ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از امام صادق (ع) درباره مالی که ازگنج پیدا شود آیا زکاتش گرفته می شود پرسیدم، امام علیه السلام فرمودند: "نه،" گفتم: حتی اگر بسیار باشد؟ امام فرمود: "بله، حتی اگر بسیار باشد، من سه مرتبه تکرارکردم . (وهربارگفتند زکات ندارد )</w:t>
      </w:r>
    </w:p>
    <w:p>
      <w:pPr>
        <w:pStyle w:val="Heading5"/>
      </w:pPr>
      <w:bookmarkStart w:id="2154" w:name="_Toc1629"/>
      <w:r>
        <w:t>[رقم الحدیث الکلی: 12574 - رقم الحدیث الباب: 6]</w:t>
      </w:r>
      <w:bookmarkEnd w:id="2154"/>
    </w:p>
    <w:p>
      <w:pPr>
        <w:pStyle w:val="BookText"/>
      </w:pPr>
      <w:r>
        <w:rPr>
          <w:rFonts w:ascii="Times New Roman" w:hAnsi="Times New Roman" w:eastAsia="Times New Roman" w:cs="Times New Roman"/>
          <w:lang w:val="en-US" w:bidi="en-US"/>
          <w:color w:val="111111"/>
          <w:sz w:val="28"/>
          <w:szCs w:val="28"/>
          <w:rtl/>
        </w:rPr>
        <w:t xml:space="preserve">12574- 6- </w:t>
      </w:r>
      <w:r>
        <w:rPr>
          <w:rStyle w:val="FootnoteReference"/>
        </w:rPr>
        <w:footnoteReference w:id="3222"/>
      </w:r>
      <w:r>
        <w:rPr>
          <w:rFonts w:ascii="Amiri" w:hAnsi="Amiri" w:eastAsia="Amiri" w:cs="Amiri"/>
          <w:lang w:bidi="ar-SA"/>
          <w:color w:val="111111"/>
          <w:sz w:val="28"/>
          <w:szCs w:val="28"/>
          <w:rtl/>
        </w:rPr>
        <w:t xml:space="preserve">مُحَمَّدُ بْنُ مُحَمَّدٍ الْمُفِیدُ فِی الْمُقْنِعَةِ قَالَ: سُئِلَ الرِّضَا ع عَنْ مِقْدَارِ الْکَنْزِ الَّذِی یَجِبُ فِیهِ الْخُمُسُ فَقَالَ مَا یَجِبُ فِیهِ الزَّکَاةُ مِنْ ذَلِکَ بِعَیْنِهِ فَفِیهِ الْخُمُسُ وَ مَا لَمْ یَبْلُغْ حَدَّ مَا تَجِبُ فِیهِ الزَّکَاةُ فَلَا خُمُسَ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23"/>
      </w:r>
      <w:r>
        <w:rPr>
          <w:rFonts w:ascii="Amiri" w:hAnsi="Amiri" w:eastAsia="Amiri" w:cs="Amiri"/>
          <w:lang w:bidi="ar-SA"/>
          <w:color w:val="111111"/>
          <w:sz w:val="28"/>
          <w:szCs w:val="28"/>
          <w:rtl/>
        </w:rPr>
        <w:t xml:space="preserve">وَ یَأْتِی مَا یَدُلُّ عَلَیْهِ هُنَا </w:t>
      </w:r>
      <w:r>
        <w:rPr>
          <w:rStyle w:val="FootnoteReference"/>
        </w:rPr>
        <w:footnoteReference w:id="3224"/>
      </w:r>
      <w:r>
        <w:rPr>
          <w:rFonts w:ascii="Amiri" w:hAnsi="Amiri" w:eastAsia="Amiri" w:cs="Amiri"/>
          <w:lang w:bidi="ar-SA"/>
          <w:color w:val="111111"/>
          <w:sz w:val="28"/>
          <w:szCs w:val="28"/>
          <w:rtl/>
        </w:rPr>
        <w:t xml:space="preserve">وَ فِی اللُّقَطَةِ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المفید درکتاب مقنعه گفت: از امام رضا (ع) درباره مقدار گنجی که باید در آن خمس داده شود پرسیدند. امام علیه السلام فرمود: "آن مقداری که زکات درآن واجب می شود، خمس دارد. اما آن چیزی که بحد نصاب زکات نرسیده باشد، در آن خمسی واجب نیست."</w:t>
      </w:r>
    </w:p>
    <w:p>
      <w:pPr>
        <w:pStyle w:val="Heading4"/>
      </w:pPr>
      <w:bookmarkStart w:id="2155" w:name="_Toc1630"/>
      <w:r>
        <w:t>6- بَابُ أَنَّ مَنْ وَجَدَ کَنْزاً ثُمَّ بَاعَهُ کَانَ الْخُمُسُ عَلَی الْبَائِعِ دُونَ الْمُشْتَرِی‌</w:t>
      </w:r>
      <w:bookmarkEnd w:id="2155"/>
    </w:p>
    <w:p>
      <w:pPr>
        <w:pStyle w:val="Heading5"/>
      </w:pPr>
      <w:bookmarkStart w:id="2156" w:name="_Toc1631"/>
      <w:r>
        <w:t>اشارة</w:t>
      </w:r>
      <w:bookmarkEnd w:id="2156"/>
    </w:p>
    <w:p>
      <w:pPr>
        <w:pStyle w:val="BookText"/>
      </w:pPr>
      <w:r>
        <w:rPr>
          <w:rStyle w:val="FootnoteReference"/>
        </w:rPr>
        <w:footnoteReference w:id="3226"/>
      </w:r>
      <w:r>
        <w:rPr>
          <w:rFonts w:ascii="Amiri" w:hAnsi="Amiri" w:eastAsia="Amiri" w:cs="Amiri"/>
          <w:lang w:bidi="ar-SA"/>
          <w:color w:val="111111"/>
          <w:sz w:val="28"/>
          <w:szCs w:val="28"/>
          <w:rtl/>
        </w:rPr>
        <w:t xml:space="preserve">6 بَابُ أَنَّ مَنْ وَجَدَ کَنْزاً ثُمَّ بَاعَهُ کَانَ الْخُمُسُ عَلَی الْبَائِعِ دُونَ الْمُشْتَرِی</w:t>
      </w:r>
    </w:p>
    <w:p>
      <w:pPr>
        <w:pStyle w:val="Heading5"/>
      </w:pPr>
      <w:bookmarkStart w:id="2157" w:name="_Toc1632"/>
      <w:r>
        <w:t>[رقم الحدیث الکلی: 12575 - رقم الحدیث الباب: 1]</w:t>
      </w:r>
      <w:bookmarkEnd w:id="2157"/>
    </w:p>
    <w:p>
      <w:pPr>
        <w:pStyle w:val="BookText"/>
      </w:pPr>
      <w:r>
        <w:rPr>
          <w:rFonts w:ascii="Times New Roman" w:hAnsi="Times New Roman" w:eastAsia="Times New Roman" w:cs="Times New Roman"/>
          <w:lang w:val="en-US" w:bidi="en-US"/>
          <w:color w:val="111111"/>
          <w:sz w:val="28"/>
          <w:szCs w:val="28"/>
          <w:rtl/>
        </w:rPr>
        <w:t xml:space="preserve">12575- 1- </w:t>
      </w:r>
      <w:r>
        <w:rPr>
          <w:rStyle w:val="FootnoteReference"/>
        </w:rPr>
        <w:footnoteReference w:id="3227"/>
      </w:r>
      <w:r>
        <w:rPr>
          <w:rFonts w:ascii="Amiri" w:hAnsi="Amiri" w:eastAsia="Amiri" w:cs="Amiri"/>
          <w:lang w:bidi="ar-SA"/>
          <w:color w:val="111111"/>
          <w:sz w:val="28"/>
          <w:szCs w:val="28"/>
          <w:rtl/>
        </w:rPr>
        <w:t xml:space="preserve">مُحَمَّدُ بْنُ یَعْقُوبَ عَنْ عِدَّةٍ مِنْ أَصْحَابِنَا عَنْ أَحْمَدَ بْنِ أَبِی عَبْدِ اللَّهِ عَنْ أَبِیهِ عَمَّنْ حَدَّثَهُ عَنْ عَمْرِو بْنِ أَبِی الْمِقْدَامِ عَنِ الْحَارِثِ بْنِ حَصِیرَةَ الْأَزْدِیِّ </w:t>
      </w:r>
      <w:r>
        <w:rPr>
          <w:rStyle w:val="FootnoteReference"/>
        </w:rPr>
        <w:footnoteReference w:id="3228"/>
      </w:r>
      <w:r>
        <w:rPr>
          <w:rFonts w:ascii="Amiri" w:hAnsi="Amiri" w:eastAsia="Amiri" w:cs="Amiri"/>
          <w:lang w:bidi="ar-SA"/>
          <w:color w:val="111111"/>
          <w:sz w:val="28"/>
          <w:szCs w:val="28"/>
          <w:rtl/>
        </w:rPr>
        <w:t xml:space="preserve">قَالَ: وَجَدَ رَجُلٌ رِکَازاً عَلَی عَهْدِ أَمِیرِ الْمُؤْمِنِینَ ع- فَابْتَاعَهُ أَبِی مِنْهُ بِثَلَاثِمِائَةِ دِرْهَمٍ وَ مِائَةِ شَاةٍ مُتْبِعٍ فَلَامَتْهُ أُمِّی وَ قَالَتْ أَخَذْتَ هَذِهِ بِثَلَاثِمِائَةِ شَاةٍ أَوْلَادُهَا مِائَةٌ وَ أَنْفُسُهَا مِائَةٌ وَ مَا فِی بُطُونِهَا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2" w:name="pg14653_157464"/>
    <w:bookmarkEnd w:id="472"/>
    <w:p>
      <w:pPr>
        <w:pStyle w:val="BookText"/>
      </w:pPr>
      <w:r>
        <w:rPr>
          <w:rFonts w:ascii="Amiri" w:hAnsi="Amiri" w:eastAsia="Amiri" w:cs="Amiri"/>
          <w:lang w:bidi="ar-SA"/>
          <w:color w:val="111111"/>
          <w:sz w:val="28"/>
          <w:szCs w:val="28"/>
          <w:rtl/>
        </w:rPr>
        <w:t xml:space="preserve">مِائَةٌ قَالَ فَنَدِمَ </w:t>
      </w:r>
      <w:r>
        <w:rPr>
          <w:rStyle w:val="FootnoteReference"/>
        </w:rPr>
        <w:footnoteReference w:id="3229"/>
      </w:r>
      <w:r>
        <w:rPr>
          <w:rFonts w:ascii="Amiri" w:hAnsi="Amiri" w:eastAsia="Amiri" w:cs="Amiri"/>
          <w:lang w:bidi="ar-SA"/>
          <w:color w:val="111111"/>
          <w:sz w:val="28"/>
          <w:szCs w:val="28"/>
          <w:rtl/>
        </w:rPr>
        <w:t xml:space="preserve">أَبِی فَانْطَلَقَ لِیَسْتَقِیلَهُ فَأَبَی عَلَیْهِ الرَّجُلُ فَقَالَ خُذْ مِنِّی عَشْرَ شِیَاهٍ خُذْ مِنِّی عِشْرِینَ شَاةً فَأَعْیَاهُ </w:t>
      </w:r>
      <w:r>
        <w:rPr>
          <w:rStyle w:val="FootnoteReference"/>
        </w:rPr>
        <w:footnoteReference w:id="3230"/>
      </w:r>
      <w:r>
        <w:rPr>
          <w:rFonts w:ascii="Amiri" w:hAnsi="Amiri" w:eastAsia="Amiri" w:cs="Amiri"/>
          <w:lang w:bidi="ar-SA"/>
          <w:color w:val="111111"/>
          <w:sz w:val="28"/>
          <w:szCs w:val="28"/>
          <w:rtl/>
        </w:rPr>
        <w:t xml:space="preserve">فَأَخَذَ أَبِی الرِّکَازَ وَ أَخْرَجَ مِنْهُ قِیمَةَ أَلْفِ شَاةٍ فَأَتَاهُ الْآخَرُ فَقَالَ خُذْ غَنَمَکَ وَ آتِنِی مَا شِئْتَ فَأَبَی فَعَالَجَهُ فَأَعْیَاهُ فَقَالَ لَأُضِرَّنَّ بِکَ فَاسْتَعْدَی أَمِیرَ الْمُؤْمِنِینَ ع عَلَی أَبِی فَلَمَّا قَصَّ أَبِی عَلَی أَمِیرِ الْمُؤْمِنِینَ ع أَمْرَهُ قَالَ لِصَاحِبِ الرِّکَازِ أَدِّ خُمُسَ مَا أَخَذْتَ فَإِنَّ الْخُمُسَ عَلَیْکَ فَإِنَّکَ أَنْتَ الَّذِی وَجَدْتَ الرِّکَازَ وَ لَیْسَ عَلَی الْآخَرِ شَیْ‌ءٌ لِأَنَّهُ إِنَّمَا أَخَذَ ثَمَنَ غَنَمِهِ.</w:t>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3231"/>
      </w:r>
    </w:p>
    <w:p>
      <w:pPr>
        <w:pStyle w:val="BookText"/>
      </w:pPr>
      <w:r>
        <w:rPr>
          <w:rFonts w:ascii="IRNazanin" w:hAnsi="IRNazanin" w:eastAsia="IRNazanin" w:cs="IRNazanin"/>
          <w:lang w:bidi="fa-IR"/>
          <w:color w:val="111111"/>
          <w:sz w:val="28"/>
          <w:szCs w:val="28"/>
          <w:rtl/>
        </w:rPr>
        <w:t xml:space="preserve">و تقدم ما یدلّ علی وجوب الخمس فی الکنز فی الأحادیث 2، 6، 7 من الباب 3، و فی الباب 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الحارث بن الحارث الأزدي گفت: یک مرد گنجی را در زمان امیر المؤمنین (ع) پیدا کرد. پدرم از او با سه صد درهم و صد گوسفند خرید و با آن راضی شد. بعد از آن، مادرم فوت کرد و گفت: «تو اینها را با سه صد گوسفند خریدی، از این تعداد صد تای انسان‌ها و صد تای جوانانشان هستند و صد تای جنین‌هایشان در رحمشان است». او صد نفر همانا گفت. پدرم پشیمان شد و رفت تا از خریداری خود ابراز پشیمانی کند. اما آن مرد اجازه نداد و گفت: «از من ده رأس گاو بگیر و بیست تا گوسفند،» و او را یاری کرد. پدرم گنج را برداشت و از آن یک هزار گوسفند استخراج کرد. سپس یک مرد دیگر آمد و گفت: «گنجت را بده و هر چه بخواه از من بگیر.» او را هم مانند قبل یاری کرد و او را درمان کرد. امیر المؤمنین (ع) برای تصویب حکم به پدرم گفت: «پس خمس آنچه برداشتی را بپرداز، زیرا خمس بر تو واجب است. چرا که تو کسی هستی که گنج را پیدا کرده‌ای و برخلاف دیگری هیچ حقی بر آن ندارد؛ زیرا او فقط قیمت گوسفندش را گرفته است.»</w:t>
      </w:r>
    </w:p>
    <w:p>
      <w:pPr>
        <w:pStyle w:val="Heading4"/>
      </w:pPr>
      <w:bookmarkStart w:id="2158" w:name="_Toc1633"/>
      <w:r>
        <w:t>7- بَابُ وُجُوبِ الْخُمُسِ فِی الْعَنْبَرِ وَ کُلِّ مَا یُخْرَجُ مِنَ الْبَحْرِ بِالْغَوْصِ مِنَ اللُّؤْلُؤِ وَ الْیَاقُوتِ وَ الزَّبَرْجَدِ وَ غَیْرِهَا إِذَا بَلَغَتْ قِیمَتُهُ دِینَاراً فَصَاعِداً</w:t>
      </w:r>
      <w:bookmarkEnd w:id="2158"/>
    </w:p>
    <w:p>
      <w:pPr>
        <w:pStyle w:val="Heading5"/>
      </w:pPr>
      <w:bookmarkStart w:id="2159" w:name="_Toc1634"/>
      <w:r>
        <w:t>اشارة</w:t>
      </w:r>
      <w:bookmarkEnd w:id="2159"/>
    </w:p>
    <w:p>
      <w:pPr>
        <w:pStyle w:val="BookText"/>
      </w:pPr>
      <w:r>
        <w:rPr>
          <w:rStyle w:val="FootnoteReference"/>
        </w:rPr>
        <w:footnoteReference w:id="3232"/>
      </w:r>
      <w:r>
        <w:rPr>
          <w:rFonts w:ascii="Amiri" w:hAnsi="Amiri" w:eastAsia="Amiri" w:cs="Amiri"/>
          <w:lang w:bidi="ar-SA"/>
          <w:color w:val="111111"/>
          <w:sz w:val="28"/>
          <w:szCs w:val="28"/>
          <w:rtl/>
        </w:rPr>
        <w:t xml:space="preserve">7 بَابُ وُجُوبِ الْخُمُسِ فِی الْعَنْبَرِ وَ کُلِّ مَا یُخْرَجُ مِنَ الْبَحْرِ بِالْغَوْصِ مِنَ اللُّؤْلُؤِ وَ الْیَاقُوتِ وَ الزَّبَرْجَدِ وَ غَیْرِهَا إِذَا بَلَغَتْ قِیمَتُهُ دِینَاراً فَصَاعِداً</w:t>
      </w:r>
    </w:p>
    <w:p>
      <w:pPr>
        <w:pStyle w:val="Heading5"/>
      </w:pPr>
      <w:bookmarkStart w:id="2160" w:name="_Toc1635"/>
      <w:r>
        <w:t>[رقم الحدیث الکلی: 12576 - رقم الحدیث الباب: 1]</w:t>
      </w:r>
      <w:bookmarkEnd w:id="2160"/>
    </w:p>
    <w:p>
      <w:pPr>
        <w:pStyle w:val="BookText"/>
      </w:pPr>
      <w:r>
        <w:rPr>
          <w:rFonts w:ascii="Times New Roman" w:hAnsi="Times New Roman" w:eastAsia="Times New Roman" w:cs="Times New Roman"/>
          <w:lang w:val="en-US" w:bidi="en-US"/>
          <w:color w:val="111111"/>
          <w:sz w:val="28"/>
          <w:szCs w:val="28"/>
          <w:rtl/>
        </w:rPr>
        <w:t xml:space="preserve">12576- 1- </w:t>
      </w:r>
      <w:r>
        <w:rPr>
          <w:rStyle w:val="FootnoteReference"/>
        </w:rPr>
        <w:footnoteReference w:id="3233"/>
      </w:r>
      <w:r>
        <w:rPr>
          <w:rFonts w:ascii="Amiri" w:hAnsi="Amiri" w:eastAsia="Amiri" w:cs="Amiri"/>
          <w:lang w:bidi="ar-SA"/>
          <w:color w:val="111111"/>
          <w:sz w:val="28"/>
          <w:szCs w:val="28"/>
          <w:rtl/>
        </w:rPr>
        <w:t xml:space="preserve">مُحَمَّدُ بْنُ الْحَسَنِ بِإِسْنَادِهِ عَنْ عَلِیِّ بْنِ مَهْزِیَارَ عَنِ ابْنِ أَبِی عُمَیْرٍ عَنْ حَمَّادٍ عَنِ الْحَلَبِیِّ قَالَ: سَأَلْتُ أَبَا عَبْدِ اللَّهِ ع عَنِ الْعَنْبَرِ وَ غَوْصِ اللُّؤْلُؤِ فَقَالَ عَلَیْهِ الْخُمُسُ الْحَدِیثَ.</w:t>
      </w:r>
    </w:p>
    <w:p>
      <w:pPr>
        <w:pStyle w:val="BookText"/>
      </w:pPr>
      <w:r>
        <w:rPr>
          <w:rFonts w:ascii="Amiri" w:hAnsi="Amiri" w:eastAsia="Amiri" w:cs="Amiri"/>
          <w:lang w:bidi="ar-SA"/>
          <w:color w:val="111111"/>
          <w:sz w:val="28"/>
          <w:szCs w:val="28"/>
          <w:rtl/>
        </w:rPr>
        <w:t xml:space="preserve">وَ رَوَاهُ الْکُلَیْنِیُّ عَنْ عَلِیٍّ عَنْ أَبِیهِ عَنِ ابْنِ أَبِی عُمَیْرٍ مِثْلَهُ </w:t>
      </w:r>
      <w:r>
        <w:rPr>
          <w:rStyle w:val="FootnoteReference"/>
        </w:rPr>
        <w:footnoteReference w:id="3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ابا عبدالله (علیه‌السلام) درباره عنبر و صید مروارید سؤال کردم. ایشان فرمودند: بر آن‌ها خمس واجب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3" w:name="pg14653_157465"/>
    <w:bookmarkEnd w:id="473"/>
    <w:p>
      <w:pPr>
        <w:pStyle w:val="Heading5"/>
      </w:pPr>
      <w:bookmarkStart w:id="2161" w:name="_Toc1636"/>
      <w:r>
        <w:t>[رقم الحدیث الکلی: 12577 - رقم الحدیث الباب: 2]</w:t>
      </w:r>
      <w:bookmarkEnd w:id="2161"/>
    </w:p>
    <w:p>
      <w:pPr>
        <w:pStyle w:val="BookText"/>
      </w:pPr>
      <w:r>
        <w:rPr>
          <w:rFonts w:ascii="Times New Roman" w:hAnsi="Times New Roman" w:eastAsia="Times New Roman" w:cs="Times New Roman"/>
          <w:lang w:val="en-US" w:bidi="en-US"/>
          <w:color w:val="111111"/>
          <w:sz w:val="28"/>
          <w:szCs w:val="28"/>
          <w:rtl/>
        </w:rPr>
        <w:t xml:space="preserve">12577- 2- </w:t>
      </w:r>
      <w:r>
        <w:rPr>
          <w:rStyle w:val="FootnoteReference"/>
        </w:rPr>
        <w:footnoteReference w:id="3235"/>
      </w:r>
      <w:r>
        <w:rPr>
          <w:rFonts w:ascii="Amiri" w:hAnsi="Amiri" w:eastAsia="Amiri" w:cs="Amiri"/>
          <w:lang w:bidi="ar-SA"/>
          <w:color w:val="111111"/>
          <w:sz w:val="28"/>
          <w:szCs w:val="28"/>
          <w:rtl/>
        </w:rPr>
        <w:t xml:space="preserve">مُحَمَّدُ بْنُ عَلِیِّ بْنِ الْحُسَیْنِ قَالَ: سُئِلَ أَبُو الْحَسَنِ مُوسَی بْنُ جَعْفَرٍ ع عَمَّا یُخْرَجُ مِنَ الْبَحْرِ مِنَ اللُّؤْلُؤِ وَ الْیَاقُوتِ وَ الزَّبَرْجَدِ وَ عَنْ مَعَادِنِ الذَّهَبِ وَ الْفِضَّةِ هَلْ فِیهَا زَکَاةٌ فَقَالَ إِذَا بَلَغَ قِیمَتُهُ دِینَاراً فَفِیهِ الْخُمُسُ.</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323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الْمُقْنِعِ قَالَ: سُئِلَ أَبُو الْحَسَنِ الرِّضَا ع وَ ذَکَرَ مِثْلَهُ وَ تَرَکَ ذِکْرَ الْمَعَادِنِ </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 سوال شد آنچه ازدریا استخراج می شود مثل مروارید یاقوت زبرجد وطلا ونقره ای که ازمعدن بدست می آید آیا زکات دارد ؟ فرمودند : وقتی قیمت آن به یک دیناربرسد خمس دارد .</w:t>
      </w:r>
    </w:p>
    <w:p>
      <w:pPr>
        <w:pStyle w:val="Heading5"/>
      </w:pPr>
      <w:bookmarkStart w:id="2162" w:name="_Toc1637"/>
      <w:r>
        <w:t>[رقم الحدیث الکلی: 12578 - رقم الحدیث الباب: 3]</w:t>
      </w:r>
      <w:bookmarkEnd w:id="2162"/>
    </w:p>
    <w:p>
      <w:pPr>
        <w:pStyle w:val="BookText"/>
      </w:pPr>
      <w:r>
        <w:rPr>
          <w:rFonts w:ascii="Times New Roman" w:hAnsi="Times New Roman" w:eastAsia="Times New Roman" w:cs="Times New Roman"/>
          <w:lang w:val="en-US" w:bidi="en-US"/>
          <w:color w:val="111111"/>
          <w:sz w:val="28"/>
          <w:szCs w:val="28"/>
          <w:rtl/>
        </w:rPr>
        <w:t xml:space="preserve">12578- 3- </w:t>
      </w:r>
      <w:r>
        <w:rPr>
          <w:rStyle w:val="FootnoteReference"/>
        </w:rPr>
        <w:footnoteReference w:id="3238"/>
      </w:r>
      <w:r>
        <w:rPr>
          <w:rFonts w:ascii="Amiri" w:hAnsi="Amiri" w:eastAsia="Amiri" w:cs="Amiri"/>
          <w:lang w:bidi="ar-SA"/>
          <w:color w:val="111111"/>
          <w:sz w:val="28"/>
          <w:szCs w:val="28"/>
          <w:rtl/>
        </w:rPr>
        <w:t xml:space="preserve">مُحَمَّدُ بْنُ مُحَمَّدٍ الْمُفِیدُ فِی الْمُقْنِعَةِ عَنِ الصَّادِقِ ع أَنَّهُ قَالَ: فِی الْعَنْبَرِ الْخُمُسُ.</w:t>
      </w:r>
    </w:p>
    <w:p>
      <w:pPr>
        <w:pStyle w:val="BookText"/>
      </w:pPr>
      <w:r>
        <w:rPr>
          <w:rFonts w:ascii="Amiri" w:hAnsi="Amiri" w:eastAsia="Amiri" w:cs="Amiri"/>
          <w:lang w:bidi="ar-SA"/>
          <w:color w:val="111111"/>
          <w:sz w:val="28"/>
          <w:szCs w:val="28"/>
          <w:rtl/>
        </w:rPr>
        <w:t xml:space="preserve">أَقُولُ: وَ تَقَدَّمَ مَا یَدُلُّ عَلَی ذَلِکَ فِی الْغَنَائِمِ </w:t>
      </w:r>
      <w:r>
        <w:rPr>
          <w:rStyle w:val="FootnoteReference"/>
        </w:rPr>
        <w:footnoteReference w:id="3239"/>
      </w:r>
      <w:r>
        <w:rPr>
          <w:rFonts w:ascii="Amiri" w:hAnsi="Amiri" w:eastAsia="Amiri" w:cs="Amiri"/>
          <w:lang w:bidi="ar-SA"/>
          <w:color w:val="111111"/>
          <w:sz w:val="28"/>
          <w:szCs w:val="28"/>
          <w:rtl/>
        </w:rPr>
        <w:t xml:space="preserve">وَ فِی الْمَعَادِنِ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فرمودند : عنبر خمس دارد .</w:t>
      </w:r>
    </w:p>
    <w:p>
      <w:pPr>
        <w:pStyle w:val="Heading4"/>
      </w:pPr>
      <w:bookmarkStart w:id="2163" w:name="_Toc1638"/>
      <w:r>
        <w:t>8- بَابُ وُجُوبِ الْخُمُسِ فِیمَا یَفْضُلُ عَنْ مَئُونَةِ السَّنَةِ لَهُ وَ لِعِیَالِهِ مِنْ أَرْبَاحِ التِّجَارَاتِ وَ الصِّنَاعَاتِ وَ الزِّرَاعَاتِ وَ نَحْوِهَا وَ أَنَّ خُمُسَ ذَلِکَ لِلْإِمَامِ خَاصَّةً</w:t>
      </w:r>
      <w:bookmarkEnd w:id="2163"/>
    </w:p>
    <w:p>
      <w:pPr>
        <w:pStyle w:val="Heading5"/>
      </w:pPr>
      <w:bookmarkStart w:id="2164" w:name="_Toc1639"/>
      <w:r>
        <w:t>اشارة</w:t>
      </w:r>
      <w:bookmarkEnd w:id="2164"/>
    </w:p>
    <w:p>
      <w:pPr>
        <w:pStyle w:val="BookText"/>
      </w:pPr>
      <w:r>
        <w:rPr>
          <w:rStyle w:val="FootnoteReference"/>
        </w:rPr>
        <w:footnoteReference w:id="3241"/>
      </w:r>
      <w:r>
        <w:rPr>
          <w:rFonts w:ascii="Amiri" w:hAnsi="Amiri" w:eastAsia="Amiri" w:cs="Amiri"/>
          <w:lang w:bidi="ar-SA"/>
          <w:color w:val="111111"/>
          <w:sz w:val="28"/>
          <w:szCs w:val="28"/>
          <w:rtl/>
        </w:rPr>
        <w:t xml:space="preserve">8 بَابُ وُجُوبِ الْخُمُسِ فِیمَا یَفْضُلُ عَنْ مَئُونَةِ السَّنَةِ لَهُ وَ لِعِیَالِهِ مِنْ أَرْبَاحِ التِّجَارَاتِ وَ الصِّنَاعَاتِ وَ الزِّرَاعَاتِ وَ نَحْوِهَا وَ أَنَّ خُمُسَ ذَلِکَ لِلْإِمَامِ خَاصَّةً</w:t>
      </w:r>
    </w:p>
    <w:p>
      <w:pPr>
        <w:pStyle w:val="Heading5"/>
      </w:pPr>
      <w:bookmarkStart w:id="2165" w:name="_Toc1640"/>
      <w:r>
        <w:t>[رقم الحدیث الکلی: 12579 - رقم الحدیث الباب: 1]</w:t>
      </w:r>
      <w:bookmarkEnd w:id="2165"/>
    </w:p>
    <w:p>
      <w:pPr>
        <w:pStyle w:val="BookText"/>
      </w:pPr>
      <w:r>
        <w:rPr>
          <w:rFonts w:ascii="Times New Roman" w:hAnsi="Times New Roman" w:eastAsia="Times New Roman" w:cs="Times New Roman"/>
          <w:lang w:val="en-US" w:bidi="en-US"/>
          <w:color w:val="111111"/>
          <w:sz w:val="28"/>
          <w:szCs w:val="28"/>
          <w:rtl/>
        </w:rPr>
        <w:t xml:space="preserve">12579- 1- </w:t>
      </w:r>
      <w:r>
        <w:rPr>
          <w:rStyle w:val="FootnoteReference"/>
        </w:rPr>
        <w:footnoteReference w:id="3242"/>
      </w:r>
      <w:r>
        <w:rPr>
          <w:rFonts w:ascii="Amiri" w:hAnsi="Amiri" w:eastAsia="Amiri" w:cs="Amiri"/>
          <w:lang w:bidi="ar-SA"/>
          <w:color w:val="111111"/>
          <w:sz w:val="28"/>
          <w:szCs w:val="28"/>
          <w:rtl/>
        </w:rPr>
        <w:t xml:space="preserve">مُحَمَّدُ بْنُ الْحَسَنِ بِإِسْنَادِهِ عَنْ سَعْدِ بْنِ عَبْدِ اللَّهِ عَنْ أَبِی جَعْفَرٍ عَنْ عَلِیِّ بْنِ مَهْزِیَارَ عَنْ مُحَمَّدِ بْنِ الْحَسَنِ الْأَشْعَرِیِّ قَالَ کَتَبَ</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74" w:name="pg14653_157466"/>
    <w:bookmarkEnd w:id="474"/>
    <w:p>
      <w:pPr>
        <w:pStyle w:val="BookText"/>
      </w:pPr>
      <w:r>
        <w:rPr>
          <w:rFonts w:ascii="Amiri" w:hAnsi="Amiri" w:eastAsia="Amiri" w:cs="Amiri"/>
          <w:lang w:bidi="ar-SA"/>
          <w:color w:val="111111"/>
          <w:sz w:val="28"/>
          <w:szCs w:val="28"/>
          <w:rtl/>
        </w:rPr>
        <w:t xml:space="preserve">بَعْضُ أَصْحَابِنَا إِلَی أَبِی جَعْفَرٍ الثَّانِی ع- أَخْبِرْنِی عَنِ الْخُمُسِ أَ عَلَی جَمِیعِ مَا یَسْتَفِیدُ الرَّجُلُ مِنْ قَلِیلٍ وَ کَثِیرٍ مِنْ جَمِیعِ الضُّرُوبِ وَ عَلَی الصُّنَّاعِ وَ کَیْفَ ذَلِکَ فَکَتَبَ بِخَطِّهِ الْخُمُسُ بَعْدَ الْمَئُونَةِ.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اشعری گفت: برخی از اصحاب ما به امام جواد (علیه‌السلام) نوشتند: به من بگو که آیا خمس بر تمام چیزهایی که مرد به دست می‌آورد، چه کم و چه زیاد، از همه نوع‌ها و بر صنعتگران واجب است؟ و چگونه است؟ امام (ع) به خط خود نوشتند: خمس پس از کسر هزینه‌ها است.</w:t>
      </w:r>
    </w:p>
    <w:p>
      <w:pPr>
        <w:pStyle w:val="Heading5"/>
      </w:pPr>
      <w:bookmarkStart w:id="2166" w:name="_Toc1641"/>
      <w:r>
        <w:t>[رقم الحدیث الکلی: 12580 - رقم الحدیث الباب: 2]</w:t>
      </w:r>
      <w:bookmarkEnd w:id="2166"/>
    </w:p>
    <w:p>
      <w:pPr>
        <w:pStyle w:val="BookText"/>
      </w:pPr>
      <w:r>
        <w:rPr>
          <w:rFonts w:ascii="Times New Roman" w:hAnsi="Times New Roman" w:eastAsia="Times New Roman" w:cs="Times New Roman"/>
          <w:lang w:val="en-US" w:bidi="en-US"/>
          <w:color w:val="111111"/>
          <w:sz w:val="28"/>
          <w:szCs w:val="28"/>
          <w:rtl/>
        </w:rPr>
        <w:t xml:space="preserve">12580- 2- </w:t>
      </w:r>
      <w:r>
        <w:rPr>
          <w:rStyle w:val="FootnoteReference"/>
        </w:rPr>
        <w:footnoteReference w:id="3243"/>
      </w:r>
      <w:r>
        <w:rPr>
          <w:rFonts w:ascii="Amiri" w:hAnsi="Amiri" w:eastAsia="Amiri" w:cs="Amiri"/>
          <w:lang w:bidi="ar-SA"/>
          <w:color w:val="111111"/>
          <w:sz w:val="28"/>
          <w:szCs w:val="28"/>
          <w:rtl/>
        </w:rPr>
        <w:t xml:space="preserve">وَ عَنْهُ عَنْ أَحْمَدَ بْنِ مُحَمَّدٍ عَنْ عَلِیِّ بْنِ مَهْزِیَارَ عَنْ عَلِیِّ بْنِ مُحَمَّدِ بْنِ شُجَاعٍ النَّیْسَابُورِیِّ </w:t>
      </w:r>
      <w:r>
        <w:rPr>
          <w:rStyle w:val="FootnoteReference"/>
        </w:rPr>
        <w:footnoteReference w:id="3244"/>
      </w:r>
    </w:p>
    <w:p>
      <w:pPr>
        <w:pStyle w:val="BookText"/>
      </w:pPr>
      <w:r>
        <w:rPr>
          <w:rFonts w:ascii="Amiri" w:hAnsi="Amiri" w:eastAsia="Amiri" w:cs="Amiri"/>
          <w:lang w:bidi="ar-SA"/>
          <w:color w:val="111111"/>
          <w:sz w:val="28"/>
          <w:szCs w:val="28"/>
          <w:rtl/>
        </w:rPr>
        <w:t xml:space="preserve">أَنَّهُ سَأَلَ أَبَا الْحَسَنِ الثَّالِثَ ع عَنْ رَجُلٍ أَصَابَ مِنْ ضَیْعَتِهِ مِنَ الْحِنْطَةِ مِائَةَ کُرِّ مَا یُزَکَّی فَأُخِذَ مِنْهُ الْعُشْرُ عَشَرَةُ أَکْرَارٍ وَ ذَهَبَ مِنْهُ بِسَبَبِ عِمَارَةِ الضَّیْعَةِ ثَلَاثُونَ کُرّاً وَ بَقِیَ فِی یَدِهِ سِتُّونَ کُرّاً مَا الَّذِی یَجِبُ لَکَ مِنْ ذَلِکَ وَ هَلْ یَجِبُ لِأَصْحَابِهِ مِنْ ذَلِکَ عَلَیْهِ شَیْ‌ءٌ فَوَقَّعَ ع لِی مِنْهُ الْخُمُسُ مِمَّا یَفْضُلُ مِنْ مَئُونَتِهِ.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شجاع نیشابوری نقل می‌کند که از امام هادی (علیه‌السلام) درباره مردی که از زمین خود صد کر گندم به دست آورده، که زکات آن داده شده و ده کر از او گرفته شده و به دلیل هزینه‌های عمران زمین، سی کر از آن از دست رفته و شصت کر در دست او باقی مانده است، پرسید: از این مقدار، چه مقدار به شما (امام) تعلق می‌گیرد و آیا برای یاران او از این مقدار چیزی واجب است؟ امام (علیه‌السلام) پاسخ دادند: خمس آنچه پس از کسر هزینه‌هایش باقی می‌ماند، بر او واجب است.</w:t>
      </w:r>
    </w:p>
    <w:p>
      <w:pPr>
        <w:pStyle w:val="Heading5"/>
      </w:pPr>
      <w:bookmarkStart w:id="2167" w:name="_Toc1642"/>
      <w:r>
        <w:t>[رقم الحدیث الکلی: 12581 - رقم الحدیث الباب: 3]</w:t>
      </w:r>
      <w:bookmarkEnd w:id="2167"/>
    </w:p>
    <w:p>
      <w:pPr>
        <w:pStyle w:val="BookText"/>
      </w:pPr>
      <w:r>
        <w:rPr>
          <w:rFonts w:ascii="Times New Roman" w:hAnsi="Times New Roman" w:eastAsia="Times New Roman" w:cs="Times New Roman"/>
          <w:lang w:val="en-US" w:bidi="en-US"/>
          <w:color w:val="111111"/>
          <w:sz w:val="28"/>
          <w:szCs w:val="28"/>
          <w:rtl/>
        </w:rPr>
        <w:t xml:space="preserve">12581- 3- </w:t>
      </w:r>
      <w:r>
        <w:rPr>
          <w:rStyle w:val="FootnoteReference"/>
        </w:rPr>
        <w:footnoteReference w:id="3245"/>
      </w:r>
      <w:r>
        <w:rPr>
          <w:rFonts w:ascii="Amiri" w:hAnsi="Amiri" w:eastAsia="Amiri" w:cs="Amiri"/>
          <w:lang w:bidi="ar-SA"/>
          <w:color w:val="111111"/>
          <w:sz w:val="28"/>
          <w:szCs w:val="28"/>
          <w:rtl/>
        </w:rPr>
        <w:t xml:space="preserve">وَ بِإِسْنَادِهِ عَنْ عَلِیِّ بْنِ مَهْزِیَارَ قَالَ: قَالَ لِی أَبُو عَلِیِّ بْنُ رَاشِدٍ قُلْتُ لَهُ أَمَرْتَنِی بِالْقِیَامِ بِأَمْرِکَ وَ أَخْذِ حَقِّکَ فَأَعْلَمْتُ مَوَالِیَکَ بِذَلِکَ فَقَالَ لِی بَعْضُهُمْ وَ أَیُّ شَیْ‌ءٍ حَقُّهُ فَلَمْ أَدْرِ مَا أُجِیبُهُ فَقَالَ یَجِبُ عَلَیْهِمُ الْخُمُسُ فَقُلْتُ فَفِی أَیِّ شَیْ‌ءٍ فَقَالَ فِی أَمْتِعَتِهِمْ وَ صَنَائِعِهِمْ </w:t>
      </w:r>
      <w:r>
        <w:rPr>
          <w:rStyle w:val="FootnoteReference"/>
        </w:rPr>
        <w:footnoteReference w:id="3246"/>
      </w:r>
      <w:r>
        <w:rPr>
          <w:rFonts w:ascii="Amiri" w:hAnsi="Amiri" w:eastAsia="Amiri" w:cs="Amiri"/>
          <w:lang w:bidi="ar-SA"/>
          <w:color w:val="111111"/>
          <w:sz w:val="28"/>
          <w:szCs w:val="28"/>
          <w:rtl/>
        </w:rPr>
        <w:t xml:space="preserve">قُلْتُ </w:t>
      </w:r>
      <w:r>
        <w:rPr>
          <w:rStyle w:val="FootnoteReference"/>
        </w:rPr>
        <w:footnoteReference w:id="3247"/>
      </w:r>
      <w:r>
        <w:rPr>
          <w:rFonts w:ascii="Amiri" w:hAnsi="Amiri" w:eastAsia="Amiri" w:cs="Amiri"/>
          <w:lang w:bidi="ar-SA"/>
          <w:color w:val="111111"/>
          <w:sz w:val="28"/>
          <w:szCs w:val="28"/>
          <w:rtl/>
        </w:rPr>
        <w:t xml:space="preserve">وَ التَّاجِرُ عَلَیْهِ وَ الصَّانِعُ بِیَدِهِ فَقَالَ </w:t>
      </w:r>
      <w:r>
        <w:rPr>
          <w:rStyle w:val="FootnoteReference"/>
        </w:rPr>
        <w:footnoteReference w:id="3248"/>
      </w:r>
      <w:r>
        <w:rPr>
          <w:rFonts w:ascii="Amiri" w:hAnsi="Amiri" w:eastAsia="Amiri" w:cs="Amiri"/>
          <w:lang w:bidi="ar-SA"/>
          <w:color w:val="111111"/>
          <w:sz w:val="28"/>
          <w:szCs w:val="28"/>
          <w:rtl/>
        </w:rPr>
        <w:t xml:space="preserve">إِذَا أَمْکَنَهُمْ بَعْدَ مَئُونَتِهِمْ.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گفت: به او (امام) گفتم که مرا به انجام کارهای خود و گرفتن حق خود دستور داده‌اید و من این را به دوستان شما اطلاع دادم. برخی از آن‌ها به من گفتند: حق او چیست؟ و من نمی‌دانستم چه پاسخی بدهم. امام فرمود: خمس بر آن‌ها واجب است. گفتم: در چه چیزی؟ فرمود: در اموال و تولیداتشان. گفتم: آیا بر تاجر و صنعتگری که با دستانش کار می‌کند نیز واجب است؟ فرمود: وقتی که پس از کسر هزینه‌هایشان چیزی باقی بماند.</w:t>
      </w:r>
    </w:p>
    <w:p>
      <w:pPr>
        <w:pStyle w:val="Heading5"/>
      </w:pPr>
      <w:bookmarkStart w:id="2168" w:name="_Toc1643"/>
      <w:r>
        <w:t>[رقم الحدیث الکلی: 12582 - رقم الحدیث الباب: 4]</w:t>
      </w:r>
      <w:bookmarkEnd w:id="2168"/>
    </w:p>
    <w:p>
      <w:pPr>
        <w:pStyle w:val="BookText"/>
      </w:pPr>
      <w:r>
        <w:rPr>
          <w:rFonts w:ascii="Times New Roman" w:hAnsi="Times New Roman" w:eastAsia="Times New Roman" w:cs="Times New Roman"/>
          <w:lang w:val="en-US" w:bidi="en-US"/>
          <w:color w:val="111111"/>
          <w:sz w:val="28"/>
          <w:szCs w:val="28"/>
          <w:rtl/>
        </w:rPr>
        <w:t xml:space="preserve">12582- 4- </w:t>
      </w:r>
      <w:r>
        <w:rPr>
          <w:rStyle w:val="FootnoteReference"/>
        </w:rPr>
        <w:footnoteReference w:id="3249"/>
      </w:r>
      <w:r>
        <w:rPr>
          <w:rFonts w:ascii="Amiri" w:hAnsi="Amiri" w:eastAsia="Amiri" w:cs="Amiri"/>
          <w:lang w:bidi="ar-SA"/>
          <w:color w:val="111111"/>
          <w:sz w:val="28"/>
          <w:szCs w:val="28"/>
          <w:rtl/>
        </w:rPr>
        <w:t xml:space="preserve">وَ عَنْهُ قَالَ کَتَبَ إِلَیْهِ إِبْرَاهِیمُ بْنُ مُحَمَّدٍ الْهَمَذَانِیُّ- أَقْرَأَنِی عَلِیٌّ کِتَابَ أَبِیکَ فِیمَا أَوْجَبَهُ عَلَی أَصْحَابِ الضِّیَاعِ أَنَّهُ أَوْجَبَ عَلَیْهِمْ نِصْفَ السُّدُسِ بَعْدَ الْمَئُونَةِ وَ أَنَّهُ لَیْسَ عَلَی مَنْ لَمْ تَقُمْ ضَیْعَتُهُ بِمَئُونَتِهِ نِصْفُ</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5" w:name="pg14653_157467"/>
    <w:bookmarkEnd w:id="475"/>
    <w:p>
      <w:pPr>
        <w:pStyle w:val="BookText"/>
      </w:pPr>
      <w:r>
        <w:rPr>
          <w:rFonts w:ascii="Amiri" w:hAnsi="Amiri" w:eastAsia="Amiri" w:cs="Amiri"/>
          <w:lang w:bidi="ar-SA"/>
          <w:color w:val="111111"/>
          <w:sz w:val="28"/>
          <w:szCs w:val="28"/>
          <w:rtl/>
        </w:rPr>
        <w:t xml:space="preserve">السُّدُسِ وَ لَا غَیْرُ ذَلِکَ فَاخْتَلَفَ مَنْ قِبَلَنَا فِی ذَلِکَ فَقَالُوا یَجِبُ عَلَی الضِّیَاعِ الْخُمُسُ بَعْدَ الْمَئُونَةِ مَئُونَةِ الضَّیْعَةِ وَ خَرَاجِهَا لَا مَئُونَةِ الرَّجُلِ وَ عِیَالِهِ فَکَتَبَ وَ قَرَأَهُ عَلِیُّ بْنُ مَهْزِیَارَ- عَلَیْهِ الْخُمُسُ بَعْدَ مَئُونَتِهِ وَ مَئُونَةِ عِیَالِهِ وَ بَعْدَ خَرَاجِ السُّلْطَانِ.</w:t>
      </w:r>
    </w:p>
    <w:p>
      <w:pPr>
        <w:pStyle w:val="BookText"/>
      </w:pPr>
      <w:r>
        <w:rPr>
          <w:rFonts w:ascii="Amiri" w:hAnsi="Amiri" w:eastAsia="Amiri" w:cs="Amiri"/>
          <w:lang w:bidi="ar-SA"/>
          <w:color w:val="111111"/>
          <w:sz w:val="28"/>
          <w:szCs w:val="28"/>
          <w:rtl/>
        </w:rPr>
        <w:t xml:space="preserve">(وَ رَوَاهُ الْکُلَیْنِیُّ عَنْ عَلِیِّ بْنِ مُحَمَّدٍ عَنْ سَهْلِ بْنِ زِیَادٍ عَنْ إِبْرَاهِیمَ بْنِ مُحَمَّدٍ عَنْ أَبِی الْحَسَنِ ع نَحْوَهُ) </w:t>
      </w:r>
      <w:r>
        <w:rPr>
          <w:rStyle w:val="FootnoteReference"/>
        </w:rPr>
        <w:footnoteReference w:id="3250"/>
      </w:r>
      <w:r>
        <w:rPr>
          <w:rFonts w:ascii="Amiri" w:hAnsi="Amiri" w:eastAsia="Amiri" w:cs="Amiri"/>
          <w:lang w:bidi="ar-SA"/>
          <w:color w:val="111111"/>
          <w:sz w:val="28"/>
          <w:szCs w:val="28"/>
          <w:rtl/>
        </w:rPr>
        <w:t xml:space="preserve">أَقُولُ: وَجْهُ إِیجَابِهِ نِصْفَ السُّدُسِ إِبَاحَتُهُ الْبَاقِیَ لِلشِّیعَةِ لِانْحِصَارِ الْحَقِّ فِیهِ کَمَا یَأْتِی </w:t>
      </w:r>
      <w:r>
        <w:rPr>
          <w:rStyle w:val="FootnoteReference"/>
        </w:rPr>
        <w:footnoteReference w:id="3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ایشان (امام) نقل شده که ابراهیم بن محمد همدانی به او نوشت: علی (یکی از اصحاب) نامه پدر شما را که در آن بر صاحبان زمین‌ها نیم سدس (یک ششم) پس از کسر هزینه‌ها واجب شده بود، برای من خواند و این‌که بر کسی که زمینش هزینه‌هایش را تأمین نمی‌کند، نیم سدس یا غیر آن واجب نیست. از جانب ما در این مورد اختلاف نظر وجود داشت و گفتند که خمس بر زمین‌ها پس از کسر هزینه‌ها، یعنی هزینه‌های زمین و مالیات آن، واجب است نه هزینه‌های مرد و خانواده‌اش. امام نوشت و علی بن مهزیار آن را خواند: بر او (صاحب زمین) خمس پس از هزینه‌هایش و هزینه‌های خانواده‌اش و پس از مالیات سلطان واجب است.</w:t>
      </w:r>
    </w:p>
    <w:p>
      <w:pPr>
        <w:pStyle w:val="BookText"/>
      </w:pPr>
      <w:r>
        <w:rPr>
          <w:rFonts w:ascii="IRNazanin" w:hAnsi="IRNazanin" w:eastAsia="IRNazanin" w:cs="IRNazanin"/>
          <w:lang w:bidi="fa-IR"/>
          <w:color w:val="111111"/>
          <w:sz w:val="28"/>
          <w:szCs w:val="28"/>
          <w:rtl/>
        </w:rPr>
        <w:t xml:space="preserve">من می‌گویم: دلیل واجب کردن نیم سدس، مباح کردن باقی آن برای شیعیان است، زیرا حق در آن محدود شده است، چنان‌که خواهد آمد.</w:t>
      </w:r>
    </w:p>
    <w:p>
      <w:pPr>
        <w:pStyle w:val="Heading5"/>
      </w:pPr>
      <w:bookmarkStart w:id="2169" w:name="_Toc1644"/>
      <w:r>
        <w:t>[رقم الحدیث الکلی: 12583 - رقم الحدیث الباب: 5]</w:t>
      </w:r>
      <w:bookmarkEnd w:id="2169"/>
    </w:p>
    <w:p>
      <w:pPr>
        <w:pStyle w:val="BookText"/>
      </w:pPr>
      <w:r>
        <w:rPr>
          <w:rFonts w:ascii="Times New Roman" w:hAnsi="Times New Roman" w:eastAsia="Times New Roman" w:cs="Times New Roman"/>
          <w:lang w:val="en-US" w:bidi="en-US"/>
          <w:color w:val="111111"/>
          <w:sz w:val="28"/>
          <w:szCs w:val="28"/>
          <w:rtl/>
        </w:rPr>
        <w:t xml:space="preserve">12583- 5- </w:t>
      </w:r>
      <w:r>
        <w:rPr>
          <w:rStyle w:val="FootnoteReference"/>
        </w:rPr>
        <w:footnoteReference w:id="3252"/>
      </w:r>
      <w:r>
        <w:rPr>
          <w:rFonts w:ascii="Amiri" w:hAnsi="Amiri" w:eastAsia="Amiri" w:cs="Amiri"/>
          <w:lang w:bidi="ar-SA"/>
          <w:color w:val="111111"/>
          <w:sz w:val="28"/>
          <w:szCs w:val="28"/>
          <w:rtl/>
        </w:rPr>
        <w:t xml:space="preserve">وَ بِإِسْنَادِهِ عَنْ مُحَمَّدِ بْنِ الْحَسَنِ الصَّفَّارِ عَنْ أَحْمَدَ بْنِ مُحَمَّدٍ وَ عَبْدِ اللَّهِ بْنِ مُحَمَّدٍ جَمِیعاً عَنْ عَلِیِّ بْنِ مَهْزِیَارَ قَالَ کَتَبَ إِلَیْهِ أَبُو جَعْفَرٍ ع وَ قَرَأْتُ أَنَا کِتَابَهُ إِلَیْهِ فِی طَرِیقِ مَکَّةَ قَالَ: إِنَّ الَّذِی أَوْجَبْتُ فِی سَنَتِی هَذِهِ وَ هَذِهِ سَنَةُ عِشْرِینَ وَ مِائَتَیْنِ فَقَطْ لِمَعْنًی مِنَ الْمَعَانِی أَکْرَهُ تَفْسِیرَ الْمَعْنَی کُلَّهُ خَوْفاً مِنَ الِانْتِشَارِ وَ سَأُفَسِّرُ لَکَ بَعْضَهُ </w:t>
      </w:r>
      <w:r>
        <w:rPr>
          <w:rStyle w:val="FootnoteReference"/>
        </w:rPr>
        <w:footnoteReference w:id="3253"/>
      </w:r>
      <w:r>
        <w:rPr>
          <w:rFonts w:ascii="Amiri" w:hAnsi="Amiri" w:eastAsia="Amiri" w:cs="Amiri"/>
          <w:lang w:bidi="ar-SA"/>
          <w:color w:val="111111"/>
          <w:sz w:val="28"/>
          <w:szCs w:val="28"/>
          <w:rtl/>
        </w:rPr>
        <w:t xml:space="preserve">إِنْ شَاءَ اللَّهُ إِنَّ مَوَالِیَّ أَسْأَلُ اللَّهَ صَلَاحَهُمْ أَوْ بَعْضَهُمْ قَصَّرُوا فِیمَا یَجِبُ عَلَیْهِمْ فَعَلِمْتُ ذَلِکَ فَأَحْبَبْتُ أَنْ أُطَهِّرَهُمْ وَ أُزَکِّیَهُمْ بِمَا فَعَلْتُ (فِی عَامِی هَذَا) </w:t>
      </w:r>
      <w:r>
        <w:rPr>
          <w:rStyle w:val="FootnoteReference"/>
        </w:rPr>
        <w:footnoteReference w:id="3254"/>
      </w:r>
      <w:r>
        <w:rPr>
          <w:rFonts w:ascii="Amiri" w:hAnsi="Amiri" w:eastAsia="Amiri" w:cs="Amiri"/>
          <w:lang w:bidi="ar-SA"/>
          <w:color w:val="111111"/>
          <w:sz w:val="28"/>
          <w:szCs w:val="28"/>
          <w:rtl/>
        </w:rPr>
        <w:t xml:space="preserve">مِنْ أَمْرِ الْخُمُسِ فِی عَامِی هَذَا- قَالَ اللَّهُ تَعَالَی خُذْ مِنْ أَمْوالِهِمْ صَدَقَةً تُطَهِّرُهُمْ وَ تُزَکِّیهِمْ بِها وَ صَلِّ عَلَیْهِمْ إِنَّ صَلاتَکَ سَکَنٌ لَهُمْ وَ اللَّهُ سَمِیعٌ عَلِیمٌ أَ لَمْ یَعْلَمُوا أَنَّ اللَّهَ هُوَ یَقْبَلُ التَّوْبَةَ عَنْ عِبادِهِ وَ یَأْخُذُ الصَّدَقاتِ وَ أَنَّ اللَّهَ هُوَ التَّوَّابُ الرَّحِیمُ وَ قُلِ اعْمَلُوا فَسَیَرَی اللَّهُ عَمَلَکُمْ وَ رَسُولُهُ وَ الْمُؤْمِنُونَ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سَتُرَدُّونَ إِلی عالِمِ الْغَیْبِ وَ الشَّهادَةِ فَیُنَبِّئُکُمْ بِما کُنْتُمْ تَعْمَلُونَ </w:t>
      </w:r>
      <w:r>
        <w:rPr>
          <w:rStyle w:val="FootnoteReference"/>
        </w:rPr>
        <w:footnoteReference w:id="3255"/>
      </w:r>
      <w:r>
        <w:rPr>
          <w:rFonts w:ascii="Amiri" w:hAnsi="Amiri" w:eastAsia="Amiri" w:cs="Amiri"/>
          <w:lang w:bidi="ar-SA"/>
          <w:color w:val="111111"/>
          <w:sz w:val="28"/>
          <w:szCs w:val="28"/>
          <w:rtl/>
        </w:rPr>
        <w:t xml:space="preserve">وَ لَمْ أُوجِبْ ذَلِکَ عَلَیْهِمْ فِی کُلِّ عَامٍ وَ لَا أُوجِبُ عَلَیْهِمْ إِلَّا الزَّکَاةَ الَّتِی فَرَضَهَا اللَّهُ عَلَیْهِمْ وَ إِنَّمَا أَوْجَبْتُ عَلَیْهِمُ الْخُمُسَ فِی سَنَتِی هَذِهِ فِی الذَّهَبِ وَ الْفِضَّةِ الَّتِی قَدْ حَالَ عَلَیْهِمَا الْحَوْلُ وَ لَمْ أُوجِبْ ذَلِکَ عَلَیْهِمْ فِی مَتَاعٍ وَ لَا آنِیَةٍ وَ لَا دَوَابَّ وَ لَا خَدَمٍ وَ لَا رِبْحٍ رَبِحَهُ فِی تِجَارَةٍ وَ لَا ضَیْعَةٍ إِلَّا ضَیْعَةً سَأُفَسِّرُ لَکَ أَمْرَهَا تَخْفِیفاً مِنِّی عَنْ مَوَالِیَّ وَ مَنّاً مِنِّی عَلَیْهِمْ لِمَا یَغْتَالُ السُّلْطَانُ مِنْ أَمْوَالِهِمْ وَ لِمَا یَنُوبُهُمْ فِی ذَاتِهِمْ فَأَمَّا الْغَنَائِمُ وَ الْفَوَائِدُ فَهِیَ وَاجِبَةٌ عَلَیْهِمْ فِی کُلِّ عَامٍ قَالَ اللَّهُ تَعَالَی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Style w:val="FootnoteReference"/>
        </w:rPr>
        <w:footnoteReference w:id="3256"/>
      </w:r>
      <w:r>
        <w:rPr>
          <w:rFonts w:ascii="Amiri" w:hAnsi="Amiri" w:eastAsia="Amiri" w:cs="Amiri"/>
          <w:lang w:bidi="ar-SA"/>
          <w:color w:val="111111"/>
          <w:sz w:val="28"/>
          <w:szCs w:val="28"/>
          <w:rtl/>
        </w:rPr>
        <w:t xml:space="preserve">فَالْغَنَائِمُ وَ الْفَوَائِدُ یَرْحَمُکَ اللَّهُ فَهِیَ الْغَنِیمَةُ یَغْنَمُهَا الْمَرْءُ وَ الْفَائِدَةُ یُفِیدُهَا وَ الْجَائِزَةُ مِنَ الْإِنْسَانِ لِلْإِنْسَانِ </w:t>
      </w:r>
      <w:r>
        <w:rPr>
          <w:rStyle w:val="FootnoteReference"/>
        </w:rPr>
        <w:footnoteReference w:id="3257"/>
      </w:r>
      <w:r>
        <w:rPr>
          <w:rFonts w:ascii="Amiri" w:hAnsi="Amiri" w:eastAsia="Amiri" w:cs="Amiri"/>
          <w:lang w:bidi="ar-SA"/>
          <w:color w:val="111111"/>
          <w:sz w:val="28"/>
          <w:szCs w:val="28"/>
          <w:rtl/>
        </w:rPr>
        <w:t xml:space="preserve">الَّتِی لَهَا خَطَرٌ وَ الْمِیرَاثُ الَّذِی لَا یُحْتَسَبُ مِنْ غَیْرِ أَبٍ وَ لَا ابْنٍ وَ مِثْلُ عَدُوٍّ یُصْطَلَمُ فَیُؤْخَذُ مَالُهُ وَ مِثْلُ مَالٍ یُؤْخَذُ لَا یُعْرَفُ لَهُ صَاحِبٌ وَ مَا صَارَ </w:t>
      </w:r>
      <w:r>
        <w:rPr>
          <w:rStyle w:val="FootnoteReference"/>
        </w:rPr>
        <w:footnoteReference w:id="3258"/>
      </w:r>
      <w:r>
        <w:rPr>
          <w:rFonts w:ascii="Amiri" w:hAnsi="Amiri" w:eastAsia="Amiri" w:cs="Amiri"/>
          <w:lang w:bidi="ar-SA"/>
          <w:color w:val="111111"/>
          <w:sz w:val="28"/>
          <w:szCs w:val="28"/>
          <w:rtl/>
        </w:rPr>
        <w:t xml:space="preserve">إِلَی مَوَالِیَّ مِنْ أَمْوَالِ الْخُرَّمِیَّةِ </w:t>
      </w:r>
      <w:r>
        <w:rPr>
          <w:rStyle w:val="FootnoteReference"/>
        </w:rPr>
        <w:footnoteReference w:id="3259"/>
      </w:r>
      <w:r>
        <w:rPr>
          <w:rFonts w:ascii="Amiri" w:hAnsi="Amiri" w:eastAsia="Amiri" w:cs="Amiri"/>
          <w:lang w:bidi="ar-SA"/>
          <w:color w:val="111111"/>
          <w:sz w:val="28"/>
          <w:szCs w:val="28"/>
          <w:rtl/>
        </w:rPr>
        <w:t xml:space="preserve">الْفَسَقَةِ فَقَدْ عَلِمْتُ أَنَّ أَمْوَالًا عِظَاماً صَارَتْ إِلَی قَوْمٍ مِنْ مَوَالِیَّ فَمَنْ کَانَ عِنْدَهُ شَیْ‌ءٌ مِنْ ذَلِکَ فَلْیُوصِلْ </w:t>
      </w:r>
      <w:r>
        <w:rPr>
          <w:rStyle w:val="FootnoteReference"/>
        </w:rPr>
        <w:footnoteReference w:id="3260"/>
      </w:r>
      <w:r>
        <w:rPr>
          <w:rFonts w:ascii="Amiri" w:hAnsi="Amiri" w:eastAsia="Amiri" w:cs="Amiri"/>
          <w:lang w:bidi="ar-SA"/>
          <w:color w:val="111111"/>
          <w:sz w:val="28"/>
          <w:szCs w:val="28"/>
          <w:rtl/>
        </w:rPr>
        <w:t xml:space="preserve">إِلَی وَکِیلِی وَ مَنْ کَانَ نَائِیاً بَعِیدَ الشُّقَّةِ فَلْیَتَعَمَّدْ </w:t>
      </w:r>
      <w:r>
        <w:rPr>
          <w:rStyle w:val="FootnoteReference"/>
        </w:rPr>
        <w:footnoteReference w:id="3261"/>
      </w:r>
      <w:r>
        <w:rPr>
          <w:rFonts w:ascii="Amiri" w:hAnsi="Amiri" w:eastAsia="Amiri" w:cs="Amiri"/>
          <w:lang w:bidi="ar-SA"/>
          <w:color w:val="111111"/>
          <w:sz w:val="28"/>
          <w:szCs w:val="28"/>
          <w:rtl/>
        </w:rPr>
        <w:t xml:space="preserve">لِإِیصَالِهِ وَ لَوْ بَعْدَ حِینٍ فَإِنَّ نِیَّةَ الْمُؤْمِنِ خَیْرٌ مِنْ عَمَلِهِ فَأَمَّا الَّذِی أُوجِبُ مِنَ الضِّیَاعِ وَ الْغَلَّاتِ فِی کُلِّ عَامٍ فَهُوَ نِصْفُ السُّدُسِ مِمَّنْ کَانَتْ ضَیْعَتُهُ تَقُومُ بِمَئُونَتِهِ وَ مَنْ کَانَتْ ضَیْعَتُهُ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6" w:name="pg14653_157469"/>
    <w:bookmarkEnd w:id="476"/>
    <w:p>
      <w:pPr>
        <w:pStyle w:val="BookText"/>
      </w:pPr>
      <w:r>
        <w:rPr>
          <w:rFonts w:ascii="Amiri" w:hAnsi="Amiri" w:eastAsia="Amiri" w:cs="Amiri"/>
          <w:lang w:bidi="ar-SA"/>
          <w:color w:val="111111"/>
          <w:sz w:val="28"/>
          <w:szCs w:val="28"/>
          <w:rtl/>
        </w:rPr>
        <w:t xml:space="preserve">لَا تَقُومُ بِمَئُونَتِهِ فَلَیْسَ عَلَیْهِ نِصْفُ سُدُسٍ وَ لَا غَیْرُ ذَلِکَ.</w:t>
      </w:r>
    </w:p>
    <w:p>
      <w:pPr>
        <w:pStyle w:val="BookText"/>
      </w:pPr>
      <w:r>
        <w:rPr>
          <w:rFonts w:ascii="Amiri" w:hAnsi="Amiri" w:eastAsia="Amiri" w:cs="Amiri"/>
          <w:lang w:bidi="ar-SA"/>
          <w:color w:val="111111"/>
          <w:sz w:val="28"/>
          <w:szCs w:val="28"/>
          <w:rtl/>
        </w:rPr>
        <w:t xml:space="preserve">أَقُولُ: تَقَدَّمَ الْوَجْهُ فِی إِیجَابِ نِصْفِ السُّدُسِ </w:t>
      </w:r>
      <w:r>
        <w:rPr>
          <w:rStyle w:val="FootnoteReference"/>
        </w:rPr>
        <w:footnoteReference w:id="3262"/>
      </w:r>
      <w:r>
        <w:rPr>
          <w:rFonts w:ascii="Amiri" w:hAnsi="Amiri" w:eastAsia="Amiri" w:cs="Amiri"/>
          <w:lang w:bidi="ar-SA"/>
          <w:color w:val="111111"/>
          <w:sz w:val="28"/>
          <w:szCs w:val="28"/>
          <w:rtl/>
        </w:rPr>
        <w:t xml:space="preserve">وَ بِهِ تَزُولُ بَاقِی الْإِشْکَالاتِ فِی هَذَا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امام جواد (علیه‌السلام) به او نوشت و من نامه‌اش را در راه مکه خواندم. ایشان فرمودند: آنچه که در سال جاری، یعنی سال 220 هجری، واجب کرده‌ام به دلیل خاصی است که تماماً نمی‌خواهم توضیح دهم به دلیل ترس از انتشار. اما برخی از آن را برایت توضیح می‌دهم، ان‌شاءالله. موالی من، از خداوند اصلاحشان را خواستارم، یا برخی از آن‌ها، در انجام واجبات کوتاهی کردند و من از آن آگاه شدم. لذا خواستم آن‌ها را تطهیر و تزکیه کنم با آنچه که در سال جاری درباره خمس انجام دادم. خداوند می‌فرماید: "از اموالشان صدقه بگیر تا آن‌ها را پاک و تزکیه کنی و برایشان دعا کن که دعای تو آرامش است برای آن‌ها و خداوند شنوا و داناست." (توبه: 103). آیا نمی‌دانند که خداوند توبه بندگانش را می‌پذیرد و صدقات را می‌گیرد و خداوند توبه‌پذیر مهربان است؟ و بگو: عمل کنید که خداوند و رسولش و مؤمنان عمل شما را خواهند دید و به سوی دانای غیب و شهادت بازگردانده می‌شوید و شما را از آنچه انجام می‌دادید آگاه می‌کند. (توبه: 105).</w:t>
      </w:r>
    </w:p>
    <w:p>
      <w:pPr>
        <w:pStyle w:val="BookText"/>
      </w:pPr>
      <w:r>
        <w:rPr>
          <w:rFonts w:ascii="IRNazanin" w:hAnsi="IRNazanin" w:eastAsia="IRNazanin" w:cs="IRNazanin"/>
          <w:lang w:bidi="fa-IR"/>
          <w:color w:val="111111"/>
          <w:sz w:val="28"/>
          <w:szCs w:val="28"/>
          <w:rtl/>
        </w:rPr>
        <w:t xml:space="preserve">من این را هر سال بر آن‌ها واجب نکردم و بر آن‌ها واجب نمی‌دانم مگر زکاتی که خداوند بر آن‌ها واجب کرده است. فقط در سال جاری خمس را بر آن‌ها در طلا و نقره‌ای که یک سال بر آن گذشته است، واجب کردم. و این را بر متاع، ظروف، چهارپایان، خادمان، سود تجارت و زمین‌ها واجب نکردم مگر در موارد خاص که برایت توضیح خواهم داد، تا از بار موالی خود کم کنم و به آن‌ها لطف کنم به خاطر ستم‌هایی که از سوی سلطان به اموالشان وارد می‌شود و مشکلاتی که برای خودشان پیش می‌آید. اما غنایم و فواید هر سال بر آن‌ها واجب است. خداوند می‌فرماید: "بدانید که هر چیزی را که غنیمت می‌برید، یک پنجم آن برای خدا، رسول، خویشاوندان، یتیمان، مسکینان و در راه ماندگان است اگر به خدا و آنچه که بر بنده خود در روز فرقان، روز برخورد دو گروه، نازل کرده‌ایم، ایمان دارید." (انفال: 41).بنابراین، غنایم و فواید، خداوند تو را رحمت کند، همان غنیمتی است که فرد به دست می‌آورد و فایده‌ای که او می‌برد و هدیه‌ای که انسانی به انسان دیگر می‌دهد که ارزشمند است و میراثی که به طور غیر منتظره به دست می‌آید نه از پدر و نه از فرزند و مانند دشمنی که شکست خورده و اموالش گرفته می‌شود و مالی که صاحب آن شناخته نمی‌شود و آنچه از اموال خرمّیان فاسق به موالی من رسیده است. من می‌دانم که اموال عظیمی به برخی از موالی من رسیده است، پس هر کسی که چیزی از آن دارد، آن را به وکیل من برساند و کسی که دور و نائیاً (دور از دسترس) است.و کسی که دور و در مسافتی طولانی است، باید برای رساندن آن (اموال) تلاش کند، حتی اگر بعداً باشد، زیرا نیت مؤمن بهتر از عمل او است. اما آنچه که از زمین‌ها و محصولات هر سال واجب است، نصف سدس (یک ششم) است برای کسی که زمینش هزینه‌هایش را تأمین می‌کند. و کسی که زمینش هزینه‌هایش را تأمین نمی‌کند، بر او نصف سدس و هیچ چیز دیگری واجب نیست.</w:t>
      </w:r>
    </w:p>
    <w:p>
      <w:pPr>
        <w:pStyle w:val="BookText"/>
      </w:pPr>
      <w:r>
        <w:rPr>
          <w:rFonts w:ascii="IRNazanin" w:hAnsi="IRNazanin" w:eastAsia="IRNazanin" w:cs="IRNazanin"/>
          <w:lang w:bidi="fa-IR"/>
          <w:color w:val="111111"/>
          <w:sz w:val="28"/>
          <w:szCs w:val="28"/>
          <w:rtl/>
        </w:rPr>
        <w:t xml:space="preserve">می‌گویم: دلیل واجب کردن نصف سدس قبلاً توضیح داده شد و با آن، سایر اشکالات این حدیث برطرف می‌شود.</w:t>
      </w:r>
    </w:p>
    <w:p>
      <w:pPr>
        <w:pStyle w:val="Heading5"/>
      </w:pPr>
      <w:bookmarkStart w:id="2170" w:name="_Toc1645"/>
      <w:r>
        <w:t>[رقم الحدیث الکلی: 12584 - رقم الحدیث الباب: 6]</w:t>
      </w:r>
      <w:bookmarkEnd w:id="2170"/>
    </w:p>
    <w:p>
      <w:pPr>
        <w:pStyle w:val="BookText"/>
      </w:pPr>
      <w:r>
        <w:rPr>
          <w:rFonts w:ascii="Times New Roman" w:hAnsi="Times New Roman" w:eastAsia="Times New Roman" w:cs="Times New Roman"/>
          <w:lang w:val="en-US" w:bidi="en-US"/>
          <w:color w:val="111111"/>
          <w:sz w:val="28"/>
          <w:szCs w:val="28"/>
          <w:rtl/>
        </w:rPr>
        <w:t xml:space="preserve">12584- 6- </w:t>
      </w:r>
      <w:r>
        <w:rPr>
          <w:rStyle w:val="FootnoteReference"/>
        </w:rPr>
        <w:footnoteReference w:id="3263"/>
      </w:r>
      <w:r>
        <w:rPr>
          <w:rFonts w:ascii="Amiri" w:hAnsi="Amiri" w:eastAsia="Amiri" w:cs="Amiri"/>
          <w:lang w:bidi="ar-SA"/>
          <w:color w:val="111111"/>
          <w:sz w:val="28"/>
          <w:szCs w:val="28"/>
          <w:rtl/>
        </w:rPr>
        <w:t xml:space="preserve">مُحَمَّدُ بْنُ یَعْقُوبَ عَنْ عَلِیِّ بْنِ إِبْرَاهِیمَ عَنْ أَبِیهِ عَنِ ابْنِ أَبِی عُمَیْرٍ عَنِ الْحُسَیْنِ بْنِ عُثْمَانَ عَنْ سَمَاعَةَ قَالَ: سَأَلْتُ أَبَا الْحَسَنِ ع عَنِ الْخُمُسِ فَقَالَ فِی کُلِّ مَا أَفَادَ النَّاسُ مِنْ قَلِیلٍ أَوْ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 : ازحضرت کاظم* درمورد خمس پرسیدم فرمودند : هرمنفعتی که انسان بدست آورد کم باشد یا زیاد (خمس واجب است )</w:t>
      </w:r>
    </w:p>
    <w:p>
      <w:pPr>
        <w:pStyle w:val="Heading5"/>
      </w:pPr>
      <w:bookmarkStart w:id="2171" w:name="_Toc1646"/>
      <w:r>
        <w:t>[رقم الحدیث الکلی: 12585 - رقم الحدیث الباب: 7]</w:t>
      </w:r>
      <w:bookmarkEnd w:id="2171"/>
    </w:p>
    <w:p>
      <w:pPr>
        <w:pStyle w:val="BookText"/>
      </w:pPr>
      <w:r>
        <w:rPr>
          <w:rFonts w:ascii="Times New Roman" w:hAnsi="Times New Roman" w:eastAsia="Times New Roman" w:cs="Times New Roman"/>
          <w:lang w:val="en-US" w:bidi="en-US"/>
          <w:color w:val="111111"/>
          <w:sz w:val="28"/>
          <w:szCs w:val="28"/>
          <w:rtl/>
        </w:rPr>
        <w:t xml:space="preserve">12585- 7- </w:t>
      </w:r>
      <w:r>
        <w:rPr>
          <w:rStyle w:val="FootnoteReference"/>
        </w:rPr>
        <w:footnoteReference w:id="3264"/>
      </w:r>
      <w:r>
        <w:rPr>
          <w:rFonts w:ascii="Amiri" w:hAnsi="Amiri" w:eastAsia="Amiri" w:cs="Amiri"/>
          <w:lang w:bidi="ar-SA"/>
          <w:color w:val="111111"/>
          <w:sz w:val="28"/>
          <w:szCs w:val="28"/>
          <w:rtl/>
        </w:rPr>
        <w:t xml:space="preserve">وَ عَنْ عِدَّةٍ مِنْ أَصْحَابِنَا عَنْ أَحْمَدَ بْنِ مُحَمَّدِ بْنِ عِیسَی عَنْ یَزِیدَ </w:t>
      </w:r>
      <w:r>
        <w:rPr>
          <w:rStyle w:val="FootnoteReference"/>
        </w:rPr>
        <w:footnoteReference w:id="3265"/>
      </w:r>
      <w:r>
        <w:rPr>
          <w:rFonts w:ascii="Amiri" w:hAnsi="Amiri" w:eastAsia="Amiri" w:cs="Amiri"/>
          <w:lang w:bidi="ar-SA"/>
          <w:color w:val="111111"/>
          <w:sz w:val="28"/>
          <w:szCs w:val="28"/>
          <w:rtl/>
        </w:rPr>
        <w:t xml:space="preserve">قَالَ: کَتَبْتُ جُعِلْتُ لَکَ الْفِدَاءَ تُعَلِّمُنِی مَا الْفَائِدَةُ وَ مَا حَدُّهَا رَأْیَکَ أَبْقَاکَ اللَّهُ أَنْ تَمُنَّ عَلَیَّ بِبَیَانِ ذَلِکَ لِکَیْ لَا أَکُونَ مُقِیماً عَلَی حَرَامٍ لَا صَلَاةَ لِی وَ لَا صَوْمَ فَکَتَبَ الْفَائِدَةُ مِمَّا یُفِیدُ إِلَیْکَ فِی تِجَارَةٍ مِنْ رِبْحِهَا وَ حَرْثٌ بَعْدَ الْغَرَامِ أَوْ جَائِزَةٌ.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بن یزید گفت: نوشتم، فدایت شوم، به من بیاموز که فایده چیست و حد آن کدام است. نظر شما چیست، خداوند شما را نگه دارد، لطف کنید و این را برای من بیان کنید تا در حرام نمانم و نماز و روزه‌ام پذیرفته شود. امام (علیه‌السلام) نوشت: فایده چیزی است که از تجارت به دست می‌آید از سود آن، و از کشاورزی پس از کسر هزینه‌ها، یا جایزه‌ای که به شما داده می‌شود.</w:t>
      </w:r>
    </w:p>
    <w:p>
      <w:pPr>
        <w:pStyle w:val="Heading5"/>
      </w:pPr>
      <w:bookmarkStart w:id="2172" w:name="_Toc1647"/>
      <w:r>
        <w:t>[رقم الحدیث الکلی: 12586 - رقم الحدیث الباب: 8]</w:t>
      </w:r>
      <w:bookmarkEnd w:id="2172"/>
    </w:p>
    <w:p>
      <w:pPr>
        <w:pStyle w:val="BookText"/>
      </w:pPr>
      <w:r>
        <w:rPr>
          <w:rFonts w:ascii="Times New Roman" w:hAnsi="Times New Roman" w:eastAsia="Times New Roman" w:cs="Times New Roman"/>
          <w:lang w:val="en-US" w:bidi="en-US"/>
          <w:color w:val="111111"/>
          <w:sz w:val="28"/>
          <w:szCs w:val="28"/>
          <w:rtl/>
        </w:rPr>
        <w:t xml:space="preserve">12586- 8- </w:t>
      </w:r>
      <w:r>
        <w:rPr>
          <w:rStyle w:val="FootnoteReference"/>
        </w:rPr>
        <w:footnoteReference w:id="3266"/>
      </w:r>
      <w:r>
        <w:rPr>
          <w:rFonts w:ascii="Amiri" w:hAnsi="Amiri" w:eastAsia="Amiri" w:cs="Amiri"/>
          <w:lang w:bidi="ar-SA"/>
          <w:color w:val="111111"/>
          <w:sz w:val="28"/>
          <w:szCs w:val="28"/>
          <w:rtl/>
        </w:rPr>
        <w:t xml:space="preserve">مُحَمَّدُ بْنُ الْحَسَنِ بِإِسْنَادِهِ عَنْ مُحَمَّدِ بْنِ عَلِیِّ بْنِ مَحْبُوبٍ عَنْ مُحَمَّدِ بْنِ الْحُسَیْنِ عَنْ عَبْدِ اللَّهِ بْنِ الْقَاسِمِ الْحَضْرَمِیِّ عَنْ عَبْدِ اللَّهِ بْنِ سِنَانٍ قَالَ: قَالَ أَبُو عَبْدِ اللَّهِ ع عَلَی کُلِّ امْرِئٍ غَنِمَ أَوِ اکْتَسَبَ الْخُمُسُ مِمَّا أَصَابَ لِفَاطِمَةَ ع- وَ لِمَنْ یَلِی أَمْرَهَا مِنْ بَعْدِهَا مِنْ ذُرِّیَّتِهَا </w:t>
      </w:r>
      <w:r>
        <w:rPr>
          <w:rStyle w:val="FootnoteReference"/>
        </w:rPr>
        <w:footnoteReference w:id="3267"/>
      </w:r>
      <w:r>
        <w:rPr>
          <w:rFonts w:ascii="Amiri" w:hAnsi="Amiri" w:eastAsia="Amiri" w:cs="Amiri"/>
          <w:lang w:bidi="ar-SA"/>
          <w:color w:val="111111"/>
          <w:sz w:val="28"/>
          <w:szCs w:val="28"/>
          <w:rtl/>
        </w:rPr>
        <w:t xml:space="preserve">الْحُجَجِ عَلَی النَّاسِ فَذَاکَ لَهُمْ خَاصَّةً یَضَعُونَهُ حَیْثُ شَاءُوا وَ حُرِّمَ عَلَیْهِمُ الصَّدَقَةُ حَتَّی الْخَیَّاطُ یَخِیطُ قَمِیصاً بِخَمْسَةِ دَوَانِیقَ فَلَنَا مِنْهُ دَانِقٌ إِلَّا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7" w:name="pg14653_157470"/>
    <w:bookmarkEnd w:id="477"/>
    <w:p>
      <w:pPr>
        <w:pStyle w:val="BookText"/>
      </w:pPr>
      <w:r>
        <w:rPr>
          <w:rFonts w:ascii="Amiri" w:hAnsi="Amiri" w:eastAsia="Amiri" w:cs="Amiri"/>
          <w:lang w:bidi="ar-SA"/>
          <w:color w:val="111111"/>
          <w:sz w:val="28"/>
          <w:szCs w:val="28"/>
          <w:rtl/>
        </w:rPr>
        <w:t xml:space="preserve">مَنْ أَحْلَلْنَاهُ مِنْ شِیعَتِنَا- لِتَطِیبَ لَهُمْ بِهِ الْوِلَادَةُ إِنَّهُ لَیْسَ مِنْ شَیْ‌ءٍ عِنْدَ اللَّهِ یَوْمَ الْقِیَامَةِ أَعْظَمَ مِنَ الزِّنَا إِنَّهُ لَیَقُومُ صَاحِبُ الْخُمُسِ فَیَقُولُ یَا رَبِّ سَلْ هَؤُلَاءِ بِمَا أُبِیحُوا </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امام صادق (علیه‌السلام) فرمود: بر هر مردی که غنیمتی به دست آورد یا کسبی داشته باشد، خمس آنچه که به دست می‌آورد برای فاطمه (سلام‌الله‌علیها) و برای کسانی که پس از او از ذریه‌اش امر او را به عهده دارند، واجب است. این حق مخصوص آن‌هاست و می‌توانند آن را هر جا که بخواهند مصرف کنند و صدقه بر آن‌ها حرام است. حتی خیاطی که پیراهنی به قیمت پنج دوانیق می‌دوزد، یک دوانیق از آن برای ماست، مگر اینکه ما آن را به شیعیانمان حلال کرده باشیم تا تولد آن‌ها با آن پاک شود. زیرا هیچ چیزی در نزد خداوند در روز قیامت بزرگ‌تر از زنا نیست. صاحب خمس می‌ایستد و می‌گوید: "پروردگارا، از این‌ها بپرس که به چه حقی آن را حلال کردند."</w:t>
      </w:r>
    </w:p>
    <w:p>
      <w:pPr>
        <w:pStyle w:val="Heading5"/>
      </w:pPr>
      <w:bookmarkStart w:id="2173" w:name="_Toc1648"/>
      <w:r>
        <w:t>[رقم الحدیث الکلی: 12587 - رقم الحدیث الباب: 9]</w:t>
      </w:r>
      <w:bookmarkEnd w:id="2173"/>
    </w:p>
    <w:p>
      <w:pPr>
        <w:pStyle w:val="BookText"/>
      </w:pPr>
      <w:r>
        <w:rPr>
          <w:rFonts w:ascii="Times New Roman" w:hAnsi="Times New Roman" w:eastAsia="Times New Roman" w:cs="Times New Roman"/>
          <w:lang w:val="en-US" w:bidi="en-US"/>
          <w:color w:val="111111"/>
          <w:sz w:val="28"/>
          <w:szCs w:val="28"/>
          <w:rtl/>
        </w:rPr>
        <w:t xml:space="preserve">12587- 9- </w:t>
      </w:r>
      <w:r>
        <w:rPr>
          <w:rStyle w:val="FootnoteReference"/>
        </w:rPr>
        <w:footnoteReference w:id="3269"/>
      </w:r>
      <w:r>
        <w:rPr>
          <w:rFonts w:ascii="Amiri" w:hAnsi="Amiri" w:eastAsia="Amiri" w:cs="Amiri"/>
          <w:lang w:bidi="ar-SA"/>
          <w:color w:val="111111"/>
          <w:sz w:val="28"/>
          <w:szCs w:val="28"/>
          <w:rtl/>
        </w:rPr>
        <w:t xml:space="preserve">وَ بِإِسْنَادِهِ عَنِ الرَّیَّانِ بْنِ الصَّلْتِ قَالَ: کَتَبْتُ إِلَی أَبِی مُحَمَّدٍ ع مَا الَّذِی یَجِبُ عَلَیَّ یَا مَوْلَایَ فِی غَلَّةِ رَحَی أَرْضٍ فِی قَطِیعَةٍ لِی وَ فِی ثَمَنِ سَمَکٍ وَ بَرْدِیٍّ وَ قَصَبٍ أَبِیعُهُ مِنْ أَجَمَةِ هَذِهِ الْقَطِیعَةِ فَکَتَبَ یَجِبُ عَلَیْکَ فِیهِ الْخُمُسُ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ریان بن صلت گفت: به امام حسن عسکری (علیه‌السلام) نوشتم: ای مولای من، در مورد درآمد آسیاب زمینی که در اختیار من است و از فروش ماهی، نی و نیشکری که از نیزار این زمین می‌فروشم، چه چیزی بر من واجب است؟ امام (علیه‌السلام) نوشت: خمس آن بر تو واجب است، ان‌شاءالله تعالی.</w:t>
      </w:r>
    </w:p>
    <w:p>
      <w:pPr>
        <w:pStyle w:val="Heading5"/>
      </w:pPr>
      <w:bookmarkStart w:id="2174" w:name="_Toc1649"/>
      <w:r>
        <w:t>[رقم الحدیث الکلی: 12588 - رقم الحدیث الباب: 10]</w:t>
      </w:r>
      <w:bookmarkEnd w:id="2174"/>
    </w:p>
    <w:p>
      <w:pPr>
        <w:pStyle w:val="BookText"/>
      </w:pPr>
      <w:r>
        <w:rPr>
          <w:rFonts w:ascii="Times New Roman" w:hAnsi="Times New Roman" w:eastAsia="Times New Roman" w:cs="Times New Roman"/>
          <w:lang w:val="en-US" w:bidi="en-US"/>
          <w:color w:val="111111"/>
          <w:sz w:val="28"/>
          <w:szCs w:val="28"/>
          <w:rtl/>
        </w:rPr>
        <w:t xml:space="preserve">12588- 10- </w:t>
      </w:r>
      <w:r>
        <w:rPr>
          <w:rStyle w:val="FootnoteReference"/>
        </w:rPr>
        <w:footnoteReference w:id="3270"/>
      </w:r>
      <w:r>
        <w:rPr>
          <w:rFonts w:ascii="Amiri" w:hAnsi="Amiri" w:eastAsia="Amiri" w:cs="Amiri"/>
          <w:lang w:bidi="ar-SA"/>
          <w:color w:val="111111"/>
          <w:sz w:val="28"/>
          <w:szCs w:val="28"/>
          <w:rtl/>
        </w:rPr>
        <w:t xml:space="preserve">مُحَمَّدُ بْنُ إِدْرِیسَ فِی آخِرِ السَّرَائِرِ نَقْلًا مِنْ کِتَابِ مُحَمَّدِ بْنِ عَلِیِّ بْنِ مَحْبُوبٍ عَنْ أَحْمَدَ بْنِ هِلَالٍ عَنِ ابْنِ أَبِی عُمَیْرٍ عَنْ أَبَانِ بْنِ عُثْمَانَ عَنْ أَبِی بَصِیرٍ عَنْ أَبِی عَبْدِ اللَّهِ ع قَالَ: کَتَبْتُ إِلَیْهِ فِی الرَّجُلِ یُهْدِی إِلَیْهِ مَوْلَاهُ وَ الْمُنْقَطِعُ إِلَیْهِ هَدِیَّةً تَبْلُغُ أَلْفَیْ دِرْهَمٍ أَوْ أَقَلَّ أَوْ أَکْثَرَ هَلْ عَلَیْهِ فِیهَا الْخُمُسُ فَکَتَبَ ع الْخُمُسُ فِی ذَلِکَ وَ عَنِ الرَّجُلِ یَکُونُ فِی دَارِهِ الْبُسْتَانُ فِیهِ الْفَاکِهَةُ یَأْکُلُهُ الْعِیَالُ إِنَّمَا یَبِیعُ مِنْهُ الشَّیْ‌ءَ بِمِائَةِ دِرْهَمٍ أَوْ خَمْسِینَ دِرْهَماً هَلْ عَلَیْهِ الْخُمُسُ فَکَتَبَ أَمَّا مَا أُکِلَ فَلَا وَ أَمَّا الْبَیْعُ فَنَعَمْ هُوَ کَسَائِرِ الضِّیَاعِ.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(علیه‌السلام) نقل می‌کند که نوشتم: در مورد مردی که مولای او یا کسی که به او وابسته است هدیه‌ای به او می‌دهد که ارزش آن دو هزار درهم یا کمتر یا بیشتر است، آیا بر آن خمس واجب است؟ امام (علیه‌السلام) نوشت: خمس بر آن واجب است. و درباره مردی که در خانه‌اش باغی دارد و از میوه آن خانواده‌اش می‌خورند و فقط مقداری از آن را به قیمت صد درهم یا پنجاه درهم می‌فروشد، آیا بر آن خمس واجب است؟ امام (علیه‌السلام) نوشت: آنچه خورده می‌شود خیر، ولی فروش آن بله، مانند سایر زمین‌ها است.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8" w:name="pg14653_157471"/>
    <w:bookmarkEnd w:id="478"/>
    <w:p>
      <w:pPr>
        <w:pStyle w:val="Heading4"/>
      </w:pPr>
      <w:bookmarkStart w:id="2175" w:name="_Toc1650"/>
      <w:r>
        <w:t>9- بَابُ وُجُوبِ الْخُمُسِ فِی أَرْضِ الذِّمِّیِّ إِذَا اشْتَرَاهَا مِنْ مُسْلِمٍ‌</w:t>
      </w:r>
      <w:bookmarkEnd w:id="2175"/>
    </w:p>
    <w:p>
      <w:pPr>
        <w:pStyle w:val="Heading5"/>
      </w:pPr>
      <w:bookmarkStart w:id="2176" w:name="_Toc1651"/>
      <w:r>
        <w:t>اشارة</w:t>
      </w:r>
      <w:bookmarkEnd w:id="2176"/>
    </w:p>
    <w:p>
      <w:pPr>
        <w:pStyle w:val="BookText"/>
      </w:pPr>
      <w:r>
        <w:rPr>
          <w:rStyle w:val="FootnoteReference"/>
        </w:rPr>
        <w:footnoteReference w:id="3272"/>
      </w:r>
      <w:r>
        <w:rPr>
          <w:rFonts w:ascii="Amiri" w:hAnsi="Amiri" w:eastAsia="Amiri" w:cs="Amiri"/>
          <w:lang w:bidi="ar-SA"/>
          <w:color w:val="111111"/>
          <w:sz w:val="28"/>
          <w:szCs w:val="28"/>
          <w:rtl/>
        </w:rPr>
        <w:t xml:space="preserve">9 بَابُ وُجُوبِ الْخُمُسِ فِی أَرْضِ الذِّمِّیِّ إِذَا اشْتَرَاهَا مِنْ مُسْلِمٍ</w:t>
      </w:r>
    </w:p>
    <w:p>
      <w:pPr>
        <w:pStyle w:val="Heading5"/>
      </w:pPr>
      <w:bookmarkStart w:id="2177" w:name="_Toc1652"/>
      <w:r>
        <w:t>[رقم الحدیث الکلی: 12589 - رقم الحدیث الباب: 1]</w:t>
      </w:r>
      <w:bookmarkEnd w:id="2177"/>
    </w:p>
    <w:p>
      <w:pPr>
        <w:pStyle w:val="BookText"/>
      </w:pPr>
      <w:r>
        <w:rPr>
          <w:rFonts w:ascii="Times New Roman" w:hAnsi="Times New Roman" w:eastAsia="Times New Roman" w:cs="Times New Roman"/>
          <w:lang w:val="en-US" w:bidi="en-US"/>
          <w:color w:val="111111"/>
          <w:sz w:val="28"/>
          <w:szCs w:val="28"/>
          <w:rtl/>
        </w:rPr>
        <w:t xml:space="preserve">12589- 1- </w:t>
      </w:r>
      <w:r>
        <w:rPr>
          <w:rStyle w:val="FootnoteReference"/>
        </w:rPr>
        <w:footnoteReference w:id="3273"/>
      </w:r>
      <w:r>
        <w:rPr>
          <w:rFonts w:ascii="Amiri" w:hAnsi="Amiri" w:eastAsia="Amiri" w:cs="Amiri"/>
          <w:lang w:bidi="ar-SA"/>
          <w:color w:val="111111"/>
          <w:sz w:val="28"/>
          <w:szCs w:val="28"/>
          <w:rtl/>
        </w:rPr>
        <w:t xml:space="preserve">مُحَمَّدُ بْنُ الْحَسَنِ بِإِسْنَادِهِ عَنْ سَعْدِ بْنِ عَبْدِ اللَّهِ عَنْ أَحْمَدَ بْنِ مُحَمَّدٍ عَنِ الْحَسَنِ بْنِ مَحْبُوبٍ عَنْ أَبِی أَیُّوبَ إِبْرَاهِیمَ بْنِ عُثْمَانَ عَنْ أَبِی عُبَیْدَةَ الْحَذَّاءِ </w:t>
      </w:r>
      <w:r>
        <w:rPr>
          <w:rStyle w:val="FootnoteReference"/>
        </w:rPr>
        <w:footnoteReference w:id="3274"/>
      </w:r>
      <w:r>
        <w:rPr>
          <w:rFonts w:ascii="Amiri" w:hAnsi="Amiri" w:eastAsia="Amiri" w:cs="Amiri"/>
          <w:lang w:bidi="ar-SA"/>
          <w:color w:val="111111"/>
          <w:sz w:val="28"/>
          <w:szCs w:val="28"/>
          <w:rtl/>
        </w:rPr>
        <w:t xml:space="preserve">قَالَ سَمِعْتُ أَبَا جَعْفَرٍ ع یَقُولُ أَیُّمَا ذِمِّیٍّ اشْتَرَی مِنْ مُسْلِمٍ أَرْضاً فَإِنَّ عَلَیْهِ الْخُمُسَ.</w:t>
      </w:r>
    </w:p>
    <w:p>
      <w:pPr>
        <w:pStyle w:val="BookText"/>
      </w:pPr>
      <w:r>
        <w:rPr>
          <w:rFonts w:ascii="Amiri" w:hAnsi="Amiri" w:eastAsia="Amiri" w:cs="Amiri"/>
          <w:lang w:bidi="ar-SA"/>
          <w:color w:val="111111"/>
          <w:sz w:val="28"/>
          <w:szCs w:val="28"/>
          <w:rtl/>
        </w:rPr>
        <w:t xml:space="preserve">وَ رَوَاهُ الصَّدُوقُ بِإِسْنَادِهِ عَنْ أَبِی عُبَیْدَةَ الْحَذَّاءِ </w:t>
      </w:r>
      <w:r>
        <w:rPr>
          <w:rStyle w:val="FootnoteReference"/>
        </w:rPr>
        <w:footnoteReference w:id="3275"/>
      </w:r>
    </w:p>
    <w:p>
      <w:pPr>
        <w:pStyle w:val="BookText"/>
      </w:pPr>
      <w:r>
        <w:rPr>
          <w:rFonts w:ascii="Amiri" w:hAnsi="Amiri" w:eastAsia="Amiri" w:cs="Amiri"/>
          <w:lang w:bidi="ar-SA"/>
          <w:color w:val="111111"/>
          <w:sz w:val="28"/>
          <w:szCs w:val="28"/>
          <w:rtl/>
        </w:rPr>
        <w:t xml:space="preserve">وَ رَوَاهُ الْمُحَقِّقُ فِی الْمُعْتَبَرِ عَنِ الْحَسَنِ بْنِ مَحْبُوبٍ مِثْلَهُ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گفت: شنیدم که امام باقر (علیه‌السلام) می‌فرمود: هر ذمی (غیرمسلمانی که در حکومت اسلامی زندگی می‌کند) که از مسلمانی زمینی بخرد، بر او (ذمی) واجب است که خمس آن را بپردازد.</w:t>
      </w:r>
    </w:p>
    <w:p>
      <w:pPr>
        <w:pStyle w:val="Heading5"/>
      </w:pPr>
      <w:bookmarkStart w:id="2178" w:name="_Toc1653"/>
      <w:r>
        <w:t>[رقم الحدیث الکلی: 12590 - رقم الحدیث الباب: 2]</w:t>
      </w:r>
      <w:bookmarkEnd w:id="2178"/>
    </w:p>
    <w:p>
      <w:pPr>
        <w:pStyle w:val="BookText"/>
      </w:pPr>
      <w:r>
        <w:rPr>
          <w:rFonts w:ascii="Times New Roman" w:hAnsi="Times New Roman" w:eastAsia="Times New Roman" w:cs="Times New Roman"/>
          <w:lang w:val="en-US" w:bidi="en-US"/>
          <w:color w:val="111111"/>
          <w:sz w:val="28"/>
          <w:szCs w:val="28"/>
          <w:rtl/>
        </w:rPr>
        <w:t xml:space="preserve">12590- 2- </w:t>
      </w:r>
      <w:r>
        <w:rPr>
          <w:rStyle w:val="FootnoteReference"/>
        </w:rPr>
        <w:footnoteReference w:id="3277"/>
      </w:r>
      <w:r>
        <w:rPr>
          <w:rFonts w:ascii="Amiri" w:hAnsi="Amiri" w:eastAsia="Amiri" w:cs="Amiri"/>
          <w:lang w:bidi="ar-SA"/>
          <w:color w:val="111111"/>
          <w:sz w:val="28"/>
          <w:szCs w:val="28"/>
          <w:rtl/>
        </w:rPr>
        <w:t xml:space="preserve">مُحَمَّدُ بْنُ مُحَمَّدٍ الْمُفِیدُ فِی الْمُقْنِعَةِ عَنِ الصَّادِقِ ع قَالَ: الذِّمِّیُّ إِذَا اشْتَرَی مِنَ الْمُسْلِمِ الْأَرْضَ فَعَلَیْهِ فِیهَا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کافرذمی اگرزمینی ازمسلمان خرید باید خمس آنرا بدهد</w:t>
      </w:r>
    </w:p>
    <w:p>
      <w:pPr>
        <w:pStyle w:val="Heading4"/>
      </w:pPr>
      <w:bookmarkStart w:id="2179" w:name="_Toc1654"/>
      <w:r>
        <w:t>10- بَابُ وُجُوبِ الْخُمُسِ فِی الْحَلَالِ إِذَا اخْتَلَطَ بِالْحَرَامِ وَ لَمْ یَتَمَیَّزْ وَ لَمْ یُعْرَفْ صَاحِبُ الْحَرَامِ‌</w:t>
      </w:r>
      <w:bookmarkEnd w:id="2179"/>
    </w:p>
    <w:p>
      <w:pPr>
        <w:pStyle w:val="Heading5"/>
      </w:pPr>
      <w:bookmarkStart w:id="2180" w:name="_Toc1655"/>
      <w:r>
        <w:t>اشارة</w:t>
      </w:r>
      <w:bookmarkEnd w:id="2180"/>
    </w:p>
    <w:p>
      <w:pPr>
        <w:pStyle w:val="BookText"/>
      </w:pPr>
      <w:r>
        <w:rPr>
          <w:rStyle w:val="FootnoteReference"/>
        </w:rPr>
        <w:footnoteReference w:id="3278"/>
      </w:r>
      <w:r>
        <w:rPr>
          <w:rFonts w:ascii="Amiri" w:hAnsi="Amiri" w:eastAsia="Amiri" w:cs="Amiri"/>
          <w:lang w:bidi="ar-SA"/>
          <w:color w:val="111111"/>
          <w:sz w:val="28"/>
          <w:szCs w:val="28"/>
          <w:rtl/>
        </w:rPr>
        <w:t xml:space="preserve">10 بَابُ وُجُوبِ الْخُمُسِ فِی الْحَلَالِ إِذَا اخْتَلَطَ بِالْحَرَامِ وَ لَمْ یَتَمَیَّزْ وَ لَمْ یُعْرَفْ صَاحِبُ الْحَرَامِ</w:t>
      </w:r>
    </w:p>
    <w:p>
      <w:pPr>
        <w:pStyle w:val="Heading5"/>
      </w:pPr>
      <w:bookmarkStart w:id="2181" w:name="_Toc1656"/>
      <w:r>
        <w:t>[رقم الحدیث الکلی: 12591 - رقم الحدیث الباب: 1]</w:t>
      </w:r>
      <w:bookmarkEnd w:id="2181"/>
    </w:p>
    <w:p>
      <w:pPr>
        <w:pStyle w:val="BookText"/>
      </w:pPr>
      <w:r>
        <w:rPr>
          <w:rFonts w:ascii="Times New Roman" w:hAnsi="Times New Roman" w:eastAsia="Times New Roman" w:cs="Times New Roman"/>
          <w:lang w:val="en-US" w:bidi="en-US"/>
          <w:color w:val="111111"/>
          <w:sz w:val="28"/>
          <w:szCs w:val="28"/>
          <w:rtl/>
        </w:rPr>
        <w:t xml:space="preserve">12591- 1- </w:t>
      </w:r>
      <w:r>
        <w:rPr>
          <w:rStyle w:val="FootnoteReference"/>
        </w:rPr>
        <w:footnoteReference w:id="3279"/>
      </w:r>
      <w:r>
        <w:rPr>
          <w:rFonts w:ascii="Amiri" w:hAnsi="Amiri" w:eastAsia="Amiri" w:cs="Amiri"/>
          <w:lang w:bidi="ar-SA"/>
          <w:color w:val="111111"/>
          <w:sz w:val="28"/>
          <w:szCs w:val="28"/>
          <w:rtl/>
        </w:rPr>
        <w:t xml:space="preserve">مُحَمَّدُ بْنُ الْحَسَنِ بِإِسْنَادِهِ عَنْ سَعْدٍ عَنْ یَعْقُوبَ بْنِ یَزِیدَ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9" w:name="pg14653_157472"/>
    <w:bookmarkEnd w:id="479"/>
    <w:p>
      <w:pPr>
        <w:pStyle w:val="BookText"/>
      </w:pPr>
      <w:r>
        <w:rPr>
          <w:rFonts w:ascii="Amiri" w:hAnsi="Amiri" w:eastAsia="Amiri" w:cs="Amiri"/>
          <w:lang w:bidi="ar-SA"/>
          <w:color w:val="111111"/>
          <w:sz w:val="28"/>
          <w:szCs w:val="28"/>
          <w:rtl/>
        </w:rPr>
        <w:t xml:space="preserve">عَنْ عَلِیِّ بْنِ جَعْفَرٍ عَنِ الْحَکَمِ بْنِ بُهْلُولٍ عَنْ أَبِی هَمَّامٍ عَنِ الْحَسَنِ بْنِ زِیَادٍ عَنْ أَبِی عَبْدِ اللَّهِ ع قَالَ: إِنَّ رَجُلًا أَتَی أَمِیرَ الْمُؤْمِنِینَ ع فَقَالَ یَا أَمِیرَ الْمُؤْمِنِینَ إِنِّی أَصَبْتُ مَالًا لَا أَعْرِفُ حَلَالَهُ مِنْ حَرَامِهِ فَقَالَ لَهُ أَخْرِجِ الْخُمُسَ مِنْ ذَلِکَ الْمَالِ فَإِنَّ اللَّهَ عَزَّ وَ جَلَّ قَدْ رَضِیَ مِنْ الْمَالِ بِالْخُمُسِ وَ اجْتَنِبْ مَا کَانَ صَاحِبُهُ یُعْلَمُ.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امام صادق (علیه‌السلام) نقل می‌کند که فرمود: مردی نزد امیرالمؤمنین (علیه‌السلام) آمد و گفت: یا امیرالمؤمنین، من مالی به دست آورده‌ام که حلال یا حرام بودن آن را نمی‌دانم. حضرت به او فرمود: خمس آن مال را خارج کن، زیرا خداوند عزّ و جلّ به خمس آن مال راضی است. و از چیزی که صاحب آن شناخته می‌شود اجتناب کن.</w:t>
      </w:r>
    </w:p>
    <w:p>
      <w:pPr>
        <w:pStyle w:val="Heading5"/>
      </w:pPr>
      <w:bookmarkStart w:id="2182" w:name="_Toc1657"/>
      <w:r>
        <w:t>[رقم الحدیث الکلی: 12592 - رقم الحدیث الباب: 2]</w:t>
      </w:r>
      <w:bookmarkEnd w:id="2182"/>
    </w:p>
    <w:p>
      <w:pPr>
        <w:pStyle w:val="BookText"/>
      </w:pPr>
      <w:r>
        <w:rPr>
          <w:rFonts w:ascii="Times New Roman" w:hAnsi="Times New Roman" w:eastAsia="Times New Roman" w:cs="Times New Roman"/>
          <w:lang w:val="en-US" w:bidi="en-US"/>
          <w:color w:val="111111"/>
          <w:sz w:val="28"/>
          <w:szCs w:val="28"/>
          <w:rtl/>
        </w:rPr>
        <w:t xml:space="preserve">12592- 2- </w:t>
      </w:r>
      <w:r>
        <w:rPr>
          <w:rStyle w:val="FootnoteReference"/>
        </w:rPr>
        <w:footnoteReference w:id="3280"/>
      </w:r>
      <w:r>
        <w:rPr>
          <w:rFonts w:ascii="Amiri" w:hAnsi="Amiri" w:eastAsia="Amiri" w:cs="Amiri"/>
          <w:lang w:bidi="ar-SA"/>
          <w:color w:val="111111"/>
          <w:sz w:val="28"/>
          <w:szCs w:val="28"/>
          <w:rtl/>
        </w:rPr>
        <w:t xml:space="preserve">وَ بِإِسْنَادِهِ عَنِ الْحَسَنِ بْنِ مَحْبُوبٍ عَنْ أَحْمَدَ بْنِ الْحَسَنِ بْنِ عَلِیٍّ عَنْ عَمْرِو بْنِ سَعِیدٍ عَنْ مُصَدِّقِ بْنِ صَدَقَةَ عَنْ عَمَّارٍ عَنْ أَبِی عَبْدِ اللَّهِ ع أَنَّهُ سُئِلَ عَنْ عَمَلِ السُّلْطَانِ یَخْرُجُ فِیهِ الرَّجُلُ قَالَ لَا إِلَّا أَنْ لَا یَقْدِرَ عَلَی شَیْ‌ءٍ یَأْکُلُ وَ لَا یَشْرَبُ وَ لَا یَقْدِرُ عَلَی حِیلَةٍ فَإِنْ فَعَلَ فَصَارَ فِی یَدِهِ شَیْ‌ءٌ فَلْیَبْعَثْ بِخُمُسِهِ إِلَی أَهْلِ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 السلام) نقل شده است که از ایشان درباره کار کردن برای سلطان سوال شد، امام (ع) فرمود: خیر، مگر این که توانایی هیچ کاری را نداشته باشد که با آن غذا بخورد و یا بنوشد و هیچ راه‌حلی نداشته باشد. اگر چنین کرد و چیزی به دست آورد، باید خمس آن را به اهل بیت بفرستد.</w:t>
      </w:r>
    </w:p>
    <w:p>
      <w:pPr>
        <w:pStyle w:val="Heading5"/>
      </w:pPr>
      <w:bookmarkStart w:id="2183" w:name="_Toc1658"/>
      <w:r>
        <w:t>[رقم الحدیث الکلی: 12593 - رقم الحدیث الباب: 3]</w:t>
      </w:r>
      <w:bookmarkEnd w:id="2183"/>
    </w:p>
    <w:p>
      <w:pPr>
        <w:pStyle w:val="BookText"/>
      </w:pPr>
      <w:r>
        <w:rPr>
          <w:rFonts w:ascii="Times New Roman" w:hAnsi="Times New Roman" w:eastAsia="Times New Roman" w:cs="Times New Roman"/>
          <w:lang w:val="en-US" w:bidi="en-US"/>
          <w:color w:val="111111"/>
          <w:sz w:val="28"/>
          <w:szCs w:val="28"/>
          <w:rtl/>
        </w:rPr>
        <w:t xml:space="preserve">12593- 3- </w:t>
      </w:r>
      <w:r>
        <w:rPr>
          <w:rStyle w:val="FootnoteReference"/>
        </w:rPr>
        <w:footnoteReference w:id="3281"/>
      </w:r>
      <w:r>
        <w:rPr>
          <w:rFonts w:ascii="Amiri" w:hAnsi="Amiri" w:eastAsia="Amiri" w:cs="Amiri"/>
          <w:lang w:bidi="ar-SA"/>
          <w:color w:val="111111"/>
          <w:sz w:val="28"/>
          <w:szCs w:val="28"/>
          <w:rtl/>
        </w:rPr>
        <w:t xml:space="preserve">مُحَمَّدُ بْنُ عَلِیِّ بْنِ الْحُسَیْنِ قَالَ: جَاءَ رَجُلٌ إِلَی أَمِیرِ الْمُؤْمِنِینَ ع فَقَالَ یَا أَمِیرَ الْمُؤْمِنِینَ أَصَبْتُ مَالًا أَغْمَضْتُ فِیهِ أَ فَلِی تَوْبَةٌ قَالَ ائْتِنِی بِخُمُسِهِ فَأَتَاهُ بِخُمُسِهِ فَقَالَ هُوَ لَکَ إِنَّ الرَّجُلَ إِذَا تَابَ تَابَ مَالُهُ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نقل کرده است:</w:t>
      </w:r>
    </w:p>
    <w:p>
      <w:pPr>
        <w:pStyle w:val="BookText"/>
      </w:pPr>
      <w:r>
        <w:rPr>
          <w:rFonts w:ascii="IRNazanin" w:hAnsi="IRNazanin" w:eastAsia="IRNazanin" w:cs="IRNazanin"/>
          <w:lang w:bidi="fa-IR"/>
          <w:color w:val="111111"/>
          <w:sz w:val="28"/>
          <w:szCs w:val="28"/>
          <w:rtl/>
        </w:rPr>
        <w:t xml:space="preserve">مردی نزد امیرالمؤمنین علی (علیه‌السلام) آمد و گفت: ای امیرالمؤمنین، مالی به دست آورده‌ام که در آن رعایت کامل شرعی نکرده‌ام، آیا برای من توبه‌ای هست؟</w:t>
      </w:r>
    </w:p>
    <w:p>
      <w:pPr>
        <w:pStyle w:val="BookText"/>
      </w:pPr>
      <w:r>
        <w:rPr>
          <w:rFonts w:ascii="IRNazanin" w:hAnsi="IRNazanin" w:eastAsia="IRNazanin" w:cs="IRNazanin"/>
          <w:lang w:bidi="fa-IR"/>
          <w:color w:val="111111"/>
          <w:sz w:val="28"/>
          <w:szCs w:val="28"/>
          <w:rtl/>
        </w:rPr>
        <w:t xml:space="preserve">حضرت علی (علیه‌السلام) فرمودند: خمس آن را به من بده. اوهم خمس آنرا داد حضرت فرمودند : آنهم مال خودت شخص وقتی توبه می کند مالش هم توبه می کند (پاک می شود )</w:t>
      </w:r>
    </w:p>
    <w:p>
      <w:pPr>
        <w:pStyle w:val="Heading5"/>
      </w:pPr>
      <w:bookmarkStart w:id="2184" w:name="_Toc1659"/>
      <w:r>
        <w:t>[رقم الحدیث الکلی: 12594 - رقم الحدیث الباب: 4]</w:t>
      </w:r>
      <w:bookmarkEnd w:id="2184"/>
    </w:p>
    <w:p>
      <w:pPr>
        <w:pStyle w:val="BookText"/>
      </w:pPr>
      <w:r>
        <w:rPr>
          <w:rFonts w:ascii="Times New Roman" w:hAnsi="Times New Roman" w:eastAsia="Times New Roman" w:cs="Times New Roman"/>
          <w:lang w:val="en-US" w:bidi="en-US"/>
          <w:color w:val="111111"/>
          <w:sz w:val="28"/>
          <w:szCs w:val="28"/>
          <w:rtl/>
        </w:rPr>
        <w:t xml:space="preserve">12594- 4- </w:t>
      </w:r>
      <w:r>
        <w:rPr>
          <w:rStyle w:val="FootnoteReference"/>
        </w:rPr>
        <w:footnoteReference w:id="328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أَتَی رَجُلٌ أَمِیرَ الْمُؤْمِنِینَ ع فَقَالَ إِنِّی کَسَبْتُ مَالًا أَغْمَضْتُ فِی مَطَالِبِهِ </w:t>
      </w:r>
      <w:r>
        <w:rPr>
          <w:rStyle w:val="FootnoteReference"/>
        </w:rPr>
        <w:footnoteReference w:id="3283"/>
      </w:r>
      <w:r>
        <w:rPr>
          <w:rFonts w:ascii="Amiri" w:hAnsi="Amiri" w:eastAsia="Amiri" w:cs="Amiri"/>
          <w:lang w:bidi="ar-SA"/>
          <w:color w:val="111111"/>
          <w:sz w:val="28"/>
          <w:szCs w:val="28"/>
          <w:rtl/>
        </w:rPr>
        <w:t xml:space="preserve">حَلَالًا وَ حَرَاماً وَ قَدْ أَرَدْتُ التَّوْبَةَ وَ لَا أَدْرِی الْحَلَالَ مِنْهُ وَ </w:t>
      </w:r>
      <w:r>
        <w:rPr>
          <w:rStyle w:val="FootnoteReference"/>
        </w:rPr>
        <w:footnoteReference w:id="3284"/>
      </w:r>
      <w:r>
        <w:rPr>
          <w:rFonts w:ascii="Amiri" w:hAnsi="Amiri" w:eastAsia="Amiri" w:cs="Amiri"/>
          <w:lang w:bidi="ar-SA"/>
          <w:color w:val="111111"/>
          <w:sz w:val="28"/>
          <w:szCs w:val="28"/>
          <w:rtl/>
        </w:rPr>
        <w:t xml:space="preserve">الْحَرَامَ وَ قَدِ اخْتَلَطَ عَلَیَّ فَقَالَ أَمِیرُ الْمُؤْمِنِینَ ع- تَصَدَّقْ </w:t>
      </w:r>
      <w:r>
        <w:rPr>
          <w:rStyle w:val="FootnoteReference"/>
        </w:rPr>
        <w:footnoteReference w:id="3285"/>
      </w:r>
      <w:r>
        <w:rPr>
          <w:rFonts w:ascii="Amiri" w:hAnsi="Amiri" w:eastAsia="Amiri" w:cs="Amiri"/>
          <w:lang w:bidi="ar-SA"/>
          <w:color w:val="111111"/>
          <w:sz w:val="28"/>
          <w:szCs w:val="28"/>
          <w:rtl/>
        </w:rPr>
        <w:t xml:space="preserve">بِخُمُسِ مَالِکَ فَإِنَ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0" w:name="pg14653_157473"/>
    <w:bookmarkEnd w:id="480"/>
    <w:p>
      <w:pPr>
        <w:pStyle w:val="BookText"/>
      </w:pPr>
      <w:r>
        <w:rPr>
          <w:rFonts w:ascii="Amiri" w:hAnsi="Amiri" w:eastAsia="Amiri" w:cs="Amiri"/>
          <w:lang w:bidi="ar-SA"/>
          <w:color w:val="111111"/>
          <w:sz w:val="28"/>
          <w:szCs w:val="28"/>
          <w:rtl/>
        </w:rPr>
        <w:t xml:space="preserve">اللَّهَ </w:t>
      </w:r>
      <w:r>
        <w:rPr>
          <w:rStyle w:val="FootnoteReference"/>
        </w:rPr>
        <w:footnoteReference w:id="3286"/>
      </w:r>
      <w:r>
        <w:rPr>
          <w:rFonts w:ascii="Amiri" w:hAnsi="Amiri" w:eastAsia="Amiri" w:cs="Amiri"/>
          <w:lang w:bidi="ar-SA"/>
          <w:color w:val="111111"/>
          <w:sz w:val="28"/>
          <w:szCs w:val="28"/>
          <w:rtl/>
        </w:rPr>
        <w:t xml:space="preserve">رَضِیَ مِنَ الْأَشْیَاءِ بِالْخُمُسِ وَ سَائِرُ الْمَالِ </w:t>
      </w:r>
      <w:r>
        <w:rPr>
          <w:rStyle w:val="FootnoteReference"/>
        </w:rPr>
        <w:footnoteReference w:id="3287"/>
      </w:r>
      <w:r>
        <w:rPr>
          <w:rFonts w:ascii="Amiri" w:hAnsi="Amiri" w:eastAsia="Amiri" w:cs="Amiri"/>
          <w:lang w:bidi="ar-SA"/>
          <w:color w:val="111111"/>
          <w:sz w:val="28"/>
          <w:szCs w:val="28"/>
          <w:rtl/>
        </w:rPr>
        <w:t xml:space="preserve">لَکَ حَلَالٌ.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88"/>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3289"/>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3290"/>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3291"/>
      </w:r>
      <w:r>
        <w:rPr>
          <w:rFonts w:ascii="Amiri" w:hAnsi="Amiri" w:eastAsia="Amiri" w:cs="Amiri"/>
          <w:lang w:bidi="ar-SA"/>
          <w:color w:val="111111"/>
          <w:sz w:val="28"/>
          <w:szCs w:val="28"/>
          <w:rtl/>
        </w:rPr>
        <w:t xml:space="preserve">أَقُولُ: وَ یَأْتِی مَا یَدُلُّ عَلَی ذَلِکَ </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السکونی از امام صادق (علیه‌السلام) نقل کرده است:</w:t>
      </w:r>
    </w:p>
    <w:p>
      <w:pPr>
        <w:pStyle w:val="BookText"/>
      </w:pPr>
      <w:r>
        <w:rPr>
          <w:rFonts w:ascii="IRNazanin" w:hAnsi="IRNazanin" w:eastAsia="IRNazanin" w:cs="IRNazanin"/>
          <w:lang w:bidi="fa-IR"/>
          <w:color w:val="111111"/>
          <w:sz w:val="28"/>
          <w:szCs w:val="28"/>
          <w:rtl/>
        </w:rPr>
        <w:t xml:space="preserve">مردی نزد امیرالمؤمنین علی (علیه‌السلام) آمد و گفت: مالی به دست آورده‌ام که در جستجوی آن هم به حلال و هم به حرام دست زدم، و اکنون قصد توبه دارم ولی نمی‌دانم چه مقدار از آن حلال و چه مقدار حرام است و این موضوع برایم مشتبه شده است.</w:t>
      </w:r>
    </w:p>
    <w:p>
      <w:pPr>
        <w:pStyle w:val="BookText"/>
      </w:pPr>
      <w:r>
        <w:rPr>
          <w:rFonts w:ascii="IRNazanin" w:hAnsi="IRNazanin" w:eastAsia="IRNazanin" w:cs="IRNazanin"/>
          <w:lang w:bidi="fa-IR"/>
          <w:color w:val="111111"/>
          <w:sz w:val="28"/>
          <w:szCs w:val="28"/>
          <w:rtl/>
        </w:rPr>
        <w:t xml:space="preserve">امیرالمؤمنین علی (علیه‌السلام) فرمودند: یک پنجم (خمس) از مال خود را صدقه بده، زیرا خداوند از چیزها به خمس راضی شده است و باقی مانده مال برای تو حلال خواهد بود.</w:t>
      </w:r>
    </w:p>
    <w:p>
      <w:pPr>
        <w:pStyle w:val="Heading4"/>
      </w:pPr>
      <w:bookmarkStart w:id="2185" w:name="_Toc1660"/>
      <w:r>
        <w:t>11- بَابُ أَنَّهُ لَا یَجِبُ الْخُمُسُ فِیمَا یَأْخُذُ الْأَجِیرُ مِنْ أُجْرَةِ الْحَجِّ وَ لَا فِیمَا یَصِلُهُ بِهِ صَاحِبُ الْخُمُسِ‌</w:t>
      </w:r>
      <w:bookmarkEnd w:id="2185"/>
    </w:p>
    <w:p>
      <w:pPr>
        <w:pStyle w:val="Heading5"/>
      </w:pPr>
      <w:bookmarkStart w:id="2186" w:name="_Toc1661"/>
      <w:r>
        <w:t>اشارة</w:t>
      </w:r>
      <w:bookmarkEnd w:id="2186"/>
    </w:p>
    <w:p>
      <w:pPr>
        <w:pStyle w:val="BookText"/>
      </w:pPr>
      <w:r>
        <w:rPr>
          <w:rStyle w:val="FootnoteReference"/>
        </w:rPr>
        <w:footnoteReference w:id="3293"/>
      </w:r>
      <w:r>
        <w:rPr>
          <w:rFonts w:ascii="Amiri" w:hAnsi="Amiri" w:eastAsia="Amiri" w:cs="Amiri"/>
          <w:lang w:bidi="ar-SA"/>
          <w:color w:val="111111"/>
          <w:sz w:val="28"/>
          <w:szCs w:val="28"/>
          <w:rtl/>
        </w:rPr>
        <w:t xml:space="preserve">11 بَابُ أَنَّهُ لَا یَجِبُ الْخُمُسُ فِیمَا یَأْخُذُ الْأَجِیرُ مِنْ أُجْرَةِ الْحَجِّ وَ لَا فِیمَا یَصِلُهُ بِهِ صَاحِبُ الْخُمُسِ</w:t>
      </w:r>
    </w:p>
    <w:p>
      <w:pPr>
        <w:pStyle w:val="Heading5"/>
      </w:pPr>
      <w:bookmarkStart w:id="2187" w:name="_Toc1662"/>
      <w:r>
        <w:t>[رقم الحدیث الکلی: 12595 - رقم الحدیث الباب: 1]</w:t>
      </w:r>
      <w:bookmarkEnd w:id="2187"/>
    </w:p>
    <w:p>
      <w:pPr>
        <w:pStyle w:val="BookText"/>
      </w:pPr>
      <w:r>
        <w:rPr>
          <w:rFonts w:ascii="Times New Roman" w:hAnsi="Times New Roman" w:eastAsia="Times New Roman" w:cs="Times New Roman"/>
          <w:lang w:val="en-US" w:bidi="en-US"/>
          <w:color w:val="111111"/>
          <w:sz w:val="28"/>
          <w:szCs w:val="28"/>
          <w:rtl/>
        </w:rPr>
        <w:t xml:space="preserve">12595- 1- </w:t>
      </w:r>
      <w:r>
        <w:rPr>
          <w:rStyle w:val="FootnoteReference"/>
        </w:rPr>
        <w:footnoteReference w:id="3294"/>
      </w:r>
      <w:r>
        <w:rPr>
          <w:rFonts w:ascii="Amiri" w:hAnsi="Amiri" w:eastAsia="Amiri" w:cs="Amiri"/>
          <w:lang w:bidi="ar-SA"/>
          <w:color w:val="111111"/>
          <w:sz w:val="28"/>
          <w:szCs w:val="28"/>
          <w:rtl/>
        </w:rPr>
        <w:t xml:space="preserve">مُحَمَّدُ بْنُ یَعْقُوبَ عَنْ مُحَمَّدِ بْنِ یَحْیَی عَنْ مُحَمَّدِ بْنِ الْحُسَیْنِ وَ عَنْ عَلِیِّ بْنِ مُحَمَّدِ بْنِ عَبْدِ اللَّهِ عَنْ سَهْلِ بْنِ زِیَادٍ جَمِیعاً عَنْ عَلِیِّ بْنِ مَهْزِیَارَ قَالَ: کَتَبْتُ إِلَیْهِ یَا سَیِّدِی رَجُلٌ دُفِعَ إِلَیْهِ مَالٌ یَحُجُّ بِهِ هَلْ عَلَیْهِ فِی ذَلِکَ الْمَالِ حِینَ یَصِیرُ إِلَیْهِ الْخُمُسُ أَوْ عَلَی مَا فَضَلَ فِی یَدِهِ بَعْدَ الْحَجِّ فَکَتَبَ ع لَیْسَ عَلَیْهِ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که گفت: به او (امام) نوشتم: ای سرور من، مردی به او پولی داده شده تا با آن حج کند. آیا بر این پول هنگامی که به دستش می‌رسد خمس واجب است یا بر آنچه پس از حج در دستش باقی می‌ماند؟ امام علیه السلام نوشت: خمس بر آن واجب نیست.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1" w:name="pg14653_157474"/>
    <w:bookmarkEnd w:id="481"/>
    <w:p>
      <w:pPr>
        <w:pStyle w:val="Heading5"/>
      </w:pPr>
      <w:bookmarkStart w:id="2188" w:name="_Toc1663"/>
      <w:r>
        <w:t>[رقم الحدیث الکلی: 12596 - رقم الحدیث الباب: 2]</w:t>
      </w:r>
      <w:bookmarkEnd w:id="2188"/>
    </w:p>
    <w:p>
      <w:pPr>
        <w:pStyle w:val="BookText"/>
      </w:pPr>
      <w:r>
        <w:rPr>
          <w:rFonts w:ascii="Times New Roman" w:hAnsi="Times New Roman" w:eastAsia="Times New Roman" w:cs="Times New Roman"/>
          <w:lang w:val="en-US" w:bidi="en-US"/>
          <w:color w:val="111111"/>
          <w:sz w:val="28"/>
          <w:szCs w:val="28"/>
          <w:rtl/>
        </w:rPr>
        <w:t xml:space="preserve">12596- 2- </w:t>
      </w:r>
      <w:r>
        <w:rPr>
          <w:rStyle w:val="FootnoteReference"/>
        </w:rPr>
        <w:footnoteReference w:id="3295"/>
      </w:r>
      <w:r>
        <w:rPr>
          <w:rFonts w:ascii="Amiri" w:hAnsi="Amiri" w:eastAsia="Amiri" w:cs="Amiri"/>
          <w:lang w:bidi="ar-SA"/>
          <w:color w:val="111111"/>
          <w:sz w:val="28"/>
          <w:szCs w:val="28"/>
          <w:rtl/>
        </w:rPr>
        <w:t xml:space="preserve">وَ عَنْهُ عَنْ سَهْلِ بْنِ زِیَادٍ عَنْ مُحَمَّدِ بْنِ عِیسَی عَنْ عَلِیِّ بْنِ الْحُسَیْنِ بْنِ عَبْدِ رَبِّهِ قَالَ: سَرَّحَ الرِّضَا ع بِصِلَةٍ إِلَی أَبِی فَکَتَبَ إِلَیْهِ أَبِی هَلْ عَلَیَّ فِیمَا سَرَّحْتَ إِلَیَّ خُمُسٌ فَکَتَبَ إِلَیْهِ لَا خُمُسَ عَلَیْکَ فِیمَا سَرَّحَ بِهِ صَاحِبُ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الحسین بن عبد ربه نقل شده که گفت: امام رضا علیه‌السلام هدیه‌ای به پدرم فرستادند. پدرم به ایشان نوشت: آیا بر این هدیه‌ای که فرستاده‌اید خمس واجب است؟ امام در پاسخ نوشتند: خمس بر آنچه صاحب خمس (یعنی امام) فرستاده، واجب نیست</w:t>
      </w:r>
    </w:p>
    <w:p>
      <w:pPr>
        <w:pStyle w:val="Heading4"/>
      </w:pPr>
      <w:bookmarkStart w:id="2189" w:name="_Toc1664"/>
      <w:r>
        <w:t>12- بَابُ أَنَّ الْخُمُسَ لَا یَجِبُ إِلَّا بَعْدَ الْمَئُونَةِ وَ حُکْمِ مَنْ یَأْخُذُ مِنْهُ السُّلْطَانُ الْجَائِرُ الْخُمُسَ‌</w:t>
      </w:r>
      <w:bookmarkEnd w:id="2189"/>
    </w:p>
    <w:p>
      <w:pPr>
        <w:pStyle w:val="Heading5"/>
      </w:pPr>
      <w:bookmarkStart w:id="2190" w:name="_Toc1665"/>
      <w:r>
        <w:t>اشارة</w:t>
      </w:r>
      <w:bookmarkEnd w:id="2190"/>
    </w:p>
    <w:p>
      <w:pPr>
        <w:pStyle w:val="BookText"/>
      </w:pPr>
      <w:r>
        <w:rPr>
          <w:rStyle w:val="FootnoteReference"/>
        </w:rPr>
        <w:footnoteReference w:id="3296"/>
      </w:r>
      <w:r>
        <w:rPr>
          <w:rFonts w:ascii="Amiri" w:hAnsi="Amiri" w:eastAsia="Amiri" w:cs="Amiri"/>
          <w:lang w:bidi="ar-SA"/>
          <w:color w:val="111111"/>
          <w:sz w:val="28"/>
          <w:szCs w:val="28"/>
          <w:rtl/>
        </w:rPr>
        <w:t xml:space="preserve">12 بَابُ أَنَّ الْخُمُسَ لَا یَجِبُ إِلَّا بَعْدَ الْمَئُونَةِ وَ حُکْمِ مَنْ یَأْخُذُ مِنْهُ السُّلْطَانُ الْجَائِرُ الْخُمُسَ</w:t>
      </w:r>
    </w:p>
    <w:p>
      <w:pPr>
        <w:pStyle w:val="Heading5"/>
      </w:pPr>
      <w:bookmarkStart w:id="2191" w:name="_Toc1666"/>
      <w:r>
        <w:t>[رقم الحدیث الکلی: 12597 - رقم الحدیث الباب: 1]</w:t>
      </w:r>
      <w:bookmarkEnd w:id="2191"/>
    </w:p>
    <w:p>
      <w:pPr>
        <w:pStyle w:val="BookText"/>
      </w:pPr>
      <w:r>
        <w:rPr>
          <w:rFonts w:ascii="Times New Roman" w:hAnsi="Times New Roman" w:eastAsia="Times New Roman" w:cs="Times New Roman"/>
          <w:lang w:val="en-US" w:bidi="en-US"/>
          <w:color w:val="111111"/>
          <w:sz w:val="28"/>
          <w:szCs w:val="28"/>
          <w:rtl/>
        </w:rPr>
        <w:t xml:space="preserve">12597- 1- </w:t>
      </w:r>
      <w:r>
        <w:rPr>
          <w:rStyle w:val="FootnoteReference"/>
        </w:rPr>
        <w:footnoteReference w:id="3297"/>
      </w:r>
      <w:r>
        <w:rPr>
          <w:rFonts w:ascii="Amiri" w:hAnsi="Amiri" w:eastAsia="Amiri" w:cs="Amiri"/>
          <w:lang w:bidi="ar-SA"/>
          <w:color w:val="111111"/>
          <w:sz w:val="28"/>
          <w:szCs w:val="28"/>
          <w:rtl/>
        </w:rPr>
        <w:t xml:space="preserve">مُحَمَّدُ بْنُ یَعْقُوبَ عَنْ عِدَّةٍ مِنْ أَصْحَابِنَا عَنْ أَحْمَدَ بْنِ مُحَمَّدٍ عَنِ ابْنِ أَبِی نَصْرٍ قَالَ: کَتَبْتُ إِلَی أَبِی جَعْفَرٍ ع الْخُمُسُ أُخْرِجُهُ قَبْلَ الْمَئُونَةِ أَوْ بَعْدَ الْمَئُونَةِ فَکَتَبَ بَعْدَ الْمَئُونَةِ.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نصر گفت:كه به ابو جعفر عليه السّلام(امام باقر)نوشتم كه خمس را پيش از مخارج سال حساب كنم يا بعد؟</w:t>
      </w:r>
    </w:p>
    <w:p>
      <w:pPr>
        <w:pStyle w:val="BookText"/>
      </w:pPr>
      <w:r>
        <w:rPr>
          <w:rFonts w:ascii="IRNazanin" w:hAnsi="IRNazanin" w:eastAsia="IRNazanin" w:cs="IRNazanin"/>
          <w:lang w:bidi="fa-IR"/>
          <w:color w:val="111111"/>
          <w:sz w:val="28"/>
          <w:szCs w:val="28"/>
          <w:rtl/>
        </w:rPr>
        <w:t xml:space="preserve">در پاسخ نوشت بعد از آن.</w:t>
      </w:r>
    </w:p>
    <w:p>
      <w:pPr>
        <w:pStyle w:val="Heading5"/>
      </w:pPr>
      <w:bookmarkStart w:id="2192" w:name="_Toc1667"/>
      <w:r>
        <w:t>[رقم الحدیث الکلی: 12598 - رقم الحدیث الباب: 2]</w:t>
      </w:r>
      <w:bookmarkEnd w:id="2192"/>
    </w:p>
    <w:p>
      <w:pPr>
        <w:pStyle w:val="BookText"/>
      </w:pPr>
      <w:r>
        <w:rPr>
          <w:rFonts w:ascii="Times New Roman" w:hAnsi="Times New Roman" w:eastAsia="Times New Roman" w:cs="Times New Roman"/>
          <w:lang w:val="en-US" w:bidi="en-US"/>
          <w:color w:val="111111"/>
          <w:sz w:val="28"/>
          <w:szCs w:val="28"/>
          <w:rtl/>
        </w:rPr>
        <w:t xml:space="preserve">12598- 2- </w:t>
      </w:r>
      <w:r>
        <w:rPr>
          <w:rStyle w:val="FootnoteReference"/>
        </w:rPr>
        <w:footnoteReference w:id="3298"/>
      </w:r>
      <w:r>
        <w:rPr>
          <w:rFonts w:ascii="Amiri" w:hAnsi="Amiri" w:eastAsia="Amiri" w:cs="Amiri"/>
          <w:lang w:bidi="ar-SA"/>
          <w:color w:val="111111"/>
          <w:sz w:val="28"/>
          <w:szCs w:val="28"/>
          <w:rtl/>
        </w:rPr>
        <w:t xml:space="preserve">مُحَمَّدُ بْنُ عَلِیِّ بْنِ الْحُسَیْنِ بِإِسْنَادِهِ عَنْ إِبْرَاهِیمَ بْنِ مُحَمَّدٍ الْهَمَذَانِیِّ أَنَّ فِی تَوْقِیعَاتِ الرِّضَا ع إِلَیْهِ أَنَّ الْخُمُسَ بَعْدَ الْمَئُونَةِ.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خمس بعد مخارخ سال است .</w:t>
      </w:r>
    </w:p>
    <w:p>
      <w:pPr>
        <w:pStyle w:val="Heading5"/>
      </w:pPr>
      <w:bookmarkStart w:id="2193" w:name="_Toc1668"/>
      <w:r>
        <w:t>[رقم الحدیث الکلی: 12599 - رقم الحدیث الباب: 3]</w:t>
      </w:r>
      <w:bookmarkEnd w:id="2193"/>
    </w:p>
    <w:p>
      <w:pPr>
        <w:pStyle w:val="BookText"/>
      </w:pPr>
      <w:r>
        <w:rPr>
          <w:rFonts w:ascii="Times New Roman" w:hAnsi="Times New Roman" w:eastAsia="Times New Roman" w:cs="Times New Roman"/>
          <w:lang w:val="en-US" w:bidi="en-US"/>
          <w:color w:val="111111"/>
          <w:sz w:val="28"/>
          <w:szCs w:val="28"/>
          <w:rtl/>
        </w:rPr>
        <w:t xml:space="preserve">12599- 3- </w:t>
      </w:r>
      <w:r>
        <w:rPr>
          <w:rStyle w:val="FootnoteReference"/>
        </w:rPr>
        <w:footnoteReference w:id="3299"/>
      </w:r>
      <w:r>
        <w:rPr>
          <w:rFonts w:ascii="Amiri" w:hAnsi="Amiri" w:eastAsia="Amiri" w:cs="Amiri"/>
          <w:lang w:bidi="ar-SA"/>
          <w:color w:val="111111"/>
          <w:sz w:val="28"/>
          <w:szCs w:val="28"/>
          <w:rtl/>
        </w:rPr>
        <w:t xml:space="preserve">قَالَ: وَ سُئِلَ أَبُو عَبْدِ اللَّهِ </w:t>
      </w:r>
      <w:r>
        <w:rPr>
          <w:rStyle w:val="FootnoteReference"/>
        </w:rPr>
        <w:footnoteReference w:id="3300"/>
      </w:r>
      <w:r>
        <w:rPr>
          <w:rFonts w:ascii="Amiri" w:hAnsi="Amiri" w:eastAsia="Amiri" w:cs="Amiri"/>
          <w:lang w:bidi="ar-SA"/>
          <w:color w:val="111111"/>
          <w:sz w:val="28"/>
          <w:szCs w:val="28"/>
          <w:rtl/>
        </w:rPr>
        <w:t xml:space="preserve">ع عَنِ الرَّجُلِ یَأْخُذُ مِنْهُ هَؤُلَاءِ زَکَاةَ مَالِهِ أَوْ خُمُسَ غَنِیمَتِهِ أَوْ خُمُسَ مَا یُخْرَجُ لَهُ مِنَ الْمَعَادِنِ أَ یُحْسَبُ ذَلِکَ لَهُ فِی زَکَاتِهِ وَ خُمُسِهِ فَقَالَ نَعَمْ.</w:t>
      </w:r>
    </w:p>
    <w:p>
      <w:pPr>
        <w:pStyle w:val="BookText"/>
      </w:pPr>
      <w:r>
        <w:rPr>
          <w:rFonts w:ascii="Amiri" w:hAnsi="Amiri" w:eastAsia="Amiri" w:cs="Amiri"/>
          <w:lang w:bidi="ar-SA"/>
          <w:color w:val="111111"/>
          <w:sz w:val="28"/>
          <w:szCs w:val="28"/>
          <w:rtl/>
        </w:rPr>
        <w:t xml:space="preserve">أَقُولُ: وَ تَقَدَّمَ مَا یَدُلُّ عَلَی الْحُکْمَیْنِ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کسی زکات یا خمس غنیمت یا چیزی که ازمعدن استخراج کرده بود اینها (دستگاه حاکم ) ازاومی گیرند آیا بجای زکات وخمس اوحساب می شود ؟ فرمودند : بله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2" w:name="pg14653_157475"/>
    <w:bookmarkEnd w:id="482"/>
    <w:p>
      <w:pPr>
        <w:pStyle w:val="Heading3"/>
      </w:pPr>
      <w:bookmarkStart w:id="2194" w:name="_Toc1669"/>
      <w:r>
        <w:t>أَبْوَابُ قِسْمَةِ الْخُمُسِ‌</w:t>
      </w:r>
      <w:bookmarkEnd w:id="2194"/>
    </w:p>
    <w:p>
      <w:pPr>
        <w:pStyle w:val="Heading4"/>
      </w:pPr>
      <w:bookmarkStart w:id="2195" w:name="_Toc1670"/>
      <w:r>
        <w:t>1- بَابُ أَنَّهُ یُقْسَمُ سِتَّةَ أَقْسَامٍ ثَلَاثَةً لِلْإِمَامِ وَ ثَلَاثَةً لِلْیَتَامَی وَ الْمَسَاکِینِ وَ ابْنِ السَّبِیلِ مِمَّنْ یَنْتَسِبُ إِلَی عَبْدِ الْمُطَّلِبِ بِأَبِیهِ لَا بِأُمِّهِ وَحْدَهَا الذَّکَرِ وَ الْأُنْثَی مِنْهُمْ وَ أَنَّهُ لَ</w:t>
      </w:r>
      <w:bookmarkEnd w:id="2195"/>
    </w:p>
    <w:p>
      <w:pPr>
        <w:pStyle w:val="Heading5"/>
      </w:pPr>
      <w:bookmarkStart w:id="2196" w:name="_Toc1671"/>
      <w:r>
        <w:t>اشارة</w:t>
      </w:r>
      <w:bookmarkEnd w:id="2196"/>
    </w:p>
    <w:p>
      <w:pPr>
        <w:pStyle w:val="BookText"/>
      </w:pPr>
      <w:r>
        <w:rPr>
          <w:rStyle w:val="FootnoteReference"/>
        </w:rPr>
        <w:footnoteReference w:id="3302"/>
      </w:r>
      <w:r>
        <w:rPr>
          <w:rFonts w:ascii="Amiri" w:hAnsi="Amiri" w:eastAsia="Amiri" w:cs="Amiri"/>
          <w:lang w:bidi="ar-SA"/>
          <w:color w:val="111111"/>
          <w:sz w:val="28"/>
          <w:szCs w:val="28"/>
          <w:rtl/>
        </w:rPr>
        <w:t xml:space="preserve">1 بَابُ أَنَّهُ یُقْسَمُ سِتَّةَ أَقْسَامٍ ثَلَاثَةً لِلْإِمَامِ وَ ثَلَاثَةً لِلْیَتَامَی وَ الْمَسَاکِینِ وَ ابْنِ السَّبِیلِ مِمَّنْ یَنْتَسِبُ إِلَی عَبْدِ الْمُطَّلِبِ بِأَبِیهِ لَا بِأُمِّهِ وَحْدَهَا الذَّکَرِ وَ الْأُنْثَی مِنْهُمْ وَ أَنَّهُ لَیْسَ فِی مَالِ الْخُمُسِ زَکَاةٌ</w:t>
      </w:r>
    </w:p>
    <w:p>
      <w:pPr>
        <w:pStyle w:val="Heading5"/>
      </w:pPr>
      <w:bookmarkStart w:id="2197" w:name="_Toc1672"/>
      <w:r>
        <w:t>[رقم الحدیث الکلی: 12600 - رقم الحدیث الباب: 1]</w:t>
      </w:r>
      <w:bookmarkEnd w:id="2197"/>
    </w:p>
    <w:p>
      <w:pPr>
        <w:pStyle w:val="BookText"/>
      </w:pPr>
      <w:r>
        <w:rPr>
          <w:rFonts w:ascii="Times New Roman" w:hAnsi="Times New Roman" w:eastAsia="Times New Roman" w:cs="Times New Roman"/>
          <w:lang w:val="en-US" w:bidi="en-US"/>
          <w:color w:val="111111"/>
          <w:sz w:val="28"/>
          <w:szCs w:val="28"/>
          <w:rtl/>
        </w:rPr>
        <w:t xml:space="preserve">12600- 1- </w:t>
      </w:r>
      <w:r>
        <w:rPr>
          <w:rStyle w:val="FootnoteReference"/>
        </w:rPr>
        <w:footnoteReference w:id="3303"/>
      </w:r>
      <w:r>
        <w:rPr>
          <w:rFonts w:ascii="Amiri" w:hAnsi="Amiri" w:eastAsia="Amiri" w:cs="Amiri"/>
          <w:lang w:bidi="ar-SA"/>
          <w:color w:val="111111"/>
          <w:sz w:val="28"/>
          <w:szCs w:val="28"/>
          <w:rtl/>
        </w:rPr>
        <w:t xml:space="preserve">مُحَمَّدُ بْنُ الْحَسَنِ بِإِسْنَادِهِ عَنْ سَعْدِ بْنِ عَبْدِ اللَّهِ عَنْ مُحَمَّدِ بْنِ عَبْدِ الْجَبَّارِ عَنْ صَفْوَانَ بْنِ یَحْیَی عَنْ عَبْدِ اللَّهِ بْنِ مُسْکَانَ عَنْ زَکَرِیَّا بْنِ مَالِکٍ الْجُعْفِیِّ عَنْ أَبِی عَبْدِ اللَّهِ ع أَنَّهُ سَأَلَهُ عَنْ قَوْلِ اللَّهِ عَزَّ وَ جَلَّ وَ اعْلَمُوا أَنَّما غَنِمْتُمْ مِنْ شَیْ‌ءٍ فَأَنَّ لِلَّهِ خُمُسَهُ وَ لِلرَّسُولِ وَ لِذِی الْقُرْبی وَ الْیَتامی وَ الْمَساکِینِ وَ ابْنِ السَّبِیلِ </w:t>
      </w:r>
      <w:r>
        <w:rPr>
          <w:rStyle w:val="FootnoteReference"/>
        </w:rPr>
        <w:footnoteReference w:id="3304"/>
      </w:r>
      <w:r>
        <w:rPr>
          <w:rFonts w:ascii="Amiri" w:hAnsi="Amiri" w:eastAsia="Amiri" w:cs="Amiri"/>
          <w:lang w:bidi="ar-SA"/>
          <w:color w:val="111111"/>
          <w:sz w:val="28"/>
          <w:szCs w:val="28"/>
          <w:rtl/>
        </w:rPr>
        <w:t xml:space="preserve">فَقَالَ أَمَّا خُمُسُ اللَّهِ عَزَّ وَ جَلَّ فَلِلرَّسُولِ یَضَعُهُ فِی سَبِیلِ اللَّهِ وَ أَمَّا خُمُسُ الرَّسُولِ فَلِأَقَارِبِهِ وَ خُمُسُ ذَوِی الْقُرْبَی فَهُمْ أَقْرِبَاؤُهُ وَ الْیَتَامَی یَتَامَی أَهْلِ بَیْتِهِ فَجَعَلَ هَذِهِ الْأَرْبَعَةَ أَسْهُمٍ فِیهِمْ وَ أَمَّا الْمَسَاکِینُ وَ ابْنُ السَّبِیلِ فَقَدْ عَرَفْتَ أَنَّا لَا نَأْکُلُ الصَّدَقَةَ وَ لَا تَحِلُّ لَنَا فَهِیَ لِلْمَسَاکِینِ وَ أَبْنَاءِ السَّبِیلِ.</w:t>
      </w:r>
    </w:p>
    <w:p>
      <w:pPr>
        <w:pStyle w:val="BookText"/>
      </w:pPr>
      <w:r>
        <w:rPr>
          <w:rFonts w:ascii="Amiri" w:hAnsi="Amiri" w:eastAsia="Amiri" w:cs="Amiri"/>
          <w:lang w:bidi="ar-SA"/>
          <w:color w:val="111111"/>
          <w:sz w:val="28"/>
          <w:szCs w:val="28"/>
          <w:rtl/>
        </w:rPr>
        <w:t xml:space="preserve">وَ رَوَاهُ الصَّدُوقُ بِإِسْنَادِهِ عَنْ زَکَرِیَّا بْنِ مَالِکٍ الْجُعْفِیِّ </w:t>
      </w:r>
      <w:r>
        <w:rPr>
          <w:rStyle w:val="FootnoteReference"/>
        </w:rPr>
        <w:footnoteReference w:id="3305"/>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83" w:name="pg14653_157476"/>
    <w:bookmarkEnd w:id="483"/>
    <w:p>
      <w:pPr>
        <w:pStyle w:val="BookText"/>
      </w:pPr>
      <w:r>
        <w:rPr>
          <w:rFonts w:ascii="Amiri" w:hAnsi="Amiri" w:eastAsia="Amiri" w:cs="Amiri"/>
          <w:lang w:bidi="ar-SA"/>
          <w:color w:val="111111"/>
          <w:sz w:val="28"/>
          <w:szCs w:val="28"/>
          <w:rtl/>
        </w:rPr>
        <w:t xml:space="preserve">وَ رَوَاهُ فِی الْمُقْنِعِ کَذَلِکَ أَیْضاً </w:t>
      </w:r>
      <w:r>
        <w:rPr>
          <w:rStyle w:val="FootnoteReference"/>
        </w:rPr>
        <w:footnoteReference w:id="3306"/>
      </w:r>
    </w:p>
    <w:p>
      <w:pPr>
        <w:pStyle w:val="BookText"/>
      </w:pPr>
      <w:r>
        <w:rPr>
          <w:rFonts w:ascii="Amiri" w:hAnsi="Amiri" w:eastAsia="Amiri" w:cs="Amiri"/>
          <w:lang w:bidi="ar-SA"/>
          <w:color w:val="111111"/>
          <w:sz w:val="28"/>
          <w:szCs w:val="28"/>
          <w:rtl/>
        </w:rPr>
        <w:t xml:space="preserve">وَ رَوَاهُ فِی الْخِصَالِ عَنْ مُحَمَّدِ بْنِ عَلِیٍّ مَاجِیلَوَیْهِ عَنْ مُحَمَّدِ بْنِ یَحْیَی عَنْ مُحَمَّدِ بْنِ أَحْمَدَ عَنْ عَلِیِّ بْنِ إِسْمَاعِیلَ عَنْ صَفْوَانَ بْنِ یَحْیَی عَنِ ابْنِ مُسْکَانَ عَنْ أَبِی الْعَبَّاسِ عَنْ زَکَرِیَّا بْنِ مَالِکٍ مِثْلَهُ </w:t>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درمورد آیه وَ اعْلَمُوا أَنَّما غَنِمْتُمْ مِنْ شَیْ‌ءٍ فَأَنَّ لِلَّهِ خُمُسَهُ وَ لِلرَّسُولِ وَ لِذِی الْقُرْبی وَ الْیَتامی وَ الْمَساکِینِ وَ ابْنِ السَّبِیلِ سوال شد فرمودند : امّا درباره‌ی خُمس خدای عزّوجلّ باید گفت: «پیامبر (اختیار دارد که آن را در راه خدا خرج کند. امّا خُمس پیامبر (به خویشاوندانش می‌رسد و خُمس ذوی‌القربی، به خویشاوندان او و یتیمان اهل‌بیتش میرسد. پس برای این چهار گروه سهم‌هایی را قرار داده است و امّا مساکین و در راه‌ماندگان، میدانی که ما صدقه نمیگیریم و برای ما حلال نیست، زیرا آن برای مساکین و در راه‌ماندگان است».</w:t>
      </w:r>
    </w:p>
    <w:p>
      <w:pPr>
        <w:pStyle w:val="Heading5"/>
      </w:pPr>
      <w:bookmarkStart w:id="2198" w:name="_Toc1673"/>
      <w:r>
        <w:t>[رقم الحدیث الکلی: 12601 - رقم الحدیث الباب: 2]</w:t>
      </w:r>
      <w:bookmarkEnd w:id="2198"/>
    </w:p>
    <w:p>
      <w:pPr>
        <w:pStyle w:val="BookText"/>
      </w:pPr>
      <w:r>
        <w:rPr>
          <w:rFonts w:ascii="Times New Roman" w:hAnsi="Times New Roman" w:eastAsia="Times New Roman" w:cs="Times New Roman"/>
          <w:lang w:val="en-US" w:bidi="en-US"/>
          <w:color w:val="111111"/>
          <w:sz w:val="28"/>
          <w:szCs w:val="28"/>
          <w:rtl/>
        </w:rPr>
        <w:t xml:space="preserve">12601- 2- </w:t>
      </w:r>
      <w:r>
        <w:rPr>
          <w:rStyle w:val="FootnoteReference"/>
        </w:rPr>
        <w:footnoteReference w:id="3308"/>
      </w:r>
      <w:r>
        <w:rPr>
          <w:rFonts w:ascii="Amiri" w:hAnsi="Amiri" w:eastAsia="Amiri" w:cs="Amiri"/>
          <w:lang w:bidi="ar-SA"/>
          <w:color w:val="111111"/>
          <w:sz w:val="28"/>
          <w:szCs w:val="28"/>
          <w:rtl/>
        </w:rPr>
        <w:t xml:space="preserve">وَ عَنْهُ عَنْ أَحْمَدَ بْنِ الْحَسَنِ بْنِ عَلِیِّ بْنِ فَضَّالٍ عَنْ أَبِیهِ عَنْ عَبْدِ اللَّهِ بْنِ بُکَیْرٍ عَنْ بَعْضِ أَصْحَابِهِ عَنْ أَحَدِهِمَا ع فِی قَوْلِ اللَّهِ تَعَالَی وَ اعْلَمُوا أَنَّما غَنِمْتُمْ مِنْ شَیْ‌ءٍ فَأَنَّ لِلَّهِ خُمُسَهُ وَ لِلرَّسُولِ وَ لِذِی الْقُرْبی وَ الْیَتامی وَ الْمَساکِینِ وَ ابْنِ السَّبِیلِ </w:t>
      </w:r>
      <w:r>
        <w:rPr>
          <w:rStyle w:val="FootnoteReference"/>
        </w:rPr>
        <w:footnoteReference w:id="3309"/>
      </w:r>
      <w:r>
        <w:rPr>
          <w:rFonts w:ascii="Amiri" w:hAnsi="Amiri" w:eastAsia="Amiri" w:cs="Amiri"/>
          <w:lang w:bidi="ar-SA"/>
          <w:color w:val="111111"/>
          <w:sz w:val="28"/>
          <w:szCs w:val="28"/>
          <w:rtl/>
        </w:rPr>
        <w:t xml:space="preserve">قَالَ خُمُسُ اللَّهِ لِلْإِمَامِ وَ خُمُسُ الرَّسُولِ لِلْإِمَامِ وَ خُمُسُ ذَوِی الْقُرْبَی لِقَرَابَةِ الرَّسُولِ الْإِمَامِ وَ الْیَتَامَی یَتَامَی آلِ الرَّسُولِ وَ الْمَسَاکِینُ مِنْهُمْ وَ أَبْنَاءُ السَّبِیلِ مِنْهُمْ فَلَا یُخْرَجُ مِنْهُمْ إِلَی غَیْرِهِمْ.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از اصحابش از یکی از آن دو امام (علیهم‌السلام) در تفسیر آیه‌ی «و بدانید که هر چیزی را که غنیمت می‌برید، یک پنجم آن برای خدا و رسول و نزدیکان و یتیمان و مسکینان و ابن‌السبیل است» (سوره انفال، آیه 41) پرسیده شد. امام فرمود: «خمس خدا برای امام است و خمس رسول برای امام است و خمس نزدیکان رسول برای خویشاوندان رسول یعنی امام است. و یتیمان، یتیمان خاندان رسول و مساکین نیز از آنها و ابن‌السبیل نیز از آنها هستند. پس از خمس نباید به غیر از آنها داده شود.»</w:t>
      </w:r>
    </w:p>
    <w:p>
      <w:pPr>
        <w:pStyle w:val="Heading5"/>
      </w:pPr>
      <w:bookmarkStart w:id="2199" w:name="_Toc1674"/>
      <w:r>
        <w:t>[رقم الحدیث الکلی: 12602 - رقم الحدیث الباب: 3]</w:t>
      </w:r>
      <w:bookmarkEnd w:id="2199"/>
    </w:p>
    <w:p>
      <w:pPr>
        <w:pStyle w:val="BookText"/>
      </w:pPr>
      <w:r>
        <w:rPr>
          <w:rFonts w:ascii="Times New Roman" w:hAnsi="Times New Roman" w:eastAsia="Times New Roman" w:cs="Times New Roman"/>
          <w:lang w:val="en-US" w:bidi="en-US"/>
          <w:color w:val="111111"/>
          <w:sz w:val="28"/>
          <w:szCs w:val="28"/>
          <w:rtl/>
        </w:rPr>
        <w:t xml:space="preserve">12602- 3- </w:t>
      </w:r>
      <w:r>
        <w:rPr>
          <w:rStyle w:val="FootnoteReference"/>
        </w:rPr>
        <w:footnoteReference w:id="3310"/>
      </w:r>
      <w:r>
        <w:rPr>
          <w:rFonts w:ascii="Amiri" w:hAnsi="Amiri" w:eastAsia="Amiri" w:cs="Amiri"/>
          <w:lang w:bidi="ar-SA"/>
          <w:color w:val="111111"/>
          <w:sz w:val="28"/>
          <w:szCs w:val="28"/>
          <w:rtl/>
        </w:rPr>
        <w:t xml:space="preserve">وَ عَنْهُ عَنْ أَحْمَدَ بْنِ مُحَمَّدٍ عَنِ الْحُسَیْنِ بْنِ سَعِیدٍ عَنْ حَمَّادِ بْنِ عِیسَی عَنْ رِبْعِیِّ بْنِ عَبْدِ اللَّهِ بْنِ الْجَارُودِ عَنْ أَبِی عَبْدِ اللَّهِ ع قَالَ: کَانَ رَسُولُ اللَّهِ ص 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 وَ جَلَّ لِنَفْسِهِ ثُمَّ یَقْسِمُ الْأَرْبَعَةَ أَخْمَاسٍ بَیْنَ ذَوِی الْقُرْبَی وَ الْیَتَامَی وَ الْمَسَاکِینِ وَ أَبْنَاءِ السَّبِیلِ یُعْطِی کُلَّ وَاحِدٍ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84" w:name="pg14653_157477"/>
    <w:bookmarkEnd w:id="484"/>
    <w:p>
      <w:pPr>
        <w:pStyle w:val="BookText"/>
      </w:pPr>
      <w:r>
        <w:rPr>
          <w:rFonts w:ascii="Amiri" w:hAnsi="Amiri" w:eastAsia="Amiri" w:cs="Amiri"/>
          <w:lang w:bidi="ar-SA"/>
          <w:color w:val="111111"/>
          <w:sz w:val="28"/>
          <w:szCs w:val="28"/>
          <w:rtl/>
        </w:rPr>
        <w:t xml:space="preserve">مِنْهُمْ حَقّاً وَ کَذَلِکَ الْإِمَامُ أَخَذَ کَمَا أَخَذَ الرَّسُولُ ص </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الْحُسَیْنِ بْنِ سَعِیدٍ مِثْلَهُ </w:t>
      </w:r>
      <w:r>
        <w:rPr>
          <w:rStyle w:val="FootnoteReference"/>
        </w:rPr>
        <w:footnoteReference w:id="3312"/>
      </w:r>
      <w:r>
        <w:rPr>
          <w:rFonts w:ascii="Amiri" w:hAnsi="Amiri" w:eastAsia="Amiri" w:cs="Amiri"/>
          <w:lang w:bidi="ar-SA"/>
          <w:color w:val="111111"/>
          <w:sz w:val="28"/>
          <w:szCs w:val="28"/>
          <w:rtl/>
        </w:rPr>
        <w:t xml:space="preserve">أَقُولُ: حَمَلَهُ الشَّیْخُ عَلَی أَنَّهُ قَنِعَ بِمَا دُونَ حَقِّهِ لِیَتَوَفَّرَ عَلَی الْمُسْتَحِقِّینَ مَعَ أَنَّهُ یَحْتَمِلُ النَّسْخَ وَ تَنْزِیلَهُ عَلَی التَّقِیَّةِ فِی الرِّوَایَةِ.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جَارود از امام صادق (علیه‌السلام) نقل می‌کند که فرمود: «پیامبر خدا (صلی الله علیه و آله) هنگامی که غنیمت جنگی به او می‌رسید، بهترین و خالص‌ترین قسمت آن را برای خود برمی‌داشت و آن برای او بود. سپس باقی‌مانده را به پنج قسمت تقسیم می‌کرد و یک پنجم آن را برمی‌داشت و چهار پنجم باقی‌مانده را بین کسانی که در جنگ شرکت کرده بودند، تقسیم می‌کرد. سپس یک پنجم غنیمت که برای خود برداشته بود را نیز به پنج قسمت تقسیم می‌کرد؛ یک پنجم سهم خداوند عزوجل را برای خود برمی‌داشت و چهار پنجم باقی‌مانده را بین ذوی‌القربی، یتیمان، مساکین و ابن‌السبیل تقسیم می‌کرد و به هر یک از آنها حقشان را می‌داد. امام نیز همان‌گونه عمل می‌کرد که رسول خدا (صلی الله علیه و آله) عمل کرده بود.» می گویم : شیخ طوسی این حدیث را بر این اساس حمل کرده که امام از سهم کامل خود صرف نظر کرده تا به مستحقین بیشتری برسد، و نیز احتمال داده که این عمل بر اساس تقیه یا نسخ حکم قبلی باشد.</w:t>
      </w:r>
    </w:p>
    <w:p>
      <w:pPr>
        <w:pStyle w:val="Heading5"/>
      </w:pPr>
      <w:bookmarkStart w:id="2200" w:name="_Toc1675"/>
      <w:r>
        <w:t>[رقم الحدیث الکلی: 12603 - رقم الحدیث الباب: 4]</w:t>
      </w:r>
      <w:bookmarkEnd w:id="2200"/>
    </w:p>
    <w:p>
      <w:pPr>
        <w:pStyle w:val="BookText"/>
      </w:pPr>
      <w:r>
        <w:rPr>
          <w:rFonts w:ascii="Times New Roman" w:hAnsi="Times New Roman" w:eastAsia="Times New Roman" w:cs="Times New Roman"/>
          <w:lang w:val="en-US" w:bidi="en-US"/>
          <w:color w:val="111111"/>
          <w:sz w:val="28"/>
          <w:szCs w:val="28"/>
          <w:rtl/>
        </w:rPr>
        <w:t xml:space="preserve">12603- 4- </w:t>
      </w:r>
      <w:r>
        <w:rPr>
          <w:rStyle w:val="FootnoteReference"/>
        </w:rPr>
        <w:footnoteReference w:id="3313"/>
      </w:r>
      <w:r>
        <w:rPr>
          <w:rFonts w:ascii="Amiri" w:hAnsi="Amiri" w:eastAsia="Amiri" w:cs="Amiri"/>
          <w:lang w:bidi="ar-SA"/>
          <w:color w:val="111111"/>
          <w:sz w:val="28"/>
          <w:szCs w:val="28"/>
          <w:rtl/>
        </w:rPr>
        <w:t xml:space="preserve">مُحَمَّدُ بْنُ یَعْقُوبَ عَنْ عَلِیِّ بْنِ إِبْرَاهِیمَ عَنْ أَبِیهِ عَنْ حَمَّادِ بْنِ عِیسَی عَنْ عُمَرَ بْنِ أُذَیْنَةَ </w:t>
      </w:r>
      <w:r>
        <w:rPr>
          <w:rStyle w:val="FootnoteReference"/>
        </w:rPr>
        <w:footnoteReference w:id="3314"/>
      </w:r>
      <w:r>
        <w:rPr>
          <w:rFonts w:ascii="Amiri" w:hAnsi="Amiri" w:eastAsia="Amiri" w:cs="Amiri"/>
          <w:lang w:bidi="ar-SA"/>
          <w:color w:val="111111"/>
          <w:sz w:val="28"/>
          <w:szCs w:val="28"/>
          <w:rtl/>
        </w:rPr>
        <w:t xml:space="preserve">عَنْ إِبْرَاهِیمَ بْنِ عُمَرَ الْیَمَانِیِّ عَنْ أَبَانٍ عَنْ سُلَیْمِ بْنِ قَیْسٍ قَالَ سَمِعْتُ أَمِیرَ الْمُؤْمِنِینَ ع یَقُولُ نَحْنُ وَ اللَّهِ الَّذِینَ عَنَی اللَّهُ بِذِی الْقُرْبَی الَّذِینَ قَرَنَهُمُ اللَّهُ بِنَفْسِهِ وَ بِنَبِیِّهِ- فَقَالَ ما أَفاءَ اللَّهُ عَلی رَسُولِهِ مِنْ أَهْلِ الْقُری فَلِلَّهِ وَ لِلرَّسُولِ وَ لِذِی الْقُرْبی وَ الْیَتامی وَ الْمَساکِینِ </w:t>
      </w:r>
      <w:r>
        <w:rPr>
          <w:rStyle w:val="FootnoteReference"/>
        </w:rPr>
        <w:footnoteReference w:id="3315"/>
      </w:r>
      <w:r>
        <w:rPr>
          <w:rFonts w:ascii="Amiri" w:hAnsi="Amiri" w:eastAsia="Amiri" w:cs="Amiri"/>
          <w:lang w:bidi="ar-SA"/>
          <w:color w:val="111111"/>
          <w:sz w:val="28"/>
          <w:szCs w:val="28"/>
          <w:rtl/>
        </w:rPr>
        <w:t xml:space="preserve">مِنَّا خَاصَّةً وَ لَمْ یَجْعَلْ لَنَا سَهْماً فِی الصَّدَقَةِ أَکْرَمَ اللَّهُ </w:t>
      </w:r>
      <w:r>
        <w:rPr>
          <w:rStyle w:val="FootnoteReference"/>
        </w:rPr>
        <w:footnoteReference w:id="3316"/>
      </w:r>
      <w:r>
        <w:rPr>
          <w:rFonts w:ascii="Amiri" w:hAnsi="Amiri" w:eastAsia="Amiri" w:cs="Amiri"/>
          <w:lang w:bidi="ar-SA"/>
          <w:color w:val="111111"/>
          <w:sz w:val="28"/>
          <w:szCs w:val="28"/>
          <w:rtl/>
        </w:rPr>
        <w:t xml:space="preserve">نَبِیَّهُ وَ أَکْرَمَنَا أَنْ یُطْعِمَنَا أَوْسَاخَ مَا فِی أَیْدِی النَّاسِ.</w:t>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إِسْمَاعِیلَ الزَّعْفَرَانِیِّ عَنْ حَمَّادِ بْنِ عِیسَی نَحْوَهُ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 بن قیس روایت می‌کند که شنیدم امیرالمؤمنین (علیه‌السلام) می‌فرمود: «به خدا قسم ما همان کسانی هستیم که خداوند در آیه ذوی‌القربی به آنها اشاره کرده است؛ کسانی که خداوند آنها را با خودش و پیامبرش پیوند داده است، همان‌طور که فرموده است: "آنچه را که خدا از اهل قریه‌ها برگرداند، برای خدا، برای پیامبر، برای نزدیکان، برای یتیمان، برای مساکین است" (سوره حشر، آیه 7). این (ذوی‌القربی) مخصوص ما است و خداوند برای ما سهمی در صدقه قرار نداده است، زیرا خداوند پیامبرش و ما را گرامی داشته و به ما اجازه نداده است که از آلودگی‌هایی که در دست مردم است، تغذیه کنیم.»</w:t>
      </w:r>
    </w:p>
    <w:p>
      <w:pPr>
        <w:pStyle w:val="Heading5"/>
      </w:pPr>
      <w:bookmarkStart w:id="2201" w:name="_Toc1676"/>
      <w:r>
        <w:t>[رقم الحدیث الکلی: 12604 - رقم الحدیث الباب: 5]</w:t>
      </w:r>
      <w:bookmarkEnd w:id="2201"/>
    </w:p>
    <w:p>
      <w:pPr>
        <w:pStyle w:val="BookText"/>
      </w:pPr>
      <w:r>
        <w:rPr>
          <w:rFonts w:ascii="Times New Roman" w:hAnsi="Times New Roman" w:eastAsia="Times New Roman" w:cs="Times New Roman"/>
          <w:lang w:val="en-US" w:bidi="en-US"/>
          <w:color w:val="111111"/>
          <w:sz w:val="28"/>
          <w:szCs w:val="28"/>
          <w:rtl/>
        </w:rPr>
        <w:t xml:space="preserve">12604- 5- </w:t>
      </w:r>
      <w:r>
        <w:rPr>
          <w:rStyle w:val="FootnoteReference"/>
        </w:rPr>
        <w:footnoteReference w:id="3318"/>
      </w:r>
      <w:r>
        <w:rPr>
          <w:rFonts w:ascii="Amiri" w:hAnsi="Amiri" w:eastAsia="Amiri" w:cs="Amiri"/>
          <w:lang w:bidi="ar-SA"/>
          <w:color w:val="111111"/>
          <w:sz w:val="28"/>
          <w:szCs w:val="28"/>
          <w:rtl/>
        </w:rPr>
        <w:t xml:space="preserve">وَ عَنِ الْحُسَیْنِ بْنِ مُحَمَّدٍ عَنْ مُعَلَّی بْنِ مُحَمَّدٍ عَنِ الْوَشَّاءِ عَنْ أَبَانٍ عَنْ مُحَمَّدِ بْنِ مُسْلِمٍ عَنْ أَبِی جَعْفَرٍ ع فِی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85" w:name="pg14653_157478"/>
    <w:bookmarkEnd w:id="485"/>
    <w:p>
      <w:pPr>
        <w:pStyle w:val="BookText"/>
      </w:pPr>
      <w:r>
        <w:rPr>
          <w:rFonts w:ascii="Amiri" w:hAnsi="Amiri" w:eastAsia="Amiri" w:cs="Amiri"/>
          <w:lang w:bidi="ar-SA"/>
          <w:color w:val="111111"/>
          <w:sz w:val="28"/>
          <w:szCs w:val="28"/>
          <w:rtl/>
        </w:rPr>
        <w:t xml:space="preserve">قَوْلِ اللَّهِ عَزَّ وَ جَلَّ وَ اعْلَمُوا أَنَّما غَنِمْتُمْ مِنْ شَیْ‌ءٍ فَأَنَّ لِلَّهِ خُمُسَهُ وَ لِلرَّسُولِ وَ لِذِی الْقُرْبی </w:t>
      </w:r>
      <w:r>
        <w:rPr>
          <w:rStyle w:val="FootnoteReference"/>
        </w:rPr>
        <w:footnoteReference w:id="3319"/>
      </w:r>
      <w:r>
        <w:rPr>
          <w:rFonts w:ascii="Amiri" w:hAnsi="Amiri" w:eastAsia="Amiri" w:cs="Amiri"/>
          <w:lang w:bidi="ar-SA"/>
          <w:color w:val="111111"/>
          <w:sz w:val="28"/>
          <w:szCs w:val="28"/>
          <w:rtl/>
        </w:rPr>
        <w:t xml:space="preserve">قَالَ هُمْ قَرَابَةُ رَسُولِ اللَّهِ ص- وَ الْخُمُسُ لِلَّهِ وَ لِلرَّسُولِ ص وَ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باقر* درمورد آیه وَ اعْلَمُوا أَنَّما غَنِمْتُمْ مِنْ شَیْ‌ءٍ فَأَنَّ لِلَّهِ خُمُسَهُ وَ لِلرَّسُولِ وَ لِذِی الْقُرْبی فرمودند : آنها اقوام وخویشان رسول خدا صلی الله علیه وآله هستند وخمس متعلق به خدا ورسول وما است .</w:t>
      </w:r>
    </w:p>
    <w:p>
      <w:pPr>
        <w:pStyle w:val="Heading5"/>
      </w:pPr>
      <w:bookmarkStart w:id="2202" w:name="_Toc1677"/>
      <w:r>
        <w:t>[رقم الحدیث الکلی: 12605 - رقم الحدیث الباب: 6]</w:t>
      </w:r>
      <w:bookmarkEnd w:id="2202"/>
    </w:p>
    <w:p>
      <w:pPr>
        <w:pStyle w:val="BookText"/>
      </w:pPr>
      <w:r>
        <w:rPr>
          <w:rFonts w:ascii="Times New Roman" w:hAnsi="Times New Roman" w:eastAsia="Times New Roman" w:cs="Times New Roman"/>
          <w:lang w:val="en-US" w:bidi="en-US"/>
          <w:color w:val="111111"/>
          <w:sz w:val="28"/>
          <w:szCs w:val="28"/>
          <w:rtl/>
        </w:rPr>
        <w:t xml:space="preserve">12605- 6- </w:t>
      </w:r>
      <w:r>
        <w:rPr>
          <w:rStyle w:val="FootnoteReference"/>
        </w:rPr>
        <w:footnoteReference w:id="3320"/>
      </w:r>
      <w:r>
        <w:rPr>
          <w:rFonts w:ascii="Amiri" w:hAnsi="Amiri" w:eastAsia="Amiri" w:cs="Amiri"/>
          <w:lang w:bidi="ar-SA"/>
          <w:color w:val="111111"/>
          <w:sz w:val="28"/>
          <w:szCs w:val="28"/>
          <w:rtl/>
        </w:rPr>
        <w:t xml:space="preserve">وَ عَنْ عِدَّةٍ مِنْ أَصْحَابِنَا عَنْ أَحْمَدَ بْنِ مُحَمَّدٍ عَنْ أَحْمَدَ بْنِ مُحَمَّدِ بْنِ أَبِی نَصْرٍ عَنِ الرِّضَا ع قَالَ: سُئِلَ عَنْ قَوْلِ اللَّهِ عَزَّ وَ جَلَّ وَ اعْلَمُوا أَنَّما غَنِمْتُمْ مِنْ شَیْ‌ءٍ فَأَنَّ لِلَّهِ خُمُسَهُ وَ لِلرَّسُولِ وَ لِذِی الْقُرْبی </w:t>
      </w:r>
      <w:r>
        <w:rPr>
          <w:rStyle w:val="FootnoteReference"/>
        </w:rPr>
        <w:footnoteReference w:id="3321"/>
      </w:r>
      <w:r>
        <w:rPr>
          <w:rFonts w:ascii="Amiri" w:hAnsi="Amiri" w:eastAsia="Amiri" w:cs="Amiri"/>
          <w:lang w:bidi="ar-SA"/>
          <w:color w:val="111111"/>
          <w:sz w:val="28"/>
          <w:szCs w:val="28"/>
          <w:rtl/>
        </w:rPr>
        <w:t xml:space="preserve">فَقِیلَ لَهُ فَمَا کَانَ لِلَّهِ فَلِمَنْ هُوَ فَقَالَ لِرَسُولِ اللَّهِ ص- وَ مَا کَانَ لِرَسُولِ اللَّهِ ص فَهُوَ لِلْإِمَامِ الْحَدِیثَ.</w:t>
      </w:r>
    </w:p>
    <w:p>
      <w:pPr>
        <w:pStyle w:val="BookText"/>
      </w:pPr>
      <w:r>
        <w:rPr>
          <w:rFonts w:ascii="Amiri" w:hAnsi="Amiri" w:eastAsia="Amiri" w:cs="Amiri"/>
          <w:lang w:bidi="ar-SA"/>
          <w:color w:val="111111"/>
          <w:sz w:val="28"/>
          <w:szCs w:val="28"/>
          <w:rtl/>
        </w:rPr>
        <w:t xml:space="preserve">وَ رَوَاهُ الشَّیْخُ بِإِسْنَادِهِ عَنْ عَلِیِّ بْنِ الْحَسَنِ عَنْ أَحْمَدَ بْنِ الْحَسَنِ عَنْ أَحْمَدَ بْنِ مُحَمَّدِ بْنِ أَبِی نَصْرٍ مِثْلَهُ </w:t>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روایت می‌کند که از امام رضا (علیه‌السلام) در مورد این آیه از قرآن کریم پرسیده شد: «و بدانید که هر چیزی را که غنیمت می‌برید، یک پنجم آن برای خدا، برای رسول و برای ذوی‌القربی است» (سوره انفال، آیه 41). از ایشان پرسیده شد: «آنچه برای خداست، برای کیست؟» امام فرمود: «برای رسول خدا (صلی الله علیه و آله) است و آنچه برای رسول خداست، برای امام است.»</w:t>
      </w:r>
    </w:p>
    <w:p>
      <w:pPr>
        <w:pStyle w:val="Heading5"/>
      </w:pPr>
      <w:bookmarkStart w:id="2203" w:name="_Toc1678"/>
      <w:r>
        <w:t>[رقم الحدیث الکلی: 12606 - رقم الحدیث الباب: 7]</w:t>
      </w:r>
      <w:bookmarkEnd w:id="2203"/>
    </w:p>
    <w:p>
      <w:pPr>
        <w:pStyle w:val="BookText"/>
      </w:pPr>
      <w:r>
        <w:rPr>
          <w:rFonts w:ascii="Times New Roman" w:hAnsi="Times New Roman" w:eastAsia="Times New Roman" w:cs="Times New Roman"/>
          <w:lang w:val="en-US" w:bidi="en-US"/>
          <w:color w:val="111111"/>
          <w:sz w:val="28"/>
          <w:szCs w:val="28"/>
          <w:rtl/>
        </w:rPr>
        <w:t xml:space="preserve">12606- 7- </w:t>
      </w:r>
      <w:r>
        <w:rPr>
          <w:rStyle w:val="FootnoteReference"/>
        </w:rPr>
        <w:footnoteReference w:id="3323"/>
      </w:r>
      <w:r>
        <w:rPr>
          <w:rFonts w:ascii="Amiri" w:hAnsi="Amiri" w:eastAsia="Amiri" w:cs="Amiri"/>
          <w:lang w:bidi="ar-SA"/>
          <w:color w:val="111111"/>
          <w:sz w:val="28"/>
          <w:szCs w:val="28"/>
          <w:rtl/>
        </w:rPr>
        <w:t xml:space="preserve">وَ عَنْ عَلِیِّ بْنِ إِبْرَاهِیمَ عَنْ أَبِیهِ عَنْ حَمَّادِ بْنِ عِیسَی عَنْ إِبْرَاهِیمَ بْنِ عُثْمَانَ عَنْ سُلَیْمِ بْنِ قَیْسٍ الْهِلَالِیِّ قَالَ خَطَبَ أَمِیرُ الْمُؤْمِنِینَ ع وَ ذَکَرَ خُطْبَةً طَوِیلَةً یَقُولُ فِیهَا نَحْنُ وَ اللَّهِ عَنَی بِذِی الْقُرْبَی الَّذِینَ </w:t>
      </w:r>
      <w:r>
        <w:rPr>
          <w:rStyle w:val="FootnoteReference"/>
        </w:rPr>
        <w:footnoteReference w:id="3324"/>
      </w:r>
      <w:r>
        <w:rPr>
          <w:rFonts w:ascii="Amiri" w:hAnsi="Amiri" w:eastAsia="Amiri" w:cs="Amiri"/>
          <w:lang w:bidi="ar-SA"/>
          <w:color w:val="111111"/>
          <w:sz w:val="28"/>
          <w:szCs w:val="28"/>
          <w:rtl/>
        </w:rPr>
        <w:t xml:space="preserve">قَرَنَنَا اللَّهُ بِنَفْسِهِ وَ بِرَسُولِهِ فَقَالَ فَلِلَّهِ وَ لِلرَّسُولِ وَ لِذِی الْقُرْبی وَ الْیَتامی وَ الْمَساکِینِ وَ ابْنِ السَّبِیلِ </w:t>
      </w:r>
      <w:r>
        <w:rPr>
          <w:rStyle w:val="FootnoteReference"/>
        </w:rPr>
        <w:footnoteReference w:id="3325"/>
      </w:r>
      <w:r>
        <w:rPr>
          <w:rFonts w:ascii="Amiri" w:hAnsi="Amiri" w:eastAsia="Amiri" w:cs="Amiri"/>
          <w:lang w:bidi="ar-SA"/>
          <w:color w:val="111111"/>
          <w:sz w:val="28"/>
          <w:szCs w:val="28"/>
          <w:rtl/>
        </w:rPr>
        <w:t xml:space="preserve">فِینَا خَاصَّةً إِلَی أَنْ قَالَ وَ لَمْ یَجْعَلْ لَنَا فِی سَهْمِ الصَّدَقَةِ نَصِیباً أَکْرَمَ اللَّهُ رَسُولَهُ وَ أَکْرَمَنَا أَهْلَ الْبَیْتِ- أَنْ یُطْعِمَنَا مِنْ أَوْسَاخِ النَّاسِ فَکَذَّبُوا اللَّهَ وَ کَذَّبُوا رَسُولَهُ- وَ جَحَدُوا کِتَابَ اللَّهِ النَّاطِقَ بِحَقِّنَا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6" w:name="pg14653_157479"/>
    <w:bookmarkEnd w:id="486"/>
    <w:p>
      <w:pPr>
        <w:pStyle w:val="BookText"/>
      </w:pPr>
      <w:r>
        <w:rPr>
          <w:rFonts w:ascii="Amiri" w:hAnsi="Amiri" w:eastAsia="Amiri" w:cs="Amiri"/>
          <w:lang w:bidi="ar-SA"/>
          <w:color w:val="111111"/>
          <w:sz w:val="28"/>
          <w:szCs w:val="28"/>
          <w:rtl/>
        </w:rPr>
        <w:t xml:space="preserve">وَ مَنَعُونَا فَرْضاً فَرَضَهُ اللَّهُ لَنَا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 بن قیس هلالی روایت می‌کند که امیرالمؤمنین (علیه‌السلام) خطبه‌ای طولانی ایراد فرمودند که در بخشی از آن می‌گفتند: «به خدا قسم ما همان ذوی‌القربای هستیم که خداوند ما را با خودش و پیامبرش پیوند داده است، همان‌طور که فرموده است: "پس برای خدا و برای رسول و برای ذوی‌القربی و یتیمان و مساکین و ابن‌السبیل" (سوره حشر، آیه 7). این (ذوی‌القربی) مخصوص ماست. سپس فرمودند: خداوند برای ما سهمی از صدقه قرار نداده است، زیرا خداوند رسولش و ما اهل بیت را گرامی داشته و نمی‌خواهد که ما از آلودگی‌های مردم تغذیه کنیم. اما مردم خدا و رسولش را تکذیب کردند و کتاب خدا را که حق ما را بیان می‌کند، انکار کردند و ما را از فریضه‌ای که خدا برای ما مقرر کرده، منع کردند.»</w:t>
      </w:r>
    </w:p>
    <w:p>
      <w:pPr>
        <w:pStyle w:val="Heading5"/>
      </w:pPr>
      <w:bookmarkStart w:id="2204" w:name="_Toc1679"/>
      <w:r>
        <w:t>[رقم الحدیث الکلی: 12607 - رقم الحدیث الباب: 8]</w:t>
      </w:r>
      <w:bookmarkEnd w:id="2204"/>
    </w:p>
    <w:p>
      <w:pPr>
        <w:pStyle w:val="BookText"/>
      </w:pPr>
      <w:r>
        <w:rPr>
          <w:rFonts w:ascii="Times New Roman" w:hAnsi="Times New Roman" w:eastAsia="Times New Roman" w:cs="Times New Roman"/>
          <w:lang w:val="en-US" w:bidi="en-US"/>
          <w:color w:val="111111"/>
          <w:sz w:val="28"/>
          <w:szCs w:val="28"/>
          <w:rtl/>
        </w:rPr>
        <w:t xml:space="preserve">12607- 8- </w:t>
      </w:r>
      <w:r>
        <w:rPr>
          <w:rStyle w:val="FootnoteReference"/>
        </w:rPr>
        <w:footnoteReference w:id="3326"/>
      </w:r>
      <w:r>
        <w:rPr>
          <w:rFonts w:ascii="Amiri" w:hAnsi="Amiri" w:eastAsia="Amiri" w:cs="Amiri"/>
          <w:lang w:bidi="ar-SA"/>
          <w:color w:val="111111"/>
          <w:sz w:val="28"/>
          <w:szCs w:val="28"/>
          <w:rtl/>
        </w:rPr>
        <w:t xml:space="preserve">وَ عَنْهُ عَنْ أَبِیهِ عَنْ حَمَّادِ بْنِ عِیسَی عَنْ بَعْضِ أَصْحَابِنَا عَنِ الْعَبْدِ الصَّالِحِ ع قَالَ: الْخُمُسُ مِنْ خَمْسَةِ أَشْیَاءَ مِنَ الْغَنَائِمِ وَ الْغَوْصِ وَ مِنَ الْکُنُوزِ وَ مِنَ الْمَعَادِنِ وَ الْمَلَّاحَةِ یُؤْخَذُ مِنْ کُلِّ هَذِهِ الصُّنُوفِ الْخُمُسُ فَیُجْعَلُ لِمَنْ جَعَلَهُ اللَّهُ لَهُ وَ تُقْسَمُ الْأَرْبَعَةُ الْأَخْمَاسِ بَیْنَ مَنْ قَاتَلَ عَلَیْهِ وَ وَلِیَ ذَلِکَ وَ یُقْسَمُ بَیْنَهُمُ الْخُمُسُ عَلَی سِتَّةِ أَسْهُمٍ سَهْمٌ لِلَّهِ وَ سَهْمٌ لِرَسُولِ اللَّهِ ص- وَ سَهْمٌ لِذِی الْقُرْبَی وَ سَهْمٌ لِلْیَتَامَی وَ سَهْمٌ لِلْمَسَاکِینِ وَ سَهْمٌ لِأَبْنَاءِ السَّبِیلِ فَسَهْمُ اللَّهِ وَ سَهْمُ رَسُولِ اللَّهِ- لِأُولِی الْأَمْرِ مِنْ بَعْدِ رَسُولِ اللَّهِ وِرَاثَةً وَ لَهُ ثَلَاثَةُ أَسْهُمٍ سَهْمَانِ وِرَاثَةً وَ سَهْمٌ مَقْسُومٌ لَهُ مِنَ اللَّهِ وَ لَهُ نِصْفُ الْخُمُسِ کَمَلًا وَ نِصْفُ الْخُمُسِ الْبَاقِی بَیْنَ أَهْلِ بَیْتِهِ فَسَهْمٌ لِیَتَامَاهُمْ وَ سَهْمٌ لِمَسَاکِینِهِمْ وَ سَهْمٌ لِأَبْنَاءِ سَبِیلِهِمْ یُقْسَمُ بَیْنَهُمْ عَلَی الْکِتَابِ وَ السُّنَّةِ </w:t>
      </w:r>
      <w:r>
        <w:rPr>
          <w:rStyle w:val="FootnoteReference"/>
        </w:rPr>
        <w:footnoteReference w:id="3327"/>
      </w:r>
      <w:r>
        <w:rPr>
          <w:rFonts w:ascii="Amiri" w:hAnsi="Amiri" w:eastAsia="Amiri" w:cs="Amiri"/>
          <w:lang w:bidi="ar-SA"/>
          <w:color w:val="111111"/>
          <w:sz w:val="28"/>
          <w:szCs w:val="28"/>
          <w:rtl/>
        </w:rPr>
        <w:t xml:space="preserve">إِلَی أَنْ قَالَ وَ إِنَّمَا جَعَلَ اللَّهُ هَذَا الْخُمُسَ خَاصَّةً لَهُمْ دُونَ مَسَاکِینِ النَّاسِ وَ أَبْنَاءِ سَبِیلِهِمْ عِوَضاً لَهُمْ مِنْ صَدَقَاتِ النَّاسِ تَنْزِیهاً مِنَ اللَّهِ لَهُمْ لِقَرَابَتِهِمْ بِرَسُولِ اللَّهِ ص- وَ کَرَامَةً مِنَ اللَّهِ لَهُمْ عَنْ أَوْسَاخِ النَّاسِ فَجَعَلَ لَهُمْ خَاصَّةً مِنْ عِنْدِهِ مَا یُغْنِیهِمْ بِهِ عَنْ أَنْ یُصَیِّرَهُمْ فِی مَوْضِعِ الذُّلِّ وَ الْمَسْکَنَةِ وَ لَا بَأْسَ بِصَدَقَاتِ بَعْضِهِمْ عَلَی بَعْضٍ وَ هَؤُلَاءِ الَّذِینَ جَعَلَ اللَّهُ لَهُمُ الْخُمُسَ هُمْ قَرَابَةُ النَّبِیِّ ص الَّذِینَ ذَکَرَهُمُ اللَّهُ فَقَالَ وَ أَنْذِرْ عَشِیرَتَکَ الْأَقْرَبِینَ </w:t>
      </w:r>
      <w:r>
        <w:rPr>
          <w:rStyle w:val="FootnoteReference"/>
        </w:rPr>
        <w:footnoteReference w:id="3328"/>
      </w:r>
      <w:r>
        <w:rPr>
          <w:rFonts w:ascii="Amiri" w:hAnsi="Amiri" w:eastAsia="Amiri" w:cs="Amiri"/>
          <w:lang w:bidi="ar-SA"/>
          <w:color w:val="111111"/>
          <w:sz w:val="28"/>
          <w:szCs w:val="28"/>
          <w:rtl/>
        </w:rPr>
        <w:t xml:space="preserve">وَ هُمْ بَنُو عَبْدِ الْمُطَّلِبِ أَنْفُسُهُمْ الذَّکَرُ مِنْهُمْ وَ الْأُنْثَی لَیْسَ فِیهِمْ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7" w:name="pg14653_157480"/>
    <w:bookmarkEnd w:id="487"/>
    <w:p>
      <w:pPr>
        <w:pStyle w:val="BookText"/>
      </w:pPr>
      <w:r>
        <w:rPr>
          <w:rFonts w:ascii="Amiri" w:hAnsi="Amiri" w:eastAsia="Amiri" w:cs="Amiri"/>
          <w:lang w:bidi="ar-SA"/>
          <w:color w:val="111111"/>
          <w:sz w:val="28"/>
          <w:szCs w:val="28"/>
          <w:rtl/>
        </w:rPr>
        <w:t xml:space="preserve">مِنْ أَهْلِ بُیُوتَاتِ قُرَیْشٍ- وَ لَا مِنَ الْعَرَبِ أَحَدٌ وَ لَا فِیهِمْ وَ لَا مِنْهُمْ فِی هَذَا الْخُمُسِ مِنْ مَوَالِیهِمْ وَ قَدْ تَحِلُّ صَدَقَاتُ النَّاسِ لِمَوَالِیهِمْ وَ هُمْ وَ النَّاسُ سَوَاءٌ وَ مَنْ کَانَتْ أُمُّهُ مِنْ بَنِی هَاشِمٍ وَ أَبُوهُ مِنْ سَائِرِ قُرَیْشٍ- فَإِنَّ الصَّدَقَاتِ تَحِلُّ لَهُ وَ لَیْسَ لَهُ مِنَ الْخُمُسِ شَیْ‌ءٌ لِأَنَّ اللَّهَ یَقُولُ ادْعُوهُمْ لِآبائِهِمْ </w:t>
      </w:r>
      <w:r>
        <w:rPr>
          <w:rStyle w:val="FootnoteReference"/>
        </w:rPr>
        <w:footnoteReference w:id="3329"/>
      </w:r>
      <w:r>
        <w:rPr>
          <w:rFonts w:ascii="Amiri" w:hAnsi="Amiri" w:eastAsia="Amiri" w:cs="Amiri"/>
          <w:lang w:bidi="ar-SA"/>
          <w:color w:val="111111"/>
          <w:sz w:val="28"/>
          <w:szCs w:val="28"/>
          <w:rtl/>
        </w:rPr>
        <w:t xml:space="preserve">إِلَی أَنْ قَالَ وَ لَیْسَ فِی مَالِ الْخُمُسِ زَکَاةٌ لِأَنَّ فُقَرَاءَ النَّاسِ جَعَلَ أَرْزَاقَهُمْ فِی أَمْوَالِ النَّاسِ عَلَی ثَمَانِیَةِ أَسْهُمٍ فَلَمْ یَبْقَ مِنْهُمْ أَحَدٌ وَ جَعَلَ لِلْفُقَرَاءِ قَرَابَةِ الرَّسُولِ ص نِصْفَ الْخُمُسِ فَأَغْنَاهُمْ بِهِ عَنْ صَدَقَاتِ النَّاسِ وَ صَدَقَاتِ النَّبِیِّ ص وَ وَلِیِّ الْأَمْرِ فَلَمْ یَبْقَ فَقِیرٌ مِنْ فُقَرَاءِ النَّاسِ وَ لَمْ یَبْقَ فَقِیرٌ مِنْ فُقَرَاءِ قَرَابَةِ رَسُولِ اللَّهِ ص- إِلَّا وَ قَدِ اسْتَغْنَی فَلَا فَقِیرَ وَ لِذَلِکَ لَمْ یَکُنْ عَلَی مَالِ النَّبِیِّ وَ الْوَلِیِّ زَکَاةٌ لِأَنَّهُ لَمْ یَبْقَ فَقِیرٌ مُحْتَاجٌ وَ لَکِنْ عَلَیْهِمْ أَشْیَاءُ تَنُوبُهُمْ مِنْ وُجُوهٍ </w:t>
      </w:r>
      <w:r>
        <w:rPr>
          <w:rStyle w:val="FootnoteReference"/>
        </w:rPr>
        <w:footnoteReference w:id="3330"/>
      </w:r>
      <w:r>
        <w:rPr>
          <w:rFonts w:ascii="Amiri" w:hAnsi="Amiri" w:eastAsia="Amiri" w:cs="Amiri"/>
          <w:lang w:bidi="ar-SA"/>
          <w:color w:val="111111"/>
          <w:sz w:val="28"/>
          <w:szCs w:val="28"/>
          <w:rtl/>
        </w:rPr>
        <w:t xml:space="preserve">وَ لَهُمْ مِنْ تِلْکَ الْوُجُوهِ کَمَا عَلَیْهِمْ.</w:t>
      </w:r>
    </w:p>
    <w:p>
      <w:pPr>
        <w:pStyle w:val="BookText"/>
      </w:pPr>
      <w:r>
        <w:rPr>
          <w:rFonts w:ascii="Amiri" w:hAnsi="Amiri" w:eastAsia="Amiri" w:cs="Amiri"/>
          <w:lang w:bidi="ar-SA"/>
          <w:color w:val="111111"/>
          <w:sz w:val="28"/>
          <w:szCs w:val="28"/>
          <w:rtl/>
        </w:rPr>
        <w:t xml:space="preserve">مُحَمَّدُ بْنُ الْحَسَنِ بِإِسْنَادِهِ عَنْ عَلِیِّ بْنِ الْحَسَنِ بْنِ فَضَّالٍ عَنْ عَلِیِّ بْنِ یَعْقُوبَ عَنْ أَبِی الْحَسَنِ الْبَغْدَادِیِّ </w:t>
      </w:r>
      <w:r>
        <w:rPr>
          <w:rStyle w:val="FootnoteReference"/>
        </w:rPr>
        <w:footnoteReference w:id="3331"/>
      </w:r>
      <w:r>
        <w:rPr>
          <w:rFonts w:ascii="Amiri" w:hAnsi="Amiri" w:eastAsia="Amiri" w:cs="Amiri"/>
          <w:lang w:bidi="ar-SA"/>
          <w:color w:val="111111"/>
          <w:sz w:val="28"/>
          <w:szCs w:val="28"/>
          <w:rtl/>
        </w:rPr>
        <w:t xml:space="preserve">عَنِ الْحَسَنِ بْنِ إِسْمَاعِیلَ بْنِ صَالِحٍ الصَّیْمَرِیِّ عَنِ الْحَسَنِ بْنِ رَاشِدٍ عَنْ حَمَّادِ بْنِ عِیسَی نَحْوَهُ </w:t>
      </w:r>
      <w:r>
        <w:rPr>
          <w:rStyle w:val="FootnoteReference"/>
        </w:rPr>
        <w:footnoteReference w:id="3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از امام صالح (علیه‌السلام) روایت شده که فرمود: «خمس از پنج چیز گرفته می‌شود: از غنیمت‌ها، غواصی، گنج‌ها، معادن و نمک‌زارها. خمس از همه این موارد گرفته می‌شود و به کسی داده می‌شود که خداوند آن را برای او مقرر کرده است. چهار پنجم باقی‌مانده بین کسانی که در جنگ شرکت کرده‌اند، تقسیم می‌شود. خمس نیز به شش سهم تقسیم می‌شود: یک سهم برای خدا، یک سهم برای رسول خدا (ص)، یک سهم برای ذوی‌القربی، یک سهم برای یتیمان، یک سهم برای مساکین و یک سهم برای ابن‌السبیل. سهم خدا و سهم رسول خدا (ص) به اولی‌الامر پس از رسول خدا به ارث می‌رسد. او دارای سه سهم است: دو سهم به ارث رسیده و یک سهم به او از طرف خدا داده شده است. او نیمی از خمس را به طور کامل دارد و نیمی دیگر بین اهل بیت او تقسیم می‌شود: یک سهم برای یتیمان آنها، یک سهم برای مساکین آنها و یک سهم برای ابن‌السبیل آنها، که بر اساس کتاب و سنت تقسیم می‌شود.</w:t>
      </w:r>
    </w:p>
    <w:p>
      <w:pPr>
        <w:pStyle w:val="BookText"/>
      </w:pPr>
      <w:r>
        <w:rPr>
          <w:rFonts w:ascii="IRNazanin" w:hAnsi="IRNazanin" w:eastAsia="IRNazanin" w:cs="IRNazanin"/>
          <w:lang w:bidi="fa-IR"/>
          <w:color w:val="111111"/>
          <w:sz w:val="28"/>
          <w:szCs w:val="28"/>
          <w:rtl/>
        </w:rPr>
        <w:t xml:space="preserve">و فرمود: خداوند این خمس را خاص اهل بیت قرار داده است و نه مساکین و ابن‌السبیل‌های دیگر، زیرا خداوند آنها را به خاطر نزدیکی‌شان به رسول خدا (ص) گرامی داشته و نمی‌خواهد که از صدقات مردم تغذیه کنند. خداوند این خمس را برای آنها قرار داده تا نیازی به کمک دیگران نداشته باشند و در موقعیت ذلت و نیاز نباشند. همچنین صدقات برخی از آنها بر برخی دیگر مجاز است. این کسانی که خمس به آنها تعلق دارد، همان خویشاوندان پیامبر (ص) هستند که خداوند در قرآن به آنها اشاره کرده است: "و خویشاوندان نزدیکت را انذار کن" (سوره شعراء، آیه 214). آنها همان بنی‌عبدالمطلب هستند، چه مرد و چه زن، و از سایرقبایل قریش یا عرب کسی در این خمس سهم ندارد، و موالی آنها نیز در این خمس سهمی ندارند، اگرچه صدقات مردم برای موالی آنها مجاز است و آنها مانند سایر مردم هستند. کسی که مادرش از بنی‌هاشم و پدرش از سایر قبایل قریش باشد، صدقات برای او مجاز است ولی از خمس بهره‌ای ندارد، زیرا خداوند فرموده است: "آنها را به پدرانشان نسبت دهید" (سوره احزاب، آیه 5).</w:t>
      </w:r>
    </w:p>
    <w:p>
      <w:pPr>
        <w:pStyle w:val="BookText"/>
      </w:pPr>
      <w:r>
        <w:rPr>
          <w:rFonts w:ascii="IRNazanin" w:hAnsi="IRNazanin" w:eastAsia="IRNazanin" w:cs="IRNazanin"/>
          <w:lang w:bidi="fa-IR"/>
          <w:color w:val="111111"/>
          <w:sz w:val="28"/>
          <w:szCs w:val="28"/>
          <w:rtl/>
        </w:rPr>
        <w:t xml:space="preserve">و فرمود: در مال خمس زکات نیست، زیرا خداوند رزق فقیران مردم را در اموال مردم بر اساس هشت سهم قرار داده است، و از فقیران مردم کسی باقی نمانده است، و برای فقیران خویشاوندان پیامبر (ص) نصف خمس را قرار داده است تا از صدقات مردم و صدقات پیامبر (ص) بی‌نیاز شوند. لذا هیچ فقیر نیازمندی باقی نمانده است، و به همین دلیل بر مال پیامبر و ولیّ زکات نیست، زیرا فقیر نیازمندی باقی نمانده است، اما آنها هزینه‌هایی دارند که باید از وجوه خاصی تأمین شود و این وجوه برای آنها در نظر گرفته شده است.»</w:t>
      </w:r>
    </w:p>
    <w:p>
      <w:pPr>
        <w:pStyle w:val="Heading5"/>
      </w:pPr>
      <w:bookmarkStart w:id="2205" w:name="_Toc1680"/>
      <w:r>
        <w:t>[رقم الحدیث الکلی: 12608 - رقم الحدیث الباب: 9]</w:t>
      </w:r>
      <w:bookmarkEnd w:id="2205"/>
    </w:p>
    <w:p>
      <w:pPr>
        <w:pStyle w:val="BookText"/>
      </w:pPr>
      <w:r>
        <w:rPr>
          <w:rFonts w:ascii="Times New Roman" w:hAnsi="Times New Roman" w:eastAsia="Times New Roman" w:cs="Times New Roman"/>
          <w:lang w:val="en-US" w:bidi="en-US"/>
          <w:color w:val="111111"/>
          <w:sz w:val="28"/>
          <w:szCs w:val="28"/>
          <w:rtl/>
        </w:rPr>
        <w:t xml:space="preserve">12608- 9- </w:t>
      </w:r>
      <w:r>
        <w:rPr>
          <w:rStyle w:val="FootnoteReference"/>
        </w:rPr>
        <w:footnoteReference w:id="3333"/>
      </w:r>
      <w:r>
        <w:rPr>
          <w:rFonts w:ascii="Amiri" w:hAnsi="Amiri" w:eastAsia="Amiri" w:cs="Amiri"/>
          <w:lang w:bidi="ar-SA"/>
          <w:color w:val="111111"/>
          <w:sz w:val="28"/>
          <w:szCs w:val="28"/>
          <w:rtl/>
        </w:rPr>
        <w:t xml:space="preserve">وَ بِإِسْنَادِهِ عَنْ مُحَمَّدِ بْنِ الْحَسَنِ الصَّفَّارِ عَنْ أَحْمَدَ بْنِ مُحَمَّدٍ عَنْ بَعْضِ أَصْحَابِنَا رَفَعَ الْحَدِیثَ قَالَ: الْخُمُسُ مِنْ خَمْسَةِ أَشْیَاءَ</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8" w:name="pg14653_157481"/>
    <w:bookmarkEnd w:id="488"/>
    <w:p>
      <w:pPr>
        <w:pStyle w:val="BookText"/>
      </w:pPr>
      <w:r>
        <w:rPr>
          <w:rFonts w:ascii="Amiri" w:hAnsi="Amiri" w:eastAsia="Amiri" w:cs="Amiri"/>
          <w:lang w:bidi="ar-SA"/>
          <w:color w:val="111111"/>
          <w:sz w:val="28"/>
          <w:szCs w:val="28"/>
          <w:rtl/>
        </w:rPr>
        <w:t xml:space="preserve">إِلَی أَنْ قَالَ فَأَمَّا الْخُمُسُ فَیُقْسَمُ عَلَی سِتَّةِ أَسْهُمٍ سَهْمٌ لِلَّهِ وَ سَهْمٌ لِلرَّسُولِ ص- وَ سَهْمٌ لِذَوِی الْقُرْبَی وَ سَهْمٌ لِلْیَتَامَی وَ سَهْمٌ لِلْمَسَاکِینِ وَ سَهْمٌ لِأَبْنَاءِ السَّبِیلِ فَالَّذِی لِلَّهِ فَلِرَسُولِ اللَّهِ ص فَرَسُولُ اللَّهِ أَحَقُّ بِهِ فَهُوَ لَهُ خَاصَّةً وَ الَّذِی لِلرَّسُولِ هُوَ لِذِی الْقُرْبَی وَ الْحُجَّةِ فِی زَمَانِهِ فَالنِّصْفُ لَهُ خَاصَّةً وَ النِّصْفُ لِلْیَتَامَی وَ الْمَسَاکِینِ وَ أَبْنَاءِ السَّبِیلِ مِنْ آلِ مُحَمَّدٍ ع- الَّذِینَ لَا تَحِلُّ لَهُمُ الصَّدَقَةُ وَ لَا الزَّکَاةُ عَوَّضَهُمُ اللَّهُ مَکَانَ ذَلِکَ بِالْخُمُسِ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مُحَمَّدٍ بصورت مرسل همان حدیث قبلی آورده که حضرت فرمود : خمس به پنج چیزتعلق می گیرد تا آنجا که خمس نیز به شش سهم تقسیم می‌شود: یک سهم برای خدا، یک سهم برای رسول خدا (ص)، یک سهم برای ذوی‌القربی، یک سهم برای یتیمان، یک سهم برای مساکین و یک سهم برای ابن‌السبیل. سهم خدا به رسول می رسد وایشان حق تقدم دارند و سهم رسول خدا (ص) به اولی‌الامر پس از رسول خدا به ذی القربی وحجت خدادرهرزمان می‌رسد.( او دارای سه سهم است: دو سهم به ارث رسیده و یک سهم به او از طرف خدا داده شده است). او نیمی از خمس را به طور کامل دارد و نیمی دیگر بین اهل بیت او تقسیم می‌شود: یک سهم برای یتیمان آنها، یک سهم برای مساکین آنها و یک سهم برای ابن‌السبیل آنها، کسانیکه صدقه وزکات برایشان حلال نیست وبجای آن خمس رابرایشان قرارداده .</w:t>
      </w:r>
    </w:p>
    <w:p>
      <w:pPr>
        <w:pStyle w:val="Heading5"/>
      </w:pPr>
      <w:bookmarkStart w:id="2206" w:name="_Toc1681"/>
      <w:r>
        <w:t>[رقم الحدیث الکلی: 12609 - رقم الحدیث الباب: 10]</w:t>
      </w:r>
      <w:bookmarkEnd w:id="2206"/>
    </w:p>
    <w:p>
      <w:pPr>
        <w:pStyle w:val="BookText"/>
      </w:pPr>
      <w:r>
        <w:rPr>
          <w:rFonts w:ascii="Times New Roman" w:hAnsi="Times New Roman" w:eastAsia="Times New Roman" w:cs="Times New Roman"/>
          <w:lang w:val="en-US" w:bidi="en-US"/>
          <w:color w:val="111111"/>
          <w:sz w:val="28"/>
          <w:szCs w:val="28"/>
          <w:rtl/>
        </w:rPr>
        <w:t xml:space="preserve">12609- 10- </w:t>
      </w:r>
      <w:r>
        <w:rPr>
          <w:rStyle w:val="FootnoteReference"/>
        </w:rPr>
        <w:footnoteReference w:id="3334"/>
      </w:r>
      <w:r>
        <w:rPr>
          <w:rFonts w:ascii="Amiri" w:hAnsi="Amiri" w:eastAsia="Amiri" w:cs="Amiri"/>
          <w:lang w:bidi="ar-SA"/>
          <w:color w:val="111111"/>
          <w:sz w:val="28"/>
          <w:szCs w:val="28"/>
          <w:rtl/>
        </w:rPr>
        <w:t xml:space="preserve">مُحَمَّدُ بْنُ عَلِیِّ بْنِ الْحُسَیْنِ فِی الْمَجَالِسِ وَ عُیُونِ الْأَخْبَارِ عَنْ عَلِیِّ بْنِ الْحُسَیْنِ بْنِ شَاذَوَیْهِ وَ جَعْفَرِ بْنِ مُحَمَّدِ بْنِ مَسْرُورٍ جَمِیعاً عَنْ مُحَمَّدِ بْنِ عَبْدِ اللَّهِ بْنِ جَعْفَرٍ الْحِمْیَرِیِّ عَنْ أَبِیهِ عَنِ الرَّیَّانِ بْنِ الصَّلْتِ عَنِ الرِّضَا ع فِی حَدِیثٍ طَوِیلٍ قَالَ: وَ أَمَّا الثَّامِنَةُ فَقَوْلُ اللَّهِ عَزَّ وَ جَلَّ وَ اعْلَمُوا أَنَّما غَنِمْتُمْ مِنْ شَیْ‌ءٍ فَأَنَّ لِلَّهِ خُمُسَهُ وَ لِلرَّسُولِ وَ لِذِی الْقُرْبی </w:t>
      </w:r>
      <w:r>
        <w:rPr>
          <w:rStyle w:val="FootnoteReference"/>
        </w:rPr>
        <w:footnoteReference w:id="3335"/>
      </w:r>
      <w:r>
        <w:rPr>
          <w:rFonts w:ascii="Amiri" w:hAnsi="Amiri" w:eastAsia="Amiri" w:cs="Amiri"/>
          <w:lang w:bidi="ar-SA"/>
          <w:color w:val="111111"/>
          <w:sz w:val="28"/>
          <w:szCs w:val="28"/>
          <w:rtl/>
        </w:rPr>
        <w:t xml:space="preserve">فَقَرَنَ سَهْمَ ذِی الْقُرْبَی مَعَ سَهْمِهِ وَ سَهْمِ رَسُولِ اللَّهِ ص إِلَی أَنْ قَالَ فَبَدَأَ بِنَفْسِهِ ثُمَّ </w:t>
      </w:r>
      <w:r>
        <w:rPr>
          <w:rStyle w:val="FootnoteReference"/>
        </w:rPr>
        <w:footnoteReference w:id="3336"/>
      </w:r>
      <w:r>
        <w:rPr>
          <w:rFonts w:ascii="Amiri" w:hAnsi="Amiri" w:eastAsia="Amiri" w:cs="Amiri"/>
          <w:lang w:bidi="ar-SA"/>
          <w:color w:val="111111"/>
          <w:sz w:val="28"/>
          <w:szCs w:val="28"/>
          <w:rtl/>
        </w:rPr>
        <w:t xml:space="preserve">بِرَسُولِهِ ثُمَّ بِذِی الْقُرْبَی فَکُلُّ مَا کَانَ مِنَ الْفَیْ‌ءِ وَ الْغَنِیمَةِ وَ غَیْرِ ذَلِکَ مِمَّا رَضِیَهُ لِنَفْسِهِ فَرَضِیَهُ لَهُمْ إِلَی أَنْ قَالَ وَ أَمَّا قَوْلُهُ وَ الْیَتامی وَ الْمَساکِینِ </w:t>
      </w:r>
      <w:r>
        <w:rPr>
          <w:rStyle w:val="FootnoteReference"/>
        </w:rPr>
        <w:footnoteReference w:id="3337"/>
      </w:r>
      <w:r>
        <w:rPr>
          <w:rFonts w:ascii="Amiri" w:hAnsi="Amiri" w:eastAsia="Amiri" w:cs="Amiri"/>
          <w:lang w:bidi="ar-SA"/>
          <w:color w:val="111111"/>
          <w:sz w:val="28"/>
          <w:szCs w:val="28"/>
          <w:rtl/>
        </w:rPr>
        <w:t xml:space="preserve">فَإِنَّ الْیَتِیمَ إِذَا انْقَطَعَ یُتْمُهُ خَرَجَ مِنَ الْغَنَائِمِ وَ لَمْ یَکُنْ لَهُ فِیهَا نَصِیبٌ وَ کَذَلِکَ الْمِسْکِینُ إِذَا انْقَطَعَتْ مَسْکَنَتُهُ لَمْ یَکُنْ لَهُ نَصِیبٌ مِنَ الْمَغْنَمِ وَ لَا یَحِلُّ لَهُ أَخْذُهُ وَ سَهْمُ ذِی الْقُرْبَی قَائِمٌ إِلَی یَوْمِ الْقِیَامَةِ فِیهِمْ لِلْغَنِیِّ وَ الْفَقِیرِ لِأَنَّهُ لَا أَحَدَ أَغْنَی مِنَ اللَّهِ وَ لَا مِنْ رَسُولِ اللَّهِ ص- فَجَعَلَ لِنَفْسِهِ مِنْهَا سَهْماً وَ لِرَسُولِهِ سَهْماً فَمَا رَضِیَهُ لِنَفْسِهِ وَ لِرَسُولِهِ رَضِیَهُ لَهُمْ وَ کَذَلِکَ الْفَیْ‌ءُ مَا رَضِیَهُ مِنْهُ لِنَفْسِهِ وَ لِنَبِیِّهِ رَضِیَهُ لِذِی الْقُرْبَی إِلَی أَنْ قَالَ فَلَمَّا جَاءَتْ قِصَّةُ الصَّدَقَةِ نَزَّهَ نَفْسَهُ وَ رَسُولَهُ وَ نَزَّهَ أَهْلَ بَیْتِهِ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9" w:name="pg14653_157482"/>
    <w:bookmarkEnd w:id="4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إِنَّمَا الصَّدَقاتُ لِلْفُقَراءِ وَ الْمَساکِینِ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الْآیَةَ ثُمَّ قَالَ فَلَمَّا نَزَّهَ نَفْسَهُ عَنِ الصَّدَقَةِ وَ نَزَّهَ رَسُولَهُ وَ نَزَّهَ أَهْلَ بَیْتِهِ لَا بَلْ حَرَّمَ عَلَیْهِمْ لِأَنَّ الصَّدَقَةَ مُحَرَّمَةٌ عَلَی مُحَمَّدٍ وَ آلِهِ وَ هِیَ أَوْسَاخُ أَیْدِی النَّاسِ لَا تَحِلُّ لَهُمْ لِأَنَّهُمْ طُهِّرُوا مِنْ کُلِّ دَنَسٍ وَ وَسَخٍ.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ریان بن صلت از امام رضا (علیه‌السلام) در حدیثی طولانی روایت شده که فرمود: «اما هشتمین (مورد)، قول خداوند عز و جل است: "و بدانید که هر چیزی را که به غنیمت گرفتید، پس برای خداست خمس آن و برای رسول و برای ذی‌القربی" (سوره انفال، آیه 41). خداوند سهم ذی‌القربی را با سهم خودش و سهم رسول خدا (ص) همراه کرده است. سپس فرمود: خداوند با ذکر نام خود آغاز کرد، سپس نام رسولش و بعد ذی‌القربی را ذکر کرد. پس هر چیزی که از فئی و غنیمت و غیر آن باشد که خداوند آن را برای خود پسندیده است، آن را برای ذی‌القربی نیز پسندیده است. اما درباره قول خداوند: "و یتیمان و مساکین" (سوره انفال، آیه 41)؛ یتیم وقتی یتیمی‌اش قطع شد، از غنیمت‌ها خارج می‌شود و دیگر در آن سهمی ندارد، و همچنین مسکین وقتی مسکنتش قطع شد، دیگر در غنیمت‌ها سهمی ندارد و گرفتن آن برای او حلال نیست. اما سهم ذی‌القربی تا روز قیامت در بین آنها باقی است، چه غنی باشند و چه فقیر، زیرا هیچ‌کس از خدا و رسول خدا (ص) بی‌نیازتر نیست. پس خداوند برای خود و رسولش سهمی از آن قرار داد. پس آنچه را که برای خود و رسولش پسندید، برای آنها نیز پسندید. همچنین درباره فئی نیز چنین است، آنچه را که از آن برای خود و نبی‌اش پسندید، برای ذی‌القربی نیز پسندید.</w:t>
      </w:r>
    </w:p>
    <w:p>
      <w:pPr>
        <w:pStyle w:val="BookText"/>
      </w:pPr>
      <w:r>
        <w:rPr>
          <w:rFonts w:ascii="IRNazanin" w:hAnsi="IRNazanin" w:eastAsia="IRNazanin" w:cs="IRNazanin"/>
          <w:lang w:bidi="fa-IR"/>
          <w:color w:val="111111"/>
          <w:sz w:val="28"/>
          <w:szCs w:val="28"/>
          <w:rtl/>
        </w:rPr>
        <w:t xml:space="preserve">سپس فرمود: وقتی مسئله صدقه آمد، خداوند خود و رسولش و اهل بیتش را پاک و منزه دانست. پس فرمود: "صدقات فقط برای فقرای نیازمند و مساکین است" (سوره توبه، آیه 60). سپس فرمود: وقتی خداوند خود را از صدقه منزه کرد و رسولش و اهل بیتش را نیز منزه دانست، بلکه صدقه را بر آنان حرام کرد، زیرا صدقه بر محمد و آل محمد حرام است و آن‌ها از اوساخ (آلودگی‌های) دست‌های مردم هستند و برای آنان حلال نیست، زیرا آنان از هرگونه ناپاکی و آلودگی پاک شده‌اند</w:t>
      </w:r>
    </w:p>
    <w:p>
      <w:pPr>
        <w:pStyle w:val="Heading5"/>
      </w:pPr>
      <w:bookmarkStart w:id="2207" w:name="_Toc1682"/>
      <w:r>
        <w:t>[رقم الحدیث الکلی: 12610 - رقم الحدیث الباب: 11]</w:t>
      </w:r>
      <w:bookmarkEnd w:id="2207"/>
    </w:p>
    <w:p>
      <w:pPr>
        <w:pStyle w:val="BookText"/>
      </w:pPr>
      <w:r>
        <w:rPr>
          <w:rFonts w:ascii="Times New Roman" w:hAnsi="Times New Roman" w:eastAsia="Times New Roman" w:cs="Times New Roman"/>
          <w:lang w:val="en-US" w:bidi="en-US"/>
          <w:color w:val="111111"/>
          <w:sz w:val="28"/>
          <w:szCs w:val="28"/>
          <w:rtl/>
        </w:rPr>
        <w:t xml:space="preserve">12610- 11- </w:t>
      </w:r>
      <w:r>
        <w:rPr>
          <w:rStyle w:val="FootnoteReference"/>
        </w:rPr>
        <w:footnoteReference w:id="3338"/>
      </w:r>
      <w:r>
        <w:rPr>
          <w:rFonts w:ascii="Amiri" w:hAnsi="Amiri" w:eastAsia="Amiri" w:cs="Amiri"/>
          <w:lang w:bidi="ar-SA"/>
          <w:color w:val="111111"/>
          <w:sz w:val="28"/>
          <w:szCs w:val="28"/>
          <w:rtl/>
        </w:rPr>
        <w:t xml:space="preserve">مُحَمَّدُ بْنُ الْحَسَنِ الصَّفَّارُ فِی بَصَائِرِ الدَّرَجَاتِ عَنْ عِمْرَانَ بْنِ مُوسَی عَنْ مُوسَی بْنِ جَعْفَرٍ ع قَالَ: قَرَأْتُ عَلَیْهِ آیَةَ الْخُمُسِ فَقَالَ مَا کَانَ لِلَّهِ فَهُوَ لِرَسُولِهِ- وَ مَا کَانَ لِرَسُولِهِ فَهُوَ لَنَا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آیه خمس را برای حضرت کاظم * خواندم ایشان فرمودند : آنچه سهم خداست متعلق به رسول است وسهم ایشان مال ماست .</w:t>
      </w:r>
    </w:p>
    <w:p>
      <w:pPr>
        <w:pStyle w:val="Heading5"/>
      </w:pPr>
      <w:bookmarkStart w:id="2208" w:name="_Toc1683"/>
      <w:r>
        <w:t>[رقم الحدیث الکلی: 12611 - رقم الحدیث الباب: 12]</w:t>
      </w:r>
      <w:bookmarkEnd w:id="2208"/>
    </w:p>
    <w:p>
      <w:pPr>
        <w:pStyle w:val="BookText"/>
      </w:pPr>
      <w:r>
        <w:rPr>
          <w:rFonts w:ascii="Times New Roman" w:hAnsi="Times New Roman" w:eastAsia="Times New Roman" w:cs="Times New Roman"/>
          <w:lang w:val="en-US" w:bidi="en-US"/>
          <w:color w:val="111111"/>
          <w:sz w:val="28"/>
          <w:szCs w:val="28"/>
          <w:rtl/>
        </w:rPr>
        <w:t xml:space="preserve">12611- 12- </w:t>
      </w:r>
      <w:r>
        <w:rPr>
          <w:rStyle w:val="FootnoteReference"/>
        </w:rPr>
        <w:footnoteReference w:id="3339"/>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3340"/>
      </w:r>
      <w:r>
        <w:rPr>
          <w:rFonts w:ascii="Amiri" w:hAnsi="Amiri" w:eastAsia="Amiri" w:cs="Amiri"/>
          <w:lang w:bidi="ar-SA"/>
          <w:color w:val="111111"/>
          <w:sz w:val="28"/>
          <w:szCs w:val="28"/>
          <w:rtl/>
        </w:rPr>
        <w:t xml:space="preserve">عَنْ عَلِیٍّ ع قَالَ: الْخُمُسُ یُخْرَجُ مِنْ أَرْبَعَةِ وُجُوهٍ مِنَ الْغَنَائِمِ الَّتِی یُصِیبُهَا الْمُسْلِمُونَ مِنَ الْمُشْرِکِینَ وَ مِنَ الْمَعَادِنِ وَ مِنَ الْکُنُوزِ وَ مِنَ الْغَوْصِ وَ یَجْرِی هَذَا الْخُمُسُ عَلَی سِتَّةِ أَجْزَاءٍ فَیَأْخُذُ الْإِمَامُ مِنْهَا سَهْمَ اللَّهِ وَ سَهْمَ الرَّسُولِ- وَ سَهْمَ ذِی الْقُرْبَی ثُمَّ یَقْسِمُ الثَّلَاثَةَ السِّهَامِ الْبَاقِیَةَ بَیْنَ یَتَامَی آلِ مُحَمَّدٍ وَ مَسَاکِینِهِمْ وَ أَبْنَاءِ سَبِیلِهِمْ.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(علیه‌السلام) روایت شده است: «خمس از چهار مورد استخراج می‌شود: از غنایمی که مسلمانان از مشرکان به دست می‌آورند، از معادن، از گنج‌ها و از غواصی (یافتن اشیاء در دریا). این خمس به شش قسمت تقسیم می‌شود: امام از این شش قسمت سهم خدا، سهم رسول و سهم ذی‌القربی را می‌گیرد، سپس سه سهم باقی‌مانده را بین یتیمان آل محمد، مساکینشان و ابن‌السبیل (مسافرانی که در راه مانده‌اند) تقسیم می‌کند.»</w:t>
      </w:r>
    </w:p>
    <w:p>
      <w:pPr>
        <w:pStyle w:val="Heading5"/>
      </w:pPr>
      <w:bookmarkStart w:id="2209" w:name="_Toc1684"/>
      <w:r>
        <w:t>[رقم الحدیث الکلی: 12612 - رقم الحدیث الباب: 13]</w:t>
      </w:r>
      <w:bookmarkEnd w:id="2209"/>
    </w:p>
    <w:p>
      <w:pPr>
        <w:pStyle w:val="BookText"/>
      </w:pPr>
      <w:r>
        <w:rPr>
          <w:rFonts w:ascii="Times New Roman" w:hAnsi="Times New Roman" w:eastAsia="Times New Roman" w:cs="Times New Roman"/>
          <w:lang w:val="en-US" w:bidi="en-US"/>
          <w:color w:val="111111"/>
          <w:sz w:val="28"/>
          <w:szCs w:val="28"/>
          <w:rtl/>
        </w:rPr>
        <w:t xml:space="preserve">12612- 13- </w:t>
      </w:r>
      <w:r>
        <w:rPr>
          <w:rStyle w:val="FootnoteReference"/>
        </w:rPr>
        <w:footnoteReference w:id="3341"/>
      </w:r>
      <w:r>
        <w:rPr>
          <w:rFonts w:ascii="Amiri" w:hAnsi="Amiri" w:eastAsia="Amiri" w:cs="Amiri"/>
          <w:lang w:bidi="ar-SA"/>
          <w:color w:val="111111"/>
          <w:sz w:val="28"/>
          <w:szCs w:val="28"/>
          <w:rtl/>
        </w:rPr>
        <w:t xml:space="preserve">مُحَمَّدُ بْنُ مَسْعُودٍ الْعَیَّاشِیُّ فِی تَفْسِیرِهِ عَنْ مُحَمَّدِ بْنِ مُسْلِمٍ عَنْ أَحَدِهِمَا ع قَالَ: سَأَلْتُهُ عَنْ قَوْلِ اللَّهِ عَزَّ وَ جَلَّ وَ اعْلَمُوا أَنَّما غَنِمْتُمْ مِنْ شَیْ‌ءٍ فَأَنَّ لِلَّهِ خُمُسَهُ وَ لِلرَّسُولِ وَ لِذِی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0" w:name="pg14653_157483"/>
    <w:bookmarkEnd w:id="490"/>
    <w:p>
      <w:pPr>
        <w:pStyle w:val="BookText"/>
      </w:pPr>
      <w:r>
        <w:rPr>
          <w:rFonts w:ascii="Amiri" w:hAnsi="Amiri" w:eastAsia="Amiri" w:cs="Amiri"/>
          <w:lang w:bidi="ar-SA"/>
          <w:color w:val="111111"/>
          <w:sz w:val="28"/>
          <w:szCs w:val="28"/>
          <w:rtl/>
        </w:rPr>
        <w:t xml:space="preserve">الْقُرْبی </w:t>
      </w:r>
      <w:r>
        <w:rPr>
          <w:rStyle w:val="FootnoteReference"/>
        </w:rPr>
        <w:footnoteReference w:id="3342"/>
      </w:r>
      <w:r>
        <w:rPr>
          <w:rFonts w:ascii="Amiri" w:hAnsi="Amiri" w:eastAsia="Amiri" w:cs="Amiri"/>
          <w:lang w:bidi="ar-SA"/>
          <w:color w:val="111111"/>
          <w:sz w:val="28"/>
          <w:szCs w:val="28"/>
          <w:rtl/>
        </w:rPr>
        <w:t xml:space="preserve">قَالَ هُمْ قَرَابَةُ رَسُولِ اللَّهِ ص- فَسَأَلْتُهُ مِنْهُمُ الْیَتَامَی وَ الْمَسَاکِینُ وَ ابْنُ السَّبِیلِ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از یکی ازدوامام (علیهماالسلام) پرسیدم: درباره قول خداوند عزوجل که می‌فرماید: "و بدانید که آنچه از چیزی غنیمت گرفتید، پس برای خدا یک پنجم آن است و برای رسول و برای ذی‌القربی" (سوره انفال، آیه 41) ایشان فرمودند: «آنان خویشاوندان رسول خدا (صلی‌الله‌علیه‌وآله) هستند.» پس از ایشان پرسیدم: «آیا یتیمان و مساکین و ابن‌سبیل از ایشان هستند؟» فرمودند: «بله.»</w:t>
      </w:r>
    </w:p>
    <w:p>
      <w:pPr>
        <w:pStyle w:val="Heading5"/>
      </w:pPr>
      <w:bookmarkStart w:id="2210" w:name="_Toc1685"/>
      <w:r>
        <w:t>[رقم الحدیث الکلی: 12613 - رقم الحدیث الباب: 14]</w:t>
      </w:r>
      <w:bookmarkEnd w:id="2210"/>
    </w:p>
    <w:p>
      <w:pPr>
        <w:pStyle w:val="BookText"/>
      </w:pPr>
      <w:r>
        <w:rPr>
          <w:rFonts w:ascii="Times New Roman" w:hAnsi="Times New Roman" w:eastAsia="Times New Roman" w:cs="Times New Roman"/>
          <w:lang w:val="en-US" w:bidi="en-US"/>
          <w:color w:val="111111"/>
          <w:sz w:val="28"/>
          <w:szCs w:val="28"/>
          <w:rtl/>
        </w:rPr>
        <w:t xml:space="preserve">12613- 14- </w:t>
      </w:r>
      <w:r>
        <w:rPr>
          <w:rStyle w:val="FootnoteReference"/>
        </w:rPr>
        <w:footnoteReference w:id="3343"/>
      </w:r>
      <w:r>
        <w:rPr>
          <w:rFonts w:ascii="Amiri" w:hAnsi="Amiri" w:eastAsia="Amiri" w:cs="Amiri"/>
          <w:lang w:bidi="ar-SA"/>
          <w:color w:val="111111"/>
          <w:sz w:val="28"/>
          <w:szCs w:val="28"/>
          <w:rtl/>
        </w:rPr>
        <w:t xml:space="preserve">وَ عَنِ ابْنِ سِنَانٍ عَنْ أَبِی عَبْدِ اللَّهِ ع قَالَ سَمِعْتُهُ یَقُولُ فِی الْغَنِیمَةِ یُخْرَجُ مِنْهَا الْخُمُسُ وَ یُقْسَمُ مَا بَقِیَ بَیْنَ مَنْ قَاتَلَ عَلَیْهِ وَ وَلِیَ ذَلِکَ وَ أَمَّا الْفَیْ‌ءُ وَ الْأَنْفَالُ فَهُوَ خَالِصٌ لِرَسُولِ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(علیه‌السلام) روایت شده که ایشان فرمودند: «شنیدم که ایشان درباره غنیمت می‌فرمودند که از آن خمس خارج می‌شود و باقی‌مانده بین کسانی که برای آن جنگیده‌اند و آن را به دست آورده‌اند تقسیم می‌شود. اما فیء و انفال، این‌ها خالصاً برای رسول خدا (صلی‌الله‌علیه‌وآله) است.»</w:t>
      </w:r>
    </w:p>
    <w:p>
      <w:pPr>
        <w:pStyle w:val="Heading5"/>
      </w:pPr>
      <w:bookmarkStart w:id="2211" w:name="_Toc1686"/>
      <w:r>
        <w:t>[رقم الحدیث الکلی: 12614 - رقم الحدیث الباب: 15]</w:t>
      </w:r>
      <w:bookmarkEnd w:id="2211"/>
    </w:p>
    <w:p>
      <w:pPr>
        <w:pStyle w:val="BookText"/>
      </w:pPr>
      <w:r>
        <w:rPr>
          <w:rFonts w:ascii="Times New Roman" w:hAnsi="Times New Roman" w:eastAsia="Times New Roman" w:cs="Times New Roman"/>
          <w:lang w:val="en-US" w:bidi="en-US"/>
          <w:color w:val="111111"/>
          <w:sz w:val="28"/>
          <w:szCs w:val="28"/>
          <w:rtl/>
        </w:rPr>
        <w:t xml:space="preserve">12614- 15- </w:t>
      </w:r>
      <w:r>
        <w:rPr>
          <w:rStyle w:val="FootnoteReference"/>
        </w:rPr>
        <w:footnoteReference w:id="3344"/>
      </w:r>
      <w:r>
        <w:rPr>
          <w:rFonts w:ascii="Amiri" w:hAnsi="Amiri" w:eastAsia="Amiri" w:cs="Amiri"/>
          <w:lang w:bidi="ar-SA"/>
          <w:color w:val="111111"/>
          <w:sz w:val="28"/>
          <w:szCs w:val="28"/>
          <w:rtl/>
        </w:rPr>
        <w:t xml:space="preserve">وَ عَنْ أَبِی جَعْفَرٍ الْأَحْوَلِ قَالَ: قَالَ أَبُو عَبْدِ اللَّهِ ع مَا تَقُولُ قُرَیْشٌ فِی الْخُمُسِ قَالَ قُلْتُ: تَزْعُمُ أَنَّهُ لَهَا قَالَ مَا أَنْصَفُونَا وَ اللَّهِ لَوْ کَانَ مُبَاهَلَةٌ لَتُبَاهِلَنَّ بِنَا وَ لَئِنْ کَانَ مُبَارَزَةٌ لَتُبَارِزَنَّ بِنَا ثُمَّ یَکُونُونَ هُمْ وَ عَلِیٌّ سَوَاءً </w:t>
      </w:r>
      <w:r>
        <w:rPr>
          <w:rStyle w:val="FootnoteReference"/>
        </w:rPr>
        <w:footnoteReference w:id="3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الأحول روایت شده است که امام صادق (علیه‌السلام) فرمودند: «قریش درباره خمس چه می‌گوید؟» گفتم: «ادعا می‌کنند که خمس برای آنهاست.» امام (علیه‌السلام) فرمودند: «به خدا قسم که انصاف ندادند. اگر مباهله‌ای بود، قطعاً با ما مباهله می‌کردند و اگر مبارزه‌ای بود، قطعاً با ما مبارزه می‌کردند. سپس آنها و علی (علیه‌السلام) برابر می‌بودند.»</w:t>
      </w:r>
    </w:p>
    <w:p>
      <w:pPr>
        <w:pStyle w:val="Heading5"/>
      </w:pPr>
      <w:bookmarkStart w:id="2212" w:name="_Toc1687"/>
      <w:r>
        <w:t>[رقم الحدیث الکلی: 12615 - رقم الحدیث الباب: 16]</w:t>
      </w:r>
      <w:bookmarkEnd w:id="2212"/>
    </w:p>
    <w:p>
      <w:pPr>
        <w:pStyle w:val="BookText"/>
      </w:pPr>
      <w:r>
        <w:rPr>
          <w:rFonts w:ascii="Times New Roman" w:hAnsi="Times New Roman" w:eastAsia="Times New Roman" w:cs="Times New Roman"/>
          <w:lang w:val="en-US" w:bidi="en-US"/>
          <w:color w:val="111111"/>
          <w:sz w:val="28"/>
          <w:szCs w:val="28"/>
          <w:rtl/>
        </w:rPr>
        <w:t xml:space="preserve">12615- 16- </w:t>
      </w:r>
      <w:r>
        <w:rPr>
          <w:rStyle w:val="FootnoteReference"/>
        </w:rPr>
        <w:footnoteReference w:id="3346"/>
      </w:r>
      <w:r>
        <w:rPr>
          <w:rFonts w:ascii="Amiri" w:hAnsi="Amiri" w:eastAsia="Amiri" w:cs="Amiri"/>
          <w:lang w:bidi="ar-SA"/>
          <w:color w:val="111111"/>
          <w:sz w:val="28"/>
          <w:szCs w:val="28"/>
          <w:rtl/>
        </w:rPr>
        <w:t xml:space="preserve">وَ عَنْ أَبِی جَمِیلَةَ عَنْ بَعْضِ أَصْحَابِهِ عَنْ أَحَدِهِمَا ع قَالَ: فَرَضَ اللَّهُ فِی الْخُمُسِ نَصِیباً لآِلِ مُحَمَّدٍ- فَأَبَی أَبُو بَکْرٍ أَنْ یُعْطِیَهُمْ نَصِیبَهُمْ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ازدوامام علیهما السلام : خداوند خمس را سهم آل محمد علیهم السلام قرارداد ولی ابوبکراین سهم را به آنها نداد .</w:t>
      </w:r>
    </w:p>
    <w:p>
      <w:pPr>
        <w:pStyle w:val="Heading5"/>
      </w:pPr>
      <w:bookmarkStart w:id="2213" w:name="_Toc1688"/>
      <w:r>
        <w:t>[رقم الحدیث الکلی: 12616 - رقم الحدیث الباب: 17]</w:t>
      </w:r>
      <w:bookmarkEnd w:id="2213"/>
    </w:p>
    <w:p>
      <w:pPr>
        <w:pStyle w:val="BookText"/>
      </w:pPr>
      <w:r>
        <w:rPr>
          <w:rFonts w:ascii="Times New Roman" w:hAnsi="Times New Roman" w:eastAsia="Times New Roman" w:cs="Times New Roman"/>
          <w:lang w:val="en-US" w:bidi="en-US"/>
          <w:color w:val="111111"/>
          <w:sz w:val="28"/>
          <w:szCs w:val="28"/>
          <w:rtl/>
        </w:rPr>
        <w:t xml:space="preserve">12616- 17- </w:t>
      </w:r>
      <w:r>
        <w:rPr>
          <w:rStyle w:val="FootnoteReference"/>
        </w:rPr>
        <w:footnoteReference w:id="3347"/>
      </w:r>
      <w:r>
        <w:rPr>
          <w:rFonts w:ascii="Amiri" w:hAnsi="Amiri" w:eastAsia="Amiri" w:cs="Amiri"/>
          <w:lang w:bidi="ar-SA"/>
          <w:color w:val="111111"/>
          <w:sz w:val="28"/>
          <w:szCs w:val="28"/>
          <w:rtl/>
        </w:rPr>
        <w:t xml:space="preserve">وَ عَنْ مُحَمَّدِ بْنِ مُسْلِمٍ عَنْ أَبِی جَعْفَرٍ ع فِی قَوْلِ اللَّهِ عَزَّ وَ جَلَّ وَ اعْلَمُوا أَنَّما غَنِمْتُمْ مِنْ شَیْ‌ءٍ فَأَنَّ لِلَّهِ خُمُسَهُ وَ لِلرَّسُولِ وَ لِذِی الْقُرْبی </w:t>
      </w:r>
      <w:r>
        <w:rPr>
          <w:rStyle w:val="FootnoteReference"/>
        </w:rPr>
        <w:footnoteReference w:id="3348"/>
      </w:r>
      <w:r>
        <w:rPr>
          <w:rFonts w:ascii="Amiri" w:hAnsi="Amiri" w:eastAsia="Amiri" w:cs="Amiri"/>
          <w:lang w:bidi="ar-SA"/>
          <w:color w:val="111111"/>
          <w:sz w:val="28"/>
          <w:szCs w:val="28"/>
          <w:rtl/>
        </w:rPr>
        <w:t xml:space="preserve">قَالَ هُمْ أَهْلُ قَرَابَةِ نَبِیِّ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درمورد آیه وَ اعْلَمُوا أَنَّما غَنِمْتُمْ مِنْ شَیْ‌ءٍ فَأَنَّ لِلَّهِ خُمُسَهُ وَ لِلرَّسُولِ وَ لِذِی الْقُرْبی فرمودند : آنها اقوام وبستگان نبی خدا صلی الله علیه وآله هستند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1" w:name="pg14653_157484"/>
    <w:bookmarkEnd w:id="491"/>
    <w:p>
      <w:pPr>
        <w:pStyle w:val="Heading5"/>
      </w:pPr>
      <w:bookmarkStart w:id="2214" w:name="_Toc1689"/>
      <w:r>
        <w:t>[رقم الحدیث الکلی: 12617 - رقم الحدیث الباب: 18]</w:t>
      </w:r>
      <w:bookmarkEnd w:id="2214"/>
    </w:p>
    <w:p>
      <w:pPr>
        <w:pStyle w:val="BookText"/>
      </w:pPr>
      <w:r>
        <w:rPr>
          <w:rFonts w:ascii="Times New Roman" w:hAnsi="Times New Roman" w:eastAsia="Times New Roman" w:cs="Times New Roman"/>
          <w:lang w:val="en-US" w:bidi="en-US"/>
          <w:color w:val="111111"/>
          <w:sz w:val="28"/>
          <w:szCs w:val="28"/>
          <w:rtl/>
        </w:rPr>
        <w:t xml:space="preserve">12617- 18- </w:t>
      </w:r>
      <w:r>
        <w:rPr>
          <w:rStyle w:val="FootnoteReference"/>
        </w:rPr>
        <w:footnoteReference w:id="3349"/>
      </w:r>
      <w:r>
        <w:rPr>
          <w:rFonts w:ascii="Amiri" w:hAnsi="Amiri" w:eastAsia="Amiri" w:cs="Amiri"/>
          <w:lang w:bidi="ar-SA"/>
          <w:color w:val="111111"/>
          <w:sz w:val="28"/>
          <w:szCs w:val="28"/>
          <w:rtl/>
        </w:rPr>
        <w:t xml:space="preserve">وَ عَنْ مُحَمَّدِ بْنِ الْفُضَیْلِ عَنْ أَبِی الْحَسَنِ الرِّضَا ع قَالَ: سَأَلْتُهُ عَنْ قَوْلِ اللَّهِ وَ اعْلَمُوا أَنَّما غَنِمْتُمْ مِنْ شَیْ‌ءٍ فَأَنَّ لِلَّهِ خُمُسَهُ وَ لِلرَّسُولِ </w:t>
      </w:r>
      <w:r>
        <w:rPr>
          <w:rStyle w:val="FootnoteReference"/>
        </w:rPr>
        <w:footnoteReference w:id="3350"/>
      </w:r>
      <w:r>
        <w:rPr>
          <w:rFonts w:ascii="Amiri" w:hAnsi="Amiri" w:eastAsia="Amiri" w:cs="Amiri"/>
          <w:lang w:bidi="ar-SA"/>
          <w:color w:val="111111"/>
          <w:sz w:val="28"/>
          <w:szCs w:val="28"/>
          <w:rtl/>
        </w:rPr>
        <w:t xml:space="preserve">قَالَ الْخُمُسُ لِلَّهِ وَ الرَّسُولِ وَ هُوَ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الْفُضَیْلِ می گوید ازحضرت رضا * درمورد آیه وَ اعْلَمُوا أَنَّما غَنِمْتُمْ مِنْ شَیْ‌ءٍ فَأَنَّ لِلَّهِ خُمُسَهُ وَ لِلرَّسُولِ سوال کردم ایشان فرمودند : خمس مال خدا ورسول است که (درواقع ) مال ماست .</w:t>
      </w:r>
    </w:p>
    <w:p>
      <w:pPr>
        <w:pStyle w:val="Heading5"/>
      </w:pPr>
      <w:bookmarkStart w:id="2215" w:name="_Toc1690"/>
      <w:r>
        <w:t>[رقم الحدیث الکلی: 12618 - رقم الحدیث الباب: 19]</w:t>
      </w:r>
      <w:bookmarkEnd w:id="2215"/>
    </w:p>
    <w:p>
      <w:pPr>
        <w:pStyle w:val="BookText"/>
      </w:pPr>
      <w:r>
        <w:rPr>
          <w:rFonts w:ascii="Times New Roman" w:hAnsi="Times New Roman" w:eastAsia="Times New Roman" w:cs="Times New Roman"/>
          <w:lang w:val="en-US" w:bidi="en-US"/>
          <w:color w:val="111111"/>
          <w:sz w:val="28"/>
          <w:szCs w:val="28"/>
          <w:rtl/>
        </w:rPr>
        <w:t xml:space="preserve">12618- 19- </w:t>
      </w:r>
      <w:r>
        <w:rPr>
          <w:rStyle w:val="FootnoteReference"/>
        </w:rPr>
        <w:footnoteReference w:id="3351"/>
      </w:r>
      <w:r>
        <w:rPr>
          <w:rFonts w:ascii="Amiri" w:hAnsi="Amiri" w:eastAsia="Amiri" w:cs="Amiri"/>
          <w:lang w:bidi="ar-SA"/>
          <w:color w:val="111111"/>
          <w:sz w:val="28"/>
          <w:szCs w:val="28"/>
          <w:rtl/>
        </w:rPr>
        <w:t xml:space="preserve">وَ عَنْ إِسْحَاقَ عَنْ رَجُلٍ قَالَ: سَأَلْتُ أَبَا عَبْدِ اللَّهِ ع عَنْ سَهْمِ الصَّفْوَةِ فَقَالَ کَانَ لِرَسُولِ اللَّهِ ص أَرْبَعَةُ أَخْمَاسٍ لِلْمُجَاهِدِینَ وَ الْقُوَّامِ وَ خُمُسٌ یُقْسَمُ (فَمِنْهُ سَهْمُ) </w:t>
      </w:r>
      <w:r>
        <w:rPr>
          <w:rStyle w:val="FootnoteReference"/>
        </w:rPr>
        <w:footnoteReference w:id="3352"/>
      </w:r>
      <w:r>
        <w:rPr>
          <w:rFonts w:ascii="Amiri" w:hAnsi="Amiri" w:eastAsia="Amiri" w:cs="Amiri"/>
          <w:lang w:bidi="ar-SA"/>
          <w:color w:val="111111"/>
          <w:sz w:val="28"/>
          <w:szCs w:val="28"/>
          <w:rtl/>
        </w:rPr>
        <w:t xml:space="preserve">رَسُولِ اللَّهِ ص- وَ نَحْنُ نَقُولُ هُوَ لَنَا وَ النَّاسُ یَقُولُونَ لَیْسَ لَکُمْ وَ سَهْمٌ لِذِی الْقُرْبَی وَ هُوَ لَنَا وَ ثَلَاثَةُ أَسْهُمٍ لِلْیَتَامَی وَ الْمَسَاکِینِ وَ أَبْنَاءِ السَّبِیلِ یَقْسِمُهُ الْإِمَامُ بَیْنَهُمْ فَإِنْ أَصَابَهُمْ دِرْهَمٌ دِرْهَمٌ لِکُلِّ فِرْقَةٍ مِنْهُمْ نَظَرَ الْإِمَامُ بَعْدُ فَجَعَلَهَا فِی ذِی الْقُرْبَی قَالَ یَرُدُّهَا </w:t>
      </w:r>
      <w:r>
        <w:rPr>
          <w:rStyle w:val="FootnoteReference"/>
        </w:rPr>
        <w:footnoteReference w:id="3353"/>
      </w:r>
      <w:r>
        <w:rPr>
          <w:rFonts w:ascii="Amiri" w:hAnsi="Amiri" w:eastAsia="Amiri" w:cs="Amiri"/>
          <w:lang w:bidi="ar-SA"/>
          <w:color w:val="111111"/>
          <w:sz w:val="28"/>
          <w:szCs w:val="28"/>
          <w:rtl/>
        </w:rPr>
        <w:t xml:space="preserve">إِلَیْنَا.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از مردی روایت شده است که گفت: «از امام صادق (علیه‌السلام) درباره سهم صفوه (خالص) پرسیدم. امام فرمودند: رسول خدا (صلی‌الله‌علیه‌وآله) چهار پنجم را برای مجاهدین و تلاشگران قرار داده بودند و یک پنجم تقسیم می‌شود (و از آن یک پنجم، سهم) رسول خدا (صلی‌الله‌علیه‌وآله) بود - و ما می‌گوییم که این سهم برای ماست، ولی مردم می‌گویند که این سهم برای شما نیست. و سهم ذی‌القربی نیز برای ماست و سه سهم برای یتیمان و مساکین و ابن‌سبیل تقسیم می‌شود که امام آن را بین آنها تقسیم می‌کند. پس اگر هر دسته‌ای از آنها یک درهم (سهم) دریافت کند، امام پس از آن نظر می‌دهد و آن را در ذی‌القربی قرار می‌دهد، یعنی آن را به ما بازمی‌گرداند.»</w:t>
      </w:r>
    </w:p>
    <w:p>
      <w:pPr>
        <w:pStyle w:val="Heading5"/>
      </w:pPr>
      <w:bookmarkStart w:id="2216" w:name="_Toc1691"/>
      <w:r>
        <w:t>[رقم الحدیث الکلی: 12619 - رقم الحدیث الباب: 20]</w:t>
      </w:r>
      <w:bookmarkEnd w:id="2216"/>
    </w:p>
    <w:p>
      <w:pPr>
        <w:pStyle w:val="BookText"/>
      </w:pPr>
      <w:r>
        <w:rPr>
          <w:rFonts w:ascii="Times New Roman" w:hAnsi="Times New Roman" w:eastAsia="Times New Roman" w:cs="Times New Roman"/>
          <w:lang w:val="en-US" w:bidi="en-US"/>
          <w:color w:val="111111"/>
          <w:sz w:val="28"/>
          <w:szCs w:val="28"/>
          <w:rtl/>
        </w:rPr>
        <w:t xml:space="preserve">12619- 20- </w:t>
      </w:r>
      <w:r>
        <w:rPr>
          <w:rStyle w:val="FootnoteReference"/>
        </w:rPr>
        <w:footnoteReference w:id="3354"/>
      </w:r>
      <w:r>
        <w:rPr>
          <w:rFonts w:ascii="Amiri" w:hAnsi="Amiri" w:eastAsia="Amiri" w:cs="Amiri"/>
          <w:lang w:bidi="ar-SA"/>
          <w:color w:val="111111"/>
          <w:sz w:val="28"/>
          <w:szCs w:val="28"/>
          <w:rtl/>
        </w:rPr>
        <w:t xml:space="preserve">وَ عَنِ الْمِنْهَالِ بْنِ عَمْرٍو عَنْ عَلِیِّ بْنِ الْحُسَیْنِ ع قَالَ: قَالَ: لِیَتَامَانَا وَ مَسَاکِینِنَا وَ أَبْنَاءِ سَبِیلِنَا.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55"/>
      </w:r>
    </w:p>
    <w:p>
      <w:pPr>
        <w:pStyle w:val="BookText"/>
      </w:pPr>
      <w:r>
        <w:rPr>
          <w:rFonts w:ascii="IRNazanin" w:hAnsi="IRNazanin" w:eastAsia="IRNazanin" w:cs="IRNazanin"/>
          <w:lang w:bidi="fa-IR"/>
          <w:color w:val="111111"/>
          <w:sz w:val="28"/>
          <w:szCs w:val="28"/>
          <w:rtl/>
        </w:rPr>
        <w:t xml:space="preserve">و تقدم ما یدلّ علیه فی الحدیث 6 من الباب 1، و فی الحدیث 12 من الباب 2 من أبواب ما یجب فیه الخمس.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فرمودند : (خمس مال) یتیمان ومساکین ودرراه ماندگان ماست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2" w:name="pg14653_157485"/>
    <w:bookmarkEnd w:id="492"/>
    <w:p>
      <w:pPr>
        <w:pStyle w:val="Heading4"/>
      </w:pPr>
      <w:bookmarkStart w:id="2217" w:name="_Toc1692"/>
      <w:r>
        <w:t>2- بَابُ عَدَمِ وُجُوبِ اسْتِیعَابِ کُلِّ طَائِفَةٍ مِنْ مُسْتَحِقِّی الْخُمُسِ‌</w:t>
      </w:r>
      <w:bookmarkEnd w:id="2217"/>
    </w:p>
    <w:p>
      <w:pPr>
        <w:pStyle w:val="Heading5"/>
      </w:pPr>
      <w:bookmarkStart w:id="2218" w:name="_Toc1693"/>
      <w:r>
        <w:t>اشارة</w:t>
      </w:r>
      <w:bookmarkEnd w:id="2218"/>
    </w:p>
    <w:p>
      <w:pPr>
        <w:pStyle w:val="BookText"/>
      </w:pPr>
      <w:r>
        <w:rPr>
          <w:rStyle w:val="FootnoteReference"/>
        </w:rPr>
        <w:footnoteReference w:id="3356"/>
      </w:r>
      <w:r>
        <w:rPr>
          <w:rFonts w:ascii="Amiri" w:hAnsi="Amiri" w:eastAsia="Amiri" w:cs="Amiri"/>
          <w:lang w:bidi="ar-SA"/>
          <w:color w:val="111111"/>
          <w:sz w:val="28"/>
          <w:szCs w:val="28"/>
          <w:rtl/>
        </w:rPr>
        <w:t xml:space="preserve">2 بَابُ عَدَمِ وُجُوبِ اسْتِیعَابِ کُلِّ طَائِفَةٍ مِنْ مُسْتَحِقِّی الْخُمُسِ</w:t>
      </w:r>
    </w:p>
    <w:p>
      <w:pPr>
        <w:pStyle w:val="Heading5"/>
      </w:pPr>
      <w:bookmarkStart w:id="2219" w:name="_Toc1694"/>
      <w:r>
        <w:t>[رقم الحدیث الکلی: 12620 - رقم الحدیث الباب: 1]</w:t>
      </w:r>
      <w:bookmarkEnd w:id="2219"/>
    </w:p>
    <w:p>
      <w:pPr>
        <w:pStyle w:val="BookText"/>
      </w:pPr>
      <w:r>
        <w:rPr>
          <w:rFonts w:ascii="Times New Roman" w:hAnsi="Times New Roman" w:eastAsia="Times New Roman" w:cs="Times New Roman"/>
          <w:lang w:val="en-US" w:bidi="en-US"/>
          <w:color w:val="111111"/>
          <w:sz w:val="28"/>
          <w:szCs w:val="28"/>
          <w:rtl/>
        </w:rPr>
        <w:t xml:space="preserve">12620- 1- </w:t>
      </w:r>
      <w:r>
        <w:rPr>
          <w:rStyle w:val="FootnoteReference"/>
        </w:rPr>
        <w:footnoteReference w:id="3357"/>
      </w:r>
      <w:r>
        <w:rPr>
          <w:rFonts w:ascii="Amiri" w:hAnsi="Amiri" w:eastAsia="Amiri" w:cs="Amiri"/>
          <w:lang w:bidi="ar-SA"/>
          <w:color w:val="111111"/>
          <w:sz w:val="28"/>
          <w:szCs w:val="28"/>
          <w:rtl/>
        </w:rPr>
        <w:t xml:space="preserve">مُحَمَّدُ بْنُ یَعْقُوبَ عَنْ عِدَّةٍ مِنْ أَصْحَابِنَا عَنْ أَحْمَدَ بْنِ مُحَمَّدٍ عَنْ أَحْمَدَ بْنِ مُحَمَّدِ بْنِ أَبِی نَصْرٍ عَنِ الرِّضَا ع قَالَ: سُئِلَ عَنْ قَوْلِ اللَّهِ عَزَّ وَ جَلَّ وَ اعْلَمُوا أَنَّما غَنِمْتُمْ مِنْ شَیْ‌ءٍ فَأَنَّ لِلَّهِ خُمُسَهُ وَ لِلرَّسُولِ وَ لِذِی الْقُرْبی </w:t>
      </w:r>
      <w:r>
        <w:rPr>
          <w:rStyle w:val="FootnoteReference"/>
        </w:rPr>
        <w:footnoteReference w:id="3358"/>
      </w:r>
      <w:r>
        <w:rPr>
          <w:rFonts w:ascii="Amiri" w:hAnsi="Amiri" w:eastAsia="Amiri" w:cs="Amiri"/>
          <w:lang w:bidi="ar-SA"/>
          <w:color w:val="111111"/>
          <w:sz w:val="28"/>
          <w:szCs w:val="28"/>
          <w:rtl/>
        </w:rPr>
        <w:t xml:space="preserve">فَقِیلَ لَهُ فَمَا کَانَ لِلَّهِ فَلِمَنْ هُوَ فَقَالَ لِرَسُولِ اللَّهِ ص- وَ مَا کَانَ لِرَسُولِ اللَّهِ ص فَهُوَ لِلْإِمَامِ فَقِیلَ لَهُ أَ فَرَأَیْتَ إِنْ کَانَ صِنْفٌ مِنَ الْأَصْنَافِ أَکْثَرَ وَ صِنْفٌ أَقَلَّ مَا یُصْنَعُ بِهِ قَالَ ذَاکَ إِلَی الْإِمَامِ أَ رَأَیْتَ رَسُولَ اللَّهِ ص کَیْفَ یَصْنَعُ أَ لَیْسَ إِنَّمَا کَانَ یُعْطِی عَلَی مَا یَرَی کَذَلِکَ الْإِمَامُ.</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نَحْوَهُ </w:t>
      </w:r>
      <w:r>
        <w:rPr>
          <w:rStyle w:val="FootnoteReference"/>
        </w:rPr>
        <w:footnoteReference w:id="3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احمدبن‌محمّد گوید: «از امام رضا (درباره‌ی این سخن خدای تبارک‌وتعالی: وَ اعْلَمُواْ أَنَّمَا غَنِمْتُم مِّن شَیْءٍ فَأَنَّ لِلهِ خُمُسَهُ وَ لِلرَّسُولِ وَ لِذِی الْقُرْبَی وَ الْیَتَامَی وَ الْمسَاکِینِ وَ ابْنِ السَّبِیلِ سؤال شد و اینکه آنچه برای خداست، [در واقع] برای کیست»؟ فرمود: «برای پیامبر (و هرچه برای پیامبر (است، برای امام (است». به وی عرض شد: «اگر نوعی بیشتر از نوعی دیگر و یا کمتر باشد، در این صورت چگونه آن را محاسبه کنیم»؟ فرمود: «آن برای امام (است. مگر ندیده‌ای رسول خدا (چگونه عمل میکرد؟ در حقیقت او بر حسب آنچه می‌دید (صلاح میدانست) می‌داد و امام (نیز چنین است».</w:t>
      </w:r>
    </w:p>
    <w:p>
      <w:pPr>
        <w:pStyle w:val="Heading5"/>
      </w:pPr>
      <w:bookmarkStart w:id="2220" w:name="_Toc1695"/>
      <w:r>
        <w:t>[رقم الحدیث الکلی: 12621 - رقم الحدیث الباب: 2]</w:t>
      </w:r>
      <w:bookmarkEnd w:id="2220"/>
    </w:p>
    <w:p>
      <w:pPr>
        <w:pStyle w:val="BookText"/>
      </w:pPr>
      <w:r>
        <w:rPr>
          <w:rFonts w:ascii="Times New Roman" w:hAnsi="Times New Roman" w:eastAsia="Times New Roman" w:cs="Times New Roman"/>
          <w:lang w:val="en-US" w:bidi="en-US"/>
          <w:color w:val="111111"/>
          <w:sz w:val="28"/>
          <w:szCs w:val="28"/>
          <w:rtl/>
        </w:rPr>
        <w:t xml:space="preserve">12621- 2- </w:t>
      </w:r>
      <w:r>
        <w:rPr>
          <w:rStyle w:val="FootnoteReference"/>
        </w:rPr>
        <w:footnoteReference w:id="3360"/>
      </w:r>
      <w:r>
        <w:rPr>
          <w:rFonts w:ascii="Amiri" w:hAnsi="Amiri" w:eastAsia="Amiri" w:cs="Amiri"/>
          <w:lang w:bidi="ar-SA"/>
          <w:color w:val="111111"/>
          <w:sz w:val="28"/>
          <w:szCs w:val="28"/>
          <w:rtl/>
        </w:rPr>
        <w:t xml:space="preserve">مُحَمَّدُ بْنُ الْحَسَنِ بِإِسْنَادِهِ عَنْ عَلِیِّ بْنِ الْحَسَنِ بْنِ فَضَّالٍ عَنْ أَحْمَدَ بْنِ الْحَسَنِ عَنْ أَحْمَدَ بْنِ مُحَمَّدِ بْنِ أَبِی نَصْرٍ عَنْ أَبِی الْحَسَنِ ع قَالَ قَالَ لَهُ إِبْرَاهِیمُ بْنُ أَبِی الْبِلَادِ وَجَبَتْ عَلَیْکَ زَکَاةٌ فَقَالَ لَا وَ لَکِنْ نُفْضِلُ وَ نُعْطِی هَکَذَا وَ سُئِلَ عَنْ قَوْلِ اللَّهِ تَعَالَی وَ ذَکَرَ الْحَدِیثَ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از امام علی بن موسی الرضا (ع) روایت می‌کند که ابراهیم بن ابی البلاد به او گفت: "بر تو زکات واجب شده است." امام (ع) فرمود: "نه، بلکه ما از فضل خود می‌دهیم و چنین کمک می‌کنیم." سپس از امام (ع) درباره گفتار خداوند متعال پرسیدند و حدیث را مانند آن نقل کرد.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93" w:name="pg14653_157486"/>
    <w:bookmarkEnd w:id="493"/>
    <w:p>
      <w:pPr>
        <w:pStyle w:val="Heading5"/>
      </w:pPr>
      <w:bookmarkStart w:id="2221" w:name="_Toc1696"/>
      <w:r>
        <w:t>[رقم الحدیث الکلی: 12622 - رقم الحدیث الباب: 3]</w:t>
      </w:r>
      <w:bookmarkEnd w:id="2221"/>
    </w:p>
    <w:p>
      <w:pPr>
        <w:pStyle w:val="BookText"/>
      </w:pPr>
      <w:r>
        <w:rPr>
          <w:rFonts w:ascii="Times New Roman" w:hAnsi="Times New Roman" w:eastAsia="Times New Roman" w:cs="Times New Roman"/>
          <w:lang w:val="en-US" w:bidi="en-US"/>
          <w:color w:val="111111"/>
          <w:sz w:val="28"/>
          <w:szCs w:val="28"/>
          <w:rtl/>
        </w:rPr>
        <w:t xml:space="preserve">12622- 3- </w:t>
      </w:r>
      <w:r>
        <w:rPr>
          <w:rStyle w:val="FootnoteReference"/>
        </w:rPr>
        <w:footnoteReference w:id="3361"/>
      </w:r>
      <w:r>
        <w:rPr>
          <w:rFonts w:ascii="Amiri" w:hAnsi="Amiri" w:eastAsia="Amiri" w:cs="Amiri"/>
          <w:lang w:bidi="ar-SA"/>
          <w:color w:val="111111"/>
          <w:sz w:val="28"/>
          <w:szCs w:val="28"/>
          <w:rtl/>
        </w:rPr>
        <w:t xml:space="preserve">وَ عَنْهُ عَنْ یَعْقُوبَ بْنِ یَزِیدَ عَنْ مُحَمَّدِ بْنِ أَبِی عُمَیْرٍ عَنِ الْحَکَمِ بْنِ أَیْمَنَ عَنْ أَبِی خَالِدٍ الْکَابُلِیِّ قَالَ: قَالَ: إِنْ رَأَیْتَ صَاحِبَ هَذَا الْأَمْرِ یُعْطِی کُلَّ مَا فِی بَیْتِ الْمَالِ رَجُلًا وَاحِداً فَلَا یَدْخُلَنَّ فِی قَلْبِکَ شَیْ‌ءٌ فَإِنَّهُ إِنَّمَا یَعْمَلُ بِأَمْرِ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خالد کابلی روایت شده که گفت: اگر دیدی صاحب این امر همه‌ی آنچه در بیت‌المال است را به یک مرد می‌دهد، چیزی در دلت وارد نشود (نگران نباش)، زیرا او به امر خدا عمل می‌کند."</w:t>
      </w:r>
    </w:p>
    <w:p>
      <w:pPr>
        <w:pStyle w:val="Heading4"/>
      </w:pPr>
      <w:bookmarkStart w:id="2222" w:name="_Toc1697"/>
      <w:r>
        <w:t>3- بَابُ وُجُوبِ قِسْمَةِ الْخُمُسِ عَلَی مُسْتَحِقِّیهِ بِقَدْرِ کِفَایَتِهِمْ فِی سَنَتِهِمْ فَإِنْ أَعْوَزَ فَمِنْ نَصِیبِ الْإِمَامِ فَإِنْ فَضَلَ شَیْ‌ءٌ فَهُوَ لَهُ وَ اشْتِرَاطِ الْحَاجَةِ فِی الْیَتِیمِ وَ الْمِسْکِینِ وَ ابْنِ السَّبِیلِ فِی بَل</w:t>
      </w:r>
      <w:bookmarkEnd w:id="2222"/>
    </w:p>
    <w:p>
      <w:pPr>
        <w:pStyle w:val="Heading5"/>
      </w:pPr>
      <w:bookmarkStart w:id="2223" w:name="_Toc1698"/>
      <w:r>
        <w:t>اشارة</w:t>
      </w:r>
      <w:bookmarkEnd w:id="2223"/>
    </w:p>
    <w:p>
      <w:pPr>
        <w:pStyle w:val="BookText"/>
      </w:pPr>
      <w:r>
        <w:rPr>
          <w:rStyle w:val="FootnoteReference"/>
        </w:rPr>
        <w:footnoteReference w:id="3363"/>
      </w:r>
      <w:r>
        <w:rPr>
          <w:rFonts w:ascii="Amiri" w:hAnsi="Amiri" w:eastAsia="Amiri" w:cs="Amiri"/>
          <w:lang w:bidi="ar-SA"/>
          <w:color w:val="111111"/>
          <w:sz w:val="28"/>
          <w:szCs w:val="28"/>
          <w:rtl/>
        </w:rPr>
        <w:t xml:space="preserve">3 بَابُ وُجُوبِ قِسْمَةِ الْخُمُسِ عَلَی مُسْتَحِقِّیهِ بِقَدْرِ کِفَایَتِهِمْ فِی سَنَتِهِمْ فَإِنْ أَعْوَزَ فَمِنْ نَصِیبِ الْإِمَامِ فَإِنْ فَضَلَ شَیْ‌ءٌ فَهُوَ لَهُ وَ اشْتِرَاطِ الْحَاجَةِ فِی الْیَتِیمِ وَ الْمِسْکِینِ وَ ابْنِ السَّبِیلِ فِی بَلَدِ الْأَخْذِ لَا فِی بَلَدِهِ</w:t>
      </w:r>
    </w:p>
    <w:p>
      <w:pPr>
        <w:pStyle w:val="Heading5"/>
      </w:pPr>
      <w:bookmarkStart w:id="2224" w:name="_Toc1699"/>
      <w:r>
        <w:t>[رقم الحدیث الکلی: 12623 - رقم الحدیث الباب: 1]</w:t>
      </w:r>
      <w:bookmarkEnd w:id="2224"/>
    </w:p>
    <w:p>
      <w:pPr>
        <w:pStyle w:val="BookText"/>
      </w:pPr>
      <w:r>
        <w:rPr>
          <w:rFonts w:ascii="Times New Roman" w:hAnsi="Times New Roman" w:eastAsia="Times New Roman" w:cs="Times New Roman"/>
          <w:lang w:val="en-US" w:bidi="en-US"/>
          <w:color w:val="111111"/>
          <w:sz w:val="28"/>
          <w:szCs w:val="28"/>
          <w:rtl/>
        </w:rPr>
        <w:t xml:space="preserve">12623- 1- </w:t>
      </w:r>
      <w:r>
        <w:rPr>
          <w:rStyle w:val="FootnoteReference"/>
        </w:rPr>
        <w:footnoteReference w:id="3364"/>
      </w:r>
      <w:r>
        <w:rPr>
          <w:rFonts w:ascii="Amiri" w:hAnsi="Amiri" w:eastAsia="Amiri" w:cs="Amiri"/>
          <w:lang w:bidi="ar-SA"/>
          <w:color w:val="111111"/>
          <w:sz w:val="28"/>
          <w:szCs w:val="28"/>
          <w:rtl/>
        </w:rPr>
        <w:t xml:space="preserve">مُحَمَّدُ بْنُ یَعْقُوبَ عَنْ عَلِیِّ بْنِ إِبْرَاهِیمَ عَنْ أَبِیهِ عَنْ حَمَّادِ بْنِ عِیسَی عَنْ بَعْضِ أَصْحَابِنَا عَنِ الْعَبْدِ الصَّالِحِ ع فِی حَدِیثٍ طَوِیلٍ قَالَ: وَ لَهُ یَعْنِی لِلْإِمَامِ نِصْفُ الْخُمُسِ کَمَلًا وَ نِصْفُ الْخُمُسِ الْبَاقِی بَیْنَ أَهْلِ بَیْتِهِ فَسَهْمٌ لِیَتَامَاهُمْ وَ سَهْمٌ لِمَسَاکِینِهِمْ وَ سَهْمٌ لِأَبْنَاءِ سَبِیلِهِمْ یُقْسَمُ بَیْنَهُمْ عَلَی الْکِتَابِ وَ السُّنَّةِ مَا یَسْتَغْنُونَ بِهِ فِی سَنَتِهِمْ فَإِنْ فَضَلَ عَنْهُمْ شَیْ‌ءٌ فَهُوَ لِلْوَالِی فَإِنْ عَجَزَ أَوْ نَقَصَ عَنِ اسْتِغْنَائِهِمْ کَانَ عَلَی الْوَالِی أَنْ یُنْفِقَ مِنْ عِنْدِهِ بِقَدْرِ مَا یَسْتَغْنُونَ بِهِ وَ إِنَّمَا صَارَ عَلَیْهِ أَنْ یَمُونَهُمْ لِأَنَّ لَهُ مَا فَضَلَ عَنْهُمْ.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94" w:name="pg14653_157487"/>
    <w:bookmarkEnd w:id="494"/>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کَمَا تَقَدَّمَ إِلَّا أَنَّهُ قَالَ: یُقْسَمُ بَیْنَهُمْ عَلَی الْکَفَافِ وَ السَّعَةِ </w:t>
      </w:r>
      <w:r>
        <w:rPr>
          <w:rStyle w:val="FootnoteReference"/>
        </w:rPr>
        <w:footnoteReference w:id="33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برخی از اصحاب ما از عبد صالح (امام کاظم علیه السلام) در حدیثی طولانی روایت می‌کند که فرمود: "برای امام نصف خمس به طور کامل است و نصف دیگر خمس باقی مانده بین اهل بیت او تقسیم می‌شود: یک سهم برای یتیمانشان، یک سهم برای مساکینشان، و یک سهم برای ابن سبیل شان. این سهام بین آنها طبق کتاب و سنت تقسیم می‌شود به گونه‌ای که در طول سال خود بی‌نیاز باشند. اگر چیزی از این مقدار باقی بماند، برای والی (حاکم) است. و اگر برای بی‌نیازی آنها کافی نباشد یا کمبود داشته باشند، بر والی است که از مال خود به اندازه‌ای که آنها بی‌نیاز شوند، هزینه کند. و این به خاطر این است که هرچه از نیازهای آنها باقی بماند، برای والی است."</w:t>
      </w:r>
    </w:p>
    <w:p>
      <w:pPr>
        <w:pStyle w:val="Heading5"/>
      </w:pPr>
      <w:bookmarkStart w:id="2225" w:name="_Toc1700"/>
      <w:r>
        <w:t>[رقم الحدیث الکلی: 12624 - رقم الحدیث الباب: 2]</w:t>
      </w:r>
      <w:bookmarkEnd w:id="2225"/>
    </w:p>
    <w:p>
      <w:pPr>
        <w:pStyle w:val="BookText"/>
      </w:pPr>
      <w:r>
        <w:rPr>
          <w:rFonts w:ascii="Times New Roman" w:hAnsi="Times New Roman" w:eastAsia="Times New Roman" w:cs="Times New Roman"/>
          <w:lang w:val="en-US" w:bidi="en-US"/>
          <w:color w:val="111111"/>
          <w:sz w:val="28"/>
          <w:szCs w:val="28"/>
          <w:rtl/>
        </w:rPr>
        <w:t xml:space="preserve">12624- 2- </w:t>
      </w:r>
      <w:r>
        <w:rPr>
          <w:rStyle w:val="FootnoteReference"/>
        </w:rPr>
        <w:footnoteReference w:id="3366"/>
      </w:r>
      <w:r>
        <w:rPr>
          <w:rFonts w:ascii="Amiri" w:hAnsi="Amiri" w:eastAsia="Amiri" w:cs="Amiri"/>
          <w:lang w:bidi="ar-SA"/>
          <w:color w:val="111111"/>
          <w:sz w:val="28"/>
          <w:szCs w:val="28"/>
          <w:rtl/>
        </w:rPr>
        <w:t xml:space="preserve">مُحَمَّدُ بْنُ الْحَسَنِ بِإِسْنَادِهِ عَنْ مُحَمَّدِ بْنِ الْحَسَنِ الصَّفَّارِ عَنْ أَحْمَدَ بْنِ مُحَمَّدٍ عَنْ بَعْضِ أَصْحَابِنَا رَفَعَ الْحَدِیثَ إِلَی أَنْ قَالَ: فَالنِّصْفُ لَهُ یَعْنِی نِصْفُ الْخُمُسِ لِلْإِمَامِ خَاصَّةً وَ النِّصْفُ لِلْیَتَامَی وَ الْمَسَاکِینِ وَ أَبْنَاءِ السَّبِیلِ مِنْ آلِ مُحَمَّدٍ- الَّذِینَ لَا تَحِلُّ لَهُمُ الصَّدَقَةُ وَ لَا الزَّکَاةُ عَوَّضَهُمُ اللَّهُ مَکَانَ ذَلِکَ بِالْخُمُسِ فَهُوَ یُعْطِیهِمْ عَلَی قَدْرِ کِفَایَتِهِمْ فَإِنْ فَضَلَ شَیْ‌ءٌ فَهُوَ لَهُ وَ إِنْ نَقَصَ عَنْهُمْ وَ لَمْ یَکْفِهِمْ أَتَمَّهُ لَهُمْ مِنْ عِنْدِهِ کَمَا صَارَ لَهُ الْفَضْلُ کَذَلِکَ یَلْزَمُهُ النُّقْصَانُ.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اصحاب ما حدیث را به امام (ع) رساندند تا اینکه فرمود: "نصف خمس برای امام است، مخصوصاً برای امام، و نصف دیگر برای یتیمان و مساکین و ابن سبیل از خاندان محمد (ص) است؛ همان کسانی که صدقه و زکات بر آنها حرام است. خداوند به جای صدقه و زکات، خمس را برای آنها جایگزین کرد. امام به اندازه نیازشان به آنها می‌دهد. اگر چیزی باقی بماند، برای امام است. و اگر کمبود داشته باشند و کفایت نکند، امام از مال خود آن را تکمیل می‌کند. همان‌طور که هر چه از نیازهای آنها باقی بماند برای امام است، به همین ترتیب بر امام لازم است که کمبود را نیز جبران کند."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95" w:name="pg14653_157489"/>
    <w:bookmarkEnd w:id="495"/>
    <w:p>
      <w:pPr>
        <w:pStyle w:val="Heading3"/>
      </w:pPr>
      <w:bookmarkStart w:id="2226" w:name="_Toc1701"/>
      <w:r>
        <w:t>أَبْوَابُ الْأَنْفَالِ وَ مَا یَخْتَصُّ بِالْإِمَامِ‌</w:t>
      </w:r>
      <w:bookmarkEnd w:id="2226"/>
    </w:p>
    <w:p>
      <w:pPr>
        <w:pStyle w:val="Heading4"/>
      </w:pPr>
      <w:bookmarkStart w:id="2227" w:name="_Toc1702"/>
      <w:r>
        <w:t>1- بَابُ أَنَّ الْأَنْفَالَ کُلُّ مَا یَصْطَفِیهِ مِنَ الْغَنِیمَةِ وَ کُلُّ أَرْضٍ مُلِکَتْ بِغَیْرِ قِتَالٍ وَ کُلُّ أَرْضٍ مَوَاتٍ وَ رُءُوسُ الْجِبَالِ وَ بُطُونُ الْأَوْدِیَةِ وَ الْآجَامُ وَ صَفَایَا الْمُلُوکِ وَ قَطَائِعُهُمْ غَیْرُ الْمَغْص</w:t>
      </w:r>
      <w:bookmarkEnd w:id="2227"/>
    </w:p>
    <w:p>
      <w:pPr>
        <w:pStyle w:val="Heading5"/>
      </w:pPr>
      <w:bookmarkStart w:id="2228" w:name="_Toc1703"/>
      <w:r>
        <w:t>اشارة</w:t>
      </w:r>
      <w:bookmarkEnd w:id="2228"/>
    </w:p>
    <w:p>
      <w:pPr>
        <w:pStyle w:val="BookText"/>
      </w:pPr>
      <w:r>
        <w:rPr>
          <w:rStyle w:val="FootnoteReference"/>
        </w:rPr>
        <w:footnoteReference w:id="3367"/>
      </w:r>
      <w:r>
        <w:rPr>
          <w:rFonts w:ascii="Amiri" w:hAnsi="Amiri" w:eastAsia="Amiri" w:cs="Amiri"/>
          <w:lang w:bidi="ar-SA"/>
          <w:color w:val="111111"/>
          <w:sz w:val="28"/>
          <w:szCs w:val="28"/>
          <w:rtl/>
        </w:rPr>
        <w:t xml:space="preserve">1 بَابُ أَنَّ الْأَنْفَالَ کُلُّ مَا یَصْطَفِیهِ مِنَ الْغَنِیمَةِ وَ کُلُّ أَرْضٍ مُلِکَتْ بِغَیْرِ قِتَالٍ وَ کُلُّ أَرْضٍ مَوَاتٍ وَ رُءُوسُ الْجِبَالِ وَ بُطُونُ الْأَوْدِیَةِ وَ الْآجَامُ </w:t>
      </w:r>
      <w:r>
        <w:rPr>
          <w:rStyle w:val="FootnoteReference"/>
        </w:rPr>
        <w:footnoteReference w:id="3368"/>
      </w:r>
      <w:r>
        <w:rPr>
          <w:rFonts w:ascii="Amiri" w:hAnsi="Amiri" w:eastAsia="Amiri" w:cs="Amiri"/>
          <w:lang w:bidi="ar-SA"/>
          <w:color w:val="111111"/>
          <w:sz w:val="28"/>
          <w:szCs w:val="28"/>
          <w:rtl/>
        </w:rPr>
        <w:t xml:space="preserve">وَ صَفَایَا الْمُلُوکِ وَ قَطَائِعُهُمْ غَیْرُ الْمَغْصُوبَةِ وَ مِیرَاثُ مَنْ لَا وَارِثَ لَهُ وَ مَا غَنِمَهُ الْمُقَاتِلُونَ بِغَیْرِ إِذْنِهِ</w:t>
      </w:r>
    </w:p>
    <w:p>
      <w:pPr>
        <w:pStyle w:val="Heading5"/>
      </w:pPr>
      <w:bookmarkStart w:id="2229" w:name="_Toc1704"/>
      <w:r>
        <w:t>[رقم الحدیث الکلی: 12625 - رقم الحدیث الباب: 1]</w:t>
      </w:r>
      <w:bookmarkEnd w:id="2229"/>
    </w:p>
    <w:p>
      <w:pPr>
        <w:pStyle w:val="BookText"/>
      </w:pPr>
      <w:r>
        <w:rPr>
          <w:rFonts w:ascii="Times New Roman" w:hAnsi="Times New Roman" w:eastAsia="Times New Roman" w:cs="Times New Roman"/>
          <w:lang w:val="en-US" w:bidi="en-US"/>
          <w:color w:val="111111"/>
          <w:sz w:val="28"/>
          <w:szCs w:val="28"/>
          <w:rtl/>
        </w:rPr>
        <w:t xml:space="preserve">12625- 1- </w:t>
      </w:r>
      <w:r>
        <w:rPr>
          <w:rStyle w:val="FootnoteReference"/>
        </w:rPr>
        <w:footnoteReference w:id="3369"/>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قَالَ: الْأَنْفَالُ مَا لَمْ یُوجَفْ عَلَیْهِ بِخَیْلٍ وَ لَا رِکَابٍ أَوْ قَوْمٌ صَالَحُوا أَوْ قَوْمٌ أَعْطَوْا بِأَیْدِیهِمْ وَ کُلُّ أَرْضٍ خَرِبَةٍ وَ بُطُونُ الْأَوْدِیَةِ فَهُوَ لِرَسُولِ اللَّهِ ص- وَ هُوَ لِلْإِمَامِ مِنْ بَعْدِهِ یَضَعُهُ حَیْثُ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روایت می‌کند که فرمود: "انفال عبارت است از اموالی که بر آنها با اسب‌ها و شترها (نیروی نظامی) تاخت و تاز نشده باشد، یا قومی که صلح کرده‌اند، یا قومی که خودشان اموالشان را داده‌اند؛ و هر زمینی که ویران باشد و بطن‌های دره‌ها، همه این‌ها برای رسول خدا (ص) است و بعد از او برای امام است و او هر گونه که بخواهد آن را مصرف می‌کند.</w:t>
      </w:r>
    </w:p>
    <w:p>
      <w:pPr>
        <w:pStyle w:val="Heading5"/>
      </w:pPr>
      <w:bookmarkStart w:id="2230" w:name="_Toc1705"/>
      <w:r>
        <w:t>[رقم الحدیث الکلی: 12626 - رقم الحدیث الباب: 2]</w:t>
      </w:r>
      <w:bookmarkEnd w:id="2230"/>
    </w:p>
    <w:p>
      <w:pPr>
        <w:pStyle w:val="BookText"/>
      </w:pPr>
      <w:r>
        <w:rPr>
          <w:rFonts w:ascii="Times New Roman" w:hAnsi="Times New Roman" w:eastAsia="Times New Roman" w:cs="Times New Roman"/>
          <w:lang w:val="en-US" w:bidi="en-US"/>
          <w:color w:val="111111"/>
          <w:sz w:val="28"/>
          <w:szCs w:val="28"/>
          <w:rtl/>
        </w:rPr>
        <w:t xml:space="preserve">12626- 2- </w:t>
      </w:r>
      <w:r>
        <w:rPr>
          <w:rStyle w:val="FootnoteReference"/>
        </w:rPr>
        <w:footnoteReference w:id="3370"/>
      </w:r>
      <w:r>
        <w:rPr>
          <w:rFonts w:ascii="Amiri" w:hAnsi="Amiri" w:eastAsia="Amiri" w:cs="Amiri"/>
          <w:lang w:bidi="ar-SA"/>
          <w:color w:val="111111"/>
          <w:sz w:val="28"/>
          <w:szCs w:val="28"/>
          <w:rtl/>
        </w:rPr>
        <w:t xml:space="preserve">وَ عَنْهُ عَنْ أَبِیهِ عَنِ ابْنِ أَبِی عُمَیْرٍ عَنْ جَمِیلٍ عَنْ زُرَارَةَ قَالَ: الْإِمَامُ یُجْرِی وَ یُنَفِّلُ وَ یُعْطِی مَا شَاءَ قَبْلَ أَنْ تَقَعَ السِّهَامُ وَ قَدْ قَاتَلَ رَسُولُ اللَّهِ ص بِقَوْمٍ لَمْ یَجْعَلْ لَهُمْ فِی الْفَیْ‌ءِ نَصِیباً وَ إِنْ شَاءَ قَسَمَ ذَلِکَ بَیْنَهُمْ.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می‌کند که امام (ع) فرمود: "امام می‌تواند اجرایی کند و بخشش کند و هر آنچه بخواهد بدهد، پیش از آنکه سهام تقسیم شود. و رسول خدا (ص) با گروهی جنگید که برای آنها در فیء (غنایم) نصیبی قرار نداد. و اگر بخواهد، می‌تواند آن را بین آنها تقسیم کند."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6" w:name="pg14653_157490"/>
    <w:bookmarkEnd w:id="496"/>
    <w:p>
      <w:pPr>
        <w:pStyle w:val="Heading5"/>
      </w:pPr>
      <w:bookmarkStart w:id="2231" w:name="_Toc1706"/>
      <w:r>
        <w:t>[رقم الحدیث الکلی: 12627 - رقم الحدیث الباب: 3]</w:t>
      </w:r>
      <w:bookmarkEnd w:id="2231"/>
    </w:p>
    <w:p>
      <w:pPr>
        <w:pStyle w:val="BookText"/>
      </w:pPr>
      <w:r>
        <w:rPr>
          <w:rFonts w:ascii="Times New Roman" w:hAnsi="Times New Roman" w:eastAsia="Times New Roman" w:cs="Times New Roman"/>
          <w:lang w:val="en-US" w:bidi="en-US"/>
          <w:color w:val="111111"/>
          <w:sz w:val="28"/>
          <w:szCs w:val="28"/>
          <w:rtl/>
        </w:rPr>
        <w:t xml:space="preserve">12627- 3- </w:t>
      </w:r>
      <w:r>
        <w:rPr>
          <w:rStyle w:val="FootnoteReference"/>
        </w:rPr>
        <w:footnoteReference w:id="3371"/>
      </w:r>
      <w:r>
        <w:rPr>
          <w:rFonts w:ascii="Amiri" w:hAnsi="Amiri" w:eastAsia="Amiri" w:cs="Amiri"/>
          <w:lang w:bidi="ar-SA"/>
          <w:color w:val="111111"/>
          <w:sz w:val="28"/>
          <w:szCs w:val="28"/>
          <w:rtl/>
        </w:rPr>
        <w:t xml:space="preserve">وَ عَنْهُ عَنْ أَبِیهِ عَنِ ابْنِ مَحْبُوبٍ عَنْ مُعَاوِیَةَ بْنِ وَهْبٍ قَالَ: قُلْتُ لِأَبِی عَبْدِ اللَّهِ ع السَّرِیَّةُ یَبْعَثُهَا الْإِمَامُ فَیُصِیبُونَ غَنَائِمَ کَیْفَ یُقْسَمُ قَالَ إِنْ قَاتَلُوا عَلَیْهَا مَعَ أَمِیرٍ أَمَّرَهُ الْإِمَامُ عَلَیْهِمْ أُخْرِجَ مِنْهَا الْخُمُسُ لِلَّهِ وَ لِلرَّسُولِ- وَ قُسِمَ بَیْنَهُمْ ثَلَاثَةُ </w:t>
      </w:r>
      <w:r>
        <w:rPr>
          <w:rStyle w:val="FootnoteReference"/>
        </w:rPr>
        <w:footnoteReference w:id="3372"/>
      </w:r>
      <w:r>
        <w:rPr>
          <w:rFonts w:ascii="Amiri" w:hAnsi="Amiri" w:eastAsia="Amiri" w:cs="Amiri"/>
          <w:lang w:bidi="ar-SA"/>
          <w:color w:val="111111"/>
          <w:sz w:val="28"/>
          <w:szCs w:val="28"/>
          <w:rtl/>
        </w:rPr>
        <w:t xml:space="preserve">أَخْمَاسٍ وَ إِنْ لَمْ یَکُونُوا قَاتَلُوا عَلَیْهَا الْمُشْرِکِینَ کَانَ کُلُّ مَا غَنِمُوا لِلْإِمَامِ یَجْعَلُهُ حَیْثُ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روایت می‌کند که به امام صادق (ع) گفتم: "سریه‌ای (گروه کوچکی از لشکر) که امام می‌فرستد و آنها غنایمی به دست می‌آورند، چگونه تقسیم می‌شود؟" امام (ع) فرمود: "اگر با امیری که امام بر آنها منصوب کرده است، برای آن غنایم جنگیده باشند، خمس آن برای خدا و رسول است و سه (چهار)پنجم آن بین آنها تقسیم می‌شود. اما اگر بدون جنگیدن با مشرکان به آن غنایم دست یافته باشند، هر چه غنیمت گرفته‌اند، برای امام است و او هر گونه که بخواهد آن را مصرف می‌کند."</w:t>
      </w:r>
    </w:p>
    <w:p>
      <w:pPr>
        <w:pStyle w:val="Heading5"/>
      </w:pPr>
      <w:bookmarkStart w:id="2232" w:name="_Toc1707"/>
      <w:r>
        <w:t>[رقم الحدیث الکلی: 12628 - رقم الحدیث الباب: 4]</w:t>
      </w:r>
      <w:bookmarkEnd w:id="2232"/>
    </w:p>
    <w:p>
      <w:pPr>
        <w:pStyle w:val="BookText"/>
      </w:pPr>
      <w:r>
        <w:rPr>
          <w:rFonts w:ascii="Times New Roman" w:hAnsi="Times New Roman" w:eastAsia="Times New Roman" w:cs="Times New Roman"/>
          <w:lang w:val="en-US" w:bidi="en-US"/>
          <w:color w:val="111111"/>
          <w:sz w:val="28"/>
          <w:szCs w:val="28"/>
          <w:rtl/>
        </w:rPr>
        <w:t xml:space="preserve">12628- 4- </w:t>
      </w:r>
      <w:r>
        <w:rPr>
          <w:rStyle w:val="FootnoteReference"/>
        </w:rPr>
        <w:footnoteReference w:id="3373"/>
      </w:r>
      <w:r>
        <w:rPr>
          <w:rFonts w:ascii="Amiri" w:hAnsi="Amiri" w:eastAsia="Amiri" w:cs="Amiri"/>
          <w:lang w:bidi="ar-SA"/>
          <w:color w:val="111111"/>
          <w:sz w:val="28"/>
          <w:szCs w:val="28"/>
          <w:rtl/>
        </w:rPr>
        <w:t xml:space="preserve">وَ عَنْهُ عَنْ أَبِیهِ عَنْ حَمَّادِ بْنِ عِیسَی عَنْ بَعْضِ أَصْحَابِنَا عَنِ الْعَبْدِ الصَّالِحِ ع فِی حَدِیثٍ قَالَ: وَ لِلْإِمَامِ صَفْوُ الْمَالِ أَنْ یَأْخُذَ مِنْ هَذِهِ الْأَمْوَالِ صَفْوَهَا الْجَارِیَةَ الْفَارِهَةَ وَ الدَّابَّةَ الْفَارِهَةَ وَ الثَّوْبَ وَ الْمَتَاعَ مِمَّا یُحِبُّ أَوْ یَشْتَهِی فَذَلِکَ لَهُ قَبْلَ الْقِسْمَةِ وَ قَبْلَ إِخْرَاجِ الْخُمُسِ وَ لَهُ أَنْ یَسُدَّ بِذَلِکَ الْمَالِ جَمِیعَ مَا یَنُوبُهُ مِنْ مِثْلِ إِعْطَاءِ الْمُؤَلَّفَةِ قُلُوبُهُمْ وَ غَیْرِ ذَلِکَ مِمَّا یَنُوبُهُ فَإِنْ بَقِیَ بَعْدَ ذَلِکَ شَیْ‌ءٌ أَخْرَجَ الْخُمُسَ مِنْهُ فَقَسَمَهُ فِی أَهْلِهِ وَ قَسَمَ الْبَاقِیَ عَلَی مَنْ وَلِیَ ذَلِکَ وَ إِنْ لَمْ یَبْقَ بَعْدَ سَدِّ النَّوَائِبِ شَیْ‌ءٌ فَلَا شَیْ‌ءَ لَهُمْ إِلَی أَنْ قَالَ وَ لَهُ بَعْدَ الْخُمُسِ الْأَنْفَالُ وَ الْأَنْفَالُ کُلُّ أَرْضٍ خَرِبَةٍ قَدْ بَادَ أَهْلُهَا وَ کُلُّ أَرْضٍ لَمْ یُوجَفْ عَلَیْهَا بِخَیْلٍ وَ لَا رِکَابٍ وَ لَکِنْ صَالَحُوا صُلْحاً وَ أَعْطَوْا بِأَیْدِیهِمْ عَلَی غَیْرِ قِتَالٍ وَ لَهُ رُءُوسُ الْجِبَالِ وَ بُطُونُ الْأَوْدِیَةِ وَ الْآجَامُ وَ کُلُّ أَرْضٍ مَیْتَةٍ لَا رَبَّ لَهَا وَ لَهُ صَوَافِی الْمُلُوکِ مَا کَانَ فِی أَیْدِیهِمْ مِنْ غَیْرِ وَجْهِ الْغَصْبِ لِأَنَّ الْغَصْبَ کُلَّهُ مَرْدُودٌ وَ هُوَ وَارِثُ مَنْ لَا وَارِثَ لَهُ یَعُولُ مَنْ لَا حِیلَةَ لَهُ وَ قَالَ إِنَّ اللَّهَ لَمْ یَتْرُکْ شَیْئاً مِنْ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7" w:name="pg14653_157491"/>
    <w:bookmarkEnd w:id="497"/>
    <w:p>
      <w:pPr>
        <w:pStyle w:val="BookText"/>
      </w:pPr>
      <w:r>
        <w:rPr>
          <w:rFonts w:ascii="Amiri" w:hAnsi="Amiri" w:eastAsia="Amiri" w:cs="Amiri"/>
          <w:lang w:bidi="ar-SA"/>
          <w:color w:val="111111"/>
          <w:sz w:val="28"/>
          <w:szCs w:val="28"/>
          <w:rtl/>
        </w:rPr>
        <w:t xml:space="preserve">صُنُوفِ الْأَمْوَالِ إِلَّا وَ قَدْ قَسَمَهُ فَأَعْطَی کُلَّ ذِی حَقٍّ حَقَّهُ إِلَی أَنْ قَالَ وَ الْأَنْفَالُ إِلَی الْوَالِی کُلُّ أَرْضٍ فُتِحَتْ أَیَّامَ النَّبِیِّ ص إِلَی آخِرِ الْأَبَدِ وَ مَا کَانَ افْتِتَاحاً بِدَعْوَةِ أَهْلِ الْجَوْرِ وَ أَهْلِ الْعَدْلِ لِأَنَّ ذِمَّةَ رَسُولِ اللَّهِ ص- فِی الْأَوَّلِینَ وَ الْآخِرِینَ ذِمَّةٌ وَاحِدَةٌ لِأَنَّ رَسُولَ اللَّهِ ص قَالَ الْمُسْلِمُونَ إِخْوَةٌ تَتَکَافَأُ دِمَاؤُهُمْ یَسْعَی بِذِمَّتِهِمْ أَدْنَاهُمْ </w:t>
      </w:r>
      <w:r>
        <w:rPr>
          <w:rStyle w:val="FootnoteReference"/>
        </w:rPr>
        <w:footnoteReference w:id="3374"/>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اصحاب ما از عبد صالح (امام کاظم علیه السلام) روایت کرده‌اند که در حدیثی فرمود: "برای امام خالص اموال است؛ یعنی می‌تواند از این اموال خالص‌ترین آنها را بردارد: کنیز زیبا، اسب نیکو، لباس و متاعی که دوست دارد یا می‌پسندد. این برای او است قبل از تقسیم و قبل از اخراج خمس. همچنین امام می‌تواند با این اموال، نیازهای مالی خود را برآورده کند، مانند دادن به کسانی که دلشان به اسلام جلب شده و دیگر نیازهایی که بر او واجب است. اگر پس از این، چیزی باقی ماند، خمس آن را خارج کرده و در اهل آن تقسیم می‌کند و باقی‌مانده را بین کسانی که باید آن را دریافت کنند، تقسیم می‌کند. و اگر پس از رفع نیازها چیزی باقی نماند، دیگر حقی برای آنان نیست."</w:t>
      </w:r>
    </w:p>
    <w:p>
      <w:pPr>
        <w:pStyle w:val="BookText"/>
      </w:pPr>
      <w:r>
        <w:rPr>
          <w:rFonts w:ascii="IRNazanin" w:hAnsi="IRNazanin" w:eastAsia="IRNazanin" w:cs="IRNazanin"/>
          <w:lang w:bidi="fa-IR"/>
          <w:color w:val="111111"/>
          <w:sz w:val="28"/>
          <w:szCs w:val="28"/>
          <w:rtl/>
        </w:rPr>
        <w:t xml:space="preserve">"پس از خمس، انفال نیز برای امام است. انفال شامل هر زمینی است که ویران شده و اهلش نابود شده‌اند و هر زمینی که بر آن با اسب و شتر تاخت و تاز نشده، بلکه با صلح آن را داده‌اند و بدون جنگ تسلیم شده‌اند. همچنین قله‌های کوه‌ها، دره‌ها، بیشه‌ها و هر زمینی که مالک ندارد، برای امام است. اموال خالص پادشاهان نیز، که به صورت غیر غصبی در دستشان بوده، برای امام است زیرا هر غصبی مردود است. امام وارث کسی است که وارثی ندارد و عهده‌دار کسی است که ناتوان است."</w:t>
      </w:r>
    </w:p>
    <w:p>
      <w:pPr>
        <w:pStyle w:val="BookText"/>
      </w:pPr>
      <w:r>
        <w:rPr>
          <w:rFonts w:ascii="IRNazanin" w:hAnsi="IRNazanin" w:eastAsia="IRNazanin" w:cs="IRNazanin"/>
          <w:lang w:bidi="fa-IR"/>
          <w:color w:val="111111"/>
          <w:sz w:val="28"/>
          <w:szCs w:val="28"/>
          <w:rtl/>
        </w:rPr>
        <w:t xml:space="preserve">"خداوند هیچ نوع مالی را رها نکرده مگر اینکه آن را تقسیم کرده و هر صاحب حقی، حقش را داده است. انفال نیز برای والی (امام) است. هر زمینی که در زمان پیامبر (ص) فتح شده، تا آخر زمان و هر فتحی که با دعوت اهل جور (ستمگر) و اهل عدل (عادل) صورت گرفته، ذمه پیامبر (ص) در گذشته و آینده یکی است زیرا پیامبر (ص) فرمود: مسلمانان برادرند و خون‌هایشان با هم برابر است و ذمه (تعهد) آنها توسط پایین‌ترینشان برقرار می‌شود."</w:t>
      </w:r>
    </w:p>
    <w:p>
      <w:pPr>
        <w:pStyle w:val="Heading5"/>
      </w:pPr>
      <w:bookmarkStart w:id="2233" w:name="_Toc1708"/>
      <w:r>
        <w:t>[رقم الحدیث الکلی: 12629 - رقم الحدیث الباب: 5]</w:t>
      </w:r>
      <w:bookmarkEnd w:id="2233"/>
    </w:p>
    <w:p>
      <w:pPr>
        <w:pStyle w:val="BookText"/>
      </w:pPr>
      <w:r>
        <w:rPr>
          <w:rFonts w:ascii="Times New Roman" w:hAnsi="Times New Roman" w:eastAsia="Times New Roman" w:cs="Times New Roman"/>
          <w:lang w:val="en-US" w:bidi="en-US"/>
          <w:color w:val="111111"/>
          <w:sz w:val="28"/>
          <w:szCs w:val="28"/>
          <w:rtl/>
        </w:rPr>
        <w:t xml:space="preserve">12629- 5- </w:t>
      </w:r>
      <w:r>
        <w:rPr>
          <w:rStyle w:val="FootnoteReference"/>
        </w:rPr>
        <w:footnoteReference w:id="3376"/>
      </w:r>
      <w:r>
        <w:rPr>
          <w:rFonts w:ascii="Amiri" w:hAnsi="Amiri" w:eastAsia="Amiri" w:cs="Amiri"/>
          <w:lang w:bidi="ar-SA"/>
          <w:color w:val="111111"/>
          <w:sz w:val="28"/>
          <w:szCs w:val="28"/>
          <w:rtl/>
        </w:rPr>
        <w:t xml:space="preserve">وَ عَنْ عَلِیِّ بْنِ مُحَمَّدِ بْنِ عَبْدِ اللَّهِ عَنْ بَعْضِ أَصْحَابِنَا أَظُنُّهُ السَّیَّارِیَّ عَنْ عَلِیِّ بْنِ أَسْبَاطٍ عَنْ أَبِی الْحَسَنِ مُوسَی ع فِی حَدِیثٍ قَالَ: إِنَّ اللَّهَ لَمَّا فَتَحَ عَلَی نَبِیِّهِ فَدَکَ وَ مَا وَالاهَا لَمْ یُوجَفْ عَلَیْهِ بِخَیْلٍ وَ لَا رِکَابٍ فَأَنْزَلَ اللَّهُ عَلَی نَبِیِّهِ وَ آتِ ذَا الْقُرْبی حَقَّهُ </w:t>
      </w:r>
      <w:r>
        <w:rPr>
          <w:rStyle w:val="FootnoteReference"/>
        </w:rPr>
        <w:footnoteReference w:id="3377"/>
      </w:r>
      <w:r>
        <w:rPr>
          <w:rFonts w:ascii="Amiri" w:hAnsi="Amiri" w:eastAsia="Amiri" w:cs="Amiri"/>
          <w:lang w:bidi="ar-SA"/>
          <w:color w:val="111111"/>
          <w:sz w:val="28"/>
          <w:szCs w:val="28"/>
          <w:rtl/>
        </w:rPr>
        <w:t xml:space="preserve">فَلَمْ یَدْرِ رَسُولُ اللَّهِ ص مَنْ هُمْ فَرَاجَعَ فِی ذَلِکَ جَبْرَئِیلَ- وَ رَاجَعَ جَبْرَئِیلُ رَبَّهُ فَأَوْحَی اللَّهُ إِلَیْهِ أَنِ ادْفَعْ فَدَکَ إِلَی فَاطِمَةَ- إِلَی أَنْ قَالَ حَدٌّ مِنْهَا جَبَلُ أُحُدٍ- وَ حَدٌّ مِنْهَا عَرِیشُ مِصْرَ- وَ حَدٌّ مِنْهَا سِیفُ الْبَحْرِ وَ حَدٌّ مِنْهَا دُومَةُ الْجَنْدَلِ </w:t>
      </w:r>
      <w:r>
        <w:rPr>
          <w:rStyle w:val="FootnoteReference"/>
        </w:rPr>
        <w:footnoteReference w:id="3378"/>
      </w:r>
      <w:r>
        <w:rPr>
          <w:rFonts w:ascii="Amiri" w:hAnsi="Amiri" w:eastAsia="Amiri" w:cs="Amiri"/>
          <w:lang w:bidi="ar-SA"/>
          <w:color w:val="111111"/>
          <w:sz w:val="28"/>
          <w:szCs w:val="28"/>
          <w:rtl/>
        </w:rPr>
        <w:t xml:space="preserve">قِیلَ لَهُ کُلُّ هَذَا قَالَ نَعَمْ إِنَّ هَذَا کُلَّهُ مِمَّا لَمْ یُوجِفْ أَهْلُهُ عَلَی رَسُولِ اللَّهِ ص بِخَیْلٍ وَ لَا رِکَابٍ.</w:t>
      </w:r>
    </w:p>
    <w:p>
      <w:pPr>
        <w:pStyle w:val="BookText"/>
      </w:pPr>
      <w:r>
        <w:rPr>
          <w:rFonts w:ascii="Amiri" w:hAnsi="Amiri" w:eastAsia="Amiri" w:cs="Amiri"/>
          <w:lang w:bidi="ar-SA"/>
          <w:color w:val="111111"/>
          <w:sz w:val="28"/>
          <w:szCs w:val="28"/>
          <w:rtl/>
        </w:rPr>
        <w:t xml:space="preserve">مُحَمَّدُ بْنُ الْحَسَنِ بِإِسْنَادِهِ عَنِ السَّیَّارِیِّ نَحْوَهُ إِلَّا أَنَّهُ تَرَکَ ذِکْرَ الْحُدُودِ </w:t>
      </w:r>
      <w:r>
        <w:rPr>
          <w:rStyle w:val="FootnoteReference"/>
        </w:rPr>
        <w:footnoteReference w:id="3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امام موسی کاظم (ع) روایت می‌کند که فرمود: "زمانی که خداوند، فدک و مناطق اطراف آن را برای پیامبرش فتح کرد، بدون آنکه بر آن با اسب‌ها و شترها تاخت و تاز شود، آیه «و حق خویشاوندان را بده» (اسراء: 26) را بر پیامبر نازل کرد. پیامبر خدا (ص) نمی‌دانست که خویشاوندان چه کسانی هستند، پس از جبرئیل پرسید و جبرئیل نیز از پروردگارش سؤال کرد. خداوند به پیامبر وحی کرد که فدک را به فاطمه (س) بدهد."</w:t>
      </w:r>
    </w:p>
    <w:p>
      <w:pPr>
        <w:pStyle w:val="BookText"/>
      </w:pPr>
      <w:r>
        <w:rPr>
          <w:rFonts w:ascii="IRNazanin" w:hAnsi="IRNazanin" w:eastAsia="IRNazanin" w:cs="IRNazanin"/>
          <w:lang w:bidi="fa-IR"/>
          <w:color w:val="111111"/>
          <w:sz w:val="28"/>
          <w:szCs w:val="28"/>
          <w:rtl/>
        </w:rPr>
        <w:t xml:space="preserve">حدود فدک چنین بود: یک حد آن کوه احد، حد دیگر آن عریش مصر، حد دیگر آن ساحل دریا، و حد دیگر آن دومة الجندل. از امام پرسیده شد: "آیا همه این مناطق شامل می‌شود؟" امام فرمود: "بله، این همه مناطقی است که اهلش بر پیامبر خدا (ص) با اسب و شتر تاخت و تاز نکردند."</w:t>
      </w:r>
    </w:p>
    <w:p>
      <w:pPr>
        <w:pStyle w:val="Heading5"/>
      </w:pPr>
      <w:bookmarkStart w:id="2234" w:name="_Toc1709"/>
      <w:r>
        <w:t>[رقم الحدیث الکلی: 12630 - رقم الحدیث الباب: 6]</w:t>
      </w:r>
      <w:bookmarkEnd w:id="2234"/>
    </w:p>
    <w:p>
      <w:pPr>
        <w:pStyle w:val="BookText"/>
      </w:pPr>
      <w:r>
        <w:rPr>
          <w:rFonts w:ascii="Times New Roman" w:hAnsi="Times New Roman" w:eastAsia="Times New Roman" w:cs="Times New Roman"/>
          <w:lang w:val="en-US" w:bidi="en-US"/>
          <w:color w:val="111111"/>
          <w:sz w:val="28"/>
          <w:szCs w:val="28"/>
          <w:rtl/>
        </w:rPr>
        <w:t xml:space="preserve">12630- 6- </w:t>
      </w:r>
      <w:r>
        <w:rPr>
          <w:rStyle w:val="FootnoteReference"/>
        </w:rPr>
        <w:footnoteReference w:id="3380"/>
      </w:r>
      <w:r>
        <w:rPr>
          <w:rFonts w:ascii="Amiri" w:hAnsi="Amiri" w:eastAsia="Amiri" w:cs="Amiri"/>
          <w:lang w:bidi="ar-SA"/>
          <w:color w:val="111111"/>
          <w:sz w:val="28"/>
          <w:szCs w:val="28"/>
          <w:rtl/>
        </w:rPr>
        <w:t xml:space="preserve">وَ بِإِسْنَادِهِ عَنْ سَعْدِ بْنِ عَبْدِ اللَّهِ عَنْ أَبِی جَعْفَرٍ عَنْ عَلِیِ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8" w:name="pg14653_157492"/>
    <w:bookmarkEnd w:id="498"/>
    <w:p>
      <w:pPr>
        <w:pStyle w:val="BookText"/>
      </w:pPr>
      <w:r>
        <w:rPr>
          <w:rFonts w:ascii="Amiri" w:hAnsi="Amiri" w:eastAsia="Amiri" w:cs="Amiri"/>
          <w:lang w:bidi="ar-SA"/>
          <w:color w:val="111111"/>
          <w:sz w:val="28"/>
          <w:szCs w:val="28"/>
          <w:rtl/>
        </w:rPr>
        <w:t xml:space="preserve">بْنِ الْحَکَمِ عَنْ سَیْفِ بْنِ عَمِیرَةَ عَنْ دَاوُدَ بْنِ فَرْقَدٍ قَالَ: قَالَ أَبُو عَبْدِ اللَّهِ ع قَطَائِعُ الْمُلُوکِ کُلُّهَا لِلْإِمَامِ وَ لَیْسَ لِلنَّاسِ فِیهَا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زمینهائ که دراختیارحاکمان است همه اش مال امام علیه السلام است وچیزی ازآنها مال مردم نیست .</w:t>
      </w:r>
    </w:p>
    <w:p>
      <w:pPr>
        <w:pStyle w:val="Heading5"/>
      </w:pPr>
      <w:bookmarkStart w:id="2235" w:name="_Toc1710"/>
      <w:r>
        <w:t>[رقم الحدیث الکلی: 12631 - رقم الحدیث الباب: 7]</w:t>
      </w:r>
      <w:bookmarkEnd w:id="2235"/>
    </w:p>
    <w:p>
      <w:pPr>
        <w:pStyle w:val="BookText"/>
      </w:pPr>
      <w:r>
        <w:rPr>
          <w:rFonts w:ascii="Times New Roman" w:hAnsi="Times New Roman" w:eastAsia="Times New Roman" w:cs="Times New Roman"/>
          <w:lang w:val="en-US" w:bidi="en-US"/>
          <w:color w:val="111111"/>
          <w:sz w:val="28"/>
          <w:szCs w:val="28"/>
          <w:rtl/>
        </w:rPr>
        <w:t xml:space="preserve">12631- 7- </w:t>
      </w:r>
      <w:r>
        <w:rPr>
          <w:rStyle w:val="FootnoteReference"/>
        </w:rPr>
        <w:footnoteReference w:id="3381"/>
      </w:r>
      <w:r>
        <w:rPr>
          <w:rFonts w:ascii="Amiri" w:hAnsi="Amiri" w:eastAsia="Amiri" w:cs="Amiri"/>
          <w:lang w:bidi="ar-SA"/>
          <w:color w:val="111111"/>
          <w:sz w:val="28"/>
          <w:szCs w:val="28"/>
          <w:rtl/>
        </w:rPr>
        <w:t xml:space="preserve">وَ عَنْهُ عَنْ أَبِی جَعْفَرٍ عَنْ مُحَمَّدِ بْنِ خَالِدٍ الْبَرْقِیِّ عَنْ إِسْمَاعِیلَ بْنِ سَهْلٍ عَنْ حَمَّادِ بْنِ عِیسَی عَنْ حَرِیزِ بْنِ عَبْدِ اللَّهِ عَنْ مُحَمَّدِ بْنِ مُسْلِمٍ قَالَ سَمِعْتُ أَبَا عَبْدِ اللَّهِ ع یَقُولُ وَ سُئِلَ عَنِ الْأَنْفَالِ فَقَالَ کُلُّ قَرْیَةٍ یَهْلِکُ أَهْلُهَا أَوْ یَجْلُونَ عَنْهَا فَهِیَ نَفَلٌ لِلَّهِ عَزَّ وَ جَلَّ نِصْفُهَا یُقْسَمُ بَیْنَ النَّاسِ وَ نِصْفُهَا لِرَسُولِ اللَّهِ ص- فَمَا کَانَ لِرَسُولِ اللَّهِ ص فَهُوَ 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شنیدم امام صادق (ع) می‌فرمود و از ایشان درباره انفال سؤال شد. امام (ع) فرمود: "هر روستایی که اهل آن هلاک شوند یا از آنجا کوچ کنند، آن روستا به عنوان انفال برای خداوند عز و جل است. نصف آن بین مردم تقسیم می‌شود و نصف دیگر آن برای رسول خدا (ص) است. آنچه که برای رسول خدا (ص) بود، برای امام است."</w:t>
      </w:r>
    </w:p>
    <w:p>
      <w:pPr>
        <w:pStyle w:val="Heading5"/>
      </w:pPr>
      <w:bookmarkStart w:id="2236" w:name="_Toc1711"/>
      <w:r>
        <w:t>[رقم الحدیث الکلی: 12632 - رقم الحدیث الباب: 8]</w:t>
      </w:r>
      <w:bookmarkEnd w:id="2236"/>
    </w:p>
    <w:p>
      <w:pPr>
        <w:pStyle w:val="BookText"/>
      </w:pPr>
      <w:r>
        <w:rPr>
          <w:rFonts w:ascii="Times New Roman" w:hAnsi="Times New Roman" w:eastAsia="Times New Roman" w:cs="Times New Roman"/>
          <w:lang w:val="en-US" w:bidi="en-US"/>
          <w:color w:val="111111"/>
          <w:sz w:val="28"/>
          <w:szCs w:val="28"/>
          <w:rtl/>
        </w:rPr>
        <w:t xml:space="preserve">12632- 8- </w:t>
      </w:r>
      <w:r>
        <w:rPr>
          <w:rStyle w:val="FootnoteReference"/>
        </w:rPr>
        <w:footnoteReference w:id="3382"/>
      </w:r>
      <w:r>
        <w:rPr>
          <w:rFonts w:ascii="Amiri" w:hAnsi="Amiri" w:eastAsia="Amiri" w:cs="Amiri"/>
          <w:lang w:bidi="ar-SA"/>
          <w:color w:val="111111"/>
          <w:sz w:val="28"/>
          <w:szCs w:val="28"/>
          <w:rtl/>
        </w:rPr>
        <w:t xml:space="preserve">وَ عَنْهُ عَنْ أَبِی جَعْفَرٍ عَنْ عُثْمَانَ بْنِ عِیسَی عَنْ سَمَاعَةَ بْنِ مِهْرَانَ قَالَ: سَأَلْتُهُ عَنِ الْأَنْفَالِ فَقَالَ کُلُّ أَرْضٍ خَرِبَةٍ أَوْ شَیْ‌ءٌ یَکُونُ </w:t>
      </w:r>
      <w:r>
        <w:rPr>
          <w:rStyle w:val="FootnoteReference"/>
        </w:rPr>
        <w:footnoteReference w:id="3383"/>
      </w:r>
      <w:r>
        <w:rPr>
          <w:rFonts w:ascii="Amiri" w:hAnsi="Amiri" w:eastAsia="Amiri" w:cs="Amiri"/>
          <w:lang w:bidi="ar-SA"/>
          <w:color w:val="111111"/>
          <w:sz w:val="28"/>
          <w:szCs w:val="28"/>
          <w:rtl/>
        </w:rPr>
        <w:t xml:space="preserve">لِلْمُلُوکِ فَهُوَ خَالِصٌ لِلْإِمَامِ وَ لَیْسَ لِلنَّاسِ فِیهَا سَهْمٌ قَالَ وَ مِنْهَا الْبَحْرَیْنُ لَمْ یُوجَفْ عَلَیْهَا بِخَیْلٍ وَ لَا رِکَابٍ.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ازحضرت درمورد انفال سوال کردم فرمودند : زمینهای مخروبه واموال حاکمان مخصوص امام است ومردم ازآنها سهمی ندارند وبحرین هم جزئ آنهاست که بدون جنگ تصرف شده .</w:t>
      </w:r>
    </w:p>
    <w:p>
      <w:pPr>
        <w:pStyle w:val="Heading5"/>
      </w:pPr>
      <w:bookmarkStart w:id="2237" w:name="_Toc1712"/>
      <w:r>
        <w:t>[رقم الحدیث الکلی: 12633 - رقم الحدیث الباب: 9]</w:t>
      </w:r>
      <w:bookmarkEnd w:id="2237"/>
    </w:p>
    <w:p>
      <w:pPr>
        <w:pStyle w:val="BookText"/>
      </w:pPr>
      <w:r>
        <w:rPr>
          <w:rFonts w:ascii="Times New Roman" w:hAnsi="Times New Roman" w:eastAsia="Times New Roman" w:cs="Times New Roman"/>
          <w:lang w:val="en-US" w:bidi="en-US"/>
          <w:color w:val="111111"/>
          <w:sz w:val="28"/>
          <w:szCs w:val="28"/>
          <w:rtl/>
        </w:rPr>
        <w:t xml:space="preserve">12633- 9- </w:t>
      </w:r>
      <w:r>
        <w:rPr>
          <w:rStyle w:val="FootnoteReference"/>
        </w:rPr>
        <w:footnoteReference w:id="3384"/>
      </w:r>
      <w:r>
        <w:rPr>
          <w:rFonts w:ascii="Amiri" w:hAnsi="Amiri" w:eastAsia="Amiri" w:cs="Amiri"/>
          <w:lang w:bidi="ar-SA"/>
          <w:color w:val="111111"/>
          <w:sz w:val="28"/>
          <w:szCs w:val="28"/>
          <w:rtl/>
        </w:rPr>
        <w:t xml:space="preserve">وَ بِإِسْنَادِهِ عَنْ عَلِیِّ بْنِ الْحَسَنِ بْنِ فَضَّالٍ عَنْ حَمَّادٍ عَنْ حَرِیزٍ عَنْ زُرَارَةَ عَنْ أَبِی عَبْدِ اللَّهِ ع قَالَ: قُلْتُ لَهُ مَا یَقُولُ اللَّهُ یَسْئَلُونَکَ عَنِ الْأَنْفالِ قُلِ الْأَنْفالُ لِلَّهِ وَ الرَّسُولِ </w:t>
      </w:r>
      <w:r>
        <w:rPr>
          <w:rStyle w:val="FootnoteReference"/>
        </w:rPr>
        <w:footnoteReference w:id="3385"/>
      </w:r>
      <w:r>
        <w:rPr>
          <w:rFonts w:ascii="Amiri" w:hAnsi="Amiri" w:eastAsia="Amiri" w:cs="Amiri"/>
          <w:lang w:bidi="ar-SA"/>
          <w:color w:val="111111"/>
          <w:sz w:val="28"/>
          <w:szCs w:val="28"/>
          <w:rtl/>
        </w:rPr>
        <w:t xml:space="preserve">وَ هِیَ کُلُّ أَرْضٍ جَلَا أَهْلُهَا مِنْ غَیْرِ أَنْ یُحْمَلَ عَلَیْهَا بِخَیْلٍ وَ لَا رِجَالٍ وَ لَا رِکَابٍ فَهِیَ نَفَلٌ لِلَّهِ وَ لِلرَّسُولِ.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خدمت حضرت صادق * عرض کردم منظورخدا ازآیه یَسْئَلُونَکَ عَنِ الْأَنْفالِ قُلِ الْأَنْفالُ لِلَّهِ وَ الرَّسُولِ چیست ؟ فرمودند : هرسرزمینی که ساکنان آن بدون جنگ آنرا ترک کرده اند انفال است که مال خدا ورسول است .</w:t>
      </w:r>
    </w:p>
    <w:p>
      <w:pPr>
        <w:pStyle w:val="Heading5"/>
      </w:pPr>
      <w:bookmarkStart w:id="2238" w:name="_Toc1713"/>
      <w:r>
        <w:t>[رقم الحدیث الکلی: 12634 - رقم الحدیث الباب: 10]</w:t>
      </w:r>
      <w:bookmarkEnd w:id="2238"/>
    </w:p>
    <w:p>
      <w:pPr>
        <w:pStyle w:val="BookText"/>
      </w:pPr>
      <w:r>
        <w:rPr>
          <w:rFonts w:ascii="Times New Roman" w:hAnsi="Times New Roman" w:eastAsia="Times New Roman" w:cs="Times New Roman"/>
          <w:lang w:val="en-US" w:bidi="en-US"/>
          <w:color w:val="111111"/>
          <w:sz w:val="28"/>
          <w:szCs w:val="28"/>
          <w:rtl/>
        </w:rPr>
        <w:t xml:space="preserve">12634- 10- </w:t>
      </w:r>
      <w:r>
        <w:rPr>
          <w:rStyle w:val="FootnoteReference"/>
        </w:rPr>
        <w:footnoteReference w:id="3386"/>
      </w:r>
      <w:r>
        <w:rPr>
          <w:rFonts w:ascii="Amiri" w:hAnsi="Amiri" w:eastAsia="Amiri" w:cs="Amiri"/>
          <w:lang w:bidi="ar-SA"/>
          <w:color w:val="111111"/>
          <w:sz w:val="28"/>
          <w:szCs w:val="28"/>
          <w:rtl/>
        </w:rPr>
        <w:t xml:space="preserve">وَ عَنْهُ عَنْ إِبْرَاهِیمَ بْنِ هَاشِمٍ عَنْ حَمَّادِ بْنِ عِیسَی عَنْ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9" w:name="pg14653_157493"/>
    <w:bookmarkEnd w:id="499"/>
    <w:p>
      <w:pPr>
        <w:pStyle w:val="BookText"/>
      </w:pPr>
      <w:r>
        <w:rPr>
          <w:rFonts w:ascii="Amiri" w:hAnsi="Amiri" w:eastAsia="Amiri" w:cs="Amiri"/>
          <w:lang w:bidi="ar-SA"/>
          <w:color w:val="111111"/>
          <w:sz w:val="28"/>
          <w:szCs w:val="28"/>
          <w:rtl/>
        </w:rPr>
        <w:t xml:space="preserve">مُحَمَّدِ بْنِ مُسْلِمٍ عَنْ أَبِی عَبْدِ اللَّهِ ع أَنَّهُ سَمِعَهُ یَقُولُ إِنَّ الْأَنْفَالَ مَا کَانَ مِنْ أَرْضٍ لَمْ یَکُنْ فِیهَا هِرَاقَةُ دَمٍ أَوْ قَوْمٌ صُولِحُوا وَ أَعْطَوْا بِأَیْدِیهِمْ وَ مَا کَانَ مِنْ أَرْضٍ خَرِبَةٍ أَوْ بُطُونِ أَوْدِیَةٍ فَهَذَا کُلُّهُ مِنَ الْفَیْ‌ءِ وَ الْأَنْفَالُ لِلَّهِ وَ لِلرَّسُولِ- فَمَا کَانَ لِلَّهِ فَهُوَ لِلرَّسُولِ یَضَعُهُ </w:t>
      </w:r>
      <w:r>
        <w:rPr>
          <w:rStyle w:val="FootnoteReference"/>
        </w:rPr>
        <w:footnoteReference w:id="3387"/>
      </w:r>
      <w:r>
        <w:rPr>
          <w:rFonts w:ascii="Amiri" w:hAnsi="Amiri" w:eastAsia="Amiri" w:cs="Amiri"/>
          <w:lang w:bidi="ar-SA"/>
          <w:color w:val="111111"/>
          <w:sz w:val="28"/>
          <w:szCs w:val="28"/>
          <w:rtl/>
        </w:rPr>
        <w:t xml:space="preserve">حَیْثُ یُحِبُّ.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امام صادق (ع) را شنید که می‌فرمود: "انفال شامل هر زمینی است که در آن خون‌ریزی نشده باشد یا مردمی که با صلح آن را تسلیم کرده‌اند و با دست‌های خود داده‌اند، و هر زمینی که ویرانه باشد یا دره‌ها. این‌ها همه از فیء و انفال است که برای خدا و رسول است. آنچه که برای خدا است، برای رسول است و او می‌تواند آن را هر طور که می‌خواهد استفاده کند."</w:t>
      </w:r>
    </w:p>
    <w:p>
      <w:pPr>
        <w:pStyle w:val="Heading5"/>
      </w:pPr>
      <w:bookmarkStart w:id="2239" w:name="_Toc1714"/>
      <w:r>
        <w:t>[رقم الحدیث الکلی: 12635 - رقم الحدیث الباب: 11]</w:t>
      </w:r>
      <w:bookmarkEnd w:id="2239"/>
    </w:p>
    <w:p>
      <w:pPr>
        <w:pStyle w:val="BookText"/>
      </w:pPr>
      <w:r>
        <w:rPr>
          <w:rFonts w:ascii="Times New Roman" w:hAnsi="Times New Roman" w:eastAsia="Times New Roman" w:cs="Times New Roman"/>
          <w:lang w:val="en-US" w:bidi="en-US"/>
          <w:color w:val="111111"/>
          <w:sz w:val="28"/>
          <w:szCs w:val="28"/>
          <w:rtl/>
        </w:rPr>
        <w:t xml:space="preserve">12635- 11- </w:t>
      </w:r>
      <w:r>
        <w:rPr>
          <w:rStyle w:val="FootnoteReference"/>
        </w:rPr>
        <w:footnoteReference w:id="3388"/>
      </w:r>
      <w:r>
        <w:rPr>
          <w:rFonts w:ascii="Amiri" w:hAnsi="Amiri" w:eastAsia="Amiri" w:cs="Amiri"/>
          <w:lang w:bidi="ar-SA"/>
          <w:color w:val="111111"/>
          <w:sz w:val="28"/>
          <w:szCs w:val="28"/>
          <w:rtl/>
        </w:rPr>
        <w:t xml:space="preserve">وَ عَنْهُ عَنْ مُحَمَّدِ بْنِ عَلِیٍّ عَنْ أَبِی جَمِیلَةَ وَ عَنْ مُحَمَّدِ بْنِ الْحَسَنِ عَنْ أَبِیهِ عَنْ أَبِی جَمِیلَةَ عَنْ مُحَمَّدِ بْنِ عَلِیٍّ الْحَلَبِیِّ عَنْ أَبِی عَبْدِ اللَّهِ ع قَالَ: سَأَلْتُهُ عَنِ الْأَنْفَالِ فَقَالَ مَا کَانَ مِنَ الْأَرَضِینَ بَادَ أَهْلُهَا وَ فِی غَیْرِ ذَلِکَ الْأَنْفَالُ هُوَ لَنَا وَ قَالَ سُورَةُ الْأَنْفَالِ فِیهَا جَدْعُ الْأَنْفِ وَ قَالَ ما أَفاءَ اللَّهُ عَلی رَسُولِهِ مِنْ أَهْلِ الْقُری </w:t>
      </w:r>
      <w:r>
        <w:rPr>
          <w:rStyle w:val="FootnoteReference"/>
        </w:rPr>
        <w:footnoteReference w:id="3389"/>
      </w:r>
      <w:r>
        <w:rPr>
          <w:rFonts w:ascii="Amiri" w:hAnsi="Amiri" w:eastAsia="Amiri" w:cs="Amiri"/>
          <w:lang w:bidi="ar-SA"/>
          <w:color w:val="111111"/>
          <w:sz w:val="28"/>
          <w:szCs w:val="28"/>
          <w:rtl/>
        </w:rPr>
        <w:t xml:space="preserve">فَما أَوْجَفْتُمْ عَلَیْهِ مِنْ خَیْلٍ وَ لا رِکابٍ وَ لکِنَّ اللَّهَ یُسَلِّطُ رُسُلَهُ عَلی مَنْ یَشاءُ </w:t>
      </w:r>
      <w:r>
        <w:rPr>
          <w:rStyle w:val="FootnoteReference"/>
        </w:rPr>
        <w:footnoteReference w:id="3390"/>
      </w:r>
      <w:r>
        <w:rPr>
          <w:rFonts w:ascii="Amiri" w:hAnsi="Amiri" w:eastAsia="Amiri" w:cs="Amiri"/>
          <w:lang w:bidi="ar-SA"/>
          <w:color w:val="111111"/>
          <w:sz w:val="28"/>
          <w:szCs w:val="28"/>
          <w:rtl/>
        </w:rPr>
        <w:t xml:space="preserve">قَالَ الْفَیْ‌ءُ مَا کَانَ مِنْ أَمْوَالٍ لَمْ یَکُنْ فِیهَا هِرَاقَةُ دَمٍ أَوْ قَتْلٌ وَ الْأَنْفَالُ مِثْلُ ذَلِکَ هُوَ بِمَنْزِلَتِهِ.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حلبی روایت می‌کند که از امام صادق (ع) درباره انفال پرسیدم. امام (ع) فرمود: "انفال شامل زمین‌هایی است که اهل آن‌ها نابود شده‌اند و در غیر از این موارد، انفال برای ما است." سپس امام فرمود: "سوره انفال شامل بریدن بینی (یعنی مجازات و تنبیه) است." و فرمود: "آنچه خداوند از اهل قریه‌ها به رسول خود برگرداند (فیء) چیزی است که شما بر آن با اسب و شتر تاخت نکردید، بلکه خداوند پیامبران خود را بر هر که بخواهد مسلط می‌کند." (حشر 59:6-7) سپس فرمود: "فیء شامل اموالی است که در آن‌ها خون‌ریزی یا قتلی صورت نگرفته است و انفال نیز همانند آن است و در جایگاه همان است."</w:t>
      </w:r>
    </w:p>
    <w:p>
      <w:pPr>
        <w:pStyle w:val="Heading5"/>
      </w:pPr>
      <w:bookmarkStart w:id="2240" w:name="_Toc1715"/>
      <w:r>
        <w:t>[رقم الحدیث الکلی: 12636 - رقم الحدیث الباب: 12]</w:t>
      </w:r>
      <w:bookmarkEnd w:id="2240"/>
    </w:p>
    <w:p>
      <w:pPr>
        <w:pStyle w:val="BookText"/>
      </w:pPr>
      <w:r>
        <w:rPr>
          <w:rFonts w:ascii="Times New Roman" w:hAnsi="Times New Roman" w:eastAsia="Times New Roman" w:cs="Times New Roman"/>
          <w:lang w:val="en-US" w:bidi="en-US"/>
          <w:color w:val="111111"/>
          <w:sz w:val="28"/>
          <w:szCs w:val="28"/>
          <w:rtl/>
        </w:rPr>
        <w:t xml:space="preserve">12636- 12- </w:t>
      </w:r>
      <w:r>
        <w:rPr>
          <w:rStyle w:val="FootnoteReference"/>
        </w:rPr>
        <w:footnoteReference w:id="3391"/>
      </w:r>
      <w:r>
        <w:rPr>
          <w:rFonts w:ascii="Amiri" w:hAnsi="Amiri" w:eastAsia="Amiri" w:cs="Amiri"/>
          <w:lang w:bidi="ar-SA"/>
          <w:color w:val="111111"/>
          <w:sz w:val="28"/>
          <w:szCs w:val="28"/>
          <w:rtl/>
        </w:rPr>
        <w:t xml:space="preserve">وَ عَنْهُ عَنْ سِنْدِیِّ بْنِ مُحَمَّدٍ عَنْ عَلَاءٍ عَنْ مُحَمَّدِ بْنِ مُسْلِمٍ عَنْ أَبِی جَعْفَرٍ ع قَالَ سَمِعْتُهُ یَقُولُ الْفَیْ‌ءُ وَ الْأَنْفَالُ مَا کَانَ مِنْ أَرْضٍ لَمْ یَکُنْ فِیهَا هِرَاقَةُ الدِّمَاءِ وَ قَوْمٌ صُولِحُوا وَ أَعْطَوْا بِأَیْدِیهِمْ وَ مَا کَانَ مِنْ أَرْضٍ خَرِبَةٍ أَوْ بُطُونِ أَوْدِیَةٍ فَهُوَ کُلُّهُ مِنَ الْفَیْ‌ءِ فَهَذَا لِلَّهِ وَ لِرَسُولِهِ- فَمَا کَانَ لِلَّهِ فَهُوَ لِرَسُولِهِ یَضَعُهُ حَیْثُ شَاءَ وَ هُوَ لِلْإِمَامِ بَعْدَ الرَّسُولِ- وَ أَمَّا قَوْلُهُ وَ ما أَفاءَ اللَّهُ عَلی رَسُولِهِ مِنْهُمْ فَما أَوْجَفْتُمْ عَلَیْهِ مِنْ خَیْلٍ وَ لا رِکابٍ </w:t>
      </w:r>
      <w:r>
        <w:rPr>
          <w:rStyle w:val="FootnoteReference"/>
        </w:rPr>
        <w:footnoteReference w:id="3392"/>
      </w:r>
      <w:r>
        <w:rPr>
          <w:rFonts w:ascii="Amiri" w:hAnsi="Amiri" w:eastAsia="Amiri" w:cs="Amiri"/>
          <w:lang w:bidi="ar-SA"/>
          <w:color w:val="111111"/>
          <w:sz w:val="28"/>
          <w:szCs w:val="28"/>
          <w:rtl/>
        </w:rPr>
        <w:t xml:space="preserve">قَالَ أَ لَا تَرَی هُوَ هَذَا وَ أَمَّا قَوْلُهُ ما أَفاءَ اللَّهُ عَلی رَسُولِهِ مِنْ أَهْلِ الْقُری </w:t>
      </w:r>
      <w:r>
        <w:rPr>
          <w:rStyle w:val="FootnoteReference"/>
        </w:rPr>
        <w:footnoteReference w:id="3393"/>
      </w:r>
      <w:r>
        <w:rPr>
          <w:rFonts w:ascii="Amiri" w:hAnsi="Amiri" w:eastAsia="Amiri" w:cs="Amiri"/>
          <w:lang w:bidi="ar-SA"/>
          <w:color w:val="111111"/>
          <w:sz w:val="28"/>
          <w:szCs w:val="28"/>
          <w:rtl/>
        </w:rPr>
        <w:t xml:space="preserve">فَهَذَا بِمَنْزِلَةِ الْمَغْنَمِ کَانَ أَبِی یَقُولُ ذَلِکَ وَ لَیْسَ لَنَا فِیهِ غَیْرُ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0" w:name="pg14653_157494"/>
    <w:bookmarkEnd w:id="500"/>
    <w:p>
      <w:pPr>
        <w:pStyle w:val="BookText"/>
      </w:pPr>
      <w:r>
        <w:rPr>
          <w:rFonts w:ascii="Amiri" w:hAnsi="Amiri" w:eastAsia="Amiri" w:cs="Amiri"/>
          <w:lang w:bidi="ar-SA"/>
          <w:color w:val="111111"/>
          <w:sz w:val="28"/>
          <w:szCs w:val="28"/>
          <w:rtl/>
        </w:rPr>
        <w:t xml:space="preserve">سَهْمَیْنِ سَهْمِ الرَّسُولِ وَ سَهْمِ الْقُرْبَی ثُمَّ نَحْنُ شُرَکَاءُ النَّاسِ فِیمَا بَقِیَ.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می‌کند که از امام باقر (ع) شنیدم که می‌فرمود: "فیء و انفال شامل زمین‌هایی است که در آن‌ها خون‌ریزی صورت نگرفته و مردمی که با صلح تسلیم شده و اموال خود را تقدیم کرده‌اند و نیز زمین‌های ویران یا بسترهای رودخانه‌ها. همه این‌ها فیء هستند و متعلق به خدا و رسول او می‌باشند. آنچه متعلق به خداست، برای رسول اوست و رسول هرگونه که بخواهد آن را مصرف می‌کند و پس از او برای امام است. و اما آیه «و آنچه را خدا از آنان به رسول خود بازگرداند، چیزی است که شما بر آن با اسب و شتر نتاختید» (حشر 59:6-7)، آیا نمی‌بینی که همین است؟ و اما آیه «و آنچه را خدا از اهل قریه‌ها به رسول خود بازگرداند» (حشر 59:6-7)، این همانند غنیمت است. پدرم می‌گفت که این شامل سهمی از رسول و سهمی از نزدیکان او می‌شود و ما در باقی‌مانده با مردم شریک هستیم."</w:t>
      </w:r>
    </w:p>
    <w:p>
      <w:pPr>
        <w:pStyle w:val="Heading5"/>
      </w:pPr>
      <w:bookmarkStart w:id="2241" w:name="_Toc1716"/>
      <w:r>
        <w:t>[رقم الحدیث الکلی: 12637 - رقم الحدیث الباب: 13]</w:t>
      </w:r>
      <w:bookmarkEnd w:id="2241"/>
    </w:p>
    <w:p>
      <w:pPr>
        <w:pStyle w:val="BookText"/>
      </w:pPr>
      <w:r>
        <w:rPr>
          <w:rFonts w:ascii="Times New Roman" w:hAnsi="Times New Roman" w:eastAsia="Times New Roman" w:cs="Times New Roman"/>
          <w:lang w:val="en-US" w:bidi="en-US"/>
          <w:color w:val="111111"/>
          <w:sz w:val="28"/>
          <w:szCs w:val="28"/>
          <w:rtl/>
        </w:rPr>
        <w:t xml:space="preserve">12637- 13- </w:t>
      </w:r>
      <w:r>
        <w:rPr>
          <w:rStyle w:val="FootnoteReference"/>
        </w:rPr>
        <w:footnoteReference w:id="3394"/>
      </w:r>
      <w:r>
        <w:rPr>
          <w:rFonts w:ascii="Amiri" w:hAnsi="Amiri" w:eastAsia="Amiri" w:cs="Amiri"/>
          <w:lang w:bidi="ar-SA"/>
          <w:color w:val="111111"/>
          <w:sz w:val="28"/>
          <w:szCs w:val="28"/>
          <w:rtl/>
        </w:rPr>
        <w:t xml:space="preserve">وَ بِإِسْنَادِهِ عَنِ الْحُسَیْنِ بْنِ سَعِیدٍ عَنْ مُحَمَّدِ بْنِ أَبِی عُمَیْرٍ عَنِ الْحَکَمِ بْنِ عِلْبَاءٍ الْأَسَدِیِّ فِی حَدِیثٍ قَالَ: دَخَلْتُ عَلَی أَبِی جَعْفَرٍ ع فَقُلْتُ لَهُ إِنِّی وُلِّیتُ الْبَحْرَیْنَ- فَأَصَبْتُ بِهَا مَالًا کَثِیراً وَ اشْتَرَیْتُ مَتَاعاً وَ اشْتَرَیْتُ رَقِیقاً وَ اشْتَرَیْتُ أُمَّهَاتِ أَوْلَادٍ وَ وُلِدَ لِی وَ أَنْفَقْتُ وَ هَذَا خُمُسُ ذَلِکَ الْمَالِ وَ هَؤُلَاءِ أُمَّهَاتُ أَوْلَادِی وَ نِسَائِی قَدْ أَتَیْتُکَ بِهِ فَقَالَ أَمَا إِنَّهُ کُلَّهُ لَنَا وَ قَدْ قَبِلْتُ مَا جِئْتَ بِهِ وَ قَدْ حَلَّلْتُکَ مِنْ أُمَّهَاتِ أَوْلَادِکَ وَ نِسَائِکَ وَ مَا أَنْفَقْتَ وَ ضَمِنْتُ لَکَ عَلَیَّ وَ عَلَی أَبِی الْجَنَّةَ.</w:t>
      </w:r>
    </w:p>
    <w:p>
      <w:pPr>
        <w:pStyle w:val="BookText"/>
      </w:pPr>
      <w:r>
        <w:rPr>
          <w:rFonts w:ascii="Amiri" w:hAnsi="Amiri" w:eastAsia="Amiri" w:cs="Amiri"/>
          <w:lang w:bidi="ar-SA"/>
          <w:color w:val="111111"/>
          <w:sz w:val="28"/>
          <w:szCs w:val="28"/>
          <w:rtl/>
        </w:rPr>
        <w:t xml:space="preserve">وَ رَوَاهُ الْمُفِیدُ فِی الْمُقْنِعَةِ عَنْ مُحَمَّدِ بْنِ أَبِی عُمَیْرٍ مِثْلَهُ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علباء اسدی در حدیثی روایت می‌کند که: به نزد امام باقر (ع) رفتم و به او گفتم که من در بحرین فرماندار شده‌ام و در آنجا مال زیادی به دست آورده‌ام. با این پول متاعی خریدم و بردگان و کنیزانی خریداری کردم و از آن‌ها صاحب فرزند شدم و همچنین مخارجی داشتم. این خمس آن مال است و این‌ها کنیزان و زنان من هستند که نزد شما آورده‌ام. امام باقر (ع) فرمود: همه این مال برای ماست و من آنچه را که آورده‌ای پذیرفتم و تو را از کنیزان و زنانت و آنچه خرج کرده‌ای حلال کردم و بهشت را برای تو و پدرم تضمین می‌کنم.</w:t>
      </w:r>
    </w:p>
    <w:p>
      <w:pPr>
        <w:pStyle w:val="Heading5"/>
      </w:pPr>
      <w:bookmarkStart w:id="2242" w:name="_Toc1717"/>
      <w:r>
        <w:t>[رقم الحدیث الکلی: 12638 - رقم الحدیث الباب: 14]</w:t>
      </w:r>
      <w:bookmarkEnd w:id="2242"/>
    </w:p>
    <w:p>
      <w:pPr>
        <w:pStyle w:val="BookText"/>
      </w:pPr>
      <w:r>
        <w:rPr>
          <w:rFonts w:ascii="Times New Roman" w:hAnsi="Times New Roman" w:eastAsia="Times New Roman" w:cs="Times New Roman"/>
          <w:lang w:val="en-US" w:bidi="en-US"/>
          <w:color w:val="111111"/>
          <w:sz w:val="28"/>
          <w:szCs w:val="28"/>
          <w:rtl/>
        </w:rPr>
        <w:t xml:space="preserve">12638- 14- </w:t>
      </w:r>
      <w:r>
        <w:rPr>
          <w:rStyle w:val="FootnoteReference"/>
        </w:rPr>
        <w:footnoteReference w:id="3396"/>
      </w:r>
      <w:r>
        <w:rPr>
          <w:rFonts w:ascii="Amiri" w:hAnsi="Amiri" w:eastAsia="Amiri" w:cs="Amiri"/>
          <w:lang w:bidi="ar-SA"/>
          <w:color w:val="111111"/>
          <w:sz w:val="28"/>
          <w:szCs w:val="28"/>
          <w:rtl/>
        </w:rPr>
        <w:t xml:space="preserve">وَ عَنْهُ عَنِ الْقَاسِمِ بْنِ مُحَمَّدٍ الْجَوْهَرِیِّ عَنْ رِفَاعَةَ بْنِ مُوسَی عَنْ أَبَانِ بْنِ تَغْلِبَ عَنْ أَبِی عَبْدِ اللَّهِ ع فِی الرَّجُلِ یَمُوتُ وَ لَا وَارِثَ لَهُ وَ لَا مَوْلًی قَالَ هُوَ مِنْ أَهْلِ هَذِهِ الْآیَةِ یَسْئَلُونَکَ عَنِ الْأَنْفالِ </w:t>
      </w:r>
      <w:r>
        <w:rPr>
          <w:rStyle w:val="FootnoteReference"/>
        </w:rPr>
        <w:footnoteReference w:id="3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w:t>
      </w:r>
      <w:r>
        <w:rPr>
          <w:rStyle w:val="FootnoteReference"/>
        </w:rPr>
        <w:footnoteReference w:id="3398"/>
      </w:r>
    </w:p>
    <w:p>
      <w:pPr>
        <w:pStyle w:val="BookText"/>
      </w:pPr>
      <w:r>
        <w:rPr>
          <w:rFonts w:ascii="Amiri" w:hAnsi="Amiri" w:eastAsia="Amiri" w:cs="Amiri"/>
          <w:lang w:bidi="ar-SA"/>
          <w:color w:val="111111"/>
          <w:sz w:val="28"/>
          <w:szCs w:val="28"/>
          <w:rtl/>
        </w:rPr>
        <w:t xml:space="preserve">وَ رَوَاهُ الصَّدُوقُ بِإِسْنَادِهِ عَنْ أَبَانِ بْنِ تَغْلِبَ مِثْلَهُ </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از امام صادق (ع) روایت می‌کند که درباره مردی که می‌میرد و هیچ وارث یا مولایی ندارد، امام (ع) فرمود: او از جمله کسانی است که شامل این آیه می‌شود: "از تو درباره انفال می‌پرسند" (سوره انفال، آیه 1).</w:t>
      </w:r>
    </w:p>
    <w:p>
      <w:pPr>
        <w:pStyle w:val="Heading5"/>
      </w:pPr>
      <w:bookmarkStart w:id="2243" w:name="_Toc1718"/>
      <w:r>
        <w:t>[رقم الحدیث الکلی: 12639 - رقم الحدیث الباب: 15]</w:t>
      </w:r>
      <w:bookmarkEnd w:id="2243"/>
    </w:p>
    <w:p>
      <w:pPr>
        <w:pStyle w:val="BookText"/>
      </w:pPr>
      <w:r>
        <w:rPr>
          <w:rFonts w:ascii="Times New Roman" w:hAnsi="Times New Roman" w:eastAsia="Times New Roman" w:cs="Times New Roman"/>
          <w:lang w:val="en-US" w:bidi="en-US"/>
          <w:color w:val="111111"/>
          <w:sz w:val="28"/>
          <w:szCs w:val="28"/>
          <w:rtl/>
        </w:rPr>
        <w:t xml:space="preserve">12639- 15- </w:t>
      </w:r>
      <w:r>
        <w:rPr>
          <w:rStyle w:val="FootnoteReference"/>
        </w:rPr>
        <w:footnoteReference w:id="3400"/>
      </w:r>
      <w:r>
        <w:rPr>
          <w:rFonts w:ascii="Amiri" w:hAnsi="Amiri" w:eastAsia="Amiri" w:cs="Amiri"/>
          <w:lang w:bidi="ar-SA"/>
          <w:color w:val="111111"/>
          <w:sz w:val="28"/>
          <w:szCs w:val="28"/>
          <w:rtl/>
        </w:rPr>
        <w:t xml:space="preserve">وَ بِإِسْنَادِهِ عَنْ مُحَمَّدِ بْنِ عَلِیِّ بْنِ مَحْبُوبٍ عَنْ أَحْمَدَ بْنِ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1" w:name="pg14653_157495"/>
    <w:bookmarkEnd w:id="501"/>
    <w:p>
      <w:pPr>
        <w:pStyle w:val="BookText"/>
      </w:pPr>
      <w:r>
        <w:rPr>
          <w:rFonts w:ascii="Amiri" w:hAnsi="Amiri" w:eastAsia="Amiri" w:cs="Amiri"/>
          <w:lang w:bidi="ar-SA"/>
          <w:color w:val="111111"/>
          <w:sz w:val="28"/>
          <w:szCs w:val="28"/>
          <w:rtl/>
        </w:rPr>
        <w:t xml:space="preserve">هِلَالٍ عَنِ ابْنِ أَبِی عُمَیْرٍ عَنْ أَبَانِ بْنِ عُثْمَانَ عَنْ أَبِی بَصِیرٍ عَنْ أَبِی عَبْدِ اللَّهِ ع قَالَ: سَأَلْتُهُ عَنْ صَفْوِ الْمَالِ قَالَ الْإِمَامُ </w:t>
      </w:r>
      <w:r>
        <w:rPr>
          <w:rStyle w:val="FootnoteReference"/>
        </w:rPr>
        <w:footnoteReference w:id="3401"/>
      </w:r>
      <w:r>
        <w:rPr>
          <w:rFonts w:ascii="Amiri" w:hAnsi="Amiri" w:eastAsia="Amiri" w:cs="Amiri"/>
          <w:lang w:bidi="ar-SA"/>
          <w:color w:val="111111"/>
          <w:sz w:val="28"/>
          <w:szCs w:val="28"/>
          <w:rtl/>
        </w:rPr>
        <w:t xml:space="preserve">یَأْخُذُ الْجَارِیَةَ الرُّوقَةَ </w:t>
      </w:r>
      <w:r>
        <w:rPr>
          <w:rStyle w:val="FootnoteReference"/>
        </w:rPr>
        <w:footnoteReference w:id="3402"/>
      </w:r>
      <w:r>
        <w:rPr>
          <w:rFonts w:ascii="Amiri" w:hAnsi="Amiri" w:eastAsia="Amiri" w:cs="Amiri"/>
          <w:lang w:bidi="ar-SA"/>
          <w:color w:val="111111"/>
          <w:sz w:val="28"/>
          <w:szCs w:val="28"/>
          <w:rtl/>
        </w:rPr>
        <w:t xml:space="preserve">وَ الْمَرْکَبَ الْفَارِهَ وَ السَّیْفَ الْقَاطِعَ وَ الدِّرْعَ قَبْلَ أَنْ تُقْسَمَ الْغَنِیمَةُ فَهَذَا صَفْوُ الْمَالِ.</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إِلَّا أَنَّهُ تَرَکَ لَفْظَ الدِّرْعَ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از ابو بصیر روایت می‌کند که امام صادق (ع) فرمود: از او درباره "صفو المال" پرسیدم، امام (ع) فرمود: امام می‌تواند جارية زیبا، مرکب نفیس، شمشیر برنده و زره را قبل از تقسیم غنیمت برای خود بردارد، این "صفو المال" است.</w:t>
      </w:r>
    </w:p>
    <w:p>
      <w:pPr>
        <w:pStyle w:val="Heading5"/>
      </w:pPr>
      <w:bookmarkStart w:id="2244" w:name="_Toc1719"/>
      <w:r>
        <w:t>[رقم الحدیث الکلی: 12640 - رقم الحدیث الباب: 16]</w:t>
      </w:r>
      <w:bookmarkEnd w:id="2244"/>
    </w:p>
    <w:p>
      <w:pPr>
        <w:pStyle w:val="BookText"/>
      </w:pPr>
      <w:r>
        <w:rPr>
          <w:rFonts w:ascii="Times New Roman" w:hAnsi="Times New Roman" w:eastAsia="Times New Roman" w:cs="Times New Roman"/>
          <w:lang w:val="en-US" w:bidi="en-US"/>
          <w:color w:val="111111"/>
          <w:sz w:val="28"/>
          <w:szCs w:val="28"/>
          <w:rtl/>
        </w:rPr>
        <w:t xml:space="preserve">12640- 16- </w:t>
      </w:r>
      <w:r>
        <w:rPr>
          <w:rStyle w:val="FootnoteReference"/>
        </w:rPr>
        <w:footnoteReference w:id="3404"/>
      </w:r>
      <w:r>
        <w:rPr>
          <w:rFonts w:ascii="Amiri" w:hAnsi="Amiri" w:eastAsia="Amiri" w:cs="Amiri"/>
          <w:lang w:bidi="ar-SA"/>
          <w:color w:val="111111"/>
          <w:sz w:val="28"/>
          <w:szCs w:val="28"/>
          <w:rtl/>
        </w:rPr>
        <w:t xml:space="preserve">وَ بِإِسْنَادِهِ عَنْ مُحَمَّدِ بْنِ الْحَسَنِ الصَّفَّارِ عَنِ الْحَسَنِ بْنِ أَحْمَدَ بْنِ یَسَارٍ </w:t>
      </w:r>
      <w:r>
        <w:rPr>
          <w:rStyle w:val="FootnoteReference"/>
        </w:rPr>
        <w:footnoteReference w:id="3405"/>
      </w:r>
      <w:r>
        <w:rPr>
          <w:rFonts w:ascii="Amiri" w:hAnsi="Amiri" w:eastAsia="Amiri" w:cs="Amiri"/>
          <w:lang w:bidi="ar-SA"/>
          <w:color w:val="111111"/>
          <w:sz w:val="28"/>
          <w:szCs w:val="28"/>
          <w:rtl/>
        </w:rPr>
        <w:t xml:space="preserve">عَنْ یَعْقُوبَ عَنِ الْعَبَّاسِ الْوَرَّاقِ عَنْ رَجُلٍ سَمَّاهُ عَنْ أَبِی عَبْدِ اللَّهِ ع قَالَ: إِذَا غَزَا قَوْمٌ بِغَیْرِ إِذْنِ الْإِمَامِ فَغَنِمُوا کَانَتِ الْغَنِیمَةُ کُلُّهَا لِلْإِمَامِ وَ إِذَا غَزَوْا بِأَمْرِ الْإِمَامِ فَغَنِمُوا کَانَ لِلْإِمَامِ الْخُمُسُ.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هرگاه لشکراسلام بدون اجازه امام بجنگند تمام غنائم مال امام است واگربا اجازه امام باشد خمس آن مال امام است .</w:t>
      </w:r>
    </w:p>
    <w:p>
      <w:pPr>
        <w:pStyle w:val="Heading5"/>
      </w:pPr>
      <w:bookmarkStart w:id="2245" w:name="_Toc1720"/>
      <w:r>
        <w:t>[رقم الحدیث الکلی: 12641 - رقم الحدیث الباب: 17]</w:t>
      </w:r>
      <w:bookmarkEnd w:id="2245"/>
    </w:p>
    <w:p>
      <w:pPr>
        <w:pStyle w:val="BookText"/>
      </w:pPr>
      <w:r>
        <w:rPr>
          <w:rFonts w:ascii="Times New Roman" w:hAnsi="Times New Roman" w:eastAsia="Times New Roman" w:cs="Times New Roman"/>
          <w:lang w:val="en-US" w:bidi="en-US"/>
          <w:color w:val="111111"/>
          <w:sz w:val="28"/>
          <w:szCs w:val="28"/>
          <w:rtl/>
        </w:rPr>
        <w:t xml:space="preserve">12641- 17- </w:t>
      </w:r>
      <w:r>
        <w:rPr>
          <w:rStyle w:val="FootnoteReference"/>
        </w:rPr>
        <w:footnoteReference w:id="3406"/>
      </w:r>
      <w:r>
        <w:rPr>
          <w:rFonts w:ascii="Amiri" w:hAnsi="Amiri" w:eastAsia="Amiri" w:cs="Amiri"/>
          <w:lang w:bidi="ar-SA"/>
          <w:color w:val="111111"/>
          <w:sz w:val="28"/>
          <w:szCs w:val="28"/>
          <w:rtl/>
        </w:rPr>
        <w:t xml:space="preserve">وَ عَنْهُ عَنْ أَحْمَدَ بْنِ مُحَمَّدٍ عَنْ بَعْضِ أَصْحَابِنَا رَفَعَ الْحَدِیثَ إِلَی أَنْ قَالَ: قَالَ: وَ مَا کَانَ مِنْ فَتْحٍ لَمْ یُقَاتَلْ عَلَیْهِ وَ لَمْ یُوجَفْ عَلَیْهِ بِخَیْلٍ وَ لَا رِکَابٍ إِلَّا أَنَّ أَصْحَابَنَا یَأْتُونَهُ فَیُعَامِلُونَ عَلَیْهِ فَکَیْفَ مَا عَامَلَهُمْ عَلَیْهِ النِّصْفُ أَوِ الثُّلُثُ أَوِ الرُّبُعُ أَوْ مَا کَانَ یَسْهَمُ لَهُ خَاصَّةً وَ لَیْسَ لِأَحَدٍ فِیهِ شَیْ‌ءٌ إِلَّا مَا أَعْطَاهُ هُوَ مِنْهُ وَ بُطُونُ الْأَوْدِیَةِ وَ رُءُوسُ الْجِبَالِ وَ الْمَوَاتُ کُلُّهَا هِیَ لَهُ وَ هُوَ قَوْلُهُ تَعَالَی یَسْئَلُونَکَ عَنِ الْأَنْفالِ </w:t>
      </w:r>
      <w:r>
        <w:rPr>
          <w:rStyle w:val="FootnoteReference"/>
        </w:rPr>
        <w:footnoteReference w:id="3407"/>
      </w:r>
      <w:r>
        <w:rPr>
          <w:rFonts w:ascii="Amiri" w:hAnsi="Amiri" w:eastAsia="Amiri" w:cs="Amiri"/>
          <w:lang w:bidi="ar-SA"/>
          <w:color w:val="111111"/>
          <w:sz w:val="28"/>
          <w:szCs w:val="28"/>
          <w:rtl/>
        </w:rPr>
        <w:t xml:space="preserve">أَنْ تُعْطِیَهُمْ مِنْهُ قُلِ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02" w:name="pg14653_157496"/>
    <w:bookmarkEnd w:id="502"/>
    <w:p>
      <w:pPr>
        <w:pStyle w:val="BookText"/>
      </w:pPr>
      <w:r>
        <w:rPr>
          <w:rFonts w:ascii="Amiri" w:hAnsi="Amiri" w:eastAsia="Amiri" w:cs="Amiri"/>
          <w:lang w:bidi="ar-SA"/>
          <w:color w:val="111111"/>
          <w:sz w:val="28"/>
          <w:szCs w:val="28"/>
          <w:rtl/>
        </w:rPr>
        <w:t xml:space="preserve">الْأَنْفالُ لِلَّهِ وَ الرَّسُولِ- وَ لَیْسَ هُوَ یَسْأَلُونَکَ عَنِ الْأَنْفَالِ وَ مَا کَانَ مِنَ </w:t>
      </w:r>
      <w:r>
        <w:rPr>
          <w:rStyle w:val="FootnoteReference"/>
        </w:rPr>
        <w:footnoteReference w:id="3408"/>
      </w:r>
      <w:r>
        <w:rPr>
          <w:rFonts w:ascii="Amiri" w:hAnsi="Amiri" w:eastAsia="Amiri" w:cs="Amiri"/>
          <w:lang w:bidi="ar-SA"/>
          <w:color w:val="111111"/>
          <w:sz w:val="28"/>
          <w:szCs w:val="28"/>
          <w:rtl/>
        </w:rPr>
        <w:t xml:space="preserve">الْقُرْبَی وَ مِیرَاثُ مَنْ لَا وَارِثَ لَهُ فَهُوَ لَهُ خَاصَّةً وَ هُوَ قَوْلُهُ عَزَّ وَ جَلَّ ما أَفاءَ اللَّهُ عَلی رَسُولِهِ مِنْ أَهْلِ الْقُری </w:t>
      </w:r>
      <w:r>
        <w:rPr>
          <w:rStyle w:val="FootnoteReference"/>
        </w:rPr>
        <w:footnoteReference w:id="3409"/>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بعضی از اصحاب این حدیث از اینجا آورده اند که : هرگاه یک منطقه بدون نبرد و جنگ فتح شود و هیچ گونه مبارزه‌ای برای آن انجام نشود، تقسیم غنایم امکان‌پذیر نیست. اما اگر افرادی به آنجا بروند و به آن معامله کنند، مانند اینکه نیمی یا یک سوم یا یک چهارم آن را بگیرند، آنگاه این تقسیم معتبر خواهد بود. همچنین، مناطق بکر مانند کوه‌ها و دلها و مناطق مرتفع، کاملاً متعلق به ایشان است و او می‌تواند درآنها تصرف کند. اما درباره آنچه خدا به پیامبرش (ص) از آن اهدا کرده است و درباره آنچه از املاکی که وارثی ندارد، به او رسیده است، واضح است که این مال‌ها متعلق به خدا و پیامبرش (ص) هستند، و به همین دلیل نمی‌توانند برای شخص خاصی تقسیم شوند.</w:t>
      </w:r>
    </w:p>
    <w:p>
      <w:pPr>
        <w:pStyle w:val="Heading5"/>
      </w:pPr>
      <w:bookmarkStart w:id="2246" w:name="_Toc1721"/>
      <w:r>
        <w:t>[رقم الحدیث الکلی: 12642 - رقم الحدیث الباب: 18]</w:t>
      </w:r>
      <w:bookmarkEnd w:id="2246"/>
    </w:p>
    <w:p>
      <w:pPr>
        <w:pStyle w:val="BookText"/>
      </w:pPr>
      <w:r>
        <w:rPr>
          <w:rFonts w:ascii="Times New Roman" w:hAnsi="Times New Roman" w:eastAsia="Times New Roman" w:cs="Times New Roman"/>
          <w:lang w:val="en-US" w:bidi="en-US"/>
          <w:color w:val="111111"/>
          <w:sz w:val="28"/>
          <w:szCs w:val="28"/>
          <w:rtl/>
        </w:rPr>
        <w:t xml:space="preserve">12642- 18- </w:t>
      </w:r>
      <w:r>
        <w:rPr>
          <w:rStyle w:val="FootnoteReference"/>
        </w:rPr>
        <w:footnoteReference w:id="3410"/>
      </w:r>
      <w:r>
        <w:rPr>
          <w:rFonts w:ascii="Amiri" w:hAnsi="Amiri" w:eastAsia="Amiri" w:cs="Amiri"/>
          <w:lang w:bidi="ar-SA"/>
          <w:color w:val="111111"/>
          <w:sz w:val="28"/>
          <w:szCs w:val="28"/>
          <w:rtl/>
        </w:rPr>
        <w:t xml:space="preserve">مُحَمَّدُ بْنُ عَلِیِّ بْنِ الْحُسَیْنِ بِإِسْنَادِهِ عَنْ حَفْصِ بْنِ الْبَخْتَرِیِّ عَنْ أَبِی عَبْدِ اللَّهِ ع قَالَ: إِنَّ جَبْرَئِیلَ ع کَرَی بِرِجْلِهِ خَمْسَةَ أَنْهَارٍ وَ لِسَانُ الْمَاءِ یَتْبَعُهُ الْفُرَاتَ- وَ دِجْلَةَ وَ نِیلَ مِصْرَ وَ مِهْرَانَ وَ نَهَرَ بَلْخٍ- فَمَا سَقَتْ أَوْ سُقِیَ مِنْهَا فَلِلْإِمَامِ وَ الْبَحْرُ الْمُطِیفُ بِالدُّنْیَا وَ هُوَ أَفْسِیکُونُ </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إِسْمَاعِیلَ عَنِ الْفَضْلِ بْنِ شَاذَانَ وَ عَنْ عَلِیِّ بْنِ إِبْرَاهِیمَ عَنْ أَبِیهِ جَمِیعاً عَنِ ابْنِ أَبِی عُمَیْرٍ عَنْ حَفْصِ بْنِ الْبَخْتَرِیِّ إِلَّا أَنَّهُ حَذَفَ قَوْلَهُ وَ هُوَ أَفْسِیکُونُ </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الْخِصَالِ عَنْ أَبِیهِ عَنْ سَعْدٍ عَنْ یَعْقُوبَ بْنِ یَزِیدَ عَنِ ابْنِ أَبِی عُمَیْرٍ مِثْلَهُ </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نقل شده است که امام صادق (ع) فرمود: جبرئیل (ع) با پای خود پنج رودخانه را کَند و جریان آب را دنبال می‌کرد: فرات، دجله، نیل مصر، مهران و نهر بلخ. بنابراین، هرچه با این رودخانه‌ها آب‌یاری شود یا از آنها آبیاری بشود، متعلق به امام است. و همچنین دریای احاطه کننده دنیا، که افسیکون نامیده می‌شود.</w:t>
      </w:r>
    </w:p>
    <w:p>
      <w:pPr>
        <w:pStyle w:val="Heading5"/>
      </w:pPr>
      <w:bookmarkStart w:id="2247" w:name="_Toc1722"/>
      <w:r>
        <w:t>[رقم الحدیث الکلی: 12643 - رقم الحدیث الباب: 19]</w:t>
      </w:r>
      <w:bookmarkEnd w:id="2247"/>
    </w:p>
    <w:p>
      <w:pPr>
        <w:pStyle w:val="BookText"/>
      </w:pPr>
      <w:r>
        <w:rPr>
          <w:rFonts w:ascii="Times New Roman" w:hAnsi="Times New Roman" w:eastAsia="Times New Roman" w:cs="Times New Roman"/>
          <w:lang w:val="en-US" w:bidi="en-US"/>
          <w:color w:val="111111"/>
          <w:sz w:val="28"/>
          <w:szCs w:val="28"/>
          <w:rtl/>
        </w:rPr>
        <w:t xml:space="preserve">12643- 19- </w:t>
      </w:r>
      <w:r>
        <w:rPr>
          <w:rStyle w:val="FootnoteReference"/>
        </w:rPr>
        <w:footnoteReference w:id="3414"/>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3415"/>
      </w:r>
      <w:r>
        <w:rPr>
          <w:rFonts w:ascii="Amiri" w:hAnsi="Amiri" w:eastAsia="Amiri" w:cs="Amiri"/>
          <w:lang w:bidi="ar-SA"/>
          <w:color w:val="111111"/>
          <w:sz w:val="28"/>
          <w:szCs w:val="28"/>
          <w:rtl/>
        </w:rPr>
        <w:t xml:space="preserve">عَنْ عَلِیٍّ ع</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03" w:name="pg14653_157497"/>
    <w:bookmarkEnd w:id="503"/>
    <w:p>
      <w:pPr>
        <w:pStyle w:val="BookText"/>
      </w:pPr>
      <w:r>
        <w:rPr>
          <w:rFonts w:ascii="Amiri" w:hAnsi="Amiri" w:eastAsia="Amiri" w:cs="Amiri"/>
          <w:lang w:bidi="ar-SA"/>
          <w:color w:val="111111"/>
          <w:sz w:val="28"/>
          <w:szCs w:val="28"/>
          <w:rtl/>
        </w:rPr>
        <w:t xml:space="preserve">بَعْدَ مَا ذَکَرَ الْخُمُسَ وَ أَنَّ نِصْفَهُ لِلْإِمَامِ ثُمَّ قَالَ‌إِنَّ لِلْقَائِمِ بِأُمُورِ الْمُسْلِمِینَ بَعْدَ ذَلِکَ الْأَنْفَالَ الَّتِی کَانَتْ لِرَسُولِ اللَّهِ ص- قَالَ اللَّهُ عَزَّ وَ جَلَّ یَسْئَلُونَکَ عَنِ الْأَنْفالِ قُلِ الْأَنْفالُ لِلَّهِ وَ الرَّسُولِ </w:t>
      </w:r>
      <w:r>
        <w:rPr>
          <w:rStyle w:val="FootnoteReference"/>
        </w:rPr>
        <w:footnoteReference w:id="3416"/>
      </w:r>
      <w:r>
        <w:rPr>
          <w:rFonts w:ascii="Amiri" w:hAnsi="Amiri" w:eastAsia="Amiri" w:cs="Amiri"/>
          <w:lang w:bidi="ar-SA"/>
          <w:color w:val="111111"/>
          <w:sz w:val="28"/>
          <w:szCs w:val="28"/>
          <w:rtl/>
        </w:rPr>
        <w:t xml:space="preserve">وَ إِنَّمَا سَأَلُوا الْأَنْفَالَ لِیَأْخُذُوهَا لِأَنْفُسِهِمْ فَأَجَابَهُمُ اللَّهُ بِمَا تَقَدَّمَ ذِکْرُهُ وَ الدَّلِیلُ عَلَی ذَلِکَ قَوْلُهُ تَعَالَی فَاتَّقُوا اللَّهَ وَ أَصْلِحُوا ذاتَ بَیْنِکُمْ وَ أَطِیعُوا اللَّهَ وَ رَسُولَهُ إِنْ کُنْتُمْ مُؤْمِنِینَ </w:t>
      </w:r>
      <w:r>
        <w:rPr>
          <w:rStyle w:val="FootnoteReference"/>
        </w:rPr>
        <w:footnoteReference w:id="3417"/>
      </w:r>
      <w:r>
        <w:rPr>
          <w:rFonts w:ascii="Amiri" w:hAnsi="Amiri" w:eastAsia="Amiri" w:cs="Amiri"/>
          <w:lang w:bidi="ar-SA"/>
          <w:color w:val="111111"/>
          <w:sz w:val="28"/>
          <w:szCs w:val="28"/>
          <w:rtl/>
        </w:rPr>
        <w:t xml:space="preserve">أَیِ الْزَمُوا طَاعَةَ اللَّهِ فِی أَنْ لَا تَطْلُبُوا مَا لَا تَسْتَحِقُّونَهُ فَمَا کَانَ لِلَّهِ وَ لِرَسُولِهِ فَهُوَ لِلْإِمَامِ (وَ لَهُ نَصِیبٌ آخَرُ مِنَ الْفَیْ‌ءِ وَ الْفَیْ‌ءُ یُقْسَمُ قِسْمَیْنِ فَمِنْهُ مَا هُوَ خَاصٌّ لِلْإِمَامِ) </w:t>
      </w:r>
      <w:r>
        <w:rPr>
          <w:rStyle w:val="FootnoteReference"/>
        </w:rPr>
        <w:footnoteReference w:id="3418"/>
      </w:r>
      <w:r>
        <w:rPr>
          <w:rFonts w:ascii="Amiri" w:hAnsi="Amiri" w:eastAsia="Amiri" w:cs="Amiri"/>
          <w:lang w:bidi="ar-SA"/>
          <w:color w:val="111111"/>
          <w:sz w:val="28"/>
          <w:szCs w:val="28"/>
          <w:rtl/>
        </w:rPr>
        <w:t xml:space="preserve">وَ هُوَ قَوْلُ اللَّهِ عَزَّ وَ جَلَّ فِی سُورَةِ الْحَشْرِ ما أَفاءَ اللَّهُ عَلی رَسُولِهِ مِنْ أَهْلِ الْقُری فَلِلَّهِ وَ لِلرَّسُولِ وَ لِذِی الْقُرْبی وَ الْیَتامی وَ الْمَساکِینِ وَ ابْنِ السَّبِیلِ </w:t>
      </w:r>
      <w:r>
        <w:rPr>
          <w:rStyle w:val="FootnoteReference"/>
        </w:rPr>
        <w:footnoteReference w:id="3419"/>
      </w:r>
      <w:r>
        <w:rPr>
          <w:rFonts w:ascii="Amiri" w:hAnsi="Amiri" w:eastAsia="Amiri" w:cs="Amiri"/>
          <w:lang w:bidi="ar-SA"/>
          <w:color w:val="111111"/>
          <w:sz w:val="28"/>
          <w:szCs w:val="28"/>
          <w:rtl/>
        </w:rPr>
        <w:t xml:space="preserve">وَ هِیَ الْبِلَادُ الَّتِی لَا یُوجَفُ عَلَیْهَا بِخَیْلٍ وَ لَا رِکَابٍ وَ الضَّرْبُ الْآخَرُ مَا رَجَعَ إِلَیْهِمْ مِمَّا غُصِبُوا عَلَیْهِ فِی الْأَصْلِ قَالَ اللَّهُ تَعَالَی إِنِّی جاعِلٌ فِی الْأَرْضِ خَلِیفَةً </w:t>
      </w:r>
      <w:r>
        <w:rPr>
          <w:rStyle w:val="FootnoteReference"/>
        </w:rPr>
        <w:footnoteReference w:id="3420"/>
      </w:r>
      <w:r>
        <w:rPr>
          <w:rFonts w:ascii="Amiri" w:hAnsi="Amiri" w:eastAsia="Amiri" w:cs="Amiri"/>
          <w:lang w:bidi="ar-SA"/>
          <w:color w:val="111111"/>
          <w:sz w:val="28"/>
          <w:szCs w:val="28"/>
          <w:rtl/>
        </w:rPr>
        <w:t xml:space="preserve">فَکَانَتِ الْأَرْضُ بِأَسْرِهَا لآِدَمَ </w:t>
      </w:r>
      <w:r>
        <w:rPr>
          <w:rStyle w:val="FootnoteReference"/>
        </w:rPr>
        <w:footnoteReference w:id="3421"/>
      </w:r>
      <w:r>
        <w:rPr>
          <w:rFonts w:ascii="Amiri" w:hAnsi="Amiri" w:eastAsia="Amiri" w:cs="Amiri"/>
          <w:lang w:bidi="ar-SA"/>
          <w:color w:val="111111"/>
          <w:sz w:val="28"/>
          <w:szCs w:val="28"/>
          <w:rtl/>
        </w:rPr>
        <w:t xml:space="preserve">ثُمَّ هِیَ لِلْمُصْطَفَیْنَ الَّذِینَ اصْطَفَاهُمُ اللَّهُ وَ عَصَمَهُمْ فَکَانُوا هُمُ الْخُلَفَاءَ فِی الْأَرْضِ فَلَمَّا غَصَبَهُمُ الظَّلَمَةُ عَلَی الْحَقِّ الَّذِی جَعَلَهُ اللَّهُ وَ رَسُولُهُ لَهُمْ وَ حَصَلَ ذَلِکَ فِی أَیْدِی الْکُفَّارِ وَ صَارَ فِی أَیْدِیهِمْ عَلَی سَبِیلِ الْغَصْبِ حَتَّی بَعَثَ اللَّهُ رَسُولَهُ مُحَمَّداً ص فَرَجَعَ لَهُ وَ لِأَوْصِیَائِهِ فَمَا کَانُوا غُصِبُوا عَلَیْهِ أَخَذُوهُ مِنْهُمْ بِالسَّیْفِ فَصَارَ ذَلِکَ مِمَّا أَفَاءَ اللَّهُ بِهِ أَیْ مِمَّا أَرْجَعَهُ اللَّهُ إِلَیْهِمْ.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روایت شده است:</w:t>
      </w:r>
    </w:p>
    <w:p>
      <w:pPr>
        <w:pStyle w:val="BookText"/>
      </w:pPr>
      <w:r>
        <w:rPr>
          <w:rFonts w:ascii="IRNazanin" w:hAnsi="IRNazanin" w:eastAsia="IRNazanin" w:cs="IRNazanin"/>
          <w:lang w:bidi="fa-IR"/>
          <w:color w:val="111111"/>
          <w:sz w:val="28"/>
          <w:szCs w:val="28"/>
          <w:rtl/>
        </w:rPr>
        <w:t xml:space="preserve">بعد از اینکه خمس را ذکر کرد و اینکه نصف آن برای امام است، سپس گفت: «به درستی که آنچه مربوط به اداره امور مسلمانان است، بعد از آن به امام اختصاص دارد، که همان انفال است که برای رسول خدا (ص) بوده است. خداوند متعال فرموده است: "از تو درباره انفال می‌پرسند، بگو انفال برای خدا و رسولش است" (سوره انفال، آیه 1). آنها فقط به دنبال انفال بودند تا آن را برای خود بگیرند، اما خداوند با آنچه که پیشتر ذکر شد، به آنها پاسخ داد. دلیل این امر نیز قول خداوند متعال است: "پس از خدا بترسید و میان خود را اصلاح کنید و از خدا و رسولش اطاعت کنید اگر مؤمن هستید" (سوره انفال، آیه 1). یعنی اطاعت خداوند را نگه دارید و چیزی که شایسته‌اش نیستید را طلب نکنید. پس آنچه برای خدا و رسولش است، برای امام است. و او سهم دیگری نیز از فَیْء دارد. فَیْء به دو قسمت تقسیم می‌شود: قسمتی که به امام اختصاص دارد، و این قول خداوند متعال در سوره حشر است: "آنچه خداوند از اهل شهرها به رسولش بازگرداند، برای خدا و رسولش و نزدیکان او و یتیمان و مساکین و در راه ماندگان است" (سوره حشر، آیه 7). این سرزمین‌ها همان‌هایی هستند که بر آنها با اسب و شتر حمله نمی‌شود. و نوع دیگر آنچه که به آنها بازگشته است از آنچه که در اصل از آنها غصب شده بود. خداوند متعال فرموده است: "به درستی که من در زمین جانشینی قرار می‌دهم" (سوره بقره، آیه 30). پس تمام زمین‌ها در ابتدا برای آدم بود، سپس برای برگزیدگانی که خداوند آنها را انتخاب کرده و معصوم کرده بود. آنها جانشینان در زمین بودند. اما زمانی که ظالمان حق آنها را غصب کردند و آن در دست کفار قرار گرفت و به صورت غصب در دست آنها بود، تا اینکه خداوند رسولش محمد (ص) را فرستاد و آن را به او و اوصیائش بازگرداند. پس آنچه که از آنها غصب شده بود، با شمشیر از آنها گرفتند و این همان چیزی است که خداوند به آنها بازگرداند.»</w:t>
      </w:r>
    </w:p>
    <w:p>
      <w:pPr>
        <w:pStyle w:val="Heading5"/>
      </w:pPr>
      <w:bookmarkStart w:id="2248" w:name="_Toc1723"/>
      <w:r>
        <w:t>[رقم الحدیث الکلی: 12644 - رقم الحدیث الباب: 20]</w:t>
      </w:r>
      <w:bookmarkEnd w:id="2248"/>
    </w:p>
    <w:p>
      <w:pPr>
        <w:pStyle w:val="BookText"/>
      </w:pPr>
      <w:r>
        <w:rPr>
          <w:rFonts w:ascii="Times New Roman" w:hAnsi="Times New Roman" w:eastAsia="Times New Roman" w:cs="Times New Roman"/>
          <w:lang w:val="en-US" w:bidi="en-US"/>
          <w:color w:val="111111"/>
          <w:sz w:val="28"/>
          <w:szCs w:val="28"/>
          <w:rtl/>
        </w:rPr>
        <w:t xml:space="preserve">12644- 20- </w:t>
      </w:r>
      <w:r>
        <w:rPr>
          <w:rStyle w:val="FootnoteReference"/>
        </w:rPr>
        <w:footnoteReference w:id="3422"/>
      </w:r>
      <w:r>
        <w:rPr>
          <w:rFonts w:ascii="Amiri" w:hAnsi="Amiri" w:eastAsia="Amiri" w:cs="Amiri"/>
          <w:lang w:bidi="ar-SA"/>
          <w:color w:val="111111"/>
          <w:sz w:val="28"/>
          <w:szCs w:val="28"/>
          <w:rtl/>
        </w:rPr>
        <w:t xml:space="preserve">عَلِیُّ بْنُ إِبْرَاهِیمَ فِی تَفْسِیرِهِ عَنْ أَبِیهِ عَنْ فَضَالَةَ بْنِ أَیُّوبَ عَنْ أَبَانِ بْنِ عُثْمَانَ عَنْ إِسْحَاقَ بْنِ عَمَّارٍ قَالَ سَأَلْتُ أَبَا عَبْدِ اللَّهِ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04" w:name="pg14653_157498"/>
    <w:bookmarkEnd w:id="504"/>
    <w:p>
      <w:pPr>
        <w:pStyle w:val="BookText"/>
      </w:pPr>
      <w:r>
        <w:rPr>
          <w:rFonts w:ascii="Amiri" w:hAnsi="Amiri" w:eastAsia="Amiri" w:cs="Amiri"/>
          <w:lang w:bidi="ar-SA"/>
          <w:color w:val="111111"/>
          <w:sz w:val="28"/>
          <w:szCs w:val="28"/>
          <w:rtl/>
        </w:rPr>
        <w:t xml:space="preserve">ع عَنِ الْأَنْفَالِ فَقَالَ هِیَ الْقُرَی الَّتِی قَدْ خَرِبَتْ وَ انْجَلَی أَهْلُهَا فَهِیَ لِلَّهِ وَ لِلرَّسُولِ وَ مَا کَانَ لِلْمُلُوکِ فَهُوَ لِلْإِمَامِ وَ مَا کَانَ مِنَ الْأَرْضِ الْخَرِبَةِ </w:t>
      </w:r>
      <w:r>
        <w:rPr>
          <w:rStyle w:val="FootnoteReference"/>
        </w:rPr>
        <w:footnoteReference w:id="3423"/>
      </w:r>
      <w:r>
        <w:rPr>
          <w:rFonts w:ascii="Amiri" w:hAnsi="Amiri" w:eastAsia="Amiri" w:cs="Amiri"/>
          <w:lang w:bidi="ar-SA"/>
          <w:color w:val="111111"/>
          <w:sz w:val="28"/>
          <w:szCs w:val="28"/>
          <w:rtl/>
        </w:rPr>
        <w:t xml:space="preserve">لَمْ یُوجَفْ عَلَیْهِ بِخَیْلٍ وَ لَا رِکَابٍ وَ کُلُّ أَرْضٍ لَا رَبَّ لَهَا وَ الْمَعَادِنُ مِنْهَا وَ مَنْ مَاتَ وَ لَیْسَ لَهُ مَوْلًی فَمَالُهُ مِنَ الْأَنْفَالِ.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انفال پرسیدم. ایشان فرمودند: «انفال شامل روستاهایی است که خراب شده‌اند و ساکنان آنجا کوچ کرده‌اند. این‌ها متعلق به خدا و رسولش هستند. همچنین هر آنچه که به پادشاهان تعلق داشته باشد، برای امام است. هر زمینی که خراب شده باشد و بر آن با اسب و شتر حمله‌ای نشده باشد، و هر زمینی که صاحبی نداشته باشد، و معادن از جمله انفال هستند. همچنین هر کس که بمیرد و مولایی (وارثی) نداشته باشد، مال او از انفال است.»</w:t>
      </w:r>
    </w:p>
    <w:p>
      <w:pPr>
        <w:pStyle w:val="Heading5"/>
      </w:pPr>
      <w:bookmarkStart w:id="2249" w:name="_Toc1724"/>
      <w:r>
        <w:t>[رقم الحدیث الکلی: 12645 - رقم الحدیث الباب: 21]</w:t>
      </w:r>
      <w:bookmarkEnd w:id="2249"/>
    </w:p>
    <w:p>
      <w:pPr>
        <w:pStyle w:val="BookText"/>
      </w:pPr>
      <w:r>
        <w:rPr>
          <w:rFonts w:ascii="Times New Roman" w:hAnsi="Times New Roman" w:eastAsia="Times New Roman" w:cs="Times New Roman"/>
          <w:lang w:val="en-US" w:bidi="en-US"/>
          <w:color w:val="111111"/>
          <w:sz w:val="28"/>
          <w:szCs w:val="28"/>
          <w:rtl/>
        </w:rPr>
        <w:t xml:space="preserve">12645- 21- </w:t>
      </w:r>
      <w:r>
        <w:rPr>
          <w:rStyle w:val="FootnoteReference"/>
        </w:rPr>
        <w:footnoteReference w:id="3424"/>
      </w:r>
      <w:r>
        <w:rPr>
          <w:rFonts w:ascii="Amiri" w:hAnsi="Amiri" w:eastAsia="Amiri" w:cs="Amiri"/>
          <w:lang w:bidi="ar-SA"/>
          <w:color w:val="111111"/>
          <w:sz w:val="28"/>
          <w:szCs w:val="28"/>
          <w:rtl/>
        </w:rPr>
        <w:t xml:space="preserve">مُحَمَّدُ بْنُ مُحَمَّدِ بْنِ النُّعْمَانِ فِی الْمُقْنِعَةِ عَنِ الصَّادِقِ ع قَالَ: نَحْنُ قَوْمٌ فَرَضَ اللَّهُ طَاعَتَنَا فِی الْقُرْآنِ- لَنَا الْأَنْفَالُ وَ لَنَا صَفْوُ الْمَالِ یَعْنِی بِصَفْوِهَا مَا أَحَبَّ الْإِمَامُ مِنَ الْغَنَائِمِ وَ اصْطَفَاهُ لِنَفْسِهِ قَبْلَ الْقِسْمَةِ مِنَ الْجَارِیَةِ الْحَسْنَاءِ وَ الْفَرَسِ الْفَارِهِ وَ الثَّوْبِ الْحَسَنِ وَ مَا أَشْبَهَ ذَلِکَ مِنْ رَقِیقٍ أَوْ مَتَاعٍ عَلَی مَا جَاءَ بِهِ الْأَثَرُ عَنِ السَّادَةِ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النعمان در «المقنعة» از امام صادق (ع) نقل کرده که فرمود: «ما قومی هستیم که خداوند اطاعت ازما را در قرآن واجب کرده است. انفال برای ما و صفو مال برای ماست. با صفو، آنچه امام از غنائم را دوست داشته و برای خود برگزیده است، منظور است که قبل از تقسیم غنائم، مانند دختر زیبا، اسب سریع، لباس خوب و همچنین مشابه آن از اسیر یا امتیازی که اثرات آن از آقایان (امامان) منتقل شده، از آن برای امام است.»</w:t>
      </w:r>
    </w:p>
    <w:p>
      <w:pPr>
        <w:pStyle w:val="Heading5"/>
      </w:pPr>
      <w:bookmarkStart w:id="2250" w:name="_Toc1725"/>
      <w:r>
        <w:t>[رقم الحدیث الکلی: 12646 - رقم الحدیث الباب: 22]</w:t>
      </w:r>
      <w:bookmarkEnd w:id="2250"/>
    </w:p>
    <w:p>
      <w:pPr>
        <w:pStyle w:val="BookText"/>
      </w:pPr>
      <w:r>
        <w:rPr>
          <w:rFonts w:ascii="Times New Roman" w:hAnsi="Times New Roman" w:eastAsia="Times New Roman" w:cs="Times New Roman"/>
          <w:lang w:val="en-US" w:bidi="en-US"/>
          <w:color w:val="111111"/>
          <w:sz w:val="28"/>
          <w:szCs w:val="28"/>
          <w:rtl/>
        </w:rPr>
        <w:t xml:space="preserve">12646- 22- </w:t>
      </w:r>
      <w:r>
        <w:rPr>
          <w:rStyle w:val="FootnoteReference"/>
        </w:rPr>
        <w:footnoteReference w:id="3425"/>
      </w:r>
      <w:r>
        <w:rPr>
          <w:rFonts w:ascii="Amiri" w:hAnsi="Amiri" w:eastAsia="Amiri" w:cs="Amiri"/>
          <w:lang w:bidi="ar-SA"/>
          <w:color w:val="111111"/>
          <w:sz w:val="28"/>
          <w:szCs w:val="28"/>
          <w:rtl/>
        </w:rPr>
        <w:t xml:space="preserve">وَ عَنْ مُحَمَّدِ بْنِ مُسْلِمٍ قَالَ سَمِعْتُ أَبَا جَعْفَرٍ ع یَقُولُ الْأَنْفَالُ هُوَ النَّفَلُ وَ فِی سُورَةِ الْأَنْفَالِ جَدْعُ الْأَنْفِ قَالَ وَ سَأَلْتُهُ عَنِ الْأَنْفَالِ فَقَالَ کُلُّ أَرْضٍ خَرِبَةٍ أَوْ شَیْ‌ءٌ کَانَ یَکُونُ لِلْمُلُوکِ وَ بُطُونُ الْأَوْدِیَةِ وَ رُءُوسُ الْجِبَالِ وَ مَا لَمْ یُوجَفْ عَلَیْهِ بِخَیْلٍ وَ لَا رِکَابٍ فَکُلُّ ذَلِکَ لِلْإِمَامِ خَالِصاً.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من شنیدم که ابو جعفر (علیه السلام) فرمود: «الأنفال نفل است، و در سوره الأنفال، جدع الأنف اشاره به جدعه غنیمت است.» سپس من از او درباره الأنفال پرسیدم، فرمود: هر زمین خراب یا هر چیزی که متعلق به پادشاهان بوده، و دریاچه‌ها و قله‌های کوه‌ها و هر چیزی که با اسب‌ها و رکاب‌ها بر روی آن جنگ نشده باشد، همه اینها مخصوص امام است.</w:t>
      </w:r>
    </w:p>
    <w:p>
      <w:pPr>
        <w:pStyle w:val="Heading5"/>
      </w:pPr>
      <w:bookmarkStart w:id="2251" w:name="_Toc1726"/>
      <w:r>
        <w:t>[رقم الحدیث الکلی: 12647 - رقم الحدیث الباب: 23]</w:t>
      </w:r>
      <w:bookmarkEnd w:id="2251"/>
    </w:p>
    <w:p>
      <w:pPr>
        <w:pStyle w:val="BookText"/>
      </w:pPr>
      <w:r>
        <w:rPr>
          <w:rFonts w:ascii="Times New Roman" w:hAnsi="Times New Roman" w:eastAsia="Times New Roman" w:cs="Times New Roman"/>
          <w:lang w:val="en-US" w:bidi="en-US"/>
          <w:color w:val="111111"/>
          <w:sz w:val="28"/>
          <w:szCs w:val="28"/>
          <w:rtl/>
        </w:rPr>
        <w:t xml:space="preserve">12647- 23- </w:t>
      </w:r>
      <w:r>
        <w:rPr>
          <w:rStyle w:val="FootnoteReference"/>
        </w:rPr>
        <w:footnoteReference w:id="3426"/>
      </w:r>
      <w:r>
        <w:rPr>
          <w:rFonts w:ascii="Amiri" w:hAnsi="Amiri" w:eastAsia="Amiri" w:cs="Amiri"/>
          <w:lang w:bidi="ar-SA"/>
          <w:color w:val="111111"/>
          <w:sz w:val="28"/>
          <w:szCs w:val="28"/>
          <w:rtl/>
        </w:rPr>
        <w:t xml:space="preserve">مُحَمَّدُ بْنُ مَسْعُودٍ الْعَیَّاشِیُّ فِی تَفْسِیرِهِ عَنْ زُرَارَةَ عَنْ أَبِی جَعْفَرٍ ع قَالَ: الْأَنْفَالُ مَا لَمْ یُوجَفْ عَلَیْهِ بِخَیْلٍ وَ لَا رِکَابٍ.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 : انفال غنائمی استکه بدون جنگ بدست آمده باشد .</w:t>
      </w:r>
    </w:p>
    <w:p>
      <w:pPr>
        <w:pStyle w:val="Heading5"/>
      </w:pPr>
      <w:bookmarkStart w:id="2252" w:name="_Toc1727"/>
      <w:r>
        <w:t>[رقم الحدیث الکلی: 12648 - رقم الحدیث الباب: 24]</w:t>
      </w:r>
      <w:bookmarkEnd w:id="2252"/>
    </w:p>
    <w:p>
      <w:pPr>
        <w:pStyle w:val="BookText"/>
      </w:pPr>
      <w:r>
        <w:rPr>
          <w:rFonts w:ascii="Times New Roman" w:hAnsi="Times New Roman" w:eastAsia="Times New Roman" w:cs="Times New Roman"/>
          <w:lang w:val="en-US" w:bidi="en-US"/>
          <w:color w:val="111111"/>
          <w:sz w:val="28"/>
          <w:szCs w:val="28"/>
          <w:rtl/>
        </w:rPr>
        <w:t xml:space="preserve">12648- 24- </w:t>
      </w:r>
      <w:r>
        <w:rPr>
          <w:rStyle w:val="FootnoteReference"/>
        </w:rPr>
        <w:footnoteReference w:id="3427"/>
      </w:r>
      <w:r>
        <w:rPr>
          <w:rFonts w:ascii="Amiri" w:hAnsi="Amiri" w:eastAsia="Amiri" w:cs="Amiri"/>
          <w:lang w:bidi="ar-SA"/>
          <w:color w:val="111111"/>
          <w:sz w:val="28"/>
          <w:szCs w:val="28"/>
          <w:rtl/>
        </w:rPr>
        <w:t xml:space="preserve">وَ عَنْ عَبْدِ اللَّهِ بْنِ سِنَانٍ عَنْ أَبِی عَبْدِ اللَّهِ ع</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5" w:name="pg14653_157499"/>
    <w:bookmarkEnd w:id="505"/>
    <w:p>
      <w:pPr>
        <w:pStyle w:val="BookText"/>
      </w:pPr>
      <w:r>
        <w:rPr>
          <w:rFonts w:ascii="Amiri" w:hAnsi="Amiri" w:eastAsia="Amiri" w:cs="Amiri"/>
          <w:lang w:bidi="ar-SA"/>
          <w:color w:val="111111"/>
          <w:sz w:val="28"/>
          <w:szCs w:val="28"/>
          <w:rtl/>
        </w:rPr>
        <w:t xml:space="preserve">قَالَ: سَأَلْتُهُ عَنِ الْأَنْفَالِ فَقَالَ هِیَ الْقُرَی الَّتِی قَدْ جَلَا أَهْلُهَا وَ هَلَکُوا فَخَرِبَتْ فَهِیَ لِلَّهِ وَ لِلرَّسُولِ.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میگوید ازحضرت صادق * ازانفال سوال کردم فرمودند : زمینهائ استکه ساکنانش آنرا بدون جنگ ترک کرده یا هلاک شده باشند وتخریب شده که مال خدا ورسول است .</w:t>
      </w:r>
    </w:p>
    <w:p>
      <w:pPr>
        <w:pStyle w:val="Heading5"/>
      </w:pPr>
      <w:bookmarkStart w:id="2253" w:name="_Toc1728"/>
      <w:r>
        <w:t>[رقم الحدیث الکلی: 12649 - رقم الحدیث الباب: 25]</w:t>
      </w:r>
      <w:bookmarkEnd w:id="2253"/>
    </w:p>
    <w:p>
      <w:pPr>
        <w:pStyle w:val="BookText"/>
      </w:pPr>
      <w:r>
        <w:rPr>
          <w:rFonts w:ascii="Times New Roman" w:hAnsi="Times New Roman" w:eastAsia="Times New Roman" w:cs="Times New Roman"/>
          <w:lang w:val="en-US" w:bidi="en-US"/>
          <w:color w:val="111111"/>
          <w:sz w:val="28"/>
          <w:szCs w:val="28"/>
          <w:rtl/>
        </w:rPr>
        <w:t xml:space="preserve">12649- 25- </w:t>
      </w:r>
      <w:r>
        <w:rPr>
          <w:rStyle w:val="FootnoteReference"/>
        </w:rPr>
        <w:footnoteReference w:id="3428"/>
      </w:r>
      <w:r>
        <w:rPr>
          <w:rFonts w:ascii="Amiri" w:hAnsi="Amiri" w:eastAsia="Amiri" w:cs="Amiri"/>
          <w:lang w:bidi="ar-SA"/>
          <w:color w:val="111111"/>
          <w:sz w:val="28"/>
          <w:szCs w:val="28"/>
          <w:rtl/>
        </w:rPr>
        <w:t xml:space="preserve">وَ عَنْ حَرِیزٍ عَنْ أَبِی عَبْدِ اللَّهِ ع قَالَ: سَأَلْتُهُ أَوْ سُئِلَ عَنِ الْأَنْفَالِ فَقَالَ کُلُّ قَرْیَةٍ یَهْلِکُ أَهْلُهَا أَوْ یَجْلُونَ عَنْهَا فَهِیَ نَفَلٌ نِصْفُهَا یُقْسَمُ بَیْنَ النَّاسِ وَ نِصْفُهَا لِلرَّسُولِ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ازانفال فرمودند : روستاهائ که ساکنانش مرده یا آنجا را ترک کرده اند انفال است که نصف آن بین مردم تقسیم می شود ونصف آن مال رسول اکرم صلی الله علیه وآله است</w:t>
      </w:r>
    </w:p>
    <w:p>
      <w:pPr>
        <w:pStyle w:val="Heading5"/>
      </w:pPr>
      <w:bookmarkStart w:id="2254" w:name="_Toc1729"/>
      <w:r>
        <w:t>[رقم الحدیث الکلی: 12650 - رقم الحدیث الباب: 26]</w:t>
      </w:r>
      <w:bookmarkEnd w:id="2254"/>
    </w:p>
    <w:p>
      <w:pPr>
        <w:pStyle w:val="BookText"/>
      </w:pPr>
      <w:r>
        <w:rPr>
          <w:rFonts w:ascii="Times New Roman" w:hAnsi="Times New Roman" w:eastAsia="Times New Roman" w:cs="Times New Roman"/>
          <w:lang w:val="en-US" w:bidi="en-US"/>
          <w:color w:val="111111"/>
          <w:sz w:val="28"/>
          <w:szCs w:val="28"/>
          <w:rtl/>
        </w:rPr>
        <w:t xml:space="preserve">12650- 26- </w:t>
      </w:r>
      <w:r>
        <w:rPr>
          <w:rStyle w:val="FootnoteReference"/>
        </w:rPr>
        <w:footnoteReference w:id="3429"/>
      </w:r>
      <w:r>
        <w:rPr>
          <w:rFonts w:ascii="Amiri" w:hAnsi="Amiri" w:eastAsia="Amiri" w:cs="Amiri"/>
          <w:lang w:bidi="ar-SA"/>
          <w:color w:val="111111"/>
          <w:sz w:val="28"/>
          <w:szCs w:val="28"/>
          <w:rtl/>
        </w:rPr>
        <w:t xml:space="preserve">وَ عَنْ أَبِی إِبْرَاهِیمَ ع قَالَ: سَأَلْتُهُ عَنِ الْأَنْفَالِ فَقَالَ کُلُّ </w:t>
      </w:r>
      <w:r>
        <w:rPr>
          <w:rStyle w:val="FootnoteReference"/>
        </w:rPr>
        <w:footnoteReference w:id="3430"/>
      </w:r>
      <w:r>
        <w:rPr>
          <w:rFonts w:ascii="Amiri" w:hAnsi="Amiri" w:eastAsia="Amiri" w:cs="Amiri"/>
          <w:lang w:bidi="ar-SA"/>
          <w:color w:val="111111"/>
          <w:sz w:val="28"/>
          <w:szCs w:val="28"/>
          <w:rtl/>
        </w:rPr>
        <w:t xml:space="preserve">أَرْضٍ بَادَ أَهْلُهَا فَذَلِکَ الْأَنْفَالُ فَهُوَ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 درمورد انفال سوال کردم فرمودند : هرسرزمینی که ساکنانش کوچ کرده باشند انفال است ومال ماست .</w:t>
      </w:r>
    </w:p>
    <w:p>
      <w:pPr>
        <w:pStyle w:val="Heading5"/>
      </w:pPr>
      <w:bookmarkStart w:id="2255" w:name="_Toc1730"/>
      <w:r>
        <w:t>[رقم الحدیث الکلی: 12651 - رقم الحدیث الباب: 27]</w:t>
      </w:r>
      <w:bookmarkEnd w:id="2255"/>
    </w:p>
    <w:p>
      <w:pPr>
        <w:pStyle w:val="BookText"/>
      </w:pPr>
      <w:r>
        <w:rPr>
          <w:rFonts w:ascii="Times New Roman" w:hAnsi="Times New Roman" w:eastAsia="Times New Roman" w:cs="Times New Roman"/>
          <w:lang w:val="en-US" w:bidi="en-US"/>
          <w:color w:val="111111"/>
          <w:sz w:val="28"/>
          <w:szCs w:val="28"/>
          <w:rtl/>
        </w:rPr>
        <w:t xml:space="preserve">12651- 27- </w:t>
      </w:r>
      <w:r>
        <w:rPr>
          <w:rStyle w:val="FootnoteReference"/>
        </w:rPr>
        <w:footnoteReference w:id="3431"/>
      </w:r>
      <w:r>
        <w:rPr>
          <w:rFonts w:ascii="Amiri" w:hAnsi="Amiri" w:eastAsia="Amiri" w:cs="Amiri"/>
          <w:lang w:bidi="ar-SA"/>
          <w:color w:val="111111"/>
          <w:sz w:val="28"/>
          <w:szCs w:val="28"/>
          <w:rtl/>
        </w:rPr>
        <w:t xml:space="preserve">وَ عَنْ أَبِی أُسَامَةَ زَیْدٍ عَنْ أَبِی عَبْدِ اللَّهِ ع قَالَ: سَأَلْتُهُ عَنِ الْأَنْفَالِ فَقَالَ هُوَ کُلُّ أَرْضٍ خَرِبَةٍ وَ کُلُّ أَرْضٍ لَمْ یُوجَفْ عَلَیْهَا بِخَیْلٍ وَ لَا رِکَابٍ.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درمورد انفال سوال کردم فرمودند : هرسرزمینی که تخریب شده یا سرزمینی که بدون جنگ فتح شده باشد .</w:t>
      </w:r>
    </w:p>
    <w:p>
      <w:pPr>
        <w:pStyle w:val="Heading5"/>
      </w:pPr>
      <w:bookmarkStart w:id="2256" w:name="_Toc1731"/>
      <w:r>
        <w:t>[رقم الحدیث الکلی: 12652 - رقم الحدیث الباب: 28]</w:t>
      </w:r>
      <w:bookmarkEnd w:id="2256"/>
    </w:p>
    <w:p>
      <w:pPr>
        <w:pStyle w:val="BookText"/>
      </w:pPr>
      <w:r>
        <w:rPr>
          <w:rFonts w:ascii="Times New Roman" w:hAnsi="Times New Roman" w:eastAsia="Times New Roman" w:cs="Times New Roman"/>
          <w:lang w:val="en-US" w:bidi="en-US"/>
          <w:color w:val="111111"/>
          <w:sz w:val="28"/>
          <w:szCs w:val="28"/>
          <w:rtl/>
        </w:rPr>
        <w:t xml:space="preserve">12652- 28- </w:t>
      </w:r>
      <w:r>
        <w:rPr>
          <w:rStyle w:val="FootnoteReference"/>
        </w:rPr>
        <w:footnoteReference w:id="3432"/>
      </w:r>
      <w:r>
        <w:rPr>
          <w:rFonts w:ascii="Amiri" w:hAnsi="Amiri" w:eastAsia="Amiri" w:cs="Amiri"/>
          <w:lang w:bidi="ar-SA"/>
          <w:color w:val="111111"/>
          <w:sz w:val="28"/>
          <w:szCs w:val="28"/>
          <w:rtl/>
        </w:rPr>
        <w:t xml:space="preserve">وَ عَنْ أَبِی بَصِیرٍ عَنْ أَبِی جَعْفَرٍ ع قَالَ لَنَا الْأَنْفَالُ قُلْتُ وَ مَا الْأَنْفَالُ قَالَ مِنْهَا الْمَعَادِنُ وَ الْآجَامُ وَ کُلُّ أَرْضٍ لَا رَبَّ لَهَا وَ کُلُّ أَرْضٍ بَادَ أَهْلُهَا فَهُوَ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ابوبصیرمی گوید حضرت باقر* فرمودند : انفال مال ماست عرض کردم انفال چیست ؟ فرمودند : ازجمله معادن /نیزارها وهرسرزمینی که صاحب نداشته باشد ویا ساکنانش آنرا رها کرده باشند مال ماست .</w:t>
      </w:r>
    </w:p>
    <w:p>
      <w:pPr>
        <w:pStyle w:val="Heading5"/>
      </w:pPr>
      <w:bookmarkStart w:id="2257" w:name="_Toc1732"/>
      <w:r>
        <w:t>[رقم الحدیث الکلی: 12653 - رقم الحدیث الباب: 29]</w:t>
      </w:r>
      <w:bookmarkEnd w:id="2257"/>
    </w:p>
    <w:p>
      <w:pPr>
        <w:pStyle w:val="BookText"/>
      </w:pPr>
      <w:r>
        <w:rPr>
          <w:rFonts w:ascii="Times New Roman" w:hAnsi="Times New Roman" w:eastAsia="Times New Roman" w:cs="Times New Roman"/>
          <w:lang w:val="en-US" w:bidi="en-US"/>
          <w:color w:val="111111"/>
          <w:sz w:val="28"/>
          <w:szCs w:val="28"/>
          <w:rtl/>
        </w:rPr>
        <w:t xml:space="preserve">12653- 29- </w:t>
      </w:r>
      <w:r>
        <w:rPr>
          <w:rStyle w:val="FootnoteReference"/>
        </w:rPr>
        <w:footnoteReference w:id="3433"/>
      </w:r>
      <w:r>
        <w:rPr>
          <w:rFonts w:ascii="Amiri" w:hAnsi="Amiri" w:eastAsia="Amiri" w:cs="Amiri"/>
          <w:lang w:bidi="ar-SA"/>
          <w:color w:val="111111"/>
          <w:sz w:val="28"/>
          <w:szCs w:val="28"/>
          <w:rtl/>
        </w:rPr>
        <w:t xml:space="preserve">قَالَ وَ فِی رِوَایَةِ ابْنِ سِنَانٍ قَالَ: هِیَ الْقَرْیَةُ الَّتِی قَدْ جَلَا أَهْلُهَا وَ هَلَکُوا فَخَرِبَتْ فَقَالَ هِیَ لِلَّهِ وَ لِلرَّسُولِ.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ابن سنان حضرت فرمودند : جاهائ که ساکنانش کوچ کرده یامرده باشند وتخریب شده باشد آن مال خدا ورسول است .</w:t>
      </w:r>
    </w:p>
    <w:p>
      <w:pPr>
        <w:pStyle w:val="Heading5"/>
      </w:pPr>
      <w:bookmarkStart w:id="2258" w:name="_Toc1733"/>
      <w:r>
        <w:t>[رقم الحدیث الکلی: 12654 - رقم الحدیث الباب: 30]</w:t>
      </w:r>
      <w:bookmarkEnd w:id="2258"/>
    </w:p>
    <w:p>
      <w:pPr>
        <w:pStyle w:val="BookText"/>
      </w:pPr>
      <w:r>
        <w:rPr>
          <w:rFonts w:ascii="Times New Roman" w:hAnsi="Times New Roman" w:eastAsia="Times New Roman" w:cs="Times New Roman"/>
          <w:lang w:val="en-US" w:bidi="en-US"/>
          <w:color w:val="111111"/>
          <w:sz w:val="28"/>
          <w:szCs w:val="28"/>
          <w:rtl/>
        </w:rPr>
        <w:t xml:space="preserve">12654- 30- </w:t>
      </w:r>
      <w:r>
        <w:rPr>
          <w:rStyle w:val="FootnoteReference"/>
        </w:rPr>
        <w:footnoteReference w:id="3434"/>
      </w:r>
      <w:r>
        <w:rPr>
          <w:rFonts w:ascii="Amiri" w:hAnsi="Amiri" w:eastAsia="Amiri" w:cs="Amiri"/>
          <w:lang w:bidi="ar-SA"/>
          <w:color w:val="111111"/>
          <w:sz w:val="28"/>
          <w:szCs w:val="28"/>
          <w:rtl/>
        </w:rPr>
        <w:t xml:space="preserve">وَ عَنِ الثُّمَالِیِّ عَنْ أَبِی جَعْفَرٍ ع قَالَ سَمِعْتُهُ یَقُولُ فِی الْمُلُوکِ الَّذِینَ یَقْطَعُونَ النَّاسَ قَالَ هُوَ مِنَ الْفَیْ‌ءِ وَ الْأَنْفَالِ</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6" w:name="pg14653_157500"/>
    <w:bookmarkEnd w:id="506"/>
    <w:p>
      <w:pPr>
        <w:pStyle w:val="BookText"/>
      </w:pPr>
      <w:r>
        <w:rPr>
          <w:rFonts w:ascii="Amiri" w:hAnsi="Amiri" w:eastAsia="Amiri" w:cs="Amiri"/>
          <w:lang w:bidi="ar-SA"/>
          <w:color w:val="111111"/>
          <w:sz w:val="28"/>
          <w:szCs w:val="28"/>
          <w:rtl/>
        </w:rPr>
        <w:t xml:space="preserve">وَ أَشْبَاهِ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قطعات زمینی که حکام به افراد داده اند جزء انفال است .</w:t>
      </w:r>
    </w:p>
    <w:p>
      <w:pPr>
        <w:pStyle w:val="Heading5"/>
      </w:pPr>
      <w:bookmarkStart w:id="2259" w:name="_Toc1734"/>
      <w:r>
        <w:t>[رقم الحدیث الکلی: 12655 - رقم الحدیث الباب: 31]</w:t>
      </w:r>
      <w:bookmarkEnd w:id="2259"/>
    </w:p>
    <w:p>
      <w:pPr>
        <w:pStyle w:val="BookText"/>
      </w:pPr>
      <w:r>
        <w:rPr>
          <w:rFonts w:ascii="Times New Roman" w:hAnsi="Times New Roman" w:eastAsia="Times New Roman" w:cs="Times New Roman"/>
          <w:lang w:val="en-US" w:bidi="en-US"/>
          <w:color w:val="111111"/>
          <w:sz w:val="28"/>
          <w:szCs w:val="28"/>
          <w:rtl/>
        </w:rPr>
        <w:t xml:space="preserve">12655- 31- </w:t>
      </w:r>
      <w:r>
        <w:rPr>
          <w:rStyle w:val="FootnoteReference"/>
        </w:rPr>
        <w:footnoteReference w:id="3435"/>
      </w:r>
      <w:r>
        <w:rPr>
          <w:rFonts w:ascii="Amiri" w:hAnsi="Amiri" w:eastAsia="Amiri" w:cs="Amiri"/>
          <w:lang w:bidi="ar-SA"/>
          <w:color w:val="111111"/>
          <w:sz w:val="28"/>
          <w:szCs w:val="28"/>
          <w:rtl/>
        </w:rPr>
        <w:t xml:space="preserve">وَ عَنْهُ عَنْ أَبِی جَعْفَرٍ ع قَالَ: مَا کَانَ لِلْمُلُوکِ فَهُوَ 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آنچه دراختیارحکام است مال امام است .</w:t>
      </w:r>
    </w:p>
    <w:p>
      <w:pPr>
        <w:pStyle w:val="Heading5"/>
      </w:pPr>
      <w:bookmarkStart w:id="2260" w:name="_Toc1735"/>
      <w:r>
        <w:t>[رقم الحدیث الکلی: 12656 - رقم الحدیث الباب: 32]</w:t>
      </w:r>
      <w:bookmarkEnd w:id="2260"/>
    </w:p>
    <w:p>
      <w:pPr>
        <w:pStyle w:val="BookText"/>
      </w:pPr>
      <w:r>
        <w:rPr>
          <w:rFonts w:ascii="Times New Roman" w:hAnsi="Times New Roman" w:eastAsia="Times New Roman" w:cs="Times New Roman"/>
          <w:lang w:val="en-US" w:bidi="en-US"/>
          <w:color w:val="111111"/>
          <w:sz w:val="28"/>
          <w:szCs w:val="28"/>
          <w:rtl/>
        </w:rPr>
        <w:t xml:space="preserve">12656- 32- </w:t>
      </w:r>
      <w:r>
        <w:rPr>
          <w:rStyle w:val="FootnoteReference"/>
        </w:rPr>
        <w:footnoteReference w:id="3436"/>
      </w:r>
      <w:r>
        <w:rPr>
          <w:rFonts w:ascii="Amiri" w:hAnsi="Amiri" w:eastAsia="Amiri" w:cs="Amiri"/>
          <w:lang w:bidi="ar-SA"/>
          <w:color w:val="111111"/>
          <w:sz w:val="28"/>
          <w:szCs w:val="28"/>
          <w:rtl/>
        </w:rPr>
        <w:t xml:space="preserve">وَ عَنْ دَاوُدَ بْنِ فَرْقَدٍ عَنْ أَبِی عَبْدِ اللَّهِ ع فِی حَدِیثٍ قَالَ: قُلْتُ وَ مَا الْأَنْفَالُ قَالَ بُطُونُ الْأَوْدِیَةِ وَ رُءُوسُ الْجِبَالِ وَ الْآجَامُ وَ الْمَعَادِنُ وَ کُلُّ أَرْضٍ لَمْ یُوجَفْ عَلَیْهَا بِخَیْلٍ وَ لَا رِکَابٍ وَ کُلُّ أَرْضٍ مَیْتَةٍ قَدْ جَلَا أَهْلُهَا وَ قَطَائِعُ الْمُلُوکِ.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از امام صادق (علیه السلام) نقل کرده که گفتم: «آنفال چیست؟» فرمود: «بستردره‌ها، قله‌های کوه، نیزارها، معادن و هر زمینی که با اسب‌ها و رکاب‌ها فتح نشده باشد، و هر زمینی که مردمش ترک کرده باشند، و به قطعاتی که به دولت‌ها تعلق داشته .»</w:t>
      </w:r>
    </w:p>
    <w:p>
      <w:pPr>
        <w:pStyle w:val="Heading5"/>
      </w:pPr>
      <w:bookmarkStart w:id="2261" w:name="_Toc1736"/>
      <w:r>
        <w:t>[رقم الحدیث الکلی: 12657 - رقم الحدیث الباب: 33]</w:t>
      </w:r>
      <w:bookmarkEnd w:id="2261"/>
    </w:p>
    <w:p>
      <w:pPr>
        <w:pStyle w:val="BookText"/>
      </w:pPr>
      <w:r>
        <w:rPr>
          <w:rFonts w:ascii="Times New Roman" w:hAnsi="Times New Roman" w:eastAsia="Times New Roman" w:cs="Times New Roman"/>
          <w:lang w:val="en-US" w:bidi="en-US"/>
          <w:color w:val="111111"/>
          <w:sz w:val="28"/>
          <w:szCs w:val="28"/>
          <w:rtl/>
        </w:rPr>
        <w:t xml:space="preserve">12657- 33- </w:t>
      </w:r>
      <w:r>
        <w:rPr>
          <w:rStyle w:val="FootnoteReference"/>
        </w:rPr>
        <w:footnoteReference w:id="3437"/>
      </w:r>
      <w:r>
        <w:rPr>
          <w:rFonts w:ascii="Amiri" w:hAnsi="Amiri" w:eastAsia="Amiri" w:cs="Amiri"/>
          <w:lang w:bidi="ar-SA"/>
          <w:color w:val="111111"/>
          <w:sz w:val="28"/>
          <w:szCs w:val="28"/>
          <w:rtl/>
        </w:rPr>
        <w:t xml:space="preserve">وَ عَنْ زُرَارَةَ وَ مُحَمَّدِ بْنِ مُسْلِمٍ وَ أَبِی بَصِیرٍ أَنَّهُمْ قَالُوا لَهُ مَا حَقُّ الْإِمَامِ فِی أَمْوَالِ النَّاسِ قَالَ الْفَیْ‌ءُ وَ الْأَنْفَالُ وَ الْخُمُسُ وَ کُلُّ مَا دَخَلَ مِنْهُ فَیْ‌ءٌ أَوْ أَنْفَالٌ أَوْ خُمُسٌ أَوْ غَنِیمَةٌ فَإِنَّ لَهُمْ خُمُسَهُ فَإِنَّ اللَّهَ یَقُولُ وَ اعْلَمُوا أَنَّما غَنِمْتُمْ مِنْ شَیْ‌ءٍ فَأَنَّ لِلَّهِ خُمُسَهُ وَ لِلرَّسُولِ- وَ لِذِی الْقُرْبی وَ الْیَتامی وَ الْمَساکِینِ </w:t>
      </w:r>
      <w:r>
        <w:rPr>
          <w:rStyle w:val="FootnoteReference"/>
        </w:rPr>
        <w:footnoteReference w:id="3438"/>
      </w:r>
      <w:r>
        <w:rPr>
          <w:rFonts w:ascii="Amiri" w:hAnsi="Amiri" w:eastAsia="Amiri" w:cs="Amiri"/>
          <w:lang w:bidi="ar-SA"/>
          <w:color w:val="111111"/>
          <w:sz w:val="28"/>
          <w:szCs w:val="28"/>
          <w:rtl/>
        </w:rPr>
        <w:t xml:space="preserve">وَ کُلُّ شَیْ‌ءٍ فِی الدُّنْیَا فَإِنَّ لَهُمْ فِیهِ نَصِیباً فَمَنْ وَصَلَهُمْ بِشَیْ‌ءٍ فَمِمَّا یَدَعُونَ لَهُ لَا مِمَّا </w:t>
      </w:r>
      <w:r>
        <w:rPr>
          <w:rStyle w:val="FootnoteReference"/>
        </w:rPr>
        <w:footnoteReference w:id="3439"/>
      </w:r>
      <w:r>
        <w:rPr>
          <w:rFonts w:ascii="Amiri" w:hAnsi="Amiri" w:eastAsia="Amiri" w:cs="Amiri"/>
          <w:lang w:bidi="ar-SA"/>
          <w:color w:val="111111"/>
          <w:sz w:val="28"/>
          <w:szCs w:val="28"/>
          <w:rtl/>
        </w:rPr>
        <w:t xml:space="preserve">یَأْخُذُونَ مِنْهُ.</w:t>
      </w:r>
    </w:p>
    <w:p>
      <w:pPr>
        <w:pStyle w:val="BookText"/>
      </w:pPr>
      <w:r>
        <w:rPr>
          <w:rFonts w:ascii="Amiri" w:hAnsi="Amiri" w:eastAsia="Amiri" w:cs="Amiri"/>
          <w:lang w:bidi="ar-SA"/>
          <w:color w:val="111111"/>
          <w:sz w:val="28"/>
          <w:szCs w:val="28"/>
          <w:rtl/>
        </w:rPr>
        <w:t xml:space="preserve">أَقُولُ: وَ رَوَی الْعَیَّاشِیُّ أَیْضاً أَحَادِیثَ کَثِیرَةً فِی مَضْمُونِ هَذَا الْبَابِ وَ مَا قَبْلَهُ وَ مَا بَعْدَهُ وَ یَأْتِی مَا یَدُلُّ عَلَی ذَلِکَ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بصیر را سوال کردند: «چه حقی دارد امام در اموال مردم؟» او پاسخ داد: «حق الفیء، و حق الأنفال، و حق الخمس، و هر چیزی که به عنوان فیء، یا أنفال، یا خمس، یا غنیمتی وارد شده باشد، زیرا آنها حق خمس خود را دارند. زیرا خدا می‌فرماید: "و بدانید هر چه از چیزی به دست آوردید برای خداست خمس آن و برای پیامبر (صلی الله علیه و آله) و برای نزدیکان و یتیمان و مسکینان است." و هر چیزی در دنیا، آنها به آن حق دارند. پس هر کسی که ارتباطش با چیزی را برقرار کرده باشد، از آنچه از آن بهره‌مند می‌شود، نه از آنچه از آن برمی‌دارد.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07" w:name="pg14653_157501"/>
    <w:bookmarkEnd w:id="507"/>
    <w:p>
      <w:pPr>
        <w:pStyle w:val="Heading4"/>
      </w:pPr>
      <w:bookmarkStart w:id="2262" w:name="_Toc1737"/>
      <w:r>
        <w:t>2- بَابُ أَنَّ الْأَنْفَالَ کُلَّهَا لِلْإِمَامِ خَاصَّةً لَا یَجُوزُ التَّصَرُّفُ فِی شَیْ‌ءٍ مِنْهَا إِلَّا بِإِذْنِهِ‌</w:t>
      </w:r>
      <w:bookmarkEnd w:id="2262"/>
    </w:p>
    <w:p>
      <w:pPr>
        <w:pStyle w:val="Heading5"/>
      </w:pPr>
      <w:bookmarkStart w:id="2263" w:name="_Toc1738"/>
      <w:r>
        <w:t>اشارة</w:t>
      </w:r>
      <w:bookmarkEnd w:id="2263"/>
    </w:p>
    <w:p>
      <w:pPr>
        <w:pStyle w:val="BookText"/>
      </w:pPr>
      <w:r>
        <w:rPr>
          <w:rStyle w:val="FootnoteReference"/>
        </w:rPr>
        <w:footnoteReference w:id="3441"/>
      </w:r>
      <w:r>
        <w:rPr>
          <w:rFonts w:ascii="Amiri" w:hAnsi="Amiri" w:eastAsia="Amiri" w:cs="Amiri"/>
          <w:lang w:bidi="ar-SA"/>
          <w:color w:val="111111"/>
          <w:sz w:val="28"/>
          <w:szCs w:val="28"/>
          <w:rtl/>
        </w:rPr>
        <w:t xml:space="preserve">2 بَابُ أَنَّ الْأَنْفَالَ کُلَّهَا لِلْإِمَامِ خَاصَّةً لَا یَجُوزُ التَّصَرُّفُ فِی شَیْ‌ءٍ مِنْهَا إِلَّا بِإِذْنِهِ</w:t>
      </w:r>
    </w:p>
    <w:p>
      <w:pPr>
        <w:pStyle w:val="Heading5"/>
      </w:pPr>
      <w:bookmarkStart w:id="2264" w:name="_Toc1739"/>
      <w:r>
        <w:t>[رقم الحدیث الکلی: 12658 - رقم الحدیث الباب: 1]</w:t>
      </w:r>
      <w:bookmarkEnd w:id="2264"/>
    </w:p>
    <w:p>
      <w:pPr>
        <w:pStyle w:val="BookText"/>
      </w:pPr>
      <w:r>
        <w:rPr>
          <w:rFonts w:ascii="Times New Roman" w:hAnsi="Times New Roman" w:eastAsia="Times New Roman" w:cs="Times New Roman"/>
          <w:lang w:val="en-US" w:bidi="en-US"/>
          <w:color w:val="111111"/>
          <w:sz w:val="28"/>
          <w:szCs w:val="28"/>
          <w:rtl/>
        </w:rPr>
        <w:t xml:space="preserve">12658- 1- </w:t>
      </w:r>
      <w:r>
        <w:rPr>
          <w:rStyle w:val="FootnoteReference"/>
        </w:rPr>
        <w:footnoteReference w:id="3442"/>
      </w:r>
      <w:r>
        <w:rPr>
          <w:rFonts w:ascii="Amiri" w:hAnsi="Amiri" w:eastAsia="Amiri" w:cs="Amiri"/>
          <w:lang w:bidi="ar-SA"/>
          <w:color w:val="111111"/>
          <w:sz w:val="28"/>
          <w:szCs w:val="28"/>
          <w:rtl/>
        </w:rPr>
        <w:t xml:space="preserve">مُحَمَّدُ بْنُ یَعْقُوبَ عَنْ عِدَّةٍ مِنْ أَصْحَابِنَا عَنْ أَحْمَدَ بْنِ مُحَمَّدٍ عَنْ عَلِیِّ بْنِ الْحَکَمِ عَنْ عَلِیِّ بْنِ أَبِی حَمْزَةَ عَنْ مُحَمَّدِ بْنِ مُسْلِمٍ قَالَ سَمِعْتُ أَبَا جَعْفَرٍ ع یَقُولُ الْأَنْفَالُ هُوَ النَّفَلُ وَ فِی سُورَةِ الْأَنْفَالِ جَدْعُ الْأَنْفِ.</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سِنْدِیِّ بْنِ مُحَمَّدٍ عَنْ عَلَاءٍ عَنْ مُحَمَّدِ بْنِ مُسْلِمٍ مِثْلَهُ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از امام باقر (ع) شنیدم که می‌فرمود: انفال همان نفل است و در سوره انفال بریدن بینی است."</w:t>
      </w:r>
    </w:p>
    <w:p>
      <w:pPr>
        <w:pStyle w:val="Heading5"/>
      </w:pPr>
      <w:bookmarkStart w:id="2265" w:name="_Toc1740"/>
      <w:r>
        <w:t>[رقم الحدیث الکلی: 12659 - رقم الحدیث الباب: 2]</w:t>
      </w:r>
      <w:bookmarkEnd w:id="2265"/>
    </w:p>
    <w:p>
      <w:pPr>
        <w:pStyle w:val="BookText"/>
      </w:pPr>
      <w:r>
        <w:rPr>
          <w:rFonts w:ascii="Times New Roman" w:hAnsi="Times New Roman" w:eastAsia="Times New Roman" w:cs="Times New Roman"/>
          <w:lang w:val="en-US" w:bidi="en-US"/>
          <w:color w:val="111111"/>
          <w:sz w:val="28"/>
          <w:szCs w:val="28"/>
          <w:rtl/>
        </w:rPr>
        <w:t xml:space="preserve">12659- 2- </w:t>
      </w:r>
      <w:r>
        <w:rPr>
          <w:rStyle w:val="FootnoteReference"/>
        </w:rPr>
        <w:footnoteReference w:id="3444"/>
      </w:r>
      <w:r>
        <w:rPr>
          <w:rFonts w:ascii="Amiri" w:hAnsi="Amiri" w:eastAsia="Amiri" w:cs="Amiri"/>
          <w:lang w:bidi="ar-SA"/>
          <w:color w:val="111111"/>
          <w:sz w:val="28"/>
          <w:szCs w:val="28"/>
          <w:rtl/>
        </w:rPr>
        <w:t xml:space="preserve">وَ عَنْهُمْ عَنْ أَحْمَدَ بْنِ مُحَمَّدٍ عَنْ مُحَمَّدِ بْنِ أَبِی عُمَیْرٍ عَنْ سَیْفِ بْنِ عَمِیرَةَ عَنْ أَبِی الصَّبَّاحِ الْکِنَانِیِّ قَالَ: قَالَ أَبُو عَبْدِ اللَّهِ ع نَحْنُ قَوْمٌ فَرَضَ اللَّهُ طَاعَتَنَا لَنَا الْأَنْفَالُ وَ لَنَا صَفْوُ الْمَالِ الْحَدِیثَ.</w:t>
      </w:r>
    </w:p>
    <w:p>
      <w:pPr>
        <w:pStyle w:val="BookText"/>
      </w:pPr>
      <w:r>
        <w:rPr>
          <w:rFonts w:ascii="Amiri" w:hAnsi="Amiri" w:eastAsia="Amiri" w:cs="Amiri"/>
          <w:lang w:bidi="ar-SA"/>
          <w:color w:val="111111"/>
          <w:sz w:val="28"/>
          <w:szCs w:val="28"/>
          <w:rtl/>
        </w:rPr>
        <w:t xml:space="preserve">وَ عَنْ عَلِیٍّ عَنْ أَبِیهِ عَنِ ابْنِ أَبِی عُمَیْرٍ عَنْ شُعَیْبٍ عَنْ أَبِی الصَّبَّاحِ مِثْلَهُ </w:t>
      </w:r>
      <w:r>
        <w:rPr>
          <w:rStyle w:val="FootnoteReference"/>
        </w:rPr>
        <w:footnoteReference w:id="3445"/>
      </w:r>
      <w:r>
        <w:rPr>
          <w:rFonts w:ascii="Amiri" w:hAnsi="Amiri" w:eastAsia="Amiri" w:cs="Amiri"/>
          <w:lang w:bidi="ar-SA"/>
          <w:color w:val="111111"/>
          <w:sz w:val="28"/>
          <w:szCs w:val="28"/>
          <w:rtl/>
        </w:rPr>
        <w:t xml:space="preserve">مُحَمَّدُ بْنُ الْحَسَنِ بِإِسْنَادِهِ عَنْ عَلِیِّ بْنِ الْحَسَنِ بْنِ فَضَّالٍ عَنْ مُحَمَّدِ بْنِ الْحُسَیْنِ عَنِ ابْنِ أَبِی عُمَیْرٍ مِثْلَهُ </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ما کسانی هستیم که خداوند اطاعت ازمارا واجب کرده انفال واموال برگزیده (ازغنائم)مال ماست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8" w:name="pg14653_157502"/>
    <w:bookmarkEnd w:id="508"/>
    <w:p>
      <w:pPr>
        <w:pStyle w:val="Heading5"/>
      </w:pPr>
      <w:bookmarkStart w:id="2266" w:name="_Toc1741"/>
      <w:r>
        <w:t>[رقم الحدیث الکلی: 12660 - رقم الحدیث الباب: 3]</w:t>
      </w:r>
      <w:bookmarkEnd w:id="2266"/>
    </w:p>
    <w:p>
      <w:pPr>
        <w:pStyle w:val="BookText"/>
      </w:pPr>
      <w:r>
        <w:rPr>
          <w:rFonts w:ascii="Times New Roman" w:hAnsi="Times New Roman" w:eastAsia="Times New Roman" w:cs="Times New Roman"/>
          <w:lang w:val="en-US" w:bidi="en-US"/>
          <w:color w:val="111111"/>
          <w:sz w:val="28"/>
          <w:szCs w:val="28"/>
          <w:rtl/>
        </w:rPr>
        <w:t xml:space="preserve">12660- 3- </w:t>
      </w:r>
      <w:r>
        <w:rPr>
          <w:rStyle w:val="FootnoteReference"/>
        </w:rPr>
        <w:footnoteReference w:id="3447"/>
      </w:r>
      <w:r>
        <w:rPr>
          <w:rFonts w:ascii="Amiri" w:hAnsi="Amiri" w:eastAsia="Amiri" w:cs="Amiri"/>
          <w:lang w:bidi="ar-SA"/>
          <w:color w:val="111111"/>
          <w:sz w:val="28"/>
          <w:szCs w:val="28"/>
          <w:rtl/>
        </w:rPr>
        <w:t xml:space="preserve">وَ عَنْهُ عَنْ مُحَمَّدِ بْنِ سَالِمٍ عَنْ عَبْدِ اللَّهِ بْنِ سِنَانٍ عَنْ أَبِی عَبْدِ اللَّهِ ع فِی الْغَنِیمَةِ قَالَ یُخْرَجُ مِنْهُ الْخُمُسُ وَ یُقْسَمُ مَا بَقِیَ بَیْنَ مَنْ قَاتَلَ عَلَیْهِ وَ وَلِیَ ذَلِکَ وَ أَمَّا الْفَیْ‌ءُ وَ الْأَنْفَالُ فَهُوَ خَالِصٌ لِرَسُولِ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غنیمت فرمودند خمس آن گرفته می شود وبقیه لشکریان تقسیم می شود ولی فیء وانفال همه مال رسول خدا صلی الله علیه وآله است .</w:t>
      </w:r>
    </w:p>
    <w:p>
      <w:pPr>
        <w:pStyle w:val="Heading5"/>
      </w:pPr>
      <w:bookmarkStart w:id="2267" w:name="_Toc1742"/>
      <w:r>
        <w:t>[رقم الحدیث الکلی: 12661 - رقم الحدیث الباب: 4]</w:t>
      </w:r>
      <w:bookmarkEnd w:id="2267"/>
    </w:p>
    <w:p>
      <w:pPr>
        <w:pStyle w:val="BookText"/>
      </w:pPr>
      <w:r>
        <w:rPr>
          <w:rFonts w:ascii="Times New Roman" w:hAnsi="Times New Roman" w:eastAsia="Times New Roman" w:cs="Times New Roman"/>
          <w:lang w:val="en-US" w:bidi="en-US"/>
          <w:color w:val="111111"/>
          <w:sz w:val="28"/>
          <w:szCs w:val="28"/>
          <w:rtl/>
        </w:rPr>
        <w:t xml:space="preserve">12661- 4- </w:t>
      </w:r>
      <w:r>
        <w:rPr>
          <w:rStyle w:val="FootnoteReference"/>
        </w:rPr>
        <w:footnoteReference w:id="3448"/>
      </w:r>
      <w:r>
        <w:rPr>
          <w:rFonts w:ascii="Amiri" w:hAnsi="Amiri" w:eastAsia="Amiri" w:cs="Amiri"/>
          <w:lang w:bidi="ar-SA"/>
          <w:color w:val="111111"/>
          <w:sz w:val="28"/>
          <w:szCs w:val="28"/>
          <w:rtl/>
        </w:rPr>
        <w:t xml:space="preserve">وَ بِإِسْنَادِهِ عَنْ أَبِی الْعَبَّاسِ أَحْمَدَ بْنِ مُحَمَّدِ بْنِ سَعِیدِ بْنِ عُقْدَةَ عَنْ مُحَمَّدِ بْنِ الْمُفَضَّلِ بْنِ إِبْرَاهِیمَ الْأَشْعَرِیِّ عَنِ الْحَسَنِ بْنِ عَلِیٍّ الْوَشَّاءِ عَنْ عَبْدِ الْکَرِیمِ بْنِ عَمْرٍو الْخَثْعَمِیِّ عَنْ عَبْدِ اللَّهِ بْنِ أَبِی یَعْفُورٍ وَ مُعَلَّی بْنِ خُنَیْسٍ عَنْ أَبِی الصَّامِتِ عَنْ أَبِی عَبْدِ اللَّهِ ع قَالَ: أَکْبَرُ الْکَبَائِرِ سَبْعٌ الشِّرْکُ بِاللَّهِ الْعَظِیمِ وَ قَتْلُ النَّفْسِ الَّتِی حَرَّمَ اللَّهُ عَزَّ وَ جَلَّ وَ أَکْلُ أَمْوَالِ الْیَتَامَی وَ عُقُوقُ الْوَالِدَیْنِ وَ قَذْفُ الْمُحْصَنَاتِ وَ الْفِرَارُ مِنَ الزَّحْفِ وَ إِنْکَارُ مَا أَنْزَلَ اللَّهُ عَزَّ وَ جَلَّ إِلَی أَنْ قَالَ وَ أَمَّا أَکْلُ أَمْوَالِ الْیَتَامَی فَقَالَ ظُلِمْنَا </w:t>
      </w:r>
      <w:r>
        <w:rPr>
          <w:rStyle w:val="FootnoteReference"/>
        </w:rPr>
        <w:footnoteReference w:id="3449"/>
      </w:r>
      <w:r>
        <w:rPr>
          <w:rFonts w:ascii="Amiri" w:hAnsi="Amiri" w:eastAsia="Amiri" w:cs="Amiri"/>
          <w:lang w:bidi="ar-SA"/>
          <w:color w:val="111111"/>
          <w:sz w:val="28"/>
          <w:szCs w:val="28"/>
          <w:rtl/>
        </w:rPr>
        <w:t xml:space="preserve">فَیْئَنَا وَ ذَهَبُوا بِهِ الْحَدِیثَ </w:t>
      </w:r>
      <w:r>
        <w:rPr>
          <w:rStyle w:val="FootnoteReference"/>
        </w:rPr>
        <w:footnoteReference w:id="3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صامت از امام صادق (علیه السلام) روایت کرده که فرمود: بزرگترین گناهان کبیره هفت تا هستند:</w:t>
      </w:r>
    </w:p>
    <w:p>
      <w:pPr>
        <w:pStyle w:val="BookText"/>
      </w:pPr>
      <w:r>
        <w:rPr>
          <w:rFonts w:ascii="IRNazanin" w:hAnsi="IRNazanin" w:eastAsia="IRNazanin" w:cs="IRNazanin"/>
          <w:lang w:bidi="fa-IR"/>
          <w:color w:val="111111"/>
          <w:sz w:val="28"/>
          <w:szCs w:val="28"/>
          <w:rtl/>
        </w:rPr>
        <w:t xml:space="preserve">شرک به خداوند بزرگ.</w:t>
      </w:r>
    </w:p>
    <w:p>
      <w:pPr>
        <w:pStyle w:val="BookText"/>
      </w:pPr>
      <w:r>
        <w:rPr>
          <w:rFonts w:ascii="IRNazanin" w:hAnsi="IRNazanin" w:eastAsia="IRNazanin" w:cs="IRNazanin"/>
          <w:lang w:bidi="fa-IR"/>
          <w:color w:val="111111"/>
          <w:sz w:val="28"/>
          <w:szCs w:val="28"/>
          <w:rtl/>
        </w:rPr>
        <w:t xml:space="preserve">کشتن نفسی که خداوند عز و جل حرام کرده است.</w:t>
      </w:r>
    </w:p>
    <w:p>
      <w:pPr>
        <w:pStyle w:val="BookText"/>
      </w:pPr>
      <w:r>
        <w:rPr>
          <w:rFonts w:ascii="IRNazanin" w:hAnsi="IRNazanin" w:eastAsia="IRNazanin" w:cs="IRNazanin"/>
          <w:lang w:bidi="fa-IR"/>
          <w:color w:val="111111"/>
          <w:sz w:val="28"/>
          <w:szCs w:val="28"/>
          <w:rtl/>
        </w:rPr>
        <w:t xml:space="preserve">خوردن اموال یتیمان.</w:t>
      </w:r>
    </w:p>
    <w:p>
      <w:pPr>
        <w:pStyle w:val="BookText"/>
      </w:pPr>
      <w:r>
        <w:rPr>
          <w:rFonts w:ascii="IRNazanin" w:hAnsi="IRNazanin" w:eastAsia="IRNazanin" w:cs="IRNazanin"/>
          <w:lang w:bidi="fa-IR"/>
          <w:color w:val="111111"/>
          <w:sz w:val="28"/>
          <w:szCs w:val="28"/>
          <w:rtl/>
        </w:rPr>
        <w:t xml:space="preserve">نافرمانی والدین.</w:t>
      </w:r>
    </w:p>
    <w:p>
      <w:pPr>
        <w:pStyle w:val="BookText"/>
      </w:pPr>
      <w:r>
        <w:rPr>
          <w:rFonts w:ascii="IRNazanin" w:hAnsi="IRNazanin" w:eastAsia="IRNazanin" w:cs="IRNazanin"/>
          <w:lang w:bidi="fa-IR"/>
          <w:color w:val="111111"/>
          <w:sz w:val="28"/>
          <w:szCs w:val="28"/>
          <w:rtl/>
        </w:rPr>
        <w:t xml:space="preserve">تهمت زدن به زنان پاکدامن.</w:t>
      </w:r>
    </w:p>
    <w:p>
      <w:pPr>
        <w:pStyle w:val="BookText"/>
      </w:pPr>
      <w:r>
        <w:rPr>
          <w:rFonts w:ascii="IRNazanin" w:hAnsi="IRNazanin" w:eastAsia="IRNazanin" w:cs="IRNazanin"/>
          <w:lang w:bidi="fa-IR"/>
          <w:color w:val="111111"/>
          <w:sz w:val="28"/>
          <w:szCs w:val="28"/>
          <w:rtl/>
        </w:rPr>
        <w:t xml:space="preserve">فرار از میدان جنگ.</w:t>
      </w:r>
    </w:p>
    <w:p>
      <w:pPr>
        <w:pStyle w:val="BookText"/>
      </w:pPr>
      <w:r>
        <w:rPr>
          <w:rFonts w:ascii="IRNazanin" w:hAnsi="IRNazanin" w:eastAsia="IRNazanin" w:cs="IRNazanin"/>
          <w:lang w:bidi="fa-IR"/>
          <w:color w:val="111111"/>
          <w:sz w:val="28"/>
          <w:szCs w:val="28"/>
          <w:rtl/>
        </w:rPr>
        <w:t xml:space="preserve">انکار آنچه که خداوند عز و جل نازل کرده است.</w:t>
      </w:r>
    </w:p>
    <w:p>
      <w:pPr>
        <w:pStyle w:val="BookText"/>
      </w:pPr>
      <w:r>
        <w:rPr>
          <w:rFonts w:ascii="IRNazanin" w:hAnsi="IRNazanin" w:eastAsia="IRNazanin" w:cs="IRNazanin"/>
          <w:lang w:bidi="fa-IR"/>
          <w:color w:val="111111"/>
          <w:sz w:val="28"/>
          <w:szCs w:val="28"/>
          <w:rtl/>
        </w:rPr>
        <w:t xml:space="preserve">و در ادامه حدیث آمده است که: و اما خوردن اموال یتیمان، امام (علیه السلام) فرمود: حقوق ما را به ظلم غصب کردند وآنرا بردند .</w:t>
      </w:r>
    </w:p>
    <w:p>
      <w:pPr>
        <w:pStyle w:val="Heading5"/>
      </w:pPr>
      <w:bookmarkStart w:id="2268" w:name="_Toc1743"/>
      <w:r>
        <w:t>[رقم الحدیث الکلی: 12662 - رقم الحدیث الباب: 5]</w:t>
      </w:r>
      <w:bookmarkEnd w:id="2268"/>
    </w:p>
    <w:p>
      <w:pPr>
        <w:pStyle w:val="BookText"/>
      </w:pPr>
      <w:r>
        <w:rPr>
          <w:rFonts w:ascii="Times New Roman" w:hAnsi="Times New Roman" w:eastAsia="Times New Roman" w:cs="Times New Roman"/>
          <w:lang w:val="en-US" w:bidi="en-US"/>
          <w:color w:val="111111"/>
          <w:sz w:val="28"/>
          <w:szCs w:val="28"/>
          <w:rtl/>
        </w:rPr>
        <w:t xml:space="preserve">12662- 5- </w:t>
      </w:r>
      <w:r>
        <w:rPr>
          <w:rStyle w:val="FootnoteReference"/>
        </w:rPr>
        <w:footnoteReference w:id="3451"/>
      </w:r>
      <w:r>
        <w:rPr>
          <w:rFonts w:ascii="Amiri" w:hAnsi="Amiri" w:eastAsia="Amiri" w:cs="Amiri"/>
          <w:lang w:bidi="ar-SA"/>
          <w:color w:val="111111"/>
          <w:sz w:val="28"/>
          <w:szCs w:val="28"/>
          <w:rtl/>
        </w:rPr>
        <w:t xml:space="preserve">مُحَمَّدُ بْنُ عَلِیِّ بْنِ الْحُسَیْنِ بِإِسْنَادِهِ عَنْ أَبِی بَصِیرٍ قَالَ: قُلْتُ لَهُ </w:t>
      </w:r>
      <w:r>
        <w:rPr>
          <w:rStyle w:val="FootnoteReference"/>
        </w:rPr>
        <w:footnoteReference w:id="3452"/>
      </w:r>
      <w:r>
        <w:rPr>
          <w:rFonts w:ascii="Amiri" w:hAnsi="Amiri" w:eastAsia="Amiri" w:cs="Amiri"/>
          <w:lang w:bidi="ar-SA"/>
          <w:color w:val="111111"/>
          <w:sz w:val="28"/>
          <w:szCs w:val="28"/>
          <w:rtl/>
        </w:rPr>
        <w:t xml:space="preserve">مَا أَیْسَرُ مَا یَدْخُلُ بِهِ الْعَبْدُ النَّارَ قَالَ مِنْ أَکْلٍ مِنْ مَالِ الْیَتِیمِ دِرْهَماً وَ نَحْنُ الْیَتِیمُ.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9" w:name="pg14653_157503"/>
    <w:bookmarkEnd w:id="509"/>
    <w:p>
      <w:pPr>
        <w:pStyle w:val="BookText"/>
      </w:pPr>
      <w:r>
        <w:rPr>
          <w:rFonts w:ascii="Amiri" w:hAnsi="Amiri" w:eastAsia="Amiri" w:cs="Amiri"/>
          <w:lang w:bidi="ar-SA"/>
          <w:color w:val="111111"/>
          <w:sz w:val="28"/>
          <w:szCs w:val="28"/>
          <w:rtl/>
        </w:rPr>
        <w:t xml:space="preserve">وَ رَوَاهُ فِی کِتَابِ إِکْمَالِ الدِّینِ عَنْ أَبِیهِ وَ مُحَمَّدِ بْنِ الْحَسَنِ عَنْ سَعْدٍ عَنْ أَحْمَدَ بْنِ مُحَمَّدٍ عَنِ ابْنِ أَبِی عُمَیْرٍ عَنْ عَلِیِّ بْنِ أَبِی حَمْزَةَ عَنْ أَبِی بَصِیرٍ عَنْ أَبِی جَعْفَرٍ ع مِثْلَهُ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ابوبصیرخدمت حضرت باقر* عرض کردم خداوند امورتان رااصلاح کند حد اقل گناهی که شخص راجهنمی می کند چیست ؟ فرمودند : خوردن حتی یک درهم ازمال یتیم وما یتیم هستیم .</w:t>
      </w:r>
    </w:p>
    <w:p>
      <w:pPr>
        <w:pStyle w:val="Heading5"/>
      </w:pPr>
      <w:bookmarkStart w:id="2269" w:name="_Toc1744"/>
      <w:r>
        <w:t>[رقم الحدیث الکلی: 12663 - رقم الحدیث الباب: 6]</w:t>
      </w:r>
      <w:bookmarkEnd w:id="2269"/>
    </w:p>
    <w:p>
      <w:pPr>
        <w:pStyle w:val="BookText"/>
      </w:pPr>
      <w:r>
        <w:rPr>
          <w:rFonts w:ascii="Times New Roman" w:hAnsi="Times New Roman" w:eastAsia="Times New Roman" w:cs="Times New Roman"/>
          <w:lang w:val="en-US" w:bidi="en-US"/>
          <w:color w:val="111111"/>
          <w:sz w:val="28"/>
          <w:szCs w:val="28"/>
          <w:rtl/>
        </w:rPr>
        <w:t xml:space="preserve">12663- 6- </w:t>
      </w:r>
      <w:r>
        <w:rPr>
          <w:rStyle w:val="FootnoteReference"/>
        </w:rPr>
        <w:footnoteReference w:id="3454"/>
      </w:r>
      <w:r>
        <w:rPr>
          <w:rFonts w:ascii="Amiri" w:hAnsi="Amiri" w:eastAsia="Amiri" w:cs="Amiri"/>
          <w:lang w:bidi="ar-SA"/>
          <w:color w:val="111111"/>
          <w:sz w:val="28"/>
          <w:szCs w:val="28"/>
          <w:rtl/>
        </w:rPr>
        <w:t xml:space="preserve">وَ بِإِسْنَادِهِ عَنْ أَبِی عَلِیِّ بْنِ رَاشِدٍ قَالَ: قُلْتُ لِأَبِی الْحَسَنِ الثَّالِثِ ع إِنَّا نُؤْتَی بِالشَّیْ‌ءِ فَیُقَالُ هَذَا کَانَ لِأَبِی جَعْفَرٍ ع عِنْدَنَا فَکَیْفَ نَصْنَعُ فَقَالَ مَا کَانَ لِأَبِی ع بِسَبَبِ الْإِمَامَةِ فَهُوَ لِی وَ مَا کَانَ غَیْرَ ذَلِکَ فَهُوَ مِیرَاثٌ عَلَی کِتَابِ اللَّهِ وَ سُنَّةِ نَبِیِّهِ </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56"/>
      </w:r>
      <w:r>
        <w:rPr>
          <w:rFonts w:ascii="Amiri" w:hAnsi="Amiri" w:eastAsia="Amiri" w:cs="Amiri"/>
          <w:lang w:bidi="ar-SA"/>
          <w:color w:val="111111"/>
          <w:sz w:val="28"/>
          <w:szCs w:val="28"/>
          <w:rtl/>
        </w:rPr>
        <w:t xml:space="preserve">وَ یَأْتِی مَا یَدُلُّ عَلَیْهِ </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راشد می گوید خدمت حضرت ابوالحسن ثالث (حضرت هادی * عرض کردم گاهی افرادی اموالی می آورند ومی گویند اینها مال حضرت صادق * است ما چه کنیم ؟ حضرت فرمودند : آنچه ازراه امامت مال پدرم بوده مال من است واموال دیگرارث است وطبق کتاب وسنت تقسیم می شود .</w:t>
      </w:r>
    </w:p>
    <w:p>
      <w:pPr>
        <w:pStyle w:val="Heading4"/>
      </w:pPr>
      <w:bookmarkStart w:id="2270" w:name="_Toc1745"/>
      <w:r>
        <w:t>3- بَابُ وُجُوبِ إِیصَالِ حِصَّةِ الْإِمَامِ مِنَ الْخُمُسِ إِلَیْهِ مَعَ الْإِمْکَانِ وَ إِلَی بَقِیَّةِ الْأَصْنَافِ مَعَ التَّعَذُّرِ وَ عَدَمِ جَوَازِ التَّصَرُّفِ فِیهَا بِغَیْرِ إِذْنِهِ‌</w:t>
      </w:r>
      <w:bookmarkEnd w:id="2270"/>
    </w:p>
    <w:p>
      <w:pPr>
        <w:pStyle w:val="Heading5"/>
      </w:pPr>
      <w:bookmarkStart w:id="2271" w:name="_Toc1746"/>
      <w:r>
        <w:t>اشارة</w:t>
      </w:r>
      <w:bookmarkEnd w:id="2271"/>
    </w:p>
    <w:p>
      <w:pPr>
        <w:pStyle w:val="BookText"/>
      </w:pPr>
      <w:r>
        <w:rPr>
          <w:rStyle w:val="FootnoteReference"/>
        </w:rPr>
        <w:footnoteReference w:id="3458"/>
      </w:r>
      <w:r>
        <w:rPr>
          <w:rFonts w:ascii="Amiri" w:hAnsi="Amiri" w:eastAsia="Amiri" w:cs="Amiri"/>
          <w:lang w:bidi="ar-SA"/>
          <w:color w:val="111111"/>
          <w:sz w:val="28"/>
          <w:szCs w:val="28"/>
          <w:rtl/>
        </w:rPr>
        <w:t xml:space="preserve">3 بَابُ وُجُوبِ إِیصَالِ حِصَّةِ الْإِمَامِ مِنَ الْخُمُسِ إِلَیْهِ مَعَ الْإِمْکَانِ وَ إِلَی بَقِیَّةِ الْأَصْنَافِ مَعَ التَّعَذُّرِ وَ عَدَمِ جَوَازِ التَّصَرُّفِ فِیهَا بِغَیْرِ إِذْنِهِ</w:t>
      </w:r>
    </w:p>
    <w:p>
      <w:pPr>
        <w:pStyle w:val="Heading5"/>
      </w:pPr>
      <w:bookmarkStart w:id="2272" w:name="_Toc1747"/>
      <w:r>
        <w:t>[رقم الحدیث الکلی: 12664 - رقم الحدیث الباب: 1]</w:t>
      </w:r>
      <w:bookmarkEnd w:id="2272"/>
    </w:p>
    <w:p>
      <w:pPr>
        <w:pStyle w:val="BookText"/>
      </w:pPr>
      <w:r>
        <w:rPr>
          <w:rFonts w:ascii="Times New Roman" w:hAnsi="Times New Roman" w:eastAsia="Times New Roman" w:cs="Times New Roman"/>
          <w:lang w:val="en-US" w:bidi="en-US"/>
          <w:color w:val="111111"/>
          <w:sz w:val="28"/>
          <w:szCs w:val="28"/>
          <w:rtl/>
        </w:rPr>
        <w:t xml:space="preserve">12664- 1- </w:t>
      </w:r>
      <w:r>
        <w:rPr>
          <w:rStyle w:val="FootnoteReference"/>
        </w:rPr>
        <w:footnoteReference w:id="3459"/>
      </w:r>
      <w:r>
        <w:rPr>
          <w:rFonts w:ascii="Amiri" w:hAnsi="Amiri" w:eastAsia="Amiri" w:cs="Amiri"/>
          <w:lang w:bidi="ar-SA"/>
          <w:color w:val="111111"/>
          <w:sz w:val="28"/>
          <w:szCs w:val="28"/>
          <w:rtl/>
        </w:rPr>
        <w:t xml:space="preserve">مُحَمَّدُ بْنُ یَعْقُوبَ عَنْ عَلِیِّ بْنِ إِبْرَاهِیمَ عَنْ أَبِیهِ قَالَ: کُنْتُ عِنْدَ أَبِی جَعْفَرٍ الثَّانِی ع- إِذْ دَخَلَ عَلَیْهِ صَالِحُ بْنُ مُحَمَّدِ بْنِ سَهْلٍ- وَ کَانَ یَتَوَلَّی لَهُ الْوَقْفَ بِقُمَّ- فَقَالَ یَا سَیِّدِی اجْعَلْنِی مِنْ عَشَرَةِ آلَافٍ </w:t>
      </w:r>
      <w:r>
        <w:rPr>
          <w:rStyle w:val="FootnoteReference"/>
        </w:rPr>
        <w:footnoteReference w:id="3460"/>
      </w:r>
      <w:r>
        <w:rPr>
          <w:rFonts w:ascii="Amiri" w:hAnsi="Amiri" w:eastAsia="Amiri" w:cs="Amiri"/>
          <w:lang w:bidi="ar-SA"/>
          <w:color w:val="111111"/>
          <w:sz w:val="28"/>
          <w:szCs w:val="28"/>
          <w:rtl/>
        </w:rPr>
        <w:t xml:space="preserve">فِی حِلٍّ فَإِنِّی قَدْ أَنْفَقْتُهَا فَقَالَ لَهُ أَنْتَ فِی حِلٍّ فَلَمَّا خَرَجَ</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0" w:name="pg14653_157504"/>
    <w:bookmarkEnd w:id="510"/>
    <w:p>
      <w:pPr>
        <w:pStyle w:val="BookText"/>
      </w:pPr>
      <w:r>
        <w:rPr>
          <w:rFonts w:ascii="Amiri" w:hAnsi="Amiri" w:eastAsia="Amiri" w:cs="Amiri"/>
          <w:lang w:bidi="ar-SA"/>
          <w:color w:val="111111"/>
          <w:sz w:val="28"/>
          <w:szCs w:val="28"/>
          <w:rtl/>
        </w:rPr>
        <w:t xml:space="preserve">صَالِحٌ قَالَ أَبُو جَعْفَرٍ ع- أَحَدُهُمْ یَثِبُ عَلَی أَمْوَالِ </w:t>
      </w:r>
      <w:r>
        <w:rPr>
          <w:rStyle w:val="FootnoteReference"/>
        </w:rPr>
        <w:footnoteReference w:id="3461"/>
      </w:r>
      <w:r>
        <w:rPr>
          <w:rFonts w:ascii="Amiri" w:hAnsi="Amiri" w:eastAsia="Amiri" w:cs="Amiri"/>
          <w:lang w:bidi="ar-SA"/>
          <w:color w:val="111111"/>
          <w:sz w:val="28"/>
          <w:szCs w:val="28"/>
          <w:rtl/>
        </w:rPr>
        <w:t xml:space="preserve">آلِ مُحَمَّدٍ- وَ أَیْتَامِهِمْ وَ مَسَاکِینِهِمْ وَ أَبْنَاءِ سَبِیلِهِمْ فَیَأْخُذُهُ ثُمَّ یَجِی‌ءُ فَیَقُولُ اجْعَلْنِی فِی حِلٍّ أَ تَرَاهُ ظَنَّ أَنِّی أَقُولُ: لَا أَفْعَلُ وَ اللَّهِ لَیَسْأَلَنَّهُمُ اللَّهُ یَوْمَ الْقِیَامَةِ عَنْ ذَلِکَ سُؤَالًا حَثِیثاً.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از پدرش روایت می‌کند: نزد امام جواد (علیه‌السلام) بودم که صالح بن محمد بن سهل، که مسئول وقف در قم بود، وارد شد و گفت: ای سرور من، مرا از ده هزار درهم حلال کن، زیرا من آن را خرج کرده‌ام. امام به او فرمود: تو را حلال کردم. وقتی صالح بیرون رفت، امام جواد (علیه‌السلام) فرمود: یکی از آنها به اموال آل محمد (صلی‌الله‌علیه‌وآله) و یتیمان و مساکین ود راه ماندگانشان دست‌درازی می‌کند و آن را می‌گیرد، سپس می‌آید و می‌گوید: مرا حلال کن. آیا فکر کرده که من می‌گویم: نه، نمی‌بخشم؟ به خدا قسم، خداوند در روز قیامت از آنها درباره آن مال‌ها با سختی سوال خواهد کرد.</w:t>
      </w:r>
    </w:p>
    <w:p>
      <w:pPr>
        <w:pStyle w:val="Heading5"/>
      </w:pPr>
      <w:bookmarkStart w:id="2273" w:name="_Toc1748"/>
      <w:r>
        <w:t>[رقم الحدیث الکلی: 12665 - رقم الحدیث الباب: 2]</w:t>
      </w:r>
      <w:bookmarkEnd w:id="2273"/>
    </w:p>
    <w:p>
      <w:pPr>
        <w:pStyle w:val="BookText"/>
      </w:pPr>
      <w:r>
        <w:rPr>
          <w:rFonts w:ascii="Times New Roman" w:hAnsi="Times New Roman" w:eastAsia="Times New Roman" w:cs="Times New Roman"/>
          <w:lang w:val="en-US" w:bidi="en-US"/>
          <w:color w:val="111111"/>
          <w:sz w:val="28"/>
          <w:szCs w:val="28"/>
          <w:rtl/>
        </w:rPr>
        <w:t xml:space="preserve">12665- 2- </w:t>
      </w:r>
      <w:r>
        <w:rPr>
          <w:rStyle w:val="FootnoteReference"/>
        </w:rPr>
        <w:footnoteReference w:id="3462"/>
      </w:r>
      <w:r>
        <w:rPr>
          <w:rFonts w:ascii="Amiri" w:hAnsi="Amiri" w:eastAsia="Amiri" w:cs="Amiri"/>
          <w:lang w:bidi="ar-SA"/>
          <w:color w:val="111111"/>
          <w:sz w:val="28"/>
          <w:szCs w:val="28"/>
          <w:rtl/>
        </w:rPr>
        <w:t xml:space="preserve">وَ عَنْ مُحَمَّدِ بْنِ الْحَسَنِ </w:t>
      </w:r>
      <w:r>
        <w:rPr>
          <w:rStyle w:val="FootnoteReference"/>
        </w:rPr>
        <w:footnoteReference w:id="3463"/>
      </w:r>
      <w:r>
        <w:rPr>
          <w:rFonts w:ascii="Amiri" w:hAnsi="Amiri" w:eastAsia="Amiri" w:cs="Amiri"/>
          <w:lang w:bidi="ar-SA"/>
          <w:color w:val="111111"/>
          <w:sz w:val="28"/>
          <w:szCs w:val="28"/>
          <w:rtl/>
        </w:rPr>
        <w:t xml:space="preserve">وَ عَلِیِّ بْنِ مُحَمَّدٍ جَمِیعاً عَنْ سَهْلٍ عَنْ أَحْمَدَ بْنِ الْمُثَنَّی عَنْ مُحَمَّدِ بْنِ زَیْدٍ الطَّبَرِیِّ </w:t>
      </w:r>
      <w:r>
        <w:rPr>
          <w:rStyle w:val="FootnoteReference"/>
        </w:rPr>
        <w:footnoteReference w:id="3464"/>
      </w:r>
      <w:r>
        <w:rPr>
          <w:rFonts w:ascii="Amiri" w:hAnsi="Amiri" w:eastAsia="Amiri" w:cs="Amiri"/>
          <w:lang w:bidi="ar-SA"/>
          <w:color w:val="111111"/>
          <w:sz w:val="28"/>
          <w:szCs w:val="28"/>
          <w:rtl/>
        </w:rPr>
        <w:t xml:space="preserve">قَالَ: کَتَبَ رَجُلٌ مِنْ تُجَّارِ فَارِسَ- مِنْ بَعْضِ مَوَالِی أَبِی الْحَسَنِ الرِّضَا ع- یَسْأَلُهُ الْإِذْنَ فِی الْخُمُسِ فَکَتَبَ إِلَیْهِ بِسْمِ اللَّهِ الرَّحْمَنِ الرَّحِیمِ إِنَّ اللَّهَ وَاسِعٌ کَرِیمٌ ضَمِنَ عَلَی الْعَمَلِ الثَّوَابَ وَ عَلَی الضِّیقِ </w:t>
      </w:r>
      <w:r>
        <w:rPr>
          <w:rStyle w:val="FootnoteReference"/>
        </w:rPr>
        <w:footnoteReference w:id="3465"/>
      </w:r>
      <w:r>
        <w:rPr>
          <w:rFonts w:ascii="Amiri" w:hAnsi="Amiri" w:eastAsia="Amiri" w:cs="Amiri"/>
          <w:lang w:bidi="ar-SA"/>
          <w:color w:val="111111"/>
          <w:sz w:val="28"/>
          <w:szCs w:val="28"/>
          <w:rtl/>
        </w:rPr>
        <w:t xml:space="preserve">الْهَمَّ لَا یَحِلُّ مَالٌ إِلَّا مِنْ وَجْهٍ أَحَلَّهُ اللَّهُ </w:t>
      </w:r>
      <w:r>
        <w:rPr>
          <w:rStyle w:val="FootnoteReference"/>
        </w:rPr>
        <w:footnoteReference w:id="3466"/>
      </w:r>
      <w:r>
        <w:rPr>
          <w:rFonts w:ascii="Amiri" w:hAnsi="Amiri" w:eastAsia="Amiri" w:cs="Amiri"/>
          <w:lang w:bidi="ar-SA"/>
          <w:color w:val="111111"/>
          <w:sz w:val="28"/>
          <w:szCs w:val="28"/>
          <w:rtl/>
        </w:rPr>
        <w:t xml:space="preserve">إِنَّ الْخُمُسَ عَوْنُنَا عَلَی دِینِنَا وَ عَلَی عِیَالاتِنَا وَ عَلَی أَمَوَالِنَا </w:t>
      </w:r>
      <w:r>
        <w:rPr>
          <w:rStyle w:val="FootnoteReference"/>
        </w:rPr>
        <w:footnoteReference w:id="3467"/>
      </w:r>
      <w:r>
        <w:rPr>
          <w:rFonts w:ascii="Amiri" w:hAnsi="Amiri" w:eastAsia="Amiri" w:cs="Amiri"/>
          <w:lang w:bidi="ar-SA"/>
          <w:color w:val="111111"/>
          <w:sz w:val="28"/>
          <w:szCs w:val="28"/>
          <w:rtl/>
        </w:rPr>
        <w:t xml:space="preserve">وَ مَا نَبْذُلُهُ وَ نَشْتَرِی مِنْ 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زید طبری روایت می‌کند: مردی از تجار فارس، از یکی از خدمتکاران امام رضا (علیه‌السلام) درخواست اذن در پرداخت خمس کرد. امام رضا (علیه‌السلام) به او نوشت: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بی‌گمان خداوند، وسعت دهنده و کریم است و پاداش را بر عمل ضمانت کرده و در تنگی‌ها، اندوه را (پاداش می‌دهد). هیچ مالی حلال نیست مگر از طریقی که خداوند حلال کرده باشد. خمس، کمک ما برای دینمان، خانواده‌هایمان، اموالمان و آنچه که ما به کار می‌بریم و از دارایی‌هایمان خریداری می‌کنیم از کسانی که از تسلطشان می‌ترسیم. پس آن را از ما دریغ نکنید و خود را از دعای ما محروم نکنید تا جایی که توان دارید. زیرا پرداخت خمس کلید روزی شما، پاک‌سازی گناهان شما و آمادگی برای روز نیازمندی شما است. مسلمان کسی است که به خداوند با آنچه که به او عهد کرده، وفادار باشد، و مسلمان کسی نیست که با زبان پاسخ دهد و در دل مخالفت کند.</w:t>
      </w:r>
    </w:p>
    <w:p>
      <w:pPr>
        <w:pStyle w:val="BookText"/>
      </w:pPr>
      <w:r>
        <w:rPr>
          <w:rFonts w:ascii="IRNazanin" w:hAnsi="IRNazanin" w:eastAsia="IRNazanin" w:cs="IRNazanin"/>
          <w:lang w:bidi="fa-IR"/>
          <w:color w:val="111111"/>
          <w:sz w:val="28"/>
          <w:szCs w:val="28"/>
          <w:rtl/>
        </w:rPr>
        <w:t xml:space="preserve">والسلام.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11" w:name="pg14653_157505"/>
    <w:bookmarkEnd w:id="511"/>
    <w:p>
      <w:pPr>
        <w:pStyle w:val="Heading5"/>
      </w:pPr>
      <w:bookmarkStart w:id="2274" w:name="_Toc1749"/>
      <w:r>
        <w:t>[رقم الحدیث الکلی: 12666 - رقم الحدیث الباب: 3]</w:t>
      </w:r>
      <w:bookmarkEnd w:id="2274"/>
    </w:p>
    <w:p>
      <w:pPr>
        <w:pStyle w:val="BookText"/>
      </w:pPr>
      <w:r>
        <w:rPr>
          <w:rFonts w:ascii="Times New Roman" w:hAnsi="Times New Roman" w:eastAsia="Times New Roman" w:cs="Times New Roman"/>
          <w:lang w:val="en-US" w:bidi="en-US"/>
          <w:color w:val="111111"/>
          <w:sz w:val="28"/>
          <w:szCs w:val="28"/>
          <w:rtl/>
        </w:rPr>
        <w:t xml:space="preserve">12666- 3- </w:t>
      </w:r>
      <w:r>
        <w:rPr>
          <w:rStyle w:val="FootnoteReference"/>
        </w:rPr>
        <w:footnoteReference w:id="3468"/>
      </w:r>
      <w:r>
        <w:rPr>
          <w:rFonts w:ascii="Amiri" w:hAnsi="Amiri" w:eastAsia="Amiri" w:cs="Amiri"/>
          <w:lang w:bidi="ar-SA"/>
          <w:color w:val="111111"/>
          <w:sz w:val="28"/>
          <w:szCs w:val="28"/>
          <w:rtl/>
        </w:rPr>
        <w:t xml:space="preserve">وَ بِالْإِسْنَادِ عَنْ مُحَمَّدِ بْنِ زَیْدٍ قَالَ: قَدِمَ قَوْمٌ مِنْ خُرَاسَانَ عَلَی أَبِی الْحَسَنِ الرِّضَا ع- فَسَأَلُوهُ أَنْ یَجْعَلَهُمْ فِی حِلٍّ مِنَ الْخُمُسِ فَقَالَ مَا أَمْحَلَ هَذَا تُمْحِضُونَّا الْمَوَدَّةَ بِأَلْسِنَتِکُمْ وَ تَزْوُونَ عَنَّا حَقّاً جَعَلَهُ اللَّهُ لَنَا وَ جَعَلَنَا لَهُ </w:t>
      </w:r>
      <w:r>
        <w:rPr>
          <w:rStyle w:val="FootnoteReference"/>
        </w:rPr>
        <w:footnoteReference w:id="3469"/>
      </w:r>
      <w:r>
        <w:rPr>
          <w:rFonts w:ascii="Amiri" w:hAnsi="Amiri" w:eastAsia="Amiri" w:cs="Amiri"/>
          <w:lang w:bidi="ar-SA"/>
          <w:color w:val="111111"/>
          <w:sz w:val="28"/>
          <w:szCs w:val="28"/>
          <w:rtl/>
        </w:rPr>
        <w:t xml:space="preserve">لَا نَجْعَلُ لَا نَجْعَلُ لَا نَجْعَلُ لِأَحَدٍ </w:t>
      </w:r>
      <w:r>
        <w:rPr>
          <w:rStyle w:val="FootnoteReference"/>
        </w:rPr>
        <w:footnoteReference w:id="3470"/>
      </w:r>
      <w:r>
        <w:rPr>
          <w:rFonts w:ascii="Amiri" w:hAnsi="Amiri" w:eastAsia="Amiri" w:cs="Amiri"/>
          <w:lang w:bidi="ar-SA"/>
          <w:color w:val="111111"/>
          <w:sz w:val="28"/>
          <w:szCs w:val="28"/>
          <w:rtl/>
        </w:rPr>
        <w:t xml:space="preserve">مِنْکُمْ فِی حِلٍّ.</w:t>
      </w:r>
    </w:p>
    <w:p>
      <w:pPr>
        <w:pStyle w:val="BookText"/>
      </w:pPr>
      <w:r>
        <w:rPr>
          <w:rFonts w:ascii="Amiri" w:hAnsi="Amiri" w:eastAsia="Amiri" w:cs="Amiri"/>
          <w:lang w:bidi="ar-SA"/>
          <w:color w:val="111111"/>
          <w:sz w:val="28"/>
          <w:szCs w:val="28"/>
          <w:rtl/>
        </w:rPr>
        <w:t xml:space="preserve">مُحَمَّدُ بْنُ الْحَسَنِ بِإِسْنَادِهِ عَنْ مُحَمَّدِ بْنِ زَیْدٍ الطَّبَرِیِّ مِثْلَهُ </w:t>
      </w:r>
      <w:r>
        <w:rPr>
          <w:rStyle w:val="FootnoteReference"/>
        </w:rPr>
        <w:footnoteReference w:id="3471"/>
      </w:r>
      <w:r>
        <w:rPr>
          <w:rFonts w:ascii="Amiri" w:hAnsi="Amiri" w:eastAsia="Amiri" w:cs="Amiri"/>
          <w:lang w:bidi="ar-SA"/>
          <w:color w:val="111111"/>
          <w:sz w:val="28"/>
          <w:szCs w:val="28"/>
          <w:rtl/>
        </w:rPr>
        <w:t xml:space="preserve">وَ کَذَا الَّذِی قَبْلَهُ وَ بِإِسْنَادِهِ عَنْ إِبْرَاهِیمَ بْنِ هَاشِمٍ وَ ذَکَرَ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زید روایت می‌کند: گروهی از خراسان نزد امام رضا (علیه‌السلام) آمدند و از او درخواست کردند که آنها را از پرداخت خمس معاف کند. امام رضا (علیه‌السلام) فرمود: چقدر این درخواست نابجا است! شما با زبان‌های خودتان محبتتان را به ما اظهار می‌کنید ولی حقی که خداوند برای ما قرار داده و ما را برای آن قرار داده، از ما دریغ می‌کنید. ما هیچ یک از شما را از پرداخت خمس معاف نمی‌کنیم، معاف نمی‌کنیم، معاف نمی‌کنیم.</w:t>
      </w:r>
    </w:p>
    <w:p>
      <w:pPr>
        <w:pStyle w:val="Heading5"/>
      </w:pPr>
      <w:bookmarkStart w:id="2275" w:name="_Toc1750"/>
      <w:r>
        <w:t>[رقم الحدیث الکلی: 12667 - رقم الحدیث الباب: 4]</w:t>
      </w:r>
      <w:bookmarkEnd w:id="2275"/>
    </w:p>
    <w:p>
      <w:pPr>
        <w:pStyle w:val="BookText"/>
      </w:pPr>
      <w:r>
        <w:rPr>
          <w:rFonts w:ascii="Times New Roman" w:hAnsi="Times New Roman" w:eastAsia="Times New Roman" w:cs="Times New Roman"/>
          <w:lang w:val="en-US" w:bidi="en-US"/>
          <w:color w:val="111111"/>
          <w:sz w:val="28"/>
          <w:szCs w:val="28"/>
          <w:rtl/>
        </w:rPr>
        <w:t xml:space="preserve">12667- 4- </w:t>
      </w:r>
      <w:r>
        <w:rPr>
          <w:rStyle w:val="FootnoteReference"/>
        </w:rPr>
        <w:footnoteReference w:id="3472"/>
      </w:r>
      <w:r>
        <w:rPr>
          <w:rFonts w:ascii="Amiri" w:hAnsi="Amiri" w:eastAsia="Amiri" w:cs="Amiri"/>
          <w:lang w:bidi="ar-SA"/>
          <w:color w:val="111111"/>
          <w:sz w:val="28"/>
          <w:szCs w:val="28"/>
          <w:rtl/>
        </w:rPr>
        <w:t xml:space="preserve">وَ بِإِسْنَادِهِ عَنِ الْحُسَیْنِ بْنِ سَعِیدٍ عَنْ بَعْضِ أَصْحَابِنَا عَنْ سَیْفِ بْنِ عَمِیرَةَ عَنْ أَبِی حَمْزَةَ الثُّمَالِیِّ عَنْ أَبِی جَعْفَرٍ ع قَالَ سَمِعْتُهُ یَقُولُ مَنْ أَحْلَلْنَا لَهُ شَیْئاً أَصَابَهُ مِنْ أَعْمَالِ الظَّالِمِینَ فَهُوَ لَهُ حَلَالٌ وَ مَا حَرَّمْنَاهُ مِنْ ذَلِکَ فَهُوَ حَرَامٌ.</w:t>
      </w:r>
    </w:p>
    <w:p>
      <w:pPr>
        <w:pStyle w:val="BookText"/>
      </w:pPr>
      <w:r>
        <w:rPr>
          <w:rFonts w:ascii="Amiri" w:hAnsi="Amiri" w:eastAsia="Amiri" w:cs="Amiri"/>
          <w:lang w:bidi="ar-SA"/>
          <w:color w:val="111111"/>
          <w:sz w:val="28"/>
          <w:szCs w:val="28"/>
          <w:rtl/>
        </w:rPr>
        <w:t xml:space="preserve">وَ رَوَاهُ الصَّفَّارُ فِی بَصَائِرِ الدَّرَجَاتِ عَنْ أَحْمَدَ بْنِ مُحَمَّدٍ عَنِ الْحُسَیْنِ بْنِ سَعِیدٍ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ثمالی از امام باقر علیه‌السلام روایت می‌کند که فرمود: شنیدم ایشان می‌فرمودند: هر چیزی که ما برای کسی حلال کرده‌ایم که از اعمال ظالمان به دست آمده باشد، برای او حلال است و هر چیزی که ما حرام کرده‌ایم از آن، پس آن چیز برای او حرام است.</w:t>
      </w:r>
    </w:p>
    <w:p>
      <w:pPr>
        <w:pStyle w:val="Heading5"/>
      </w:pPr>
      <w:bookmarkStart w:id="2276" w:name="_Toc1751"/>
      <w:r>
        <w:t>[رقم الحدیث الکلی: 12668 - رقم الحدیث الباب: 5]</w:t>
      </w:r>
      <w:bookmarkEnd w:id="2276"/>
    </w:p>
    <w:p>
      <w:pPr>
        <w:pStyle w:val="BookText"/>
      </w:pPr>
      <w:r>
        <w:rPr>
          <w:rFonts w:ascii="Times New Roman" w:hAnsi="Times New Roman" w:eastAsia="Times New Roman" w:cs="Times New Roman"/>
          <w:lang w:val="en-US" w:bidi="en-US"/>
          <w:color w:val="111111"/>
          <w:sz w:val="28"/>
          <w:szCs w:val="28"/>
          <w:rtl/>
        </w:rPr>
        <w:t xml:space="preserve">12668- 5- </w:t>
      </w:r>
      <w:r>
        <w:rPr>
          <w:rStyle w:val="FootnoteReference"/>
        </w:rPr>
        <w:footnoteReference w:id="3474"/>
      </w:r>
      <w:r>
        <w:rPr>
          <w:rFonts w:ascii="Amiri" w:hAnsi="Amiri" w:eastAsia="Amiri" w:cs="Amiri"/>
          <w:lang w:bidi="ar-SA"/>
          <w:color w:val="111111"/>
          <w:sz w:val="28"/>
          <w:szCs w:val="28"/>
          <w:rtl/>
        </w:rPr>
        <w:t xml:space="preserve">وَ رَوَاهُ الْمُفِیدُ فِی الْمُقْنِعَةِ عَنْ أَبِی حَمْزَةَ الثُّمَالِیِّ مِثْلَهُ وَ زَادَ قَالَ وَ النَّاسُ کُلُّهُمْ یَعِیشُونَ فِی فَضْلِ مَظْلِمَتِنَا إِلَّا أَنَّنَا أَحْلَلْنَا شِیعَتَنَا مِنْ ذَلِکَ.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2" w:name="pg14653_157506"/>
    <w:bookmarkEnd w:id="512"/>
    <w:p>
      <w:pPr>
        <w:pStyle w:val="BookText"/>
      </w:pPr>
      <w:r>
        <w:rPr>
          <w:rFonts w:ascii="Amiri" w:hAnsi="Amiri" w:eastAsia="Amiri" w:cs="Amiri"/>
          <w:lang w:bidi="ar-SA"/>
          <w:color w:val="111111"/>
          <w:sz w:val="28"/>
          <w:szCs w:val="28"/>
          <w:rtl/>
        </w:rPr>
        <w:t xml:space="preserve">وَ رَوَی الْحَدِیثَیْنِ السَّابِقَیْنِ عَنْ مُحَمَّدِ بْنِ یَزِیدَ وَ الْأَوَّلَ عَنْ إِبْرَاهِیمَ بْنِ هَاشِمٍ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حَمْزَةَ الثُّمَالِیِّ مثل همین روایت را نقل کرده بااین اضافه که حضرت فرمودند : همه مردم ازاموالی که ازراه ظلم به ما بدست آورده اند زندگی می کنند ولی ما برشیعیان خود حلال کرده ایم .</w:t>
      </w:r>
    </w:p>
    <w:p>
      <w:pPr>
        <w:pStyle w:val="Heading5"/>
      </w:pPr>
      <w:bookmarkStart w:id="2277" w:name="_Toc1752"/>
      <w:r>
        <w:t>[رقم الحدیث الکلی: 12669 - رقم الحدیث الباب: 6]</w:t>
      </w:r>
      <w:bookmarkEnd w:id="2277"/>
    </w:p>
    <w:p>
      <w:pPr>
        <w:pStyle w:val="BookText"/>
      </w:pPr>
      <w:r>
        <w:rPr>
          <w:rFonts w:ascii="Times New Roman" w:hAnsi="Times New Roman" w:eastAsia="Times New Roman" w:cs="Times New Roman"/>
          <w:lang w:val="en-US" w:bidi="en-US"/>
          <w:color w:val="111111"/>
          <w:sz w:val="28"/>
          <w:szCs w:val="28"/>
          <w:rtl/>
        </w:rPr>
        <w:t xml:space="preserve">12669- 6- </w:t>
      </w:r>
      <w:r>
        <w:rPr>
          <w:rStyle w:val="FootnoteReference"/>
        </w:rPr>
        <w:footnoteReference w:id="3475"/>
      </w:r>
      <w:r>
        <w:rPr>
          <w:rFonts w:ascii="Amiri" w:hAnsi="Amiri" w:eastAsia="Amiri" w:cs="Amiri"/>
          <w:lang w:bidi="ar-SA"/>
          <w:color w:val="111111"/>
          <w:sz w:val="28"/>
          <w:szCs w:val="28"/>
          <w:rtl/>
        </w:rPr>
        <w:t xml:space="preserve">وَ بِإِسْنَادِهِ عَنْ مُحَمَّدِ بْنِ عَلِیِّ بْنِ مَحْبُوبٍ عَنْ أَحْمَدَ بْنِ مُحَمَّدٍ عَنِ الْحُسَیْنِ عَنِ الْقَاسِمِ عَنْ أَبَانٍ عَنْ أَبِی بَصِیرٍ عَنْ أَبِی جَعْفَرٍ ع قَالَ سَمِعْتُهُ یَقُولُ مَنِ اشْتَرَی شَیْئاً مِنَ الْخُمُسِ لَمْ یَعْذِرْهُ اللَّهُ اشْتَرَی مَا لَا یَحِلُّ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هرکس بامال خمس نداده چیزی بخرد خداوند اورا معذورنمی داند چیزی را خریده برایش حلال نیست .</w:t>
      </w:r>
    </w:p>
    <w:p>
      <w:pPr>
        <w:pStyle w:val="Heading5"/>
      </w:pPr>
      <w:bookmarkStart w:id="2278" w:name="_Toc1753"/>
      <w:r>
        <w:t>[رقم الحدیث الکلی: 12670 - رقم الحدیث الباب: 7]</w:t>
      </w:r>
      <w:bookmarkEnd w:id="2278"/>
    </w:p>
    <w:p>
      <w:pPr>
        <w:pStyle w:val="BookText"/>
      </w:pPr>
      <w:r>
        <w:rPr>
          <w:rFonts w:ascii="Times New Roman" w:hAnsi="Times New Roman" w:eastAsia="Times New Roman" w:cs="Times New Roman"/>
          <w:lang w:val="en-US" w:bidi="en-US"/>
          <w:color w:val="111111"/>
          <w:sz w:val="28"/>
          <w:szCs w:val="28"/>
          <w:rtl/>
        </w:rPr>
        <w:t xml:space="preserve">12670- 7- </w:t>
      </w:r>
      <w:r>
        <w:rPr>
          <w:rStyle w:val="FootnoteReference"/>
        </w:rPr>
        <w:footnoteReference w:id="3476"/>
      </w:r>
      <w:r>
        <w:rPr>
          <w:rFonts w:ascii="Amiri" w:hAnsi="Amiri" w:eastAsia="Amiri" w:cs="Amiri"/>
          <w:lang w:bidi="ar-SA"/>
          <w:color w:val="111111"/>
          <w:sz w:val="28"/>
          <w:szCs w:val="28"/>
          <w:rtl/>
        </w:rPr>
        <w:t xml:space="preserve">مُحَمَّدُ بْنُ عَلِیِّ بْنِ الْحُسَیْنِ فِی إِکْمَالِ الدِّینِ عَنْ مُحَمَّدِ بْنِ أَحْمَدَ السِّنَانِیِّ </w:t>
      </w:r>
      <w:r>
        <w:rPr>
          <w:rStyle w:val="FootnoteReference"/>
        </w:rPr>
        <w:footnoteReference w:id="3477"/>
      </w:r>
      <w:r>
        <w:rPr>
          <w:rFonts w:ascii="Amiri" w:hAnsi="Amiri" w:eastAsia="Amiri" w:cs="Amiri"/>
          <w:lang w:bidi="ar-SA"/>
          <w:color w:val="111111"/>
          <w:sz w:val="28"/>
          <w:szCs w:val="28"/>
          <w:rtl/>
        </w:rPr>
        <w:t xml:space="preserve">وَ عَلِیِّ بْنِ أَحْمَدَ بْنِ مُحَمَّدٍ الدَّقَّاقِ وَ الْحُسَیْنِ بْنِ إِبْرَاهِیمَ بْنِ أَحْمَدَ بْنِ هِشَامٍ الْمُؤَدِّبِ وَ عَلِیِّ بْنِ عَبْدِ اللَّهِ الْوَرَّاقِ جَمِیعاً عَنْ أَبِی الْحُسَیْنِ مُحَمَّدِ بْنِ جَعْفَرٍ الْأَسَدِیِّ قَالَ کَانَ فِیمَا وَرَدَ عَلَیَّ [مِنَ] </w:t>
      </w:r>
      <w:r>
        <w:rPr>
          <w:rStyle w:val="FootnoteReference"/>
        </w:rPr>
        <w:footnoteReference w:id="3478"/>
      </w:r>
      <w:r>
        <w:rPr>
          <w:rFonts w:ascii="Amiri" w:hAnsi="Amiri" w:eastAsia="Amiri" w:cs="Amiri"/>
          <w:lang w:bidi="ar-SA"/>
          <w:color w:val="111111"/>
          <w:sz w:val="28"/>
          <w:szCs w:val="28"/>
          <w:rtl/>
        </w:rPr>
        <w:t xml:space="preserve">الشَّیْخِ أَبِی جَعْفَرٍ مُحَمَّدِ بْنِ عُثْمَانَ الْعَمْرِیِّ قَدَّسَ اللَّهُ رُوحَهُ فِی جَوَابِ مَسَائِلِی إِلَی صَاحِبِ الدَّارِ ع وَ أَمَّا مَا سَأَلْتَ عَنْهُ مِنْ أَمْرِ مَنْ یَسْتَحِلُّ مَا فِی یَدِهِ مِنْ أَمْوَالِنَا وَ یَتَصَرَّفُ فِیهِ تَصَرُّفَهُ فِی مَالِهِ مِنْ غَیْرِ أَمْرِنَا فَمَنْ فَعَلَ ذَلِکَ فَهُوَ مَلْعُونٌ وَ نَحْنُ خُصَمَاؤُهُ فَقَدْ قَالَ النَّبِیُّ ص الْمُسْتَحِلُّ مِنْ عِتْرَتِی مَا حَرَّمَ اللَّهُ مَلْعُونٌ عَلَی لِسَانِی وَ لِسَانِ کُلِّ نَبِیٍّ مُجَابٍ فَمَنْ ظَلَمَنَا کَانَ مِنْ جُمْلَةِ الظَّالِمِینَ لَنَا وَ کَانَتْ لَعْنَةُ اللَّهِ عَلَیْهِ بِقَوْلِهِ عَزَّ وَ جَلَّ أَلا لَعْنَةُ اللَّهِ عَلَی الظَّالِمِینَ </w:t>
      </w:r>
      <w:r>
        <w:rPr>
          <w:rStyle w:val="FootnoteReference"/>
        </w:rPr>
        <w:footnoteReference w:id="3479"/>
      </w:r>
      <w:r>
        <w:rPr>
          <w:rFonts w:ascii="Amiri" w:hAnsi="Amiri" w:eastAsia="Amiri" w:cs="Amiri"/>
          <w:lang w:bidi="ar-SA"/>
          <w:color w:val="111111"/>
          <w:sz w:val="28"/>
          <w:szCs w:val="28"/>
          <w:rtl/>
        </w:rPr>
        <w:t xml:space="preserve">إِلَی أَنْ قَالَ وَ أَمَّا مَا سَأَلْتَ عَنْهُ مِنْ أَمْرِ الضِّیَاعِ الَّتِی لِنَاحِیَتِنَا هَلْ یَجُوزُ الْقِیَامُ بِعِمَارَتِهَا وَ أَدَاءُ الْخَرَاجِ مِنْهَا وَ صَرْفُ مَا یَفْضُلُ مِنْ دَخْلِهَا إِلَی النَّاحِیَةِ- احْتِسَاباً لِلْأَجْرِ وَ تَقَرُّباً إِلَیْکُمْ </w:t>
      </w:r>
      <w:r>
        <w:rPr>
          <w:rStyle w:val="FootnoteReference"/>
        </w:rPr>
        <w:footnoteReference w:id="3480"/>
      </w:r>
      <w:r>
        <w:rPr>
          <w:rFonts w:ascii="Amiri" w:hAnsi="Amiri" w:eastAsia="Amiri" w:cs="Amiri"/>
          <w:lang w:bidi="ar-SA"/>
          <w:color w:val="111111"/>
          <w:sz w:val="28"/>
          <w:szCs w:val="28"/>
          <w:rtl/>
        </w:rPr>
        <w:t xml:space="preserve">فَلَا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13" w:name="pg14653_157507"/>
    <w:bookmarkEnd w:id="513"/>
    <w:p>
      <w:pPr>
        <w:pStyle w:val="BookText"/>
      </w:pPr>
      <w:r>
        <w:rPr>
          <w:rFonts w:ascii="Amiri" w:hAnsi="Amiri" w:eastAsia="Amiri" w:cs="Amiri"/>
          <w:lang w:bidi="ar-SA"/>
          <w:color w:val="111111"/>
          <w:sz w:val="28"/>
          <w:szCs w:val="28"/>
          <w:rtl/>
        </w:rPr>
        <w:t xml:space="preserve">یَحِلُّ لِأَحَدٍ أَنْ یَتَصَرَّفَ فِی مَالِ غَیْرِهِ بِغَیْرِ إِذْنِهِ فَکَیْفَ یَحِلُّ ذَلِکَ فِی مَالِنَا مَنْ فَعَلَ شَیْئاً مِنْ ذَلِکَ لِغَیْرِ </w:t>
      </w:r>
      <w:r>
        <w:rPr>
          <w:rStyle w:val="FootnoteReference"/>
        </w:rPr>
        <w:footnoteReference w:id="3481"/>
      </w:r>
      <w:r>
        <w:rPr>
          <w:rFonts w:ascii="Amiri" w:hAnsi="Amiri" w:eastAsia="Amiri" w:cs="Amiri"/>
          <w:lang w:bidi="ar-SA"/>
          <w:color w:val="111111"/>
          <w:sz w:val="28"/>
          <w:szCs w:val="28"/>
          <w:rtl/>
        </w:rPr>
        <w:t xml:space="preserve">أَمْرِنَا </w:t>
      </w:r>
      <w:r>
        <w:rPr>
          <w:rStyle w:val="FootnoteReference"/>
        </w:rPr>
        <w:footnoteReference w:id="3482"/>
      </w:r>
      <w:r>
        <w:rPr>
          <w:rFonts w:ascii="Amiri" w:hAnsi="Amiri" w:eastAsia="Amiri" w:cs="Amiri"/>
          <w:lang w:bidi="ar-SA"/>
          <w:color w:val="111111"/>
          <w:sz w:val="28"/>
          <w:szCs w:val="28"/>
          <w:rtl/>
        </w:rPr>
        <w:t xml:space="preserve">فَقَدِ اسْتَحَلَّ مِنَّا مَا حَرُمَ عَلَیْهِ وَ مَنْ أَکَلَ مِنْ مَالِنَا </w:t>
      </w:r>
      <w:r>
        <w:rPr>
          <w:rStyle w:val="FootnoteReference"/>
        </w:rPr>
        <w:footnoteReference w:id="3483"/>
      </w:r>
      <w:r>
        <w:rPr>
          <w:rFonts w:ascii="Amiri" w:hAnsi="Amiri" w:eastAsia="Amiri" w:cs="Amiri"/>
          <w:lang w:bidi="ar-SA"/>
          <w:color w:val="111111"/>
          <w:sz w:val="28"/>
          <w:szCs w:val="28"/>
          <w:rtl/>
        </w:rPr>
        <w:t xml:space="preserve">شَیْئاً فَإِنَّمَا یَأْکُلُ فِی بَطْنِهِ نَاراً وَ سَیَصْلَی سَعِیراً.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جعفر اسدی می‌گوید: از جمله چیزهایی که از شیخ ابوجعفر محمد بن عثمان عمری قدس الله روحه در جواب مسائل من به صاحب الزمان علیه‌السلام به من رسید این بود:</w:t>
      </w:r>
    </w:p>
    <w:p>
      <w:pPr>
        <w:pStyle w:val="BookText"/>
      </w:pPr>
      <w:r>
        <w:rPr>
          <w:rFonts w:ascii="IRNazanin" w:hAnsi="IRNazanin" w:eastAsia="IRNazanin" w:cs="IRNazanin"/>
          <w:lang w:bidi="fa-IR"/>
          <w:color w:val="111111"/>
          <w:sz w:val="28"/>
          <w:szCs w:val="28"/>
          <w:rtl/>
        </w:rPr>
        <w:t xml:space="preserve">در مورد مسئله‌ای که پرسیده بودی درباره کسی که اموال ما را که در دست اوست برای خود حلال می‌داند و بدون دستور ما در آن‌ها تصرف می‌کند؛ پس هر کس این کار را بکند، او ملعون است و ما دشمن او هستیم. پیامبر صلی الله علیه و آله فرموده‌اند: کسی که از عترت من چیزی را که خداوند حرام کرده است، حلال بداند، او ملعون است به زبان من و به زبان هر پیامبر اجابت شده‌ای. پس هر کس به ما ظلم کند، از جمله ظالمان به ماست و لعنت خداوند بر اوست، به قول خداوند عز و جل: "آگاه باشید که لعنت خدا بر ظالمان است" (هود 11- 18).</w:t>
      </w:r>
    </w:p>
    <w:p>
      <w:pPr>
        <w:pStyle w:val="BookText"/>
      </w:pPr>
      <w:r>
        <w:rPr>
          <w:rFonts w:ascii="IRNazanin" w:hAnsi="IRNazanin" w:eastAsia="IRNazanin" w:cs="IRNazanin"/>
          <w:lang w:bidi="fa-IR"/>
          <w:color w:val="111111"/>
          <w:sz w:val="28"/>
          <w:szCs w:val="28"/>
          <w:rtl/>
        </w:rPr>
        <w:t xml:space="preserve">و اما در مورد مسئله‌ای که پرسیده بودی درباره املاک و زمین‌هایی که متعلق به ماست، آیا جایز است که به عمران و آبادانی آن‌ها بپردازی و خراج آن‌ها را بپردازی و آنچه از درآمد آن‌ها باقی می‌ماند را به سمت ما بفرستی، به نیت اجر و تقرب به ما؛</w:t>
      </w:r>
    </w:p>
    <w:p>
      <w:pPr>
        <w:pStyle w:val="BookText"/>
      </w:pPr>
      <w:r>
        <w:rPr>
          <w:rFonts w:ascii="IRNazanin" w:hAnsi="IRNazanin" w:eastAsia="IRNazanin" w:cs="IRNazanin"/>
          <w:lang w:bidi="fa-IR"/>
          <w:color w:val="111111"/>
          <w:sz w:val="28"/>
          <w:szCs w:val="28"/>
          <w:rtl/>
        </w:rPr>
        <w:t xml:space="preserve">هیچ‌کس حق ندارد در مال غیر بدون اذن او تصرف کند، پس چگونه ممکن است در مال ما چنین کاری جایز باشد؟ هر کس از مال ما چیزی را بدون دستور ما انجام دهد، چیزی را که بر او حرام است، برای خود حلال کرده است و هر کس از مال ما چیزی بخورد، در حقیقت آتش در شکم خود می‌خورد و به زودی در آتش خواهد سوخت .</w:t>
      </w:r>
    </w:p>
    <w:p>
      <w:pPr>
        <w:pStyle w:val="Heading5"/>
      </w:pPr>
      <w:bookmarkStart w:id="2279" w:name="_Toc1754"/>
      <w:r>
        <w:t>[رقم الحدیث الکلی: 12671 - رقم الحدیث الباب: 8]</w:t>
      </w:r>
      <w:bookmarkEnd w:id="2279"/>
    </w:p>
    <w:p>
      <w:pPr>
        <w:pStyle w:val="BookText"/>
      </w:pPr>
      <w:r>
        <w:rPr>
          <w:rFonts w:ascii="Times New Roman" w:hAnsi="Times New Roman" w:eastAsia="Times New Roman" w:cs="Times New Roman"/>
          <w:lang w:val="en-US" w:bidi="en-US"/>
          <w:color w:val="111111"/>
          <w:sz w:val="28"/>
          <w:szCs w:val="28"/>
          <w:rtl/>
        </w:rPr>
        <w:t xml:space="preserve">12671- 8- </w:t>
      </w:r>
      <w:r>
        <w:rPr>
          <w:rStyle w:val="FootnoteReference"/>
        </w:rPr>
        <w:footnoteReference w:id="3484"/>
      </w:r>
      <w:r>
        <w:rPr>
          <w:rFonts w:ascii="Amiri" w:hAnsi="Amiri" w:eastAsia="Amiri" w:cs="Amiri"/>
          <w:lang w:bidi="ar-SA"/>
          <w:color w:val="111111"/>
          <w:sz w:val="28"/>
          <w:szCs w:val="28"/>
          <w:rtl/>
        </w:rPr>
        <w:t xml:space="preserve">وَ عَنْ مُحَمَّدِ بْنِ مُحَمَّدٍ الْخُزَاعِیِّ عَنْ أَبِی عَلِیِّ بْنِ أَبِی الْحُسَیْنِ الْأَسَدِیِّ عَنْ أَبِیهِ قَالَ وَرَدَ عَلَیَّ تَوْقِیعٌ مِنْ مُحَمَّدِ بْنِ عُثْمَانَ الْعَمْرِیِّ ابْتِدَاءً لَمْ یَتَقَدَّمْهُ سُؤَالٌ بِسْمِ اللَّهِ الرَّحْمَنِ الرَّحِیمِ لَعْنَةُ اللَّهِ وَ الْمَلَائِکَةِ وَ النَّاسِ أَجْمَعِینَ عَلَی مَنِ اسْتَحَلَّ مِنْ مَالِنَا دِرْهَماً إِلَی أَنْ قَالَ فَقُلْتُ فِی نَفْسِی إِنَّ ذَلِکَ فِی کُلِّ </w:t>
      </w:r>
      <w:r>
        <w:rPr>
          <w:rStyle w:val="FootnoteReference"/>
        </w:rPr>
        <w:footnoteReference w:id="3485"/>
      </w:r>
      <w:r>
        <w:rPr>
          <w:rFonts w:ascii="Amiri" w:hAnsi="Amiri" w:eastAsia="Amiri" w:cs="Amiri"/>
          <w:lang w:bidi="ar-SA"/>
          <w:color w:val="111111"/>
          <w:sz w:val="28"/>
          <w:szCs w:val="28"/>
          <w:rtl/>
        </w:rPr>
        <w:t xml:space="preserve">مَنِ اسْتَحَلَّ مُحَرَّماً فَأَیُّ فَضِیلَةٍ فِی ذَلِکَ لِلْحُجَّةِ فَوَ اللَّهِ </w:t>
      </w:r>
      <w:r>
        <w:rPr>
          <w:rStyle w:val="FootnoteReference"/>
        </w:rPr>
        <w:footnoteReference w:id="3486"/>
      </w:r>
      <w:r>
        <w:rPr>
          <w:rFonts w:ascii="Amiri" w:hAnsi="Amiri" w:eastAsia="Amiri" w:cs="Amiri"/>
          <w:lang w:bidi="ar-SA"/>
          <w:color w:val="111111"/>
          <w:sz w:val="28"/>
          <w:szCs w:val="28"/>
          <w:rtl/>
        </w:rPr>
        <w:t xml:space="preserve">لَقَدْ نَظَرْتُ بَعْدَ ذَلِکَ فِی التَّوْقِیعِ فَوَجَدْتُهُ قَدِ انْقَلَبَ إِلَی مَا وَقَعَ فِی نَفْسِی بِسْمِ اللَّهِ الرَّحْمَنِ الرَّحِیمِ لَعْنَةُ اللَّهِ وَ الْمَلَائِکَةِ وَ النَّاسِ أَجْمَعِینَ عَلَی مَنْ أَکَلَ مِنْ مَالِنَا دِرْهَماً حَرَاماً قَالَ الْخُزَاعِیُّ وَ أَخْرَجَ إِلَیْنَا أَبُو عَلِیٍّ الْأَسَدِیُّ هَذَا التَّوْقِیعَ حَتَّی نَظَرْنَا فِیهِ وَ قَرَأْنَاهُ.</w:t>
      </w:r>
    </w:p>
    <w:p>
      <w:pPr>
        <w:pStyle w:val="BookText"/>
      </w:pPr>
      <w:r>
        <w:rPr>
          <w:rFonts w:ascii="Amiri" w:hAnsi="Amiri" w:eastAsia="Amiri" w:cs="Amiri"/>
          <w:lang w:bidi="ar-SA"/>
          <w:color w:val="111111"/>
          <w:sz w:val="28"/>
          <w:szCs w:val="28"/>
          <w:rtl/>
        </w:rPr>
        <w:t xml:space="preserve">وَ رَوَاهُ الطَّبْرِسِیُّ فِی الْإِحْتِجَاجِ عَنْ أَبِی الْحُسَیْنِ مُحَمَّدِ بْنِ جَعْفَرٍ مِثْلَهُ </w:t>
      </w:r>
      <w:r>
        <w:rPr>
          <w:rStyle w:val="FootnoteReference"/>
        </w:rPr>
        <w:footnoteReference w:id="348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اسدی از پدرش روایت می‌کند که گفت: نامه‌ای از محمد بن عثمان عمری به من رسید، بدون اینکه قبلاً سؤالی مطرح شده باشد. در نامه نوشته شده بود: "بسم الله الرحمن الرحیم. لعنت خدا و فرشتگان و همه مردم بر کسی که از مال ما درهمی را حلال بداند." سپس گفتم به خودم: این در مورد هر کسی است که چیزی حرام را حلال بداند، پس چه فضیلتی در این برای حجت وجود دارد؟ به خدا قسم، بعد از آن به نامه نگاه کردم و دیدم که تبدیل شده به چیزی که در ذهنم گذشت: "بسم الله الرحمن الرحیم. لعنت خدا و فرشتگان و همه مردم بر کسی که درهمی از مال ما را حرام بخورد."خزاعی گفت: ابو علی اسدی این نامه را برای ما آورد تا در آن نگاه کنیم و آن را بخوانیم.</w:t>
      </w:r>
    </w:p>
    <w:p>
      <w:pPr>
        <w:pStyle w:val="Heading5"/>
      </w:pPr>
      <w:bookmarkStart w:id="2280" w:name="_Toc1755"/>
      <w:r>
        <w:t>[رقم الحدیث الکلی: 12672 - رقم الحدیث الباب: 9]</w:t>
      </w:r>
      <w:bookmarkEnd w:id="2280"/>
    </w:p>
    <w:p>
      <w:pPr>
        <w:pStyle w:val="BookText"/>
      </w:pPr>
      <w:r>
        <w:rPr>
          <w:rFonts w:ascii="Times New Roman" w:hAnsi="Times New Roman" w:eastAsia="Times New Roman" w:cs="Times New Roman"/>
          <w:lang w:val="en-US" w:bidi="en-US"/>
          <w:color w:val="111111"/>
          <w:sz w:val="28"/>
          <w:szCs w:val="28"/>
          <w:rtl/>
        </w:rPr>
        <w:t xml:space="preserve">12672- 9- </w:t>
      </w:r>
      <w:r>
        <w:rPr>
          <w:rStyle w:val="FootnoteReference"/>
        </w:rPr>
        <w:footnoteReference w:id="3488"/>
      </w:r>
      <w:r>
        <w:rPr>
          <w:rFonts w:ascii="Amiri" w:hAnsi="Amiri" w:eastAsia="Amiri" w:cs="Amiri"/>
          <w:lang w:bidi="ar-SA"/>
          <w:color w:val="111111"/>
          <w:sz w:val="28"/>
          <w:szCs w:val="28"/>
          <w:rtl/>
        </w:rPr>
        <w:t xml:space="preserve">سَعِیدُ بْنُ هِبَةِ اللَّهِ الرَّاوَنْدِیُّ فِی الْخَرَائِجِ وَ الْجَرَائِحِ عَنْ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14" w:name="pg14653_157508"/>
    <w:bookmarkEnd w:id="514"/>
    <w:p>
      <w:pPr>
        <w:pStyle w:val="BookText"/>
      </w:pPr>
      <w:r>
        <w:rPr>
          <w:rFonts w:ascii="Amiri" w:hAnsi="Amiri" w:eastAsia="Amiri" w:cs="Amiri"/>
          <w:lang w:bidi="ar-SA"/>
          <w:color w:val="111111"/>
          <w:sz w:val="28"/>
          <w:szCs w:val="28"/>
          <w:rtl/>
        </w:rPr>
        <w:t xml:space="preserve">أَبِی الْحَسَنِ الْمُسْتَرِقِّ عَنِ الْحَسَنِ بْنِ عَبْدِ اللَّهِ بْنِ حَمْدَانَ نَاصِرِ الدَّوْلَةِ عَنْ عَمِّهِ عَنِ الْحُسَیْنِ فِی حَدِیثٍ عَنْ صَاحِبِ الزَّمَانِ ع أَنَّهُ رَآهُ وَ تَحْتَهُ ع بَغْلَةٌ شَهْبَاءُ وَ هُوَ مُتَعَمِّمٌ بِعِمَامَةٍ خَضْرَاءَ یُرَی مِنْهُ سَوَادُ عَیْنَیْهِ وَ فِی رِجْلِهِ خُفَّانِ حَمْرَاوَانِ فَقَالَ یَا حُسَیْنُ کَمْ تَرْزَأُ </w:t>
      </w:r>
      <w:r>
        <w:rPr>
          <w:rStyle w:val="FootnoteReference"/>
        </w:rPr>
        <w:footnoteReference w:id="3489"/>
      </w:r>
      <w:r>
        <w:rPr>
          <w:rFonts w:ascii="Amiri" w:hAnsi="Amiri" w:eastAsia="Amiri" w:cs="Amiri"/>
          <w:lang w:bidi="ar-SA"/>
          <w:color w:val="111111"/>
          <w:sz w:val="28"/>
          <w:szCs w:val="28"/>
          <w:rtl/>
        </w:rPr>
        <w:t xml:space="preserve">عَلَی النَّاحِیَةِ- وَ لِمَ تَمْنَعُ أَصْحَابِی عَنْ خُمُسِ مَالِکَ ثُمَّ قَالَ إِذَا مَضَیْتَ إِلَی الْمَوْضِعِ الَّذِی تُرِیدُهُ تَدْخُلُهُ عَفْواً وَ کَسَبْتَ مَا کَسَبْتَ تَحْمِلُ خُمُسَهُ إِلَی مُسْتَحِقِّهِ قَالَ فَقُلْتُ السَّمْعَ وَ الطَّاعَةَ ثُمَّ ذَکَرَ فِی آخِرِهِ أَنَّ الْعَمْرِیَّ أَتَاهُ وَ أَخَذَ خُمُسَ مَالِهِ بَعْدَ مَا أَخْبَرَهُ بِمَا 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روایت شده است که در حدیثی از صاحب الزمان علیه‌السلام آمده است که او را دید و زیر پایش بغله‌ای خاکستری رنگ بود و عمامه‌ای سبز بر سر داشت، طوری که سیاهی چشمانش دیده می‌شد و در پایش کفش‌های قرمز رنگی بود. پس فرمود: "ای حسین! چرا به ناحیه (یعنی به من) ضرر می‌رسانی و چرا یارانم را از خمس مالت منع می‌کنی؟" سپس فرمود: "وقتی به جایی که قصد داری بروی رسیدی و از آنجا به طور اتفاقی داخل شدی و هرچه که به دست آوردی، خمس آن را به مستحقش برسان." حسین گفت: "شنیدم و اطاعت می‌کنم." سپس در پایان ذکر کرد که عمری نزد او آمد و خمس مالش را بعد از اینکه به او خبر داده بود، گرفت.</w:t>
      </w:r>
    </w:p>
    <w:p>
      <w:pPr>
        <w:pStyle w:val="Heading5"/>
      </w:pPr>
      <w:bookmarkStart w:id="2281" w:name="_Toc1756"/>
      <w:r>
        <w:t>[رقم الحدیث الکلی: 12673 - رقم الحدیث الباب: 10]</w:t>
      </w:r>
      <w:bookmarkEnd w:id="2281"/>
    </w:p>
    <w:p>
      <w:pPr>
        <w:pStyle w:val="BookText"/>
      </w:pPr>
      <w:r>
        <w:rPr>
          <w:rFonts w:ascii="Times New Roman" w:hAnsi="Times New Roman" w:eastAsia="Times New Roman" w:cs="Times New Roman"/>
          <w:lang w:val="en-US" w:bidi="en-US"/>
          <w:color w:val="111111"/>
          <w:sz w:val="28"/>
          <w:szCs w:val="28"/>
          <w:rtl/>
        </w:rPr>
        <w:t xml:space="preserve">12673- 10- </w:t>
      </w:r>
      <w:r>
        <w:rPr>
          <w:rStyle w:val="FootnoteReference"/>
        </w:rPr>
        <w:footnoteReference w:id="3490"/>
      </w:r>
      <w:r>
        <w:rPr>
          <w:rFonts w:ascii="Amiri" w:hAnsi="Amiri" w:eastAsia="Amiri" w:cs="Amiri"/>
          <w:lang w:bidi="ar-SA"/>
          <w:color w:val="111111"/>
          <w:sz w:val="28"/>
          <w:szCs w:val="28"/>
          <w:rtl/>
        </w:rPr>
        <w:t xml:space="preserve">مُحَمَّدُ بْنُ مُحَمَّدٍ الْمُفِیدُ فِی الْمُقْنِعَةِ عَنْ أَبِی بَصِیرٍ عَنْ أَبِی جَعْفَرٍ ع قَالَ: کُلُّ شَیْ‌ءٍ قُوتِلَ عَلَیْهِ عَلَی شَهَادَةِ أَنْ لَا إِلَهَ إِلَّا اللَّهُ وَ أَنَّ مُحَمَّداً رَسُولُ اللَّهِ ص فَإِنَّ لَنَا خُمُسَهُ وَ لَا یَحِلُّ لِأَحَدٍ أَنْ یَشْتَرِیَ مِنَ الْخُمُسِ شَیْئاً حَتَّی یَصِلَ إِلَیْنَا نَصِیبُنَا.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هرسرزمینی که برای توحید ونبوت جنگ شده خمس آن مال ماست وکسی حق ندارد ازمال خمس نداده چیزی بخرد مگراینکه سهم ما را به مابرساند .</w:t>
      </w:r>
    </w:p>
    <w:p>
      <w:pPr>
        <w:pStyle w:val="Heading5"/>
      </w:pPr>
      <w:bookmarkStart w:id="2282" w:name="_Toc1757"/>
      <w:r>
        <w:t>[رقم الحدیث الکلی: 12674 - رقم الحدیث الباب: 11]</w:t>
      </w:r>
      <w:bookmarkEnd w:id="2282"/>
    </w:p>
    <w:p>
      <w:pPr>
        <w:pStyle w:val="BookText"/>
      </w:pPr>
      <w:r>
        <w:rPr>
          <w:rFonts w:ascii="Times New Roman" w:hAnsi="Times New Roman" w:eastAsia="Times New Roman" w:cs="Times New Roman"/>
          <w:lang w:val="en-US" w:bidi="en-US"/>
          <w:color w:val="111111"/>
          <w:sz w:val="28"/>
          <w:szCs w:val="28"/>
          <w:rtl/>
        </w:rPr>
        <w:t xml:space="preserve">12674- 11- </w:t>
      </w:r>
      <w:r>
        <w:rPr>
          <w:rStyle w:val="FootnoteReference"/>
        </w:rPr>
        <w:footnoteReference w:id="3491"/>
      </w:r>
      <w:r>
        <w:rPr>
          <w:rFonts w:ascii="Amiri" w:hAnsi="Amiri" w:eastAsia="Amiri" w:cs="Amiri"/>
          <w:lang w:bidi="ar-SA"/>
          <w:color w:val="111111"/>
          <w:sz w:val="28"/>
          <w:szCs w:val="28"/>
          <w:rtl/>
        </w:rPr>
        <w:t xml:space="preserve">الْعَیَّاشِیُّ فِی تَفْسِیرِهِ عَنْ إِسْحَاقَ بْنِ عَمَّارٍ قَالَ سَمِعْتُ أَبَا عَبْدِ اللَّهِ ع یَقُولُ لَا یُعْذَرُ عَبْدٌ اشْتَرَی مِنَ الْخُمُسِ شَیْئاً أَنْ یَقُولَ یَا رَبِّ اشْتَرَیْتُهُ بِمَالِی حَتَّی یَأْذَنَ لَهُ أَهْلُ الْخُمُسِ.</w:t>
      </w:r>
    </w:p>
    <w:p>
      <w:pPr>
        <w:pStyle w:val="BookText"/>
      </w:pPr>
      <w:r>
        <w:rPr>
          <w:rFonts w:ascii="Amiri" w:hAnsi="Amiri" w:eastAsia="Amiri" w:cs="Amiri"/>
          <w:lang w:bidi="ar-SA"/>
          <w:color w:val="111111"/>
          <w:sz w:val="28"/>
          <w:szCs w:val="28"/>
          <w:rtl/>
        </w:rPr>
        <w:t xml:space="preserve">وَ یَأْتِی رِوَایَةٌ تَقْرُبُ مِنْ ذَلِکَ فِی التِّجَارَةِ فِی حُکْمِ بَیْعِ الْأَرَاضِی الْمَفْتُوحَةِ عَنْوَةً مُسْنَداً </w:t>
      </w:r>
      <w:r>
        <w:rPr>
          <w:rStyle w:val="FootnoteReference"/>
        </w:rPr>
        <w:footnoteReference w:id="3492"/>
      </w:r>
      <w:r>
        <w:rPr>
          <w:rFonts w:ascii="Amiri" w:hAnsi="Amiri" w:eastAsia="Amiri" w:cs="Amiri"/>
          <w:lang w:bidi="ar-SA"/>
          <w:color w:val="111111"/>
          <w:sz w:val="28"/>
          <w:szCs w:val="28"/>
          <w:rtl/>
        </w:rPr>
        <w:t xml:space="preserve">أَقُولُ: وَ تَقَدَّمَ مَا یَدُلُّ عَلَی ذَلِکَ </w:t>
      </w:r>
      <w:r>
        <w:rPr>
          <w:rStyle w:val="FootnoteReference"/>
        </w:rPr>
        <w:footnoteReference w:id="3493"/>
      </w:r>
      <w:r>
        <w:rPr>
          <w:rFonts w:ascii="Amiri" w:hAnsi="Amiri" w:eastAsia="Amiri" w:cs="Amiri"/>
          <w:lang w:bidi="ar-SA"/>
          <w:color w:val="111111"/>
          <w:sz w:val="28"/>
          <w:szCs w:val="28"/>
          <w:rtl/>
        </w:rPr>
        <w:t xml:space="preserve">وَ یَأْتِی مَا یَدُلُّ عَلَیْهِ </w:t>
      </w:r>
      <w:r>
        <w:rPr>
          <w:rStyle w:val="FootnoteReference"/>
        </w:rPr>
        <w:footnoteReference w:id="3494"/>
      </w:r>
      <w:r>
        <w:rPr>
          <w:rFonts w:ascii="Amiri" w:hAnsi="Amiri" w:eastAsia="Amiri" w:cs="Amiri"/>
          <w:lang w:bidi="ar-SA"/>
          <w:color w:val="111111"/>
          <w:sz w:val="28"/>
          <w:szCs w:val="28"/>
          <w:rtl/>
        </w:rPr>
        <w:t xml:space="preserve">ثُمَّ إِنَّ وَجْهَ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15" w:name="pg14653_157509"/>
    <w:bookmarkEnd w:id="515"/>
    <w:p>
      <w:pPr>
        <w:pStyle w:val="BookText"/>
      </w:pPr>
      <w:r>
        <w:rPr>
          <w:rFonts w:ascii="Amiri" w:hAnsi="Amiri" w:eastAsia="Amiri" w:cs="Amiri"/>
          <w:lang w:bidi="ar-SA"/>
          <w:color w:val="111111"/>
          <w:sz w:val="28"/>
          <w:szCs w:val="28"/>
          <w:rtl/>
        </w:rPr>
        <w:t xml:space="preserve">التَّشْدِیدِ هُنَا وُجُودُ الْوُکَلَاءِ الَّذِینَ یَجِبُ الْإِیصَالُ إِلَیْهِمْ فِی ذَلِکَ الْوَقْتِ وَ وُجُودُ الْمُحْتَاجِینَ مِنَ السَّادَاتِ الَّذِینَ یَجِبُ کِفَایَتُهُمْ عَلَی الْإِمَامِ وَ لَوْ مِنْ نَصِیبِهِ کَمَا سَبَقَ.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می‌کند که شنیدم امام صادق علیه‌السلام می‌فرمود: "هیچ بنده‌ای عذر ندارد که چیزی از خمس بخرد و بگوید: «پروردگارا، آن را با پول خود خریدم»، مگر اینکه اهل خمس به او اجازه دهند."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و روایتی نزدیک به این در تجارت درباره حکم فروش زمین‌های مفتوح عنوةً (زمین‌هایی که با زور و بدون جنگ گرفته شده‌اند) می‌آید. سپس وجه تشدید در اینجا وجود وکلایی است که در آن زمان باید به آن‌ها خمس داده شود و وجود نیازمندانی از سادات که بر امام واجب است آن‌ها را تأمین کند، حتی از سهم خودش، همان‌طور که پیش‌تر ذکر شد.</w:t>
      </w:r>
    </w:p>
    <w:p>
      <w:pPr>
        <w:pStyle w:val="Heading4"/>
      </w:pPr>
      <w:bookmarkStart w:id="2283" w:name="_Toc1758"/>
      <w:r>
        <w:t>4- بَابُ إِبَاحَةِ حِصَّةِ الْإِمَامِ مِنَ الْخُمُسِ لِلشِّیعَةِ مَعَ تَعَذُّرِ إِیصَالِهَا إِلَیْهِ وَ عَدَمِ احْتِیَاجِ السَّادَاتِ وَ جَوَازِ تَصَرُّفِ الشِّیعَةِ فِی الْأَنْفَالِ وَ الْفَیْ‌ءِ وَ سَائِرِ حُقُوقِ الْإِمَامِ مَعَ الْحَاجَةِ وَ تَعَذُّر</w:t>
      </w:r>
      <w:bookmarkEnd w:id="2283"/>
    </w:p>
    <w:p>
      <w:pPr>
        <w:pStyle w:val="Heading5"/>
      </w:pPr>
      <w:bookmarkStart w:id="2284" w:name="_Toc1759"/>
      <w:r>
        <w:t>اشارة</w:t>
      </w:r>
      <w:bookmarkEnd w:id="2284"/>
    </w:p>
    <w:p>
      <w:pPr>
        <w:pStyle w:val="BookText"/>
      </w:pPr>
      <w:r>
        <w:rPr>
          <w:rStyle w:val="FootnoteReference"/>
        </w:rPr>
        <w:footnoteReference w:id="3495"/>
      </w:r>
      <w:r>
        <w:rPr>
          <w:rFonts w:ascii="Amiri" w:hAnsi="Amiri" w:eastAsia="Amiri" w:cs="Amiri"/>
          <w:lang w:bidi="ar-SA"/>
          <w:color w:val="111111"/>
          <w:sz w:val="28"/>
          <w:szCs w:val="28"/>
          <w:rtl/>
        </w:rPr>
        <w:t xml:space="preserve">4 بَابُ إِبَاحَةِ حِصَّةِ الْإِمَامِ مِنَ الْخُمُسِ لِلشِّیعَةِ مَعَ تَعَذُّرِ إِیصَالِهَا إِلَیْهِ وَ عَدَمِ احْتِیَاجِ السَّادَاتِ وَ جَوَازِ تَصَرُّفِ الشِّیعَةِ فِی الْأَنْفَالِ وَ الْفَیْ‌ءِ وَ سَائِرِ حُقُوقِ الْإِمَامِ مَعَ الْحَاجَةِ وَ تَعَذُّرِ الْإِیصَالِ</w:t>
      </w:r>
    </w:p>
    <w:p>
      <w:pPr>
        <w:pStyle w:val="Heading5"/>
      </w:pPr>
      <w:bookmarkStart w:id="2285" w:name="_Toc1760"/>
      <w:r>
        <w:t>[رقم الحدیث الکلی: 12675 - رقم الحدیث الباب: 1]</w:t>
      </w:r>
      <w:bookmarkEnd w:id="2285"/>
    </w:p>
    <w:p>
      <w:pPr>
        <w:pStyle w:val="BookText"/>
      </w:pPr>
      <w:r>
        <w:rPr>
          <w:rFonts w:ascii="Times New Roman" w:hAnsi="Times New Roman" w:eastAsia="Times New Roman" w:cs="Times New Roman"/>
          <w:lang w:val="en-US" w:bidi="en-US"/>
          <w:color w:val="111111"/>
          <w:sz w:val="28"/>
          <w:szCs w:val="28"/>
          <w:rtl/>
        </w:rPr>
        <w:t xml:space="preserve">12675- 1- </w:t>
      </w:r>
      <w:r>
        <w:rPr>
          <w:rStyle w:val="FootnoteReference"/>
        </w:rPr>
        <w:footnoteReference w:id="3496"/>
      </w:r>
      <w:r>
        <w:rPr>
          <w:rFonts w:ascii="Amiri" w:hAnsi="Amiri" w:eastAsia="Amiri" w:cs="Amiri"/>
          <w:lang w:bidi="ar-SA"/>
          <w:color w:val="111111"/>
          <w:sz w:val="28"/>
          <w:szCs w:val="28"/>
          <w:rtl/>
        </w:rPr>
        <w:t xml:space="preserve">مُحَمَّدُ بْنُ الْحَسَنِ بِإِسْنَادِهِ عَنْ سَعْدِ بْنِ عَبْدِ اللَّهِ عَنْ أَبِی جَعْفَرٍ یَعْنِی أَحْمَدَ بْنَ مُحَمَّدِ بْنِ عِیسَی عَنِ الْعَبَّاسِ بْنِ مَعْرُوفٍ عَنْ حَمَّادِ بْنِ عِیسَی عَنْ حَرِیزِ بْنِ عَبْدِ اللَّهِ عَنْ أَبِی بَصِیرٍ وَ زُرَارَةَ وَ مُحَمَّدِ بْنِ مُسْلِمٍ کُلِّهِمْ عَنْ أَبِی جَعْفَرٍ ع قَالَ: قَالَ أَمِیرُ الْمُؤْمِنِینَ عَلِیُّ بْنُ أَبِی طَالِبٍ ع هَلَکَ النَّاسُ فِی بُطُونِهِمْ وَ فُرُوجِهِمْ لِأَنَّهُمْ لَمْ یُؤَدُّوا إِلَیْنَا حَقَّنَا أَلَا وَ إِنَّ شِیعَتَنَا مِنْ ذَلِکَ وَ آبَاءَهُمْ فِی حِلٍّ.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مُحَمَّدِ بْنِ الْحَسَنِ عَنِ الصَّفَّارِ عَنِ الْعَبَّاسِ بْنِ مَعْرُوفٍ مِثْلَهُ إِلَّا أَنَّهُ قَالَ وَ أَبْنَاءَهُمْ.</w:t>
      </w:r>
    </w:p>
    <w:p>
      <w:pPr>
        <w:pStyle w:val="BookText"/>
      </w:pP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می‌کند که امیرالمؤمنین علی بن ابی‌طالب (علیه‌السلام) فرمود: مردم به خاطر شکم‌ها و اندام‌های جنسی‌شان هلاک شدند، زیرا حق ما را به ما ادا نکردند. آگاه باشید که شیعیان ما و پدرانشان از این موضوع در امان هستند.</w:t>
      </w:r>
    </w:p>
    <w:p>
      <w:pPr>
        <w:pStyle w:val="Heading5"/>
      </w:pPr>
      <w:bookmarkStart w:id="2286" w:name="_Toc1761"/>
      <w:r>
        <w:t>[رقم الحدیث الکلی: 12676 - رقم الحدیث الباب: 2]</w:t>
      </w:r>
      <w:bookmarkEnd w:id="2286"/>
    </w:p>
    <w:p>
      <w:pPr>
        <w:pStyle w:val="BookText"/>
      </w:pPr>
      <w:r>
        <w:rPr>
          <w:rFonts w:ascii="Times New Roman" w:hAnsi="Times New Roman" w:eastAsia="Times New Roman" w:cs="Times New Roman"/>
          <w:lang w:val="en-US" w:bidi="en-US"/>
          <w:color w:val="111111"/>
          <w:sz w:val="28"/>
          <w:szCs w:val="28"/>
          <w:rtl/>
        </w:rPr>
        <w:t xml:space="preserve">12676- 2- </w:t>
      </w:r>
      <w:r>
        <w:rPr>
          <w:rStyle w:val="FootnoteReference"/>
        </w:rPr>
        <w:footnoteReference w:id="3498"/>
      </w:r>
      <w:r>
        <w:rPr>
          <w:rFonts w:ascii="Amiri" w:hAnsi="Amiri" w:eastAsia="Amiri" w:cs="Amiri"/>
          <w:lang w:bidi="ar-SA"/>
          <w:color w:val="111111"/>
          <w:sz w:val="28"/>
          <w:szCs w:val="28"/>
          <w:rtl/>
        </w:rPr>
        <w:t xml:space="preserve">وَ عَنْهُ عَنْ أَبِی جَعْفَرٍ عَنْ عَلِیِّ بْنِ مَهْزِیَارَ قَالَ: قَرَأْتُ فِی کِتَابٍ لِأَبِی جَعْفَرٍ ع مِنْ رَجُلٍ یَسْأَلُهُ أَنْ یَجْعَلَهُ فِی حِلٍّ مِنْ مَأْکَلِهِ وَ مَشْرَبِهِ مِنَ الْخُمُسِ فَکَتَبَ بِخَطِّهِ مَنْ أَعْوَزَهُ شَیْ‌ءٌ مِنْ حَقِّی فَهُوَ فِی حِلٍّ.</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6" w:name="pg14653_157510"/>
    <w:bookmarkEnd w:id="516"/>
    <w:p>
      <w:pPr>
        <w:pStyle w:val="BookText"/>
      </w:pPr>
      <w:r>
        <w:rPr>
          <w:rFonts w:ascii="Amiri" w:hAnsi="Amiri" w:eastAsia="Amiri" w:cs="Amiri"/>
          <w:lang w:bidi="ar-SA"/>
          <w:color w:val="111111"/>
          <w:sz w:val="28"/>
          <w:szCs w:val="28"/>
          <w:rtl/>
        </w:rPr>
        <w:t xml:space="preserve">وَ رَوَاهُ الصَّدُوقُ بِإِسْنَادِهِ عَنْ عَلِیِّ بْنِ مَهْزِیَارَ مِثْلَهُ </w:t>
      </w:r>
      <w:r>
        <w:rPr>
          <w:rStyle w:val="FootnoteReference"/>
        </w:rPr>
        <w:footnoteReference w:id="3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روایت می‌کند: در نامه‌ای از امام باقر (علیه‌السلام) خواندم که مردی از ایشان درخواست کرده بود که او را از بابت خوردنی و نوشیدنی‌هایی که از خمس استفاده کرده، در حِلّ قرار دهد. امام باقر (علیه‌السلام) به خط خود نوشت: هر کس به حقی از من نیازمند شود، او در حِلّ است.</w:t>
      </w:r>
    </w:p>
    <w:p>
      <w:pPr>
        <w:pStyle w:val="Heading5"/>
      </w:pPr>
      <w:bookmarkStart w:id="2287" w:name="_Toc1762"/>
      <w:r>
        <w:t>[رقم الحدیث الکلی: 12677 - رقم الحدیث الباب: 3]</w:t>
      </w:r>
      <w:bookmarkEnd w:id="2287"/>
    </w:p>
    <w:p>
      <w:pPr>
        <w:pStyle w:val="BookText"/>
      </w:pPr>
      <w:r>
        <w:rPr>
          <w:rFonts w:ascii="Times New Roman" w:hAnsi="Times New Roman" w:eastAsia="Times New Roman" w:cs="Times New Roman"/>
          <w:lang w:val="en-US" w:bidi="en-US"/>
          <w:color w:val="111111"/>
          <w:sz w:val="28"/>
          <w:szCs w:val="28"/>
          <w:rtl/>
        </w:rPr>
        <w:t xml:space="preserve">12677- 3- </w:t>
      </w:r>
      <w:r>
        <w:rPr>
          <w:rStyle w:val="FootnoteReference"/>
        </w:rPr>
        <w:footnoteReference w:id="3500"/>
      </w:r>
      <w:r>
        <w:rPr>
          <w:rFonts w:ascii="Amiri" w:hAnsi="Amiri" w:eastAsia="Amiri" w:cs="Amiri"/>
          <w:lang w:bidi="ar-SA"/>
          <w:color w:val="111111"/>
          <w:sz w:val="28"/>
          <w:szCs w:val="28"/>
          <w:rtl/>
        </w:rPr>
        <w:t xml:space="preserve">وَ عَنْهُ عَنْ أَبِی جَعْفَرٍ عَنِ الْحُسَیْنِ بْنِ سَعِیدٍ عَنْ فَضَالَةَ بْنِ أَیُّوبَ عَنْ عُمَرَ بْنِ أَبَانٍ الْکَلْبِیِّ عَنْ ضُرَیْسٍ الْکُنَاسِیِّ قَالَ: قَالَ أَبُو عَبْدِ اللَّهِ ع أَ تَدْرِی مِنْ أَیْنَ دَخَلَ عَلَی النَّاسِ الزِّنَا فَقُلْتُ لَا أَدْرِی فَقَالَ مِنْ قِبَلِ خُمُسِنَا أَهْلَ الْبَیْتِ- إِلَّا لِشِیعَتِنَا الْأَطْیَبِینَ فَإِنَّهُ مُحَلَّلٌ لَهُمْ وَ لِمِیلَادِهِمْ.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عَنْ ضُرَیْسٍ مِثْلَهُ </w:t>
      </w:r>
      <w:r>
        <w:rPr>
          <w:rStyle w:val="FootnoteReference"/>
        </w:rPr>
        <w:footnoteReference w:id="3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کناسی روایت می‌کند: امام صادق (علیه‌السلام) فرمود: آیا می‌دانی زنا از کجا وارد میان مردم شده است؟ گفتم: نمی‌دانم. امام فرمود: از نپرداختن خمس ما اهل بیت، مگر برای شیعیان پاک ما، که برای آنها و تولد فرزندانشان حلال است.</w:t>
      </w:r>
    </w:p>
    <w:p>
      <w:pPr>
        <w:pStyle w:val="Heading5"/>
      </w:pPr>
      <w:bookmarkStart w:id="2288" w:name="_Toc1763"/>
      <w:r>
        <w:t>[رقم الحدیث الکلی: 12678 - رقم الحدیث الباب: 4]</w:t>
      </w:r>
      <w:bookmarkEnd w:id="2288"/>
    </w:p>
    <w:p>
      <w:pPr>
        <w:pStyle w:val="BookText"/>
      </w:pPr>
      <w:r>
        <w:rPr>
          <w:rFonts w:ascii="Times New Roman" w:hAnsi="Times New Roman" w:eastAsia="Times New Roman" w:cs="Times New Roman"/>
          <w:lang w:val="en-US" w:bidi="en-US"/>
          <w:color w:val="111111"/>
          <w:sz w:val="28"/>
          <w:szCs w:val="28"/>
          <w:rtl/>
        </w:rPr>
        <w:t xml:space="preserve">12678- 4- </w:t>
      </w:r>
      <w:r>
        <w:rPr>
          <w:rStyle w:val="FootnoteReference"/>
        </w:rPr>
        <w:footnoteReference w:id="3502"/>
      </w:r>
      <w:r>
        <w:rPr>
          <w:rFonts w:ascii="Amiri" w:hAnsi="Amiri" w:eastAsia="Amiri" w:cs="Amiri"/>
          <w:lang w:bidi="ar-SA"/>
          <w:color w:val="111111"/>
          <w:sz w:val="28"/>
          <w:szCs w:val="28"/>
          <w:rtl/>
        </w:rPr>
        <w:t xml:space="preserve">وَ عَنْهُ عَنْ أَبِی جَعْفَرٍ عَنِ الْحَسَنِ بْنِ عَلِیٍّ الْوَشَّاءِ عَنْ أَحْمَدَ بْنِ عَائِذٍ عَنْ أَبِی سَلَمَةَ سَالِمِ بْنِ مُکْرَمٍ وَ هُوَ أَبُو خَدِیجَةَ عَنْ أَبِی عَبْدِ اللَّهِ ع قَالَ: قَالَ رَجُلٌ وَ أَنَا حَاضِرٌ حَلِّلْ لِیَ الْفُرُوجَ فَفَزِعَ أَبُو عَبْدِ اللَّهِ ع فَقَالَ لَهُ رَجُلٌ لَیْسَ یَسْأَلُکَ أَنْ یَعْتَرِضَ الطَّرِیقَ إِنَّمَا یَسْأَلُکَ خَادِماً یَشْتَرِیهَا أَوِ امْرَأَةً یَتَزَوَّجُهَا أَوْ مِیرَاثاً یُصِیبُهُ أَوْ تِجَارَةً أَوْ شَیْئاً أُعْطِیَهُ فَقَالَ هَذَا لِشِیعَتِنَا حَلَالٌ الشَّاهِدِ مِنْهُمْ وَ الْغَائِبِ وَ الْمَیِّتِ مِنْهُمْ وَ الْحَیِّ وَ مَا یُولَدُ </w:t>
      </w:r>
      <w:r>
        <w:rPr>
          <w:rStyle w:val="FootnoteReference"/>
        </w:rPr>
        <w:footnoteReference w:id="3503"/>
      </w:r>
      <w:r>
        <w:rPr>
          <w:rFonts w:ascii="Amiri" w:hAnsi="Amiri" w:eastAsia="Amiri" w:cs="Amiri"/>
          <w:lang w:bidi="ar-SA"/>
          <w:color w:val="111111"/>
          <w:sz w:val="28"/>
          <w:szCs w:val="28"/>
          <w:rtl/>
        </w:rPr>
        <w:t xml:space="preserve">مِنْهُمْ إِلَی یَوْمِ الْقِیَامَةِ فَهُوَ لَهُمْ حَلَالٌ أَمَا وَ اللَّهِ لَا یَحِلُّ إِلَّا لِمَنْ أَحْلَلْنَا لَهُ وَ لَا وَ اللَّهِ مَا أَعْطَیْنَا أَحَداً ذِمَّةً (وَ مَا عِنْدَنَا لِأَحَدٍ عَهْدٌ) </w:t>
      </w:r>
      <w:r>
        <w:rPr>
          <w:rStyle w:val="FootnoteReference"/>
        </w:rPr>
        <w:footnoteReference w:id="3504"/>
      </w:r>
      <w:r>
        <w:rPr>
          <w:rFonts w:ascii="Amiri" w:hAnsi="Amiri" w:eastAsia="Amiri" w:cs="Amiri"/>
          <w:lang w:bidi="ar-SA"/>
          <w:color w:val="111111"/>
          <w:sz w:val="28"/>
          <w:szCs w:val="28"/>
          <w:rtl/>
        </w:rPr>
        <w:t xml:space="preserve">وَ لَا لِأَحَدٍ عِنْدَنَا مِیثَاقٌ.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صادق علیه‌السلام روایت می‌کند که مردی حضور داشت و گفت: "برای من فروج (ارتباط جنسی) را حلال کن." امام صادق علیه‌السلام به شدت نگران شد و گفت: مردی به او گفت: "او از شما نمی‌خواهد که راه را مسدود کنی، بلکه از شما خادمی می‌خواهد که او را بخرد یا زنی که با او ازدواج کند یا میراثی که به او برسد یا تجارتی یا چیزی که به او داده شود." پس امام صادق علیه‌السلام فرمود: "این برای شیعیان ما حلال است، چه حاضر باشند و چه غایب، چه مرده باشند و چه زنده، و چه کسانی که تا روز قیامت از آن‌ها به دنیا می‌آیند، پس برای آن‌ها حلال است. به خدا قسم، حلال نیست مگر برای کسی که ما برای او حلال کرده‌ایم، و به خدا قسم، به کسی ذمه‌ای (تعهدی) نداده‌ایم (و نزد ما برای کسی عهدی نیست) و برای کسی نزد ما میثاقی نیست."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17" w:name="pg14653_157511"/>
    <w:bookmarkEnd w:id="517"/>
    <w:p>
      <w:pPr>
        <w:pStyle w:val="Heading5"/>
      </w:pPr>
      <w:bookmarkStart w:id="2289" w:name="_Toc1764"/>
      <w:r>
        <w:t>[رقم الحدیث الکلی: 12679 - رقم الحدیث الباب: 5]</w:t>
      </w:r>
      <w:bookmarkEnd w:id="2289"/>
    </w:p>
    <w:p>
      <w:pPr>
        <w:pStyle w:val="BookText"/>
      </w:pPr>
      <w:r>
        <w:rPr>
          <w:rFonts w:ascii="Times New Roman" w:hAnsi="Times New Roman" w:eastAsia="Times New Roman" w:cs="Times New Roman"/>
          <w:lang w:val="en-US" w:bidi="en-US"/>
          <w:color w:val="111111"/>
          <w:sz w:val="28"/>
          <w:szCs w:val="28"/>
          <w:rtl/>
        </w:rPr>
        <w:t xml:space="preserve">12679- 5- </w:t>
      </w:r>
      <w:r>
        <w:rPr>
          <w:rStyle w:val="FootnoteReference"/>
        </w:rPr>
        <w:footnoteReference w:id="3505"/>
      </w:r>
      <w:r>
        <w:rPr>
          <w:rFonts w:ascii="Amiri" w:hAnsi="Amiri" w:eastAsia="Amiri" w:cs="Amiri"/>
          <w:lang w:bidi="ar-SA"/>
          <w:color w:val="111111"/>
          <w:sz w:val="28"/>
          <w:szCs w:val="28"/>
          <w:rtl/>
        </w:rPr>
        <w:t xml:space="preserve">وَ عَنْهُ عَنْ أَبِی جَعْفَرٍ عَنْ مُحَمَّدِ بْنِ سِنَانٍ عَنْ صَبَّاحٍ الْأَزْرَقِ عَنْ مُحَمَّدِ بْنِ مُسْلِمٍ عَنْ أَحَدِهِمَا ع قَالَ: إِنَّ أَشَدَّ مَا فِیهِ النَّاسُ یَوْمَ الْقِیَامَةِ- أَنْ یَقُومَ صَاحِبُ الْخُمُسِ فَیَقُولَ یَا رَبِّ خُمُسِی وَ قَدْ طَیَّبْنَا </w:t>
      </w:r>
      <w:r>
        <w:rPr>
          <w:rStyle w:val="FootnoteReference"/>
        </w:rPr>
        <w:footnoteReference w:id="3506"/>
      </w:r>
      <w:r>
        <w:rPr>
          <w:rFonts w:ascii="Amiri" w:hAnsi="Amiri" w:eastAsia="Amiri" w:cs="Amiri"/>
          <w:lang w:bidi="ar-SA"/>
          <w:color w:val="111111"/>
          <w:sz w:val="28"/>
          <w:szCs w:val="28"/>
          <w:rtl/>
        </w:rPr>
        <w:t xml:space="preserve">ذَلِکَ لِشِیعَتِنَا لِتَطِیبَ وِلَادَتُهُمْ وَ لِتَزْکُوَ أَوْلَادُهُمْ </w:t>
      </w:r>
      <w:r>
        <w:rPr>
          <w:rStyle w:val="FootnoteReference"/>
        </w:rPr>
        <w:footnoteReference w:id="3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سِنَانٍ </w:t>
      </w:r>
      <w:r>
        <w:rPr>
          <w:rStyle w:val="FootnoteReference"/>
        </w:rPr>
        <w:footnoteReference w:id="3508"/>
      </w:r>
    </w:p>
    <w:p>
      <w:pPr>
        <w:pStyle w:val="BookText"/>
      </w:pPr>
      <w:r>
        <w:rPr>
          <w:rFonts w:ascii="Amiri" w:hAnsi="Amiri" w:eastAsia="Amiri" w:cs="Amiri"/>
          <w:lang w:bidi="ar-SA"/>
          <w:color w:val="111111"/>
          <w:sz w:val="28"/>
          <w:szCs w:val="28"/>
          <w:rtl/>
        </w:rPr>
        <w:t xml:space="preserve">وَ رَوَاهُ الْمُفِیدُ فِی الْمُقْنِعَةِ عَنْ مُحَمَّدِ بْنِ مُسْلِمٍ </w:t>
      </w:r>
      <w:r>
        <w:rPr>
          <w:rStyle w:val="FootnoteReference"/>
        </w:rPr>
        <w:footnoteReference w:id="3509"/>
      </w:r>
    </w:p>
    <w:p>
      <w:pPr>
        <w:pStyle w:val="BookText"/>
      </w:pPr>
      <w:r>
        <w:rPr>
          <w:rFonts w:ascii="Amiri" w:hAnsi="Amiri" w:eastAsia="Amiri" w:cs="Amiri"/>
          <w:lang w:bidi="ar-SA"/>
          <w:color w:val="111111"/>
          <w:sz w:val="28"/>
          <w:szCs w:val="28"/>
          <w:rtl/>
        </w:rPr>
        <w:t xml:space="preserve">وَ الَّذِی قَبْلَهُ عَنْ سَالِمِ بْنِ مُکْرَمٍ وَ الَّذِی قَبْلَهُمَا عَنْ ضُرَیْسٍ وَ الْأَوَّلَ عَنْ مُحَمَّدِ بْنِ مُسْلِمٍ وَ رَوَاهُ الصَّدُوقُ بِإِسْنَادِهِ عَنْ مُحَمَّدِ بْنِ مُسْلِمٍ مِثْلَهُ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ازدوامام علیهما السلام فرمودند : بزرگترین گرفتاری که مردم درقیامت دارند اینستکه صاحب خمس قیام کند وبگوید خدایا خمس من ولی ماآنرا برای شیعیانمان حلال کردیم تا فرزندانشان حلال زاده وپاک باشند .</w:t>
      </w:r>
    </w:p>
    <w:p>
      <w:pPr>
        <w:pStyle w:val="Heading5"/>
      </w:pPr>
      <w:bookmarkStart w:id="2290" w:name="_Toc1765"/>
      <w:r>
        <w:t>[رقم الحدیث الکلی: 12680 - رقم الحدیث الباب: 6]</w:t>
      </w:r>
      <w:bookmarkEnd w:id="2290"/>
    </w:p>
    <w:p>
      <w:pPr>
        <w:pStyle w:val="BookText"/>
      </w:pPr>
      <w:r>
        <w:rPr>
          <w:rFonts w:ascii="Times New Roman" w:hAnsi="Times New Roman" w:eastAsia="Times New Roman" w:cs="Times New Roman"/>
          <w:lang w:val="en-US" w:bidi="en-US"/>
          <w:color w:val="111111"/>
          <w:sz w:val="28"/>
          <w:szCs w:val="28"/>
          <w:rtl/>
        </w:rPr>
        <w:t xml:space="preserve">12680- 6- </w:t>
      </w:r>
      <w:r>
        <w:rPr>
          <w:rStyle w:val="FootnoteReference"/>
        </w:rPr>
        <w:footnoteReference w:id="3511"/>
      </w:r>
      <w:r>
        <w:rPr>
          <w:rFonts w:ascii="Amiri" w:hAnsi="Amiri" w:eastAsia="Amiri" w:cs="Amiri"/>
          <w:lang w:bidi="ar-SA"/>
          <w:color w:val="111111"/>
          <w:sz w:val="28"/>
          <w:szCs w:val="28"/>
          <w:rtl/>
        </w:rPr>
        <w:t xml:space="preserve">وَ عَنْهُ عَنْ أَبِی جَعْفَرٍ عَنْ مُحَمَّدِ بْنِ سِنَانٍ </w:t>
      </w:r>
      <w:r>
        <w:rPr>
          <w:rStyle w:val="FootnoteReference"/>
        </w:rPr>
        <w:footnoteReference w:id="3512"/>
      </w:r>
      <w:r>
        <w:rPr>
          <w:rFonts w:ascii="Amiri" w:hAnsi="Amiri" w:eastAsia="Amiri" w:cs="Amiri"/>
          <w:lang w:bidi="ar-SA"/>
          <w:color w:val="111111"/>
          <w:sz w:val="28"/>
          <w:szCs w:val="28"/>
          <w:rtl/>
        </w:rPr>
        <w:t xml:space="preserve">عَنْ یُونُسَ بْنِ یَعْقُوبَ قَالَ: کُنْتُ عِنْدَ أَبِی عَبْدِ اللَّهِ ع فَدَخَلَ عَلَیْهِ رَجُلٌ مِنَ الْقَمَّاطِینَ فَقَالَ جُعِلْتُ فِدَاکَ تَقَعُ فِی أَیْدِینَا الْأَرْبَاحُ وَ الْأَمْوَالُ وَ تِجَارَاتٌ نَعْلَمُ أَنَّ حَقَّکَ فِیهَا ثَابِتٌ وَ أَنَّا عَنْ ذَلِکَ مُقَصِّرُونَ فَقَالَ أَبُو عَبْدِ اللَّهِ ع- مَا أَنْصَفْنَاکُمْ إِنْ کَلَّفْنَاکُمْ ذَلِکَ الْیَوْمَ.</w:t>
      </w:r>
    </w:p>
    <w:p>
      <w:pPr>
        <w:pStyle w:val="BookText"/>
      </w:pPr>
      <w:r>
        <w:rPr>
          <w:rFonts w:ascii="Amiri" w:hAnsi="Amiri" w:eastAsia="Amiri" w:cs="Amiri"/>
          <w:lang w:bidi="ar-SA"/>
          <w:color w:val="111111"/>
          <w:sz w:val="28"/>
          <w:szCs w:val="28"/>
          <w:rtl/>
        </w:rPr>
        <w:t xml:space="preserve">وَ رَوَاهُ الصَّدُوقُ بِإِسْنَادِهِ عَنْ یُونُسَ بْنِ یَعْقُوبَ </w:t>
      </w:r>
      <w:r>
        <w:rPr>
          <w:rStyle w:val="FootnoteReference"/>
        </w:rPr>
        <w:footnoteReference w:id="3513"/>
      </w:r>
    </w:p>
    <w:p>
      <w:pPr>
        <w:pStyle w:val="BookText"/>
      </w:pPr>
      <w:r>
        <w:rPr>
          <w:rFonts w:ascii="Amiri" w:hAnsi="Amiri" w:eastAsia="Amiri" w:cs="Amiri"/>
          <w:lang w:bidi="ar-SA"/>
          <w:color w:val="111111"/>
          <w:sz w:val="28"/>
          <w:szCs w:val="28"/>
          <w:rtl/>
        </w:rPr>
        <w:t xml:space="preserve">وَ کَذَا الْمُفِیدُ فِی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8" w:name="pg14653_157512"/>
    <w:bookmarkEnd w:id="518"/>
    <w:p>
      <w:pPr>
        <w:pStyle w:val="BookText"/>
      </w:pPr>
      <w:r>
        <w:rPr>
          <w:rFonts w:ascii="Amiri" w:hAnsi="Amiri" w:eastAsia="Amiri" w:cs="Amiri"/>
          <w:lang w:bidi="ar-SA"/>
          <w:color w:val="111111"/>
          <w:sz w:val="28"/>
          <w:szCs w:val="28"/>
          <w:rtl/>
        </w:rPr>
        <w:t xml:space="preserve">الْمُقْنِعَةِ </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می گوید درمحضرامام صادق * بودم که یک نفرازصنف قنداق سازها آمد وعرض کرد قربانتان شوم مبلغی ازراه کسب وکاربدست آورده ام ومی دانم حق شما شمارا ولی توان پرداخت آنرا ندارم حضرت فرمودند : دراین موقعیت اگرشمارا مکلف به پرداخت کنم با شما به انصاف برخورد نکرده ام .</w:t>
      </w:r>
    </w:p>
    <w:p>
      <w:pPr>
        <w:pStyle w:val="Heading5"/>
      </w:pPr>
      <w:bookmarkStart w:id="2291" w:name="_Toc1766"/>
      <w:r>
        <w:t>[رقم الحدیث الکلی: 12681 - رقم الحدیث الباب: 7]</w:t>
      </w:r>
      <w:bookmarkEnd w:id="2291"/>
    </w:p>
    <w:p>
      <w:pPr>
        <w:pStyle w:val="BookText"/>
      </w:pPr>
      <w:r>
        <w:rPr>
          <w:rFonts w:ascii="Times New Roman" w:hAnsi="Times New Roman" w:eastAsia="Times New Roman" w:cs="Times New Roman"/>
          <w:lang w:val="en-US" w:bidi="en-US"/>
          <w:color w:val="111111"/>
          <w:sz w:val="28"/>
          <w:szCs w:val="28"/>
          <w:rtl/>
        </w:rPr>
        <w:t xml:space="preserve">12681- 7- </w:t>
      </w:r>
      <w:r>
        <w:rPr>
          <w:rStyle w:val="FootnoteReference"/>
        </w:rPr>
        <w:footnoteReference w:id="3515"/>
      </w:r>
      <w:r>
        <w:rPr>
          <w:rFonts w:ascii="Amiri" w:hAnsi="Amiri" w:eastAsia="Amiri" w:cs="Amiri"/>
          <w:lang w:bidi="ar-SA"/>
          <w:color w:val="111111"/>
          <w:sz w:val="28"/>
          <w:szCs w:val="28"/>
          <w:rtl/>
        </w:rPr>
        <w:t xml:space="preserve">وَ عَنْهُ عَنِ الْهَیْثَمِ بْنِ أَبِی مَسْرُوقٍ عَنِ السِّنْدِیِّ بْنِ أَحْمَدَ </w:t>
      </w:r>
      <w:r>
        <w:rPr>
          <w:rStyle w:val="FootnoteReference"/>
        </w:rPr>
        <w:footnoteReference w:id="3516"/>
      </w:r>
      <w:r>
        <w:rPr>
          <w:rFonts w:ascii="Amiri" w:hAnsi="Amiri" w:eastAsia="Amiri" w:cs="Amiri"/>
          <w:lang w:bidi="ar-SA"/>
          <w:color w:val="111111"/>
          <w:sz w:val="28"/>
          <w:szCs w:val="28"/>
          <w:rtl/>
        </w:rPr>
        <w:t xml:space="preserve">عَنْ یَحْیَی بْنِ عُمَرَ </w:t>
      </w:r>
      <w:r>
        <w:rPr>
          <w:rStyle w:val="FootnoteReference"/>
        </w:rPr>
        <w:footnoteReference w:id="3517"/>
      </w:r>
      <w:r>
        <w:rPr>
          <w:rFonts w:ascii="Amiri" w:hAnsi="Amiri" w:eastAsia="Amiri" w:cs="Amiri"/>
          <w:lang w:bidi="ar-SA"/>
          <w:color w:val="111111"/>
          <w:sz w:val="28"/>
          <w:szCs w:val="28"/>
          <w:rtl/>
        </w:rPr>
        <w:t xml:space="preserve">الزَّیَّاتِ عَنْ دَاوُدَ بْنِ کَثِیرٍ الرَّقِّیِّ عَنْ أَبِی عَبْدِ اللَّهِ ع قَالَ سَمِعْتُهُ یَقُولُ النَّاسُ کُلُّهُمْ یَعِیشُونَ فِی فَضْلِ مَظْلِمَتِنَا إِلَّا أَنَّا أَحْلَلْنَا شِیعَتَنَا مِنْ ذَلِکَ.</w:t>
      </w:r>
    </w:p>
    <w:p>
      <w:pPr>
        <w:pStyle w:val="BookText"/>
      </w:pPr>
      <w:r>
        <w:rPr>
          <w:rFonts w:ascii="Amiri" w:hAnsi="Amiri" w:eastAsia="Amiri" w:cs="Amiri"/>
          <w:lang w:bidi="ar-SA"/>
          <w:color w:val="111111"/>
          <w:sz w:val="28"/>
          <w:szCs w:val="28"/>
          <w:rtl/>
        </w:rPr>
        <w:t xml:space="preserve">وَ رَوَاهُ الصَّدُوقُ بِإِسْنَادِهِ عَنْ دَاوُدَ بْنِ کَثِیرٍ الرَّقِّیِّ </w:t>
      </w:r>
      <w:r>
        <w:rPr>
          <w:rStyle w:val="FootnoteReference"/>
        </w:rPr>
        <w:footnoteReference w:id="3518"/>
      </w:r>
    </w:p>
    <w:p>
      <w:pPr>
        <w:pStyle w:val="BookText"/>
      </w:pPr>
      <w:r>
        <w:rPr>
          <w:rFonts w:ascii="Amiri" w:hAnsi="Amiri" w:eastAsia="Amiri" w:cs="Amiri"/>
          <w:lang w:bidi="ar-SA"/>
          <w:color w:val="111111"/>
          <w:sz w:val="28"/>
          <w:szCs w:val="28"/>
          <w:rtl/>
        </w:rPr>
        <w:t xml:space="preserve">وَ رَوَاهُ فِی الْعِلَلِ عَنْ أَحْمَدَ بْنِ مُحَمَّدٍ عَنْ أَبِیهِ عَنْ مُحَمَّدِ بْنِ أَحْمَدَ عَنِ الْهَیْثَمِ النَّهْدِیِّ مِثْلَهُ. </w:t>
      </w:r>
      <w:r>
        <w:rPr>
          <w:rStyle w:val="FootnoteReference"/>
        </w:rPr>
        <w:footnoteReference w:id="35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همه مردم ازاموالی که ازراه ظلم به ما بدست آورده اند زندگی می کنند ولی ما برشیعیان خود حلال کرده ایم .</w:t>
      </w:r>
    </w:p>
    <w:p>
      <w:pPr>
        <w:pStyle w:val="Heading5"/>
      </w:pPr>
      <w:bookmarkStart w:id="2292" w:name="_Toc1767"/>
      <w:r>
        <w:t>[رقم الحدیث الکلی: 12682 - رقم الحدیث الباب: 8]</w:t>
      </w:r>
      <w:bookmarkEnd w:id="2292"/>
    </w:p>
    <w:p>
      <w:pPr>
        <w:pStyle w:val="BookText"/>
      </w:pPr>
      <w:r>
        <w:rPr>
          <w:rFonts w:ascii="Times New Roman" w:hAnsi="Times New Roman" w:eastAsia="Times New Roman" w:cs="Times New Roman"/>
          <w:lang w:val="en-US" w:bidi="en-US"/>
          <w:color w:val="111111"/>
          <w:sz w:val="28"/>
          <w:szCs w:val="28"/>
          <w:rtl/>
        </w:rPr>
        <w:t xml:space="preserve">12682- 8- </w:t>
      </w:r>
      <w:r>
        <w:rPr>
          <w:rStyle w:val="FootnoteReference"/>
        </w:rPr>
        <w:footnoteReference w:id="3520"/>
      </w:r>
      <w:r>
        <w:rPr>
          <w:rFonts w:ascii="Amiri" w:hAnsi="Amiri" w:eastAsia="Amiri" w:cs="Amiri"/>
          <w:lang w:bidi="ar-SA"/>
          <w:color w:val="111111"/>
          <w:sz w:val="28"/>
          <w:szCs w:val="28"/>
          <w:rtl/>
        </w:rPr>
        <w:t xml:space="preserve">وَ بِإِسْنَادِهِ عَنْ عَلِیِّ بْنِ الْحَسَنِ بْنِ فَضَّالٍ عَنِ الْحَسَنِ بْنِ عَلِیِّ بْنِ یُوسُفَ عَنْ مُحَمَّدِ بْنِ سِنَانٍ عَنْ عَبْدِ الصَّمَدِ بْنِ بَشِیرٍ عَنْ حُکَیْمٍ مُؤَذِّنِ بَنِی عِیسٍ </w:t>
      </w:r>
      <w:r>
        <w:rPr>
          <w:rStyle w:val="FootnoteReference"/>
        </w:rPr>
        <w:footnoteReference w:id="3521"/>
      </w:r>
      <w:r>
        <w:rPr>
          <w:rFonts w:ascii="Amiri" w:hAnsi="Amiri" w:eastAsia="Amiri" w:cs="Amiri"/>
          <w:lang w:bidi="ar-SA"/>
          <w:color w:val="111111"/>
          <w:sz w:val="28"/>
          <w:szCs w:val="28"/>
          <w:rtl/>
        </w:rPr>
        <w:t xml:space="preserve">عَنْ أَبِی عَبْدِ اللَّهِ ع قَالَ: قُلْتُ لَهُ وَ اعْلَمُوا أَنَّما غَنِمْتُمْ مِنْ شَیْ‌ءٍ فَأَنَّ لِلَّهِ خُمُسَهُ وَ لِلرَّسُولِ </w:t>
      </w:r>
      <w:r>
        <w:rPr>
          <w:rStyle w:val="FootnoteReference"/>
        </w:rPr>
        <w:footnoteReference w:id="3522"/>
      </w:r>
      <w:r>
        <w:rPr>
          <w:rFonts w:ascii="Amiri" w:hAnsi="Amiri" w:eastAsia="Amiri" w:cs="Amiri"/>
          <w:lang w:bidi="ar-SA"/>
          <w:color w:val="111111"/>
          <w:sz w:val="28"/>
          <w:szCs w:val="28"/>
          <w:rtl/>
        </w:rPr>
        <w:t xml:space="preserve">قَالَ هِیَ وَ اللَّهِ الْإِفَادَةُ یَوْماً بِیَوْمٍ إِلَّا أَنَّ أَبِی جَعَلَ شِیعَتَنَا </w:t>
      </w:r>
      <w:r>
        <w:rPr>
          <w:rStyle w:val="FootnoteReference"/>
        </w:rPr>
        <w:footnoteReference w:id="3523"/>
      </w:r>
      <w:r>
        <w:rPr>
          <w:rFonts w:ascii="Amiri" w:hAnsi="Amiri" w:eastAsia="Amiri" w:cs="Amiri"/>
          <w:lang w:bidi="ar-SA"/>
          <w:color w:val="111111"/>
          <w:sz w:val="28"/>
          <w:szCs w:val="28"/>
          <w:rtl/>
        </w:rPr>
        <w:t xml:space="preserve">مِنْ ذَلِکَ فِی حِلٍّ لِیَزْکُوا.</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9" w:name="pg14653_157513"/>
    <w:bookmarkEnd w:id="519"/>
    <w:p>
      <w:pPr>
        <w:pStyle w:val="BookText"/>
      </w:pPr>
      <w:r>
        <w:rPr>
          <w:rFonts w:ascii="Amiri" w:hAnsi="Amiri" w:eastAsia="Amiri" w:cs="Amiri"/>
          <w:lang w:bidi="ar-SA"/>
          <w:color w:val="111111"/>
          <w:sz w:val="28"/>
          <w:szCs w:val="28"/>
          <w:rtl/>
        </w:rPr>
        <w:t xml:space="preserve">بْنِ سِنَانٍ نَحْوَهُ </w:t>
      </w:r>
      <w:r>
        <w:rPr>
          <w:rStyle w:val="FootnoteReference"/>
        </w:rPr>
        <w:footnoteReference w:id="3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حکیم موذن قبیله بنی عبس ازآیه وَ اعْلَمُوا أَنَّما غَنِمْتُمْ مِنْ شَیْ‌ءٍ فَأَنَّ لِلَّهِ خُمُسَهُ وَ لِلرَّسُولِ </w:t>
      </w:r>
      <w:r>
        <w:rPr>
          <w:rStyle w:val="FootnoteReference"/>
        </w:rPr>
        <w:footnoteReference w:id="3525"/>
      </w:r>
      <w:r>
        <w:rPr>
          <w:rFonts w:ascii="IRNazanin" w:hAnsi="IRNazanin" w:eastAsia="IRNazanin" w:cs="IRNazanin"/>
          <w:lang w:bidi="fa-IR"/>
          <w:color w:val="111111"/>
          <w:sz w:val="28"/>
          <w:szCs w:val="28"/>
          <w:rtl/>
        </w:rPr>
        <w:t xml:space="preserve">سوال کردم . حضرت فرمودند : بخدا قسم منظوردرآمد روزانه است ولی پدرم برشیعیان ما حلال کردند تا پاک بشوند .</w:t>
      </w:r>
    </w:p>
    <w:p>
      <w:pPr>
        <w:pStyle w:val="Heading5"/>
      </w:pPr>
      <w:bookmarkStart w:id="2293" w:name="_Toc1768"/>
      <w:r>
        <w:t>[رقم الحدیث الکلی: 12683 - رقم الحدیث الباب: 9]</w:t>
      </w:r>
      <w:bookmarkEnd w:id="2293"/>
    </w:p>
    <w:p>
      <w:pPr>
        <w:pStyle w:val="BookText"/>
      </w:pPr>
      <w:r>
        <w:rPr>
          <w:rFonts w:ascii="Times New Roman" w:hAnsi="Times New Roman" w:eastAsia="Times New Roman" w:cs="Times New Roman"/>
          <w:lang w:val="en-US" w:bidi="en-US"/>
          <w:color w:val="111111"/>
          <w:sz w:val="28"/>
          <w:szCs w:val="28"/>
          <w:rtl/>
        </w:rPr>
        <w:t xml:space="preserve">12683- 9- </w:t>
      </w:r>
      <w:r>
        <w:rPr>
          <w:rStyle w:val="FootnoteReference"/>
        </w:rPr>
        <w:footnoteReference w:id="3526"/>
      </w:r>
      <w:r>
        <w:rPr>
          <w:rFonts w:ascii="Amiri" w:hAnsi="Amiri" w:eastAsia="Amiri" w:cs="Amiri"/>
          <w:lang w:bidi="ar-SA"/>
          <w:color w:val="111111"/>
          <w:sz w:val="28"/>
          <w:szCs w:val="28"/>
          <w:rtl/>
        </w:rPr>
        <w:t xml:space="preserve">(وَ عَنْهُ عَنْ أَحْمَدَ بْنِ مُحَمَّدٍ) </w:t>
      </w:r>
      <w:r>
        <w:rPr>
          <w:rStyle w:val="FootnoteReference"/>
        </w:rPr>
        <w:footnoteReference w:id="3527"/>
      </w:r>
      <w:r>
        <w:rPr>
          <w:rFonts w:ascii="Amiri" w:hAnsi="Amiri" w:eastAsia="Amiri" w:cs="Amiri"/>
          <w:lang w:bidi="ar-SA"/>
          <w:color w:val="111111"/>
          <w:sz w:val="28"/>
          <w:szCs w:val="28"/>
          <w:rtl/>
        </w:rPr>
        <w:t xml:space="preserve">عَنْ أَحْمَدَ بْنِ مُحَمَّدِ بْنِ أَبِی نَصْرٍ عَنْ أَبِی عُمَارَةَ عَنِ الْحَارِثِ بْنِ الْمُغِیرَةِ النَّصْرِیِّ عَنْ أَبِی عَبْدِ اللَّهِ ع قَالَ: قُلْتُ لَهُ إِنَّ لَنَا أَمْوَالًا مِنْ غَلَّاتٍ وَ تِجَارَاتٍ وَ نَحْوِ ذَلِکَ وَ قَدْ عَلِمْتُ أَنَّ لَکَ فِیهَا حَقّاً قَالَ فَلِمَ أَحْلَلْنَا إِذاً لِشِیعَتِنَا إِلَّا لِتَطِیبَ وِلَادَتُهُمْ وَ کُلُّ مَنْ وَالَی آبَائِی فَهُوَ </w:t>
      </w:r>
      <w:r>
        <w:rPr>
          <w:rStyle w:val="FootnoteReference"/>
        </w:rPr>
        <w:footnoteReference w:id="3528"/>
      </w:r>
      <w:r>
        <w:rPr>
          <w:rFonts w:ascii="Amiri" w:hAnsi="Amiri" w:eastAsia="Amiri" w:cs="Amiri"/>
          <w:lang w:bidi="ar-SA"/>
          <w:color w:val="111111"/>
          <w:sz w:val="28"/>
          <w:szCs w:val="28"/>
          <w:rtl/>
        </w:rPr>
        <w:t xml:space="preserve">فِی حِلٍّ مِمَّا فِی أَیْدِیهِمْ مِنْ حَقِّنَا فَلْیُبَلِّغِ الشَّاهِدُ الْغَائِبَ.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مغیره نصرى از امام صادق علیه‌السلام روایت می‌کند که گفتم: "ما اموالی از محصولات و تجارت‌ها و مانند آن داریم و می‌دانم که شما در آن‌ها حقی دارید." امام فرمود: "پس چرا آن را برای شیعیانمان حلال کرده‌ایم، مگر برای این که ولادتشان پاکیزه باشد؟ و هر کسی که با پدرانم ولایت (دوستی و پیروی) دارد، از هر چیزی که از حق ما در دستشان است، در حلال است. پس باید حاضران به غایبان برسانند."</w:t>
      </w:r>
    </w:p>
    <w:p>
      <w:pPr>
        <w:pStyle w:val="Heading5"/>
      </w:pPr>
      <w:bookmarkStart w:id="2294" w:name="_Toc1769"/>
      <w:r>
        <w:t>[رقم الحدیث الکلی: 12684 - رقم الحدیث الباب: 10]</w:t>
      </w:r>
      <w:bookmarkEnd w:id="2294"/>
    </w:p>
    <w:p>
      <w:pPr>
        <w:pStyle w:val="BookText"/>
      </w:pPr>
      <w:r>
        <w:rPr>
          <w:rFonts w:ascii="Times New Roman" w:hAnsi="Times New Roman" w:eastAsia="Times New Roman" w:cs="Times New Roman"/>
          <w:lang w:val="en-US" w:bidi="en-US"/>
          <w:color w:val="111111"/>
          <w:sz w:val="28"/>
          <w:szCs w:val="28"/>
          <w:rtl/>
        </w:rPr>
        <w:t xml:space="preserve">12684- 10- </w:t>
      </w:r>
      <w:r>
        <w:rPr>
          <w:rStyle w:val="FootnoteReference"/>
        </w:rPr>
        <w:footnoteReference w:id="3529"/>
      </w:r>
      <w:r>
        <w:rPr>
          <w:rFonts w:ascii="Amiri" w:hAnsi="Amiri" w:eastAsia="Amiri" w:cs="Amiri"/>
          <w:lang w:bidi="ar-SA"/>
          <w:color w:val="111111"/>
          <w:sz w:val="28"/>
          <w:szCs w:val="28"/>
          <w:rtl/>
        </w:rPr>
        <w:t xml:space="preserve">وَ بِإِسْنَادِهِ عَنْ مُحَمَّدِ بْنِ الْحَسَنِ الصَّفَّارِ عَنْ یَعْقُوبَ بْنِ یَزِیدَ عَنِ الْحَسَنِ بْنِ عَلِیٍّ الْوَشَّاءِ عَنِ الْقَاسِمِ بْنِ بُرَیْدٍ عَنِ الْفُضَیْلِ عَنْ أَبِی عَبْدِ اللَّهِ ع قَالَ: مَنْ وَجَدَ بَرْدَ حُبِّنَا فِی کَبِدِهِ فَلْیَحْمَدِ اللَّهَ عَلَی أَوَّلِ النِّعَمِ قَالَ قُلْتُ: جُعِلْتُ فِدَاکَ مَا أَوَّلُ النِّعَمِ قَالَ طِیبُ الْوِلَادَةِ ثُمَّ قَالَ أَبُو عَبْدِ اللَّهِ ع- قَالَ أَمِیرُ الْمُؤْمِنِینَ ع لِفَاطِمَةَ ع- أَحِلِّی نَصِیبَکِ مِنَ الْفَیْ‌ءِ لآِبَاءِ شِیعَتِنَا لِیَطِیبُوا ثُمَّ قَالَ أَبُو عَبْدِ اللَّهِ ع إِنَّا أَحْلَلْنَا أُمَّهَاتِ شِیعَتِنَا لآِبَائِهِمْ لِیَطِیبُوا.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از امام صادق علیه‌السلام روایت می‌کند که فرمود: "هر کس سرمای محبت ما را در دل خود بیابد، باید خدا را بر اولین نعمت‌ها سپاس گوید." گفتم: "فدایت شوم، اولین نعمت‌ها چیست؟" فرمود: "پاکیزگی ولادت." سپس امام صادق علیه‌السلام فرمود: "امیرالمؤمنین علیه‌السلام به فاطمه علیهاالسلام فرمود: «نصیب خود را از فیء (غنائم جنگی) برای پدران شیعیان ما حلال کن تا پاکیزه شوند.» سپس امام صادق علیه‌السلام فرمود: «ما مادران شیعیانمان را برای پدرانشان حلال کرده‌ایم تا پاکیزه شوند.»"</w:t>
      </w:r>
    </w:p>
    <w:p>
      <w:pPr>
        <w:pStyle w:val="Heading5"/>
      </w:pPr>
      <w:bookmarkStart w:id="2295" w:name="_Toc1770"/>
      <w:r>
        <w:t>[رقم الحدیث الکلی: 12685 - رقم الحدیث الباب: 11]</w:t>
      </w:r>
      <w:bookmarkEnd w:id="2295"/>
    </w:p>
    <w:p>
      <w:pPr>
        <w:pStyle w:val="BookText"/>
      </w:pPr>
      <w:r>
        <w:rPr>
          <w:rFonts w:ascii="Times New Roman" w:hAnsi="Times New Roman" w:eastAsia="Times New Roman" w:cs="Times New Roman"/>
          <w:lang w:val="en-US" w:bidi="en-US"/>
          <w:color w:val="111111"/>
          <w:sz w:val="28"/>
          <w:szCs w:val="28"/>
          <w:rtl/>
        </w:rPr>
        <w:t xml:space="preserve">12685- 11- </w:t>
      </w:r>
      <w:r>
        <w:rPr>
          <w:rStyle w:val="FootnoteReference"/>
        </w:rPr>
        <w:footnoteReference w:id="3530"/>
      </w:r>
      <w:r>
        <w:rPr>
          <w:rFonts w:ascii="Amiri" w:hAnsi="Amiri" w:eastAsia="Amiri" w:cs="Amiri"/>
          <w:lang w:bidi="ar-SA"/>
          <w:color w:val="111111"/>
          <w:sz w:val="28"/>
          <w:szCs w:val="28"/>
          <w:rtl/>
        </w:rPr>
        <w:t xml:space="preserve">وَ عَنْهُ عَنِ الْحَسَنِ بْنِ الْحَسَنِ وَ مُحَمَّدِ بْنِ عَلِیٍّ وَ حَسَنِ بْنِ عَلِیٍّ وَ مُحَسِّنِ بْنِ عَلِیِّ بْنِ یُوسُفَ جَمِیعاً عَنْ مُحَمَّدِ بْنِ سِنَانٍ عَنْ حَمَّادِ بْنِ طَلْحَةَ صَاحِبِ السَّابِرِیِّ عَنْ مُعَاذِ بْنِ کَثِیرٍ بَیَّاعِ الْأَکْسِیَةِ عَنْ أَبِی عَبْدِ اللَّهِ ع قَالَ: مُوَسَّعٌ عَلَی شِیعَتِنَا أَنْ یُنْفِقُوا مِمَّا فِی أَیْدِیهِمْ بِالْمَعْرُوفِ فَإِذَا قَامَ قَائِمُنَا حَرَّمَ عَلَی کُلِّ ذِی کَنْزٍ کَنْزَهُ حَتَّی یَأْتُوهُ بِهِ یَسْتَعِینَ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20" w:name="pg14653_157514"/>
    <w:bookmarkEnd w:id="520"/>
    <w:p>
      <w:pPr>
        <w:pStyle w:val="BookText"/>
      </w:pP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سِنَانٍ عَنْ مُعَاذِ بْنِ کَثِیرٍ نَحْوَهُ </w:t>
      </w:r>
      <w:r>
        <w:rPr>
          <w:rStyle w:val="FootnoteReference"/>
        </w:rPr>
        <w:footnoteReference w:id="3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معاذ بن کثیر، فروشنده پوشاک، از امام صادق علیه‌السلام روایت می‌کند که فرمود: "بر شیعیان ما گشایش داده شده است که از آنچه در دست دارند، به شیوه پسندیده‌ای انفاق کنند. پس زمانی که قائم ما قیام کند، بر هر صاحب گنجی گنجش را حرام می‌کند تا اینکه آن را نزد او بیاورند و او از آن کمک بگیرد."</w:t>
      </w:r>
    </w:p>
    <w:p>
      <w:pPr>
        <w:pStyle w:val="Heading5"/>
      </w:pPr>
      <w:bookmarkStart w:id="2296" w:name="_Toc1771"/>
      <w:r>
        <w:t>[رقم الحدیث الکلی: 12686 - رقم الحدیث الباب: 12]</w:t>
      </w:r>
      <w:bookmarkEnd w:id="2296"/>
    </w:p>
    <w:p>
      <w:pPr>
        <w:pStyle w:val="BookText"/>
      </w:pPr>
      <w:r>
        <w:rPr>
          <w:rFonts w:ascii="Times New Roman" w:hAnsi="Times New Roman" w:eastAsia="Times New Roman" w:cs="Times New Roman"/>
          <w:lang w:val="en-US" w:bidi="en-US"/>
          <w:color w:val="111111"/>
          <w:sz w:val="28"/>
          <w:szCs w:val="28"/>
          <w:rtl/>
        </w:rPr>
        <w:t xml:space="preserve">12686- 12- </w:t>
      </w:r>
      <w:r>
        <w:rPr>
          <w:rStyle w:val="FootnoteReference"/>
        </w:rPr>
        <w:footnoteReference w:id="3532"/>
      </w:r>
      <w:r>
        <w:rPr>
          <w:rFonts w:ascii="Amiri" w:hAnsi="Amiri" w:eastAsia="Amiri" w:cs="Amiri"/>
          <w:lang w:bidi="ar-SA"/>
          <w:color w:val="111111"/>
          <w:sz w:val="28"/>
          <w:szCs w:val="28"/>
          <w:rtl/>
        </w:rPr>
        <w:t xml:space="preserve">وَ بِإِسْنَادِهِ عَنْ سَعْدِ بْنِ عَبْدِ اللَّهِ عَنْ أَبِی جَعْفَرٍ عَنِ الْحَسَنِ بْنِ مَحْبُوبٍ عَنْ عُمَرَ بْنِ یَزِیدَ عَنْ أَبِی سَیَّارٍ مِسْمَعِ بْنِ عَبْدِ الْمَلِکِ فِی حَدِیثٍ قَالَ: قُلْتُ لِأَبِی عَبْدِ اللَّهِ ع إِنِّی کُنْتُ وُلِّیتُ الْغَوْصَ فَأَصَبْتُ أَرْبَعَمِائَةِ أَلْفِ دِرْهَمٍ وَ قَدْ جِئْتُ بِخُمُسِهَا ثَمَانِینَ أَلْفَ دِرْهَمٍ وَ کَرِهْتُ أَنْ أَحْبِسَهَا عَنْکَ وَ أَعْرِضَ لَهَا وَ هِیَ حَقُّکَ الَّذِی جَعَلَ اللَّهُ تَعَالَی لَکَ فِی أَمْوَالِنَا فَقَالَ وَ مَا لَنَا مِنَ الْأَرْضِ وَ مَا أَخْرَجَ اللَّهُ مِنْهَا إِلَّا الْخُمُسُ یَا أَبَا سَیَّارٍ الْأَرْضُ کُلُّهَا لَنَا فَمَا أَخْرَجَ اللَّهُ مِنْهَا مِنْ شَیْ‌ءٍ فَهُوَ لَنَا قَالَ قُلْتُ: لَهُ أَنَا أَحْمِلُ إِلَیْکَ الْمَالَ کُلَّهُ فَقَالَ لِی یَا أَبَا سَیَّارٍ قَدْ طَیَّبْنَاهُ لَکَ وَ حَلَّلْنَاکَ مِنْهُ فَضُمَّ إِلَیْکَ مَالَکَ وَ کُلُّ مَا کَانَ فِی أَیْدِی شِیعَتِنَا مِنَ الْأَرْضِ فَهُمْ فِیهِ </w:t>
      </w:r>
      <w:r>
        <w:rPr>
          <w:rStyle w:val="FootnoteReference"/>
        </w:rPr>
        <w:footnoteReference w:id="3533"/>
      </w:r>
      <w:r>
        <w:rPr>
          <w:rFonts w:ascii="Amiri" w:hAnsi="Amiri" w:eastAsia="Amiri" w:cs="Amiri"/>
          <w:lang w:bidi="ar-SA"/>
          <w:color w:val="111111"/>
          <w:sz w:val="28"/>
          <w:szCs w:val="28"/>
          <w:rtl/>
        </w:rPr>
        <w:t xml:space="preserve">مُحَلَّلُونَ وَ مُحَلَّلٌ </w:t>
      </w:r>
      <w:r>
        <w:rPr>
          <w:rStyle w:val="FootnoteReference"/>
        </w:rPr>
        <w:footnoteReference w:id="3534"/>
      </w:r>
      <w:r>
        <w:rPr>
          <w:rFonts w:ascii="Amiri" w:hAnsi="Amiri" w:eastAsia="Amiri" w:cs="Amiri"/>
          <w:lang w:bidi="ar-SA"/>
          <w:color w:val="111111"/>
          <w:sz w:val="28"/>
          <w:szCs w:val="28"/>
          <w:rtl/>
        </w:rPr>
        <w:t xml:space="preserve">لَهُمْ ذَلِکَ إِلَی أَنْ یَقُومَ قَائِمُنَا- فَیَجْبِیَهُمْ طَسْقَ مَا کَانَ فِی أَیْدِی سِوَاهُمْ فَإِنَّ کَسْبَهُمْ مِنَ الْأَرْضِ حَرَامٌ عَلَیْهِمْ حَتَّی یَقُومَ قَائِمُنَا- فَیَأْخُذَ الْأَرْضَ مِنْ أَیْدِیهِمْ وَ یُخْرِجَهُمْ مِنْهَا صَغَرَةً.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ابْنِ مَحْبُوبٍ إِلَّا أَنَّهُ قَالَ: إِنِّی کُنْتُ وُلِّیتُ الْبَحْرَیْنَ الْغَوْصَ ثُمَّ قَالَ فِی آخِرِهِ فَیَجْبِیَهُمْ طَسْقَ مَا کَانَ فِی أَیْدِیهِمْ وَ یَتْرُکَ الْأَرْضَ فِی أَیْدِیهِمْ وَ أَمَّا مَا کَانَ فِی أَیْدِی غَیْرِهِمْ فَإِنَّ کَسْبَهُمْ مِنَ الْأَرْضِ حَرَامٌ ثُمَّ ذَکَرَ مِثْلَهُ </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21" w:name="pg14653_157515"/>
    <w:bookmarkEnd w:id="521"/>
    <w:p>
      <w:pPr>
        <w:pStyle w:val="BookText"/>
      </w:pPr>
      <w:r>
        <w:rPr>
          <w:rFonts w:ascii="Amiri" w:hAnsi="Amiri" w:eastAsia="Amiri" w:cs="Amiri"/>
          <w:lang w:bidi="ar-SA"/>
          <w:color w:val="111111"/>
          <w:sz w:val="28"/>
          <w:szCs w:val="28"/>
          <w:rtl/>
        </w:rPr>
        <w:t xml:space="preserve">أَقُولُ: قَوْلُهُ الْأَرْضُ کُلُّهَا لَنَا مَخْصُوصٌ بِأَرْضِ السَّائِلِ الَّتِی وُلِّیَهَا أَوْ بِأَرْضِ الْأَنْفَالِ لِمَا مَضَی </w:t>
      </w:r>
      <w:r>
        <w:rPr>
          <w:rStyle w:val="FootnoteReference"/>
        </w:rPr>
        <w:footnoteReference w:id="3536"/>
      </w:r>
      <w:r>
        <w:rPr>
          <w:rFonts w:ascii="Amiri" w:hAnsi="Amiri" w:eastAsia="Amiri" w:cs="Amiri"/>
          <w:lang w:bidi="ar-SA"/>
          <w:color w:val="111111"/>
          <w:sz w:val="28"/>
          <w:szCs w:val="28"/>
          <w:rtl/>
        </w:rPr>
        <w:t xml:space="preserve">وَ یَأْتِی فِی الْجِهَادِ </w:t>
      </w:r>
      <w:r>
        <w:rPr>
          <w:rStyle w:val="FootnoteReference"/>
        </w:rPr>
        <w:footnoteReference w:id="3537"/>
      </w:r>
      <w:r>
        <w:rPr>
          <w:rFonts w:ascii="Amiri" w:hAnsi="Amiri" w:eastAsia="Amiri" w:cs="Amiri"/>
          <w:lang w:bidi="ar-SA"/>
          <w:color w:val="111111"/>
          <w:sz w:val="28"/>
          <w:szCs w:val="28"/>
          <w:rtl/>
        </w:rPr>
        <w:t xml:space="preserve">وَ غَیْرِهِ </w:t>
      </w:r>
      <w:r>
        <w:rPr>
          <w:rStyle w:val="FootnoteReference"/>
        </w:rPr>
        <w:footnoteReference w:id="3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سیار مسمع بن عبدالملک در حدیثی نقل می‌کند که به امام صادق (علیه‌السلام) گفتم: "من والی غواصی شدم و چهارصد هزار درهم به دست آوردم و با خود خُمس آن را، که هشتاد هزار درهم است، آوردم. دوست نداشتم که آن را از شما نگه دارم و از آن صرف نظر کنم، چرا که آن حق شما است که خداوند متعال برای شما در اموال ما قرار داده است." امام (علیه‌السلام) فرمودند: "ای ابا سیار، زمین تماماً از آن ماست و هرچه خداوند از آن خارج کند، برای ماست. تنها خُمسی که داریم از آن زمین است."</w:t>
      </w:r>
    </w:p>
    <w:p>
      <w:pPr>
        <w:pStyle w:val="BookText"/>
      </w:pPr>
      <w:r>
        <w:rPr>
          <w:rFonts w:ascii="IRNazanin" w:hAnsi="IRNazanin" w:eastAsia="IRNazanin" w:cs="IRNazanin"/>
          <w:lang w:bidi="fa-IR"/>
          <w:color w:val="111111"/>
          <w:sz w:val="28"/>
          <w:szCs w:val="28"/>
          <w:rtl/>
        </w:rPr>
        <w:t xml:space="preserve">گفتم: "آیا همه‌ی مال را برای شما بیاورم؟" فرمودند: "ای ابا سیار، ما آن را برایت حلال کردیم و از آن تو می‌باشد. همه‌ی آنچه که در دست شیعیان ما از زمین است، برای آنها حلال است و این تا زمانی که قائم ما قیام کند، می‌باشد. سپس از آنها مالیات زمین را دریافت می‌کند، ولی زمین را در دست آنها می‌گذارد. اما هر چه در دست دیگران است، کسب آنها از زمین بر آنها حرام است تا زمانی که قائم ما قیام کند، پس زمین را از دست آنها می‌گیرد و آنها را با خفت و خواری بیرون می‌کند."</w:t>
      </w:r>
    </w:p>
    <w:p>
      <w:pPr>
        <w:pStyle w:val="BookText"/>
      </w:pPr>
      <w:r>
        <w:rPr>
          <w:rFonts w:ascii="IRNazanin" w:hAnsi="IRNazanin" w:eastAsia="IRNazanin" w:cs="IRNazanin"/>
          <w:lang w:bidi="fa-IR"/>
          <w:color w:val="111111"/>
          <w:sz w:val="28"/>
          <w:szCs w:val="28"/>
          <w:rtl/>
        </w:rPr>
        <w:t xml:space="preserve">این حدیث را کلینی از محمد بن یحیی از احمد بن محمد از ابن محبوب نیز روایت کرده، با این تفاوت که گفته است: "من والی غواصی در بحرین شدم." و در آخر حدیث آمده است: "از آنها مالیات زمین را دریافت می‌کند و زمین را در دست آنها می‌گذارد. اما هر چه در دست دیگران است، کسب آنها از زمین بر آنها حرام است." و سپس مانند حدیث اول نقل کرده است.</w:t>
      </w:r>
    </w:p>
    <w:p>
      <w:pPr>
        <w:pStyle w:val="Heading5"/>
      </w:pPr>
      <w:bookmarkStart w:id="2297" w:name="_Toc1772"/>
      <w:r>
        <w:t>[رقم الحدیث الکلی: 12687 - رقم الحدیث الباب: 13]</w:t>
      </w:r>
      <w:bookmarkEnd w:id="2297"/>
    </w:p>
    <w:p>
      <w:pPr>
        <w:pStyle w:val="BookText"/>
      </w:pPr>
      <w:r>
        <w:rPr>
          <w:rFonts w:ascii="Times New Roman" w:hAnsi="Times New Roman" w:eastAsia="Times New Roman" w:cs="Times New Roman"/>
          <w:lang w:val="en-US" w:bidi="en-US"/>
          <w:color w:val="111111"/>
          <w:sz w:val="28"/>
          <w:szCs w:val="28"/>
          <w:rtl/>
        </w:rPr>
        <w:t xml:space="preserve">12687- 13- </w:t>
      </w:r>
      <w:r>
        <w:rPr>
          <w:rStyle w:val="FootnoteReference"/>
        </w:rPr>
        <w:footnoteReference w:id="3539"/>
      </w:r>
      <w:r>
        <w:rPr>
          <w:rFonts w:ascii="Amiri" w:hAnsi="Amiri" w:eastAsia="Amiri" w:cs="Amiri"/>
          <w:lang w:bidi="ar-SA"/>
          <w:color w:val="111111"/>
          <w:sz w:val="28"/>
          <w:szCs w:val="28"/>
          <w:rtl/>
        </w:rPr>
        <w:t xml:space="preserve">وَ بِإِسْنَادِهِ عَنْ مُحَمَّدِ بْنِ عَلِیِّ بْنِ مَحْبُوبٍ عَنْ مُحَمَّدِ بْنِ الْحُسَیْنِ عَنِ الْحَسَنِ بْنِ مَحْبُوبٍ عَنْ عُمَرَ بْنِ یَزِیدَ قَالَ: سَمِعْتُ رَجُلًا مِنْ أَهْلِ الْجَبَلِ یَسْأَلُ أَبَا عَبْدِ اللَّهِ ع- عَنْ رَجُلٍ أَخَذَ أَرْضاً مَوَاتاً تَرَکَهَا أَهْلُهَا فَعَمَرَهَا وَ کَرَی </w:t>
      </w:r>
      <w:r>
        <w:rPr>
          <w:rStyle w:val="FootnoteReference"/>
        </w:rPr>
        <w:footnoteReference w:id="3540"/>
      </w:r>
      <w:r>
        <w:rPr>
          <w:rFonts w:ascii="Amiri" w:hAnsi="Amiri" w:eastAsia="Amiri" w:cs="Amiri"/>
          <w:lang w:bidi="ar-SA"/>
          <w:color w:val="111111"/>
          <w:sz w:val="28"/>
          <w:szCs w:val="28"/>
          <w:rtl/>
        </w:rPr>
        <w:t xml:space="preserve">أَنْهَارَهَا وَ بَنَی فِیهَا بُیُوتاً وَ غَرَسَ فِیهَا نَخْلًا وَ شَجَراً قَالَ فَقَالَ أَبُو عَبْدِ اللَّهِ ع- کَانَ أَمِیرُ الْمُؤْمِنِینَ ع یَقُولُ مَنْ أَحْیَا أَرْضاً مِنَ الْمُؤْمِنِینَ فَهِیَ لَهُ وَ عَلَیْهِ طَسْقُهَا یُؤَدِّیهِ إِلَی الْإِمَامِ فِی حَالِ الْهُدْنَةِ فَإِذَا ظَهَرَ الْقَائِمُ فَلْیُوَطِّنْ نَفْسَهُ عَلَی أَنْ تُؤْخَذَ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عمر بن یزید نقل شده است که گفت: مردی از اهل کوه از امام صادق (علیه‌السلام) درباره مردی که زمینی موات (بایر) را که اهل آن رها کرده بودند، گرفته و آن را آباد کرده، نهرهای آن را حفر کرده، در آن خانه‌ها ساخته و نخل و درختان کاشته بود، سوال کرد. امام صادق (علیه‌السلام) فرمودند: "امیرالمؤمنین (علیه‌السلام) می‌فرمود: هر که زمینی را از مؤمنان آباد کند، آن زمین از آنِ اوست و باید خراج آن را به امام در زمان صلح بپردازد. اما وقتی که قائم (علیه‌السلام) ظهور کند، باید آماده باشد که زمین از او گرفته شود."</w:t>
      </w:r>
    </w:p>
    <w:p>
      <w:pPr>
        <w:pStyle w:val="Heading5"/>
      </w:pPr>
      <w:bookmarkStart w:id="2298" w:name="_Toc1773"/>
      <w:r>
        <w:t>[رقم الحدیث الکلی: 12688 - رقم الحدیث الباب: 14]</w:t>
      </w:r>
      <w:bookmarkEnd w:id="2298"/>
    </w:p>
    <w:p>
      <w:pPr>
        <w:pStyle w:val="BookText"/>
      </w:pPr>
      <w:r>
        <w:rPr>
          <w:rFonts w:ascii="Times New Roman" w:hAnsi="Times New Roman" w:eastAsia="Times New Roman" w:cs="Times New Roman"/>
          <w:lang w:val="en-US" w:bidi="en-US"/>
          <w:color w:val="111111"/>
          <w:sz w:val="28"/>
          <w:szCs w:val="28"/>
          <w:rtl/>
        </w:rPr>
        <w:t xml:space="preserve">12688- 14- </w:t>
      </w:r>
      <w:r>
        <w:rPr>
          <w:rStyle w:val="FootnoteReference"/>
        </w:rPr>
        <w:footnoteReference w:id="3541"/>
      </w:r>
      <w:r>
        <w:rPr>
          <w:rFonts w:ascii="Amiri" w:hAnsi="Amiri" w:eastAsia="Amiri" w:cs="Amiri"/>
          <w:lang w:bidi="ar-SA"/>
          <w:color w:val="111111"/>
          <w:sz w:val="28"/>
          <w:szCs w:val="28"/>
          <w:rtl/>
        </w:rPr>
        <w:t xml:space="preserve">وَ بِإِسْنَادِهِ عَنْ عَلِیِّ بْنِ الْحَسَنِ بْنِ فَضَّالٍ عَنْ جَعْفَرِ بْنِ مُحَمَّدِ بْنِ حَکِیمٍ عَنْ عَبْدِ الْکَرِیمِ بْنِ عَمْرٍو الْخَثْعَمِیِّ عَنِ الْحَارِثِ بْنِ الْمُغِیرَةِ النَّصْرِیِّ قَالَ: دَخَلْتُ عَلَی أَبِی جَعْفَرٍ ع فَجَلَسْتُ عِنْدَهُ فَإِذَا نَجِیَّةُ قَدِ اسْتَأْذَنَ عَلَیْهِ فَأَذِنَ لَهُ فَدَخَلَ فَجَثَا عَلَی رُکْبَتَیْهِ ثُمَّ قَالَ جُعِلْتُ فِدَاکَ إِنِّی أُرِیدُ أَنْ أَسْأَلَکَ عَنْ مَسْأَلَةٍ وَ اللَّهِ مَا أُرِیدُ بِهَا إِلَّا فَکَاکَ رَقَبَتِی مِنَ النَّارِ فَکَأَنَّهُ رَقَّ لَهُ فَاسْتَوَی جَالِساً فَقَالَ یَا نَجِیَّةُ سَلْنِی فَلَا تَسْأَلُنِی عَنْ شَیْ‌ءٍ إِلَّا أَخْبَرْتُکَ بِهِ قَالَ جُعِلْتُ فِدَاکَ مَا تَقُولُ فِی فُلَانٍ وَ فُلَانٍ قَالَ یَا نَجِیَّةُ إِنَّ لَنَا الْخُمُسَ فِی کِتَابِ اللَّهِ- وَ لَنَا الْأَنْفَالَ وَ لَنَا صَفْوَ الْمَالِ وَ هُمَا وَ اللَّهِ أَوَّلُ مَنْ ظَلَمَنَا حَقَّنَا فِی کِتَابِ اللَّهِ- إِلَی أَنْ قَالَ اللَّهُمَّ إِنَّا قَدْ أَحْلَلْنَا ذَلِکَ لِشِیعَتِنَا قَالَ ثُمَّ أَقْبَلَ عَلَیْنَا بِوَجْهِهِ فَقَالَ یَا نَجِیَّةُ مَا عَلَی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22" w:name="pg14653_157516"/>
    <w:bookmarkEnd w:id="522"/>
    <w:p>
      <w:pPr>
        <w:pStyle w:val="BookText"/>
      </w:pPr>
      <w:r>
        <w:rPr>
          <w:rFonts w:ascii="Amiri" w:hAnsi="Amiri" w:eastAsia="Amiri" w:cs="Amiri"/>
          <w:lang w:bidi="ar-SA"/>
          <w:color w:val="111111"/>
          <w:sz w:val="28"/>
          <w:szCs w:val="28"/>
          <w:rtl/>
        </w:rPr>
        <w:t xml:space="preserve">فِطْرَةِ إِبْرَاهِیمَ غَیْرُنَا وَ غَیْرُ شِیعَتِنَا.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الحارث بن المغیرة می‌گوید که وارد حضور ابو جعفر شده و نشستم . درحین صحبتمان، نجیّه اجازه ورود خواست به وی اجازه داده شد. نجیّه وارد شد و بر روی زانوهای خود نشست و اعلام کرد که می‌خواهم درباره یک مسأله بپرسم که تنها به خاطر دوری از آتش جهنم است (یعنی می‌خواهد راهنمایی بگیرد تا از عمل‌های گناهکارانه دوری کند). ابو جعفر نشسته و به نجیّه گفت که هر چه می خواهی بپرس وعده داد که به او حقیقت را بگوید.</w:t>
      </w:r>
    </w:p>
    <w:p>
      <w:pPr>
        <w:pStyle w:val="BookText"/>
      </w:pPr>
      <w:r>
        <w:rPr>
          <w:rFonts w:ascii="IRNazanin" w:hAnsi="IRNazanin" w:eastAsia="IRNazanin" w:cs="IRNazanin"/>
          <w:lang w:bidi="fa-IR"/>
          <w:color w:val="111111"/>
          <w:sz w:val="28"/>
          <w:szCs w:val="28"/>
          <w:rtl/>
        </w:rPr>
        <w:t xml:space="preserve">سپس نجیّه گفت : فدایتان شوم نظر شما درمورد فلانی وفلانی چیست ؟ ابو جعفر پاسخ داد که ما در کتاب خدا سهم خمس، انفال، صفوة المال داشتیم وبخدا سوگند که این دونفراولین نفراتی بودند که به ما ظلم کردند درمورد کتاب خدا تا آنجا که فرمودند :</w:t>
      </w:r>
    </w:p>
    <w:p>
      <w:pPr>
        <w:pStyle w:val="BookText"/>
      </w:pPr>
      <w:r>
        <w:rPr>
          <w:rFonts w:ascii="IRNazanin" w:hAnsi="IRNazanin" w:eastAsia="IRNazanin" w:cs="IRNazanin"/>
          <w:lang w:bidi="fa-IR"/>
          <w:color w:val="111111"/>
          <w:sz w:val="28"/>
          <w:szCs w:val="28"/>
          <w:rtl/>
        </w:rPr>
        <w:t xml:space="preserve">ای خدا، ما این را برای شیعیانمان حلال کرده‌ایم." پس از این دعا، به سوی آنها رو به رو شد و گفت: "ای نجیّه، جز ما و شیعیان ما کسی برفطرت(دین) ابراهیم نیست."</w:t>
      </w:r>
    </w:p>
    <w:p>
      <w:pPr>
        <w:pStyle w:val="Heading5"/>
      </w:pPr>
      <w:bookmarkStart w:id="2299" w:name="_Toc1774"/>
      <w:r>
        <w:t>[رقم الحدیث الکلی: 12689 - رقم الحدیث الباب: 15]</w:t>
      </w:r>
      <w:bookmarkEnd w:id="2299"/>
    </w:p>
    <w:p>
      <w:pPr>
        <w:pStyle w:val="BookText"/>
      </w:pPr>
      <w:r>
        <w:rPr>
          <w:rFonts w:ascii="Times New Roman" w:hAnsi="Times New Roman" w:eastAsia="Times New Roman" w:cs="Times New Roman"/>
          <w:lang w:val="en-US" w:bidi="en-US"/>
          <w:color w:val="111111"/>
          <w:sz w:val="28"/>
          <w:szCs w:val="28"/>
          <w:rtl/>
        </w:rPr>
        <w:t xml:space="preserve">12689- 15- </w:t>
      </w:r>
      <w:r>
        <w:rPr>
          <w:rStyle w:val="FootnoteReference"/>
        </w:rPr>
        <w:footnoteReference w:id="3542"/>
      </w:r>
      <w:r>
        <w:rPr>
          <w:rFonts w:ascii="Amiri" w:hAnsi="Amiri" w:eastAsia="Amiri" w:cs="Amiri"/>
          <w:lang w:bidi="ar-SA"/>
          <w:color w:val="111111"/>
          <w:sz w:val="28"/>
          <w:szCs w:val="28"/>
          <w:rtl/>
        </w:rPr>
        <w:t xml:space="preserve">مُحَمَّدُ بْنُ عَلِیِّ بْنِ الْحُسَیْنِ فِی الْعِلَلِ عَنْ مُحَمَّدِ بْنِ الْحَسَنِ عَنِ الصَّفَّارِ عَنِ الْعَبَّاسِ بْنِ مَعْرُوفٍ عَنْ حَمَّادِ بْنِ عِیسَی عَنْ حَرِیزٍ عَنْ زُرَارَةَ عَنْ أَبِی جَعْفَرٍ ع أَنَّهُ قَالَ: إِنَّ أَمِیرَ الْمُؤْمِنِینَ ع حَلَّلَهُمْ مِنَ الْخُمُسِ یَعْنِی الشِّیعَةَ لِیَطِیبَ مَوْلِدُهُمْ.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امیرالمومنین * خمس را برشیعیان حلال کردند تا ولادتشان پاک باشد .</w:t>
      </w:r>
    </w:p>
    <w:p>
      <w:pPr>
        <w:pStyle w:val="Heading5"/>
      </w:pPr>
      <w:bookmarkStart w:id="2300" w:name="_Toc1775"/>
      <w:r>
        <w:t>[رقم الحدیث الکلی: 12690 - رقم الحدیث الباب: 16]</w:t>
      </w:r>
      <w:bookmarkEnd w:id="2300"/>
    </w:p>
    <w:p>
      <w:pPr>
        <w:pStyle w:val="BookText"/>
      </w:pPr>
      <w:r>
        <w:rPr>
          <w:rFonts w:ascii="Times New Roman" w:hAnsi="Times New Roman" w:eastAsia="Times New Roman" w:cs="Times New Roman"/>
          <w:lang w:val="en-US" w:bidi="en-US"/>
          <w:color w:val="111111"/>
          <w:sz w:val="28"/>
          <w:szCs w:val="28"/>
          <w:rtl/>
        </w:rPr>
        <w:t xml:space="preserve">12690- 16- </w:t>
      </w:r>
      <w:r>
        <w:rPr>
          <w:rStyle w:val="FootnoteReference"/>
        </w:rPr>
        <w:footnoteReference w:id="3543"/>
      </w:r>
      <w:r>
        <w:rPr>
          <w:rFonts w:ascii="Amiri" w:hAnsi="Amiri" w:eastAsia="Amiri" w:cs="Amiri"/>
          <w:lang w:bidi="ar-SA"/>
          <w:color w:val="111111"/>
          <w:sz w:val="28"/>
          <w:szCs w:val="28"/>
          <w:rtl/>
        </w:rPr>
        <w:t xml:space="preserve">وَ فِی کِتَابِ إِکْمَالِ الدِّینِ عَنْ مُحَمَّدِ بْنِ مُحَمَّدِ بْنِ عِصَامٍ الْکُلَیْنِیِّ عَنْ مُحَمَّدِ بْنِ یَعْقُوبَ الْکُلَیْنِیِّ عَنْ إِسْحَاقَ بْنِ یَعْقُوبَ فِیمَا وَرَدَ عَلَیْهِ مِنَ التَّوْقِیعَاتِ بِخَطِّ صَاحِبِ الزَّمَانِ ع أَمَّا مَا سَأَلْتَ عَنْهُ مِنْ أَمْرِ الْمُنْکِرِینَ لِی إِلَی أَنْ قَالَ وَ أَمَّا الْمُتَلَبِّسُونَ بِأَمْوَالِنَا فَمَنِ اسْتَحَلَّ مِنْهَا شَیْئاً فَأَکَلَهُ فَإِنَّمَا یَأْکُلُ النِّیرَانَ وَ أَمَّا الْخُمُسُ فَقَدْ أُبِیحَ لِشِیعَتِنَا وَ جُعِلُوا مِنْهُ فِی حِلٍّ إِلَی أَنْ یَظْهَرَ أَمْرُنَا لِتَطِیبَ وِلَادَتُهُمْ وَ لَا تَخْبُثَ.</w:t>
      </w:r>
    </w:p>
    <w:p>
      <w:pPr>
        <w:pStyle w:val="BookText"/>
      </w:pPr>
      <w:r>
        <w:rPr>
          <w:rFonts w:ascii="Amiri" w:hAnsi="Amiri" w:eastAsia="Amiri" w:cs="Amiri"/>
          <w:lang w:bidi="ar-SA"/>
          <w:color w:val="111111"/>
          <w:sz w:val="28"/>
          <w:szCs w:val="28"/>
          <w:rtl/>
        </w:rPr>
        <w:t xml:space="preserve">وَ رَوَاهُ الطَّبْرِسِیُّ فِی الْإِحْتِجَاجِ عَنْ إِسْحَاقَ بْنِ یَعْقُوبَ مِثْلَهُ </w:t>
      </w:r>
      <w:r>
        <w:rPr>
          <w:rStyle w:val="FootnoteReference"/>
        </w:rPr>
        <w:footnoteReference w:id="3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اسحاق بن یعقوب نقل شده است که در آن از توقیعاتی (نامه‌های امضاشده) که به خط صاحب الزمان (امام مهدی علیه‌السلام) دریافت کرده است، سخن می‌گوید.</w:t>
      </w:r>
    </w:p>
    <w:p>
      <w:pPr>
        <w:pStyle w:val="BookText"/>
      </w:pPr>
      <w:r>
        <w:rPr>
          <w:rFonts w:ascii="IRNazanin" w:hAnsi="IRNazanin" w:eastAsia="IRNazanin" w:cs="IRNazanin"/>
          <w:lang w:bidi="fa-IR"/>
          <w:color w:val="111111"/>
          <w:sz w:val="28"/>
          <w:szCs w:val="28"/>
          <w:rtl/>
        </w:rPr>
        <w:t xml:space="preserve">امام مهدی (علیه‌السلام) در پاسخ به سوالات اسحاق بن یعقوب درباره‌ی مسئله‌ی منکرین (کسانی که وجود امام را انکار می‌کنند) و همچنین کسانی که از اموال اهل بیت سوءاستفاده می‌کنند، چنین می‌فرماید:</w:t>
      </w:r>
    </w:p>
    <w:p>
      <w:pPr>
        <w:pStyle w:val="BookText"/>
      </w:pPr>
      <w:r>
        <w:rPr>
          <w:rFonts w:ascii="IRNazanin" w:hAnsi="IRNazanin" w:eastAsia="IRNazanin" w:cs="IRNazanin"/>
          <w:lang w:bidi="fa-IR"/>
          <w:color w:val="111111"/>
          <w:sz w:val="28"/>
          <w:szCs w:val="28"/>
          <w:rtl/>
        </w:rPr>
        <w:t xml:space="preserve">"و اما کسانی که به اموال ما (اهل بیت) دست‌درازی می‌کنند، هر کس که از این اموال چیزی را به ناحق حلال بداند و بخورد، در واقع آتش را می‌خورد. و اما خمس، برای شیعیان ما حلال شده است و آنها در استفاده از آن آزادند تا زمانی که امر ما (ظهور امام زمان) آشکار شود، تا ولادت‌های آنها پاکیزه باشد و ناپاک نشود."</w:t>
      </w:r>
    </w:p>
    <w:p>
      <w:pPr>
        <w:pStyle w:val="Heading5"/>
      </w:pPr>
      <w:bookmarkStart w:id="2301" w:name="_Toc1776"/>
      <w:r>
        <w:t>[رقم الحدیث الکلی: 12691 - رقم الحدیث الباب: 17]</w:t>
      </w:r>
      <w:bookmarkEnd w:id="2301"/>
    </w:p>
    <w:p>
      <w:pPr>
        <w:pStyle w:val="BookText"/>
      </w:pPr>
      <w:r>
        <w:rPr>
          <w:rFonts w:ascii="Times New Roman" w:hAnsi="Times New Roman" w:eastAsia="Times New Roman" w:cs="Times New Roman"/>
          <w:lang w:val="en-US" w:bidi="en-US"/>
          <w:color w:val="111111"/>
          <w:sz w:val="28"/>
          <w:szCs w:val="28"/>
          <w:rtl/>
        </w:rPr>
        <w:t xml:space="preserve">12691- 17- </w:t>
      </w:r>
      <w:r>
        <w:rPr>
          <w:rStyle w:val="FootnoteReference"/>
        </w:rPr>
        <w:footnoteReference w:id="3545"/>
      </w:r>
      <w:r>
        <w:rPr>
          <w:rFonts w:ascii="Amiri" w:hAnsi="Amiri" w:eastAsia="Amiri" w:cs="Amiri"/>
          <w:lang w:bidi="ar-SA"/>
          <w:color w:val="111111"/>
          <w:sz w:val="28"/>
          <w:szCs w:val="28"/>
          <w:rtl/>
        </w:rPr>
        <w:t xml:space="preserve">مُحَمَّدُ بْنُ یَعْقُوبَ عَنْ مُحَمَّدِ بْنِ یَحْیَی عَنْ مُحَمَّدِ بْنِ أَحْمَدَ عَنْ مُحَمَّدِ بْنِ عَبْدِ اللَّهِ بْنِ أَحْمَدَ عَنْ عَلِیِّ بْنِ النُّعْمَانِ عَنْ صَالِحِ بْنِ حَمْزَةَ عَنْ أَبَانِ بْنِ مُصْعَبٍ عَنْ یُونُسَ بْنِ ظَبْیَانَ أَوِ الْمُعَلَّی بْنِ خُنَیْسٍ قَالَ: قُلْتُ لِأَبِی عَبْدِ اللَّهِ ع مَا لَکُمْ مِنْ هَذِهِ الْأَرْضِ فَتَبَسَّمَ ثُمَّ قَالَ إِنَّ اللَّهَ بَعَثَ جَبْرَئِیلَ- وَ أَمَرَهُ أَنْ یَخْرِقَ بِإِبْهَامِهِ ثَمَانِیَةَ أَنْهَارٍ فِی الْأَرْضِ مِنْهَا سَیْحَانُ وَ جَیْحَانُ وَ هُوَ نَهَرُ بَلْخٍ- وَ الْخشوعُ وَ هُوَ نَهَرُ الشَّاشِ- وَ مِهْرَانُ وَ هُوَ نَهَرُ الْهِنْدِ- وَ نِیلُ مِصْرَ وَ دِجْلَةُ وَ الْفُرَاتُ- فَمَا سَقَتْ أَوْ أَسْقَتْ </w:t>
      </w:r>
      <w:r>
        <w:rPr>
          <w:rStyle w:val="FootnoteReference"/>
        </w:rPr>
        <w:footnoteReference w:id="3546"/>
      </w:r>
      <w:r>
        <w:rPr>
          <w:rFonts w:ascii="Amiri" w:hAnsi="Amiri" w:eastAsia="Amiri" w:cs="Amiri"/>
          <w:lang w:bidi="ar-SA"/>
          <w:color w:val="111111"/>
          <w:sz w:val="28"/>
          <w:szCs w:val="28"/>
          <w:rtl/>
        </w:rPr>
        <w:t xml:space="preserve">فَهُوَ</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23" w:name="pg14653_157517"/>
    <w:bookmarkEnd w:id="523"/>
    <w:p>
      <w:pPr>
        <w:pStyle w:val="BookText"/>
      </w:pPr>
      <w:r>
        <w:rPr>
          <w:rFonts w:ascii="Amiri" w:hAnsi="Amiri" w:eastAsia="Amiri" w:cs="Amiri"/>
          <w:lang w:bidi="ar-SA"/>
          <w:color w:val="111111"/>
          <w:sz w:val="28"/>
          <w:szCs w:val="28"/>
          <w:rtl/>
        </w:rPr>
        <w:t xml:space="preserve">لَنَا وَ مَا کَانَ لَنَا فَهُوَ لِشِیعَتِنَا وَ لَیْسَ لِعَدُوِّنَا مِنْهُ شَیْ‌ءٌ إِلَّا مَا غَصَبَ عَلَیْهِ وَ إِنَّ وَلِیَّنَا لَفِی أَوْسَعَ فِیمَا بَیْنَ ذِهْ إِلَی ذِهْ یَعْنِی بَیْنَ السَّمَاءِ وَ الْأَرْضِ ثُمَّ تَلَا هَذِهِ الْآیَةَ قُلْ هِیَ لِلَّذِینَ آمَنُوا فِی الْحَیاةِ الدُّنْیا الْمَغْصُوبِینَ عَلَیْهَا خالِصَةً لَهُمْ یَوْمَ الْقِیامَةِ </w:t>
      </w:r>
      <w:r>
        <w:rPr>
          <w:rStyle w:val="FootnoteReference"/>
        </w:rPr>
        <w:footnoteReference w:id="3547"/>
      </w:r>
      <w:r>
        <w:rPr>
          <w:rFonts w:ascii="Amiri" w:hAnsi="Amiri" w:eastAsia="Amiri" w:cs="Amiri"/>
          <w:lang w:bidi="ar-SA"/>
          <w:color w:val="111111"/>
          <w:sz w:val="28"/>
          <w:szCs w:val="28"/>
          <w:rtl/>
        </w:rPr>
        <w:t xml:space="preserve">بِلَا غَصْبٍ.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المُعلَّى بن خُنَیس می‌گوید: به ابو عبدالله (امام جعفر صادق علیه‌السلام) گفتم: شما چه سهمی از این زمین دارید؟ امام تبسم کردند و سپس فرمودند: «خداوند جبرئیل را فرستاد و به او امر کرد که با شست خود هشت رودخانه را در زمین جاری کند. از آن‌ها سیحان و جیحان که همان رود بلخ است، خشوع که همان رود شاش است، مهران که همان رود هند است، نیل مصر، دجله و فرات. پس هر چه آن‌ها آبیاری کنند یا سبب آبیاری شوند، آن برای ما است و هر چه برای ما باشد، برای شیعیان ما است و دشمنان ما از آن چیزی ندارند جز آنچه را که غصب کرده‌اند. و همانا ولی ما در گسترده‌ترین چیزی که بین این و آن است (یعنی بین آسمان و زمین) قرار دارد.» سپس این آیه را تلاوت کرد: "بگو: آن [نعمت‌ها] در زندگی دنیا برای کسانی است که ایمان آورده‌اند، گرچه [دیگران] بر آن‌ها غصب کرده‌اند، و در روز قیامت خالص برای آنان خواهد بود." (اعراف 7:32) بدون هیچ غصبی.</w:t>
      </w:r>
    </w:p>
    <w:p>
      <w:pPr>
        <w:pStyle w:val="Heading5"/>
      </w:pPr>
      <w:bookmarkStart w:id="2302" w:name="_Toc1777"/>
      <w:r>
        <w:t>[رقم الحدیث الکلی: 12692 - رقم الحدیث الباب: 18]</w:t>
      </w:r>
      <w:bookmarkEnd w:id="2302"/>
    </w:p>
    <w:p>
      <w:pPr>
        <w:pStyle w:val="BookText"/>
      </w:pPr>
      <w:r>
        <w:rPr>
          <w:rFonts w:ascii="Times New Roman" w:hAnsi="Times New Roman" w:eastAsia="Times New Roman" w:cs="Times New Roman"/>
          <w:lang w:val="en-US" w:bidi="en-US"/>
          <w:color w:val="111111"/>
          <w:sz w:val="28"/>
          <w:szCs w:val="28"/>
          <w:rtl/>
        </w:rPr>
        <w:t xml:space="preserve">12692- 18- </w:t>
      </w:r>
      <w:r>
        <w:rPr>
          <w:rStyle w:val="FootnoteReference"/>
        </w:rPr>
        <w:footnoteReference w:id="3548"/>
      </w:r>
      <w:r>
        <w:rPr>
          <w:rFonts w:ascii="Amiri" w:hAnsi="Amiri" w:eastAsia="Amiri" w:cs="Amiri"/>
          <w:lang w:bidi="ar-SA"/>
          <w:color w:val="111111"/>
          <w:sz w:val="28"/>
          <w:szCs w:val="28"/>
          <w:rtl/>
        </w:rPr>
        <w:t xml:space="preserve">وَ عَنْ عِدَّةٍ مِنْ أَصْحَابِنَا عَنْ أَحْمَدَ بْنِ مُحَمَّدٍ عَنْ مُحَمَّدِ بْنِ سِنَانٍ عَنْ یُونُسَ بْنِ یَعْقُوبَ عَنْ عَبْدِ الْعَزِیزِ بْنِ نَافِعٍ قَالَ: طَلَبْنَا الْإِذْنَ عَلَی أَبِی عَبْدِ اللَّهِ ع وَ أَرْسَلْنَا إِلَیْهِ فَأَرْسَلَ إِلَیْنَا ادْخُلُوا اثْنَیْنِ اثْنَیْنِ فَدَخَلْتُ أَنَا وَ رَجُلٌ مَعِی فَقُلْتُ لِلرَّجُلِ أُحِبُّ أَنْ تَحُلَّ </w:t>
      </w:r>
      <w:r>
        <w:rPr>
          <w:rStyle w:val="FootnoteReference"/>
        </w:rPr>
        <w:footnoteReference w:id="3549"/>
      </w:r>
      <w:r>
        <w:rPr>
          <w:rFonts w:ascii="Amiri" w:hAnsi="Amiri" w:eastAsia="Amiri" w:cs="Amiri"/>
          <w:lang w:bidi="ar-SA"/>
          <w:color w:val="111111"/>
          <w:sz w:val="28"/>
          <w:szCs w:val="28"/>
          <w:rtl/>
        </w:rPr>
        <w:t xml:space="preserve">بِالْمَسْأَلَةِ فَقَالَ نَعَمْ فَقَالَ لَهُ جُعِلْتُ فِدَاکَ إِنَّ أَبِی کَانَ مِمَّنْ سَبَاهُ بَنُو أُمَیَّةَ- وَ قَدْ عَلِمْتُ أَنَّ بَنِی أُمَیَّةَ- لَمْ یَکُنْ لَهُمْ أَنْ یُحَرِّمُوا وَ لَا یُحَلِّلُوا وَ لَمْ یَکُنْ لَهُمْ مِمَّا فِی أَیْدِیهِمْ قَلِیلٌ وَ لَا کَثِیرٌ وَ إِنَّمَا ذَلِکَ لَکُمْ فَإِذَا ذَکَرْتُ الَّذِی کُنْتُ فِیهِ دَخَلَنِی مِنْ ذَلِکَ مَا یَکَادُ یُفْسِدُ عَلَیَّ عَقْلِی مَا أَنَا فِیهِ فَقَالَ لَهُ أَنْتَ فِی حِلٍّ مِمَّا کَانَ مِنْ ذَلِکَ وَ کُلُّ مَنْ کَانَ فِی مِثْلِ حَالِکَ مِنْ وَرَائِی فَهُوَ فِی حِلٍّ مِنْ ذَلِکَ قَالَ فَقُمْنَا وَ خَرَجْنَا فَسَبَقَنَا مُعَتِّبٌ إِلَی النَّفَرِ الْقُعُودِ الَّذِینَ یَنْتَظِرُونَ إِذْنَ أَبِی عَبْدِ اللَّهِ ع- فَقَالَ لَهُمْ قَدْ ظَفِرَ عَبْدُ الْعَزِیزِ بْنُ نَافِعٍ بِشَیْ‌ءٍ مَا ظَفِرَ بِمِثْلِهِ أَحَدٌ قَطُّ قِیلَ لَهُ وَ مَا ذَاکَ فَفَسَّرَهُ لَهُمْ فَقَامَ اثْنَانِ فَدَخَلَا عَلَی أَبِی عَبْدِ اللَّهِ ع- فَقَالَ أَحَدُهُمَا جُعِلْتُ فِدَاکَ إِنَّ أَبِی کَانَ مِنْ سَبَایَا بَنِی أُمَیَّةَ- وَ قَدْ عَلِمْتُ أَنَّ بَنِی أُمَیَّةَ- لَمْ یَکُنْ لَهُمْ مِنْ ذَلِکَ قَلِیلٌ وَ لَا کَثِیرٌ وَ أَنَا أُحِبُّ أَنْ تَجْعَلَنِی مِنْ ذَلِکَ فِی حِلٍّ فَقَالَ وَ ذَلِکَ إِلَیْنَا مَا ذَلِکَ إِلَیْنَا مَا لَنَا أَنْ نُحِلَّ وَ لَا أَنْ نُحَرِّمَ فَخَرَجَ الرَّجُلَانِ وَ غَضِبَ أَبُو عَبْدِ اللَّهِ ع- فَلَمْ یَدْخُلْ عَلَیْهِ أَحَدٌ فِی تِلْکَ اللَّیْلَةِ إِلَّا بَدَأَهُ أَبُو عَبْدِ اللَّهِ ع فَقَالَ أَ لَا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24" w:name="pg14653_157518"/>
    <w:bookmarkEnd w:id="524"/>
    <w:p>
      <w:pPr>
        <w:pStyle w:val="BookText"/>
      </w:pPr>
      <w:r>
        <w:rPr>
          <w:rFonts w:ascii="Amiri" w:hAnsi="Amiri" w:eastAsia="Amiri" w:cs="Amiri"/>
          <w:lang w:bidi="ar-SA"/>
          <w:color w:val="111111"/>
          <w:sz w:val="28"/>
          <w:szCs w:val="28"/>
          <w:rtl/>
        </w:rPr>
        <w:t xml:space="preserve">تَعْجَبُونَ مِنْ فُلَانٍ یَجِیئُنِی فَیَسْتَحِلُّنِی مِمَّا صَنَعَتْ بَنُو أُمَیَّةَ- کَأَنَّهُ یَرَی أَنَّ ذَلِکَ لَنَا وَ لَمْ یَنْتَفِعْ أَحَدٌ فِی تِلْکَ اللَّیْلَةِ بِقَلِیلٍ وَ لَا کَثِیرٍ إِلَّا الْأَوَّلَیْنِ فَإِنَّهُمَا غَنِیَا بِحَاجَتِهِمَا.</w:t>
      </w:r>
    </w:p>
    <w:p>
      <w:pPr>
        <w:pStyle w:val="BookText"/>
      </w:pPr>
      <w:r>
        <w:rPr>
          <w:rFonts w:ascii="Amiri" w:hAnsi="Amiri" w:eastAsia="Amiri" w:cs="Amiri"/>
          <w:lang w:bidi="ar-SA"/>
          <w:color w:val="111111"/>
          <w:sz w:val="28"/>
          <w:szCs w:val="28"/>
          <w:rtl/>
        </w:rPr>
        <w:t xml:space="preserve">أَقُولُ: آخِرُ الْحَدِیثِ مَحْمُولٌ إِمَّا عَلَی التَّقِیَّةِ أَوْ عَلَی غَیْرِ الشِّیعَةِ أَوْ عَلَی مَا عَدَا حِصَّةَ الْإِمَامِ أَوْ عَلَی إِمْکَانِ الْإِیصَالِ إِلَیْهِ أَوْ إِلَی السَّادَاتِ مَعَ حَاجَتِهِمْ لِمَا تَقَدَّمَ </w:t>
      </w:r>
      <w:r>
        <w:rPr>
          <w:rStyle w:val="FootnoteReference"/>
        </w:rPr>
        <w:footnoteReference w:id="3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العزیز بن نافع می‌گوید: از امام صادق (علیه‌السلام) اجازه ملاقات خواستیم و پیام فرستادیم. امام به ما پیام فرستاد: دو نفر دو نفر وارد شوید. من و مردی با من وارد شدیم. به مرد گفتم: دوست دارم تو مسئله را مطرح کنی. او گفت: بله. سپس به امام عرض کرد: فدایت شوم، پدرم از کسانی بود که بنی‌امیه او را به اسارت گرفته بودند. و می‌دانم که بنی‌امیه نه حق حلال کردن داشتند و نه حق حرام کردن، و از آنچه در دست داشتند، اندکی یا زیادی، چیزی از آن آنان نبود، بلکه برای شما (اهل بیت) بود. وقتی به یاد آنچه که در آن بودم می‌افتم، چنان ناراحت می‌شوم که نزدیک است عقل خود را از دست بدهم. امام به او فرمود: تو از آنچه در آن بوده‌ای، در امان هستی و هر کسی که در حال توست، در امان است. ما برخاستیم و بیرون رفتیم. معتب به کسانی که منتظر اجازه امام بودند، پیشی گرفت و به آنان گفت: عبد العزیز بن نافع به چیزی دست یافت که هیچ‌کس به مانند آن دست نیافته است. از او پرسیدند: چه چیزی؟ و او توضیح داد. سپس دو نفر از آنان برخاستند و نزد امام صادق (علیه‌السلام) رفتند. یکی از آنان عرض کرد: فدایت شوم، پدرم از اسیران بنی‌امیه بود و می‌دانم که بنی‌امیه نه حق اندکی از آن را داشتند و نه زیادی، و من دوست دارم که شما مرا از آن در امان بدارید. امام به او فرمود: این مسئله مربوط به ما نیست، نه ما می‌توانیم حلال کنیم و نه حرام. آن دو نفر بیرون رفتند و امام صادق (علیه‌السلام) خشمگین شد و در آن شب کسی نزد امام وارد نشد مگر اینکه امام ابتدا به او گفت: آیا تعجب نمی‌کنید از فلانی که نزد من می‌آید و می‌خواهد من از او حلالیت بخواهم برای کاری که بنی‌امیه انجام داده‌اند، گویا او می‌بیند که آن (حق) برای ماست. و کسی در آن شب نه از کمی بهره‌مند شد و نه از زیادی، مگر آن دو نفر اول که حاجتشان برآورده شد.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آخر حدیث به چند شکل قابل تفسیر است: یا بر اساس تقیه (پنهان‌کاری) بوده، یا مربوط به غیر شیعه است، یا به جز سهم امام، یا امکان رساندن آن به امام یا به سادات در صورت نیازشان.</w:t>
      </w:r>
    </w:p>
    <w:p>
      <w:pPr>
        <w:pStyle w:val="Heading5"/>
      </w:pPr>
      <w:bookmarkStart w:id="2303" w:name="_Toc1778"/>
      <w:r>
        <w:t>[رقم الحدیث الکلی: 12693 - رقم الحدیث الباب: 19]</w:t>
      </w:r>
      <w:bookmarkEnd w:id="2303"/>
    </w:p>
    <w:p>
      <w:pPr>
        <w:pStyle w:val="BookText"/>
      </w:pPr>
      <w:r>
        <w:rPr>
          <w:rFonts w:ascii="Times New Roman" w:hAnsi="Times New Roman" w:eastAsia="Times New Roman" w:cs="Times New Roman"/>
          <w:lang w:val="en-US" w:bidi="en-US"/>
          <w:color w:val="111111"/>
          <w:sz w:val="28"/>
          <w:szCs w:val="28"/>
          <w:rtl/>
        </w:rPr>
        <w:t xml:space="preserve">12693- 19- </w:t>
      </w:r>
      <w:r>
        <w:rPr>
          <w:rStyle w:val="FootnoteReference"/>
        </w:rPr>
        <w:footnoteReference w:id="3551"/>
      </w:r>
      <w:r>
        <w:rPr>
          <w:rFonts w:ascii="Amiri" w:hAnsi="Amiri" w:eastAsia="Amiri" w:cs="Amiri"/>
          <w:lang w:bidi="ar-SA"/>
          <w:color w:val="111111"/>
          <w:sz w:val="28"/>
          <w:szCs w:val="28"/>
          <w:rtl/>
        </w:rPr>
        <w:t xml:space="preserve">وَ عَنْ عَلِیِّ بْنِ مُحَمَّدٍ عَنْ عَلِیِّ بْنِ الْعَبَّاسِ عَنِ الْحَسَنِ بْنِ عَبْدِ الرَّحْمَنِ عَنْ عَاصِمِ بْنِ حُمَیْدٍ عَنْ أَبِی حَمْزَةَ عَنْ أَبِی جَعْفَرٍ ع فِی حَدِیثٍ قَالَ: إِنَّ اللَّهَ جَعَلَ لَنَا أَهْلَ الْبَیْتِ سِهَاماً ثَلَاثَةً فِی جَمِیعِ الْفَیْ‌ءِ فَقَالَ تَبَارَکَ وَ تَعَالَی وَ اعْلَمُوا أَنَّما غَنِمْتُمْ مِنْ شَیْ‌ءٍ فَأَنَّ لِلَّهِ خُمُسَهُ وَ لِلرَّسُولِ- وَ لِذِی الْقُرْبی وَ الْیَتامی وَ الْمَساکِینِ وَ ابْنِ السَّبِیلِ </w:t>
      </w:r>
      <w:r>
        <w:rPr>
          <w:rStyle w:val="FootnoteReference"/>
        </w:rPr>
        <w:footnoteReference w:id="3552"/>
      </w:r>
      <w:r>
        <w:rPr>
          <w:rFonts w:ascii="Amiri" w:hAnsi="Amiri" w:eastAsia="Amiri" w:cs="Amiri"/>
          <w:lang w:bidi="ar-SA"/>
          <w:color w:val="111111"/>
          <w:sz w:val="28"/>
          <w:szCs w:val="28"/>
          <w:rtl/>
        </w:rPr>
        <w:t xml:space="preserve">فَنَحْنُ أَصْحَابُ الْخُمُسِ وَ الْفَیْ‌ءِ وَ قَدْ حَرَّمْنَاهُ عَلَی جَمِیعِ النَّاسِ مَا خَلَا شِیعَتَنَا وَ اللَّهِ یَا أَبَا حَمْزَةَ مَا مِنْ أَرْضٍ تُفْتَحُ وَ لَا خُمُسٍ یُخْمَسُ فَیُضْرَبُ عَلَی شَیْ‌ءٍ مِنْهُ إِلَّا کَانَ حَرَاماً عَلَی مَنْ یُصِیبُهُ فَرْجاً کَانَ أَوْ مَالًا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حمید از ابو حمزه نقل می‌کند که امام باقر (علیه‌السلام) در حدیثی فرمود: «همانا خداوند برای ما اهل بیت سه سهم در همه‌ی فیء (غنائم) قرار داده است. خداوند تبارک و تعالی فرمود: 'و بدانید که هر غنیمتی که به دست آورید، برای خدا، پیامبر، نزدیکان، یتیمان، مسکینان و در راه ماندگان است.' (سوره انفال، آیه 41). پس ما صاحبان خمس و فیء هستیم و آن را بر تمام مردم حرام کرده‌ایم مگر بر شیعیان ما. به خدا قسم، ای ابو حمزه، هیچ زمینی فتح نمی‌شود و هیچ خُمسی گرفته نمی‌شود که سهمی از آن به کسی داده شود، مگر اینکه آن برای کسی که آن را به دست می‌آورد حرام است، چه زن باشد و چه مال.»</w:t>
      </w:r>
    </w:p>
    <w:p>
      <w:pPr>
        <w:pStyle w:val="Heading5"/>
      </w:pPr>
      <w:bookmarkStart w:id="2304" w:name="_Toc1779"/>
      <w:r>
        <w:t>[رقم الحدیث الکلی: 12694 - رقم الحدیث الباب: 20]</w:t>
      </w:r>
      <w:bookmarkEnd w:id="2304"/>
    </w:p>
    <w:p>
      <w:pPr>
        <w:pStyle w:val="BookText"/>
      </w:pPr>
      <w:r>
        <w:rPr>
          <w:rFonts w:ascii="Times New Roman" w:hAnsi="Times New Roman" w:eastAsia="Times New Roman" w:cs="Times New Roman"/>
          <w:lang w:val="en-US" w:bidi="en-US"/>
          <w:color w:val="111111"/>
          <w:sz w:val="28"/>
          <w:szCs w:val="28"/>
          <w:rtl/>
        </w:rPr>
        <w:t xml:space="preserve">12694- 20- </w:t>
      </w:r>
      <w:r>
        <w:rPr>
          <w:rStyle w:val="FootnoteReference"/>
        </w:rPr>
        <w:footnoteReference w:id="3553"/>
      </w:r>
      <w:r>
        <w:rPr>
          <w:rFonts w:ascii="Amiri" w:hAnsi="Amiri" w:eastAsia="Amiri" w:cs="Amiri"/>
          <w:lang w:bidi="ar-SA"/>
          <w:color w:val="111111"/>
          <w:sz w:val="28"/>
          <w:szCs w:val="28"/>
          <w:rtl/>
        </w:rPr>
        <w:t xml:space="preserve">الْحَسَنُ بْنُ عَلِیٍّ الْعَسْکَرِیُّ ع فِی تَفْسِیرِهِ عَنْ آبَائِهِ عَنْ أَمِیرِ الْمُؤْمِنِینَ ع أَنَّهُ قَالَ لِرَسُولِ اللَّهِ ص قَدْ عَلِمْتُ یَا رَسُولَ اللَّهِ- أَنَّهُ سَیَکُونُ بَعْدَکَ مُلْکٌ عَضُوضٌ </w:t>
      </w:r>
      <w:r>
        <w:rPr>
          <w:rStyle w:val="FootnoteReference"/>
        </w:rPr>
        <w:footnoteReference w:id="3554"/>
      </w:r>
      <w:r>
        <w:rPr>
          <w:rFonts w:ascii="Amiri" w:hAnsi="Amiri" w:eastAsia="Amiri" w:cs="Amiri"/>
          <w:lang w:bidi="ar-SA"/>
          <w:color w:val="111111"/>
          <w:sz w:val="28"/>
          <w:szCs w:val="28"/>
          <w:rtl/>
        </w:rPr>
        <w:t xml:space="preserve">وَ جَبْرٌ فَیُسْتَوْلَی عَلَی خُمُسِی (مِنَ السَّبْیِ) </w:t>
      </w:r>
      <w:r>
        <w:rPr>
          <w:rStyle w:val="FootnoteReference"/>
        </w:rPr>
        <w:footnoteReference w:id="3555"/>
      </w:r>
      <w:r>
        <w:rPr>
          <w:rFonts w:ascii="Amiri" w:hAnsi="Amiri" w:eastAsia="Amiri" w:cs="Amiri"/>
          <w:lang w:bidi="ar-SA"/>
          <w:color w:val="111111"/>
          <w:sz w:val="28"/>
          <w:szCs w:val="28"/>
          <w:rtl/>
        </w:rPr>
        <w:t xml:space="preserve">وَ الْغَنَائِمِ وَ یَبِیعُونَهُ فَلَا یَحِلُ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25" w:name="pg14653_157519"/>
    <w:bookmarkEnd w:id="525"/>
    <w:p>
      <w:pPr>
        <w:pStyle w:val="BookText"/>
      </w:pPr>
      <w:r>
        <w:rPr>
          <w:rFonts w:ascii="Amiri" w:hAnsi="Amiri" w:eastAsia="Amiri" w:cs="Amiri"/>
          <w:lang w:bidi="ar-SA"/>
          <w:color w:val="111111"/>
          <w:sz w:val="28"/>
          <w:szCs w:val="28"/>
          <w:rtl/>
        </w:rPr>
        <w:t xml:space="preserve">لِمُشْتَرِیهِ لِأَنَّ نَصِیبِی فِیهِ فَقَدْ وَهَبْتُ نَصِیبِی مِنْهُ لِکُلِّ مَنْ مَلَکَ شَیْئاً مِنْ ذَلِکَ مِنْ شِیعَتِی لِتَحِلَّ لَهُمْ مَنَافِعُهُمْ مِنْ مَأْکَلٍ وَ مَشْرَبٍ وَ لِتَطِیبَ مَوَالِیدُهُمْ وَ لَا یَکُونَ أَوْلَادُهُمْ أَوْلَادَ حَرَامٍ فَقَالَ رَسُولُ اللَّهِ ص- مَا تَصَدَّقَ أَحَدٌ أَفْضَلَ مِنْ صَدَقَتِکَ وَ قَدْ تَبِعْتَ رَسُولَ اللَّهِ فِی فِعْلِکَ أَحَلَّ الشِّیعَةَ کُلَّ مَا کَانَ فِیهِ مِنْ غَنِیمَةٍ وَ بَیْعٍ مِنْ نَصِیبِهِ عَلَی وَاحِدٍ مِنْ شِیعَتِی وَ لَا أُحِلُّهَا أَنَا وَ لَا أَنْتَ لِغَیْرِهِمْ.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(علیه‌السلام) در تفسیر خود از پدرانش از امیرالمؤمنین علی (علیه‌السلام) نقل می‌کند که او به رسول خدا (صلی‌الله‌علیه‌وآله) عرض کرد : «ای رسول خدا، می‌دانم که پس از توحاکم سخت و جبری خواهد آمد و بر خمس من از غنائم و اسیران تسلط پیدا می‌کنند و آن را می‌فروشند. این برای خریدار حلال نیست، زیرا سهم من در آن است. من سهم خود را از آن برای هر کس از شیعیانم که چیزی از آن را به دست آورده، بخشیدم تا منافع آن‌ها از خوردن و آشامیدن حلال شود و فرزندانشان حلال‌زاده باشند و فرزندانشان حرام‌زاده نباشند.» رسول خدا (صلی‌الله‌علیه‌وآله) فرمود: «هیچ‌کس صدقه‌ای برتر از صدقه تو نداده است. تو در کارت از رسول خدا پیروی کردی. او شیعیان را در هر چیزی که از غنیمت و فروش نصیبش بوده است، حلال کرد و من و تو آن را برای غیر شیعیان حلال نمی‌کنیم.»</w:t>
      </w:r>
    </w:p>
    <w:p>
      <w:pPr>
        <w:pStyle w:val="Heading5"/>
      </w:pPr>
      <w:bookmarkStart w:id="2305" w:name="_Toc1780"/>
      <w:r>
        <w:t>[رقم الحدیث الکلی: 12695 - رقم الحدیث الباب: 21]</w:t>
      </w:r>
      <w:bookmarkEnd w:id="2305"/>
    </w:p>
    <w:p>
      <w:pPr>
        <w:pStyle w:val="BookText"/>
      </w:pPr>
      <w:r>
        <w:rPr>
          <w:rFonts w:ascii="Times New Roman" w:hAnsi="Times New Roman" w:eastAsia="Times New Roman" w:cs="Times New Roman"/>
          <w:lang w:val="en-US" w:bidi="en-US"/>
          <w:color w:val="111111"/>
          <w:sz w:val="28"/>
          <w:szCs w:val="28"/>
          <w:rtl/>
        </w:rPr>
        <w:t xml:space="preserve">12695- 21- </w:t>
      </w:r>
      <w:r>
        <w:rPr>
          <w:rStyle w:val="FootnoteReference"/>
        </w:rPr>
        <w:footnoteReference w:id="3556"/>
      </w:r>
      <w:r>
        <w:rPr>
          <w:rFonts w:ascii="Amiri" w:hAnsi="Amiri" w:eastAsia="Amiri" w:cs="Amiri"/>
          <w:lang w:bidi="ar-SA"/>
          <w:color w:val="111111"/>
          <w:sz w:val="28"/>
          <w:szCs w:val="28"/>
          <w:rtl/>
        </w:rPr>
        <w:t xml:space="preserve">عَلِیُّ بْنُ مُوسَی بْنِ طَاوُسٍ فِی کِتَابِ الطُّرَفِ بِإِسْنَادِهِ عَنْ عِیسَی بْنِ الْمُسْتَفَادِ عَنْ أَبِی الْحَسَنِ مُوسَی بْنِ جَعْفَرٍ عَنْ أَبِیهِ ع أَنَّ رَسُولَ اللَّهِ ص قَالَ لِأَبِی ذَرٍّ وَ سَلْمَانَ وَ الْمِقْدَادِ- أَشْهِدُونِی عَلَی أَنْفُسِکُمْ بِشَهَادَةِ أَنْ لَا إِلَهَ إِلَّا اللَّهُ إِلَی أَنْ قَالَ وَ أَنَّ عَلِیَّ بْنَ أَبِی طَالِبٍ- وَصِیُّ مُحَمَّدٍ وَ أَمِیرُ الْمُؤْمِنِینَ </w:t>
      </w:r>
      <w:r>
        <w:rPr>
          <w:rStyle w:val="FootnoteReference"/>
        </w:rPr>
        <w:footnoteReference w:id="3557"/>
      </w:r>
      <w:r>
        <w:rPr>
          <w:rFonts w:ascii="Amiri" w:hAnsi="Amiri" w:eastAsia="Amiri" w:cs="Amiri"/>
          <w:lang w:bidi="ar-SA"/>
          <w:color w:val="111111"/>
          <w:sz w:val="28"/>
          <w:szCs w:val="28"/>
          <w:rtl/>
        </w:rPr>
        <w:t xml:space="preserve">وَ أَنَّ طَاعَتَهُ طَاعَةُ اللَّهِ وَ رَسُولِهِ- وَ الْأَئِمَّةَ مِنْ وُلْدِهِ وَ أَنَّ مَوَدَّةَ أَهْلِ بَیْتِهِ مَفْرُوضَةٌ وَاجِبَةٌ عَلَی کُلِّ مُؤْمِنٍ وَ مُؤْمِنَةٍ مَعَ إِقَامِ الصَّلَاةِ لِوَقْتِهَا وَ إِخْرَاجِ الزَّکَاةِ مِنْ حِلِّهَا وَ وَضْعِهَا فِی أَهْلِهَا وَ إِخْرَاجِ الْخُمُسِ مِنْ کُلِّ مَا یَمْلِکُهُ أَحَدٌ مِنَ النَّاسِ حَتَّی یَرْفَعَهُ </w:t>
      </w:r>
      <w:r>
        <w:rPr>
          <w:rStyle w:val="FootnoteReference"/>
        </w:rPr>
        <w:footnoteReference w:id="3558"/>
      </w:r>
      <w:r>
        <w:rPr>
          <w:rFonts w:ascii="Amiri" w:hAnsi="Amiri" w:eastAsia="Amiri" w:cs="Amiri"/>
          <w:lang w:bidi="ar-SA"/>
          <w:color w:val="111111"/>
          <w:sz w:val="28"/>
          <w:szCs w:val="28"/>
          <w:rtl/>
        </w:rPr>
        <w:t xml:space="preserve">إِلَی وَلِیِّ الْمُؤْمِنِینَ وَ أَمِیرِهِمْ وَ مَنْ بَعْدَهُ مِنَ الْأَئِمَّةِ مِنْ وُلْدِهِ فَمَنْ عَجَزَ وَ لَمْ یَقْدِرْ إِلَّا عَلَی الْیَسِیرِ مِنَ الْمَالِ فَلْیَدْفَعْ ذَلِکَ إِلَی الضُّعَفَاءِ مِنْ أَهْلِ بَیْتِی مِنْ وُلْدِ الْأَئِمَّةِ- فَمَنْ لَمْ یَقْدِرْ (عَلَی ذَلِکَ فَلِشِیعَتِهِمْ) </w:t>
      </w:r>
      <w:r>
        <w:rPr>
          <w:rStyle w:val="FootnoteReference"/>
        </w:rPr>
        <w:footnoteReference w:id="3559"/>
      </w:r>
      <w:r>
        <w:rPr>
          <w:rFonts w:ascii="Amiri" w:hAnsi="Amiri" w:eastAsia="Amiri" w:cs="Amiri"/>
          <w:lang w:bidi="ar-SA"/>
          <w:color w:val="111111"/>
          <w:sz w:val="28"/>
          <w:szCs w:val="28"/>
          <w:rtl/>
        </w:rPr>
        <w:t xml:space="preserve">مِمَّنْ لَا یَأْکُلُ بِهِمُ النَّاسُ وَ لَا یُرِیدُ بِهِمْ إِلَّا اللَّهُ إِلَی أَنْ قَالَ فَهَذِهِ شُرُوطُ الْإِسْلَامِ وَ مَا بَقِیَ أَکْثَرُ.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عیسی بن المستفاد از امام موسی کاظم (علیه‌السلام) از پدرشان امام جعفر صادق (علیه‌السلام) نقل شده است که رسول الله (صلی‌الله‌علیه‌وآله) به ابوذر، سلمان و مقداد فرمود: "از خودتان برای من شهادت دهید به شهادت «لا إله إلا الله» (که خدایی جز الله نیست) تا اینکه فرمود: و اینکه علی بن ابی‌طالب (علیه‌السلام) وصی محمد (صلی‌الله‌علیه‌وآله) و امیرالمؤمنین است و اطاعت او اطاعت خدا و رسولش است و امامان از فرزندان او و محبت به اهل بیت او بر هر مؤمن و مؤمنه‌ای واجب است، به همراه اقامه نماز در وقت خود، پرداخت زکات از مال حلال و قرار دادن آن در جای خود و پرداخت خمس از هر آنچه کسی مالک آن می‌شود تا آن را به ولی مؤمنان و امیر ایشان و بعد از او به امامان از فرزندان او برساند. هر کسی که ناتوان باشد و نتواند جز مقدار کمی از مالش را بدهد، آن را به ضعفای اهل بیت من از فرزندان امامان بدهد و هر کسی که نتواند (آن را به آنان بدهد، پس به شیعیانشان) از کسانی که به واسطه آنان مردم نمی‌خورند و از آنان جز خدا چیزی نمی‌خواهند. تا اینکه فرمود: این‌ها شروط اسلام است و آنچه باقی می‌ماند بیشتر است."</w:t>
      </w:r>
    </w:p>
    <w:p>
      <w:pPr>
        <w:pStyle w:val="Heading5"/>
      </w:pPr>
      <w:bookmarkStart w:id="2306" w:name="_Toc1781"/>
      <w:r>
        <w:t>[رقم الحدیث الکلی: 12696 - رقم الحدیث الباب: 22]</w:t>
      </w:r>
      <w:bookmarkEnd w:id="2306"/>
    </w:p>
    <w:p>
      <w:pPr>
        <w:pStyle w:val="BookText"/>
      </w:pPr>
      <w:r>
        <w:rPr>
          <w:rFonts w:ascii="Times New Roman" w:hAnsi="Times New Roman" w:eastAsia="Times New Roman" w:cs="Times New Roman"/>
          <w:lang w:val="en-US" w:bidi="en-US"/>
          <w:color w:val="111111"/>
          <w:sz w:val="28"/>
          <w:szCs w:val="28"/>
          <w:rtl/>
        </w:rPr>
        <w:t xml:space="preserve">12696- 22- </w:t>
      </w:r>
      <w:r>
        <w:rPr>
          <w:rStyle w:val="FootnoteReference"/>
        </w:rPr>
        <w:footnoteReference w:id="3560"/>
      </w:r>
      <w:r>
        <w:rPr>
          <w:rFonts w:ascii="Amiri" w:hAnsi="Amiri" w:eastAsia="Amiri" w:cs="Amiri"/>
          <w:lang w:bidi="ar-SA"/>
          <w:color w:val="111111"/>
          <w:sz w:val="28"/>
          <w:szCs w:val="28"/>
          <w:rtl/>
        </w:rPr>
        <w:t xml:space="preserve">الْعَیَّاشِیُّ فِی تَفْسِیرِهِ عَنْ فَیْضِ بْنِ أَبِی شَیْبَةَ عَنْ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أَبِی عَبْدِ اللَّهِ ع قَالَ: إِنَّ أَشَدَّ مَا فِیهِ النَّاسُ یَوْمَ الْقِیَامَةِ- إِذَا قَامَ صَاحِبُ الْخُمُسِ فَقَالَ یَا رَبِّ خُمُسِی وَ إِنَّ شِیعَتَنَا مِنْ ذَلِکَ فِی حِلٍّ.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بیشترین گرفتاری مردم درقیامت زمانی استکه صاحب خمس دادخواهی کند وقتی که می گوید خدایا سهم خمس من (کجاست ) ولی شیعیان ما ازاین جهت مشکلی ندارند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16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2- 14- 1598، و الکافی 3- 497- 2، و أورد صدره فی الحدیث 1 من الباب 8 من هذه الأبواب، و قطعة منه فی الحدیث 3 من الباب 8 من أبواب زکاة الأنعام.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لما نزلت (هامش المخطوط)، و فی المصدر- أنزلت إلیه.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 (هامش المخطوط).</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یتعرض، و فی الکافی- یفرض.</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الطسوق- جمع طسق، و هو ضریبة توضع علی الخراج." القاموس المحیط- طسق- 3- 258".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2- 4- 1577، و أورده بتمامه فی الحدیث 1 من الباب 1 من أبواب المستحقین للزکاة.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3- 496- 1.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2- 3- 1574، و الکافی 3- 498- 7، و علل الشرائع- 368- 2، و أورده صدره فی الحدیث 4 من الباب 1 من أبواب اعداد الفرائض، و قطعة منه فی الحدیث 4 من الباب 54 من أبواب المستحقین للزکاة.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زیادة من بعض النسخ (هامش المخطوط).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2- 4- 1575.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لأموالکم (هامش المخطوط) و کذلک المصدر و الکافی.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المحاسن- 319- 48.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3- 498- 6.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الشرائع- 368- 1.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2- 4- 1576.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بکر (هامش الأصل و المخطوط) و کذلک المصدر.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 و علق هنا فی المخطوط بقوله-" هذا فی باب نوادر الکتاب من الفقیه" (منه قده).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2- 7- 1579.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2- 8- 1580.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العیون (هامش المخطوط).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موعظة (هامش المخطوط).</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 فقراء.</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أمور کثیرة، أی هذه العلل المذکورة داخلة فی جملة أمور کثیرة. (منه.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الشرائع- 369- 3، و عیون أخبار الرضا (علیه السلام) 2- 89- 1، و قد تقدمت الأسانید فی باب کیفیة الوضوء، و یأتی اسناده فی الفائدة الأولی من الخاتمة برمز (أ) و رقم (281).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3- 497- 5.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من الأصل و لیس فی المصدر هنا و لا فی المخطوط، و لکنه ورد فی مواضع اخری منها ما یأتی فی الحدیث المسلسل [11506].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3- 497- 4.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3- 498- 8، و أورده مع زیادة فی الحدیث 2 من الباب 4، و ذیله فی الحدیث 2 من الباب 7 من هذه الأبواب.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عیسی (هامش المخطوط).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4- 61- 5.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4- 153- 424، و أورده بتمامه فی الحدیث 16 من الباب 1 من أبواب أحکام شهر رمضان.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4- 153- 425، و أورد صدره فی الحدیث 17 من الباب 1 من أبواب أحکام شهر رمضان، و صدره و ذیله فی الحدیث 8 من الباب 1 من أبواب الجنابة.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الحسن (هامش المخطوط).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 و أورد قطعة منه فی الحدیث 7 من الباب 9 من أبواب الدعاء.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2- 204- 194، و أورد صدره فی الحدیث 8 من الباب 7 من أبواب أعداد الفرائض.</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حجازا (هامش المخطوط).</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3- 186- 146.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مقدّمة العبادات.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14 و 16 و 17 من الباب 5 من أبواب صلاة الجنازة، و فی الحدیث 13 من الباب 13 من أبواب أعداد الفرائض، و فی الحدیث 3 من الباب 49 من أبواب أحکام الملابس.</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2- 8 من هذه الأبواب، و فی الأحادیث 5 و 11 و 12 من الباب 2 من أبواب زکاة الذهب و الفضة، و فی الحدیث 10 من الباب 1 من أبواب زکاة الفطرة، و فی الحدیث 1 من الباب 4 من أبواب النفقات.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17 حدیثا.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الوجوب مرکب من أمرین- رجحان الفعل، و المنع من الترک، و بعض هذه الأحادیث یدل علی الأول و بعضها علی الأمرین، کذلک أحادیث أکثر الواجبات کما مضی و یأتی" منه قده".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أحمد بن مسلم (هامش الأصل و المخطوط).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زیادة- 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الخصال- 43- 36.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4- 412- 5898.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الأخبار- 255- 1.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 ذیل حدیث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2- 61- 1708، و أورده عن الکافی فی الحدیث 7 من الباب 22 من أبواب النفقات.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2- 61- 1709، و أورده فی الحدیث 8 من الباب 22 من أبواب النفقات.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2- 62- 1710.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2- 62- 1711، و أورده عن الزهد و المحاسن فی الحدیث 11 من الباب 34 من أبواب أحکام العشرة، و أورده عن الکافی فی الحدیث 7 من الباب 34 من أبواب جهاد النفس، و فی الحدیث 9 من الباب 23 من أبواب النفقات.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2- 62- 1712.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الأخبار- 256- 4، و أورد نحوه عن الکافی و عیون الأخبار فی الحدیث 5 من الباب 22 من أبواب النفقات.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مظلة.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الأخبار- 256- 1، و أورده فی الحدیث 6 من الباب 22 من أبواب النفقات.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(علیهما السلام).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الخصال- 8- 27.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عبد العزیز.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الخصال- 76- 119.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الأعمال- 69- 2.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الأعمال- 69 ذیل حدیث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3- 8 من هذه الأبواب.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22 من أبواب النفقات.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29 حدیثا.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2- 9- 1583.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فیهما- قفر (هامش المخطوط). و القرقر- الصحراء، أو المکان المستوی، (النهایة 4- 48).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الأکل باطراف الأسنان. (الصحاح- قضم- 5- 2013) و قد وردت بالصاد، و القضم- الکسر. (الصحاح- قصم- 5- 2013).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المعانی و العقاب و المحاسن- زکاتها (هامش المخطوط).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رقبة (هامش المخطوط).</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3- 505- 19.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الأخبار- 335- 1.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الأعمال- 279- 3.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المحاسن- 87- 26.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2- 10- 1584.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3- 506- 23.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2- 10- 1587.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هامش المخطوط علی قوله (ابی جعفر) ما نصه- الکافی و العقاب و فی موضع آخر منه-" أبا عبد اللّه".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الکافی، و فی عقاب الأعمال- قال- سالت أبا جعفر (علیه السلام) عن قول اللّه عزّ و جلّ- (سَیُطَوَّقُونَ ما بَخِلُوا بِهِ یَوْمَ الْقِیامَةِ) فقال.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3- 502- 1.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3- 504- 10.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الأعمال- 278- 1.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2- 10- 1586، و الکافی 3- 505- 13.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2- 10- 1585، و الکافی 3- 505- 16.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2- 11- 1590، و الکافی 3- 504- 6.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2- 12- 1592.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قم یا فلان (هامش المخطوط).</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3- 503- 2.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4- 111- 327.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الأعمال- 70- 3.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الأعمال- 300- 1.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1- 258- 13، و الخصال- 156- 196.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هذه الکلمة" دلهاث" بالثاء المثلثة و الباء الموحدة، و کتب فوقها کلمة" معا".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الأخبار- 260- 1.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بعض من رواه (هامش المخطوط).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للزکاة (هامش المخطوط).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3- 505- 17.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3- 503- 4.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یطوق به (هامش المخطوط).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3- 504- 8.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3- 506- 20.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4- 112- 329.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3- 504- 11.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23- 99- 100.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الأعمال- 280- 5.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المحاسن- 87- 27.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3- 504- 12.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بعض أصحابنا (هامش المخطوط).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یتصدق به (هامش المخطوط).</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4- 112- 330.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2- 12- 1594.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زکاة الذهب و الفضة.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3- 497- 3.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اسباط بن سالم) لیس فی المصدر.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3- 505- 15.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2- 12- 1595.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3- 505- 18.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المحاسن- 294- 458.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المحاسن- 12- 36، و أورد قطعة منه فی الحدیث 4 من الباب 2 من أبواب الوضوء.</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لکن فی الأصل و المخطوط (طریف) بالمهملة.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3- 231- 328.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محمّد البیهقیّ.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زبیتان" و فی الهامش عن نسخة-" زبیبتان" و کتب عن النهایة- الزبیبة نکتة سوداء فوق عین الحیة.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مصحة (هامش المخطوط) و کذلک المصدر.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1- 77.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7 من أبواب صلاة الاستسقاء، و فی الباب 1 من هذه الأبواب.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4- 8 من هذه الأبواب، و فی الحدیث 8 من الباب 23 من أبواب جهاد النفس، و انظر الباب 11 من أبواب المهور فی کتاب النکاح، و فی الباب 27 من أبواب حد السرقة فی کتاب الحدود- أن السراق ثلاثة- و منهم- مانع الزکاة.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9 أحادیث.</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3- 499- 9، و أورده بتمامه فی الحدیث 3 من الباب 7 من هذه الأبواب.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3- 498- 8، و أورد صدره فی الحدیث 10 من الباب 1، و ذیله فی الحدیث 2 من الباب 7 من هذه الأبواب.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عیسی (هامش المخطوط).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3- 503- 3، و التهذیب 4- 111- 325.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23- 99- 100.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مرتین، و زاد فی إحداهما بعد لفظ مسلم- و سال الرجعة عند الموت.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المحاسن- 87- ذیل حدیث 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المحاسن- 88- 29.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3- 503- 3 ذیل حدیث 3، و الفقیه 2- 11- 1591.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4- 111- 326.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3- 505- 14.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المحاسن- 87- 28.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الأعمال- 281- 7.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2- 11- 1589.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3- 503- 5.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3- 503- 5 ذیل حدیث 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الأعمال- 280- 6.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المحاسن- 87- 28.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4- 356- 5762 و الفقیه 4- 368- 5762، و أورد قطعة منه فی الحدیث 3 من الباب 7 من أبواب وجوب الحجّ، و أخری فی الحدیث 4 من الباب 2 من أبواب الوضوء.</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23- 99.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الأعمال- 281- 8.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المحاسن- 88- 29.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2- 88.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هو.</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أبواب مقدّمة العبادات.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21 حدیثا.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2- 63- 1718.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هامش المخطوط، لکن فی متن المخطوط- (سلیمان) بدل سلمة.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الأخبار- 246- 7.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البائنة.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المعانی- البائنة.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المعانی- البائنة.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الأخبار- 245- 4.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2- 62- 1714.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2- 62- 1713.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عمل فیه بمعصیة.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2- 63- 1716، و أورده عن الکافی و الخصال فی الحدیث 3 من الباب 24 من أبواب النفقات.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الایمان (هامش المخطوط).</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الخصال- 26- 93.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2- 63- 1717، و أورده عن الکافی فی الحدیث 1 من الباب 24 من أبواب النفقات.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2- 64- 1719.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الأخبار- 245- 3.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الأخبار- 245- 1.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هو ظاهر الأصل، و لعله- (الحیلة) و فی المخطوط- بالحیل.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یشبع"- لیس فی الفقیه (هامش المخطوط).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2- 63- 1715.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الأخبار- 245- 2.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الأخبار- 246- 6.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علل الشرائع المطبوع، و معانی الأخبار- 235- 1، و أمالی الصدوق- 38- 8.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4- 417- 5908.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8 من أبواب أحکام المساکن.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الخصال- 75- 117.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صاعد.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عون بن عمارة العنزی.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الخصال- 75- 118.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صاعد.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جریر، عن سهیل.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الخصال- 82- 8.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الحارثی.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صفات الشیعة- عن الحارثی بدل ما بین القوسین.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الشیعة- 37- 59.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الخصال- 83- 10، و أورد قطعة منه عن المحاسن و معانی الأخبار فی الحدیث 13 من الباب 23 من أبواب مقدّمة العبادات.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الزهد- 68- 180.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الخصال- 84- 11.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صاعد.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الخصال- 84- ذیل حدیث 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الخصال- 175- 234.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صاعد.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جحادة، عن بکیر بن عبد اللّه المدنی، عن عبد اللّه بن عمرو.</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الخصال- 176- 235.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الأحادیث 12 و 15 و 21 من الباب 23 من أبواب مقدّمة العبادات، و فی الحدیث 5 من الباب 2 و فی الحدیث 28 من الباب 3 من هذه الأبواب.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6 من هذه الأبواب، و فی الباب 24 من أبواب النفقات.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2- 11- 1588، و أورد ذیله فی الحدیث 1 من الباب 2 من أبواب المستحقین للزکاة.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منع (هامش المخطوط).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من (هامش المخطوط).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3- 504- 7، الکافی 3- 546- 2.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4- 102- 290، التهذیب 4- 112- 328.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3- 506- 21.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3- 502- 19.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3- 506- 22.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(قیس) و القیس- القدر. (الصحاح- قیس- 3- 968).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الأعمال- 279- 2.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الخصال- 43- 37.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إسحاق، عن الحارث.</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الخصال- 43- 38.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الخصال- 132- 141.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السابقة من هذه الأبواب.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البابین 7 و 8 الآتیین من هذه الأبواب‌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3- 501- 14.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3- 501- 14 ذیل حدیث 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3- 498- 8، و أورد صدره فی الحدیث 10 من الباب 1، و فی الحدیث 2 من الباب 4 من هذه الأبواب.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عیسی (هامش المخطوط).</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70- 24- 25.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73- 20.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14- 31.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3- 499- 9، و أورد قطعة منه فی الحدیث 1 من الباب 4 من هذه الأبواب.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70- 24- 25.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اللّه (هامش المخطوط).</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الذی (هامش المخطوط).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قال (هامش المخطوط) و کذلک المصدر.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3- 551- 2، و أورده بتمامه فی الحدیث 1 من الباب 16 من أبواب المستحقین للزکاة.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4- 55- 146.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3- 499- 10.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70- 24- 25.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3- 500- 11.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(ابی) لم ترد فی الأصل و کتب علیها فی المخطوط علامة نسخة.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70- 24- 25.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و المصدر- و یقری به ضیفا، و قد کتبها فی هامش المخطوط عن نسخة.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3- 500- 12، و التهذیب 4- 108- 312.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3- 500- 12 ذیل حدیث 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4- 108- 313.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3- 500- 13، و أورد قطعة منه فی الحدیث 4، و أورده عن معانی الأخبار فی الحدیث 5 من الباب 3 من أبواب زکاة الذهب و الفضة.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2- 7- 1578.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موضع من الکافی (هامش المخطوط).</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(لعمار الساباطی) جاء فی الأصل، و لم یرد فی المخطوط.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3- 501- 15.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4- 27- 7.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2- 48- 1666.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4- 14- 11، و أورده بزیادة فی الحدیث 5 من الباب 39 من أبواب فعل المعروف.</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الخصال- 48- 52.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الخصال- 48- 53.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26 من الباب 3 من هذه الأبواب.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أقربی.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أن ظنّ النبیّ (علیه السلام) لیس بحجة شرعیة، فقد یکون غیر مطابق للواقع، و مثله کثیر جدا، فما الظنّ بظن غیره." منه قده". (هامش المخطوط).</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2- 209- 35.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هذا الباب.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7 من هذه الأبواب.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بعمومه فی أبواب الصدقة و أبواب فعل المعروف، و فی الأبواب 14 و 88 و 90 و 113 و 122 و 123 و 124 من أبواب أحکام العشرة.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18 حدیثا.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2- 14- 1598، و أورد ذیله فی الحدیث 1 من الباب 1 من هذه الأبواب.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لما (هامش المخطوط).</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و أنزلت.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3- 497- 2.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2- 127- 2.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الأخبار- 154- 1.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الخصال- ذلک (هامش المخطوط).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الخصال- 421- 19.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3- 509- 1، و التهذیب 4- 3- 5، و الاستبصار 2- 3- 5.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رسول اللّه (صلّی اللّه علیه و آله) (هامش المخطوط) و کذلک الکافی.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رسول اللّه (صلّی اللّه علیه و آله) (هامش المخطوط) و کذلک التهذیب و الاستبصار.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3- 509- 2، و التهذیب 4- 3- 6، و الاستبصار 2- 3- 6.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المصادر الثلاثة.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3- 510- 3، و أورد ذیله فی الحدیث 1 من الباب 9 من هذه الأبواب.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أضعاف.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الصدقة (هامش المخطوط).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(هامش المخطوط) و کذلک الاستبصار.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4- 5- 11، و الاستبصار 2- 5- 11.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الآتی من هذا الباب.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1- 5 من هذا الباب.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8- 17 من هذا الباب.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المعتبر- 258، و ذخیرة المعاد- 430.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5- 69- 1، و أورد قطعة منه فی الحدیث 6 من الباب 5 من أبواب مقدمات التجارة.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4- 2- 1، و الاستبصار 2- 2- 1.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4- 2- 2، و الاستبصار 2- 2- 2، و أورد قطعة منه فی الحدیث 5 من الباب 17 من هذه الأبواب.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من (هامش المخطوط).</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4- 3- 3، و الاستبصار 2- 2- 3.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4- 3- 4، و الاستبصار 2- 3- 4.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(بن علی) لیس فی التهذیب" هامش المخطوط".</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فقال".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4- 4- 9، و الاستبصار 2- 4- 9.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محمّد بن جعفر الطیار (هامش الأصل و المخطوط).</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4- 5- 10، و الاستبصار 2- 5- 10.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الخصال- 422- 20.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المتشابه- 78، و أورد صدره فی الحدیث 17 من الباب 1 من أبواب أفعال الصلاة.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توضع.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جعفر- 116- 49.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2- 107- 112.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13 و 26 و 28 من الباب 3 من هذه الأبواب.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6 من الباب 6 من هذه الأبواب.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9 و 10 من هذه الأبواب.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الآتی من هذه الأبواب.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11 حدیثا.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3- 510- 3، و التهذیب 4- 5- 11، و أورد صدره فی الحدیث 6 من الباب 8 من هذه الأبواب.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(هامش المخطوط).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3- 511- 4.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3- 511- 5، و أورد صدره فی الحدیث 5 من الباب 11 من هذه الأبواب.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الرطبة- القصب خاصّة ما دام رطبا. (مجمع البحرین- رطب- 2- 70).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3- 511- 6.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السلت- نوع من الشعیر لا قشر فیه. (مجمع البحرین- سلت- 2- 205).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3- 510- 1.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(بن عبد اللّه) لم یرد فی الأصل و لا المصدر، و قد کتب علیه فی المخطوط علامة نسخة.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هامش المخطوط عن التهذیب، لکن فی متن المخطوط- الحبوب.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4- 3- 7، التهذیب 4- 65- 175 و الاستبصار 2- 3- 7.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3- 510- 2.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3- 510- 2، و أورد قطعة منه فی الحدیث 4 من الباب 11 من هذه الأبواب.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4- 65- 176.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4- 13- 34، و أورده بتمامه فی الحدیث 5 من الباب 1 من أبواب زکاة الغلات.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4- 6- 12، و الاستبصار 2- 6- 12، و أورد ذیله فی الحدیث 12 من الباب 1 من أبواب زکاة الذهب و الفضة.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الدخن (هامش المخطوط). و هو فی الاستبصار.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4- 65- 177.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4- 65- 178.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حصل (هامش المخطوط).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الأحادیث 5 و 11 و 16 من الباب 1 من هذه الأبواب.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الخصال- 604- 9.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 و لا یجب.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 و لا یجب.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 ثلاثمائة، و بعد ذلک یکون فی کل مائة شاة شاة.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[فاذا بلغت ستین ففیها تبیعتان إلی سبعین، ثمّ فیها تبیعة و مسنة إلی ثمانین و إذا بلغت ثمانین].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فتکون.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زکاة الأنعام، و فی الأبواب 1 و 2 و 3 من أبواب زکاة الذهب و الفضة، و فی البابین 1 و 3 و فی الحدیث 9 من الباب 4 و فی الحدیث 1 من الباب 5 من أبواب زکاة الغلات.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 من أبواب زکاة الأنعام.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10 أحادیث.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3- 511- 2، و التهذیب 4- 66- 181.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بیع (هامش المخطوط) و کذلک التهذیب.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بالمعجمة، و لکن فی الأصل (القصب) بالمهملة، و قد کتب فی المخطوط فوقها کلمة (معا).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لکن فی الأصل (العضا) و قد کتب تحت العین حرف (ع).</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الخوخ و الفرسک (هامش المخطوط).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4- 67- 182.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3- 512- 6، و أورده فی الحدیث 2 من الباب 8 من أبواب زکاة الغلات.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هامش المخطوط عن نسخة، و فی متنه- و.</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3- 510- 2، و أورده بتمامه فی الحدیثین 6 و 7 من الباب 9 من هذه الأبواب.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3- 511- 5، و أورده بتمامه فی الحدیث 2 من الباب 9 من هذه الأبواب.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3- 511- 1.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4- 66- 180.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4- 66- 179.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و 9 من هذه الأبواب.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2- 16- 1599.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النقر- السبیکة غیر المسکوکة. (مجمع البحرین- نقر- 3- 500).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3- 519- 10.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4- 99- 278.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11 حدیثا.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3- 529- 9، و التهذیب 4- 69- 187، و الاستبصار 2- 10- 30.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زکاته.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تتجر (هامش المخطوط) و کذلک التهذیب.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3- 528- 2، و التهذیب 4- 68- 186، و الاستبصار 2- 10- 29.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التهذیب، و لکن فی المخطوط (علیه) و لم ترد الکلمة فی الکافی و الاستبصار.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3- 527- 1.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لیلتمس (هامش المخطوط).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4- 68- 185، و الاستبصار 2- 10- 28.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3- 529- 7.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3- 528- 3.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أکثر.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3- 529- 8، و أورد صدره فی الحدیث 3 من الباب 15 من هذه الأبواب.</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3- 528- 5.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4- 69- 189، و الاستبصار 2- 11- 32.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سنین (هامش المخطوط).</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 و أورد صدره فی الحدیث 7 من الباب 17 من هذه الأبواب، و قطعة منه فی الحدیث 12 من الباب 6 من أبواب من تجب علیه الزکاة.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الأحادیث 5 و 11 و 16 من الباب 1 من هذه الأبواب، و تقدم ما یدلّ علی عدم الوجوب فی البابین 8، 11 من هذه الأبواب.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من تجب علیه الزکاة.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17 من هذه الأبواب، و فی الحدیثین 5 و 10 من الباب 1 و فی البابین 3 و 8 من أبواب من تجب علیه الزکاة.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الناض- ما کان ذهبا أو فضة. (مجمع البحرین- نضض- 4- 231).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4- 70- 192، و الاستبصار 2- 9- 27.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المخطوط کلمة (به) و لم ترد فی الأصل و لا الاستبصار، و قد کتب علیها فی المخطوط علامة نسخة.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المخطوط کلمة (أو) و لم ترد فی الأصل و لا الاستبصار، و کتب علیها فی المخطوط علامة نسخة.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(هامش المخطوط) و کذلک التهذیبین.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فینکف (هامش المخطوط).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یعطفوا (هامش المخطوط).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4- 70- 191، و الاستبصار 2- 9- 26.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4- 35- 90، و أورده فی الحدیث 4 من الباب 15 من أبواب زکاة الذهب و الفضة.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4- 69- 188، و الاستبصار 2- 11- 31.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3- 529- 6.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4- 70- 190، و الاستبصار 2- 19- 25.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3- 528- 4، و أورد صدره فی الحدیث 1 و قطعة منه فی الحدیث 2 من الباب 15 من هذه الأبواب.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درهم.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حصر الأصناف التسعة التی تجب فیها الزکاة فی الباب 8 من هذه الأبواب.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3- 528- 4.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یزکوه (هامش المخطوط) و کذلک المصدر.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3- 528- 4، و أورد ذیله فی الحدیث 6 من الباب 14 من هذه الأبواب.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3- 529- 8، و أورد ذیله فی الحدیث 7 من الباب 13 من هذه الأبواب.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المخطوط- ما لا تزکیه.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4 و 5 و 6 و 8 من هذه الأبواب.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3- 530- 1، و التهذیب 4- 67- 183، و الاستبصار 2- 12- 34.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3- 530- 2، و أورد ذیله فی الحدیث 3 من الباب 7 من أبواب زکاة الأنعام.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قلت (هامش المخطوط).</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4- 67- 184.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زکاة الأنعام.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7 أحادیث.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3- 530- 4.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3- 530- 3.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4- 21- 54، و أورد صدره فی الحدیث 3 من الباب 2 من أبواب زکاة الأنعام.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سمیناها.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4- 41- 104، و الاستبصار 2- 24- 66، و أورده بتمامه فی الحدیث 8 من الباب 8 من هذه الأبواب.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مروان بن مسلم.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4- 2- 2، و الاستبصار 2- 2- 2، و أورده بتمامه فی الحدیث 9 من الباب 8 من هذه الأبواب.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زیاد- هو ابن أبی عمیر." منه قده"." هامش المخطوط".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2- 61- 246.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صدقة (هامش المخطوط).</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 و أورد صدره فی الحدیث 12 من الباب 6 من أبواب من تجب علیه الزکاة، و ذیله فی الحدیث 10 من الباب 13 من هذه الأبواب.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12 حدیثا.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3- 540- 1، و التهذیب 4- 26- 60.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قال- قلت له- (هامش المخطوط).</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3- 541- 5.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 أنهما" راجع إلی أبی جعفر و أبی عبد اللّه (علیهما السلام) لما یأتی فی روایة الشیخ، و کما فی نظائره، لا إلی زرارة و محمّد بن مسلم." منه قده".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4- 29- 72، و الاستبصار 2- 31- 90.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11 من هذا الباب.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3- 541- 4.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3- 541- 8، و أورده عن الفقیه و المقنع فی الحدیث 2 من الباب 4 من أبواب زکاة الفطرة.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2- 177- 2065.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4- 30- 74.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4- 334- 1049.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3- 541- 7.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علیهم (هامش المخطوط).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4- 27- 66، و الاستبصار 2- 29- 84.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4- 26- 61.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4- 26- 62.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4- 27- 63.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الحسن (هامش المخطوط) و کذلک المصدر.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4- 27- 64.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عمر، عن أبی شعبة (هامش المخطوط).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4- 29- 73، و الاستبصار 2- 31- 91.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العباس (هامش المخطوط).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الیتیم"- لیس فی التهذیب.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 و أورد ذیله فی الحدیث 8 من الباب 9 من أبواب زکاة الذهب و الفضة.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مقدّمة العبادات.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3- 541- 3.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یتجر به أو یعمل.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3- 541- 6، و التهذیب 4- 27- 65، و الاستبصار 2- 29- 83.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3- 540- 2.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التهذیب، لکن فی المخطوط- الخیاط.</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4- 28- 68، و الاستبصار 2- 29- 86.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4- 27- 67، و الاستبصار 2- 29- 85.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4- 28- 69، و الاستبصار 2- 30- 87.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زکاته (هامش المخطوط).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4- 28- 70، و الاستبصار 2- 30- 88.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الاستبصار، لکن فی التهذیب و المخطوط- جریر.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4- 29- 71، و الاستبصار 2- 30- 89.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2- 16- 1599.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من أبواب ما یکتسب به، و فی الحدیث 5 من الباب 36 من أبواب الوصایا.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3- 542- 2، و التهذیب 4- 30- 75.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3- 542- 3.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الفضل (هامش المخطوط) و کذلک المصدر.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4- 30- 76.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3- 542- 3 ذیل حدیث 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11 من الباب 4 من أبواب مقدّمة العبادات.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3- 542- 1.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شی‌ء (هامش المخطوط).</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أورد قطعة منه فی الحدیث 14 من الباب 6 من هذه الأبواب، و فی الحدیث 15 من الباب 1 و فی الحدیث 9 من الباب 9 من أبواب زکاة الذهب و الفضة.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2- 36- 1634.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2- 36- 1635، و الکافی 3- 542- 5، علل الشرائع- 372- 1.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لأنه (هامش المخطوط).</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2- 36- 1636.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3- 542- 4.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3- 232- 3855.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 بها.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التهذیب، لکن فی المخطوط- العبید.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8- 225- 808.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من تجب علیه الزکاة، و فی الباب 1 من أبواب مقدّمة العبادات.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3- 519- 1.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بدل (من) و قد شطب علیه فی الأصل.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کلها (هامش المخطوط).</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3- 524- 1.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3- 527- 5، و التهذیب 4- 34- 89.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3- 519- 2.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4- 31- 79، و الاستبصار 2- 28- 82.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السرائر- 101- 32.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4- 31- 78، و أورد صدره فی الحدیث 2 من الباب 6 من هذه الأبواب.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4- 31- 77، و الاستبصار 2- 28- 81.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هامش المخطوط، لکن فی التهذیب و متن المخطوط (عمن رواه) بدل (عن زرارة).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إن (هامش المخطوط) و کذلک التهذیب.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 و فی الحدیث 10 من الباب 13 و فی الحدیث 4 من الباب 14 من أبواب ما تجب فیه الزکاة.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6 و 9 من هذه الأبواب.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15 حدیثا.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4- 34- 88، و الاستبصار 2- 28- 80.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تجب.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4- 31- 78، و أورده فی الحدیث 6 من الباب 5 من هذه الأبواب.</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4- 34- 87، و الاستبصار 2- 28- 79.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عن إسحاق بن عمار (هامش المخطوط).</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یدیه (هامش المخطوط) و کذلک التهذیبین.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4- 32- 80.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4- 32- 82.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3- 519- 4.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یحتبس (هامش المخطوط) و کذلک المصدر.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یتم (هامش المخطوط) و کذلک المصدر.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یخرج.</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فاولا (هامش المخطوط) و کذلک المصدر.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3- 519- 3.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یزید)- لیس فی التهذیب (هامش المخطوط).</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4- 32- 81.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6 من هذا الباب.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12 و 13 من هذا الباب.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3- 523- 6، و أورد ذیله فی الحدیث 4 من الباب 49 من أبواب المستحقین للزکاة.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3- 523- 5، و أورده بتمامه فی الحدیث 4 من الباب 16 من أبواب زکاة الذهب و الفضة.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3- 521- 12، و أورده بتمامه فی الحدیث 1 من الباب 9 من هذه الأبواب.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یعین (هامش المخطوط) و کذلک المصدر.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7 من الباب 5 و فی الحدیث 7 من هذا الباب من هذه الأبواب.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1- 9 من هذا الباب.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 من هذا الباب.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 و أورد ذیله فی الحدیث 7 من الباب 17 من أبواب ما تجب فیه الزکاة.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عنه (هامش المخطوط).</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أورد قطعة منه فی الحدیث 2 من الباب 4 من هذه الأبواب، و فی الحدیث 15 من الباب 1 و فی الحدیث 9 من الباب 9 من أبواب زکاة الذهب و الفضة.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تزکیه (هامش المخطوط).</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البحار 96- 32- 6.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جعفر- 259- 625.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ما تجب فیه الزکاة، و فی الحدیثین 6 و 7 من الباب 5 من هذه الأبواب.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3- 520- 6.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الآخذ.</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4- 33- 85.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3- 520- 5.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3- 32- 83.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فزکاه.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4- 33- 84.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4- 33- 86.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لیس فی المصدر.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5 و علی بعض المقصود فی الباب 6 من هذه الأبواب.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 و ما یدلّ علی اعتبار الحول فی الباب 15 من أبواب زکاة الذهب و الفضة.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3- 521- 10.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تحرکها (هامش المخطوط) و کذلک المصدر.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3- 521- 12، و أورد قطعة منه فی الحدیث 11 من الباب 6 من هذه الأبواب.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یعیر (هامش المخطوط).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یزکیه" أی یزکی ماله بشرائط الزکاة السابقة، من الملک و التمکن من التصرف، لا الذی فی ذمّة الناس لما مضی و یأتی، و قوله-" لا یزکی ما علیه من الدین" مخصوص بما لیس بموجود فی یده، و قد تقدم التصریح به و یأتی مثله، و لو لا ذلک لزم التناقض، و قوله-" إنّما الزکاة علی صاحب المال" لا ینافی ذلک بل یؤیده لأن ما فی یده من القرض فهو صاحبه و له ربحه و علیه و ضیعته و زکاته و هو ملکه کما مرّ التصریح به." منه قده".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3- 521- 11.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3- 522- 13.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الأبواب 1- 8 من أبواب ما تجب فیه الزکاة.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13، و ما یدلّ علی الحکمین الأخیرین فی البابین 17 و 18 من أبواب زکاة الذهب و الفضة.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2- 23- 1604، و أورده بتمامه فی الحدیث 1 من الباب 2 من هذه الأبواب.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2- 22- 1603، و أورد قطعة منه فی الحدیث 14 من الباب 1 و أخری فی الحدیث 1 من الباب 5 من أبواب زکاة الذهب و الفضة، و أخری فی الحدیث 1 من الباب 2 من أبواب زکاة الغلات.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4- 92- 268، و الاستبصار 2- 39- 120.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4- 92- 267، و الاستبصار 2- 38- 119.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4 و 6 و 11 من هذه الأبواب، و فی الباب 5 من أبواب زکاة الذهب و الفضة.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2- 23- 1604، و أورد صدره فی الحدیث 1 من الباب 1، و ذیله فی الحدیث 1 من الباب 13 من هذه الأبواب.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مخاض و بنت مخاض من الإبل- ما استکمل الحول، و دخل فی السنة الثانیة.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و الجذعة من الإبل- ما دخل فی السنة الخامسة. (مجمع البحرین- جذع- 4- 310).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4- 20- 52، و الاستبصار 2- 19- 56 بالسند الأول، و أورد ذیله فی الحدیث 3 من الباب 10 من هذه الأبواب.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4- 21- 54، و الاستبصار 2- 20- 58، و أورد قطعة منه فی الحدیث 3 من الباب 17 من أبواب ما تجب فیه الزکاة.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 (هامش المخطوط).</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واحدة (هامش المخطوط) و کذلک التهذیب.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3- 532- 2.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قلاص (هامش المخطوط).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2- 19- 57.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4- 21- 53.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3- 539- 7، و التهذیب 4- 95- 273، و أورد صدره فی الحدیث 2 من الباب 13 من هذه الأبواب.</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و المصدر و هو المنقول عن المصدر فی کتب الحدیث و الرجال المتاخرة.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الکلینی فی الکافی 3- 533، و الصدوق فی الفقیه 2- 13، و فی معانی الأخبار- 328-" ما باب أسنان الإبل".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4- 22- 55، و الاستبصار 2- 20- 59.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الأخبار- 327- 1، و أورد ذیله عن الکافی فی الحدیث 1 من الباب 3، و فی الحدیث 1 من الباب 7 من هذه الأبواب.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لم یرد فی النسخة المطبوعة من المعانی.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لم یرد فی النسخة المطبوعة من المعانی.</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لم یرد فی النسخة المطبوعة من المعانی.</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لم یرد فی النسخة المطبوعة من المعانی.</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لم یرد فی النسخة المطبوعة من المعانی.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لم یرد فی النسخة المطبوعة من المعانی.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الانتصار- 81.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96- 51، و المعتبر- 263، و التذکرة- 213.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الأبواب 3 و 7 و 8 و 9 من هذه الأبواب، و فی الباب 5 من أبواب زکاة الذهب و الفضة.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البخاتی- الإبل الخراسانیة. (القاموس المحیط- بخت- 1- 143).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العراب- الإبل العربیة. (القاموس المحیط- عرب- 1- 102.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3- 531- 1، و أورد صدره فی الحدیث 6 من الباب 2، و ذیله فی الحدیث 1 من الباب 7 من هذه الأبواب.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4- 23- 55، و الاستبصار 2- 21- 59.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الأخبار- 328- 1.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 و فی البابین 8 و 10 من أبواب ما تجب فیه الزکاة.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3- 534- 1، و أورد ذیله فی الحدیث 2 من الباب 7 و فی الحدیث 1 من الباب 8 من هذه الأبواب.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بقرة (هامش المخطوط) و کذلک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4- 24- 57.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العلامة- 53، و المعتبر- 263.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 و فی الباب 1 من هذه الأبواب.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3- 534- 2.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2- 26- 1607.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3- 534- 1.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التهذیبین- فی الشاة.</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4- 25- 58، و الاستبصار 2- 22- 61.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4- 25- 59، و الاستبصار 2- 23- 62، و أورد مثل ذیله عن أبی بصیر فی الحدیث 3 من الباب 10 و قطعة منه فی الحدیث 1 من الباب 11 من هذه الأبواب.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منتقی الجمان 2- 91، جواهر الکلام 15- 84 و 85، و ریاض المسائل 1- 266.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الأخبار- 275- 1.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3- 531- 1، و أورد صدره فی الحدیث 6 من الباب 2، و ذیله فی الحدیث 1 من الباب 3 من هذه الأبواب.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6 و 7 من الباب 2 من هذه الأبواب.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3- 534- 1، و أورد صدره فی الحدیث 1 من الباب 4، و ذیله فی الحدیث 1 من الباب 8 من هذه الأبواب.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إنّما (هامش المخطوط).</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ذلک (هامش المخطوط).</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4 من هذه الأبواب.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3- 530- 2، و أورده بتمامه فی الحدیث 3 من الباب 16 من أبواب ما تجب فیه الزکاة.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یرکبهما.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3- 531- 7، و أورد صدره فی الحدیث 2 من الباب 9 من هذه الأبواب.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یأخذ من المذکورة شیئا (هامش المخطوط).</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4- 41- 103، و الاستبصار 2- 23- 65، و أورد ذیله فی الحدیث 1 من الباب 8 من هذه الأبواب.</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4- 41- 104، و الاستبصار 2- 24- 66، و أورد صدره فی الحدیث 4 من الباب 9 من هذه الأبواب.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مروان بن مسلم (هامش المخطوط).</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4- 41- 105، و الاستبصار 2- 24- 67.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الحسین (هامش المخطوط).</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4- 42- 107، و الاستبصار 2- 24- 69.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4- 42- 106، و الاستبصار 2- 24- 68.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9 من الباب 8 من أبواب ما تجب فیه الزکاة.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4- 41- 103، و الاستبصار 2- 23- 65.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3- 534- 1.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4- 43- 109، و الاستبصار 2- 23- 64.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2- 13- 1598، و أورد ذیله فی الحدیث 1 من الباب 1، و قطعه منه فی الحدیث 1 من الباب 8 من أبواب ما تجب فیه الزکاة.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أنزلت إلیه آیة الزکاة (خُذْ مِنْ أَمْوالِهِمْ صَدَقَةً تُطَهِّرُهُمْ وَ تُزَکِّیهِمْ بِها وَ صَلِّ عَلَیْهِمْ) التوبة 9- 103.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یتعرض.</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 من الباب 8 من أبواب ما تجب فیه الزکاة.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8 و فی الباب 10 و فی الحدیث 8 من الباب 13 من أبواب ما تجب فیه الزکاة.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 و فی الحدیث 2 من الباب 6 من أبواب زکاة الذهب و الفضة.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3- 533- 3.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3- 531- 7، و أورد ذیله فی الحدیث 4 من الباب 7 من هذه الأبواب.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3- 535- 4.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أن الجذع ما کمل له سنة، و قال الجوهریّ- الجذع- ولد الشاة فی السنة الثانیة. (الصحاح- جذع- 3- 1194)." منه قده".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2- 28- 1610.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4- 41- 104، و الاستبصار 2- 24- 66، و أورد صدره فی الحدیث 6 من الباب 7 من هذه الأبواب.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مروان بن مسلم (هامش المخطوط).</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4- 42- 108، و الاستبصار 2- 23- 63.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8 من هذه الأبواب.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10 الآتی من هذه الأبواب.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4- 25- 59 ذیل حدیث 59، و الاستبصار 2- 23- 62 ذیل حدیث 62.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15- 104، و الوافی 2- 14 الباب 6 من أبواب زکاة الأنعام.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العوار- ذات العیب. (مجمع البحرین- عور- 3- 417).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2- 28- 1608.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3- 535- 2.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السرائر- 99- 26.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منتقی الجمان 2- 87، و روضة المتقین 3- 69، و الوافی 2- 14 الباب 6 من أبواب زکاة الأنعام الثلاثة.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الآتیین من هذا الباب.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3- 535- 3.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2- 28- 1609.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4- 20- 52، و الاستبصار 2- 19- 56، و أورد صدره فی الحدیث 2 من الباب 2، و أورده بسند آخر فی الحدیث 2 من الباب 6 من هذه الأبواب.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14 من هذه الأبواب.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4- 25- 59، و أورد صدره فی الحدیث 2 من الباب 6 من هذه الأبواب.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3- 538- 5، و أورده بتمامه فی الحدیث 3 من الباب 14 من هذه الأبواب.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1- 6 من هذه الأبواب.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 من هذه الأبواب.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زکاة الذهب و الفضة.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14 من هذه الأبواب، و فی الباب 2 من أبواب زکاة الغلات.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شاته.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3- 531- 6.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أبواب المستحقین للزکاة.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2- 23- 1604، و أورد صدره فی الحدیث 1 من الباب 2 من هذه الأبواب.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3- 539- 7، و أورد ذیله فی الحدیث 5 من الباب 2 من هذه الأبواب.</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عن محمّد بن عیسی (هامش المخطوط).</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علی قوله (عن یونس)- لیس فی التهذیب و لا المقنعة.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و المصدر و قد علقنا علیه فی الحدیث المسلسل [11643].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4- 95- 273.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زرعة، عن أبیه، عن جده.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3 من الباب 2 من هذه الأبواب.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7 أحادیث.</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3- 536- 1، و التهذیب 4- 96- 274.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تؤثرن.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بفنائهم (هامش المخطوط).</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فتؤدون (هامش المخطوط) و کذلک المصدر.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اصدع (هامش المخطوط).</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 و کذلک المصدر.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لشی‌ء.</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یجهد بها.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الطریق (هامش المخطوط) و کذلک المصدر.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تغبق- من الغبوق، و هو الشرب فی العشی (الصحاح- غبق- 4- 1535).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یاتینا.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فیقسمن (هامش المخطوط) و کذلک المصدر.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اجتهد. (لسان العرب- آلا- 14- 40).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3- 538- 2.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3- 538- 5، و التهذیب 4- 98- 276، و أورد قطعة منه فی الحدیث 2 من الباب 11 من هذه الأبواب.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فلیقمها فیمن یرید (هامش المخطوط).</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3- 538- 3.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2- 25- 1606.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3- 538- 4.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3- 540- 8.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إسماعیل بن إبراهیم، عن مهاجر (هامش المخطوط) و کذلک المصدر، و ما فی المتن موافق لما ورد فی الوافی 2- 22 کتاب الزکاة.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بانقیا- مکان قرب الکوفة. (معجم البلدان 1- 331).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فانا (هامش المخطوط).</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منه (هامش المخطوط).</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2- 24- 1605.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4- 98- 275.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توعده.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أعطاک.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تدخل علیها.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المسن من الإبل. (الصحاح- عود- 2- 514).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ضعیفة (هامش المخطوط).</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 حلب کل ما فی الضرع. (الصحاح- مصر- 2- 817).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اللغوب- التعب و الاعیاء. (مجمع البحرین- لغب- 2- 167).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 البعیر الذی انخرق خفه. (مجمع البحرین- نقب- 2- 167).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 جمع غدیر، و هو بقایا ماء المطر فی منخفضات الأرض. (الصحاح- غدر- 2- 766).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النطاف- جمع نطفة، و هی الماء الصافی قل أو کثر. (الصحاح- نطف- 4- 1434).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الأعشاب.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منقیات- سمینات. (الصحاح- نقی- 6- 2515).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جواز أخذ البدل فی الباب 13 من هذه الأبواب، و تقدم ما یدلّ علی أن القول قول المالک فی الباب 15 من أبواب ما تجب فیه الزکاة.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3- 516- 7، و أورده بتمامه فی الحدیث 1 من الباب 2 من هذه الأبواب.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4- 10- 28، و الاستبصار 2- 13- 38.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المنتقی 1- 492، و جواهر الکلام 15- 170.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3- 516- 6، و أورد صدره فی الحدیث 3 من الباب 2 من هذه الأبواب.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بشار (هامش المخطوط) و کذلک المصدر.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نقصت.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فیها (هامش المخطوط) و کذلک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3- 515- 1، و أورد صدره فی الحدیث 4 من الباب 2 من هذه الأبواب.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3- 515- 3.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4- 6- 13.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2- 12- 35.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عیینة.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 و فی الباب 2 من هذه الأبواب.</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4- 93- 269، و الاستبصار 2- 39- 121.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4- 6- 14، و الاستبصار 2- 12- 36.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4- 7- 15، و الاستبصار 2- 12- 37، و أورد ذیله فی الحدیث 6 من الباب 2 من هذه الأبواب.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4- 12- 30، و أورد صدره فی الحدیث 8 من الباب 2 من هذه الأبواب.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4- 12- 33، و أورد قطعة منه فی الحدیث 10 من الباب 2، و ذیله فی الحدیث 5 من الباب 15 من هذه الأبواب.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4- 6- 12، و أورده بتمامه فی الحدیث 9 من الباب 9 من أبواب ما تجب فیه الزکاة.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4- 11- 29، و الاستبصار 2- 13- 39، و أورد ذیله فی الحدیث 7 من الباب 2 من هذه الأبواب.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3 و 4 و 5 و 8 و 9 و 10 و 11 و 12 من هذا الباب.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4- 92- 267، و الاستبصار 2- 38- 119، و أورد صدره فی الحدیث 1 من الباب 5 من هذه الأبواب، و ذیله فی الحدیث 2 من الباب 1 من أبواب زکاة الأنعام، و للحدیث بطریقه الثانی صدر أورده فی الحدیث 1 من الباب 2 من أبواب زکاة الغلات.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نسخ من المصدر، و فی المخطوط و نسخ أخری من المصدر- أ یزکیهما.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مورد من المصدر، و فی المخطوط و مورد آخر من المصدر- مائتی.</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4- 92- 268، و الاستبصار 2- 39- 120.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13 من هذا الباب.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أورد صدره فی الحدیث 9 من الباب 9 من هذه الأبواب، و ذیله فی الحدیث 2 من الباب 4 من أبواب من تجب علیه الزکاة.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2 و فی البابین 3 و 5 من هذه الأبواب.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فی الحدیثین 2 و 6 من الباب 5 من أبواب ما یجب فیه الخمس.</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3- 516- 7، و أورد صدره فی الحدیث 1 من الباب 1 من هذه الأبواب.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الخمسة.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درهم (هامش المخطوط) و کذلک المصدر.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3- 515- 2.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صانع (هامش المخطوط).</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3- 516- 6، و أورد قطعة منه فی الحدیث 3 من الباب 1 من هذه الأبواب.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بشار (هامش المخطوط) و کذلک المصدر.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3- 515- 1، و أورد ذیله فی الحدیث 4 من الباب 1 من هذه الأبواب.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4- 267- 3.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5- 3- 1، و الاستبصار 2- 139- 453.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4- 7- 15، و أورد صدره فی الحدیث 9 من الباب 1 من هذه الأبواب.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4- 11- 29، و أورد صدره فی الحدیث 13 من الباب 1 من هذه الأبواب.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کل مائتی درهم.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لیس فی أقل من أربعین مثقالا شی‌ء.</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4- 12- 30، و أورد صدره فی الحدیث 10 من الباب 1 من هذه الأبواب.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4- 12- 33، و أورد صدره فی الحدیث 11 من الباب 1، و ذیله فی الحدیث 5 من الباب 15 من هذه الأبواب.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درهم- استثناء من العدد المذکور لا استثناء مفرغ." منه قده".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نسخة فی هامش المخطوط، لکن فی متن المخطوط- (دراهم) فی الموضعین.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نسخة فی هامش المخطوط، لکن فی متن المخطوط- (دراهم) فی الموضعین.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 و أورد ذیله فی الحدیث 6 من الباب 15 من هذه الأبواب.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العقول- 312، و أورد ذیله فی الحدیث 13 من الباب 2 من أبواب ما یجب فیه الخمس، و فی الحدیث 9 من الباب 4 من أبواب زکاة الغلات.</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7 و 12 و 14 و 15 من الباب 1 من هذه الأبواب.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5 و 6 من هذه الأبواب.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3- 507- 1.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3- 509- 4.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3- 508- 3.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لا أکثر. (هامش المخطوط).</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فعرف (هامش المخطوط).</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الفقیه و المحاسن- مسکینا (هامش المخطوط).</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2- 9- 1582.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الشرائع- 369- 1.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المحاسن- 327- 80.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3- 500- 13، و أورده بتمامه فی الحدیث 9 من الباب 7 من أبواب ما تجب فیه الزکاة.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المال.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إلیه (هامش المخطوط).</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9 من الباب 7 من أبواب ما تجب فیه الزکاة.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3 من أبواب ما تجب فیه الزکاة.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7 من أبواب ما تجب فیه الزکاة.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الباب 1 من أبواب زکاة الغلات.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 و 5 الآتیین من هذه الأبواب.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3- 507- 2.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فی بعض النسخ (هامش المخطوط).</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الشرائع- 373- 1.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البیان- 185، و لیس فی الذکری کتاب الزکاة.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الأحکام 1- 54، و مفتاح الکرامة 3- 88.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1- 270، و جواهر الکلام 15- 174- 175.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50 من أبواب الوضوء.</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2- 22- 2603، و أورد صدره عن التهذیب و الاستبصار فی الحدیث 14 من الباب 1 من هذه الأبواب، و فی الحدیث 1 من الباب 2 من أبواب زکاة الغلات، و ذیله فی الحدیث 2 من الباب 1 من أبواب زکاة الأنعام.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4- 92- 268، و الاستبصار 2- 39- 120.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4- 92- 267، و الاستبصار 2- 38- 119.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الشرائع- 374- 1، و أورد قطعة منه فی الحدیث 3 من الباب 12 من هذه الأبواب.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یبلغ.</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مائتا.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4- 94- 270، و الاستبصار 2- 40- 122.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تکبس (هامش المخطوط).</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الآتی من هذه الأبواب.v</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12 من هذه الأبواب.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3- 525- 4، و أورد قطعة منه فی الحدیث 2 من الباب 12 من هذه الأبواب، و فی الحدیث 1 من الباب 58 من أبواب ما یمسک عنه الصائم.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یمضی.</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4- 35- 92.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2- 32- 1626، و أورده فی الحدیث 1 من الباب 12 من هذه الأبواب.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8 و فی الباب 10 من أبواب ما تجب فیه الزکاة، و فی الأحادیث 2 و 11 و 12 من الباب 2 من هذه الأبواب.</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الحدیثین 2 و 4 من الباب 8 من هذه الأبواب.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واحد.الکافی 3- 517- 9.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 (هامش المخطوط).</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بعمومه علی بعض المقصود فی البابین 1 و 2 من هذه الأبواب، و فی الباب 10 من أبواب ما تجب فیه الزکاة.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النقار- جمع نقرة، و هی السبیکة من الفضة. (مجمع البحرین- نقر- 3- 501).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2- 16- 1599.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3- 518- 8، و أورد صدره فی الحدیث 3 من الباب 15 من هذه الأبواب.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الکثیر قیمته، و فی الاستبصار- الکثیر (هامش المخطوط).</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عندک (هامش المخطوط).</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4- 8- 19، و الاستبصار 2- 6- 13.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3- 518- 9، و التهذیب 4- 7- 16، و الاستبصار 2- 6- 14.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ببعض أصحابنا فی هذا الحدیث و غیره بعض الأئمة (علیهم السلام) لما یأتی فی هذا الحدیث بعینه من طریق الشیخ فتدبر. (منه. قده).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3- 518- 5، و أورده فی الحدیث 1 من الباب 13 من هذه الأبواب.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أخیه الحسین بن علیّ بن یقطین.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4- 7- 17، و الاستبصار 2- 7- 15.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4- 7- 18، و الاستبصار 2- 7- 16.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و 10 و 11 من هذه الأبواب.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9 أحادیث.</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3- 518- 7، و التهذیب 4- 9- 26، و الاستبصار 2- 8- 23، و أورده بتمامه فی الحدیث 4 من الباب 11 من هذه الأبواب.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3- 517- 1، و التهذیب 4- 8- 21، و الاستبصار 2- 7- 18.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4- 8- 20 و التهذیب 4- 98- 277، و الاستبصار 2- 7- 17.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4- 9- 25، و الاستبصار 2- 8- 22، و أورد ذیله فی الحدیث 6 من الباب 11 من هذه الأبواب.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السرائر- 21- 2.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4- 8- 23، و الاستبصار 2- 8- 20.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المحسن (هامش المخطوط)، و ما فی المتن موافق للوافی 2- 11 کتاب الزکاة.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هارون بن مسلم، عن أبی البختری (هامش المخطوط).</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أبی (هامش المخطوط).</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 و أورد صدره فی الحدیث 12 من الباب 1 من أبواب من تجب علیه الزکاة.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 و أورد ذیله فی الحدیث 15 من الباب 1 من هذه الأبواب.</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هذه الأبواب.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و 11 من هذه الأبواب.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4- 8- 22، و الاستبصار 2- 7- 19.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3- 499- 9، و أورده بتمامه فی الحدیث 3 من الباب 7 من أبواب ما تجب فیه الزکاة.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لیس علیکم جناح أن تمنعوهم (هامش المخطوط).</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الباب 11 من هذه الأبواب.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2- 32- 1624.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3- 559- 1.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الشرائع- 370- 1.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لا تدری.</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تجب.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المحاسن- 319- 52.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الشرائع- 370- 3.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3- 518- 7، و أورد قطعة منه فی الحدیث 2 من الباب 9 من هذه الأبواب.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(القوم) لیس فی التهذیب" هامش المخطوط" و فی العلل- (باهواز) بدل (لهؤلاء القوم).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تلک الأموال (هامش المخطوط).</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یفر بها.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الشرائع- 370- 2.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4- 9- 26، و الاستبصار 2- 8- 23.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4- 10- 27، و الاستبصار 2- 8- 24، و أورد قطعة منه فی الحدیث 2 من الباب 12 من هذه الأبواب.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 (هامش المخطوط).</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(هامش المخطوط).</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یقضی (هامش المخطوط).</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الاستبصار- ما حال علیه الحول.</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4- 9- 25، و الاستبصار 2- 8- 22، و أورد صدره فی الحدیث 6 من الباب 9 من هذه الأبواب.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السرائر- 21- 2.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الآتی من هذا الباب.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4- 9- 24، و الاستبصار 4- 8- 21.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4- 9- 26 ذیل حدیث 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2- 32- 1626، و أورده فی الحدیث 2 من الباب 6 من هذه الأبواب.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3- 525- 4، و أورد صدره فی الحدیث 1 من الباب 6، و قطعة منه فی الحدیث 5 من الباب 11 من هذه الأبواب، و أخری فی الحدیث 1 من الباب 58 من أبواب ما یمسک عنه الصائم.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الفقیه- حوله (هامش المخطوط).</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بیومین (هامش المخطوط).</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الفقیه- إذا (هامش المخطوط).</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حال (هامش المخطوط).</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علیه (هامش المخطوط).</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بالشرط- أنهما اتفقا قبل الهبة علی أن الموهوب له یهب الواهب المال الموهوب له بعد ذلک، و قد حکم هنا بعدم وجوب الوفاء بهذا الشرط و اللّه أعلم.(منه قده).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یجب (هامش المخطوط).</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ضیاعا (هامش المخطوط).</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4- 35- 92.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2- 32- 1625.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الشرائع- 374- 1، و أورد قطعة منه فی الحدیث 2 من الباب 5 من هذه الأبواب.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لکن فی المخطوط (حولا).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3- 518- 5، و أورده فی الحدیث 4 من الباب 8 من هذه الأبواب.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أخیه الحسین بن علیّ بن یقطین (هامش المخطوط).</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4- 7- 17، و الاستبصار 2- 7- 15.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3- 522- 1.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البابین 1 و 2 من هذه الأبواب، و ما یدلّ علی بعض المقصود فی البابین 7 و 10 من أبواب من تجب علیه الزکاة.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15 من هذه الأبواب.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3- 559- 1، و التهذیب 4- 95- 271، و أورد فی الحدیث 1 من الباب 9 من أبواب زکاة الغلات.</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و التهذیب- یخرج (هامش المخطوط).</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2- 32- 1623.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3- 559- 2.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2- 31- 1622، و فیه- یعطی زکاته من الدراهم.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جعفر- 125- 92.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4- 95- 272.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3- 559- 3.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9 من أبواب زکاة الغلات، و فی الباب 9 من أبواب زکاة الفطرة.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4- 35- 91.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3- 518- 8، و أورده بتمامه فی الحدیث 2 من الباب 8 من هذه الأبواب.</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الکثیر قیمته (هامش المخطوط).</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التهذیبین- أ نزکیه.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لم یحل (هامش المخطوط).</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4- 8- 19، و الاستبصار 2- 6- 13.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4- 35- 90، و أورده فی الحدیث 3 من الباب 14 من أبواب ما تجب فیه الزکاة.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4- 12- 33، و أورد صدره فی الحدیث 11 من الباب 1، و قطعة منه فی الحدیث 10 من الباب 2 من هذه الأبواب.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 و أورده فی الحدیث 11 من الباب 2 من هذه الأبواب، و ذیله فی الحدیث 10 من الباب 5 من أبواب المستحقین للزکاة.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الباب 10 و فی الحدیث 8 من الباب 13 و فی الحدیث 4 من الباب 14 و فی الحدیث 1 من الباب 17 من أبواب ما تجب فیه الزکاة، و فی بعض أحادیث الأبواب 5 و 6 و 7 من أبواب من تجب علیه الزکاة، و فی الحدیث 12 من الباب 1 و فی الحدیثین 2 و 12 من الباب 2 و فی الأبواب 6 و 7 و 12 و 13 من هذه الأبواب.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17 من هذه الأبواب، و فی الباب 11 من أبواب زکاة الغلات، و فی الباب 51 و فی الحدیث 2 من الباب 52 من أبواب المستحقین للزکاة.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الآتی من هذه الأبواب.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3- 527- 1.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2 من هذا الباب.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3- 527- 2.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3- 522- 2، و أورده فی الحدیث 4 من الباب 51 من أبواب المستحقین للزکاة.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منقطعا.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3- 544- 1، و التهذیب 4- 99- 279.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لسنین (هامش المخطوط).</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3- 544- 2.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یزکه.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3- 544- 3.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نفقة (هامش المخطوط).</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سنین (هامش المخطوط).</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فعلیه (هامش المخطوط).</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4- 99- 280.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2- 29- 1614.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3- 524- 2.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الشرائع- 375- 2.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3- 524- 1.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الخیار، و فی الحدیث 4 من الباب 7 من أبواب زکاة الغلات.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3- 514- 5، و أورد ذیله فی الحدیث 2 من الباب 12 من هذه الأبواب.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3- 512- 2، و التهذیب 4- 38- 96، التهذیب 4- 118- 341، و الاستبصار 2- 25- 73، و أورده بتمامه فی الحدیث 1 من الباب 4 و صدره فی الحدیث 2 من الباب 7 من هذه الأبواب، و أورده بتمامه فی الحدیث 1 من الباب 72 من أبواب جهاد العدو.</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زیادة- و ما سار فیها أهل بیته.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3- 514- 7، و أورد قطعة منه فی الحدیث 3 من الباب 8 من هذه الأبواب.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معافارة- نوع من ردی‌ء تمر الحجاز. (لسان العرب- معی- 15- 288).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جعرور- نوع من النخل یحمل رطبا صغارا لا خیر فیه. (مجمع البحرین- جعر- 3- 247).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 للحارث.</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4- 18- 47، و الاستبصار 2- 18- 53.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4- 119- 342، و الاستبصار 2- 25- 73، و أورده بتمامه فی الحدیث 2 من الباب 72 من أبواب جهاد العدو، و صدره فی الحدیث 4 من الباب 4 و قطعة منه فی الحدیث 3 من الباب 7 من هذه الأبواب.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4- 13- 34، و أورد صدره و ذیله فی الحدیث 8 من الباب 9 من أبواب ما تجب فیه الزکاة.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ثابتا (هامش المخطوط) و کذلک الاستبصار.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صاحب المنتقی أنه لم یجده فی الکافی و لم أجده أنا أیضا، و إنّما نقله الشیخ فی الاستبصار، و تقدم مثل ذلک فی أحادیث الأذان و کانه نقل الحدیثین من غیر الکافی.</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4- 18- 48، و الاستبصار 2- 18- 54.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4- 18- 46، و الاستبصار 2- 18- 52.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4- 19- 50.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4- 19- 49، و الاستبصار 2- 18- 55.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4- 14- 36، و الاستبصار 2- 15- 42.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عبید اللّه بن زرارة.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4- 14- 36، و الاستبصار 2- 15- 42، و أورد قطعة منه فی الحدیث 7 من الباب 4 من هذه الأبواب.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4- 14- 35، و الاستبصار 2- 14- 41، و أورد ذیله فی الحدیث 8 من الباب 4 من هذه الأبواب.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 و أورد صدره فی الحدیث 10 من الباب 5 من أبواب المستحقین للزکاة، و ذیله فی الحدیث 19 من الباب 6 من أبواب زکاة الفطرة.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و 10 من أبواب ما تجب فیه الزکاة.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9 من الباب 4 و فی الحدیث 1 من الباب 5 من هذه الأبواب.</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4- 92- 268، و الاستبصار 2- 39- 120، و أورده ذیله فی الحدیث 14 من الباب 1 من أبواب زکاة الذهب و الفضة، و قطعة منه فی الحدیث 2 من الباب 1 من أبواب زکاة الأنعام.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 و فی الأبواب 2 و 4 و 6 و 11 من أبواب زکاة الأنعام، و فی الأبواب 1 و 2 و 5 من أبواب زکاة الذهب و الفضة، و فی الباب 1 من هذه الأبواب.</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4- 17- 43، و الاستبصار 2- 17- 49.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4- 17- 42، و الاستبصار 2- 16- 45، و أورد صدره فی الحدیث 6 من الباب 4 من هذه الأبواب.</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یزکی ممّا خرج منه.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4- 17- 44، و الاستبصار 2- 17- 50.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4- 18- 45، و الاستبصار 2- 18- 51.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بعض أصحابنا (هامش المخطوط).</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2- 12 کتاب الزکاة، و روضة المتقین 3- 98 باب حدّ نصاب الغلات.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 من هذه الأبواب.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10 أحادیث و الفهرست 8 أحادیث.</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3- 512- 2، و أورده بتمامه فی الحدیث 1 من الباب 72 من أبواب جهاد العدو، و قطعة منه فی الحدیث 2 من الباب 1، و أخری فی الحدیث 2 من الباب 7 من هذه الأبواب.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نصر معطوف علی ابن أشیم، و هو شریکه فی الروایة کما هو ظاهر من الأسانید الکثیرة. (منه. قده).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التهذیبین- المسلمین (هامش المخطوط).</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یراه (هامش المخطوط).</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و إن أهل مکّة لما (هامش المخطوط) و کذلک الکافی.</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4- 38- 96، و الاستبصار 2- 25- 73. و فی هامش المخطوط ما نصه- یأتی الحدیث فی الجهاد، و کذلک أورده الشیخ و الکلینی فی الموضعین (منه قده).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3- 513- 3.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البعل- هو ما یشرب بعروقه من النخل من غیر سقی. (مجمع البحرین- بعل- 5- 323).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السانیة- الناضحة، و هی الناقة التی یستقی علیها. (الصحاح- سنا- 6- 2384).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الدلو العظیمة. (الصحاح- غرب- 1- 193).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1- 541- 4، و أورد قطعة منه فی الحدیث 3 من الباب 28 من أبواب المستحقین للزکاة، و أخری فی الحدیث 4 من الباب 2 من أبواب ما یجب فیه الخمس، و أخری فی الحدیث 8 من الباب 1 و فی الحدیث 1 من الباب 3 من أبواب قسمة الخمس، و أخری فی الحدیث 4 من الباب 1 من أبواب الأنفال، و أخری فی الحدیث 2 من الباب 41 من أبواب جهاد العدو.</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أخرج منها ما أخرج.</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من أبواب قسمة الخمس.</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4- 119- 342، و أورده بتمامه فی الحدیث 2 من الباب 72 من أبواب جهاد العدو، و صدره فی الحدیث 4 من الباب 1 و أخری فی الحدیث 3 من الباب 7 من هذه الأبواب.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4- 16- 40، و الاستبصار 2- 15- 43.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الدلاء و النواضح (هامش المخطوط).</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4- 17- 42، و الاستبصار 2- 16- 45، و أورد ذیله فی الحدیث 2 من الباب 3 من هذه الأبواب.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4- 14- 36، و أورد قطعة منه فی الحدیث 11 من الباب 1 من هذه الأبواب.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4- 14- 35، و الاستبصار 2- 14- 41، و أورد صدره فی الحدیث 12 من الباب 1 من هذه الأبواب.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العقول- 418، و أورد قطعة منه فی الحدیث 13 من الباب 2 من أبواب ما یجب فیه الخمس، و أخری فی الحدیث 22 من الباب 6 من أبواب زکاة الفطرة.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تجب فیه الزکاة، و فی الحدیثین 5 و 8 من الباب 1 من هذه الأبواب.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و فی البابین 6 و 11 و فی الحدیثین 2 و 3 من الباب 13 من هذه الأبواب، و فی الحدیث 2 من الباب 72 من أبواب جهاد العدو.</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الآتی من هذه الأبواب.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4- 15- 38، و الاستبصار 2- 16- 47.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4- 14- 37، و الاستبصار 2- 16- 46.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4- 16- 39، و الاستبصار 2- 17- 48، و أورده فی الحدیث 2 من الباب 8 من أبواب ما یجب فیه الخمس.</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محمّد بن شجاع النیسابوریّ (هامش المخطوط).</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التهذیب هنا قوله-" مائة کر" و کذا فی الاستبصار، لکن لم یرد فیه قوله- (ما یزکی).</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قوته (هامش المخطوط).</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الباب 4 من هذه الأبواب.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ما یجب فیه الخمس.</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4- 16- 41، و الاستبصار 2- 15- 44.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تاما (هامش المخطوط).</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تسقی (هامش المخطوط).</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الاستبصار، و فی التهذیب (السقیتین) کما فی هامش المخطوط.</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3- 514- 6.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3- 513- 4، و التهذیب 4- 36- 93، و الاستبصار 2- 25- 70.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فتاجرته (هامش المخطوط).</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فیما.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3- 512- 2، و أورد قطعة منه فی الحدیث 2 من الباب 1، و تمامه فی الحدیث 1 من الباب 4 من هذه الأبواب، و قطعة منه فی الحدیث 1 من الباب 72 من أبواب جهاد العدو.</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یراه (هامش المخطوط).</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4- 38- 96 و التهذیب 4- 118- 341، و الاستبصار 2- 25- 73.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4- 119- 342، و أورد قطعة منه فی الحدیث 4 من الباب 1، و أخری فی الحدیث 4 من الباب 4 من هذه الأبواب، و تمامه فی الحدیث 2 من الباب 72 من أبواب جهاد العدو.</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4- 38- 97، و الاستبصار 2- 26- 74.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أبواب المستحقین للزکاة.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7- 202- 889.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5 من أبواب من تجب علیه الزکاة، و فی الباب 1 من هذه الأبواب.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11 و 12 من هذه الأبواب.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4- 19- 51.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3- 512- 6، و أورده فی الحدیث 3 من الباب 11 من أبواب ما تجب فیه الزکاة.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مالا.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3- 514- 7، و أورده بتمامه فی الحدیث 3 من الباب 1 من هذه الأبواب.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 أقل ما تجب فیه الزکاة، فقال- خمسة أوساق و یترک معافارة و أم جعرور لا یزکیان و إن کثرا.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3- 565- 2، و أورد صدره فی الحدیث 1 من الباب 13 من هذه الأبواب.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یعطی الحارس اجرا.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4- 106- 303.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نفی الوجوب بعضها بمفهومه و بعضها بمدلوله فی الأبواب 8 و 9 و 10 و 11 من أبواب ما تجب فیه الزکاة.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 من هذه الأبواب.</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12 من هذه الأبواب.</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3- 559- 1.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14 من أبواب زکاة النقدین.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زکاة الفطرة.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3- 543- 5.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خراجها.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منک (هامش المخطوط).</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3- 543- 3.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فیها (هامش المخطوط).</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4- 37- 94، و الاستبصار 2- 25- 71.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4- 37- 95، و الاستبصار 2- 25- 72.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أبی کهمش.</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أبواب المستحقین للزکاة.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3- 515- 1.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تمرة.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یحوله.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4- 40- 102.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3- 523- 4، و أورده بتمامه فی الحدیث 1 من الباب 52 من أبواب المستحقین للزکاة.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ما. (هامش المخطوط).</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قطع الثمار. (الصحاح- صرم- 2- 1965).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3- 514- 5، و أورده بتمامه فی الحدیث 1 من الباب 1 من هذه الأبواب.</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الأبواب 1، 4، 7 من هذه الأبواب.</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11 حدیثا.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3- 565- 2، و أورد ذیله فی الحدیث 4 من الباب 8 من هذه الأبواب.</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العیّاشیّ 1- 378- 104 من غیر الصدقة. (هامش المخطوط).</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4- 106- 303.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3- 564- 1.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حصدک (هامش المخطوط).</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3- 565- 4.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1- 218.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1- 218.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1- 378- 103.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1- 379- 109.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6- 141.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4 من هذه الأبواب، و فی الباب 7 من أبواب ما تجب فیه الزکاة.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14، 15، 16، 20 من هذه الأبواب.</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10 أحادیث.</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3- 565- 3.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لا تجذ (هامش المخطوط).</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تفعل (هامش المخطوط).</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ما (هامش المخطوط).</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6- 141.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4- 106- 304.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2- 46- 1664.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الشرائع- 377- 1.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1- 377- 97.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1- 379- 105.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1- 379- 107.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1- 379- 108.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1- 380- 111.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16 و 17 و 18 من هذه الأبواب.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3- 566- 5.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ذاک (هامش المخطوط).</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2- 47- 1665.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2- 69- 1748، و أورده فی الحدیث 2 من الباب 23 من أبواب الصدقة.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22، 23 من أبواب الصدقة.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3- 566- 6.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1- 379- 105.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3- 569- 1.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3- 569- 1.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بیع الثمار.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81 من أبواب الأطعمة المباحة.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3- 569- 3، و أورده فی الحدیث 1 من الباب 81 من أبواب الأطعمة المباحة.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3- 569- 2.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 و فی الباب 7 من أبواب ما تجب فیه الزکاة.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بیع الثمار.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4- 48- 9.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السرائر- 89- 42.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1- 149- 489.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1- 148- 488.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1- 149- 490.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1- 150- 493.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 4 من الباب 8 من هذه الأبواب.</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46، 48 من أبواب الصدقة.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1- 377- 99.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1- 377- 100.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1- 378- 102.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3، 6 من الباب 19 من أبواب الصدقة.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2- 4- 1577، و أورد ذیله فی الحدیث 2 من الباب 1 من أبواب ما تجب فیه الزکاة.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کانوا لا یعرفون. (هامش المخطوط).</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3- 496- 1.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4- 49- 128.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3- 502- 18.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3- 501- 16، و التهذیب 4- 104- 297، و أورد ذیله فی الحدیث 1 من الباب 54 من هذه الأبواب.</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3- 563- 13، و أورده فی الحدیث 3 من الباب 23 من هذه الأبواب.</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(عن محمّد بن أبی عمیر) فی هامش المخطوط عن نسخة و هو غیر وارد فی الأصل.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4- 108- 311.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3- 498- 6.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1 من أبواب ما تجب فیه الزکاة.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4- 47- 7.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4- 49- 129.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القمّیّ زیادة-" و علیهم مئونات من عیالهم، و الدلیل علی أنهم هم الذین لا یسالون" (هامش المخطوط).</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الدیانات (هامش المخطوط) کما فی التهذیب.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تفسیر القمّیّ- و یرغبوا. (هامش المخطوط).</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القمّیّ زیادة- منها (هامش المخطوط)، کما فی التهذیب.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القمّیّ زیادة- ذلک (هامش المخطوط).</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القمّیّ- ینفقون (هامش المخطوط).</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القمّیّ- یتقوون به. (هامش المخطوط).</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1- 298.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المتشابه- 60.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12 من هذه الأبواب، و فی الباب 55 من أبواب الوصایا.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3- 546- 2، و التهذیب 4- 102- 290، و أورد صدره فی الحدیث 1 من الباب 6 من أبواب ما تجب فیه الزکاة.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3- 546- 2 ذیل الحدیث 2، و التهذیب 4- 103- 291.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3- 545- 2، و التهذیب 4- 45- 117، و الاستبصار 2- 33- 99، و أورده فی الحدیث 1 من الباب 50 من هذه الأبواب.</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2- 30- 1615.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3- 545- 3.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3- 545- 1.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2- 30- 1616.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4- 102- 289.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 و فی الحدیث 1 من الباب 2 من أبواب مکان المصلی.</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4، 5 من هذه الأبواب.</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5- 9- 23، و أورده فی الحدیث 1 من الباب 31 من أبواب مقدّمة العبادات، و أورد صدره فی الحدیث 1 من الباب 23 من أبواب وجوب الحجّ.</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3- 545- 1.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أذینة (هامش المخطوط).</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4- 54- 143.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النسختین المعتمدتین- الأصل و المخطوط-، و کذا المصادر.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فی المخطوط- الحسین.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الشرائع- 373- 1.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3- 546- 5، و أورده فی الحدیث 1 من الباب 31 من أبواب مقدّمة العبادات.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1 من الباب 2 من هذه الأبواب.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مقدّمة العبادات.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 5 من هذه الأبواب.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3- 546- 4.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3- 546- 3.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3- 504- 9، و أورده بتمامه فی الحدیث 2 من الباب 22 من أبواب النفقات.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تاما (هامش المخطوط).</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4- 39- 4 ذیل الحدیث 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2- 9- 1581.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الأعمال- 69- 1.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3- 545- 3.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محمّد بن الحسن بن أبی الخطاب.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الشرائع- 371- 1.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الأعمال- 69- 2.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الاعمال- 280- 4.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(سمع- کذا أصلح فی النسخة الثالثة).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بدل ما بین القوسین-" قال- فقل له- ان کنت مؤدیا لها فانّک لا ..." کذا أصلح فیها [ای فی النسخة الثالثة بخط المصنّف].</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المحاسن- 87- 27.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1- 6.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محالها.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مکان المصلی و الأبواب السابقة من هذه الأبواب.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16 حدیثا.</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3- 547- 6.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8- 124- 95، و فی هامش المخطوط- روی هذا فی الروضة (منه قده).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محمّد.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3- 555- 11، و أورد صدره فی الحدیث 5 من الباب 37 من هذه الأبواب.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4- 53- 140، و أورده فی الحدیث 1 من الباب 21 من أبواب الصدقة.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4- 53- 141، و أورده فی الحدیث 2 من الباب 21 من أبواب الصدقة.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4- 53- 142.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فیعطی.</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4- 46- 121، و أورد صدره فی الحدیث 3 من الباب 37 من هذه الأبواب.</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أبی إسحاق (هامش المخطوط) و کذلک المصدر.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4- 52- 139، و أورد قطعة منه فی الحدیث 4 من الباب 29 من هذه الأبواب.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و أورد صدره فی الحدیث 11 من الباب 2 و قطعة منه فی الحدیث 6 من الباب 15 من أبواب زکاة الذهب و الفضة. و ذیله فی الحدیث 13 من الباب 1 من أبواب زکاة الغلات.</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التوحید- 362- 9، و عیون أخبار الرضا (علیه السلام) 1- 143- 47.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السلام)- 520- 318.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السلام)- 520- 318.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طالع (هامش المخطوط).</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1- 368- 246.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البهیمیة، و أخری التیمیة (هامش المخطوط). و أثبتها المصدر- التیمیة، و فی بعض النسخ" البشمیة" و فی بعضها" البهشمیة".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2، و فی البابین 3، 4 من هذه الأبواب، و فی الحدیث 1 من الباب 10 من أبواب ما تجب فیه الزکاة، و فی الحدیث 1 من الباب 14 من أبواب زکاة الانعام.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 7، 16، 37 من هذه الأبواب، و فی الأحادیث 6، 20، 22 من الباب 6 من أبواب زکاة الفطرة، و فی الباب 21 من أبواب الصدقة، و فی الحدیث 21 من الباب 4 من أبواب الأنفال.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3- 548- 1.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یلبثون (هامش المخطوط).</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4- 102- 287.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3- 549- 3.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الحکم الأخیر فی الباب 1، و فی الحدیث 1 من الباب 2، و فی الأبواب 3، 4، 5 من هذه الأبواب، و فی الحدیث 1 من الباب 10 من أبواب ما تجب فیه الزکاة، و فی الحدیث 1 من الباب 14 من أبواب زکاة الأنعام.
و یأتی ما یدلّ علیه فی الأبواب 7، 16، 37 من هذه الأبواب و فی الأحادیث 6، 20، 22 من الباب 6 من أبواب زکاة الفطرة، و فی الباب 21 من أبواب الصدقة، و فی الحدیث 21 من الباب 4 من أبواب الأنفال.</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1- 124، و أورده بتمامه فی الحدیث 9 من الباب 28 من أبواب الذبائح، و قطعة منه فی الحدیث 12 من الباب 10 من أبواب صلاة الجماعة.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التوحید- 101- 11، و أورد قطعة منه فی الحدیث 13 من الباب 10 من أبواب صلاة الجماعة. و فیه ابن حریش.</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3- 283- 840.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2- 567- 503.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اشکیب بن عبدک.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فنعطی.</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بالحاء المهملة، لکن فی المخطوط کالمصدر- (خالف) بالخاء المعجمة.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2- 756- 862.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و المصدر- (محمّد بن أحمد) و لاحظ سند الحدیث التالی.</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نسخة فی هامش المخطوط، و فی متنه بکر.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یوسف بن یعقوب (هامش المخطوط).</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2- 783- 933.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السلام)- 79- 40.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2، و فی الأبواب 3، 4، 5، 6 من هذه الأبواب، و فی الحدیثین 9، 10 من الباب 10 من أبواب صلاة الجماعة و فی الحدیث 1 من الباب 10 من أبواب ما تجب فیه الزکاة، و فی الحدیث 1 من الباب 14 من أبواب زکاة الأنعام.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16، 37 من هذه الأبواب، و فی الأحادیث 6، 20، 22 من الباب 6 من أبواب زکاة الفطرة، و فی الباب 21 من أبواب الصدقة، و فی الحدیث 21 من الباب 4 من أبواب الأنفال.</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الأبواب السابقة.</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11 حدیثا.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3- 560- 1.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3- 560- 2.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3- 562- 12.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2- 34- 1630.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من أصحابنا (هامش المخطوط).</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و شرابهم (هامش المخطوط).</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3- 560- 3.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11 من هذا الباب.</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3- 177- 3671.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الشرائع- 370- 1.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الشرائع- 371- 1.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الأخبار- 262- 1.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الأخبار- 262- 2.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8 من هذا الباب.</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و فی الباب 12 من هذه الأبواب.</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3- 560- 4، و أورد صدره فی الحدیث 3 من الباب 12 من هذه الأبواب.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المقنعة- ذات غلة (هامش المخطوط).</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فیخرج (هامش المخطوط).</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4- 48- 127، و فیه- سعید، بدل- الحسن بن سعید.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4- 107- 308.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2- 33- 1629، بإسناده عن سماعة و لیس مرسلا.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3- 561- 7.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2- 33- 1627.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4- 51- 133.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3- 562- 10.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یبیع جاریته التی تقیه (هامش المخطوط).</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هی.</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جعفر- 142- 165.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7 من الباب 1، و فی الحدیث 6 من الباب 5، و فی الباب 8 من هذه الأبواب.</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14 من هذه الأبواب.</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السرائر- 78- 5.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3- 561- 5.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4- 108- 310.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3- 561- 6.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3- 561- 9.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تکفهم (هامش المخطوط).</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4- 48- 127، و أورد ذیله فی الحدیث 1 من الباب 9 من هذه الأبواب.</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4- 51- 130.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4- 51- 131، و أورد صدره فی الحدیث 4 من الباب 28 من هذه الأبواب.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إبراهیم بن هاشم.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3- 552- 5، و التهذیب 4- 56- 150، و الاستبصار 2- 33- 101، و أورده فی الحدیث 1 من الباب 11 من أبواب النفقات.</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3- 551- 1، و التهذیب 4- 56- 149 و التهذیب 4- 100- 283 و الاستبصار 2- 33- 100، و أورد صدره فی الحدیث 2 من الباب 15 من هذه الأبواب.</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التهذیب- عبد اللّه بن عتبة. هامش المخطوط) و کذلک الاستبصار.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فمن ذا الذی. (هامش المخطوط).</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4- 56- 151.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الشرائع- 371- 1.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الخصال- 288- 45.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14، 15 من هذه الأبواب، و ما یدلّ علی وجوب النفقة للوالدین فی الباب 11 من أبواب النفقات.</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3- 561- 8.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یسبغ.</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3- 562- 11.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الدراهم (هامش المخطوط).</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لکم (هامش المخطوط).</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4- 56- 152، و الاستبصار 2- 34- 102.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2 من هذا الباب.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3- 552- 10.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3- 547- 5.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2- 38- 1641.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ذیل الحدیث 3 من هذا الباب.</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4- 57- 153، و الاستبصار 2- 34- 103، و أورد قطعة منه فی الحدیث 4 من الباب 15 من هذه الأبواب.</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درهم (هامش المخطوط).</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11 من هذه الأبواب.</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3- 552- 7، و التهذیب 4- 54- 144، و الاستبصار 2- 35- 104.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الثلاثة- محمّد بن عبد اللّه.</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3- 551- 1، و أورد ذیله فی الحدیث 2 من الباب 13 من هذه الأبواب.</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اللّه بن عتبة (هامش المخطوط) و کذلک الموضع الأول من التهذیب.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بعض النسخ.</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إبان الشی‌ء- وقته و أوانه. (الصحاح- ابن- 5- 2066).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4- 56- 149 و التهذیب 4- 100- 283، و الاستبصار 2- 33- 100.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4- 54- 145.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2- 35- 105.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4- 57- 153، و الاستبصار 2- 34- 103، و أورده بتمامه فی الحدیث 6 من الباب 14 من هذه الأبواب.</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 و أورده عن الکافی و الثواب و الفقیه فی الحدیث 1 من الباب 20 من أبواب الصدقة.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 و أورده فی الحدیث 2 من الباب 20 من أبواب الصدقة.</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3- 551- 2، و التهذیب 4- 55- 146، و أورد قطعة منه فی الحدیث 4 من الباب 7 من أبواب ما تجب فیه الزکاة.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 (هامش المخطوط).</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3- 551- 4.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سماعة و محمّد بن أبی نصر (هامش المخطوط).</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علیه. (هامش المخطوط).</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4- 55- 148.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3- 551- 3.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أحمد بن محمّد بن عیسی (هامش المخطوط).</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أیتام (هامش المخطوط).</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4- 55- 147.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2، و فی الأبواب 3، 4، 5، 6، 7، و فی الحدیثین 1، 3 من الباب 15 من هذه الأبواب، و فی الحدیث 1 من الباب 10 من أبواب ما تجب فیه الزکاة، و فی الحدیث 1 من الباب 14 من أبواب زکاة الأنعام.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3- 563- 15.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الشرائع- 372- 1.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5، 6 من هذه الأبواب. و یأتی ما یدلّ علیه بعمومه و اطلاقه فی الأحادیث 3، 4، 5 من الباب 37 من هذه الأبواب، و فی الأحادیث 6، 20، 22 من الباب 6 من أبواب زکاة الفطرة.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15 من هذه الأبواب و یأتی ما یدلّ علیه فی الباب 20 من أبواب الصدقة.</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3- 553- 3.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3- 553- 2.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السرائر- 102- 34، و لم یرد فیه- یونس بن عمار.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3 من الباب 12 من هذه الأبواب.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10 من الباب 24، و فی الباب 46 من هذه الأبواب.</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باطلاقه فی الباب 43 من هذه الأبواب و یأتی فی الحدیث 3 من الباب 28 من هذه الأبواب.</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9 أحادیث.</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3- 543- 2، و الفقیه 2- 29- 1612.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3- 544- 6.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أبیه"- لیس فی المصدر.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2- 29- 1613.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3- 543- 4.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بنو فلان (هامش المخطوط).</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4- 39- 99، و الاستبصار 2- 27- 76.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3- 543- 1.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فجاز ذلک (هامش المخطوط).</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وردت فی نسخة فی هامش المخطوط.</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ذا (هامش المخطوط) و فی التهذیب- ذلک.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4- 39- 98، و الاستبصار 2- 27- 75.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4- 40- 100، و الاستبصار 2- 27- 77.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یأخذها (هامش المخطوط).</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2- 27- 78.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عمر (هامش المخطوط).</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4- 40- 101.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الشیخ فی الاستبصار 2- 27- 77 ذیل الحدیث 77.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2- 43- 1656، و أورده فی الحدیث 3 من الباب 12 من أبواب ما یجب فیه الخمس.</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أبو الحسن (علیه السلام) (هامش المخطوط).</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قدرت (هامش المخطوط).</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المحاسن- 348- 25.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زکاة الغلات.</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3- 547- 1، و أورده فی الحدیث 1 من الباب 40 من أبواب الوصایا.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3- 547- 4.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14 من هذه الأبواب.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28، 41 من أبواب الوصایا.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3- 547- 2.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3- 547- 3.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28، 42 من أبواب الوصایا.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5 أحادیث.</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2- 17- 1600.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3- 548- 1، و التهذیب 4- 62- 167، و الاستبصار 2- 38- 116.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التهذیبین.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المحاسن- 319- 49.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3- 563- 13، و أورده فی الحدیث 4 من الباب 1 من هذه الأبواب.</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4- 108- 311.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4- 62- 168، و الاستبصار 2- 38- 117.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المخطوط هنا- (من).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4- 63- 169، و الاستبصار 2- 38- 118.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3 من الباب 28 من هذه الأبواب.</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11 حدیثا.</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3- 548- 4.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3- 549- 2، و التهذیب 4- 102- 288، و أورده فی الحدیث 1 من الباب 46 من هذه الأبواب.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3- 548- 2، و التهذیب 4- 64- 173.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 (هامش المخطوط). و جاء أیضا فی الهامش ما نصه- (فی التهذیب-" محمّد بن یعقوب، عن أحمد بن عبد الملک، عن عبد الملک بن عتبة" و هو سهو) (منه بخطه).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علی (هامش المخطوط).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3- 548- 3.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4- 64- 174.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4- 63- 170.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4- 63- 171.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4- 63- 172.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17 من هذه الأبواب.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الأخبار- 152- 1.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 و أورد صدره فی الحدیث 2 من الباب 48 من هذه الأبواب.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3 من الباب 28 من هذه الأبواب.</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4- 101- 284، و الکافی 3- 550- 2.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4- 101- 285.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عتیبة، و فی أخری- عتبة (هامش المخطوط) و الأول فی الکافی، و الثانی فی التهذیب.</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2- 35- 1631.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3- 549- 1.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26، 28 من هذه الأبواب.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الدقعاء- الأرض التی لا نبات بها، و المدقع- کمحسن، الملصق بالدقعاء (القاموس- دقع- 3- 21) (هامش المخطوط).</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3- 550- 3.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4- 101- 286.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الشرائع- 371- 1.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المحاسن- 304- 13.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المقنعة- 42، و أورد صدره فی الحدیث 1 من الباب 28 من هذه الأبواب.</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الباب 25 من هذه الأبواب.</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3- 550- 4.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 و ما فی المتن موافق لما ورد فی الوافی 2- 30.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الدرهم (هامش المخطوط).</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3- 550- 6.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20 من أبواب الصدقة.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5 أحادیث.</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5- 26- 1، و أورد قطعة فی الحدیث 2 من الباب 38 من هذه الأبواب.</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و المقنعة- یقسمها (هامش المخطوط).</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2- 31- 1619.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6- 148- 261.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3- 550- 5.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فقسمه (هامش المخطوط).</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1- 541- 4، و أورد قطعة منه فی الحدیث 4 من الباب 2 من أبواب ما یجب فیه الخمس، و أخری فی الحدیث 8 من الباب 1 و فی الحدیث 1 من الباب 3 من أبواب قسمة الخمس، و أخری فی الحدیث 4 من الباب 1 من أبواب الأنفال، و أخری فی الحدیث 2 من الباب 41 من أبواب جهاد العدو.</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یعنی (هامش المخطوط).</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المخطوط هنا کلمة- کل.</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من أبواب قسمة الخمس.</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4- 51- 131، و أورد ذیله فی الحدیث 5 من الباب 12 من هذه الأبواب.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إبراهیم بن هاشم.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ابن مسلم.</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2- 90- 67.</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24 و 25 و 26 من هذه الأبواب.</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7 أحادیث.</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4- 58- 1، و التهذیب 4- 58- 154.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بنی هاشم (هامش المخطوط).</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4- 58- 2.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ابی بصیر) لیس فی التهذیبین (هامش المخطوط).</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4- 58- 155، و الاستبصار 2- 35- 106.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4- 59- 158، و الاستبصار 2- 35- 109.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4- 52- 139، و أورده بتمامه فی الحدیث 8 من الباب 5 من هذه الأبواب.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2- 37- 1637.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علی الامام الذی یکون بعده (هامش المخطوط) و کذلک الفقیه و الاستبصار، و فی المقنع- یکون من.</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4- 59- 6.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4- 60- 161، و الاستبصار 2- 36- 110.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السلام)- 93- 26، و أورده مسندا عن العیون فی الحدیث 4 من الباب 54 من أبواب الوضوء.</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2- 64- 65، و أورده عن الفقیه و الخصال فی الحدیث 2 من الباب 1 من أبواب ما یجب فیه الخمس.</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 لنا الخمس.</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الکرامة أمر لنا حلال.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2- 41- 1649.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المقنعة- 40، و الانتصار- 85، و المعتبر- 283.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بمفهومه فی الباب 30 و فی الحدیث 3 من الباب 31 و فی الأبواب 32 و 33 و 34 من هذه الأبواب.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8 من أبواب ما یجب فیه الخمس، و فی الباب 1 من أبواب قسمة الخمس.</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7 من هذه الأبواب، و فی الحدیث 4 من الباب 54 من أبواب اسباغ الوضوء.</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9 من أبواب زکاة الفطرة.</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1- 540- 4، و أورد قطعة منه فی الحدیث 3 من الباب 28 و فی الحدیث 3 من الباب 32 من هذه الأبواب، و فی الحدیث 4 من الباب 2 من أبواب ما یجب فیه الخمس، و فی الحدیث 8 من الباب 1 و فی الحدیث 1 من الباب 3 من أبواب قسمة الخمس، و فی الحدیث 4 من الباب 1 من أبواب الأنفال، و فی الحدیث 2 من الباب 41 من أبواب جهاد العدو.</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من أبواب قسمة الخمس.</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4- 61- 165.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4- 59- 3.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أن یخرجوا (هامش المخطوط).</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الأحادیث دالة علی عدم جواز الشرب من الماء المملوک بغیر إذن المالک. (منه.قده).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4- 62- 166.</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29 من هذه الأبواب.</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32 من هذه الأبواب، و فی الباب 16 من أبواب الوقوف و الصدقات.</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9 أحادیث.</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2- 38- 1639.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بنی عبد المطلب (هامش المخطوط).</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2- 37- 1638.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1- 540- 4، و أورد قطعة منه فی الحدیث 3 من الباب 28، و أخری فی الحدیث 1 من الباب 30 من هذه الأبواب، و قطعات منه فی الحدیث 4 من الباب 2 من أبواب ما یجب فیه الخمس، و فی الحدیث 8 من الباب 1 و فی الحدیث 1 من الباب 3 من أبواب قسمة الخمس، و فی الحدیث 4 من الباب 1 من أبواب الأنفال، و فی الحدیث 2 من الباب 41 من أبواب جهاد العدو.</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من أبواب قسمة الخمس.</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4- 59- 157، و الاستبصار 2- 35- 108.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الفضل بن صالح.</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لا (هامش المخطوط).</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تحرم.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4- 58- 156، و الاستبصار 2- 35- 107.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أبان بن عثمان.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4- 59- 5.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4- 61- 164.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صدقة الرسول (صلّی اللّه علیه و آله) (هامش المخطوط).</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صدقة (هامش المخطوط).</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الخصال- 62- 88.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و الزای من کلمة (بزیع) غیر منقطتین فی المخطوط، و لم اجد الکلمة فی مصورة الأصل.</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34 من هذه الأبواب.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4- 59- 159، و الاستبصار 2- 36- 111، و أورد صدره فی الحدیث 5 من الباب 34 من هذه الأبواب.</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لا تحل (هامش المخطوط).</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29 و فی الحدیث 7 من الباب 32 من هذه الأبواب.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الباب 56 من أبواب جهاد النفس.</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6 أحادیث.</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4- 59- 4.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1- 540- 4، و أورد قطعة منه فی الحدیث 3 من الباب 28، و أخری فی الحدیث 1 من الباب 30 و فی الحدیث 3 من الباب 32 من هذه الأبواب، و قطعات أخر فی الحدیث 4 من الباب 2 من أبواب ما یجب فیه الخمس، و فی الحدیث 8 من الباب 1 و فی الحدیث 1 من الباب 3 من أبواب قسمة الخمس، و فی الحدیث 4 من الباب 1 من أبواب الأنفال، و فی الحدیث 2 من الباب 41 من أبواب جهاد العدو.</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 من أبواب قسمة الخمس.</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4- 60- 10.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4- 61- 163، و الاستبصار 2- 37- 113.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4- 60- 160، و الاستبصار 2- 37- 114.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4- 59- 159، و أورد ذیله فی الحدیث 1 من الباب 33 من هذه الأبواب.</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2- 37- 115.</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حمویه.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ابو الولید.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رافع.</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5 من هذا الباب.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الأبواب السابقة.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3- 539- 6.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أن (هامش المخطوط).</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4- 18- 3.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غیره (هامش المخطوط).</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من الأجر (هامش المخطوط).</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2- 69- 1750.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4- 17- 1.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صالح بن زربی (هامش المخطوط).</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2- 39- 1642.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4- 60- 162، و الاستبصار 2- 36- 112، و أورد ذیله عن الکافی و الفقیه و المقنعة فی الحدیث 1 من الباب 9 من أبواب زکاة الفطرة.</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آخره (هامش المخطوط).</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2- 38- 1640.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3 من الباب 40 من هذه الأبواب، و فی الباب 9 من أبواب زکاة الفطرة، و فی الباب 26 من أبواب الصدقة.</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35 من هذه الأبواب.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37 و 39 من هذه الأبواب.</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5 أحادیث.</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2- 31- 1621.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فیها (هامش المخطوط) و کذلک المصدر.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3- 554- 7.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2- 31- 1620.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أن (هامش المخطوط).</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3- 554- 6.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4- 46- 120.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4- 46- 121، و أورده بتمامه فی الحدیث 7 من الباب 5 من هذه الأبواب.</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4- 46- 122.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3- 555- 11، و أورده بتمامه فی الحدیث 3 من الباب 5 من هذه الأبواب.</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35 من هذه الأبواب.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هذه الأبواب.</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3- 554- 10، و التهذیب 4- 108- 309، و المقنعة- 43.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للأعراب.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3- 554- 8، و أورده بتمامه فی الحدیث 1 من الباب 28 من هذه الأبواب.</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 عبد الکریم بن عتبة الهاشمی.</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2- 31- 1619.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1 من الباب 28 من هذه الأبواب.</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4- 103- 292.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هذه الأبواب، و فی الباب 15 من أبواب زکاة الفطرة.</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6 أحادیث.</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3- 553- 1، و التهذیب 4- 47- 125.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زرارة].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إلیه (هامش المخطوط).</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2- 30- 1617.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3- 553- 4، و التهذیب 4- 48- 126.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حین أخرها (هامش المخطوط).</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3- 553- 2، و التهذیب 4- 47- 123، و فیه- حماد بن عثمان بدل حماد بن عیسی.</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2- 30- 1618.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3- 553- 3.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3- 554- 5.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4- 47- 124.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3- 554- 9.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المخطوط أضاف- (عنه)، و فی المصدر- أجزأت عنه.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3 و 5 من الباب 37 من هذه الأبواب.</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3 أحادیث.</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3- 555- 1، و أورده فی الحدیث 1 من الباب 84 من أبواب ما یکتسب به.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3- 555- 2، و التهذیب 4- 104- 295.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3- 555- 3.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4- 104- 296.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84 من أبواب ما یکتسب به.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3- 556- 1.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یشاء.</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(إلا) وردت فی الأصل و المصدر، و لم ترد فی المخطوط.</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3- 556- 2.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هامش الأصل ما نصه- یفهم منه ان الدرهم ستة دوانیق (منه قده بخطه).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3- 557- 1.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عیینة.</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 الزکاة یحج به.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 و فی الباب 24 من هذه الأبواب.</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42 من هذه الأبواب.</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4 أحادیث.</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2- 35- 1633.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فاحجج (هامش المخطوط).</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2- 35- 1632.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2- 427- 2879.</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5- 460- 1602.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3- 556- 3.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السرائر- 33- 35، و فیه- أ یحج.</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جعفر- 143- 168.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 و فی الباب 41 من هذه الأبواب.</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3 أحادیث.</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3- 557- 2، و التهذیب 4- 100- 282.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3- 557- 3.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یجد لها (هامش المخطوط).</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مؤمنا (هامش المخطوط).</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یزید (هامش المخطوط).</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الدرهم.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یجوز له ذلک؟.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4- 100- 281.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المحاسن- 305- 15.</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الشرائع- 372- 1.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فاعتقه.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لأنّه الذی اشتری بسهمهم.</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هذه الأبواب.</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3- 125- 3471، و أورده فی الحدیث 1 من الباب 21 من أبواب المکاتبة.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8- 275- 1002.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من أبواب من تجب علیه الزکاة.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 من أبواب من تجب علیه الزکاة.</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جعفر- 143- 167.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3 من الباب 4 من أبواب من تجب علیه الزکاة، و فی الحدیث 1 من الباب 1 من هذه الأبواب.</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21 من أبواب المکاتبة.</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3- 563- 14.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6 و 9 و 15 من هذه الأبواب.</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4 أحادیث.</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3- 549- 2، و أورده فی الحدیث 2 من الباب 24 من هذه الأبواب.</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4- 102- 288.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9- 170- 692.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3- 558- 1.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احتسب (هامش المخطوط).</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3- 558- 2.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فلیعطه.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9 من أبواب الدین و القرض.</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6 و 7 من الباب 1 و فی الباب 18 و فی الحدیث 10 من الباب 24 من هذه الأبواب.</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هذه الأبواب، و فی الباب 9 من أبواب الدین و القرض.</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التکفین.</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السرائر- 68- 6، و أورده فی الحدیث 3 من الباب 4 من أبواب الدین و القرض.</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یتبایع.</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نفسه (هامش المخطوط).</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54 من هذه الأبواب.</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السرائر- 101- 33.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بدل (أن).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آل بنی (هامش المخطوط).</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 و أورده بتمامه فی الحدیث 10 من الباب 24 من هذه الأبواب.</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 من هذه الأبواب.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عدم دفع الزکاة إلّا لأهل الولایة فی الباب 14 من أبواب زکاة الفطرة.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الدین و القرض.</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11 من أبواب المهور.</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عدم أداء المهر من الزکاة- بعد النصّ- أن المرأة لم تدفع إلی الرجل مالا فتطلب عوضه، بل الاستمتاع مشترک بینهما و النفقة و الکسوة علی الزوج أیضا، فإذا لم یکن له مال أصلا و مات فلیس علی الامام دفع شی‌ء إلیها من مال الزکاة، و أیضا فانه یمکنها التزویج بغیره، کما تزوجت به، و البضع الذی هو عوض المهر موجود بخلاف غیره من الدیون، و الاعتماد علی النصّ، و هذان الوجهان مؤیدان له، نعم یحتمل کون المراد من المهر هناک ما زاد علی مهر السنة، لکن [لا] یجوز الحکم بذلک و الخروج عن النصّ حتّی یظهر له معارض معتبر، و اللّه أعلم.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17 حدیثا.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3- 558- 1.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الحجاج (هامش المخطوط).</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تعجیل خیر (هامش المخطوط).</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2- 58- 1700.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4- 34- 4، و أورد ذیله فی الحدیث 7 من الباب 25 من أبواب فعل المعروف.</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عثمان بن عمران.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فقال له- بارک اللّه لک فی یسارک، قال-.</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4- 34- 5.</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أداه.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3- 523- 6.</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سنته.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3- 558- 2.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ابن علی، و فی التهذیب- عن محمّد بن علی (هامش المخطوط) و فی الکافی- عن محمّد بن علی، و هو الموافق للوافی 2- 65 باب القرض.</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4- 107- 305.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3- 558- 3.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الأعمال- 166- 1، و فیه- عن أبی عبد اللّه.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4- 44- 112، و الاستبصار 2- 32- 94.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4- 44- 113، و الاستبصار 2- 32- 95.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أحمد) لیس فی التهذیب.</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4- 44- 114، و الاستبصار 2- 32- 96.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الحسین (هامش المخطوط).</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4- 44- 115، و الاستبصار 2- 32- 97.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الحسین (هامش المخطوط).</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ثمانیة أشهر (هامش المخطوط).</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2- 10- 29، و المقنع- 51.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2- 17- 1600.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2- 18- 1601.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50 و فی الحدیث 4 من الباب 52 من هذه الأبواب، و فی الحدیث 15.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3- 545- 2، و أورده فی الحدیث 3 من الباب 2 من هذه الأبواب.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التهذیب زیادة- عن رجل.</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2- 30- 1615.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4- 45- 117.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4- 45- 116، و الاستبصار 2- 33- 98.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3- 524- 9 ذیل حدیث 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4 و 49 من هذه الأبواب.</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 أحادیث.</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3- 525- 2.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3- 523- 8، و التهذیب 4- 43- 110، و الاستبصار 2- 31- 92.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3- 524- 9.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یصلی.</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4- 43- 111، و الاستبصار 2- 32- 93.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3- 522- 2، و أورده فی الحدیث 3 من الباب 16 من أبواب زکاة النقدین.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و 9 من أبواب زکاة الأنعام، و فی الحدیث 1 من الباب 1 و فی الباب 10 و فی الحدیث 4 من الباب 14 و فی الحدیث 8 من الباب 13 و فی الحدیث 1 من الباب 17 من أبواب ما تجب فیه الزکاة، و فی الأبواب 5 و 6 و 7 من أبواب من تجب علیه الزکاة.</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 و فی الحدیثین 2 و 12 من الباب 2 و فی الأبواب 6 و 7 و 13 و 15 و فی الحدیث 2 من الباب 17 من أبواب زکاة النقدین.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زکاة الغلات.</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 من أبواب زکاة النقدین.</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49 من هذه الأبواب.</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52 من هذه الأبواب.</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4 أحادیث.</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3- 523- 4، و أورد قطعة منه فی الحدیث 1 من الباب 12 من أبواب زکاة الغلات.</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3- 522- 3.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یکون عندی عدة (هامش المخطوط).</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لا تخلطها بشی‌ء، و أعطها کیف شئت (هامش المخطوط).</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نعم (هامش المخطوط).</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4- 45- 119.</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4- 60- 2.</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معلی بن عبید (هامش المخطوط).</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مواضع (هامش المخطوط).</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السرائر- 99- 25.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4 و 14 من الباب 49 من هذه الأبواب.</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4- 45- 118.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3- 523- 7.</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السرائر- 99- 24.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9 و 11 و 13 و 15 من الباب 49، و فی الباب 52 من هذه الأبواب.</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10 أحادیث.</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3- 501- 16، و التهذیب 4- 104- 297، و أورد صدره فی الحدیث 3 من الباب 1 من هذه الأبواب.</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أحمد بن محمّد، عن محمّد بن خالد.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حمل (هامش المخطوط).</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3- 502- 17.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4- 104- 298.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4- 60- 1.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 (هامش المخطوط).</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2- 3- 1574، و أورده بتمامه فی الحدیث 3 من الباب 1 من أبواب ما تجب فیه الزکاة.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3- 498- 7.</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1- 384.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باخفائها.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1- 151- 499.</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1- 151- 501.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مقدّمة العبادات.</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3- 538- 4، و أورده فی الحدیث 5 من الباب 14 من أبواب زکاة الأنعام.</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زکاة الأنعام.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 من أبواب ما تجب فیه الزکاة.</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 واحد.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4- 369- 5762.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3 أحادیث.</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3- 564- 4.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ینبغی (هامش المخطوط) و فی المصدر- و ما ینبغی.</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3- 563- 1، و أورد صدره فی الحدیث 2 من الباب 58 من هذه الأبواب.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هارون بن مسلم (هامش المخطوط).</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هلال بن جابان (هامش المخطوط).</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4- 103- 293.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2- 13- 1596.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الحسین بن علی (هامش المخطوط).</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بعض أصحابه (هامش المخطوط).</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المحاسن- 88- 30.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3 أحادیث.</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3- 563- 3.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2- 13- 1597.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4- 103- 294.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3- 564- 4، و أورد ذیله فی الحدیث 1 من الباب 57 من هذه الأبواب.</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الذمام- حفظ الحرمة. (لسان العرب- ذمم- 12- 221).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فیعطیها.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لم (هامش المخطوط).</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1- 198.</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الأصل علی کلمة (الحسین) علامة (کذا) و لعله من اجل ان صواب الکلمة هی (الحسن).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أبواب الصدقة، و فی الباب 147 من أبواب أحکام العشرة.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11 حدیثا.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2- 180- 2075، و الکافی 4- 171- 3، و تفسیر العیّاشیّ 1- 43- 35، و أورده بتمامه فی الحدیث 8 من الباب 10 من هذه الأبواب.</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نزلت.</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2- 178- 2067، و أورده بتمامه فی الحدیث 2 من الباب 5 من هذه الأبواب.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4- 173- 16.</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2- 182- 2081، و أورده بتمامه فی الحدیث 6 من الباب 5 من هذه الأبواب.</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2- 183- 2084.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2- 183- 2085، و أورد قطعة منه فی الحدیث 1 من الباب 10 من أبواب التشهد.</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الصلاة (هامش المخطوط)، و کذا الفقیه.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87- 14- 15.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10 من أبواب التشهد.</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1- 517- 1482، و أورد قطعة منها فی الحدیث 7 من الباب 5 من هذه الأبواب.</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الأخبار- 235، و التوحید- 22- 16، أمالی الصدوق- 55- 6.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4- 89- 262، و الاستبصار 2- 52- 175، و أورد قطعة منه فی الحدیث 8 من الباب 9 و أخری فی الحدیث 2 من الباب 10 و فی الحدیث 5 من الباب 15 و أخری فی الحدیث 1 من الباب 16 من هذه الأبواب.</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1- 42- 33.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1- 42- 32.</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 و 6 من هذه الأبواب.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مقدّمة العبادات، و فی الأحادیث 14 و 15 و 16 و 17 من الباب 5 من أبواب صلاة الجنائز، و فی الحدیث 13 من الباب 13 من أبواب أعداد الفرائض، و فی الحدیث 3 من الباب 49 من أبواب أحکام الملابس، و فی الباب 1 و فی الحدیث 18 من الباب 8 من أبواب ما تجب فیه الزکاة، و فی الأحادیث 5 و 11 و 12 من الباب 2 من أبواب زکاة الذهب و الفضة، و فی الحدیث 10 من الباب 8 من أبواب المستحقین للزکاة.</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4- 73- 201، و الاستبصار 2- 40- 125.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4- 75- 211، التهذیب 4- 81- 231، و الاستبصار 2- 42- 135، الاستبصار 2- 47- 152، و أورد صدره فی الحدیث 11 من الباب 5 من هذه الأبواب.</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4- 72- 199، و الاستبصار 2- 40- 123.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زکاة.</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4- 73- 200، و الاستبصار 2- 40- 124.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4- 74- 206، و الاستبصار 2- 41- 130.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4- 73- 205، و الاستبصار 2- 41- 129.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زکاة.</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4- 73- 202، و الاستبصار 2- 40- 126.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4- 73- 202 ذیل حدیث 202، و الاستبصار 2- 41- 126 ذیل حدیث 126.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 (هامش المخطوط).</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4- 73- 203، و الاستبصار 2- 41- 127، و أورد صدره فی الحدیث 4 من الباب 14 من هذه الأبواب.</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4- 73- 204، و الاستبصار 2- 41- 128.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لم تجب علیه زکاة ما قبله لکونه من الغلات أو لعدم النصاب أو عدم الحول، و إلا فانها تجب مع الشرائط." منه قده".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4- 74- 207، و الاستبصار 2- 41- 131.</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4- 87- 254.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2- 50.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19- 31.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10 من هذا الباب.</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4- 75- 210، و الاستبصار 2- 42- 134، و أورده فی الحدیث 10 من الباب 5 و قطعة منه فی الحدیث 11 من الباب 6 و أخری فی الحدیث 1 من الباب 10 من هذه الأبواب.</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4- 172- 11، و التهذیب 4- 74- 208، و الاستبصار 2- 41- 132.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لأبی عبد اللّه (علیه السلام) (هامش المخطوط).</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4- 172- 10.</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عنها (هامش المخطوط).</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2- 177- 2066.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4- 74- 209، و الاستبصار 2- 42- 133.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المعتبر- 285، و الوافی 2- 33.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2- 177- 2065.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أبواب من تجب علیه الزکاة.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من تجب علیه الزکاة.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4 من أبواب مقدّمة العبادات.</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تحضره الفطرة.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تتقدم هذه القطعة عن الکافی.</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17 حدیثا.</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2- 175- 2061، و أورد صدره فی الحدیث 1 من الباب 17 من هذه الأبواب.</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4- 71- 194، التهذیب 4- 80- 228، و الاستبصار 2- 46- 149.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2- 178- 2067، و أورد قطعة منه فی الحدیث 2 من الباب 1 و عن التهذیب فی الحدیث 5 من الباب 9 من هذه الأبواب.</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4- 173- 16.</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4- 332- 1041.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4- 72- 196.</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2- 181- 2079.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أبو الحسن الرضا (علیه السلام). (هامش المخطوط).</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2- 181- 2080، و أورد صدره فی الحدیث 4 من الباب 13 من هذه الأبواب.</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2- 181- 2078.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4- 174- 21.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الشرائع- 389- 1.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2- 182- 2081، و أورد صدره فی الحدیث 3 من الباب 1 من هذه الأبواب.</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1- 517- 1482، و أورد صدره فی الحدیث 6 من الباب 1 من هذه الأبواب.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المتهجد- 605.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4- 170- 1، و التهذیب 4- 71- 193، و أورد ذیله فی الحدیث 1 من الباب 12 من هذه الأبواب.</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4- 174- 20، و أورد صدره فی الحدیث 2 من الباب 17 من هذه الأبواب.</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أحمد بن یحیی (هامش المخطوط).</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4- 72- 195.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4- 75- 210، و الاستبصار 2- 42- 134، و أورده فی الحدیث 1 من الباب 3، و ذیله فی الحدیث 11 من الباب 6، و قطعة منه فی الحدیث 1 من الباب 10 من هذه الأبواب.</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4- 75- 211، التهذیب 4- 81- 231، و الاستبصار 2- 42- 135، الاستبصار 2- 47- 152، و أورد ذیله فی الحدیث 2 من الباب 2 من هذه الأبواب.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الأقط- اللبن الیابس. (مجمع البحرین- أقط- 4- 237).</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4- 86- 250، و أورد ذیله فی الحدیث 5 من الباب 10 من هذه الأبواب.</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4- 331- 1039.</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کتب فوقها کلمة (کذا) و فی هامش المخطوط عن نسخة (مکاتبه).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جعفر- 260- 628.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الفطر.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الاقبال- 274.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أصلی (هامش المخطوط).</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 من هذه الأبواب.</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الخلاف- 209.</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12 من الباب 2 و فی الحدیث 1 من الباب 3 و فی الحدیث 3 من الباب 4 من هذه الأبواب.</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10 و 11 و 17 و 18 و 20 و 22 و 23 من الباب 6 و فی الحدیث 4 من الباب 7 و فی الباب 11 و فی الحدیث 4 من الباب 12 و فی الأبواب 17 و 18 و 19 من هذه الأبواب.</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23 حدیثا.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ندفع.</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2- 176- 2062.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4- 80- 227، و الاستبصار 2- 46- 148.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4- 80- 230، و الاستبصار 2- 46- 151.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4- 80- 229، و الاستبصار 2- 46- 150.</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یعطی.</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4- 81- 232، و الاستبصار 2- 47- 153.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علینا (هامش المخطوط).</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4- 83- 241، و الاستبصار 2- 49- 161.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الشرائع- 391- 4.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4- 87- 257، و الاستبصار 2- 51- 170، و أورد ذیله فی الحدیث 2 من الباب 14 من هذه الأبواب.</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4- 83- 240، و الاستبصار 2- 48- 160.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بر (هامش المخطوط).</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الشرائع- 390- 3.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4- 83- 239، و الاستبصار 2- 48- 159.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الشرائع- 390- 2.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4- 82- 237، و الاستبصار 2- 48- 157.</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سلمة بن حفص.</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تنفق.</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4- 82- 238، و الاستبصار 2- 48- 158.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بعض النسخ (هامش المخطوط).</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فی (هامش المخطوط).</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الشرائع- 390- 1.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4- 75- 210، و الاستبصار 2- 42- 134، و أورد صدره فی الحدیث 1 من الباب 3، و فی الحدیث 10 من الباب 5، و ذیله فی الحدیث 1 من الباب 10 من هذه الأبواب.</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السابقة من هذا الباب و فی الأحادیث 1 و 7 و 11 و 12 من الباب 5 من هذه الأبواب.</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4- 81- 233، و الاستبصار 2- 47- 154.</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4- 81- 234، و الاستبصار 2- 47- 155.</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4- 81- 235، و الاستبصار 2- 47- 156.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السلت (هامش المخطوط).</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المقنع- 67.</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4- 76- 215، و الاستبصار 2- 45- 147، و أورد صدره فی الحدیث 4 من الباب 12 من هذه الأبواب.</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عنه (هامش المخطوط).</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4- 85- 246، و أورد قطعة منه فی الحدیث 3 من الباب 10 من هذه الأبواب.</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الحسین (هامش المخطوط).</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منصور بن خارجة (هامش المخطوط).</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بعض النسخ (هامش المخطوط).</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4- 334- 1050.</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4- 82- 236، و الاستبصار 2- 43- 139.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2- 127- 2، و أورد صدره فی الحدیث 13 من الباب 1 من أبواب زکاة الغلات، و ذیله فی الحدیث 5 من الباب 14 من هذه الأبواب.</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هذا الباب.</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2- 35، و المعتبر- 288.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دفع.</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المعتبر- 289.</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1- 42- 34.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الحدیثین 10، 11 من الباب 2 من هذه الأبواب.</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7 و 11 و 12 من الباب 5 من هذه الأبواب.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الحدیثین 2 و 3 من الباب 8 و فی الحدیث 7 من الباب 9 و فی الأحادیث 3 و 6 و 7 من الباب 10 من هذه الأبواب.</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4- 172- 9، و التهذیب 4- 83- 243، و الاستبصار 2- 49- 163.</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ستة (هامش المخطوط).</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بالمدینی (هامش المخطوط).</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درهما (هامش المخطوط).</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2- 176- 2063.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الأخبار- 249- 2، و عیون أخبار الرضا (علیه السلام) 1- 309- 73.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4- 172- 8.التهذیب 4- 83- 242، و الاستبصار 2- 49- 162.</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4- 173- 15.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4- 78- 222، و الاستبصار 2- 43- 138.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4- 84- 245، و الاستبصار 2- 50- 165.</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4- 79- 226، و الاستبصار 2- 44- 140، و أورد صدره فی الحدیث 2 من الباب 8 من هذه الأبواب.</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4- 84- 244، و الاستبصار 2- 49- 164.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الأخبار- 249- 3.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و 18 و 20 من الباب 6 من هذه الأبواب.</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الوضوء، و فی الأحادیث 1 و 4 و 5 من الباب 32 من أبواب الجنابة.</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4- 78- 221، و الاستبصار 2- 43- 137.</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عیالاتهم.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لبن (هامش المخطوط).</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4- 79- 226، و الاستبصار 2- 44- 140، و أورد ذیله فی الحدیث 4 من الباب 7 من هذه الأبواب</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الحسن الحسنی (هامش المخطوط) و کذا الاستبصار.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قال-.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مذکور فی مطبوعة المقنعة.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4- 173- 14.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4- 78- 220، و الاستبصار 2- 42- 136.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2- 176- 2064.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أجزأ.</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فی الأصل هنا بقوله-" فیه دلالة علی مغایرة الحنطة للقمح، و هو غیر معروف، اللّهمّ إلّا ان یراد المجموع علی ان الاخراج منهما معا، فیکون حاصل المعنی- انه إذا عدم احدهما مع إرادة اخراج المجموع ناب السلت عن الشعیر، و العلس عن الحنطة، و السلت عن احدهما، فتامل، قاله بعض الاصحاب".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العلس- نوع من الحنطة تکون حبتان فی قشر و هو طعام أهل صنعاء. (القاموس المحیط- علس 2- 232.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7 و 11 و 12 من الباب 5 و فی الباب 6 من هذه الأبواب.</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14 حدیثا.</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2- 183- 2083، و المقنعة- 43، و التهذیب 4- 91- 266، و أورده فی الحدیث 6 من الباب 35 من أبواب المستحقین للزکاة.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محمّد (هامش المخطوط).</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4- 174- 22.</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4- 174- 23، و التهذیب 4- 91- 264.</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 و لم ترد فیه الفقرة الأخیرة.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4- 174- 24.</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الثالث (علیه السلام).</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سالونی.</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عیالی (هامش المخطوط).</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4- 91- 265، و فیه (بعث) فی الموردین بدل (بعثت).</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4- 171- 6، و أورد صدره فی الحدیث 3 من الباب 12 من هذه الأبواب.</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نجعل.</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4- 332- 1041، و أورد صدره فی الحدیث 2 من الباب 5 من هذه الأبواب.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یعطی.</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4- 86- 251، و الاستبصار 2- 50- 166.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4- 87- 256، و الاستبصار 2- 50- 169، و أورد صدره فی الحدیث 1 من الباب 13 من هذه الأبواب.</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مسلم.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بن حفص المروزی (هامش المخطوط).</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4- 89- 262، و أورد صدره فی الحدیث 9 من الباب 1 من هذه الأبواب.</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4- 86- 252، و الاستبصار 2- 50- 167.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4- 78- 223.</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4- 78- 224، و أورده فی الحدیث 7 من الباب 15 من هذه الأبواب.</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2- 180- 2076.</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4- 79- 225، و الاستبصار 2- 50- 168.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5 من هذه الأبواب.</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5 من الباب 35 من أبواب المستحقین للزکاة.</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15 من هذه الأبواب.</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9 أحادیث.</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4- 75- 210، و الاستبصار 2- 42- 134، و أورد قطعة منه فی الحدیث 1 من الباب 3 و فی الحدیث 10 من الباب 5 و فی الحدیث 11 من الباب 6 من هذه الأبواب.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4- 89- 262، و الاستبصار 2- 52- 175، و أورد قطعة منه فی الحدیث 8 من الباب 9، و اخری فی الحدیث 9 من الباب 1 من هذه الأبواب.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4- 85- 246، و أورده بتمامه فی الحدیث 15 من الباب 6 من هذه الأبواب.</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منصور بن خارجة (هامش المخطوط).</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4- 85- 247.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4- 86- 250، و المقنعة- 41، و أورد صدره فی الحدیث 12 من الباب 5 من هذه الأبواب.</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4- 85- 249.</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 (هامش المخطوط).</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2- 180- 2075، و أورد ذیله فی الحدیث 1 من الباب 1 من هذه الأبواب.</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الشرائع- 390- 1.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4- 171- 3.</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4- 85- 248.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6 و فی الحدیث 8 من الباب 9 من هذه الأبواب.</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2- 179- 2070.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4- 72- 197.</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من (هامش المخطوط).</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4- 331- 1037.</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4- 172- 12.</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4- 72- 198.</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2- 32 کتاب الزکاة، و المنتهی 1- 539.</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8 أحادیث.</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4- 170- 1، و أورد صدره فی الحدیث 8 من الباب 5 من هذه الأبواب.</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4- 71- 193.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4- 171- 4.</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التهذیب- إبراهیم بن میمون (هامش المخطوط).</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تخرج.</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4- 76- 214، و الاستبصار 2- 44- 143.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4- 171- 6، و أورد ذیله فی الحدیث 4 من الباب 9 من هذه الأبواب.</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4- 76- 215، و الاستبصار 2- 45- 147، و أورد ذیله فی الحدیث 14 من الباب 6 من هذه الأبواب.</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4- 75- 212، و الاستبصار 2- 44- 141.</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4- 76- 213، و الاستبصار 2- 44- 142، و أورده فی الحدیث 4 من الباب 17 من أبواب صلاة العید.</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87- 14- 15.</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1- 510- 1474.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الاقبال- 283.</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1- 43- 36.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5 و فی الحدیث 7 من الباب 9 من هذه الأبواب، و ما یدل علیه بعمومه فی الباب 49 من أبواب المستحقین للزکاة، و ما یدلّ علی بعض المقصود فی الحدیث 2 من الباب 12 من أبواب صلاة العید.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4- 87- 256، و الاستبصار 2- 50- 169، و أورده بتمامه فی الحدیث 7 من الباب 9 من هذه الأبواب.</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مسلم.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سلیمان بن جعفر المروزی.</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4- 77- 219.</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4- 76- 216، و الاستبصار 2- 45- 144.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دینار بن حکیم (هامش المخطوط).</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4- 77- 218، و الاستبصار 2- 45- 146، و أورد ذیله عن الفقیه فی الحدیث 4 من الباب 5 من هذه الأبواب.</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2- 181- 2080.</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4- 77- 217، و الاستبصار 2- 45- 145.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5 و فی الحدیث 5 من الباب 12 من هذه الأبواب.</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4- 75- 210، و الاستبصار 2- 42- 134، و فیهما-" صدقة الفطرة ... لفقراء المسلمین"، و أورد قطعة منه فی الحدیث 1 من الباب 3، و أخری فی الحدیث 11 من الباب 6 و أخری فی الحدیث 1 من الباب 10 من هذه الأبواب.</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4- 87- 257، و الاستبصار 2- 51- 170، و أورده بتمامه فی الحدیث 6 من الباب 6 من هذه الأبواب.</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4- 87- 253.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الذین (هامش المخطوط).</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4- 73- 203، و الاستبصار 2- 41- 127، و أورده بتمامه فی الحدیث 9 من الباب 2 من هذه الأبواب.</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 و أورد قطعة منه فی الحدیث 19 من الباب 6 من هذه الأبواب، و أخری فی الحدیث 13 من الباب 1 من أبواب زکاة الغلات.</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و فی الأحادیث 6 و 20 و 22 من الباب 6 من هذه الأبواب.</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1 من الباب 2 و فی الأبواب 3- 7 و فی البابین 16 و 37 من أبواب المستحقین للزکاة، و فی الباب 10 من أبواب ما تجب فیه الزکاة، و فی الحدیث 1 من الباب 14 من أبواب زکاة الأنعام.</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 و فی الباب 21 من أبواب الصدقة، و فی الحدیث 21 من الباب 4 من أبواب الأنفال.</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4- 173- 18، و التهذیب 4- 87- 255.</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4- 174- 19.</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الشرائع- 391- 1.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4- 88- 259، و الاستبصار 2- 51- 173.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4- 88- 260، و الاستبصار 2- 51- 173.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الضعفاء (هامش المخطوط).</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أعلم.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ما یری.</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4- 88- 258، و الاستبصار 2- 51- 171.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یدفع إلیه (هامش المخطوط).</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حضرها.</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یخرج (هامش المخطوط) و فی التهذیب- و لا توجه.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تجد.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4- 89- 262، و الاستبصار 2- 52- 175، و أورد قطعة منه فی الحدیث 9 من الباب 1 من هذه الأبواب.</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هؤلاء (هامش المخطوط).</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یصلح أن یعطی.</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الظئورة- جمع ظئر، و هی المرضعة. (مجمع البحرین- ظار- 3- 386).</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2- 180- 2076.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9 من هذه الأبواب.</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 و فی الأبواب 5 و 6 و 7 و 15 و 16 و 38 من أبواب المستحقین للزکاة.</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4- 89- 262، و الاستبصار 2- 52- 175، و أورد قطعة منه فی الحدیث 9 من الباب 1 من هذه الأبواب.</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بهذا السند فی التهذیب.</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4- 89- 261، و الاستبصار 2- 52- 174.</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2- 178- 2068.</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بان (هامش المخطوط).</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4- 173- 17.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4- 90- 263.</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2- 178- 2069.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2- 179- 2071.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نعم ذلک أفضل (هامش المخطوط).</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4- 171- 6، و أورده فی الحدیث 4 من الباب 9، و قطعة منه فی الحدیث 3 من الباب 12 من هذه الأبواب.</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15 من هذه الأبواب، و فی الأبواب 1 و 23 و 24 و 25 و 28 من أبواب المستحقین للزکاة.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4- 171- 2، و أورده بتمامه فی الحدیث 1 من الباب 5 من هذه الأبواب.</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کان فی المخطوط- ابن أبی عمیر.</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اللمعة 2- 58، و مختلف الشیعة- 194.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هذا الباب.</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4- 174- 20، و أورده بتمامه فی الحدیث 9 من الباب 5 من هذه الأبواب.</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4- 72- 195.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2- 179- 2072.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4- 332- 1040.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جعفر- 137- 144.</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الشهادات.</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2- 182- 2082.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رقیق (هامش المخطوط).</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5 من هذه الأبواب، و فی الحدیث 1 من الباب 17 من أبواب ما تجب فیه الزکاة.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4- 171- 7.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4- 331- 1038.</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21 حدیثا.</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4- 9- 1، و أورده فی الحدیث 2 من الباب 30 من هذه الأبواب.</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4- 2- 1، و أورده عن ثواب الأعمال فی الحدیث 4 من الباب 12 من هذه الأبواب.</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تمنع.</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الأعمال- 169- 8.</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4- 10- 5.</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4- 2- 2.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الثواب زیادة- صاحبهما (هامش المخطوط).</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تسعین و فی أخری- شیعتی (هامش المخطوط).</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2- 66- 1729.</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الأعمال- 169- 11.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4- 46- 5.</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عشرا (هامش المخطوط).</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92- 5- 7.</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4- 109- 316.</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4- 2- 4.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4- 3- 6.</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2- 66- 1728.</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4- 9- 2.</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4- 9- 3.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إلا (هامش المخطوط).</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اللّه (هامش المخطوط).</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4- 10- 4.</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3- 185- 137، 138، 139.</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الأعمال- 169- 12.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تخرج من یدیه حتّی تفک.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2- 35- 75.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2- 61- 245.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2- 62- 251.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الدعاء، و ما فی المتن عن نسخة.</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التوحید- 68- 24.</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الدرجات- 31- 4، و أورد صدره فی الحدیث 4 من الباب 10 من أبواب الذکر و ذیله فی الحدیث 4 من الباب 5 من أبواب مقدّمة العبادات.</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 و أورد قطعة منه فی الحدیث 7 من الباب 9 من أبواب الدعاء.</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3- 210- 258.</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1- 125.</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تکون.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یستخف.</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30 من أبواب الاحتضار، و فی الحدیث 3 من الباب 3 من أبواب أحکام الملابس، و فی الحدیث 1 من الباب 42 من أبواب أحکام المساجد، و فی الحدیث 2 من الباب 4 من أبواب صلاة جعفر، و فی الحدیث 16 من الباب 1 و فی الحدیث 13 من الباب 2 و فی الحدیث 1 من الباب 5 و فی الباب 7 من أبواب ما تجب فیه الزکاة.</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الأبواب الآتیة من هذه الأبواب، و فی الحدیث 2 من الباب 12 من أبواب النفقات، و فی أکثر أبواب الوقوف و الصدقات.</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4- 2- 3.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بن أبی عبد اللّه (هامش المخطوط).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عریهم. (هامش المخطوط).</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حجة.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عشر (هامش المخطوط).</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مثلها (هامش المخطوط).</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الأعمال- 170- 13.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الأعمال- 169- 10.</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بجاریتک.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13 و فی الحدیث 8 من الباب 28 من هذه الأبواب، و علی بعض المقصود فی الحدیث 9 من الباب 1 من أبواب العتق.</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4- 3- 5، و أورد ذیله فی الحدیث 1 من الباب 18 من هذه الأبواب.</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محمّد بن عبد اللّه (هامش المخطوط).</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2- 66- 1730.</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4- 112- 331.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الأعمال- 168- 3.</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الاحتضار، و فی الحدیث 14 من الباب 1 و فی الحدیثین 8 و 21 من الباب 3 من أبواب ما تجب فیه الزکاة، و فی الحدیثین 2 و 4 من الباب 1 من هذه الأبواب.</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9 و 12 و 13 من هذه الأبواب.</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إشعار بجواز صدقة غیر البالغ، و جواز قبول الصدقة منه، و أمّا صورة العلم بامر الولی له فدلالته علیها قطعیة." منه قده".</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4- 4- 10، و أورد قطعة منه فی الحدیث 3 من الباب 28 من أبواب مقدّمة العبادات.</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99- 7- 8.</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90- 11- 16.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4- 6- 8.</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ابنه (هامش المخطوط).</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هنا کلمة" اللّه" عن نسخة.</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الأبواب الآتیة و فی الحدیث 5 من الباب 9 من هذه الأبواب.</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4- 3- 7، و الفقیه 2- 66- 1731.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تدفع (هامش المخطوط).</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و المصدر، و کان فی المخطوط- لحی.</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الأعمال- 171- 17.</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4- 3- 9.</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2- 66- 1732.</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4- 376- 5763.</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الخصال- 133- 144.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12 من الباب 1 و فی البابین 3 و 4 من هذه الأبواب.</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و 13 و 29 و فی الحدیث 3 من الباب 32 من هذه الأبواب.</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4- 3- 8، و أورده فی الحدیث 2 من الباب 4 من أبواب جهاد النفس.</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 من هذه الأبواب.</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11 و 14 و 51 و 52 من هذه الأبواب.</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4- 4- 11.</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لینة (هامش المخطوط).</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لاق لله (هامش المخطوط).</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4- 381- 5824.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فراودها علی نفسها فطاوعته (هامش المخطوط).</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عمل (هامش المخطوط).</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غفر اللّه له (هامش المخطوط).</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الأعمال- 168- 6.</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قال رسول اللّه (صلّی اللّه علیه و آله) (هامش المخطوط).</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فوضعتها فی فمها لتأکلها (هامش المخطوط).</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الجراح بن الملیح.</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تمرة.</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تمرة.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اللّه.</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الصغیر من الخیل حین یفصل عن أمه. (مجمع البحرین- فلا- 1- 332).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الفصیل- ولد الناقة إذا فصل عن أمه. (مجمع البحرین- فصل- 5- 442).</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1- 125.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مابدازان منصور بن العباس العصیانی.</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4- 47- 6، و أورد صدره فی الحدیث 3 من الباب 18 من هذه الأبواب.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4- 109- 317.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2- 500- 423.</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1- 152- 507.</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1- 153- 509.</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1- 153- 508.</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1- 153- 510.</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علی بعض المقصود فی الباب 4 من هذه الأبواب.</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مقدّمة العبادات.</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الأحادیث 3 و 6 و 8 من الباب 9 من هذه الأبواب.</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7 أحادیث.</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4- 6- 5.</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4- 6- 7.</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بشر بن مسلمة (هامش المخطوط).</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الصدوق- 359- 7.</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المحاسن- 349- 27.</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4- 5- 1.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أیوب" لیس فی المصدر.</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4- 266- 824 و الفقیه 4- 368- 5762.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2- 67- 1733.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الأعمال- 168- 4، و أورده فی الحدیث 1 من الباب 49 من أبواب مقدمات النکاح.</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3- 178- 3673.</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1- 157.</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27، و تقدم ما یدلّ علی النیة فی البابین 5 و 8 من أبواب مقدّمة العبادات و فی الحدیث 1 من الباب 4 من هذه الأبواب، و تقدم ما یدلّ علیه بعمومه فی الأبواب السابقة من هذه الأبواب.</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الأول فی الباب 12 و بعمومه فی جمیع الأبواب الآتیة من هذه الأبواب، و یأتی ما یدلّ علی النیة فی الباب 13 من أبواب الوقوف و الصدقات.</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9 أحادیث.</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أحادیث هذا الباب و نحوها دلالة واضحة علی إثبات البداء بعد وصول الخبر إلی الملائکة و الأنبیاء و الأئمة و الأمة، و ما ورد من استحالة هذا القسم محمول علی ما فیه مفسدة من تکذیب الأنبیاء و الأئمة لعدم ظهور الحکمة أو محمول علی أنّه لا یقع إلّا نادرا مع ظهور الحکمة، و ما من عام إلّا و قد خص، و اللّه أعلم." منه قده".</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4- 5- 2.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الدبیلة- الطاعون، و دمل یظهر فی الجوف و یقتل صاحبه غالبا. (مجمع البحرین- ذبل- 5- 369).</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الشر (هامش المخطوط).</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2- 67- 1734.</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4- 5- 4.</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4- 5- 3.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محمّد (هامش المخطوط).</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 نوع من الحیات.</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4- 6- 6.</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4- 7- 10.</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4- 7- 11.</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الصدوق- 404- 13.</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مجلبین- من الجلبة، و هی الضوضاء، و اختلاط الأصوات (مجمع البحرین- جلب- 2- 25).</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أنیله (هامش المخطوط).</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الأنبیاء- 271- 317.</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الداعی- 61.</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المهموم- 119، و أورد نحوه عن الکشّیّ فی الحدیثین 13 و 14 من الباب 17 من أبواب النفقات.</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الاحتضار، و فی الحدیث 15 من الباب 1 و فی الباب 4 و فی الحدیث 4 من الباب 7 و فی الباب 8 من هذه الأبواب.</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فی الحدیث 8 من الباب 14 و فی الحدیث 3 من الباب 15 من هذه الأبواب.</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2- 5- 9.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البارقة- السیوف. (مجمع البحرین- برق- 5- 139).</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10 من الباب 13 و فی الحدیث 3 من الباب 14 من هذه الأبواب.</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4- 49- 12.</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علیک.</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فاخذ.</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فحشا.</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لأنّه کان کلما. (هامش المخطوط).</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25 و 31 و 32 و 34 و 36 من هذه الأبواب.</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4- 6- 9.</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ویک أ لا اخبرک (هامش المخطوط).</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4- 8- 3، و أورد صدره فی الحدیث 2 من الباب 14، و قطعة منه فی الحدیث 2 من الباب 18، و ذیله فی الحدیث 1 من الباب 19 من هذه الأبواب.</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4- 105- 300.</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الأعمال- 173- 2.</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الأعمال- 169- 7.</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الأعمال- 169- 8، و أورده فی الحدیث 2 من الباب 1 من هذه الأبواب.</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الأعمال- 173- 1.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تمیث- تذیب (مجمع البحرین- موث- 2- 265).</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الصدوق- 300- 15.</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الحبری- 258- 260 الحدیثان 21- 22 و تخریجهما فی ص 438- 446.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8 من هذه الأبواب.</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14 من هذه الأبواب، و فی الباب 15 من أبواب آداب السفر.</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12 حدیثا.</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الزهد- 38- 101.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4- 7- 1، و الفقیه 2- 67- 1735.</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4- 105- 299.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4- 8- 2، و الکافی 1- 333- 2 ضمن حدیث 2، و أورده فی الحدیث 2 من الباب 17 من أبواب مقدّمة العبادات.</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2- 67- 1736.</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1- 205- 613، و أورده فی الحدیث 12 من الباب 1 من أبواب فعل المعروف.</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30 من الباب 1 من أبواب مقدّمة العبادات.</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30 من الباب 1 من أبواب مقدّمة العبادات.</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المحاسن- 289- 346.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الأعمال- 172- 1، و أورد نحوه فی الحدیث 4 من الباب 14 من هذه الأبواب.</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خالد (هامش المخطوط).</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الأعمال- 172- 1.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الأخبار- 264- 1، و أورده بتمامه فی الحدیث 15 من الباب 4 من أبواب الایمان.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الخصال- 517- 4، و أورد صدره فی الحدیث 6 من الباب 30 من أبواب اعداد الفرائض، و نحوه عن مکارم الأخلاق فی الحدیث 7 من الباب 12 من أبواب آداب المائدة.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حمزة بن حمران.</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الزمنی جمع زمن- و هو المبتلی بمرض یدوم طویلا (مجمع البحرین- زمن- 6- 260).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الزهد- 33- 86.</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1- 385.</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1- 385، و أورده بتمامه عن الخصال فی الحدیث 4 من الباب 3 من أبواب أحکام المساجد.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المحاسن- 9- 27، و أورد صدره فی الحدیث 10 من الباب 3 من أبواب الاحتضار.</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حریب الغزال.</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14، و فی الباب 17 من أبواب مقدّمة العبادات و فی الحدیث 6 من الباب 54 من أبواب الوضوء. و ما یدلّ علی بعض المقصود فی الباب 12 من هذه الأبواب.</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یعرفون. (هامش المخطوط).</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4- 8- 3، و أورد قطعتین منه فی الحدیث 1 من الباب 19، و قطعة فی الحدیث 2 من الباب 12، و اخری فی الحدیث 2 من الباب 18 من هذه الأبواب.</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السماء (هامش المخطوط).</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أنت معلی (هامش المخطوط).</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عندک (هامش المخطوط).</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منتثر (هامش المخطوط).</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عنک (هامش المخطوط).</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عاتقی (هامش المخطوط).</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تحت ثوب کل واحد منهم (هامش المخطوط).</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الثواب و التهذیب- آخره (هامش المخطوط).</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4- 105- 300.</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الأعمال- 173- 2.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الأعمال- 172- 1.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الأعمال- 172- 2، و أورد نحوه فی الحدیث 5 من الباب 13 من هذه الأبواب.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مخلد (هامش المخطوط) و فی المصدر- الحسین بن مخلد.</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الشرائع- 231- 5.</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سیار.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الندی- الجود و الکرم (مجمع البحرین- ندی- 1- 412).</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الشرائع- 231- 6.</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الشرائع- 231- 8، و أورد صدره فی الحدیث 6 من الباب 3 من أبواب أفعال الصلاة.</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 620.</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1- 151- 502.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12، 13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الأعمال- 172- 23.</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الأعمال- 171- 21.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2- 211- 2183.</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الأعمال- 171- 19.</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أنواع (هامش المخطوط).</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15 و 16 من الباب 39، و فی الحدیثین 14، 21 من الباب 40، و فی الباب 55، و فی الحدیث 1 من الباب 56 من أبواب صلاة الجمعة، و فی الباب 1 من هذه الأبواب.</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19، 20، 23، 26، 29 من الباب 18 من أبواب أحکام شهر رمضان، و فی الحدیث 9 من الباب 21 من هذه الأبواب، و فی الباب 2 من أبواب العتق.</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2- 12.</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محمّد بن عیسی العطار، (هامش المخطوط).</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السجیح- الحسن المعتدل (القاموس- سجح- 1- 227) و فی المصدر- الشحیح.</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السرائر- 491، و أورده عن التهذیب و الکافی فی الحدیث 1 من الباب 98 من أبواب الوصایا.</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الحدیث 2 من الباب 4، و فی الباب 9، و فی الحدیث 5 من الباب 14 من هذه الأبواب.</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 و فی الباب 7 من أبواب الوصایا.</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2- 67- 1737.</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 و فی الحدیثین 5، 7 من الباب 9، و فی البابین 13، 14 من هذه الأبواب.</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22، 43 من هذه الأبواب.</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أحادیث.الباب 18 فیه 3 أحادیث.</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4- 3- 5، و التهذیب 4- 112- 331، و أورد صدره فی الحدیث 1 من الباب 3 من هذه الأبواب.</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2- 66- 1730.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4- 8- 3، و أورد قطعة منه فی الحدیث 2 من الباب 12، و أخری فی الحدیث 2 من الباب 14، و أخری فی الحدیث 1 من الباب 19، و أورده عن تفسیر العیّاشیّ فی الحدیث 5 من الباب 29 من هذه الأبواب.</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الأعمال- 173- 2.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4- 47- 6، و أورده بتمامه فی الحدیث 7 من الباب 7 من هذه الأبواب.</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کفلت (هامش المخطوط).</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4- 109- 317.</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7 من هذه الأبواب.</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 و فی الباب 2 من أبواب فعل المعروف.</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4- 8- 3، و أورد قطعة منه فی الحدیث 2 من الباب 12 و فی الحدیث 2 من الباب 14، و فی الحدیث 2 من الباب 18 من هذه الأبواب.فی الثواب زیادة- تحت ثوب کل واحد منهم (هامش المخطوط).</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شی‌ء (هامش المخطوط).</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4- 105- 300.</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الأعمال- 173- 2.</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4- 58- 6، و أورده فی الحدیث 5 من الباب 49 من هذه الأبواب.</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2- 64- 1723.</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4- 57- 4.</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الفراسین، و قد کتب فی المخطوط علی نقاط الشین علامة نسخة.</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بعض النسخ (هامش المخطوط).</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هذه (هامش المخطوط).</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2- 109.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2- 109.</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9- 67- 284، أورده فی الحدیث 29 من الباب 27 من أبواب الذبائح.</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الحدیثین 2 و 3 من الباب 18 من هذه الأبواب.</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21، 49 من هذه الأبواب.</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أبواب فعل المعروف، و فی الأحادیث 6 و 7 و 8 و 9 من الباب 43، و فی الحدیث 4 من الباب 44 من أبواب آداب المائدة.</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الکاشح- الذی یضمر لک العداوة (القاموس المحیط- کشح- 1- 245).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4- 10- 2، و التهذیب 4- 106- 301، و الفقیه 2- 68- 1739، و المقنعة- 43، و أورده عن المقنعة فی الحدیث 5 من الباب 15 من أبواب المستحقین للزکاة.</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الأعمال- 171- 18.</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4- 10- 3، و أورده عن المقنعة فی الحدیث 6 من الباب 15 من أبواب المستحقین للزکاة.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4- 106- 302.</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2- 67- 1738.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4- 10- 1.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2- 68- 1740.</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4- 16- 4968.</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الأعمال- 171- 20.</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15، 27 من أبواب المستحقین للزکاة.</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زکاة الفطرة.</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 و فی الحدیث 4 من الباب 8 من هذه الأبواب.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28 من هذه الأبواب، و فی الأبواب 17، 18، 19 من أبواب النفقات.</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10 أحادیث.</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4- 53- 140، و أورده فی الحدیث 4 من الباب 5 من أبواب المستحقین للزکاة.</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کتب إلیه یساله عن الزکاة و الصدقة (هامش المخطوط).</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لأصحابک (هامش المخطوط).</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4- 53- 141، و أورده فی الحدیث 5 من الباب 5 من أبواب المستحقین للزکاة.</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4- 13- 1، و التهذیب 4- 107- 306، و المقنعة- 43.</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4- 14- 2.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(له فی قلبک الرحمة) و کتب علی کلمة (له) فی الهامش-" موضع له" و اظن انه إشارة الی اختلاف المخطوط لما فی الأصل فی مکان (له) من الجملة-.</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4- 107- 307.</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2- 68- 1743.</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المقنعة- 43.</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4- 14- 1.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(الجمانین) و کتب الی جنبها- الجمة- بالضم مجمع شعر الرأس و هی أکثر من الوفرة و یقال للرجل الطویل الجمة- جمانی علی غیر قیاس (الصحاح- جمم- 5- 1890).</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4- 14- 2.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رحمة (هامش المخطوط).</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4- 14- 3.</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السواد.</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السرائر- 68- 15. و فی مطبوعة المصدر تصحیف حیث جعل المسئول هو الامام موسی الکاظم علیه السلام، بینما عنوان المکاتبات الی الامام الهادی علیه السلام.</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الحرائرة (هامش المخطوط) و فی المصدر- الجزایرة.</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سایسین- یقال بنو ساسا للسؤال (لسان العرب- سیس- 6- 109).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الشرائع- 45- 1.</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الشرائع- 599- 48.</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تلبث (هامش المخطوط) و فی المصدر- لا تریث.</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 و فی الباب 5، و فی الحدیث 6 من الباب 7، و فی الباب 16 من أبواب المستحقین للزکاة، و فی الحدیث 1 من الباب 2 من أبواب مکان المصلی، و فی الحدیث 2 فی الباب 12 من أبواب أحکام المساکن.</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12 حدیثا.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4- 15- 2، و الفقیه 2- 69- 1745، و التهذیب 4- 110- 321.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4- 20- 2، و الفقیه 2- 71- 1757.</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4- 15- 1.</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2- 69- 1746.</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4- 110- 320.</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4- 15- 5.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4- 40- 6.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مم (هامش المخطوط).</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4- 15- 6.</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إشعار باباحة أکل الظلف المحرق و لیس بصریح فی ذلک (منه هامش المخطوط)، و فی المصدر- محترق. و الظلف للبقرة و الشاة و الظبی کالحافر للفرس (مجمع البحرین- ظلف- 5- 92).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4- 15- 3.</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أن (هامش المخطوط).</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أنه (هامش المخطوط).</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مما (هامش المخطوط).</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2- 68- 1744.</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4- 48- 11.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المرود- المیل. (الصحاح- رود- 2- 479).</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4- 15- 4.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الإسناد- 46.</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بنیل (هامش المخطوط).</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3- 226- 304.</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الاعمال- 300- 1.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تصامت (هامش المخطوط).</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جلالی" زیادة من بعض النسخ. (هامش المخطوط).</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21 من هذه الأبواب.</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31، و فی الحدیثین 17، 20 من الباب 32 من هذه الأبواب.</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4- 16- 1، و أورد ذیله فی الحدیث 1 من الباب 42 من هذه الأبواب، و نحوه فی الحدیث 1 من الباب 50 من أبواب الدعاء.</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السرائر زیادة- و عنده جفنة من زطب (هامش المخطوط).</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بعض النسخ.</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یسع (هامش المخطوط) و کذلک المصدر.</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الکلمة وردت فی الکافی و الفقیه، و لم ترد فی المخطوطة و لا السرائر.</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2- 69- 1747.</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السرائر- 28- 14.</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4- 17- 2، و أورده فی الحدیث 2 من الباب 15 من أبواب زکاة الغلات.</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2- 69- 1748.</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زکاة الغلات.</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الدعاء.</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إنفاذها (هامش المخطوط).</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الداعی- 62.</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الداعی- 62.</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المقنع- 54، و أورده عن التهذیب فی الحدیث 3 من الباب 15 من أبواب الوقوف و الصدقات.</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14 من أبواب الجماعة.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و فی الحدیثین 1، 5 من الباب 12، و فی الباب 15 من أبواب الوقوف و الصدقات، و فی الباب 3، و فی الحدیث 5 من الباب 5، و فی الحدیث 3 من الباب 6، و فی الحدیث 2 من الباب 7، و فی الحدیث 1 من الباب 10 من أبواب الهبات.</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8 أحادیث.</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4- 17- 2، و أورده فی الحدیث 4 من الباب 52 من أبواب الدعاء.</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4- 17- 1.</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2- 69- 1749.</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الأعمال- 174- 1.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 و أورد ذیله فی الحدیث 1 من الباب 29 من هذه الأبواب.</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أمسک.</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الداعی- 59.</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هذه الأبواب.</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4- 17- 2.</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الأعمال- 170- 14.</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الأعمال- 170- 15، و أورده بإسناد آخر فی الحدیث 4 من الباب 28، و عن الکافی و الفقیه فی الحدیث 5 من الباب 42 من هذه الأبواب.</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الأعمال- 342.</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رجل مسکین (هامش المخطوط).</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الخصال- 134- 146.</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الخصال- 134- 147.</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المستحقین للزکاة.</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5 أحادیث.</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2- 170- 3.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المرء.</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2- 172- 8، و أورده بتمامه فی الحدیث 16 من الباب 122 من أبواب أحکام العشرة.</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2- 173- 10.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 ما.</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2- 173- 11.</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2- 173- 13، و أورده فی الحدیث 2 من الباب 3 من أبواب مکان المصلی.</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41 من أبواب الدعاء.</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10، 11، 15 من الباب 23، و فی الأحادیث 2، 5، 10، 13 من الباب 34 من أبواب جهاد النفس.</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14، 122 من أبواب أحکام العشرة.</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8 أحادیث.</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2- 61- 1707.</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1- 65، و أورده فی الحدیث 2 من الباب 50 من هذه الأبواب.</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برجل.</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الخصال- 96- 42.</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4- 360- 5762.</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الأعمال- 170- 15، و أورده فی الحدیث 2 من الباب 26، و فی الحدیث 5 من الباب 42 من هذه الأبواب.</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2، 3 من هذا الباب.</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6، 7 من هذا الباب.</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4- 18- 1.</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4- 18- 2.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4- 18- 3.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2- 70- 1751.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الأعمال- 170- 16.</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5- 65- 1.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7 من هذه الأبواب، و فی الحدیث 9 من الباب 7 من أبواب ما تجب فیه الزکاة.</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42 من هذه الأبواب، و فی الحدیث 1 من الباب 32 من أبواب فعل المعروف.</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7 أحادیث.</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المصنّف فی فهرست الکتاب علی العنوان المذکور قوله-" و شمه بعد القبض و تقبیل ید السائل" و لم ترد هذه الزیادة فی المخطوط.</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 و أورد صدره فی الحدیث 4 من الباب 25 من هذه الأبواب.</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9- 104.</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الداعی- 59.</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الداعی- 59.</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2- 107- 113.</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9- 104.</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2- 107- 114.</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2- 108- 115.</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2- 108- 117.</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 و فی الحدیث 7 من الباب 7 من هذه الأبواب.</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یتقاضاه.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4- 9- 1، و أورده فی الحدیث 1 من الباب 1 من هذه الأبواب.</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20 من أبواب الدین و القرض.</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10 أحادیث.</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4- 19- 3، و الفقیه 2- 70- 1754.</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محمّد بن أبی عبد اللّه (هامش المخطوط).</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مالک بن حصین السکونی.</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کان فی المخطوط- و یثبت.</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الأعمال- 325- 1.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4- 19- 1، و الفقیه 2- 70- 1752.</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4- 19- 2.</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2- 70- 1753.</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السرائر- 144- 14.</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الأعمال- 325- 1.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الداعی- 89.</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الداعی- 89.</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الداعی- 91.</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2- 14- 28.</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1- 178- 67.</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22 حدیثا.</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4- 20- 2، و الفقیه 2- 71- 1757، و أورد ذیله فی الحدیث 2 من الباب 22 من هذه الأبواب.</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31 من هذه الأبواب.</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4- 20- 1.</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2- 70- 1756.</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4- 20- 3.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أبی عبد اللّه (هامش المخطوط).</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قنی الحیاء قنوا کرضی و رمی- لزمه (القاموس المحیط- قنی- 4- 38. هامش المخطوط).</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4- 21- 5.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2- 71- 1758.</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4- 21- 6.</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عزمت (هامش المخطوط).</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4- 373- 5762.</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یلاحظ أن الصدوق رحمه اللّه ذکر هذا القول بعد حدیث وصیته صلّی اللّه علیه و آله و سلم لعلی علیه السلام، بقوله (ره)-" ثم قال" و قد طبع فی المصدر- الفقیه- 4- 271 علی انه حدیث آخر برقم (6).</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2- 71- 1759.</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شوص السواک- ما ینتف منه عند السواک (مجمع البحرین- شوص- 4- 172).</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الأعمال- 218- 1.</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(ابی عبد اللّه، عن الرازیّ).</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متن المخطوط هنا ما نصه-" و فی نسخة- عن محمّد بن علی ماجیلویه، عن محمد ابن یحیی، عن أحمد بن محمّد، عن ابی علی، قال- قال أبو عبد اللّه (علیه السلام)".</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الشرائع- 34- 2، و عیون أخبار الرضا (علیه السلام) 2- 76- 4.</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الخصال- 266- 147.</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صاعد.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الاخوان- 54- 1.</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السرائر- 164- 9.</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3- 165- 66، 68.</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3- 235- 346.</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ماء وجهک جامد.</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الداعی- 89.</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الداعی- 89.</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الداعی- 89.</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الداعی- 89.</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الداعی- 90.</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یأخذ.</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الداعی- 90.</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الداعی- 90.</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1- 151- 500.</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ابی جعفر.</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هذه الأبواب.</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34 و 36، و فی الحدیث 3 من الباب 39 من هذه الأبواب.</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4- 47- 8.</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هذه الأبواب.</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34، 36، و فی الحدیث 3 من الباب 39 من هذه الأبواب.</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5 أحادیث.</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4- 21- 7.</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العادة (القاموس المحیط- دهر- 2- 33. هامش المخطوط).</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4- 24- 4، و أورده بتمامه فی الحدیث 3 من الباب 39 من هذه الأبواب.</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4- 22- 8.</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قشر الشجر. (مجمع البحرین- لحا- 1- 373).</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الأعمال- 217- 1.</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عبید البصری (هامش المخطوط).</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الأعمال- 218- 2.</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32، 33 من هذه الأبواب و فی الباب 3 من أبواب أحکام الملابس.</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4 أحادیث.</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4- 49- 13.</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3- 255- 427.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الخصال- 135- 148.</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الخصال- 135- 149.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 من أبواب المستحقین للزکاة.</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الاحتضار.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11 حدیثا.</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2- 148- 1.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قیام اللیل.</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2- 149- 7.</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2- 149- 7 ذیل حدیث 7.</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2- 148- 2، و أورده فی الحدیث 1 من الباب 65 من أبواب الدعاء، و فی الحدیث 2 من الباب 96 من أبواب جهاد النفس.</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2- 148- 3.</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2- 148- 4، و أورده مرسلا عن العدة فی الحدیث 21 من الباب 32 من هذه الأبواب.</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استلاب.</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2- 149- 5.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شیئا (هامش المخطوط).</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2- 149- 6.</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نجم بن خطیم الغنوی.</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الصدوق- 437- 8.</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8- 234- 311.</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1- 139.</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1- 205.</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6- 377- 1102.</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الأعمال- 217- 1، و الخصال- 61- 84.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6- 387- 1152.</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هذه الأبواب.</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65 من أبواب الدعاء، و فی الباب 3 من أبواب أحکام الملابس.</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10 أحادیث.</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4- 22- 1.</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4- 22- 2.</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2- 71- 1760.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المحاسن- 10- 31، و أورد قطعة منه فی الحدیث 16 من الباب 15 من أبواب الجنابة، و أخری فی الحدیث 6 من الباب 63 من أبواب الدفن، و أخری فی الحدیث 2 من الباب 14 من أبواب آداب الصائم.</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2- 71- 1761، و أورد قطعة منه فی الحدیثین 9، 15 من الباب 15 من أبواب الجنابة، و اخری فی الحدیث 2 من الباب 63 من أبواب الدفن، و اخری فی الحدیث 4 من الباب 12 من أبواب القواطع.</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4- 17- 4968.</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الأعمال- 342.</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الکذب (الصحاح- خرص- 3- 1035. هامش المخطوط). و فی المصدر- الجواظ.</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الجعظری- الفظ الغلیظ (القاموس المحیط- جعظر- 1- 391. هامش المخطوط).</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 و أورد قطعة منه فی الحدیث 11 من الباب 15 من أبواب أحکام الخلوة.</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3- 556- 4914.</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الخصال- 184- 253.</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1- 91.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المنان بالفعال الخیر إذا عمله.</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4- 22- 1.</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هامش المخطوط عن نسخة من الفقیه، و کان فی الأصل" البغبغیة" و فی النسخة المخطوطة-" المعنیعة".</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الاوساق.</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له (هامش المخطوط).</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2- 71- 1762.</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5 أحادیث.</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4- 23- 2.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الرجال و النساء (هامش المخطوط).</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4- 23- 3.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لاطلب (هامش المخطوط).</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4- 24- 4، و أورد قطعة منه فی الحدیث 20 من الباب 34 من هذه الأبواب.</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کتب اللّه (هامش المخطوط).</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3- 164- 53.</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النبویّة- 75- 44، و أورد نحوه عن نهج البلاغة فی الحدیث 21 من الباب 1 من أبواب فعل المعروف.</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13، 14، 38 من هذه الأبواب.</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الحدیثین 3، 4 من الباب 7 من أبواب فعل المعروف.</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4- 24- 5.</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کان فی المخطوط- محمّد بن الأصبغ.</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قرنته (هامش المخطوط) و کذلک المصدر.</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الخواطر- 2- 91.</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13، و فی الأحادیث 1، 2، 7 من الباب 14 من هذه الأبواب.</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41 من أبواب الأمر بالمعروف.</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4- 26- 1، و أورده بتمامه فی الحدیث 5 من الباب 42 من هذه الأبواب.</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4- 26- 2.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1- 275- 271.</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4- 114.</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7 من هذه الأبواب، و فی الأحادیث 2، 3، 11 من الباب 7 من أبواب ما تجب فیه الزکاة.</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1- 9 من أبواب فعل المعروف، و فی الحدیث 1 من الباب 107 من أبواب أحکام العشرة.</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6 أحادیث.</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4- 16- 1، و أورده بتمامه فی الحدیث 1 من الباب 23 من هذه الأبواب، و فی الحدیث 1، و نحوه فی الحدیث 3 من الباب 50 من أبواب الدعاء.</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السرائر- 28- 14.</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2- 69- 1747.</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الخصال- 160- 208.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4- 46- 2، و أورده فی الحدیث 4 من الباب 28، و بسند آخر فی الحدیث 2 من الباب 26 من هذه الأبواب.</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ظهر غنی (هامش المخطوط).</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2- 56- 1688.</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الأعمال- 170- 15.</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4- 55- 5، و أورده فی الحدیث 3 من الباب 29 من أبواب النفقات.</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4- 46- 3.</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4- 26- 1، و أورد قطعة منه فی الحدیث 2 من الباب 26، و فی الحدیث 4 من الباب 28، و فی الحدیث 1 من الباب 41 من هذه الأبواب.</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علی (هامش المخطوط).</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2- 56- 1688.</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1- 188.</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59- 9.</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28 من هذه الأبواب.</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4- 43- 5.</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فاتق اللّه (هامش المخطوط).</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2- 8- 20.</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6 من هذه الأبواب.</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4- 44- 9.</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النفقات من کتاب النکاح.</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4- 46- 4.</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4- 46- 1.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فتجاهد.</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فی الباب 1، و علی بعض المقصود فی الحدیث 5 من الباب 21 من هذه الأبواب.</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49 من هذه الأبواب، و علی بعض المقصود فی الباب 34 من أبواب فعل المعروف.</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7 أحادیث.</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4- 48- 10.</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السرائر- 89- 41، و أورده فی الحدیث 2، و نحوه فی الحدیث 1 من الباب 19 من أبواب زکاة الغلات.</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2- 57- 1694.</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4- 32- 4.</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المقنع- 54.</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1- 149- 492.</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الأخبار- 33- 4.</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الناس (هامش المخطوط).</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5- 27.</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الحمل علی الظاهر تاویل، و لا یخفی أن ذلک مخصوص بحمل العام علی الأفراد التی لیست بظاهرة الفردیة، کما فی الصورة المفروضة فی الحدیث، أو علی العمل بظواهر القرآن التی لا یوافقها حدیث، لیؤمن به من النسخ و التخصیص و التقیید و نحوها، و ذلک قد تواتر النصّ بالمنع منه و علی هذا فالحمل علی الظاهر فی القرآن و استنباط الأحکام النظریة منه قبل التفحص عن تفسیره و تاویله و تخصیصه و تقییده و نحوها داخل فی التاویل المذکور فی قوله تعالی «وَ ما یَعْلَمُ تَأْوِیلَهُ إِلَّا اللَّهُ وَ الرَّاسِخُونَ فِی الْعِلْمِ» و غیر ذلک من الآیات و الروایات المتواترة الصریحة و اللّه أعلم، و لا یلزم من ذلک الدور لوجود الروایات الصریحة، و انتفاء التقیة" منه قده".</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السلام)- 44 و 45- 20.</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الاحتجاج- 369.</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1- 149- 491.</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من أبواب وجوب الحجّ.</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 50 من أبواب ما یکتب به.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7 من أبواب.</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22 من الباب 26 من أبواب آداب المائدة.</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5 أحادیث.</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2- 64- 1719، و أورده عن الکافی فی الحدیث 5 من الباب 16 من أبواب فعل المعروف.</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4- 51- 8، و أورده فی الحدیث 7، و نحوه فی الحدیث 6 من الباب 16 من أبواب فعل المعروف، و عن المحاسن فی الأحادیث 3، 11، 12، 15 من الباب 26 من أبواب آداب المائدة.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4- 51- 6.</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4- 51- 7.</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4- 110- 318.</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4- 51- 10، و أورده فی الحدیث 8 من الباب 16 من أبواب فعل المعروف، و فی الحدیث 18 من الباب 26 من أبواب آداب المائدة.</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و فی الحدیث 6 من الباب 8، و فی الحدیث 8 من الباب 13 من هذه الأبواب، و فی الحدیث 4 من الباب 2 من أبواب ما تجب فیه الزکاة.</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7 من الباب 49 من هذه الأبواب، و فی الباب 16 من أبواب فعل المعروف، و فی الحدیث 9 من الباب 1 من أبواب العتق.</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23، 26 من أبواب آداب المائدة، و فی الباب 88 من أبواب أحکام العشرة.</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4- 52- 12.</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90- 11.</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4- 61- 3.</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الحسن، عن عاصم (هامش المخطوط).</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عاصم، عن یونس (هامش المخطوط).</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4- 331- 1036.</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هذه الأبواب.</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7 أحادیث.</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4- 57- 1.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عن جعفر، عن أبیه (علیهما السلام) (هامش المخطوط).</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2- 64- 1722.</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الأعمال- 168- 2.</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4- 57- 2.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الکبد الحری- المراد حیاة صاحبها لأنّه انما تکون کبد حری إذا کان فیها حیاة، أو العطشی (مجمع البحرین- حرر- 3- 1264).</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4- 110- 319.</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4- 57- 3.</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2- 64- 1724.</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4- 57- 5.</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لکن فی المصدر- لا ینخرق.</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4- 58- 6.</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غیرها (هامش المخطوط).</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فی ظل عرشه (هامش المخطوط).</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2- 64- 1723.</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1- 317.</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خشیش.</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الأعمال- 164- 2، و أورد صدره عن الکافی فی الحدیث 1 من الباب 32 من أبواب آداب المائدة.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3 من الباب 19 من هذه الأبواب.</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و علی بعض المقصود فی الحدیث 4 من الباب 29 من أبواب فعل المعروف.</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5 أحادیث.</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4- 59- 7، و أورده فی الحدیث 5 من الباب 97 من أبواب المزار.</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عبید اللّه (هامش المخطوط)، و ما فی المتن موافق للوافی.</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4- 111- 324.</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2- 61- 1707، و أورد ذیله فی الحدیث 1 من الباب 28، و نحوه فی الحدیث 2 من الباب 28 من هذه الأبواب.</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4- 41- 15.</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2- 73- 1765.</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شیعتنا (هامش المخطوط).</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شیعتنا (هامش المخطوط).</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1- 310.</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2- 203.</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34- 37.</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هذه الأبواب، و فی الحدیث 34 من الباب 1 من أبواب مقدّمة العبادات، و فی الحدیث 10 من الباب 7 من أبواب ما تجب فیه الزکاة.</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104، و فی الحدیث 25 من الباب 122 من أبواب أحکام العشرة، و فی الحدیث 6 من الباب 9، و فی الحدیثین 5، 8 من الباب 74 من أبواب جهاد النفس، و فی الحدیث 18 من الباب 1 من أبواب الأمر بالمعروف، و فی الحدیث 7 من الباب 1، و فی الحدیث 5 من الباب 11، و فی الباب 32 من أبواب فعل المعروف.</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5 أحادیث.</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1- 288- 3، و أورد قطعة منه فی الحدیث 9 من الباب 7 من أبواب الملابس.</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1- 170.</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1- 328- 139.</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الصدوق- 107- 4.</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1- 327- 137.</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 7، 21، 22 من هذه الأبواب..</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 واحد.</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5- 11- 29.</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8، 9، 10، 12، 13، 14، 16، 18، 39، 50 من هذه الأبواب.</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6، 27، 28، 45 من هذه الأبواب.</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31 من الباب 45 من أبواب وجوب الحجّ.</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2- 41- 1650، و أورده فی الحدیث 5 من الباب 2 من أبواب الأنفال.</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2- 41- 1649، و أورده فی الحدیث 7 من الباب 29 من أبواب المستحقین للزکاة.</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إن اللّه الذی لا إله إلّا هو (هامش المخطوط).</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الخصال- 290- 52.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2- 44- 1658.</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الشرائع- 377- 1.</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1- 538- 7.</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1- 545- 14، و أورده بتمامه فی الحدیث 5 من الباب 2 من هذه الأبواب.</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4- 136- 381.</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عن القاسم.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الدرجات- 49- 5 و أورد صدره فی الحدیث 11 من الباب 1 من أبواب قسمة الخمس.</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الدرجات- 49- 5.</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 من الباب 3 من أبواب ما تجب فیه الزکاة، و فی الحدیث 2 من الباب 5 من أبواب زکاة الغلات.</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هذه الأبواب، و فی البابین 3، 4 من أبواب الأنفال، و فی الباب 41 من أبواب جهاد العدو.</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15 حدیثا.</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2- 40- 1646.</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4- 124- 359، و الاستبصار 2- 56- 184.</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المختلف- 202.</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8 من هذه الأبواب.</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المقنع- 53، و أورده عن الخصال فی الحدیث 7 من الباب 3 من هذه الأبواب.</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الأعمال- 247- 4.</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رجلا.</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الشرائع- 601- 60.</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الشیعة- 9- 17.</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إدریس- الناصب- أهل الحرب لأنّهم ینصبون العداوة للمسلمین (منه قده).</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7 من هذا الباب.</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1- 539- 4، و أورد قطعات منه فی الحدیث 2 من الباب 41 من أبواب جهاد العدو، و فی الحدیث 3 من الباب 4 من أبواب زکاة الغلات، و فی الحدیث 3 من الباب 28 من أبواب المستحقین للزکاة، و فی الحدیث 1 من الباب 3 من أبواب قسمة الخمس، و فی الحدیث 4 من الباب 1 من أبواب الأنفال.</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1- 545- 14، و أورد صدره فی الحدیث 4 من الباب 1 من هذه الأبواب، و أورده عن المقنعة فی الحدیث 9 من الباب 3 من أبواب الأنفال.</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4- 122- 350.</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سعید (هامش المخطوط) و کذلک المصدر.</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ابعث (هامش المخطوط).</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6- 387- 1153، و أورده فی الحدیث 1 من الباب 95 من أبواب ما یکتسب به.</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السرائر.</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4- 123- 351.</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السرائر- 101- 30.</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4- 124- 357.</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و فی هامشه عن نسخة- (لوائهم).</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خمسها.</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4- 128- 366، و الاستبصار 2- 56- 185.</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یعقوب أبی الحسن البغدادیّ (هامش المخطوط) کما فی الاستبصار.</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4- 132- 369، و أورده بتمامه فی الحدیث 3 من الباب 2 من أبواب الأنفال، و عن العیّاشیّ فی الحدیث 14 من الباب 1 من أبواب قسمة الخمس.</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4- 126- 364، و أورد ذیله فی الحدیث 9 من الباب 1، و قطعة منه فی الحدیث 2 من الباب 3 من أبواب قسمة الخمس، و أخری فی الحدیث 17 من الباب 1 من أبواب الأنفال.</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بعض أصحابنا هنا هو- ابن أبی عمیر، لما تقدم من روایة المقنع، و لما یأتی فی أحادیث المعادن من روایة الخصال" منه قده".</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المتشابه- 57، و أورد ذیله فی الحدیث 12 من الباب 1 من أبواب قسمة الخمس، و فی الحدیث 19 من الباب 1 من أبواب الأنفال.</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أشباهها.</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الإشارة.</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الإشارة.</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العقول- 418.</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السرائر- 68- 13.</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أیضا، إلّا أن الراویین المذکورین نقلا عن مسائل محمّد بن علیّ بن عیسی مکاتباته للامام الهادی علیه السلام، و قد جاء فی الحدیث (12) من المصدر قوله-" مسائل محمّد بن علیّ بن عیسی" فهو القائل هنا، و هذا هو الذی التزمه المصنّف فیما نقله عن المصدر عن هذه المسائل فی کتاب الزکاة، أبواب الصدقة، الباب 21، الحدیث 8.</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2- 62- 54.</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7 من الباب 3، و فی الحدیث 5 من الباب 8 من هذه الأبواب، و فی الحدیث 14 من الباب 1 من أبواب قسمة الخمس، و فی الباب 1 من أبواب الأنفال، و فی الحدیث 2 من الباب 26، و فی الباب 41 من أبواب جهاد العدو.</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4- 121- 345.</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1- 544- 8. و قدم الحدید و الرصاص علی الصفر و ترک لفظ جمیعا" منه قده".</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4- 121- 346، و أورده فی الحدیث 1 من الباب 5، و صدره فی الحدیث 1 من الباب 7 من هذه الأبواب.</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 المعادن (هامش المخطوط). و کذلک الکافی.</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2- 40- 1645.</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1- 546- 19.</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4- 122- 347.</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4- 122- 349.</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فقلت (هامش المخطوط).</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2- 41- 1648.</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المقنع- 53.</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4- 124- 356، و أورده فی الحدیث 2 من الباب 7 من هذه الأبواب.</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محمّد بن علی (هامش المخطوط).</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زکاتها.</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1- 547- 21.</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2- 39- 1644.</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المقنع- 53.</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الخصال- 290- 51.</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الخصال- 291- 53، و أورده عن المقنع فی الحدیث 2 من الباب 2 من هذه الأبواب.</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9، 11، 12 من الباب 2 من هذه الأبواب.</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ورد فی الأصل، و هو النسخة الأولی بخط المؤلّف، و ورد عنوان الباب فی الفهرست ایضا، برقم الباب (4)، و لکنه لم یرد فی المخطوط، و هو المقابل مع النسخة الثالثة بخط المؤلّف و قد رقم فیه للباب التالی-" باب وجوب الخمس فی الکنوز ..." برقم (4).</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4- 138- 391.</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 من هذه الأبواب.</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2- 40- 1645، و أورد ذیله فی الحدیث 2 من الباب 3، و صدره فی الحدیث 1 من الباب 7 من هذه الأبواب.</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4- 121- 346.</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1- 546- 19.</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2- 40- 1647.</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 و أورد قطعة منه فی الحدیث 1 من الباب 19 من أبواب الطواف، و أخری فی الحدیث 10 من الباب 2 من أبواب ما یحرم بالمصاهرة، و أخری فی الحدیث 14 من الباب 1 من أبواب الدیات.</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الخصال- 312- 90.</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1- 212، و أورده فی الحدیث 11 من الباب 2 من أبواب ما یحرم بالمصاهرة.</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الحسین القطان.</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6- 398- 1200، و أورده فی الحدیث 6 من الباب 5 من أبواب اللقطة.</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9، 11، 12 من الباب 2، و فی الحدیثین 6، 7، من الباب 3 من هذه الأبواب.</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5 من أبواب اللقطة.</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5- 315- 48.</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عمن حدثه، عن الحارث بن الحارث الأزدی (هامش المخطوط).</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فبدر (هامش المخطوط).</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أعیاه (هامش المخطوط).</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7- 225- 986.</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4- 121- 346، و أورد ذیله فی الحدیث 2 من الباب 3 و قطعة منه فی الحدیث 1 من الباب 5 من هذه الأبواب.</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1- 548- 28.</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2- 39- 1644.</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3 من هذه الأبواب.</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المقنع- 53.</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9، 11، 12 من الباب 2 من هذه الأبواب.</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7 من الباب 3 من هذه الأبواب و یأتی ما یدلّ علیه فی الحدیث 12 من الباب 4 من أبواب الأنفال.</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10 أحادیث.</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4- 123- 352، و الاستبصار 2- 55- 181.</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4- 16- 39، و الاستبصار 2- 17- 48، و أورده فی الحدیث 2 من الباب 5 من أبواب زکاة الغلات.</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علیّ بن شجاع النیسابوریّ (هامش المخطوط).</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4- 123- 353، و الاستبصار 2- 55- 182.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ضیاعهم (هامش المخطوط).</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(هامش المخطوط).</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کذلک (هامش المخطوط).</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4- 123- 354، و الاستبصار 2- 55- 183.</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1- 547- 24، و ما بین القوسین لم یرد فی النسخة الخطیة.</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الأنفال.</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4- 141- 398، و الاستبصار 2- 60- 198.</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بقیته (هامش المخطوط).</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9- 103- 105.</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(للإنسان)- لیس فی الاستبصار.</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من ضرب (هامش المخطوط).</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الخرمیة- هم أصحاب التناسخ و الاباحة (القاموس- خرم- 4- 104. هامش المخطوط).</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فلیوصله.</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فلیعمد (هامش المخطوط).</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1- 545- 11.</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1- 545- 12.</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بن عیسی بن یزید (هامش المخطوط).</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4- 122- 348، و الاستبصار 2- 55- 180.</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ورثتها (هامش المخطوط) و کذلک الاستبصار.</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نکحوا (هامش المخطوط).</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4- 139- 394.</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السرائر- 100- 28.</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8، 9 من الباب 4 من أبواب الأنفال.</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4- 139- 393.</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من الشهید الثانی حیث ذکر أن السند موثق و هو فی أعلی مراتب الصحة کما ذکره فی المدارک- 339" منه قده".</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2- 42- 1653.</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المعتبر- 293.</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4- 124- 358 و التهذیب 4- 138- 390.</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6- 330- 915.</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2- 43- 1655.</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5- 125- 5.</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طلبه (هامش المخطوط).</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لا، و فی التهذیب- الحلال من الحرام (هامش المخطوط).</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أخرج (هامش المخطوط).</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قد (هامش المخطوط).</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کله (هامش المخطوط).</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6- 368- 1065.</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3- 189- 3713.</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المحاسن- 320- 59.</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5 من أبواب الربا. و تقدم ما یدلّ علیه فی الحدیث 6 من الباب 3 من هذه الأبواب.</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1- 547- 22.</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1- 547- 23.</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1- 545- 13.</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2- 42- 1652.</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2- 43- 1656، و أورده فی الحدیث 7 من الباب 20 من أبواب المستحقین للزکاة.</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أبو الحسن (علیه السلام).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 من هذه الأبواب.</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20 حدیثا.</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4- 125- 360.</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2- 42- 1651.</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المقنع- 53.</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الخصال- 324- 12.</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4- 125- 361.</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4- 128- 365.</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فی التذکرة عن الشافعی و أبی حنیفة أن الخمس یقسم خمسة أخماس (منه.قده).</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2- 56- 186.</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1- 539- 1.</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الجلالة (اللّه) وردت فی بعض النسخ.</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4- 126- 362.</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1- 539- 2.</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1- 544- 7، و أورده بتمامه فی الحدیث 1 من الباب 2 من هذه الأبواب.</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4- 126- 363.</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8- 58- 21.</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الذین (هامش المخطوط).</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1- 539- 4، و أورد قطعة منه فی الحدیث 1 من الباب 3 من هذه الأبواب، و أخری فی الحدیث 3 من الباب 4 من أبواب زکاة الغلات، و أخری فی الحدیث 3 من الباب 28 من أبواب المستحقین للزکاة، و أخری فی الحدیث 4 من الباب 1 من أبواب الأنفال، و أخری فی الحدیث 2 من الباب 41 من أبواب جهاد العدو، و صدره فی الحدیث 4 من الباب 2 من أبواب ما یجب فیه الخمس.</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الکفاف و السعة (هامش المخطوط).</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26- 214.</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کثیرة (هامش المخطوط).</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یعقوب أبو الحسن البغدادیّ (هامش المخطوط).</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4- 128- 366، و الاستبصار 2- 56- 185.</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4- 126- 364، و أورد صدره فی الحدیث 11 من الباب 2 من أبواب ما یجب فیه الخمس، و قطعة منه فی الحدیث 2 من الباب 3 من هذه الأبواب، و ذیله فی الحدیث 17 من الباب 1 من أبواب الأنفال.</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الصدوق- 427، و عیون أخبار الرضا (علیه السلام) 1- 237.</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زیادة- ثنی (هامش المخطوط).</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الدرجات- 49- 5 و سنده عن أبی محمد، عن عمران بن موسی، عن موسی بن جعفر، عن علی بن أسباط، عن محمّد بن الفضیل، عن أبی حمزة الثمالی، عن أبی جعفر (علیه السلام)، و أورده بتمامه فی الحدیث 6 من الباب 1 من أبواب ما یجب فیه الخمس.</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المتشابه- 57، و أورده صدره فی الحدیث 12 من الباب 2 من أبواب ما یجب فیه الخمس، و ذیله فی الحدیث 19 من الباب 1 من أبواب الأنفال.</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2- 61- 50.</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2- 61- 51، و أورده عن التهذیب فی الحدیث 10 من الباب 2 من أبواب ما یجب فیه الخمس، و فی الحدیث 3 من الباب 2 من أبواب الأنفال.</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1- 176- 56.</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نکون و هم علی سواء.</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1- 325- 130.</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2- 62- 55.</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2- 62- 56.</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2- 63- 62.</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یردوها.</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2- 63- 63.</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3 من هذه الأبواب، و فی الأحادیث 2، 3، 4، 12، 19 من الباب 1 من أبواب الأنفال.</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1- 544- 7، و أورده فی الحدیث 6 من الباب 1 من هذه الأبواب.</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4- 126- 363، و أورد ذیله فی الحدیث 1 من هذا الباب و قطعة منه فی الحدیث 6 من الباب 1 من هذه الأبواب.</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4- 148- 412.</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1- 540- 4، و أورد قطعة منه فی الحدیث 8 من الباب 1 من هذه الأبواب، و فی الحدیث 3 من الباب 4 من أبواب زکاة الغلات، و فی الحدیث 3 من الباب 28 من أبواب المستحقین للزکاة.</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8 من الباب 1 من هذه الأبواب.</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4- 126- 364، و أورد صدره فی الحدیث 9 من الباب 1 من هذه الأبواب، و فی الحدیث 11 من الباب 2 من أبواب وجوب الخمس، و ذیله فی الحدیث 17 من الباب 1 من أبواب الأنفال.</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33 حدیثا.</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الآجام- جمع أجمة، و هی الشجر الملتف، أی الغابات، انظر (مجمع البحرین- أجم- 6- 6).</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1- 539- 3.</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1- 544- 9.</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5- 43- 1، و أورده فی الحدیث 1 من الباب 41 من أبواب جهاد العدو.</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المؤلّف فی الأصل علی کلمة (ثلاثة)-" کذا"، و فی هامش المخطوط- (أربعة ظ) و فی المصدر- أربعة.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1- 540- 4، و أورد صدره فی الحدیث 4 من الباب 2 من أبواب ما یجب فیه الخمس، و قطعة منه فی الحدیث 3 من الباب 4 من أبواب زکاة الغلات و أخری فی الحدیث 3 من الباب 28 من أبواب المستحقین للزکاة، و أخری فی الحدیث 8 من الباب 1، و أخری فی الحدیث 1 من الباب 3 من أبواب قسمة الخمس، و أخری فی الحدیث 2 من الباب 41 من أبواب جهاد العدو.</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آخرهم (هامش المخطوط).</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8 من الباب 1 من أبواب قسمة الخمس.</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1- 543- 5.</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17- 26.</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دومة الجندل- حصن و قری بین الشام و المدینة (معجم البلدان 2- 487).</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4- 148- 414.</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4- 134- 377.</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4- 133- 372.</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4- 133- 373.</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کان (هامش المخطوط).</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4- 132- 368.</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4- 133- 370 و التهذیب 4- 149- 416.</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وضعه (هامش المخطوط).</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4- 133- 371.</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 6.</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 6.</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4- 134- 376.</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59- 6، 7.</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59- 6، 7.</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4- 137- 385، و الاستبصار 2- 58- 190.</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المقنعة- 45.</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4- 134- 374.</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1- 546- 18.</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2- 44- 1661.</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4- 134- 375.</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للامام.</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الجاریة الروقة- الجمیلة الحسناء (الصحاح- روق- 4- 1486).</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السرائر- 100- 27.</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4- 135- 378.</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أحمد بن بشار (هامش المخطوط).</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4- 126- 364، و أورد صدره فی الحدیث 11 من الباب 2 من أبواب ما یجب فیه الخمس، و ذیله فی الحدیث 9 من الباب 1، و قطعة منه فی الحدیث 2 من الباب 3 من أبواب قسمة الخمس.</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2- 45- 1663.</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الأول رحمه اللّه فی روضة المتقین 3- 139- و هو أفسیکون، اسم للبحر المتوسط، و هو من کلام الشیخ الصدوق لعدم ذکره فی الکافی و لا الخصال.</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1- 409- 8.</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الخصال- 291- 54.</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المتشابه- 58، و أورد صدره فی الحدیث 12 من الباب 2 من أبواب ما یجب فیه الخمس، و قطعة منه فی الحدیث 12 من الباب 1 من أبواب قسمة الخمس، و قطعتین فی الحدیث 10 من الباب 3 من أبواب المزارعة.</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 کان خلیفة اللّه فی أرضه.</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1- 254.</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ارض الجزیة.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المقنعة- 45، و أورده عن الکافی و التهذیب فی الحدیث 2 من الباب 2 من هذه الأبواب.</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المقنعة- 47، و أورد بتمامه عن الکافی و التهذیب فی الحدیث 1 من الباب 2 من هذه الأبواب.</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2- 47- 5.</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2- 47- 6.</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2- 46- 4.</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2- 47- 9.</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کان من.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2- 47- 10.</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2- 48- 11.</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2- 48- 13.</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2- 48- 16.</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2- 48- 17.</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2- 49- 21.</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2- 61- 53.</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أکثر مما.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الباب 4 من هذه الأبواب، و فی الحدیثین 1 و 2 من الباب 72 من أبواب جهاد العدو، و فی الباب 3 من أبواب ولاء ضمان الجریرة.</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6 أحادیث.</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1- 543- 6، و أورده بتمامه عن المقنعة فی الحدیث 22 من الباب 1 من هذه الأبواب.</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4- 149- 415.</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1- 186- 6، و أورده عن المقنعة فی الحدیث 21 من الباب 1 من هذه الأبواب.</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1- 546- 17.</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4- 132- 367.</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4- 132- 369، و أورده بتمامه عن تفسیر العیّاشیّ فی الحدیث 14 من الباب 1 من أبواب قسمة الخمس، و صدره فی الحدیث 10 من الباب 2 من أبواب ما یجب فیه الخمس.</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4- 149- 417.</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کتب المؤلّف علیها- کذا.</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ورد فی الأصل، و هو النسخة الأولی التی کتبها المؤلّف، و لم یرد فی المخطوط المقابل بالنسخة الثالثة.</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2- 41- 1650، و أورده فی الحدیث 1 من الباب 1 من أبواب ما یجب فیه الخمس.</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لأبی جعفر (علیه السلام)- أصلحک اللّه.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الدین- 521- 50.</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2- 43- 1657.</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 السلام).</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11 حدیثا.</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1- 548- 27، و التهذیب 4- 140- 397، و الاستبصار 2- 60- 197، و المقنعة- 46.</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درهم (هامش المخطوط).</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حق (هامش المخطوط).</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1- 547- 25، و التهذیب 4- 139- 395، و الاستبصار 2- 59- 195، و المقنعة- 46.</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محمّد بن الحسین.</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محمّد بن یزید الطبریّ.</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المقنعة- و علی الخلاف العقاب (هامش المخطوط).</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یحل مال إلّا من وجه أحله اللّه"- فیه إشعار باصالة التحریم حتّی تثبت الاباحة أو بالتوقف و عدم الجزم بالاباحة کما یأتی فی القضاء. (منه قده).</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موالینا.</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1- 548- 26، و المقنعة- 46.</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هو الخمس (هامش المخطوط).</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و المقنعة- أحدا (هامش الأصل و المخطوط).</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4- 140- 396، و الاستبصار 2- 60- 196.</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4- 138- 387، و الاستبصار 2- 59- 192.</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الدرجات- 404- 3.</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4- 136- 381.</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الدین- 520- 49، و الاحتجاج- 479.</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إکمال الدین- محمّد بن أحمد الشیبانی.</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11- 18.</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إلینا (هامش المخطوط).</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غیر.</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إذننا (هامش المخطوط).</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أموالنا.</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الدین- 522- 51.</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جمیع.</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فای فضل فی ذلک للحجة (علیه السلام) علی غیره؟ فو الذی بعث محمّدا بالحق بشیرا.</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الاحتجاج- 480.</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الجرائح- 125.</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رزأه- نقصه. (القاموس المحیط- رزأ- 1- 16).</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المقنعة- 45، و أورده عن الکافی فی الحدیث 5 من الباب 2 من أبواب ما یجب فیه الخمس.</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2- 63- 60.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21 من أبواب عقد البیع و شروطه.</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22 حدیثا.</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4- 137- 386، و الاستبصار 2- 58- 191، و المقنعة- 49.</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الشرائع- 377- 2.</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4- 143- 400.</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2- 44- 1660.</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4- 136- 383، و المقنعة- 45.</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1- 546- 16.</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4- 137- 384، و الاستبصار 2- 58- 189، و المقنعة- 45.</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نقطتین تحت الیاء، و نقطتین فوق التاء و کتب- (معا).</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لا بیننا لأحد هوادة (هامش المخطوط).</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4- 136- 382، و الاستبصار 2- 57- 187.</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حللنا (هامش المخطوط).</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لتزکو ولادتهم (هامش المخطوط).</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1- 546- 20.</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المقنعة- 45.</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2- 43- 1654.</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4- 138- 389، و الاستبصار 2- 59- 194.</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سالم (هامش المخطوط.</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2- 44- 1659.</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4- 138- 388.</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السندی بن محمّد.</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عمرو، و فی العلل- عمران (هامش المخطوط)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2- 45- 1662.</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الشرائع- 377- 3.</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4- 121- 344، و الاستبصار 2- 54- 179.</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المخطوط (بنی عیس) و فی الکافی- حکیم مؤذن ابن عیسی (هامش المخطوط) و فی المصدر- حکیم مؤذن بنی عبس.</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شیعته (هامش المخطوط).</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1- 544- 10.</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4- 143- 399.</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بن عبد اللّه.</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فهم.</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4- 143- 401.</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4- 143- 402.</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4- 61- 4.</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4- 144- 403.</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یحل.</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1- 408- 3.</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 من هذه الأبواب.</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2 من الباب 72 من أبواب جهاد العدو.</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13، 14 من هذا الباب.</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4- 145- 404.</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أکری (هامش المخطوط).</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4- 145- 405.</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الشرائع- 377- 1.</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الدین- 485.</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الاحتجاج- 470.</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1- 409- 5.</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استقت.</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1- 545- 15.</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تستاذن (هامش المخطوط).</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1- 18 من هذا الباب.</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8- 285- 431، و أورد قطعة منه فی الحدیث 3 من الباب 73 من أبواب جهاد النفس.</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8- 41.</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السلام)- 86 و 87.</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عضوض- الذی فیه عسف و ظلم (النهایة 3- 253).</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الطرف- 11- الطرفة السادسة.</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ولی المؤمنین و مولاهم و أن حقه من اللّه مفروض واجب.</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یدفعه.</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2- 62- 59.</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 من هذه الأبواب، و فی الحدیث 8 من الباب 8 من أبواب ما یجب فیه الخمس.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CF81B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9</dc:title>
  <dc:description/>
  <dc:subject/>
  <cp:keywords/>
  <cp:category/>
  <cp:lastModifiedBy/>
  <dcterms:created xsi:type="dcterms:W3CDTF">2026-08-24T19:30:26+03:30</dcterms:created>
  <dcterms:modified xsi:type="dcterms:W3CDTF">2026-08-24T19:30:26+03:30</dcterms:modified>
</cp:coreProperties>
</file>

<file path=docProps/custom.xml><?xml version="1.0" encoding="utf-8"?>
<Properties xmlns="http://schemas.openxmlformats.org/officeDocument/2006/custom-properties" xmlns:vt="http://schemas.openxmlformats.org/officeDocument/2006/docPropsVTypes"/>
</file>