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الطراز الاول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4426_3830689328">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434428_3830689328">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434430_3830689328">
            <w:r>
              <w:rPr>
                <w:webHidden/>
                <w:rStyle w:val="IndexLink"/>
                <w:rtl w:val="true"/>
              </w:rPr>
              <w:t>[</w:t>
            </w:r>
            <w:r>
              <w:rPr>
                <w:rStyle w:val="IndexLink"/>
                <w:rtl w:val="true"/>
              </w:rPr>
              <w:t xml:space="preserve">تتمة باب الراء </w:t>
            </w:r>
            <w:r>
              <w:rPr>
                <w:rStyle w:val="IndexLink"/>
                <w:rtl w:val="true"/>
              </w:rPr>
              <w:t>]</w:t>
              <w:tab/>
            </w:r>
            <w:r>
              <w:rPr>
                <w:rStyle w:val="IndexLink"/>
              </w:rPr>
              <w:t>19</w:t>
            </w:r>
          </w:hyperlink>
        </w:p>
        <w:p>
          <w:pPr>
            <w:pStyle w:val="Contents3"/>
            <w:tabs>
              <w:tab w:val="clear" w:pos="8459"/>
              <w:tab w:val="right" w:pos="9026" w:leader="dot"/>
            </w:tabs>
            <w:rPr/>
          </w:pPr>
          <w:hyperlink w:anchor="__RefHeading___Toc1434432_3830689328">
            <w:r>
              <w:rPr>
                <w:webHidden/>
                <w:rStyle w:val="IndexLink"/>
                <w:rtl w:val="true"/>
              </w:rPr>
              <w:t>فصل الغین</w:t>
            </w:r>
            <w:r>
              <w:rPr>
                <w:rStyle w:val="IndexLink"/>
                <w:rtl w:val="true"/>
              </w:rPr>
              <w:tab/>
            </w:r>
            <w:r>
              <w:rPr>
                <w:rStyle w:val="IndexLink"/>
              </w:rPr>
              <w:t>19</w:t>
            </w:r>
          </w:hyperlink>
        </w:p>
        <w:p>
          <w:pPr>
            <w:pStyle w:val="Contents4"/>
            <w:tabs>
              <w:tab w:val="clear" w:pos="8176"/>
              <w:tab w:val="right" w:pos="9026" w:leader="dot"/>
            </w:tabs>
            <w:rPr/>
          </w:pPr>
          <w:hyperlink w:anchor="__RefHeading___Toc1434434_3830689328">
            <w:r>
              <w:rPr>
                <w:webHidden/>
                <w:rStyle w:val="IndexLink"/>
                <w:rtl w:val="true"/>
              </w:rPr>
              <w:t>غبر</w:t>
            </w:r>
            <w:r>
              <w:rPr>
                <w:rStyle w:val="IndexLink"/>
                <w:rtl w:val="true"/>
              </w:rPr>
              <w:tab/>
            </w:r>
            <w:r>
              <w:rPr>
                <w:rStyle w:val="IndexLink"/>
              </w:rPr>
              <w:t>19</w:t>
            </w:r>
          </w:hyperlink>
        </w:p>
        <w:p>
          <w:pPr>
            <w:pStyle w:val="Contents5"/>
            <w:tabs>
              <w:tab w:val="clear" w:pos="7892"/>
              <w:tab w:val="right" w:pos="9026" w:leader="dot"/>
            </w:tabs>
            <w:rPr/>
          </w:pPr>
          <w:hyperlink w:anchor="__RefHeading___Toc1434436_3830689328">
            <w:r>
              <w:rPr>
                <w:webHidden/>
                <w:rStyle w:val="IndexLink"/>
                <w:rtl w:val="true"/>
              </w:rPr>
              <w:t>اشارة</w:t>
            </w:r>
            <w:r>
              <w:rPr>
                <w:rStyle w:val="IndexLink"/>
                <w:rtl w:val="true"/>
              </w:rPr>
              <w:tab/>
            </w:r>
            <w:r>
              <w:rPr>
                <w:rStyle w:val="IndexLink"/>
              </w:rPr>
              <w:t>19</w:t>
            </w:r>
          </w:hyperlink>
        </w:p>
        <w:p>
          <w:pPr>
            <w:pStyle w:val="Contents5"/>
            <w:tabs>
              <w:tab w:val="clear" w:pos="7892"/>
              <w:tab w:val="right" w:pos="9026" w:leader="dot"/>
            </w:tabs>
            <w:rPr/>
          </w:pPr>
          <w:hyperlink w:anchor="__RefHeading___Toc1434438_3830689328">
            <w:r>
              <w:rPr>
                <w:webHidden/>
                <w:rStyle w:val="IndexLink"/>
                <w:rtl w:val="true"/>
              </w:rPr>
              <w:t>الکتاب</w:t>
            </w:r>
            <w:r>
              <w:rPr>
                <w:rStyle w:val="IndexLink"/>
                <w:rtl w:val="true"/>
              </w:rPr>
              <w:tab/>
            </w:r>
            <w:r>
              <w:rPr>
                <w:rStyle w:val="IndexLink"/>
              </w:rPr>
              <w:t>23</w:t>
            </w:r>
          </w:hyperlink>
        </w:p>
        <w:p>
          <w:pPr>
            <w:pStyle w:val="Contents5"/>
            <w:tabs>
              <w:tab w:val="clear" w:pos="7892"/>
              <w:tab w:val="right" w:pos="9026" w:leader="dot"/>
            </w:tabs>
            <w:rPr/>
          </w:pPr>
          <w:hyperlink w:anchor="__RefHeading___Toc1434440_3830689328">
            <w:r>
              <w:rPr>
                <w:webHidden/>
                <w:rStyle w:val="IndexLink"/>
                <w:rtl w:val="true"/>
              </w:rPr>
              <w:t>الأثر</w:t>
            </w:r>
            <w:r>
              <w:rPr>
                <w:rStyle w:val="IndexLink"/>
                <w:rtl w:val="true"/>
              </w:rPr>
              <w:tab/>
            </w:r>
            <w:r>
              <w:rPr>
                <w:rStyle w:val="IndexLink"/>
              </w:rPr>
              <w:t>24</w:t>
            </w:r>
          </w:hyperlink>
        </w:p>
        <w:p>
          <w:pPr>
            <w:pStyle w:val="Contents4"/>
            <w:tabs>
              <w:tab w:val="clear" w:pos="8176"/>
              <w:tab w:val="right" w:pos="9026" w:leader="dot"/>
            </w:tabs>
            <w:rPr/>
          </w:pPr>
          <w:hyperlink w:anchor="__RefHeading___Toc1434442_3830689328">
            <w:r>
              <w:rPr>
                <w:webHidden/>
                <w:rStyle w:val="IndexLink"/>
                <w:rtl w:val="true"/>
              </w:rPr>
              <w:t>غبشر</w:t>
            </w:r>
            <w:r>
              <w:rPr>
                <w:rStyle w:val="IndexLink"/>
                <w:rtl w:val="true"/>
              </w:rPr>
              <w:tab/>
            </w:r>
            <w:r>
              <w:rPr>
                <w:rStyle w:val="IndexLink"/>
              </w:rPr>
              <w:t>25</w:t>
            </w:r>
          </w:hyperlink>
        </w:p>
        <w:p>
          <w:pPr>
            <w:pStyle w:val="Contents4"/>
            <w:tabs>
              <w:tab w:val="clear" w:pos="8176"/>
              <w:tab w:val="right" w:pos="9026" w:leader="dot"/>
            </w:tabs>
            <w:rPr/>
          </w:pPr>
          <w:hyperlink w:anchor="__RefHeading___Toc1434444_3830689328">
            <w:r>
              <w:rPr>
                <w:webHidden/>
                <w:rStyle w:val="IndexLink"/>
                <w:rtl w:val="true"/>
              </w:rPr>
              <w:t>غثر</w:t>
            </w:r>
            <w:r>
              <w:rPr>
                <w:rStyle w:val="IndexLink"/>
                <w:rtl w:val="true"/>
              </w:rPr>
              <w:tab/>
            </w:r>
            <w:r>
              <w:rPr>
                <w:rStyle w:val="IndexLink"/>
              </w:rPr>
              <w:t>25</w:t>
            </w:r>
          </w:hyperlink>
        </w:p>
        <w:p>
          <w:pPr>
            <w:pStyle w:val="Contents5"/>
            <w:tabs>
              <w:tab w:val="clear" w:pos="7892"/>
              <w:tab w:val="right" w:pos="9026" w:leader="dot"/>
            </w:tabs>
            <w:rPr/>
          </w:pPr>
          <w:hyperlink w:anchor="__RefHeading___Toc1434446_3830689328">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1434448_3830689328">
            <w:r>
              <w:rPr>
                <w:webHidden/>
                <w:rStyle w:val="IndexLink"/>
                <w:rtl w:val="true"/>
              </w:rPr>
              <w:t>الأثر</w:t>
            </w:r>
            <w:r>
              <w:rPr>
                <w:rStyle w:val="IndexLink"/>
                <w:rtl w:val="true"/>
              </w:rPr>
              <w:tab/>
            </w:r>
            <w:r>
              <w:rPr>
                <w:rStyle w:val="IndexLink"/>
              </w:rPr>
              <w:t>27</w:t>
            </w:r>
          </w:hyperlink>
        </w:p>
        <w:p>
          <w:pPr>
            <w:pStyle w:val="Contents4"/>
            <w:tabs>
              <w:tab w:val="clear" w:pos="8176"/>
              <w:tab w:val="right" w:pos="9026" w:leader="dot"/>
            </w:tabs>
            <w:rPr/>
          </w:pPr>
          <w:hyperlink w:anchor="__RefHeading___Toc1434450_3830689328">
            <w:r>
              <w:rPr>
                <w:webHidden/>
                <w:rStyle w:val="IndexLink"/>
                <w:rtl w:val="true"/>
              </w:rPr>
              <w:t>غثمر</w:t>
            </w:r>
            <w:r>
              <w:rPr>
                <w:rStyle w:val="IndexLink"/>
                <w:rtl w:val="true"/>
              </w:rPr>
              <w:tab/>
            </w:r>
            <w:r>
              <w:rPr>
                <w:rStyle w:val="IndexLink"/>
              </w:rPr>
              <w:t>27</w:t>
            </w:r>
          </w:hyperlink>
        </w:p>
        <w:p>
          <w:pPr>
            <w:pStyle w:val="Contents4"/>
            <w:tabs>
              <w:tab w:val="clear" w:pos="8176"/>
              <w:tab w:val="right" w:pos="9026" w:leader="dot"/>
            </w:tabs>
            <w:rPr/>
          </w:pPr>
          <w:hyperlink w:anchor="__RefHeading___Toc1434452_3830689328">
            <w:r>
              <w:rPr>
                <w:webHidden/>
                <w:rStyle w:val="IndexLink"/>
                <w:rtl w:val="true"/>
              </w:rPr>
              <w:t>غدر</w:t>
            </w:r>
            <w:r>
              <w:rPr>
                <w:rStyle w:val="IndexLink"/>
                <w:rtl w:val="true"/>
              </w:rPr>
              <w:tab/>
            </w:r>
            <w:r>
              <w:rPr>
                <w:rStyle w:val="IndexLink"/>
              </w:rPr>
              <w:t>27</w:t>
            </w:r>
          </w:hyperlink>
        </w:p>
        <w:p>
          <w:pPr>
            <w:pStyle w:val="Contents5"/>
            <w:tabs>
              <w:tab w:val="clear" w:pos="7892"/>
              <w:tab w:val="right" w:pos="9026" w:leader="dot"/>
            </w:tabs>
            <w:rPr/>
          </w:pPr>
          <w:hyperlink w:anchor="__RefHeading___Toc1434454_3830689328">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1434456_3830689328">
            <w:r>
              <w:rPr>
                <w:webHidden/>
                <w:rStyle w:val="IndexLink"/>
                <w:rtl w:val="true"/>
              </w:rPr>
              <w:t>ومن المجاز</w:t>
            </w:r>
            <w:r>
              <w:rPr>
                <w:rStyle w:val="IndexLink"/>
                <w:rtl w:val="true"/>
              </w:rPr>
              <w:tab/>
            </w:r>
            <w:r>
              <w:rPr>
                <w:rStyle w:val="IndexLink"/>
              </w:rPr>
              <w:t>30</w:t>
            </w:r>
          </w:hyperlink>
        </w:p>
        <w:p>
          <w:pPr>
            <w:pStyle w:val="Contents5"/>
            <w:tabs>
              <w:tab w:val="clear" w:pos="7892"/>
              <w:tab w:val="right" w:pos="9026" w:leader="dot"/>
            </w:tabs>
            <w:rPr/>
          </w:pPr>
          <w:hyperlink w:anchor="__RefHeading___Toc1434458_3830689328">
            <w:r>
              <w:rPr>
                <w:webHidden/>
                <w:rStyle w:val="IndexLink"/>
                <w:rtl w:val="true"/>
              </w:rPr>
              <w:t>الکتاب</w:t>
            </w:r>
            <w:r>
              <w:rPr>
                <w:rStyle w:val="IndexLink"/>
                <w:rtl w:val="true"/>
              </w:rPr>
              <w:tab/>
            </w:r>
            <w:r>
              <w:rPr>
                <w:rStyle w:val="IndexLink"/>
              </w:rPr>
              <w:t>30</w:t>
            </w:r>
          </w:hyperlink>
        </w:p>
        <w:p>
          <w:pPr>
            <w:pStyle w:val="Contents5"/>
            <w:tabs>
              <w:tab w:val="clear" w:pos="7892"/>
              <w:tab w:val="right" w:pos="9026" w:leader="dot"/>
            </w:tabs>
            <w:rPr/>
          </w:pPr>
          <w:hyperlink w:anchor="__RefHeading___Toc1434460_3830689328">
            <w:r>
              <w:rPr>
                <w:webHidden/>
                <w:rStyle w:val="IndexLink"/>
                <w:rtl w:val="true"/>
              </w:rPr>
              <w:t>الأثر</w:t>
            </w:r>
            <w:r>
              <w:rPr>
                <w:rStyle w:val="IndexLink"/>
                <w:rtl w:val="true"/>
              </w:rPr>
              <w:tab/>
            </w:r>
            <w:r>
              <w:rPr>
                <w:rStyle w:val="IndexLink"/>
              </w:rPr>
              <w:t>31</w:t>
            </w:r>
          </w:hyperlink>
        </w:p>
        <w:p>
          <w:pPr>
            <w:pStyle w:val="Contents5"/>
            <w:tabs>
              <w:tab w:val="clear" w:pos="7892"/>
              <w:tab w:val="right" w:pos="9026" w:leader="dot"/>
            </w:tabs>
            <w:rPr/>
          </w:pPr>
          <w:hyperlink w:anchor="__RefHeading___Toc1434462_3830689328">
            <w:r>
              <w:rPr>
                <w:webHidden/>
                <w:rStyle w:val="IndexLink"/>
                <w:rtl w:val="true"/>
              </w:rPr>
              <w:t>المثل</w:t>
            </w:r>
            <w:r>
              <w:rPr>
                <w:rStyle w:val="IndexLink"/>
                <w:rtl w:val="true"/>
              </w:rPr>
              <w:tab/>
            </w:r>
            <w:r>
              <w:rPr>
                <w:rStyle w:val="IndexLink"/>
              </w:rPr>
              <w:t>32</w:t>
            </w:r>
          </w:hyperlink>
        </w:p>
        <w:p>
          <w:pPr>
            <w:pStyle w:val="Contents4"/>
            <w:tabs>
              <w:tab w:val="clear" w:pos="8176"/>
              <w:tab w:val="right" w:pos="9026" w:leader="dot"/>
            </w:tabs>
            <w:rPr/>
          </w:pPr>
          <w:hyperlink w:anchor="__RefHeading___Toc1434464_3830689328">
            <w:r>
              <w:rPr>
                <w:webHidden/>
                <w:rStyle w:val="IndexLink"/>
                <w:rtl w:val="true"/>
              </w:rPr>
              <w:t>غذر</w:t>
            </w:r>
            <w:r>
              <w:rPr>
                <w:rStyle w:val="IndexLink"/>
                <w:rtl w:val="true"/>
              </w:rPr>
              <w:tab/>
            </w:r>
            <w:r>
              <w:rPr>
                <w:rStyle w:val="IndexLink"/>
              </w:rPr>
              <w:t>33</w:t>
            </w:r>
          </w:hyperlink>
        </w:p>
        <w:p>
          <w:pPr>
            <w:pStyle w:val="Contents4"/>
            <w:tabs>
              <w:tab w:val="clear" w:pos="8176"/>
              <w:tab w:val="right" w:pos="9026" w:leader="dot"/>
            </w:tabs>
            <w:rPr/>
          </w:pPr>
          <w:hyperlink w:anchor="__RefHeading___Toc1434466_3830689328">
            <w:r>
              <w:rPr>
                <w:webHidden/>
                <w:rStyle w:val="IndexLink"/>
                <w:rtl w:val="true"/>
              </w:rPr>
              <w:t>غذمر</w:t>
            </w:r>
            <w:r>
              <w:rPr>
                <w:rStyle w:val="IndexLink"/>
                <w:rtl w:val="true"/>
              </w:rPr>
              <w:tab/>
            </w:r>
            <w:r>
              <w:rPr>
                <w:rStyle w:val="IndexLink"/>
              </w:rPr>
              <w:t>33</w:t>
            </w:r>
          </w:hyperlink>
        </w:p>
        <w:p>
          <w:pPr>
            <w:pStyle w:val="Contents4"/>
            <w:tabs>
              <w:tab w:val="clear" w:pos="8176"/>
              <w:tab w:val="right" w:pos="9026" w:leader="dot"/>
            </w:tabs>
            <w:rPr/>
          </w:pPr>
          <w:hyperlink w:anchor="__RefHeading___Toc1434468_3830689328">
            <w:r>
              <w:rPr>
                <w:webHidden/>
                <w:rStyle w:val="IndexLink"/>
                <w:rtl w:val="true"/>
              </w:rPr>
              <w:t>غرر</w:t>
            </w:r>
            <w:r>
              <w:rPr>
                <w:rStyle w:val="IndexLink"/>
                <w:rtl w:val="true"/>
              </w:rPr>
              <w:tab/>
            </w:r>
            <w:r>
              <w:rPr>
                <w:rStyle w:val="IndexLink"/>
              </w:rPr>
              <w:t>33</w:t>
            </w:r>
          </w:hyperlink>
        </w:p>
        <w:p>
          <w:pPr>
            <w:pStyle w:val="Contents5"/>
            <w:tabs>
              <w:tab w:val="clear" w:pos="7892"/>
              <w:tab w:val="right" w:pos="9026" w:leader="dot"/>
            </w:tabs>
            <w:rPr/>
          </w:pPr>
          <w:hyperlink w:anchor="__RefHeading___Toc1434470_3830689328">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1434472_3830689328">
            <w:r>
              <w:rPr>
                <w:webHidden/>
                <w:rStyle w:val="IndexLink"/>
                <w:rtl w:val="true"/>
              </w:rPr>
              <w:t>ومن المستعار</w:t>
            </w:r>
            <w:r>
              <w:rPr>
                <w:rStyle w:val="IndexLink"/>
                <w:rtl w:val="true"/>
              </w:rPr>
              <w:tab/>
            </w:r>
            <w:r>
              <w:rPr>
                <w:rStyle w:val="IndexLink"/>
              </w:rPr>
              <w:t>34</w:t>
            </w:r>
          </w:hyperlink>
        </w:p>
        <w:p>
          <w:pPr>
            <w:pStyle w:val="Contents5"/>
            <w:tabs>
              <w:tab w:val="clear" w:pos="7892"/>
              <w:tab w:val="right" w:pos="9026" w:leader="dot"/>
            </w:tabs>
            <w:rPr/>
          </w:pPr>
          <w:hyperlink w:anchor="__RefHeading___Toc1434474_3830689328">
            <w:r>
              <w:rPr>
                <w:webHidden/>
                <w:rStyle w:val="IndexLink"/>
                <w:rtl w:val="true"/>
              </w:rPr>
              <w:t>الکتاب</w:t>
            </w:r>
            <w:r>
              <w:rPr>
                <w:rStyle w:val="IndexLink"/>
                <w:rtl w:val="true"/>
              </w:rPr>
              <w:tab/>
            </w:r>
            <w:r>
              <w:rPr>
                <w:rStyle w:val="IndexLink"/>
              </w:rPr>
              <w:t>40</w:t>
            </w:r>
          </w:hyperlink>
        </w:p>
        <w:p>
          <w:pPr>
            <w:pStyle w:val="Contents5"/>
            <w:tabs>
              <w:tab w:val="clear" w:pos="7892"/>
              <w:tab w:val="right" w:pos="9026" w:leader="dot"/>
            </w:tabs>
            <w:rPr/>
          </w:pPr>
          <w:hyperlink w:anchor="__RefHeading___Toc1434476_3830689328">
            <w:r>
              <w:rPr>
                <w:webHidden/>
                <w:rStyle w:val="IndexLink"/>
                <w:rtl w:val="true"/>
              </w:rPr>
              <w:t>الأثر</w:t>
            </w:r>
            <w:r>
              <w:rPr>
                <w:rStyle w:val="IndexLink"/>
                <w:rtl w:val="true"/>
              </w:rPr>
              <w:tab/>
            </w:r>
            <w:r>
              <w:rPr>
                <w:rStyle w:val="IndexLink"/>
              </w:rPr>
              <w:t>42</w:t>
            </w:r>
          </w:hyperlink>
        </w:p>
        <w:p>
          <w:pPr>
            <w:pStyle w:val="Contents5"/>
            <w:tabs>
              <w:tab w:val="clear" w:pos="7892"/>
              <w:tab w:val="right" w:pos="9026" w:leader="dot"/>
            </w:tabs>
            <w:rPr/>
          </w:pPr>
          <w:hyperlink w:anchor="__RefHeading___Toc1434478_3830689328">
            <w:r>
              <w:rPr>
                <w:webHidden/>
                <w:rStyle w:val="IndexLink"/>
                <w:rtl w:val="true"/>
              </w:rPr>
              <w:t>المثل</w:t>
            </w:r>
            <w:r>
              <w:rPr>
                <w:rStyle w:val="IndexLink"/>
                <w:rtl w:val="true"/>
              </w:rPr>
              <w:tab/>
            </w:r>
            <w:r>
              <w:rPr>
                <w:rStyle w:val="IndexLink"/>
              </w:rPr>
              <w:t>47</w:t>
            </w:r>
          </w:hyperlink>
        </w:p>
        <w:p>
          <w:pPr>
            <w:pStyle w:val="Contents4"/>
            <w:tabs>
              <w:tab w:val="clear" w:pos="8176"/>
              <w:tab w:val="right" w:pos="9026" w:leader="dot"/>
            </w:tabs>
            <w:rPr/>
          </w:pPr>
          <w:hyperlink w:anchor="__RefHeading___Toc1434480_3830689328">
            <w:r>
              <w:rPr>
                <w:webHidden/>
                <w:rStyle w:val="IndexLink"/>
                <w:rtl w:val="true"/>
              </w:rPr>
              <w:t>غزر</w:t>
            </w:r>
            <w:r>
              <w:rPr>
                <w:rStyle w:val="IndexLink"/>
                <w:rtl w:val="true"/>
              </w:rPr>
              <w:tab/>
            </w:r>
            <w:r>
              <w:rPr>
                <w:rStyle w:val="IndexLink"/>
              </w:rPr>
              <w:t>48</w:t>
            </w:r>
          </w:hyperlink>
        </w:p>
        <w:p>
          <w:pPr>
            <w:pStyle w:val="Contents5"/>
            <w:tabs>
              <w:tab w:val="clear" w:pos="7892"/>
              <w:tab w:val="right" w:pos="9026" w:leader="dot"/>
            </w:tabs>
            <w:rPr/>
          </w:pPr>
          <w:hyperlink w:anchor="__RefHeading___Toc1434482_3830689328">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1434484_3830689328">
            <w:r>
              <w:rPr>
                <w:webHidden/>
                <w:rStyle w:val="IndexLink"/>
                <w:rtl w:val="true"/>
              </w:rPr>
              <w:t>ومن المجاز</w:t>
            </w:r>
            <w:r>
              <w:rPr>
                <w:rStyle w:val="IndexLink"/>
                <w:rtl w:val="true"/>
              </w:rPr>
              <w:tab/>
            </w:r>
            <w:r>
              <w:rPr>
                <w:rStyle w:val="IndexLink"/>
              </w:rPr>
              <w:t>48</w:t>
            </w:r>
          </w:hyperlink>
        </w:p>
        <w:p>
          <w:pPr>
            <w:pStyle w:val="Contents4"/>
            <w:tabs>
              <w:tab w:val="clear" w:pos="8176"/>
              <w:tab w:val="right" w:pos="9026" w:leader="dot"/>
            </w:tabs>
            <w:rPr/>
          </w:pPr>
          <w:hyperlink w:anchor="__RefHeading___Toc1434486_3830689328">
            <w:r>
              <w:rPr>
                <w:webHidden/>
                <w:rStyle w:val="IndexLink"/>
                <w:rtl w:val="true"/>
              </w:rPr>
              <w:t>غسر</w:t>
            </w:r>
            <w:r>
              <w:rPr>
                <w:rStyle w:val="IndexLink"/>
                <w:rtl w:val="true"/>
              </w:rPr>
              <w:tab/>
            </w:r>
            <w:r>
              <w:rPr>
                <w:rStyle w:val="IndexLink"/>
              </w:rPr>
              <w:t>49</w:t>
            </w:r>
          </w:hyperlink>
        </w:p>
        <w:p>
          <w:pPr>
            <w:pStyle w:val="Contents4"/>
            <w:tabs>
              <w:tab w:val="clear" w:pos="8176"/>
              <w:tab w:val="right" w:pos="9026" w:leader="dot"/>
            </w:tabs>
            <w:rPr/>
          </w:pPr>
          <w:hyperlink w:anchor="__RefHeading___Toc1434488_3830689328">
            <w:r>
              <w:rPr>
                <w:webHidden/>
                <w:rStyle w:val="IndexLink"/>
                <w:rtl w:val="true"/>
              </w:rPr>
              <w:t>غشمر</w:t>
            </w:r>
            <w:r>
              <w:rPr>
                <w:rStyle w:val="IndexLink"/>
                <w:rtl w:val="true"/>
              </w:rPr>
              <w:tab/>
            </w:r>
            <w:r>
              <w:rPr>
                <w:rStyle w:val="IndexLink"/>
              </w:rPr>
              <w:t>49</w:t>
            </w:r>
          </w:hyperlink>
        </w:p>
        <w:p>
          <w:pPr>
            <w:pStyle w:val="Contents4"/>
            <w:tabs>
              <w:tab w:val="clear" w:pos="8176"/>
              <w:tab w:val="right" w:pos="9026" w:leader="dot"/>
            </w:tabs>
            <w:rPr/>
          </w:pPr>
          <w:hyperlink w:anchor="__RefHeading___Toc1434490_3830689328">
            <w:r>
              <w:rPr>
                <w:webHidden/>
                <w:rStyle w:val="IndexLink"/>
                <w:rtl w:val="true"/>
              </w:rPr>
              <w:t>غضر</w:t>
            </w:r>
            <w:r>
              <w:rPr>
                <w:rStyle w:val="IndexLink"/>
                <w:rtl w:val="true"/>
              </w:rPr>
              <w:tab/>
            </w:r>
            <w:r>
              <w:rPr>
                <w:rStyle w:val="IndexLink"/>
              </w:rPr>
              <w:t>49</w:t>
            </w:r>
          </w:hyperlink>
        </w:p>
        <w:p>
          <w:pPr>
            <w:pStyle w:val="Contents4"/>
            <w:tabs>
              <w:tab w:val="clear" w:pos="8176"/>
              <w:tab w:val="right" w:pos="9026" w:leader="dot"/>
            </w:tabs>
            <w:rPr/>
          </w:pPr>
          <w:hyperlink w:anchor="__RefHeading___Toc1434492_3830689328">
            <w:r>
              <w:rPr>
                <w:webHidden/>
                <w:rStyle w:val="IndexLink"/>
                <w:rtl w:val="true"/>
              </w:rPr>
              <w:t>غضبر</w:t>
            </w:r>
            <w:r>
              <w:rPr>
                <w:rStyle w:val="IndexLink"/>
                <w:rtl w:val="true"/>
              </w:rPr>
              <w:tab/>
            </w:r>
            <w:r>
              <w:rPr>
                <w:rStyle w:val="IndexLink"/>
              </w:rPr>
              <w:t>51</w:t>
            </w:r>
          </w:hyperlink>
        </w:p>
        <w:p>
          <w:pPr>
            <w:pStyle w:val="Contents4"/>
            <w:tabs>
              <w:tab w:val="clear" w:pos="8176"/>
              <w:tab w:val="right" w:pos="9026" w:leader="dot"/>
            </w:tabs>
            <w:rPr/>
          </w:pPr>
          <w:hyperlink w:anchor="__RefHeading___Toc1434494_3830689328">
            <w:r>
              <w:rPr>
                <w:webHidden/>
                <w:rStyle w:val="IndexLink"/>
                <w:rtl w:val="true"/>
              </w:rPr>
              <w:t>غضفر</w:t>
            </w:r>
            <w:r>
              <w:rPr>
                <w:rStyle w:val="IndexLink"/>
                <w:rtl w:val="true"/>
              </w:rPr>
              <w:tab/>
            </w:r>
            <w:r>
              <w:rPr>
                <w:rStyle w:val="IndexLink"/>
              </w:rPr>
              <w:t>51</w:t>
            </w:r>
          </w:hyperlink>
        </w:p>
        <w:p>
          <w:pPr>
            <w:pStyle w:val="Contents4"/>
            <w:tabs>
              <w:tab w:val="clear" w:pos="8176"/>
              <w:tab w:val="right" w:pos="9026" w:leader="dot"/>
            </w:tabs>
            <w:rPr/>
          </w:pPr>
          <w:hyperlink w:anchor="__RefHeading___Toc1434496_3830689328">
            <w:r>
              <w:rPr>
                <w:webHidden/>
                <w:rStyle w:val="IndexLink"/>
                <w:rtl w:val="true"/>
              </w:rPr>
              <w:t>غطر</w:t>
            </w:r>
            <w:r>
              <w:rPr>
                <w:rStyle w:val="IndexLink"/>
                <w:rtl w:val="true"/>
              </w:rPr>
              <w:tab/>
            </w:r>
            <w:r>
              <w:rPr>
                <w:rStyle w:val="IndexLink"/>
              </w:rPr>
              <w:t>52</w:t>
            </w:r>
          </w:hyperlink>
        </w:p>
        <w:p>
          <w:pPr>
            <w:pStyle w:val="Contents4"/>
            <w:tabs>
              <w:tab w:val="clear" w:pos="8176"/>
              <w:tab w:val="right" w:pos="9026" w:leader="dot"/>
            </w:tabs>
            <w:rPr/>
          </w:pPr>
          <w:hyperlink w:anchor="__RefHeading___Toc1434498_3830689328">
            <w:r>
              <w:rPr>
                <w:webHidden/>
                <w:rStyle w:val="IndexLink"/>
                <w:rtl w:val="true"/>
              </w:rPr>
              <w:t>غفر</w:t>
            </w:r>
            <w:r>
              <w:rPr>
                <w:rStyle w:val="IndexLink"/>
                <w:rtl w:val="true"/>
              </w:rPr>
              <w:tab/>
            </w:r>
            <w:r>
              <w:rPr>
                <w:rStyle w:val="IndexLink"/>
              </w:rPr>
              <w:t>52</w:t>
            </w:r>
          </w:hyperlink>
        </w:p>
        <w:p>
          <w:pPr>
            <w:pStyle w:val="Contents5"/>
            <w:tabs>
              <w:tab w:val="clear" w:pos="7892"/>
              <w:tab w:val="right" w:pos="9026" w:leader="dot"/>
            </w:tabs>
            <w:rPr/>
          </w:pPr>
          <w:hyperlink w:anchor="__RefHeading___Toc1434500_3830689328">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1434502_3830689328">
            <w:r>
              <w:rPr>
                <w:webHidden/>
                <w:rStyle w:val="IndexLink"/>
                <w:rtl w:val="true"/>
              </w:rPr>
              <w:t>الکتاب</w:t>
            </w:r>
            <w:r>
              <w:rPr>
                <w:rStyle w:val="IndexLink"/>
                <w:rtl w:val="true"/>
              </w:rPr>
              <w:tab/>
            </w:r>
            <w:r>
              <w:rPr>
                <w:rStyle w:val="IndexLink"/>
              </w:rPr>
              <w:t>55</w:t>
            </w:r>
          </w:hyperlink>
        </w:p>
        <w:p>
          <w:pPr>
            <w:pStyle w:val="Contents5"/>
            <w:tabs>
              <w:tab w:val="clear" w:pos="7892"/>
              <w:tab w:val="right" w:pos="9026" w:leader="dot"/>
            </w:tabs>
            <w:rPr/>
          </w:pPr>
          <w:hyperlink w:anchor="__RefHeading___Toc1434504_3830689328">
            <w:r>
              <w:rPr>
                <w:webHidden/>
                <w:rStyle w:val="IndexLink"/>
                <w:rtl w:val="true"/>
              </w:rPr>
              <w:t>الأثر</w:t>
            </w:r>
            <w:r>
              <w:rPr>
                <w:rStyle w:val="IndexLink"/>
                <w:rtl w:val="true"/>
              </w:rPr>
              <w:tab/>
            </w:r>
            <w:r>
              <w:rPr>
                <w:rStyle w:val="IndexLink"/>
              </w:rPr>
              <w:t>57</w:t>
            </w:r>
          </w:hyperlink>
        </w:p>
        <w:p>
          <w:pPr>
            <w:pStyle w:val="Contents5"/>
            <w:tabs>
              <w:tab w:val="clear" w:pos="7892"/>
              <w:tab w:val="right" w:pos="9026" w:leader="dot"/>
            </w:tabs>
            <w:rPr/>
          </w:pPr>
          <w:hyperlink w:anchor="__RefHeading___Toc1434506_3830689328">
            <w:r>
              <w:rPr>
                <w:webHidden/>
                <w:rStyle w:val="IndexLink"/>
                <w:rtl w:val="true"/>
              </w:rPr>
              <w:t>المصطلح</w:t>
            </w:r>
            <w:r>
              <w:rPr>
                <w:rStyle w:val="IndexLink"/>
                <w:rtl w:val="true"/>
              </w:rPr>
              <w:tab/>
            </w:r>
            <w:r>
              <w:rPr>
                <w:rStyle w:val="IndexLink"/>
              </w:rPr>
              <w:t>58</w:t>
            </w:r>
          </w:hyperlink>
        </w:p>
        <w:p>
          <w:pPr>
            <w:pStyle w:val="Contents5"/>
            <w:tabs>
              <w:tab w:val="clear" w:pos="7892"/>
              <w:tab w:val="right" w:pos="9026" w:leader="dot"/>
            </w:tabs>
            <w:rPr/>
          </w:pPr>
          <w:hyperlink w:anchor="__RefHeading___Toc1434508_3830689328">
            <w:r>
              <w:rPr>
                <w:webHidden/>
                <w:rStyle w:val="IndexLink"/>
                <w:rtl w:val="true"/>
              </w:rPr>
              <w:t>المثل</w:t>
            </w:r>
            <w:r>
              <w:rPr>
                <w:rStyle w:val="IndexLink"/>
                <w:rtl w:val="true"/>
              </w:rPr>
              <w:tab/>
            </w:r>
            <w:r>
              <w:rPr>
                <w:rStyle w:val="IndexLink"/>
              </w:rPr>
              <w:t>58</w:t>
            </w:r>
          </w:hyperlink>
        </w:p>
        <w:p>
          <w:pPr>
            <w:pStyle w:val="Contents4"/>
            <w:tabs>
              <w:tab w:val="clear" w:pos="8176"/>
              <w:tab w:val="right" w:pos="9026" w:leader="dot"/>
            </w:tabs>
            <w:rPr/>
          </w:pPr>
          <w:hyperlink w:anchor="__RefHeading___Toc1434510_3830689328">
            <w:r>
              <w:rPr>
                <w:webHidden/>
                <w:rStyle w:val="IndexLink"/>
                <w:rtl w:val="true"/>
              </w:rPr>
              <w:t>غتفر</w:t>
            </w:r>
            <w:r>
              <w:rPr>
                <w:rStyle w:val="IndexLink"/>
                <w:rtl w:val="true"/>
              </w:rPr>
              <w:tab/>
            </w:r>
            <w:r>
              <w:rPr>
                <w:rStyle w:val="IndexLink"/>
              </w:rPr>
              <w:t>59</w:t>
            </w:r>
          </w:hyperlink>
        </w:p>
        <w:p>
          <w:pPr>
            <w:pStyle w:val="Contents4"/>
            <w:tabs>
              <w:tab w:val="clear" w:pos="8176"/>
              <w:tab w:val="right" w:pos="9026" w:leader="dot"/>
            </w:tabs>
            <w:rPr/>
          </w:pPr>
          <w:hyperlink w:anchor="__RefHeading___Toc1434512_3830689328">
            <w:r>
              <w:rPr>
                <w:webHidden/>
                <w:rStyle w:val="IndexLink"/>
                <w:rtl w:val="true"/>
              </w:rPr>
              <w:t>غمر</w:t>
            </w:r>
            <w:r>
              <w:rPr>
                <w:rStyle w:val="IndexLink"/>
                <w:rtl w:val="true"/>
              </w:rPr>
              <w:tab/>
            </w:r>
            <w:r>
              <w:rPr>
                <w:rStyle w:val="IndexLink"/>
              </w:rPr>
              <w:t>59</w:t>
            </w:r>
          </w:hyperlink>
        </w:p>
        <w:p>
          <w:pPr>
            <w:pStyle w:val="Contents5"/>
            <w:tabs>
              <w:tab w:val="clear" w:pos="7892"/>
              <w:tab w:val="right" w:pos="9026" w:leader="dot"/>
            </w:tabs>
            <w:rPr/>
          </w:pPr>
          <w:hyperlink w:anchor="__RefHeading___Toc1434514_3830689328">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1434516_3830689328">
            <w:r>
              <w:rPr>
                <w:webHidden/>
                <w:rStyle w:val="IndexLink"/>
                <w:rtl w:val="true"/>
              </w:rPr>
              <w:t>ومن المجاز</w:t>
            </w:r>
            <w:r>
              <w:rPr>
                <w:rStyle w:val="IndexLink"/>
                <w:rtl w:val="true"/>
              </w:rPr>
              <w:tab/>
            </w:r>
            <w:r>
              <w:rPr>
                <w:rStyle w:val="IndexLink"/>
              </w:rPr>
              <w:t>59</w:t>
            </w:r>
          </w:hyperlink>
        </w:p>
        <w:p>
          <w:pPr>
            <w:pStyle w:val="Contents5"/>
            <w:tabs>
              <w:tab w:val="clear" w:pos="7892"/>
              <w:tab w:val="right" w:pos="9026" w:leader="dot"/>
            </w:tabs>
            <w:rPr/>
          </w:pPr>
          <w:hyperlink w:anchor="__RefHeading___Toc1434518_3830689328">
            <w:r>
              <w:rPr>
                <w:webHidden/>
                <w:rStyle w:val="IndexLink"/>
                <w:rtl w:val="true"/>
              </w:rPr>
              <w:t>الکتاب</w:t>
            </w:r>
            <w:r>
              <w:rPr>
                <w:rStyle w:val="IndexLink"/>
                <w:rtl w:val="true"/>
              </w:rPr>
              <w:tab/>
            </w:r>
            <w:r>
              <w:rPr>
                <w:rStyle w:val="IndexLink"/>
              </w:rPr>
              <w:t>63</w:t>
            </w:r>
          </w:hyperlink>
        </w:p>
        <w:p>
          <w:pPr>
            <w:pStyle w:val="Contents5"/>
            <w:tabs>
              <w:tab w:val="clear" w:pos="7892"/>
              <w:tab w:val="right" w:pos="9026" w:leader="dot"/>
            </w:tabs>
            <w:rPr/>
          </w:pPr>
          <w:hyperlink w:anchor="__RefHeading___Toc1434520_3830689328">
            <w:r>
              <w:rPr>
                <w:webHidden/>
                <w:rStyle w:val="IndexLink"/>
                <w:rtl w:val="true"/>
              </w:rPr>
              <w:t>الأثر</w:t>
            </w:r>
            <w:r>
              <w:rPr>
                <w:rStyle w:val="IndexLink"/>
                <w:rtl w:val="true"/>
              </w:rPr>
              <w:tab/>
            </w:r>
            <w:r>
              <w:rPr>
                <w:rStyle w:val="IndexLink"/>
              </w:rPr>
              <w:t>63</w:t>
            </w:r>
          </w:hyperlink>
        </w:p>
        <w:p>
          <w:pPr>
            <w:pStyle w:val="Contents5"/>
            <w:tabs>
              <w:tab w:val="clear" w:pos="7892"/>
              <w:tab w:val="right" w:pos="9026" w:leader="dot"/>
            </w:tabs>
            <w:rPr/>
          </w:pPr>
          <w:hyperlink w:anchor="__RefHeading___Toc1434522_3830689328">
            <w:r>
              <w:rPr>
                <w:webHidden/>
                <w:rStyle w:val="IndexLink"/>
                <w:rtl w:val="true"/>
              </w:rPr>
              <w:t>المثل</w:t>
            </w:r>
            <w:r>
              <w:rPr>
                <w:rStyle w:val="IndexLink"/>
                <w:rtl w:val="true"/>
              </w:rPr>
              <w:tab/>
            </w:r>
            <w:r>
              <w:rPr>
                <w:rStyle w:val="IndexLink"/>
              </w:rPr>
              <w:t>64</w:t>
            </w:r>
          </w:hyperlink>
        </w:p>
        <w:p>
          <w:pPr>
            <w:pStyle w:val="Contents4"/>
            <w:tabs>
              <w:tab w:val="clear" w:pos="8176"/>
              <w:tab w:val="right" w:pos="9026" w:leader="dot"/>
            </w:tabs>
            <w:rPr/>
          </w:pPr>
          <w:hyperlink w:anchor="__RefHeading___Toc1434524_3830689328">
            <w:r>
              <w:rPr>
                <w:webHidden/>
                <w:rStyle w:val="IndexLink"/>
                <w:rtl w:val="true"/>
              </w:rPr>
              <w:t>غمجر</w:t>
            </w:r>
            <w:r>
              <w:rPr>
                <w:rStyle w:val="IndexLink"/>
                <w:rtl w:val="true"/>
              </w:rPr>
              <w:tab/>
            </w:r>
            <w:r>
              <w:rPr>
                <w:rStyle w:val="IndexLink"/>
              </w:rPr>
              <w:t>65</w:t>
            </w:r>
          </w:hyperlink>
        </w:p>
        <w:p>
          <w:pPr>
            <w:pStyle w:val="Contents4"/>
            <w:tabs>
              <w:tab w:val="clear" w:pos="8176"/>
              <w:tab w:val="right" w:pos="9026" w:leader="dot"/>
            </w:tabs>
            <w:rPr/>
          </w:pPr>
          <w:hyperlink w:anchor="__RefHeading___Toc1434526_3830689328">
            <w:r>
              <w:rPr>
                <w:webHidden/>
                <w:rStyle w:val="IndexLink"/>
                <w:rtl w:val="true"/>
              </w:rPr>
              <w:t>غمدر</w:t>
            </w:r>
            <w:r>
              <w:rPr>
                <w:rStyle w:val="IndexLink"/>
                <w:rtl w:val="true"/>
              </w:rPr>
              <w:tab/>
            </w:r>
            <w:r>
              <w:rPr>
                <w:rStyle w:val="IndexLink"/>
              </w:rPr>
              <w:t>65</w:t>
            </w:r>
          </w:hyperlink>
        </w:p>
        <w:p>
          <w:pPr>
            <w:pStyle w:val="Contents4"/>
            <w:tabs>
              <w:tab w:val="clear" w:pos="8176"/>
              <w:tab w:val="right" w:pos="9026" w:leader="dot"/>
            </w:tabs>
            <w:rPr/>
          </w:pPr>
          <w:hyperlink w:anchor="__RefHeading___Toc1434528_3830689328">
            <w:r>
              <w:rPr>
                <w:webHidden/>
                <w:rStyle w:val="IndexLink"/>
                <w:rtl w:val="true"/>
              </w:rPr>
              <w:t>غنجر</w:t>
            </w:r>
            <w:r>
              <w:rPr>
                <w:rStyle w:val="IndexLink"/>
                <w:rtl w:val="true"/>
              </w:rPr>
              <w:tab/>
            </w:r>
            <w:r>
              <w:rPr>
                <w:rStyle w:val="IndexLink"/>
              </w:rPr>
              <w:t>65</w:t>
            </w:r>
          </w:hyperlink>
        </w:p>
        <w:p>
          <w:pPr>
            <w:pStyle w:val="Contents4"/>
            <w:tabs>
              <w:tab w:val="clear" w:pos="8176"/>
              <w:tab w:val="right" w:pos="9026" w:leader="dot"/>
            </w:tabs>
            <w:rPr/>
          </w:pPr>
          <w:hyperlink w:anchor="__RefHeading___Toc1434530_3830689328">
            <w:r>
              <w:rPr>
                <w:webHidden/>
                <w:rStyle w:val="IndexLink"/>
                <w:rtl w:val="true"/>
              </w:rPr>
              <w:t>غندر</w:t>
            </w:r>
            <w:r>
              <w:rPr>
                <w:rStyle w:val="IndexLink"/>
                <w:rtl w:val="true"/>
              </w:rPr>
              <w:tab/>
            </w:r>
            <w:r>
              <w:rPr>
                <w:rStyle w:val="IndexLink"/>
              </w:rPr>
              <w:t>66</w:t>
            </w:r>
          </w:hyperlink>
        </w:p>
        <w:p>
          <w:pPr>
            <w:pStyle w:val="Contents4"/>
            <w:tabs>
              <w:tab w:val="clear" w:pos="8176"/>
              <w:tab w:val="right" w:pos="9026" w:leader="dot"/>
            </w:tabs>
            <w:rPr/>
          </w:pPr>
          <w:hyperlink w:anchor="__RefHeading___Toc1434532_3830689328">
            <w:r>
              <w:rPr>
                <w:webHidden/>
                <w:rStyle w:val="IndexLink"/>
                <w:rtl w:val="true"/>
              </w:rPr>
              <w:t>غنفر</w:t>
            </w:r>
            <w:r>
              <w:rPr>
                <w:rStyle w:val="IndexLink"/>
                <w:rtl w:val="true"/>
              </w:rPr>
              <w:tab/>
            </w:r>
            <w:r>
              <w:rPr>
                <w:rStyle w:val="IndexLink"/>
              </w:rPr>
              <w:t>66</w:t>
            </w:r>
          </w:hyperlink>
        </w:p>
        <w:p>
          <w:pPr>
            <w:pStyle w:val="Contents4"/>
            <w:tabs>
              <w:tab w:val="clear" w:pos="8176"/>
              <w:tab w:val="right" w:pos="9026" w:leader="dot"/>
            </w:tabs>
            <w:rPr/>
          </w:pPr>
          <w:hyperlink w:anchor="__RefHeading___Toc1434534_3830689328">
            <w:r>
              <w:rPr>
                <w:webHidden/>
                <w:rStyle w:val="IndexLink"/>
                <w:rtl w:val="true"/>
              </w:rPr>
              <w:t>غور</w:t>
            </w:r>
            <w:r>
              <w:rPr>
                <w:rStyle w:val="IndexLink"/>
                <w:rtl w:val="true"/>
              </w:rPr>
              <w:tab/>
            </w:r>
            <w:r>
              <w:rPr>
                <w:rStyle w:val="IndexLink"/>
              </w:rPr>
              <w:t>66</w:t>
            </w:r>
          </w:hyperlink>
        </w:p>
        <w:p>
          <w:pPr>
            <w:pStyle w:val="Contents5"/>
            <w:tabs>
              <w:tab w:val="clear" w:pos="7892"/>
              <w:tab w:val="right" w:pos="9026" w:leader="dot"/>
            </w:tabs>
            <w:rPr/>
          </w:pPr>
          <w:hyperlink w:anchor="__RefHeading___Toc1434536_3830689328">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1434538_3830689328">
            <w:r>
              <w:rPr>
                <w:webHidden/>
                <w:rStyle w:val="IndexLink"/>
                <w:rtl w:val="true"/>
              </w:rPr>
              <w:t>ومن المجاز</w:t>
            </w:r>
            <w:r>
              <w:rPr>
                <w:rStyle w:val="IndexLink"/>
                <w:rtl w:val="true"/>
              </w:rPr>
              <w:tab/>
            </w:r>
            <w:r>
              <w:rPr>
                <w:rStyle w:val="IndexLink"/>
              </w:rPr>
              <w:t>69</w:t>
            </w:r>
          </w:hyperlink>
        </w:p>
        <w:p>
          <w:pPr>
            <w:pStyle w:val="Contents5"/>
            <w:tabs>
              <w:tab w:val="clear" w:pos="7892"/>
              <w:tab w:val="right" w:pos="9026" w:leader="dot"/>
            </w:tabs>
            <w:rPr/>
          </w:pPr>
          <w:hyperlink w:anchor="__RefHeading___Toc1434540_3830689328">
            <w:r>
              <w:rPr>
                <w:webHidden/>
                <w:rStyle w:val="IndexLink"/>
                <w:rtl w:val="true"/>
              </w:rPr>
              <w:t>الکتاب</w:t>
            </w:r>
            <w:r>
              <w:rPr>
                <w:rStyle w:val="IndexLink"/>
                <w:rtl w:val="true"/>
              </w:rPr>
              <w:tab/>
            </w:r>
            <w:r>
              <w:rPr>
                <w:rStyle w:val="IndexLink"/>
              </w:rPr>
              <w:t>71</w:t>
            </w:r>
          </w:hyperlink>
        </w:p>
        <w:p>
          <w:pPr>
            <w:pStyle w:val="Contents5"/>
            <w:tabs>
              <w:tab w:val="clear" w:pos="7892"/>
              <w:tab w:val="right" w:pos="9026" w:leader="dot"/>
            </w:tabs>
            <w:rPr/>
          </w:pPr>
          <w:hyperlink w:anchor="__RefHeading___Toc1434542_3830689328">
            <w:r>
              <w:rPr>
                <w:webHidden/>
                <w:rStyle w:val="IndexLink"/>
                <w:rtl w:val="true"/>
              </w:rPr>
              <w:t>الأثر</w:t>
            </w:r>
            <w:r>
              <w:rPr>
                <w:rStyle w:val="IndexLink"/>
                <w:rtl w:val="true"/>
              </w:rPr>
              <w:tab/>
            </w:r>
            <w:r>
              <w:rPr>
                <w:rStyle w:val="IndexLink"/>
              </w:rPr>
              <w:t>72</w:t>
            </w:r>
          </w:hyperlink>
        </w:p>
        <w:p>
          <w:pPr>
            <w:pStyle w:val="Contents5"/>
            <w:tabs>
              <w:tab w:val="clear" w:pos="7892"/>
              <w:tab w:val="right" w:pos="9026" w:leader="dot"/>
            </w:tabs>
            <w:rPr/>
          </w:pPr>
          <w:hyperlink w:anchor="__RefHeading___Toc1434544_3830689328">
            <w:r>
              <w:rPr>
                <w:webHidden/>
                <w:rStyle w:val="IndexLink"/>
                <w:rtl w:val="true"/>
              </w:rPr>
              <w:t>المثل</w:t>
            </w:r>
            <w:r>
              <w:rPr>
                <w:rStyle w:val="IndexLink"/>
                <w:rtl w:val="true"/>
              </w:rPr>
              <w:tab/>
            </w:r>
            <w:r>
              <w:rPr>
                <w:rStyle w:val="IndexLink"/>
              </w:rPr>
              <w:t>73</w:t>
            </w:r>
          </w:hyperlink>
        </w:p>
        <w:p>
          <w:pPr>
            <w:pStyle w:val="Contents4"/>
            <w:tabs>
              <w:tab w:val="clear" w:pos="8176"/>
              <w:tab w:val="right" w:pos="9026" w:leader="dot"/>
            </w:tabs>
            <w:rPr/>
          </w:pPr>
          <w:hyperlink w:anchor="__RefHeading___Toc1434546_3830689328">
            <w:r>
              <w:rPr>
                <w:webHidden/>
                <w:rStyle w:val="IndexLink"/>
                <w:rtl w:val="true"/>
              </w:rPr>
              <w:t>غیر</w:t>
            </w:r>
            <w:r>
              <w:rPr>
                <w:rStyle w:val="IndexLink"/>
                <w:rtl w:val="true"/>
              </w:rPr>
              <w:tab/>
            </w:r>
            <w:r>
              <w:rPr>
                <w:rStyle w:val="IndexLink"/>
              </w:rPr>
              <w:t>74</w:t>
            </w:r>
          </w:hyperlink>
        </w:p>
        <w:p>
          <w:pPr>
            <w:pStyle w:val="Contents5"/>
            <w:tabs>
              <w:tab w:val="clear" w:pos="7892"/>
              <w:tab w:val="right" w:pos="9026" w:leader="dot"/>
            </w:tabs>
            <w:rPr/>
          </w:pPr>
          <w:hyperlink w:anchor="__RefHeading___Toc1434548_3830689328">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1434550_3830689328">
            <w:r>
              <w:rPr>
                <w:webHidden/>
                <w:rStyle w:val="IndexLink"/>
                <w:rtl w:val="true"/>
              </w:rPr>
              <w:t>الکتاب</w:t>
            </w:r>
            <w:r>
              <w:rPr>
                <w:rStyle w:val="IndexLink"/>
                <w:rtl w:val="true"/>
              </w:rPr>
              <w:tab/>
            </w:r>
            <w:r>
              <w:rPr>
                <w:rStyle w:val="IndexLink"/>
              </w:rPr>
              <w:t>76</w:t>
            </w:r>
          </w:hyperlink>
        </w:p>
        <w:p>
          <w:pPr>
            <w:pStyle w:val="Contents5"/>
            <w:tabs>
              <w:tab w:val="clear" w:pos="7892"/>
              <w:tab w:val="right" w:pos="9026" w:leader="dot"/>
            </w:tabs>
            <w:rPr/>
          </w:pPr>
          <w:hyperlink w:anchor="__RefHeading___Toc1434552_3830689328">
            <w:r>
              <w:rPr>
                <w:webHidden/>
                <w:rStyle w:val="IndexLink"/>
                <w:rtl w:val="true"/>
              </w:rPr>
              <w:t>الأثر</w:t>
            </w:r>
            <w:r>
              <w:rPr>
                <w:rStyle w:val="IndexLink"/>
                <w:rtl w:val="true"/>
              </w:rPr>
              <w:tab/>
            </w:r>
            <w:r>
              <w:rPr>
                <w:rStyle w:val="IndexLink"/>
              </w:rPr>
              <w:t>77</w:t>
            </w:r>
          </w:hyperlink>
        </w:p>
        <w:p>
          <w:pPr>
            <w:pStyle w:val="Contents5"/>
            <w:tabs>
              <w:tab w:val="clear" w:pos="7892"/>
              <w:tab w:val="right" w:pos="9026" w:leader="dot"/>
            </w:tabs>
            <w:rPr/>
          </w:pPr>
          <w:hyperlink w:anchor="__RefHeading___Toc1434554_3830689328">
            <w:r>
              <w:rPr>
                <w:webHidden/>
                <w:rStyle w:val="IndexLink"/>
                <w:rtl w:val="true"/>
              </w:rPr>
              <w:t>المصطلح</w:t>
            </w:r>
            <w:r>
              <w:rPr>
                <w:rStyle w:val="IndexLink"/>
                <w:rtl w:val="true"/>
              </w:rPr>
              <w:tab/>
            </w:r>
            <w:r>
              <w:rPr>
                <w:rStyle w:val="IndexLink"/>
              </w:rPr>
              <w:t>78</w:t>
            </w:r>
          </w:hyperlink>
        </w:p>
        <w:p>
          <w:pPr>
            <w:pStyle w:val="Contents5"/>
            <w:tabs>
              <w:tab w:val="clear" w:pos="7892"/>
              <w:tab w:val="right" w:pos="9026" w:leader="dot"/>
            </w:tabs>
            <w:rPr/>
          </w:pPr>
          <w:hyperlink w:anchor="__RefHeading___Toc1434556_3830689328">
            <w:r>
              <w:rPr>
                <w:webHidden/>
                <w:rStyle w:val="IndexLink"/>
                <w:rtl w:val="true"/>
              </w:rPr>
              <w:t>المثل</w:t>
            </w:r>
            <w:r>
              <w:rPr>
                <w:rStyle w:val="IndexLink"/>
                <w:rtl w:val="true"/>
              </w:rPr>
              <w:tab/>
            </w:r>
            <w:r>
              <w:rPr>
                <w:rStyle w:val="IndexLink"/>
              </w:rPr>
              <w:t>78</w:t>
            </w:r>
          </w:hyperlink>
        </w:p>
        <w:p>
          <w:pPr>
            <w:pStyle w:val="Contents3"/>
            <w:tabs>
              <w:tab w:val="clear" w:pos="8459"/>
              <w:tab w:val="right" w:pos="9026" w:leader="dot"/>
            </w:tabs>
            <w:rPr/>
          </w:pPr>
          <w:hyperlink w:anchor="__RefHeading___Toc1434558_3830689328">
            <w:r>
              <w:rPr>
                <w:webHidden/>
                <w:rStyle w:val="IndexLink"/>
                <w:rtl w:val="true"/>
              </w:rPr>
              <w:t>فصل الفاء</w:t>
            </w:r>
            <w:r>
              <w:rPr>
                <w:rStyle w:val="IndexLink"/>
                <w:rtl w:val="true"/>
              </w:rPr>
              <w:tab/>
            </w:r>
            <w:r>
              <w:rPr>
                <w:rStyle w:val="IndexLink"/>
              </w:rPr>
              <w:t>78</w:t>
            </w:r>
          </w:hyperlink>
        </w:p>
        <w:p>
          <w:pPr>
            <w:pStyle w:val="Contents4"/>
            <w:tabs>
              <w:tab w:val="clear" w:pos="8176"/>
              <w:tab w:val="right" w:pos="9026" w:leader="dot"/>
            </w:tabs>
            <w:rPr/>
          </w:pPr>
          <w:hyperlink w:anchor="__RefHeading___Toc1434560_3830689328">
            <w:r>
              <w:rPr>
                <w:webHidden/>
                <w:rStyle w:val="IndexLink"/>
                <w:rtl w:val="true"/>
              </w:rPr>
              <w:t>فأر</w:t>
            </w:r>
            <w:r>
              <w:rPr>
                <w:rStyle w:val="IndexLink"/>
                <w:rtl w:val="true"/>
              </w:rPr>
              <w:tab/>
            </w:r>
            <w:r>
              <w:rPr>
                <w:rStyle w:val="IndexLink"/>
              </w:rPr>
              <w:t>78</w:t>
            </w:r>
          </w:hyperlink>
        </w:p>
        <w:p>
          <w:pPr>
            <w:pStyle w:val="Contents5"/>
            <w:tabs>
              <w:tab w:val="clear" w:pos="7892"/>
              <w:tab w:val="right" w:pos="9026" w:leader="dot"/>
            </w:tabs>
            <w:rPr/>
          </w:pPr>
          <w:hyperlink w:anchor="__RefHeading___Toc1434562_3830689328">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1434564_3830689328">
            <w:r>
              <w:rPr>
                <w:webHidden/>
                <w:rStyle w:val="IndexLink"/>
                <w:rtl w:val="true"/>
              </w:rPr>
              <w:t>ومن المجاز</w:t>
            </w:r>
            <w:r>
              <w:rPr>
                <w:rStyle w:val="IndexLink"/>
                <w:rtl w:val="true"/>
              </w:rPr>
              <w:tab/>
            </w:r>
            <w:r>
              <w:rPr>
                <w:rStyle w:val="IndexLink"/>
              </w:rPr>
              <w:t>79</w:t>
            </w:r>
          </w:hyperlink>
        </w:p>
        <w:p>
          <w:pPr>
            <w:pStyle w:val="Contents4"/>
            <w:tabs>
              <w:tab w:val="clear" w:pos="8176"/>
              <w:tab w:val="right" w:pos="9026" w:leader="dot"/>
            </w:tabs>
            <w:rPr/>
          </w:pPr>
          <w:hyperlink w:anchor="__RefHeading___Toc1434566_3830689328">
            <w:r>
              <w:rPr>
                <w:webHidden/>
                <w:rStyle w:val="IndexLink"/>
                <w:rtl w:val="true"/>
              </w:rPr>
              <w:t>فتر</w:t>
            </w:r>
            <w:r>
              <w:rPr>
                <w:rStyle w:val="IndexLink"/>
                <w:rtl w:val="true"/>
              </w:rPr>
              <w:tab/>
            </w:r>
            <w:r>
              <w:rPr>
                <w:rStyle w:val="IndexLink"/>
              </w:rPr>
              <w:t>80</w:t>
            </w:r>
          </w:hyperlink>
        </w:p>
        <w:p>
          <w:pPr>
            <w:pStyle w:val="Contents5"/>
            <w:tabs>
              <w:tab w:val="clear" w:pos="7892"/>
              <w:tab w:val="right" w:pos="9026" w:leader="dot"/>
            </w:tabs>
            <w:rPr/>
          </w:pPr>
          <w:hyperlink w:anchor="__RefHeading___Toc1434568_3830689328">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1434570_3830689328">
            <w:r>
              <w:rPr>
                <w:webHidden/>
                <w:rStyle w:val="IndexLink"/>
                <w:rtl w:val="true"/>
              </w:rPr>
              <w:t>ومن المجاز</w:t>
            </w:r>
            <w:r>
              <w:rPr>
                <w:rStyle w:val="IndexLink"/>
                <w:rtl w:val="true"/>
              </w:rPr>
              <w:tab/>
            </w:r>
            <w:r>
              <w:rPr>
                <w:rStyle w:val="IndexLink"/>
              </w:rPr>
              <w:t>80</w:t>
            </w:r>
          </w:hyperlink>
        </w:p>
        <w:p>
          <w:pPr>
            <w:pStyle w:val="Contents5"/>
            <w:tabs>
              <w:tab w:val="clear" w:pos="7892"/>
              <w:tab w:val="right" w:pos="9026" w:leader="dot"/>
            </w:tabs>
            <w:rPr/>
          </w:pPr>
          <w:hyperlink w:anchor="__RefHeading___Toc1434572_3830689328">
            <w:r>
              <w:rPr>
                <w:webHidden/>
                <w:rStyle w:val="IndexLink"/>
                <w:rtl w:val="true"/>
              </w:rPr>
              <w:t>الکتاب</w:t>
            </w:r>
            <w:r>
              <w:rPr>
                <w:rStyle w:val="IndexLink"/>
                <w:rtl w:val="true"/>
              </w:rPr>
              <w:tab/>
            </w:r>
            <w:r>
              <w:rPr>
                <w:rStyle w:val="IndexLink"/>
              </w:rPr>
              <w:t>81</w:t>
            </w:r>
          </w:hyperlink>
        </w:p>
        <w:p>
          <w:pPr>
            <w:pStyle w:val="Contents5"/>
            <w:tabs>
              <w:tab w:val="clear" w:pos="7892"/>
              <w:tab w:val="right" w:pos="9026" w:leader="dot"/>
            </w:tabs>
            <w:rPr/>
          </w:pPr>
          <w:hyperlink w:anchor="__RefHeading___Toc1434574_3830689328">
            <w:r>
              <w:rPr>
                <w:webHidden/>
                <w:rStyle w:val="IndexLink"/>
                <w:rtl w:val="true"/>
              </w:rPr>
              <w:t>الأثر</w:t>
            </w:r>
            <w:r>
              <w:rPr>
                <w:rStyle w:val="IndexLink"/>
                <w:rtl w:val="true"/>
              </w:rPr>
              <w:tab/>
            </w:r>
            <w:r>
              <w:rPr>
                <w:rStyle w:val="IndexLink"/>
              </w:rPr>
              <w:t>82</w:t>
            </w:r>
          </w:hyperlink>
        </w:p>
        <w:p>
          <w:pPr>
            <w:pStyle w:val="Contents5"/>
            <w:tabs>
              <w:tab w:val="clear" w:pos="7892"/>
              <w:tab w:val="right" w:pos="9026" w:leader="dot"/>
            </w:tabs>
            <w:rPr/>
          </w:pPr>
          <w:hyperlink w:anchor="__RefHeading___Toc1434576_3830689328">
            <w:r>
              <w:rPr>
                <w:webHidden/>
                <w:rStyle w:val="IndexLink"/>
                <w:rtl w:val="true"/>
              </w:rPr>
              <w:t>المصطلح</w:t>
            </w:r>
            <w:r>
              <w:rPr>
                <w:rStyle w:val="IndexLink"/>
                <w:rtl w:val="true"/>
              </w:rPr>
              <w:tab/>
            </w:r>
            <w:r>
              <w:rPr>
                <w:rStyle w:val="IndexLink"/>
              </w:rPr>
              <w:t>83</w:t>
            </w:r>
          </w:hyperlink>
        </w:p>
        <w:p>
          <w:pPr>
            <w:pStyle w:val="Contents4"/>
            <w:tabs>
              <w:tab w:val="clear" w:pos="8176"/>
              <w:tab w:val="right" w:pos="9026" w:leader="dot"/>
            </w:tabs>
            <w:rPr/>
          </w:pPr>
          <w:hyperlink w:anchor="__RefHeading___Toc1434578_3830689328">
            <w:r>
              <w:rPr>
                <w:webHidden/>
                <w:rStyle w:val="IndexLink"/>
                <w:rtl w:val="true"/>
              </w:rPr>
              <w:t>فتکر</w:t>
            </w:r>
            <w:r>
              <w:rPr>
                <w:rStyle w:val="IndexLink"/>
                <w:rtl w:val="true"/>
              </w:rPr>
              <w:tab/>
            </w:r>
            <w:r>
              <w:rPr>
                <w:rStyle w:val="IndexLink"/>
              </w:rPr>
              <w:t>83</w:t>
            </w:r>
          </w:hyperlink>
        </w:p>
        <w:p>
          <w:pPr>
            <w:pStyle w:val="Contents4"/>
            <w:tabs>
              <w:tab w:val="clear" w:pos="8176"/>
              <w:tab w:val="right" w:pos="9026" w:leader="dot"/>
            </w:tabs>
            <w:rPr/>
          </w:pPr>
          <w:hyperlink w:anchor="__RefHeading___Toc1434580_3830689328">
            <w:r>
              <w:rPr>
                <w:webHidden/>
                <w:rStyle w:val="IndexLink"/>
                <w:rtl w:val="true"/>
              </w:rPr>
              <w:t>فثر</w:t>
            </w:r>
            <w:r>
              <w:rPr>
                <w:rStyle w:val="IndexLink"/>
                <w:rtl w:val="true"/>
              </w:rPr>
              <w:tab/>
            </w:r>
            <w:r>
              <w:rPr>
                <w:rStyle w:val="IndexLink"/>
              </w:rPr>
              <w:t>83</w:t>
            </w:r>
          </w:hyperlink>
        </w:p>
        <w:p>
          <w:pPr>
            <w:pStyle w:val="Contents4"/>
            <w:tabs>
              <w:tab w:val="clear" w:pos="8176"/>
              <w:tab w:val="right" w:pos="9026" w:leader="dot"/>
            </w:tabs>
            <w:rPr/>
          </w:pPr>
          <w:hyperlink w:anchor="__RefHeading___Toc1434582_3830689328">
            <w:r>
              <w:rPr>
                <w:webHidden/>
                <w:rStyle w:val="IndexLink"/>
                <w:rtl w:val="true"/>
              </w:rPr>
              <w:t>فجر</w:t>
            </w:r>
            <w:r>
              <w:rPr>
                <w:rStyle w:val="IndexLink"/>
                <w:rtl w:val="true"/>
              </w:rPr>
              <w:tab/>
            </w:r>
            <w:r>
              <w:rPr>
                <w:rStyle w:val="IndexLink"/>
              </w:rPr>
              <w:t>84</w:t>
            </w:r>
          </w:hyperlink>
        </w:p>
        <w:p>
          <w:pPr>
            <w:pStyle w:val="Contents5"/>
            <w:tabs>
              <w:tab w:val="clear" w:pos="7892"/>
              <w:tab w:val="right" w:pos="9026" w:leader="dot"/>
            </w:tabs>
            <w:rPr/>
          </w:pPr>
          <w:hyperlink w:anchor="__RefHeading___Toc1434584_3830689328">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1434586_3830689328">
            <w:r>
              <w:rPr>
                <w:webHidden/>
                <w:rStyle w:val="IndexLink"/>
                <w:rtl w:val="true"/>
              </w:rPr>
              <w:t>ومن المجاز</w:t>
            </w:r>
            <w:r>
              <w:rPr>
                <w:rStyle w:val="IndexLink"/>
                <w:rtl w:val="true"/>
              </w:rPr>
              <w:tab/>
            </w:r>
            <w:r>
              <w:rPr>
                <w:rStyle w:val="IndexLink"/>
              </w:rPr>
              <w:t>85</w:t>
            </w:r>
          </w:hyperlink>
        </w:p>
        <w:p>
          <w:pPr>
            <w:pStyle w:val="Contents5"/>
            <w:tabs>
              <w:tab w:val="clear" w:pos="7892"/>
              <w:tab w:val="right" w:pos="9026" w:leader="dot"/>
            </w:tabs>
            <w:rPr/>
          </w:pPr>
          <w:hyperlink w:anchor="__RefHeading___Toc1434588_3830689328">
            <w:r>
              <w:rPr>
                <w:webHidden/>
                <w:rStyle w:val="IndexLink"/>
                <w:rtl w:val="true"/>
              </w:rPr>
              <w:t>الکتاب</w:t>
            </w:r>
            <w:r>
              <w:rPr>
                <w:rStyle w:val="IndexLink"/>
                <w:rtl w:val="true"/>
              </w:rPr>
              <w:tab/>
            </w:r>
            <w:r>
              <w:rPr>
                <w:rStyle w:val="IndexLink"/>
              </w:rPr>
              <w:t>86</w:t>
            </w:r>
          </w:hyperlink>
        </w:p>
        <w:p>
          <w:pPr>
            <w:pStyle w:val="Contents5"/>
            <w:tabs>
              <w:tab w:val="clear" w:pos="7892"/>
              <w:tab w:val="right" w:pos="9026" w:leader="dot"/>
            </w:tabs>
            <w:rPr/>
          </w:pPr>
          <w:hyperlink w:anchor="__RefHeading___Toc1434590_3830689328">
            <w:r>
              <w:rPr>
                <w:webHidden/>
                <w:rStyle w:val="IndexLink"/>
                <w:rtl w:val="true"/>
              </w:rPr>
              <w:t>الأثر</w:t>
            </w:r>
            <w:r>
              <w:rPr>
                <w:rStyle w:val="IndexLink"/>
                <w:rtl w:val="true"/>
              </w:rPr>
              <w:tab/>
            </w:r>
            <w:r>
              <w:rPr>
                <w:rStyle w:val="IndexLink"/>
              </w:rPr>
              <w:t>88</w:t>
            </w:r>
          </w:hyperlink>
        </w:p>
        <w:p>
          <w:pPr>
            <w:pStyle w:val="Contents4"/>
            <w:tabs>
              <w:tab w:val="clear" w:pos="8176"/>
              <w:tab w:val="right" w:pos="9026" w:leader="dot"/>
            </w:tabs>
            <w:rPr/>
          </w:pPr>
          <w:hyperlink w:anchor="__RefHeading___Toc1434592_3830689328">
            <w:r>
              <w:rPr>
                <w:webHidden/>
                <w:rStyle w:val="IndexLink"/>
                <w:rtl w:val="true"/>
              </w:rPr>
              <w:t>فحر</w:t>
            </w:r>
            <w:r>
              <w:rPr>
                <w:rStyle w:val="IndexLink"/>
                <w:rtl w:val="true"/>
              </w:rPr>
              <w:tab/>
            </w:r>
            <w:r>
              <w:rPr>
                <w:rStyle w:val="IndexLink"/>
              </w:rPr>
              <w:t>89</w:t>
            </w:r>
          </w:hyperlink>
        </w:p>
        <w:p>
          <w:pPr>
            <w:pStyle w:val="Contents4"/>
            <w:tabs>
              <w:tab w:val="clear" w:pos="8176"/>
              <w:tab w:val="right" w:pos="9026" w:leader="dot"/>
            </w:tabs>
            <w:rPr/>
          </w:pPr>
          <w:hyperlink w:anchor="__RefHeading___Toc1434594_3830689328">
            <w:r>
              <w:rPr>
                <w:webHidden/>
                <w:rStyle w:val="IndexLink"/>
                <w:rtl w:val="true"/>
              </w:rPr>
              <w:t>فخر</w:t>
            </w:r>
            <w:r>
              <w:rPr>
                <w:rStyle w:val="IndexLink"/>
                <w:rtl w:val="true"/>
              </w:rPr>
              <w:tab/>
            </w:r>
            <w:r>
              <w:rPr>
                <w:rStyle w:val="IndexLink"/>
              </w:rPr>
              <w:t>89</w:t>
            </w:r>
          </w:hyperlink>
        </w:p>
        <w:p>
          <w:pPr>
            <w:pStyle w:val="Contents5"/>
            <w:tabs>
              <w:tab w:val="clear" w:pos="7892"/>
              <w:tab w:val="right" w:pos="9026" w:leader="dot"/>
            </w:tabs>
            <w:rPr/>
          </w:pPr>
          <w:hyperlink w:anchor="__RefHeading___Toc1434596_3830689328">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1434598_3830689328">
            <w:r>
              <w:rPr>
                <w:webHidden/>
                <w:rStyle w:val="IndexLink"/>
                <w:rtl w:val="true"/>
              </w:rPr>
              <w:t>ومن المجاز</w:t>
            </w:r>
            <w:r>
              <w:rPr>
                <w:rStyle w:val="IndexLink"/>
                <w:rtl w:val="true"/>
              </w:rPr>
              <w:tab/>
            </w:r>
            <w:r>
              <w:rPr>
                <w:rStyle w:val="IndexLink"/>
              </w:rPr>
              <w:t>90</w:t>
            </w:r>
          </w:hyperlink>
        </w:p>
        <w:p>
          <w:pPr>
            <w:pStyle w:val="Contents5"/>
            <w:tabs>
              <w:tab w:val="clear" w:pos="7892"/>
              <w:tab w:val="right" w:pos="9026" w:leader="dot"/>
            </w:tabs>
            <w:rPr/>
          </w:pPr>
          <w:hyperlink w:anchor="__RefHeading___Toc1434600_3830689328">
            <w:r>
              <w:rPr>
                <w:webHidden/>
                <w:rStyle w:val="IndexLink"/>
                <w:rtl w:val="true"/>
              </w:rPr>
              <w:t>الکتاب</w:t>
            </w:r>
            <w:r>
              <w:rPr>
                <w:rStyle w:val="IndexLink"/>
                <w:rtl w:val="true"/>
              </w:rPr>
              <w:tab/>
            </w:r>
            <w:r>
              <w:rPr>
                <w:rStyle w:val="IndexLink"/>
              </w:rPr>
              <w:t>91</w:t>
            </w:r>
          </w:hyperlink>
        </w:p>
        <w:p>
          <w:pPr>
            <w:pStyle w:val="Contents5"/>
            <w:tabs>
              <w:tab w:val="clear" w:pos="7892"/>
              <w:tab w:val="right" w:pos="9026" w:leader="dot"/>
            </w:tabs>
            <w:rPr/>
          </w:pPr>
          <w:hyperlink w:anchor="__RefHeading___Toc1434602_3830689328">
            <w:r>
              <w:rPr>
                <w:webHidden/>
                <w:rStyle w:val="IndexLink"/>
                <w:rtl w:val="true"/>
              </w:rPr>
              <w:t>الأثر</w:t>
            </w:r>
            <w:r>
              <w:rPr>
                <w:rStyle w:val="IndexLink"/>
                <w:rtl w:val="true"/>
              </w:rPr>
              <w:tab/>
            </w:r>
            <w:r>
              <w:rPr>
                <w:rStyle w:val="IndexLink"/>
              </w:rPr>
              <w:t>91</w:t>
            </w:r>
          </w:hyperlink>
        </w:p>
        <w:p>
          <w:pPr>
            <w:pStyle w:val="Contents4"/>
            <w:tabs>
              <w:tab w:val="clear" w:pos="8176"/>
              <w:tab w:val="right" w:pos="9026" w:leader="dot"/>
            </w:tabs>
            <w:rPr/>
          </w:pPr>
          <w:hyperlink w:anchor="__RefHeading___Toc1434604_3830689328">
            <w:r>
              <w:rPr>
                <w:webHidden/>
                <w:rStyle w:val="IndexLink"/>
                <w:rtl w:val="true"/>
              </w:rPr>
              <w:t>فدر</w:t>
            </w:r>
            <w:r>
              <w:rPr>
                <w:rStyle w:val="IndexLink"/>
                <w:rtl w:val="true"/>
              </w:rPr>
              <w:tab/>
            </w:r>
            <w:r>
              <w:rPr>
                <w:rStyle w:val="IndexLink"/>
              </w:rPr>
              <w:t>91</w:t>
            </w:r>
          </w:hyperlink>
        </w:p>
        <w:p>
          <w:pPr>
            <w:pStyle w:val="Contents5"/>
            <w:tabs>
              <w:tab w:val="clear" w:pos="7892"/>
              <w:tab w:val="right" w:pos="9026" w:leader="dot"/>
            </w:tabs>
            <w:rPr/>
          </w:pPr>
          <w:hyperlink w:anchor="__RefHeading___Toc1434606_3830689328">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1434608_3830689328">
            <w:r>
              <w:rPr>
                <w:webHidden/>
                <w:rStyle w:val="IndexLink"/>
                <w:rtl w:val="true"/>
              </w:rPr>
              <w:t>الأثر</w:t>
            </w:r>
            <w:r>
              <w:rPr>
                <w:rStyle w:val="IndexLink"/>
                <w:rtl w:val="true"/>
              </w:rPr>
              <w:tab/>
            </w:r>
            <w:r>
              <w:rPr>
                <w:rStyle w:val="IndexLink"/>
              </w:rPr>
              <w:t>92</w:t>
            </w:r>
          </w:hyperlink>
        </w:p>
        <w:p>
          <w:pPr>
            <w:pStyle w:val="Contents4"/>
            <w:tabs>
              <w:tab w:val="clear" w:pos="8176"/>
              <w:tab w:val="right" w:pos="9026" w:leader="dot"/>
            </w:tabs>
            <w:rPr/>
          </w:pPr>
          <w:hyperlink w:anchor="__RefHeading___Toc1434610_3830689328">
            <w:r>
              <w:rPr>
                <w:webHidden/>
                <w:rStyle w:val="IndexLink"/>
                <w:rtl w:val="true"/>
              </w:rPr>
              <w:t>فربر</w:t>
            </w:r>
            <w:r>
              <w:rPr>
                <w:rStyle w:val="IndexLink"/>
                <w:rtl w:val="true"/>
              </w:rPr>
              <w:tab/>
            </w:r>
            <w:r>
              <w:rPr>
                <w:rStyle w:val="IndexLink"/>
              </w:rPr>
              <w:t>92</w:t>
            </w:r>
          </w:hyperlink>
        </w:p>
        <w:p>
          <w:pPr>
            <w:pStyle w:val="Contents4"/>
            <w:tabs>
              <w:tab w:val="clear" w:pos="8176"/>
              <w:tab w:val="right" w:pos="9026" w:leader="dot"/>
            </w:tabs>
            <w:rPr/>
          </w:pPr>
          <w:hyperlink w:anchor="__RefHeading___Toc1434612_3830689328">
            <w:r>
              <w:rPr>
                <w:webHidden/>
                <w:rStyle w:val="IndexLink"/>
                <w:rtl w:val="true"/>
              </w:rPr>
              <w:t>فرر</w:t>
            </w:r>
            <w:r>
              <w:rPr>
                <w:rStyle w:val="IndexLink"/>
                <w:rtl w:val="true"/>
              </w:rPr>
              <w:tab/>
            </w:r>
            <w:r>
              <w:rPr>
                <w:rStyle w:val="IndexLink"/>
              </w:rPr>
              <w:t>93</w:t>
            </w:r>
          </w:hyperlink>
        </w:p>
        <w:p>
          <w:pPr>
            <w:pStyle w:val="Contents5"/>
            <w:tabs>
              <w:tab w:val="clear" w:pos="7892"/>
              <w:tab w:val="right" w:pos="9026" w:leader="dot"/>
            </w:tabs>
            <w:rPr/>
          </w:pPr>
          <w:hyperlink w:anchor="__RefHeading___Toc1434614_3830689328">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1434616_3830689328">
            <w:r>
              <w:rPr>
                <w:webHidden/>
                <w:rStyle w:val="IndexLink"/>
                <w:rtl w:val="true"/>
              </w:rPr>
              <w:t>ومن المجاز</w:t>
            </w:r>
            <w:r>
              <w:rPr>
                <w:rStyle w:val="IndexLink"/>
                <w:rtl w:val="true"/>
              </w:rPr>
              <w:tab/>
            </w:r>
            <w:r>
              <w:rPr>
                <w:rStyle w:val="IndexLink"/>
              </w:rPr>
              <w:t>94</w:t>
            </w:r>
          </w:hyperlink>
        </w:p>
        <w:p>
          <w:pPr>
            <w:pStyle w:val="Contents5"/>
            <w:tabs>
              <w:tab w:val="clear" w:pos="7892"/>
              <w:tab w:val="right" w:pos="9026" w:leader="dot"/>
            </w:tabs>
            <w:rPr/>
          </w:pPr>
          <w:hyperlink w:anchor="__RefHeading___Toc1434618_3830689328">
            <w:r>
              <w:rPr>
                <w:webHidden/>
                <w:rStyle w:val="IndexLink"/>
                <w:rtl w:val="true"/>
              </w:rPr>
              <w:t>الکتاب</w:t>
            </w:r>
            <w:r>
              <w:rPr>
                <w:rStyle w:val="IndexLink"/>
                <w:rtl w:val="true"/>
              </w:rPr>
              <w:tab/>
            </w:r>
            <w:r>
              <w:rPr>
                <w:rStyle w:val="IndexLink"/>
              </w:rPr>
              <w:t>96</w:t>
            </w:r>
          </w:hyperlink>
        </w:p>
        <w:p>
          <w:pPr>
            <w:pStyle w:val="Contents5"/>
            <w:tabs>
              <w:tab w:val="clear" w:pos="7892"/>
              <w:tab w:val="right" w:pos="9026" w:leader="dot"/>
            </w:tabs>
            <w:rPr/>
          </w:pPr>
          <w:hyperlink w:anchor="__RefHeading___Toc1434620_3830689328">
            <w:r>
              <w:rPr>
                <w:webHidden/>
                <w:rStyle w:val="IndexLink"/>
                <w:rtl w:val="true"/>
              </w:rPr>
              <w:t>الأثر</w:t>
            </w:r>
            <w:r>
              <w:rPr>
                <w:rStyle w:val="IndexLink"/>
                <w:rtl w:val="true"/>
              </w:rPr>
              <w:tab/>
            </w:r>
            <w:r>
              <w:rPr>
                <w:rStyle w:val="IndexLink"/>
              </w:rPr>
              <w:t>97</w:t>
            </w:r>
          </w:hyperlink>
        </w:p>
        <w:p>
          <w:pPr>
            <w:pStyle w:val="Contents5"/>
            <w:tabs>
              <w:tab w:val="clear" w:pos="7892"/>
              <w:tab w:val="right" w:pos="9026" w:leader="dot"/>
            </w:tabs>
            <w:rPr/>
          </w:pPr>
          <w:hyperlink w:anchor="__RefHeading___Toc1434622_3830689328">
            <w:r>
              <w:rPr>
                <w:webHidden/>
                <w:rStyle w:val="IndexLink"/>
                <w:rtl w:val="true"/>
              </w:rPr>
              <w:t>المثل</w:t>
            </w:r>
            <w:r>
              <w:rPr>
                <w:rStyle w:val="IndexLink"/>
                <w:rtl w:val="true"/>
              </w:rPr>
              <w:tab/>
            </w:r>
            <w:r>
              <w:rPr>
                <w:rStyle w:val="IndexLink"/>
              </w:rPr>
              <w:t>98</w:t>
            </w:r>
          </w:hyperlink>
        </w:p>
        <w:p>
          <w:pPr>
            <w:pStyle w:val="Contents4"/>
            <w:tabs>
              <w:tab w:val="clear" w:pos="8176"/>
              <w:tab w:val="right" w:pos="9026" w:leader="dot"/>
            </w:tabs>
            <w:rPr/>
          </w:pPr>
          <w:hyperlink w:anchor="__RefHeading___Toc1434624_3830689328">
            <w:r>
              <w:rPr>
                <w:webHidden/>
                <w:rStyle w:val="IndexLink"/>
                <w:rtl w:val="true"/>
              </w:rPr>
              <w:t>فزر</w:t>
            </w:r>
            <w:r>
              <w:rPr>
                <w:rStyle w:val="IndexLink"/>
                <w:rtl w:val="true"/>
              </w:rPr>
              <w:tab/>
            </w:r>
            <w:r>
              <w:rPr>
                <w:rStyle w:val="IndexLink"/>
              </w:rPr>
              <w:t>99</w:t>
            </w:r>
          </w:hyperlink>
        </w:p>
        <w:p>
          <w:pPr>
            <w:pStyle w:val="Contents5"/>
            <w:tabs>
              <w:tab w:val="clear" w:pos="7892"/>
              <w:tab w:val="right" w:pos="9026" w:leader="dot"/>
            </w:tabs>
            <w:rPr/>
          </w:pPr>
          <w:hyperlink w:anchor="__RefHeading___Toc1434626_3830689328">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1434628_3830689328">
            <w:r>
              <w:rPr>
                <w:webHidden/>
                <w:rStyle w:val="IndexLink"/>
                <w:rtl w:val="true"/>
              </w:rPr>
              <w:t>الأثر</w:t>
            </w:r>
            <w:r>
              <w:rPr>
                <w:rStyle w:val="IndexLink"/>
                <w:rtl w:val="true"/>
              </w:rPr>
              <w:tab/>
            </w:r>
            <w:r>
              <w:rPr>
                <w:rStyle w:val="IndexLink"/>
              </w:rPr>
              <w:t>101</w:t>
            </w:r>
          </w:hyperlink>
        </w:p>
        <w:p>
          <w:pPr>
            <w:pStyle w:val="Contents4"/>
            <w:tabs>
              <w:tab w:val="clear" w:pos="8176"/>
              <w:tab w:val="right" w:pos="9026" w:leader="dot"/>
            </w:tabs>
            <w:rPr/>
          </w:pPr>
          <w:hyperlink w:anchor="__RefHeading___Toc1434630_3830689328">
            <w:r>
              <w:rPr>
                <w:webHidden/>
                <w:rStyle w:val="IndexLink"/>
                <w:rtl w:val="true"/>
              </w:rPr>
              <w:t>فسر</w:t>
            </w:r>
            <w:r>
              <w:rPr>
                <w:rStyle w:val="IndexLink"/>
                <w:rtl w:val="true"/>
              </w:rPr>
              <w:tab/>
            </w:r>
            <w:r>
              <w:rPr>
                <w:rStyle w:val="IndexLink"/>
              </w:rPr>
              <w:t>101</w:t>
            </w:r>
          </w:hyperlink>
        </w:p>
        <w:p>
          <w:pPr>
            <w:pStyle w:val="Contents5"/>
            <w:tabs>
              <w:tab w:val="clear" w:pos="7892"/>
              <w:tab w:val="right" w:pos="9026" w:leader="dot"/>
            </w:tabs>
            <w:rPr/>
          </w:pPr>
          <w:hyperlink w:anchor="__RefHeading___Toc1434632_3830689328">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1434634_3830689328">
            <w:r>
              <w:rPr>
                <w:webHidden/>
                <w:rStyle w:val="IndexLink"/>
                <w:rtl w:val="true"/>
              </w:rPr>
              <w:t>المصطلح</w:t>
            </w:r>
            <w:r>
              <w:rPr>
                <w:rStyle w:val="IndexLink"/>
                <w:rtl w:val="true"/>
              </w:rPr>
              <w:tab/>
            </w:r>
            <w:r>
              <w:rPr>
                <w:rStyle w:val="IndexLink"/>
              </w:rPr>
              <w:t>101</w:t>
            </w:r>
          </w:hyperlink>
        </w:p>
        <w:p>
          <w:pPr>
            <w:pStyle w:val="Contents4"/>
            <w:tabs>
              <w:tab w:val="clear" w:pos="8176"/>
              <w:tab w:val="right" w:pos="9026" w:leader="dot"/>
            </w:tabs>
            <w:rPr/>
          </w:pPr>
          <w:hyperlink w:anchor="__RefHeading___Toc1434636_3830689328">
            <w:r>
              <w:rPr>
                <w:webHidden/>
                <w:rStyle w:val="IndexLink"/>
                <w:rtl w:val="true"/>
              </w:rPr>
              <w:t>فکسر</w:t>
            </w:r>
            <w:r>
              <w:rPr>
                <w:rStyle w:val="IndexLink"/>
                <w:rtl w:val="true"/>
              </w:rPr>
              <w:tab/>
            </w:r>
            <w:r>
              <w:rPr>
                <w:rStyle w:val="IndexLink"/>
              </w:rPr>
              <w:t>102</w:t>
            </w:r>
          </w:hyperlink>
        </w:p>
        <w:p>
          <w:pPr>
            <w:pStyle w:val="Contents4"/>
            <w:tabs>
              <w:tab w:val="clear" w:pos="8176"/>
              <w:tab w:val="right" w:pos="9026" w:leader="dot"/>
            </w:tabs>
            <w:rPr/>
          </w:pPr>
          <w:hyperlink w:anchor="__RefHeading___Toc1434638_3830689328">
            <w:r>
              <w:rPr>
                <w:webHidden/>
                <w:rStyle w:val="IndexLink"/>
                <w:rtl w:val="true"/>
              </w:rPr>
              <w:t>فشر</w:t>
            </w:r>
            <w:r>
              <w:rPr>
                <w:rStyle w:val="IndexLink"/>
                <w:rtl w:val="true"/>
              </w:rPr>
              <w:tab/>
            </w:r>
            <w:r>
              <w:rPr>
                <w:rStyle w:val="IndexLink"/>
              </w:rPr>
              <w:t>102</w:t>
            </w:r>
          </w:hyperlink>
        </w:p>
        <w:p>
          <w:pPr>
            <w:pStyle w:val="Contents4"/>
            <w:tabs>
              <w:tab w:val="clear" w:pos="8176"/>
              <w:tab w:val="right" w:pos="9026" w:leader="dot"/>
            </w:tabs>
            <w:rPr/>
          </w:pPr>
          <w:hyperlink w:anchor="__RefHeading___Toc1434640_3830689328">
            <w:r>
              <w:rPr>
                <w:webHidden/>
                <w:rStyle w:val="IndexLink"/>
                <w:rtl w:val="true"/>
              </w:rPr>
              <w:t>فضر</w:t>
            </w:r>
            <w:r>
              <w:rPr>
                <w:rStyle w:val="IndexLink"/>
                <w:rtl w:val="true"/>
              </w:rPr>
              <w:tab/>
            </w:r>
            <w:r>
              <w:rPr>
                <w:rStyle w:val="IndexLink"/>
              </w:rPr>
              <w:t>102</w:t>
            </w:r>
          </w:hyperlink>
        </w:p>
        <w:p>
          <w:pPr>
            <w:pStyle w:val="Contents4"/>
            <w:tabs>
              <w:tab w:val="clear" w:pos="8176"/>
              <w:tab w:val="right" w:pos="9026" w:leader="dot"/>
            </w:tabs>
            <w:rPr/>
          </w:pPr>
          <w:hyperlink w:anchor="__RefHeading___Toc1434642_3830689328">
            <w:r>
              <w:rPr>
                <w:webHidden/>
                <w:rStyle w:val="IndexLink"/>
                <w:rtl w:val="true"/>
              </w:rPr>
              <w:t>فطر</w:t>
            </w:r>
            <w:r>
              <w:rPr>
                <w:rStyle w:val="IndexLink"/>
                <w:rtl w:val="true"/>
              </w:rPr>
              <w:tab/>
            </w:r>
            <w:r>
              <w:rPr>
                <w:rStyle w:val="IndexLink"/>
              </w:rPr>
              <w:t>102</w:t>
            </w:r>
          </w:hyperlink>
        </w:p>
        <w:p>
          <w:pPr>
            <w:pStyle w:val="Contents5"/>
            <w:tabs>
              <w:tab w:val="clear" w:pos="7892"/>
              <w:tab w:val="right" w:pos="9026" w:leader="dot"/>
            </w:tabs>
            <w:rPr/>
          </w:pPr>
          <w:hyperlink w:anchor="__RefHeading___Toc1434644_3830689328">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1434646_3830689328">
            <w:r>
              <w:rPr>
                <w:webHidden/>
                <w:rStyle w:val="IndexLink"/>
                <w:rtl w:val="true"/>
              </w:rPr>
              <w:t>ومن المجاز</w:t>
            </w:r>
            <w:r>
              <w:rPr>
                <w:rStyle w:val="IndexLink"/>
                <w:rtl w:val="true"/>
              </w:rPr>
              <w:tab/>
            </w:r>
            <w:r>
              <w:rPr>
                <w:rStyle w:val="IndexLink"/>
              </w:rPr>
              <w:t>104</w:t>
            </w:r>
          </w:hyperlink>
        </w:p>
        <w:p>
          <w:pPr>
            <w:pStyle w:val="Contents5"/>
            <w:tabs>
              <w:tab w:val="clear" w:pos="7892"/>
              <w:tab w:val="right" w:pos="9026" w:leader="dot"/>
            </w:tabs>
            <w:rPr/>
          </w:pPr>
          <w:hyperlink w:anchor="__RefHeading___Toc1434648_3830689328">
            <w:r>
              <w:rPr>
                <w:webHidden/>
                <w:rStyle w:val="IndexLink"/>
                <w:rtl w:val="true"/>
              </w:rPr>
              <w:t>الکتاب</w:t>
            </w:r>
            <w:r>
              <w:rPr>
                <w:rStyle w:val="IndexLink"/>
                <w:rtl w:val="true"/>
              </w:rPr>
              <w:tab/>
            </w:r>
            <w:r>
              <w:rPr>
                <w:rStyle w:val="IndexLink"/>
              </w:rPr>
              <w:t>105</w:t>
            </w:r>
          </w:hyperlink>
        </w:p>
        <w:p>
          <w:pPr>
            <w:pStyle w:val="Contents5"/>
            <w:tabs>
              <w:tab w:val="clear" w:pos="7892"/>
              <w:tab w:val="right" w:pos="9026" w:leader="dot"/>
            </w:tabs>
            <w:rPr/>
          </w:pPr>
          <w:hyperlink w:anchor="__RefHeading___Toc1434650_3830689328">
            <w:r>
              <w:rPr>
                <w:webHidden/>
                <w:rStyle w:val="IndexLink"/>
                <w:rtl w:val="true"/>
              </w:rPr>
              <w:t>الأثر</w:t>
            </w:r>
            <w:r>
              <w:rPr>
                <w:rStyle w:val="IndexLink"/>
                <w:rtl w:val="true"/>
              </w:rPr>
              <w:tab/>
            </w:r>
            <w:r>
              <w:rPr>
                <w:rStyle w:val="IndexLink"/>
              </w:rPr>
              <w:t>106</w:t>
            </w:r>
          </w:hyperlink>
        </w:p>
        <w:p>
          <w:pPr>
            <w:pStyle w:val="Contents5"/>
            <w:tabs>
              <w:tab w:val="clear" w:pos="7892"/>
              <w:tab w:val="right" w:pos="9026" w:leader="dot"/>
            </w:tabs>
            <w:rPr/>
          </w:pPr>
          <w:hyperlink w:anchor="__RefHeading___Toc1434652_3830689328">
            <w:r>
              <w:rPr>
                <w:webHidden/>
                <w:rStyle w:val="IndexLink"/>
                <w:rtl w:val="true"/>
              </w:rPr>
              <w:t>المصطلح</w:t>
            </w:r>
            <w:r>
              <w:rPr>
                <w:rStyle w:val="IndexLink"/>
                <w:rtl w:val="true"/>
              </w:rPr>
              <w:tab/>
            </w:r>
            <w:r>
              <w:rPr>
                <w:rStyle w:val="IndexLink"/>
              </w:rPr>
              <w:t>108</w:t>
            </w:r>
          </w:hyperlink>
        </w:p>
        <w:p>
          <w:pPr>
            <w:pStyle w:val="Contents4"/>
            <w:tabs>
              <w:tab w:val="clear" w:pos="8176"/>
              <w:tab w:val="right" w:pos="9026" w:leader="dot"/>
            </w:tabs>
            <w:rPr/>
          </w:pPr>
          <w:hyperlink w:anchor="__RefHeading___Toc1434654_3830689328">
            <w:r>
              <w:rPr>
                <w:webHidden/>
                <w:rStyle w:val="IndexLink"/>
                <w:rtl w:val="true"/>
              </w:rPr>
              <w:t>فعر</w:t>
            </w:r>
            <w:r>
              <w:rPr>
                <w:rStyle w:val="IndexLink"/>
                <w:rtl w:val="true"/>
              </w:rPr>
              <w:tab/>
            </w:r>
            <w:r>
              <w:rPr>
                <w:rStyle w:val="IndexLink"/>
              </w:rPr>
              <w:t>108</w:t>
            </w:r>
          </w:hyperlink>
        </w:p>
        <w:p>
          <w:pPr>
            <w:pStyle w:val="Contents4"/>
            <w:tabs>
              <w:tab w:val="clear" w:pos="8176"/>
              <w:tab w:val="right" w:pos="9026" w:leader="dot"/>
            </w:tabs>
            <w:rPr/>
          </w:pPr>
          <w:hyperlink w:anchor="__RefHeading___Toc1434656_3830689328">
            <w:r>
              <w:rPr>
                <w:webHidden/>
                <w:rStyle w:val="IndexLink"/>
                <w:rtl w:val="true"/>
              </w:rPr>
              <w:t>فغر</w:t>
            </w:r>
            <w:r>
              <w:rPr>
                <w:rStyle w:val="IndexLink"/>
                <w:rtl w:val="true"/>
              </w:rPr>
              <w:tab/>
            </w:r>
            <w:r>
              <w:rPr>
                <w:rStyle w:val="IndexLink"/>
              </w:rPr>
              <w:t>109</w:t>
            </w:r>
          </w:hyperlink>
        </w:p>
        <w:p>
          <w:pPr>
            <w:pStyle w:val="Contents4"/>
            <w:tabs>
              <w:tab w:val="clear" w:pos="8176"/>
              <w:tab w:val="right" w:pos="9026" w:leader="dot"/>
            </w:tabs>
            <w:rPr/>
          </w:pPr>
          <w:hyperlink w:anchor="__RefHeading___Toc1434658_3830689328">
            <w:r>
              <w:rPr>
                <w:webHidden/>
                <w:rStyle w:val="IndexLink"/>
                <w:rtl w:val="true"/>
              </w:rPr>
              <w:t>فغدر</w:t>
            </w:r>
            <w:r>
              <w:rPr>
                <w:rStyle w:val="IndexLink"/>
                <w:rtl w:val="true"/>
              </w:rPr>
              <w:tab/>
            </w:r>
            <w:r>
              <w:rPr>
                <w:rStyle w:val="IndexLink"/>
              </w:rPr>
              <w:t>110</w:t>
            </w:r>
          </w:hyperlink>
        </w:p>
        <w:p>
          <w:pPr>
            <w:pStyle w:val="Contents4"/>
            <w:tabs>
              <w:tab w:val="clear" w:pos="8176"/>
              <w:tab w:val="right" w:pos="9026" w:leader="dot"/>
            </w:tabs>
            <w:rPr/>
          </w:pPr>
          <w:hyperlink w:anchor="__RefHeading___Toc1434660_3830689328">
            <w:r>
              <w:rPr>
                <w:webHidden/>
                <w:rStyle w:val="IndexLink"/>
                <w:rtl w:val="true"/>
              </w:rPr>
              <w:t>فغفر</w:t>
            </w:r>
            <w:r>
              <w:rPr>
                <w:rStyle w:val="IndexLink"/>
                <w:rtl w:val="true"/>
              </w:rPr>
              <w:tab/>
            </w:r>
            <w:r>
              <w:rPr>
                <w:rStyle w:val="IndexLink"/>
              </w:rPr>
              <w:t>110</w:t>
            </w:r>
          </w:hyperlink>
        </w:p>
        <w:p>
          <w:pPr>
            <w:pStyle w:val="Contents4"/>
            <w:tabs>
              <w:tab w:val="clear" w:pos="8176"/>
              <w:tab w:val="right" w:pos="9026" w:leader="dot"/>
            </w:tabs>
            <w:rPr/>
          </w:pPr>
          <w:hyperlink w:anchor="__RefHeading___Toc1434662_3830689328">
            <w:r>
              <w:rPr>
                <w:webHidden/>
                <w:rStyle w:val="IndexLink"/>
                <w:rtl w:val="true"/>
              </w:rPr>
              <w:t>ففر</w:t>
            </w:r>
            <w:r>
              <w:rPr>
                <w:rStyle w:val="IndexLink"/>
                <w:rtl w:val="true"/>
              </w:rPr>
              <w:tab/>
            </w:r>
            <w:r>
              <w:rPr>
                <w:rStyle w:val="IndexLink"/>
              </w:rPr>
              <w:t>110</w:t>
            </w:r>
          </w:hyperlink>
        </w:p>
        <w:p>
          <w:pPr>
            <w:pStyle w:val="Contents4"/>
            <w:tabs>
              <w:tab w:val="clear" w:pos="8176"/>
              <w:tab w:val="right" w:pos="9026" w:leader="dot"/>
            </w:tabs>
            <w:rPr/>
          </w:pPr>
          <w:hyperlink w:anchor="__RefHeading___Toc1434664_3830689328">
            <w:r>
              <w:rPr>
                <w:webHidden/>
                <w:rStyle w:val="IndexLink"/>
                <w:rtl w:val="true"/>
              </w:rPr>
              <w:t>فقر</w:t>
            </w:r>
            <w:r>
              <w:rPr>
                <w:rStyle w:val="IndexLink"/>
                <w:rtl w:val="true"/>
              </w:rPr>
              <w:tab/>
            </w:r>
            <w:r>
              <w:rPr>
                <w:rStyle w:val="IndexLink"/>
              </w:rPr>
              <w:t>110</w:t>
            </w:r>
          </w:hyperlink>
        </w:p>
        <w:p>
          <w:pPr>
            <w:pStyle w:val="Contents5"/>
            <w:tabs>
              <w:tab w:val="clear" w:pos="7892"/>
              <w:tab w:val="right" w:pos="9026" w:leader="dot"/>
            </w:tabs>
            <w:rPr/>
          </w:pPr>
          <w:hyperlink w:anchor="__RefHeading___Toc1434666_3830689328">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1434668_3830689328">
            <w:r>
              <w:rPr>
                <w:webHidden/>
                <w:rStyle w:val="IndexLink"/>
                <w:rtl w:val="true"/>
              </w:rPr>
              <w:t>ومن المجاز</w:t>
            </w:r>
            <w:r>
              <w:rPr>
                <w:rStyle w:val="IndexLink"/>
                <w:rtl w:val="true"/>
              </w:rPr>
              <w:tab/>
            </w:r>
            <w:r>
              <w:rPr>
                <w:rStyle w:val="IndexLink"/>
              </w:rPr>
              <w:t>114</w:t>
            </w:r>
          </w:hyperlink>
        </w:p>
        <w:p>
          <w:pPr>
            <w:pStyle w:val="Contents5"/>
            <w:tabs>
              <w:tab w:val="clear" w:pos="7892"/>
              <w:tab w:val="right" w:pos="9026" w:leader="dot"/>
            </w:tabs>
            <w:rPr/>
          </w:pPr>
          <w:hyperlink w:anchor="__RefHeading___Toc1434670_3830689328">
            <w:r>
              <w:rPr>
                <w:webHidden/>
                <w:rStyle w:val="IndexLink"/>
                <w:rtl w:val="true"/>
              </w:rPr>
              <w:t>الکتاب</w:t>
            </w:r>
            <w:r>
              <w:rPr>
                <w:rStyle w:val="IndexLink"/>
                <w:rtl w:val="true"/>
              </w:rPr>
              <w:tab/>
            </w:r>
            <w:r>
              <w:rPr>
                <w:rStyle w:val="IndexLink"/>
              </w:rPr>
              <w:t>116</w:t>
            </w:r>
          </w:hyperlink>
        </w:p>
        <w:p>
          <w:pPr>
            <w:pStyle w:val="Contents5"/>
            <w:tabs>
              <w:tab w:val="clear" w:pos="7892"/>
              <w:tab w:val="right" w:pos="9026" w:leader="dot"/>
            </w:tabs>
            <w:rPr/>
          </w:pPr>
          <w:hyperlink w:anchor="__RefHeading___Toc1434672_3830689328">
            <w:r>
              <w:rPr>
                <w:webHidden/>
                <w:rStyle w:val="IndexLink"/>
                <w:rtl w:val="true"/>
              </w:rPr>
              <w:t>الأثر</w:t>
            </w:r>
            <w:r>
              <w:rPr>
                <w:rStyle w:val="IndexLink"/>
                <w:rtl w:val="true"/>
              </w:rPr>
              <w:tab/>
            </w:r>
            <w:r>
              <w:rPr>
                <w:rStyle w:val="IndexLink"/>
              </w:rPr>
              <w:t>116</w:t>
            </w:r>
          </w:hyperlink>
        </w:p>
        <w:p>
          <w:pPr>
            <w:pStyle w:val="Contents5"/>
            <w:tabs>
              <w:tab w:val="clear" w:pos="7892"/>
              <w:tab w:val="right" w:pos="9026" w:leader="dot"/>
            </w:tabs>
            <w:rPr/>
          </w:pPr>
          <w:hyperlink w:anchor="__RefHeading___Toc1434674_3830689328">
            <w:r>
              <w:rPr>
                <w:webHidden/>
                <w:rStyle w:val="IndexLink"/>
                <w:rtl w:val="true"/>
              </w:rPr>
              <w:t>المثل</w:t>
            </w:r>
            <w:r>
              <w:rPr>
                <w:rStyle w:val="IndexLink"/>
                <w:rtl w:val="true"/>
              </w:rPr>
              <w:tab/>
            </w:r>
            <w:r>
              <w:rPr>
                <w:rStyle w:val="IndexLink"/>
              </w:rPr>
              <w:t>117</w:t>
            </w:r>
          </w:hyperlink>
        </w:p>
        <w:p>
          <w:pPr>
            <w:pStyle w:val="Contents4"/>
            <w:tabs>
              <w:tab w:val="clear" w:pos="8176"/>
              <w:tab w:val="right" w:pos="9026" w:leader="dot"/>
            </w:tabs>
            <w:rPr/>
          </w:pPr>
          <w:hyperlink w:anchor="__RefHeading___Toc1434676_3830689328">
            <w:r>
              <w:rPr>
                <w:webHidden/>
                <w:rStyle w:val="IndexLink"/>
                <w:rtl w:val="true"/>
              </w:rPr>
              <w:t>فقسعر</w:t>
            </w:r>
            <w:r>
              <w:rPr>
                <w:rStyle w:val="IndexLink"/>
                <w:rtl w:val="true"/>
              </w:rPr>
              <w:tab/>
            </w:r>
            <w:r>
              <w:rPr>
                <w:rStyle w:val="IndexLink"/>
              </w:rPr>
              <w:t>118</w:t>
            </w:r>
          </w:hyperlink>
        </w:p>
        <w:p>
          <w:pPr>
            <w:pStyle w:val="Contents4"/>
            <w:tabs>
              <w:tab w:val="clear" w:pos="8176"/>
              <w:tab w:val="right" w:pos="9026" w:leader="dot"/>
            </w:tabs>
            <w:rPr/>
          </w:pPr>
          <w:hyperlink w:anchor="__RefHeading___Toc1434678_3830689328">
            <w:r>
              <w:rPr>
                <w:webHidden/>
                <w:rStyle w:val="IndexLink"/>
                <w:rtl w:val="true"/>
              </w:rPr>
              <w:t>فکر</w:t>
            </w:r>
            <w:r>
              <w:rPr>
                <w:rStyle w:val="IndexLink"/>
                <w:rtl w:val="true"/>
              </w:rPr>
              <w:tab/>
            </w:r>
            <w:r>
              <w:rPr>
                <w:rStyle w:val="IndexLink"/>
              </w:rPr>
              <w:t>118</w:t>
            </w:r>
          </w:hyperlink>
        </w:p>
        <w:p>
          <w:pPr>
            <w:pStyle w:val="Contents5"/>
            <w:tabs>
              <w:tab w:val="clear" w:pos="7892"/>
              <w:tab w:val="right" w:pos="9026" w:leader="dot"/>
            </w:tabs>
            <w:rPr/>
          </w:pPr>
          <w:hyperlink w:anchor="__RefHeading___Toc1434680_3830689328">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1434682_3830689328">
            <w:r>
              <w:rPr>
                <w:webHidden/>
                <w:rStyle w:val="IndexLink"/>
                <w:rtl w:val="true"/>
              </w:rPr>
              <w:t>الکتاب</w:t>
            </w:r>
            <w:r>
              <w:rPr>
                <w:rStyle w:val="IndexLink"/>
                <w:rtl w:val="true"/>
              </w:rPr>
              <w:tab/>
            </w:r>
            <w:r>
              <w:rPr>
                <w:rStyle w:val="IndexLink"/>
              </w:rPr>
              <w:t>118</w:t>
            </w:r>
          </w:hyperlink>
        </w:p>
        <w:p>
          <w:pPr>
            <w:pStyle w:val="Contents5"/>
            <w:tabs>
              <w:tab w:val="clear" w:pos="7892"/>
              <w:tab w:val="right" w:pos="9026" w:leader="dot"/>
            </w:tabs>
            <w:rPr/>
          </w:pPr>
          <w:hyperlink w:anchor="__RefHeading___Toc1434684_3830689328">
            <w:r>
              <w:rPr>
                <w:webHidden/>
                <w:rStyle w:val="IndexLink"/>
                <w:rtl w:val="true"/>
              </w:rPr>
              <w:t>الأثر</w:t>
            </w:r>
            <w:r>
              <w:rPr>
                <w:rStyle w:val="IndexLink"/>
                <w:rtl w:val="true"/>
              </w:rPr>
              <w:tab/>
            </w:r>
            <w:r>
              <w:rPr>
                <w:rStyle w:val="IndexLink"/>
              </w:rPr>
              <w:t>119</w:t>
            </w:r>
          </w:hyperlink>
        </w:p>
        <w:p>
          <w:pPr>
            <w:pStyle w:val="Contents5"/>
            <w:tabs>
              <w:tab w:val="clear" w:pos="7892"/>
              <w:tab w:val="right" w:pos="9026" w:leader="dot"/>
            </w:tabs>
            <w:rPr/>
          </w:pPr>
          <w:hyperlink w:anchor="__RefHeading___Toc1434686_3830689328">
            <w:r>
              <w:rPr>
                <w:webHidden/>
                <w:rStyle w:val="IndexLink"/>
                <w:rtl w:val="true"/>
              </w:rPr>
              <w:t>المصطلح</w:t>
            </w:r>
            <w:r>
              <w:rPr>
                <w:rStyle w:val="IndexLink"/>
                <w:rtl w:val="true"/>
              </w:rPr>
              <w:tab/>
            </w:r>
            <w:r>
              <w:rPr>
                <w:rStyle w:val="IndexLink"/>
              </w:rPr>
              <w:t>119</w:t>
            </w:r>
          </w:hyperlink>
        </w:p>
        <w:p>
          <w:pPr>
            <w:pStyle w:val="Contents4"/>
            <w:tabs>
              <w:tab w:val="clear" w:pos="8176"/>
              <w:tab w:val="right" w:pos="9026" w:leader="dot"/>
            </w:tabs>
            <w:rPr/>
          </w:pPr>
          <w:hyperlink w:anchor="__RefHeading___Toc1434688_3830689328">
            <w:r>
              <w:rPr>
                <w:webHidden/>
                <w:rStyle w:val="IndexLink"/>
                <w:rtl w:val="true"/>
              </w:rPr>
              <w:t>فلثر</w:t>
            </w:r>
            <w:r>
              <w:rPr>
                <w:rStyle w:val="IndexLink"/>
                <w:rtl w:val="true"/>
              </w:rPr>
              <w:tab/>
            </w:r>
            <w:r>
              <w:rPr>
                <w:rStyle w:val="IndexLink"/>
              </w:rPr>
              <w:t>120</w:t>
            </w:r>
          </w:hyperlink>
        </w:p>
        <w:p>
          <w:pPr>
            <w:pStyle w:val="Contents4"/>
            <w:tabs>
              <w:tab w:val="clear" w:pos="8176"/>
              <w:tab w:val="right" w:pos="9026" w:leader="dot"/>
            </w:tabs>
            <w:rPr/>
          </w:pPr>
          <w:hyperlink w:anchor="__RefHeading___Toc1434690_3830689328">
            <w:r>
              <w:rPr>
                <w:webHidden/>
                <w:rStyle w:val="IndexLink"/>
                <w:rtl w:val="true"/>
              </w:rPr>
              <w:t>فلخر</w:t>
            </w:r>
            <w:r>
              <w:rPr>
                <w:rStyle w:val="IndexLink"/>
                <w:rtl w:val="true"/>
              </w:rPr>
              <w:tab/>
            </w:r>
            <w:r>
              <w:rPr>
                <w:rStyle w:val="IndexLink"/>
              </w:rPr>
              <w:t>120</w:t>
            </w:r>
          </w:hyperlink>
        </w:p>
        <w:p>
          <w:pPr>
            <w:pStyle w:val="Contents4"/>
            <w:tabs>
              <w:tab w:val="clear" w:pos="8176"/>
              <w:tab w:val="right" w:pos="9026" w:leader="dot"/>
            </w:tabs>
            <w:rPr/>
          </w:pPr>
          <w:hyperlink w:anchor="__RefHeading___Toc1434692_3830689328">
            <w:r>
              <w:rPr>
                <w:webHidden/>
                <w:rStyle w:val="IndexLink"/>
                <w:rtl w:val="true"/>
              </w:rPr>
              <w:t>فلور</w:t>
            </w:r>
            <w:r>
              <w:rPr>
                <w:rStyle w:val="IndexLink"/>
                <w:rtl w:val="true"/>
              </w:rPr>
              <w:tab/>
            </w:r>
            <w:r>
              <w:rPr>
                <w:rStyle w:val="IndexLink"/>
              </w:rPr>
              <w:t>120</w:t>
            </w:r>
          </w:hyperlink>
        </w:p>
        <w:p>
          <w:pPr>
            <w:pStyle w:val="Contents4"/>
            <w:tabs>
              <w:tab w:val="clear" w:pos="8176"/>
              <w:tab w:val="right" w:pos="9026" w:leader="dot"/>
            </w:tabs>
            <w:rPr/>
          </w:pPr>
          <w:hyperlink w:anchor="__RefHeading___Toc1434694_3830689328">
            <w:r>
              <w:rPr>
                <w:webHidden/>
                <w:rStyle w:val="IndexLink"/>
                <w:rtl w:val="true"/>
              </w:rPr>
              <w:t>فنر</w:t>
            </w:r>
            <w:r>
              <w:rPr>
                <w:rStyle w:val="IndexLink"/>
                <w:rtl w:val="true"/>
              </w:rPr>
              <w:tab/>
            </w:r>
            <w:r>
              <w:rPr>
                <w:rStyle w:val="IndexLink"/>
              </w:rPr>
              <w:t>120</w:t>
            </w:r>
          </w:hyperlink>
        </w:p>
        <w:p>
          <w:pPr>
            <w:pStyle w:val="Contents4"/>
            <w:tabs>
              <w:tab w:val="clear" w:pos="8176"/>
              <w:tab w:val="right" w:pos="9026" w:leader="dot"/>
            </w:tabs>
            <w:rPr/>
          </w:pPr>
          <w:hyperlink w:anchor="__RefHeading___Toc1434696_3830689328">
            <w:r>
              <w:rPr>
                <w:webHidden/>
                <w:rStyle w:val="IndexLink"/>
                <w:rtl w:val="true"/>
              </w:rPr>
              <w:t>فنتر</w:t>
            </w:r>
            <w:r>
              <w:rPr>
                <w:rStyle w:val="IndexLink"/>
                <w:rtl w:val="true"/>
              </w:rPr>
              <w:tab/>
            </w:r>
            <w:r>
              <w:rPr>
                <w:rStyle w:val="IndexLink"/>
              </w:rPr>
              <w:t>120</w:t>
            </w:r>
          </w:hyperlink>
        </w:p>
        <w:p>
          <w:pPr>
            <w:pStyle w:val="Contents4"/>
            <w:tabs>
              <w:tab w:val="clear" w:pos="8176"/>
              <w:tab w:val="right" w:pos="9026" w:leader="dot"/>
            </w:tabs>
            <w:rPr/>
          </w:pPr>
          <w:hyperlink w:anchor="__RefHeading___Toc1434698_3830689328">
            <w:r>
              <w:rPr>
                <w:webHidden/>
                <w:rStyle w:val="IndexLink"/>
                <w:rtl w:val="true"/>
              </w:rPr>
              <w:t>فنخر</w:t>
            </w:r>
            <w:r>
              <w:rPr>
                <w:rStyle w:val="IndexLink"/>
                <w:rtl w:val="true"/>
              </w:rPr>
              <w:tab/>
            </w:r>
            <w:r>
              <w:rPr>
                <w:rStyle w:val="IndexLink"/>
              </w:rPr>
              <w:t>120</w:t>
            </w:r>
          </w:hyperlink>
        </w:p>
        <w:p>
          <w:pPr>
            <w:pStyle w:val="Contents4"/>
            <w:tabs>
              <w:tab w:val="clear" w:pos="8176"/>
              <w:tab w:val="right" w:pos="9026" w:leader="dot"/>
            </w:tabs>
            <w:rPr/>
          </w:pPr>
          <w:hyperlink w:anchor="__RefHeading___Toc1434700_3830689328">
            <w:r>
              <w:rPr>
                <w:webHidden/>
                <w:rStyle w:val="IndexLink"/>
                <w:rtl w:val="true"/>
              </w:rPr>
              <w:t>فندر</w:t>
            </w:r>
            <w:r>
              <w:rPr>
                <w:rStyle w:val="IndexLink"/>
                <w:rtl w:val="true"/>
              </w:rPr>
              <w:tab/>
            </w:r>
            <w:r>
              <w:rPr>
                <w:rStyle w:val="IndexLink"/>
              </w:rPr>
              <w:t>121</w:t>
            </w:r>
          </w:hyperlink>
        </w:p>
        <w:p>
          <w:pPr>
            <w:pStyle w:val="Contents4"/>
            <w:tabs>
              <w:tab w:val="clear" w:pos="8176"/>
              <w:tab w:val="right" w:pos="9026" w:leader="dot"/>
            </w:tabs>
            <w:rPr/>
          </w:pPr>
          <w:hyperlink w:anchor="__RefHeading___Toc1434702_3830689328">
            <w:r>
              <w:rPr>
                <w:webHidden/>
                <w:rStyle w:val="IndexLink"/>
                <w:rtl w:val="true"/>
              </w:rPr>
              <w:t>فنقر</w:t>
            </w:r>
            <w:r>
              <w:rPr>
                <w:rStyle w:val="IndexLink"/>
                <w:rtl w:val="true"/>
              </w:rPr>
              <w:tab/>
            </w:r>
            <w:r>
              <w:rPr>
                <w:rStyle w:val="IndexLink"/>
              </w:rPr>
              <w:t>121</w:t>
            </w:r>
          </w:hyperlink>
        </w:p>
        <w:p>
          <w:pPr>
            <w:pStyle w:val="Contents4"/>
            <w:tabs>
              <w:tab w:val="clear" w:pos="8176"/>
              <w:tab w:val="right" w:pos="9026" w:leader="dot"/>
            </w:tabs>
            <w:rPr/>
          </w:pPr>
          <w:hyperlink w:anchor="__RefHeading___Toc1434704_3830689328">
            <w:r>
              <w:rPr>
                <w:webHidden/>
                <w:rStyle w:val="IndexLink"/>
                <w:rtl w:val="true"/>
              </w:rPr>
              <w:t>فور</w:t>
            </w:r>
            <w:r>
              <w:rPr>
                <w:rStyle w:val="IndexLink"/>
                <w:rtl w:val="true"/>
              </w:rPr>
              <w:tab/>
            </w:r>
            <w:r>
              <w:rPr>
                <w:rStyle w:val="IndexLink"/>
              </w:rPr>
              <w:t>121</w:t>
            </w:r>
          </w:hyperlink>
        </w:p>
        <w:p>
          <w:pPr>
            <w:pStyle w:val="Contents5"/>
            <w:tabs>
              <w:tab w:val="clear" w:pos="7892"/>
              <w:tab w:val="right" w:pos="9026" w:leader="dot"/>
            </w:tabs>
            <w:rPr/>
          </w:pPr>
          <w:hyperlink w:anchor="__RefHeading___Toc1434706_3830689328">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1434708_3830689328">
            <w:r>
              <w:rPr>
                <w:webHidden/>
                <w:rStyle w:val="IndexLink"/>
                <w:rtl w:val="true"/>
              </w:rPr>
              <w:t>ومن المجاز</w:t>
            </w:r>
            <w:r>
              <w:rPr>
                <w:rStyle w:val="IndexLink"/>
                <w:rtl w:val="true"/>
              </w:rPr>
              <w:tab/>
            </w:r>
            <w:r>
              <w:rPr>
                <w:rStyle w:val="IndexLink"/>
              </w:rPr>
              <w:t>122</w:t>
            </w:r>
          </w:hyperlink>
        </w:p>
        <w:p>
          <w:pPr>
            <w:pStyle w:val="Contents4"/>
            <w:tabs>
              <w:tab w:val="clear" w:pos="8176"/>
              <w:tab w:val="right" w:pos="9026" w:leader="dot"/>
            </w:tabs>
            <w:rPr/>
          </w:pPr>
          <w:hyperlink w:anchor="__RefHeading___Toc1434710_3830689328">
            <w:r>
              <w:rPr>
                <w:webHidden/>
                <w:rStyle w:val="IndexLink"/>
                <w:rtl w:val="true"/>
              </w:rPr>
              <w:t>فهر</w:t>
            </w:r>
            <w:r>
              <w:rPr>
                <w:rStyle w:val="IndexLink"/>
                <w:rtl w:val="true"/>
              </w:rPr>
              <w:tab/>
            </w:r>
            <w:r>
              <w:rPr>
                <w:rStyle w:val="IndexLink"/>
              </w:rPr>
              <w:t>124</w:t>
            </w:r>
          </w:hyperlink>
        </w:p>
        <w:p>
          <w:pPr>
            <w:pStyle w:val="Contents4"/>
            <w:tabs>
              <w:tab w:val="clear" w:pos="8176"/>
              <w:tab w:val="right" w:pos="9026" w:leader="dot"/>
            </w:tabs>
            <w:rPr/>
          </w:pPr>
          <w:hyperlink w:anchor="__RefHeading___Toc1434712_3830689328">
            <w:r>
              <w:rPr>
                <w:webHidden/>
                <w:rStyle w:val="IndexLink"/>
                <w:rtl w:val="true"/>
              </w:rPr>
              <w:t>فهدر</w:t>
            </w:r>
            <w:r>
              <w:rPr>
                <w:rStyle w:val="IndexLink"/>
                <w:rtl w:val="true"/>
              </w:rPr>
              <w:tab/>
            </w:r>
            <w:r>
              <w:rPr>
                <w:rStyle w:val="IndexLink"/>
              </w:rPr>
              <w:t>126</w:t>
            </w:r>
          </w:hyperlink>
        </w:p>
        <w:p>
          <w:pPr>
            <w:pStyle w:val="Contents4"/>
            <w:tabs>
              <w:tab w:val="clear" w:pos="8176"/>
              <w:tab w:val="right" w:pos="9026" w:leader="dot"/>
            </w:tabs>
            <w:rPr/>
          </w:pPr>
          <w:hyperlink w:anchor="__RefHeading___Toc1434714_3830689328">
            <w:r>
              <w:rPr>
                <w:webHidden/>
                <w:rStyle w:val="IndexLink"/>
                <w:rtl w:val="true"/>
              </w:rPr>
              <w:t>فیر</w:t>
            </w:r>
            <w:r>
              <w:rPr>
                <w:rStyle w:val="IndexLink"/>
                <w:rtl w:val="true"/>
              </w:rPr>
              <w:tab/>
            </w:r>
            <w:r>
              <w:rPr>
                <w:rStyle w:val="IndexLink"/>
              </w:rPr>
              <w:t>126</w:t>
            </w:r>
          </w:hyperlink>
        </w:p>
        <w:p>
          <w:pPr>
            <w:pStyle w:val="Contents3"/>
            <w:tabs>
              <w:tab w:val="clear" w:pos="8459"/>
              <w:tab w:val="right" w:pos="9026" w:leader="dot"/>
            </w:tabs>
            <w:rPr/>
          </w:pPr>
          <w:hyperlink w:anchor="__RefHeading___Toc1434716_3830689328">
            <w:r>
              <w:rPr>
                <w:webHidden/>
                <w:rStyle w:val="IndexLink"/>
                <w:rtl w:val="true"/>
              </w:rPr>
              <w:t>فصل القاف</w:t>
            </w:r>
            <w:r>
              <w:rPr>
                <w:rStyle w:val="IndexLink"/>
                <w:rtl w:val="true"/>
              </w:rPr>
              <w:tab/>
            </w:r>
            <w:r>
              <w:rPr>
                <w:rStyle w:val="IndexLink"/>
              </w:rPr>
              <w:t>126</w:t>
            </w:r>
          </w:hyperlink>
        </w:p>
        <w:p>
          <w:pPr>
            <w:pStyle w:val="Contents4"/>
            <w:tabs>
              <w:tab w:val="clear" w:pos="8176"/>
              <w:tab w:val="right" w:pos="9026" w:leader="dot"/>
            </w:tabs>
            <w:rPr/>
          </w:pPr>
          <w:hyperlink w:anchor="__RefHeading___Toc1434718_3830689328">
            <w:r>
              <w:rPr>
                <w:webHidden/>
                <w:rStyle w:val="IndexLink"/>
                <w:rtl w:val="true"/>
              </w:rPr>
              <w:t>قبر</w:t>
            </w:r>
            <w:r>
              <w:rPr>
                <w:rStyle w:val="IndexLink"/>
                <w:rtl w:val="true"/>
              </w:rPr>
              <w:tab/>
            </w:r>
            <w:r>
              <w:rPr>
                <w:rStyle w:val="IndexLink"/>
              </w:rPr>
              <w:t>126</w:t>
            </w:r>
          </w:hyperlink>
        </w:p>
        <w:p>
          <w:pPr>
            <w:pStyle w:val="Contents5"/>
            <w:tabs>
              <w:tab w:val="clear" w:pos="7892"/>
              <w:tab w:val="right" w:pos="9026" w:leader="dot"/>
            </w:tabs>
            <w:rPr/>
          </w:pPr>
          <w:hyperlink w:anchor="__RefHeading___Toc1434720_3830689328">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1434722_3830689328">
            <w:r>
              <w:rPr>
                <w:webHidden/>
                <w:rStyle w:val="IndexLink"/>
                <w:rtl w:val="true"/>
              </w:rPr>
              <w:t>ومن المجاز</w:t>
            </w:r>
            <w:r>
              <w:rPr>
                <w:rStyle w:val="IndexLink"/>
                <w:rtl w:val="true"/>
              </w:rPr>
              <w:tab/>
            </w:r>
            <w:r>
              <w:rPr>
                <w:rStyle w:val="IndexLink"/>
              </w:rPr>
              <w:t>127</w:t>
            </w:r>
          </w:hyperlink>
        </w:p>
        <w:p>
          <w:pPr>
            <w:pStyle w:val="Contents5"/>
            <w:tabs>
              <w:tab w:val="clear" w:pos="7892"/>
              <w:tab w:val="right" w:pos="9026" w:leader="dot"/>
            </w:tabs>
            <w:rPr/>
          </w:pPr>
          <w:hyperlink w:anchor="__RefHeading___Toc1434724_3830689328">
            <w:r>
              <w:rPr>
                <w:webHidden/>
                <w:rStyle w:val="IndexLink"/>
                <w:rtl w:val="true"/>
              </w:rPr>
              <w:t>الکتاب</w:t>
            </w:r>
            <w:r>
              <w:rPr>
                <w:rStyle w:val="IndexLink"/>
                <w:rtl w:val="true"/>
              </w:rPr>
              <w:tab/>
            </w:r>
            <w:r>
              <w:rPr>
                <w:rStyle w:val="IndexLink"/>
              </w:rPr>
              <w:t>128</w:t>
            </w:r>
          </w:hyperlink>
        </w:p>
        <w:p>
          <w:pPr>
            <w:pStyle w:val="Contents5"/>
            <w:tabs>
              <w:tab w:val="clear" w:pos="7892"/>
              <w:tab w:val="right" w:pos="9026" w:leader="dot"/>
            </w:tabs>
            <w:rPr/>
          </w:pPr>
          <w:hyperlink w:anchor="__RefHeading___Toc1434726_3830689328">
            <w:r>
              <w:rPr>
                <w:webHidden/>
                <w:rStyle w:val="IndexLink"/>
                <w:rtl w:val="true"/>
              </w:rPr>
              <w:t>الأثر</w:t>
            </w:r>
            <w:r>
              <w:rPr>
                <w:rStyle w:val="IndexLink"/>
                <w:rtl w:val="true"/>
              </w:rPr>
              <w:tab/>
            </w:r>
            <w:r>
              <w:rPr>
                <w:rStyle w:val="IndexLink"/>
              </w:rPr>
              <w:t>129</w:t>
            </w:r>
          </w:hyperlink>
        </w:p>
        <w:p>
          <w:pPr>
            <w:pStyle w:val="Contents4"/>
            <w:tabs>
              <w:tab w:val="clear" w:pos="8176"/>
              <w:tab w:val="right" w:pos="9026" w:leader="dot"/>
            </w:tabs>
            <w:rPr/>
          </w:pPr>
          <w:hyperlink w:anchor="__RefHeading___Toc1434728_3830689328">
            <w:r>
              <w:rPr>
                <w:webHidden/>
                <w:rStyle w:val="IndexLink"/>
                <w:rtl w:val="true"/>
              </w:rPr>
              <w:t>قبتر</w:t>
            </w:r>
            <w:r>
              <w:rPr>
                <w:rStyle w:val="IndexLink"/>
                <w:rtl w:val="true"/>
              </w:rPr>
              <w:tab/>
            </w:r>
            <w:r>
              <w:rPr>
                <w:rStyle w:val="IndexLink"/>
              </w:rPr>
              <w:t>130</w:t>
            </w:r>
          </w:hyperlink>
        </w:p>
        <w:p>
          <w:pPr>
            <w:pStyle w:val="Contents4"/>
            <w:tabs>
              <w:tab w:val="clear" w:pos="8176"/>
              <w:tab w:val="right" w:pos="9026" w:leader="dot"/>
            </w:tabs>
            <w:rPr/>
          </w:pPr>
          <w:hyperlink w:anchor="__RefHeading___Toc1434730_3830689328">
            <w:r>
              <w:rPr>
                <w:webHidden/>
                <w:rStyle w:val="IndexLink"/>
                <w:rtl w:val="true"/>
              </w:rPr>
              <w:t>قبنجر</w:t>
            </w:r>
            <w:r>
              <w:rPr>
                <w:rStyle w:val="IndexLink"/>
                <w:rtl w:val="true"/>
              </w:rPr>
              <w:tab/>
            </w:r>
            <w:r>
              <w:rPr>
                <w:rStyle w:val="IndexLink"/>
              </w:rPr>
              <w:t>130</w:t>
            </w:r>
          </w:hyperlink>
        </w:p>
        <w:p>
          <w:pPr>
            <w:pStyle w:val="Contents4"/>
            <w:tabs>
              <w:tab w:val="clear" w:pos="8176"/>
              <w:tab w:val="right" w:pos="9026" w:leader="dot"/>
            </w:tabs>
            <w:rPr/>
          </w:pPr>
          <w:hyperlink w:anchor="__RefHeading___Toc1434732_3830689328">
            <w:r>
              <w:rPr>
                <w:webHidden/>
                <w:rStyle w:val="IndexLink"/>
                <w:rtl w:val="true"/>
              </w:rPr>
              <w:t>قبسر</w:t>
            </w:r>
            <w:r>
              <w:rPr>
                <w:rStyle w:val="IndexLink"/>
                <w:rtl w:val="true"/>
              </w:rPr>
              <w:tab/>
            </w:r>
            <w:r>
              <w:rPr>
                <w:rStyle w:val="IndexLink"/>
              </w:rPr>
              <w:t>130</w:t>
            </w:r>
          </w:hyperlink>
        </w:p>
        <w:p>
          <w:pPr>
            <w:pStyle w:val="Contents4"/>
            <w:tabs>
              <w:tab w:val="clear" w:pos="8176"/>
              <w:tab w:val="right" w:pos="9026" w:leader="dot"/>
            </w:tabs>
            <w:rPr/>
          </w:pPr>
          <w:hyperlink w:anchor="__RefHeading___Toc1434734_3830689328">
            <w:r>
              <w:rPr>
                <w:webHidden/>
                <w:rStyle w:val="IndexLink"/>
                <w:rtl w:val="true"/>
              </w:rPr>
              <w:t>قبطر</w:t>
            </w:r>
            <w:r>
              <w:rPr>
                <w:rStyle w:val="IndexLink"/>
                <w:rtl w:val="true"/>
              </w:rPr>
              <w:tab/>
            </w:r>
            <w:r>
              <w:rPr>
                <w:rStyle w:val="IndexLink"/>
              </w:rPr>
              <w:t>130</w:t>
            </w:r>
          </w:hyperlink>
        </w:p>
        <w:p>
          <w:pPr>
            <w:pStyle w:val="Contents4"/>
            <w:tabs>
              <w:tab w:val="clear" w:pos="8176"/>
              <w:tab w:val="right" w:pos="9026" w:leader="dot"/>
            </w:tabs>
            <w:rPr/>
          </w:pPr>
          <w:hyperlink w:anchor="__RefHeading___Toc1434736_3830689328">
            <w:r>
              <w:rPr>
                <w:webHidden/>
                <w:rStyle w:val="IndexLink"/>
                <w:rtl w:val="true"/>
              </w:rPr>
              <w:t>قبعر</w:t>
            </w:r>
            <w:r>
              <w:rPr>
                <w:rStyle w:val="IndexLink"/>
                <w:rtl w:val="true"/>
              </w:rPr>
              <w:tab/>
            </w:r>
            <w:r>
              <w:rPr>
                <w:rStyle w:val="IndexLink"/>
              </w:rPr>
              <w:t>130</w:t>
            </w:r>
          </w:hyperlink>
        </w:p>
        <w:p>
          <w:pPr>
            <w:pStyle w:val="Contents4"/>
            <w:tabs>
              <w:tab w:val="clear" w:pos="8176"/>
              <w:tab w:val="right" w:pos="9026" w:leader="dot"/>
            </w:tabs>
            <w:rPr/>
          </w:pPr>
          <w:hyperlink w:anchor="__RefHeading___Toc1434738_3830689328">
            <w:r>
              <w:rPr>
                <w:webHidden/>
                <w:rStyle w:val="IndexLink"/>
                <w:rtl w:val="true"/>
              </w:rPr>
              <w:t>قبعثر</w:t>
            </w:r>
            <w:r>
              <w:rPr>
                <w:rStyle w:val="IndexLink"/>
                <w:rtl w:val="true"/>
              </w:rPr>
              <w:tab/>
            </w:r>
            <w:r>
              <w:rPr>
                <w:rStyle w:val="IndexLink"/>
              </w:rPr>
              <w:t>130</w:t>
            </w:r>
          </w:hyperlink>
        </w:p>
        <w:p>
          <w:pPr>
            <w:pStyle w:val="Contents4"/>
            <w:tabs>
              <w:tab w:val="clear" w:pos="8176"/>
              <w:tab w:val="right" w:pos="9026" w:leader="dot"/>
            </w:tabs>
            <w:rPr/>
          </w:pPr>
          <w:hyperlink w:anchor="__RefHeading___Toc1434740_3830689328">
            <w:r>
              <w:rPr>
                <w:webHidden/>
                <w:rStyle w:val="IndexLink"/>
                <w:rtl w:val="true"/>
              </w:rPr>
              <w:t>قبلر</w:t>
            </w:r>
            <w:r>
              <w:rPr>
                <w:rStyle w:val="IndexLink"/>
                <w:rtl w:val="true"/>
              </w:rPr>
              <w:tab/>
            </w:r>
            <w:r>
              <w:rPr>
                <w:rStyle w:val="IndexLink"/>
              </w:rPr>
              <w:t>131</w:t>
            </w:r>
          </w:hyperlink>
        </w:p>
        <w:p>
          <w:pPr>
            <w:pStyle w:val="Contents4"/>
            <w:tabs>
              <w:tab w:val="clear" w:pos="8176"/>
              <w:tab w:val="right" w:pos="9026" w:leader="dot"/>
            </w:tabs>
            <w:rPr/>
          </w:pPr>
          <w:hyperlink w:anchor="__RefHeading___Toc1434742_3830689328">
            <w:r>
              <w:rPr>
                <w:webHidden/>
                <w:rStyle w:val="IndexLink"/>
                <w:rtl w:val="true"/>
              </w:rPr>
              <w:t>قتر</w:t>
            </w:r>
            <w:r>
              <w:rPr>
                <w:rStyle w:val="IndexLink"/>
                <w:rtl w:val="true"/>
              </w:rPr>
              <w:tab/>
            </w:r>
            <w:r>
              <w:rPr>
                <w:rStyle w:val="IndexLink"/>
              </w:rPr>
              <w:t>131</w:t>
            </w:r>
          </w:hyperlink>
        </w:p>
        <w:p>
          <w:pPr>
            <w:pStyle w:val="Contents5"/>
            <w:tabs>
              <w:tab w:val="clear" w:pos="7892"/>
              <w:tab w:val="right" w:pos="9026" w:leader="dot"/>
            </w:tabs>
            <w:rPr/>
          </w:pPr>
          <w:hyperlink w:anchor="__RefHeading___Toc1434744_3830689328">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1434746_3830689328">
            <w:r>
              <w:rPr>
                <w:webHidden/>
                <w:rStyle w:val="IndexLink"/>
                <w:rtl w:val="true"/>
              </w:rPr>
              <w:t>ومن المجاز</w:t>
            </w:r>
            <w:r>
              <w:rPr>
                <w:rStyle w:val="IndexLink"/>
                <w:rtl w:val="true"/>
              </w:rPr>
              <w:tab/>
            </w:r>
            <w:r>
              <w:rPr>
                <w:rStyle w:val="IndexLink"/>
              </w:rPr>
              <w:t>133</w:t>
            </w:r>
          </w:hyperlink>
        </w:p>
        <w:p>
          <w:pPr>
            <w:pStyle w:val="Contents5"/>
            <w:tabs>
              <w:tab w:val="clear" w:pos="7892"/>
              <w:tab w:val="right" w:pos="9026" w:leader="dot"/>
            </w:tabs>
            <w:rPr/>
          </w:pPr>
          <w:hyperlink w:anchor="__RefHeading___Toc1434748_3830689328">
            <w:r>
              <w:rPr>
                <w:webHidden/>
                <w:rStyle w:val="IndexLink"/>
                <w:rtl w:val="true"/>
              </w:rPr>
              <w:t>الکتاب</w:t>
            </w:r>
            <w:r>
              <w:rPr>
                <w:rStyle w:val="IndexLink"/>
                <w:rtl w:val="true"/>
              </w:rPr>
              <w:tab/>
            </w:r>
            <w:r>
              <w:rPr>
                <w:rStyle w:val="IndexLink"/>
              </w:rPr>
              <w:t>135</w:t>
            </w:r>
          </w:hyperlink>
        </w:p>
        <w:p>
          <w:pPr>
            <w:pStyle w:val="Contents5"/>
            <w:tabs>
              <w:tab w:val="clear" w:pos="7892"/>
              <w:tab w:val="right" w:pos="9026" w:leader="dot"/>
            </w:tabs>
            <w:rPr/>
          </w:pPr>
          <w:hyperlink w:anchor="__RefHeading___Toc1434750_3830689328">
            <w:r>
              <w:rPr>
                <w:webHidden/>
                <w:rStyle w:val="IndexLink"/>
                <w:rtl w:val="true"/>
              </w:rPr>
              <w:t>الأثر</w:t>
            </w:r>
            <w:r>
              <w:rPr>
                <w:rStyle w:val="IndexLink"/>
                <w:rtl w:val="true"/>
              </w:rPr>
              <w:tab/>
            </w:r>
            <w:r>
              <w:rPr>
                <w:rStyle w:val="IndexLink"/>
              </w:rPr>
              <w:t>135</w:t>
            </w:r>
          </w:hyperlink>
        </w:p>
        <w:p>
          <w:pPr>
            <w:pStyle w:val="Contents4"/>
            <w:tabs>
              <w:tab w:val="clear" w:pos="8176"/>
              <w:tab w:val="right" w:pos="9026" w:leader="dot"/>
            </w:tabs>
            <w:rPr/>
          </w:pPr>
          <w:hyperlink w:anchor="__RefHeading___Toc1434752_3830689328">
            <w:r>
              <w:rPr>
                <w:webHidden/>
                <w:rStyle w:val="IndexLink"/>
                <w:rtl w:val="true"/>
              </w:rPr>
              <w:t>قثر</w:t>
            </w:r>
            <w:r>
              <w:rPr>
                <w:rStyle w:val="IndexLink"/>
                <w:rtl w:val="true"/>
              </w:rPr>
              <w:tab/>
            </w:r>
            <w:r>
              <w:rPr>
                <w:rStyle w:val="IndexLink"/>
              </w:rPr>
              <w:t>136</w:t>
            </w:r>
          </w:hyperlink>
        </w:p>
        <w:p>
          <w:pPr>
            <w:pStyle w:val="Contents4"/>
            <w:tabs>
              <w:tab w:val="clear" w:pos="8176"/>
              <w:tab w:val="right" w:pos="9026" w:leader="dot"/>
            </w:tabs>
            <w:rPr/>
          </w:pPr>
          <w:hyperlink w:anchor="__RefHeading___Toc1434754_3830689328">
            <w:r>
              <w:rPr>
                <w:webHidden/>
                <w:rStyle w:val="IndexLink"/>
                <w:rtl w:val="true"/>
              </w:rPr>
              <w:t>قحر</w:t>
            </w:r>
            <w:r>
              <w:rPr>
                <w:rStyle w:val="IndexLink"/>
                <w:rtl w:val="true"/>
              </w:rPr>
              <w:tab/>
            </w:r>
            <w:r>
              <w:rPr>
                <w:rStyle w:val="IndexLink"/>
              </w:rPr>
              <w:t>136</w:t>
            </w:r>
          </w:hyperlink>
        </w:p>
        <w:p>
          <w:pPr>
            <w:pStyle w:val="Contents4"/>
            <w:tabs>
              <w:tab w:val="clear" w:pos="8176"/>
              <w:tab w:val="right" w:pos="9026" w:leader="dot"/>
            </w:tabs>
            <w:rPr/>
          </w:pPr>
          <w:hyperlink w:anchor="__RefHeading___Toc1434756_3830689328">
            <w:r>
              <w:rPr>
                <w:webHidden/>
                <w:rStyle w:val="IndexLink"/>
                <w:rtl w:val="true"/>
              </w:rPr>
              <w:t>قحثر</w:t>
            </w:r>
            <w:r>
              <w:rPr>
                <w:rStyle w:val="IndexLink"/>
                <w:rtl w:val="true"/>
              </w:rPr>
              <w:tab/>
            </w:r>
            <w:r>
              <w:rPr>
                <w:rStyle w:val="IndexLink"/>
              </w:rPr>
              <w:t>136</w:t>
            </w:r>
          </w:hyperlink>
        </w:p>
        <w:p>
          <w:pPr>
            <w:pStyle w:val="Contents4"/>
            <w:tabs>
              <w:tab w:val="clear" w:pos="8176"/>
              <w:tab w:val="right" w:pos="9026" w:leader="dot"/>
            </w:tabs>
            <w:rPr/>
          </w:pPr>
          <w:hyperlink w:anchor="__RefHeading___Toc1434758_3830689328">
            <w:r>
              <w:rPr>
                <w:webHidden/>
                <w:rStyle w:val="IndexLink"/>
                <w:rtl w:val="true"/>
              </w:rPr>
              <w:t>قحطر</w:t>
            </w:r>
            <w:r>
              <w:rPr>
                <w:rStyle w:val="IndexLink"/>
                <w:rtl w:val="true"/>
              </w:rPr>
              <w:tab/>
            </w:r>
            <w:r>
              <w:rPr>
                <w:rStyle w:val="IndexLink"/>
              </w:rPr>
              <w:t>136</w:t>
            </w:r>
          </w:hyperlink>
        </w:p>
        <w:p>
          <w:pPr>
            <w:pStyle w:val="Contents4"/>
            <w:tabs>
              <w:tab w:val="clear" w:pos="8176"/>
              <w:tab w:val="right" w:pos="9026" w:leader="dot"/>
            </w:tabs>
            <w:rPr/>
          </w:pPr>
          <w:hyperlink w:anchor="__RefHeading___Toc1434760_3830689328">
            <w:r>
              <w:rPr>
                <w:webHidden/>
                <w:rStyle w:val="IndexLink"/>
                <w:rtl w:val="true"/>
              </w:rPr>
              <w:t>قخر</w:t>
            </w:r>
            <w:r>
              <w:rPr>
                <w:rStyle w:val="IndexLink"/>
                <w:rtl w:val="true"/>
              </w:rPr>
              <w:tab/>
            </w:r>
            <w:r>
              <w:rPr>
                <w:rStyle w:val="IndexLink"/>
              </w:rPr>
              <w:t>137</w:t>
            </w:r>
          </w:hyperlink>
        </w:p>
        <w:p>
          <w:pPr>
            <w:pStyle w:val="Contents4"/>
            <w:tabs>
              <w:tab w:val="clear" w:pos="8176"/>
              <w:tab w:val="right" w:pos="9026" w:leader="dot"/>
            </w:tabs>
            <w:rPr/>
          </w:pPr>
          <w:hyperlink w:anchor="__RefHeading___Toc1434762_3830689328">
            <w:r>
              <w:rPr>
                <w:webHidden/>
                <w:rStyle w:val="IndexLink"/>
                <w:rtl w:val="true"/>
              </w:rPr>
              <w:t>قدر</w:t>
            </w:r>
            <w:r>
              <w:rPr>
                <w:rStyle w:val="IndexLink"/>
                <w:rtl w:val="true"/>
              </w:rPr>
              <w:tab/>
            </w:r>
            <w:r>
              <w:rPr>
                <w:rStyle w:val="IndexLink"/>
              </w:rPr>
              <w:t>137</w:t>
            </w:r>
          </w:hyperlink>
        </w:p>
        <w:p>
          <w:pPr>
            <w:pStyle w:val="Contents5"/>
            <w:tabs>
              <w:tab w:val="clear" w:pos="7892"/>
              <w:tab w:val="right" w:pos="9026" w:leader="dot"/>
            </w:tabs>
            <w:rPr/>
          </w:pPr>
          <w:hyperlink w:anchor="__RefHeading___Toc1434764_3830689328">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1434766_3830689328">
            <w:r>
              <w:rPr>
                <w:webHidden/>
                <w:rStyle w:val="IndexLink"/>
                <w:rtl w:val="true"/>
              </w:rPr>
              <w:t>ومن المجاز</w:t>
            </w:r>
            <w:r>
              <w:rPr>
                <w:rStyle w:val="IndexLink"/>
                <w:rtl w:val="true"/>
              </w:rPr>
              <w:tab/>
            </w:r>
            <w:r>
              <w:rPr>
                <w:rStyle w:val="IndexLink"/>
              </w:rPr>
              <w:t>139</w:t>
            </w:r>
          </w:hyperlink>
        </w:p>
        <w:p>
          <w:pPr>
            <w:pStyle w:val="Contents5"/>
            <w:tabs>
              <w:tab w:val="clear" w:pos="7892"/>
              <w:tab w:val="right" w:pos="9026" w:leader="dot"/>
            </w:tabs>
            <w:rPr/>
          </w:pPr>
          <w:hyperlink w:anchor="__RefHeading___Toc1434768_3830689328">
            <w:r>
              <w:rPr>
                <w:webHidden/>
                <w:rStyle w:val="IndexLink"/>
                <w:rtl w:val="true"/>
              </w:rPr>
              <w:t>الکتاب</w:t>
            </w:r>
            <w:r>
              <w:rPr>
                <w:rStyle w:val="IndexLink"/>
                <w:rtl w:val="true"/>
              </w:rPr>
              <w:tab/>
            </w:r>
            <w:r>
              <w:rPr>
                <w:rStyle w:val="IndexLink"/>
              </w:rPr>
              <w:t>140</w:t>
            </w:r>
          </w:hyperlink>
        </w:p>
        <w:p>
          <w:pPr>
            <w:pStyle w:val="Contents5"/>
            <w:tabs>
              <w:tab w:val="clear" w:pos="7892"/>
              <w:tab w:val="right" w:pos="9026" w:leader="dot"/>
            </w:tabs>
            <w:rPr/>
          </w:pPr>
          <w:hyperlink w:anchor="__RefHeading___Toc1434770_3830689328">
            <w:r>
              <w:rPr>
                <w:webHidden/>
                <w:rStyle w:val="IndexLink"/>
                <w:rtl w:val="true"/>
              </w:rPr>
              <w:t>الأثر</w:t>
            </w:r>
            <w:r>
              <w:rPr>
                <w:rStyle w:val="IndexLink"/>
                <w:rtl w:val="true"/>
              </w:rPr>
              <w:tab/>
            </w:r>
            <w:r>
              <w:rPr>
                <w:rStyle w:val="IndexLink"/>
              </w:rPr>
              <w:t>143</w:t>
            </w:r>
          </w:hyperlink>
        </w:p>
        <w:p>
          <w:pPr>
            <w:pStyle w:val="Contents5"/>
            <w:tabs>
              <w:tab w:val="clear" w:pos="7892"/>
              <w:tab w:val="right" w:pos="9026" w:leader="dot"/>
            </w:tabs>
            <w:rPr/>
          </w:pPr>
          <w:hyperlink w:anchor="__RefHeading___Toc1434772_3830689328">
            <w:r>
              <w:rPr>
                <w:webHidden/>
                <w:rStyle w:val="IndexLink"/>
                <w:rtl w:val="true"/>
              </w:rPr>
              <w:t>المصطلح</w:t>
            </w:r>
            <w:r>
              <w:rPr>
                <w:rStyle w:val="IndexLink"/>
                <w:rtl w:val="true"/>
              </w:rPr>
              <w:tab/>
            </w:r>
            <w:r>
              <w:rPr>
                <w:rStyle w:val="IndexLink"/>
              </w:rPr>
              <w:t>144</w:t>
            </w:r>
          </w:hyperlink>
        </w:p>
        <w:p>
          <w:pPr>
            <w:pStyle w:val="Contents5"/>
            <w:tabs>
              <w:tab w:val="clear" w:pos="7892"/>
              <w:tab w:val="right" w:pos="9026" w:leader="dot"/>
            </w:tabs>
            <w:rPr/>
          </w:pPr>
          <w:hyperlink w:anchor="__RefHeading___Toc1434774_3830689328">
            <w:r>
              <w:rPr>
                <w:webHidden/>
                <w:rStyle w:val="IndexLink"/>
                <w:rtl w:val="true"/>
              </w:rPr>
              <w:t>المثل</w:t>
            </w:r>
            <w:r>
              <w:rPr>
                <w:rStyle w:val="IndexLink"/>
                <w:rtl w:val="true"/>
              </w:rPr>
              <w:tab/>
            </w:r>
            <w:r>
              <w:rPr>
                <w:rStyle w:val="IndexLink"/>
              </w:rPr>
              <w:t>144</w:t>
            </w:r>
          </w:hyperlink>
        </w:p>
        <w:p>
          <w:pPr>
            <w:pStyle w:val="Contents4"/>
            <w:tabs>
              <w:tab w:val="clear" w:pos="8176"/>
              <w:tab w:val="right" w:pos="9026" w:leader="dot"/>
            </w:tabs>
            <w:rPr/>
          </w:pPr>
          <w:hyperlink w:anchor="__RefHeading___Toc1434776_3830689328">
            <w:r>
              <w:rPr>
                <w:webHidden/>
                <w:rStyle w:val="IndexLink"/>
                <w:rtl w:val="true"/>
              </w:rPr>
              <w:t>قدحر</w:t>
            </w:r>
            <w:r>
              <w:rPr>
                <w:rStyle w:val="IndexLink"/>
                <w:rtl w:val="true"/>
              </w:rPr>
              <w:tab/>
            </w:r>
            <w:r>
              <w:rPr>
                <w:rStyle w:val="IndexLink"/>
              </w:rPr>
              <w:t>145</w:t>
            </w:r>
          </w:hyperlink>
        </w:p>
        <w:p>
          <w:pPr>
            <w:pStyle w:val="Contents4"/>
            <w:tabs>
              <w:tab w:val="clear" w:pos="8176"/>
              <w:tab w:val="right" w:pos="9026" w:leader="dot"/>
            </w:tabs>
            <w:rPr/>
          </w:pPr>
          <w:hyperlink w:anchor="__RefHeading___Toc1434778_3830689328">
            <w:r>
              <w:rPr>
                <w:webHidden/>
                <w:rStyle w:val="IndexLink"/>
                <w:rtl w:val="true"/>
              </w:rPr>
              <w:t>قذر</w:t>
            </w:r>
            <w:r>
              <w:rPr>
                <w:rStyle w:val="IndexLink"/>
                <w:rtl w:val="true"/>
              </w:rPr>
              <w:tab/>
            </w:r>
            <w:r>
              <w:rPr>
                <w:rStyle w:val="IndexLink"/>
              </w:rPr>
              <w:t>145</w:t>
            </w:r>
          </w:hyperlink>
        </w:p>
        <w:p>
          <w:pPr>
            <w:pStyle w:val="Contents5"/>
            <w:tabs>
              <w:tab w:val="clear" w:pos="7892"/>
              <w:tab w:val="right" w:pos="9026" w:leader="dot"/>
            </w:tabs>
            <w:rPr/>
          </w:pPr>
          <w:hyperlink w:anchor="__RefHeading___Toc1434780_3830689328">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1434782_3830689328">
            <w:r>
              <w:rPr>
                <w:webHidden/>
                <w:rStyle w:val="IndexLink"/>
                <w:rtl w:val="true"/>
              </w:rPr>
              <w:t>ومن المجاز</w:t>
            </w:r>
            <w:r>
              <w:rPr>
                <w:rStyle w:val="IndexLink"/>
                <w:rtl w:val="true"/>
              </w:rPr>
              <w:tab/>
            </w:r>
            <w:r>
              <w:rPr>
                <w:rStyle w:val="IndexLink"/>
              </w:rPr>
              <w:t>146</w:t>
            </w:r>
          </w:hyperlink>
        </w:p>
        <w:p>
          <w:pPr>
            <w:pStyle w:val="Contents4"/>
            <w:tabs>
              <w:tab w:val="clear" w:pos="8176"/>
              <w:tab w:val="right" w:pos="9026" w:leader="dot"/>
            </w:tabs>
            <w:rPr/>
          </w:pPr>
          <w:hyperlink w:anchor="__RefHeading___Toc1434784_3830689328">
            <w:r>
              <w:rPr>
                <w:webHidden/>
                <w:rStyle w:val="IndexLink"/>
                <w:rtl w:val="true"/>
              </w:rPr>
              <w:t>قذحر</w:t>
            </w:r>
            <w:r>
              <w:rPr>
                <w:rStyle w:val="IndexLink"/>
                <w:rtl w:val="true"/>
              </w:rPr>
              <w:tab/>
            </w:r>
            <w:r>
              <w:rPr>
                <w:rStyle w:val="IndexLink"/>
              </w:rPr>
              <w:t>146</w:t>
            </w:r>
          </w:hyperlink>
        </w:p>
        <w:p>
          <w:pPr>
            <w:pStyle w:val="Contents4"/>
            <w:tabs>
              <w:tab w:val="clear" w:pos="8176"/>
              <w:tab w:val="right" w:pos="9026" w:leader="dot"/>
            </w:tabs>
            <w:rPr/>
          </w:pPr>
          <w:hyperlink w:anchor="__RefHeading___Toc1434786_3830689328">
            <w:r>
              <w:rPr>
                <w:webHidden/>
                <w:rStyle w:val="IndexLink"/>
                <w:rtl w:val="true"/>
              </w:rPr>
              <w:t>قذمر</w:t>
            </w:r>
            <w:r>
              <w:rPr>
                <w:rStyle w:val="IndexLink"/>
                <w:rtl w:val="true"/>
              </w:rPr>
              <w:tab/>
            </w:r>
            <w:r>
              <w:rPr>
                <w:rStyle w:val="IndexLink"/>
              </w:rPr>
              <w:t>147</w:t>
            </w:r>
          </w:hyperlink>
        </w:p>
        <w:p>
          <w:pPr>
            <w:pStyle w:val="Contents4"/>
            <w:tabs>
              <w:tab w:val="clear" w:pos="8176"/>
              <w:tab w:val="right" w:pos="9026" w:leader="dot"/>
            </w:tabs>
            <w:rPr/>
          </w:pPr>
          <w:hyperlink w:anchor="__RefHeading___Toc1434788_3830689328">
            <w:r>
              <w:rPr>
                <w:webHidden/>
                <w:rStyle w:val="IndexLink"/>
                <w:rtl w:val="true"/>
              </w:rPr>
              <w:t>قرر</w:t>
            </w:r>
            <w:r>
              <w:rPr>
                <w:rStyle w:val="IndexLink"/>
                <w:rtl w:val="true"/>
              </w:rPr>
              <w:tab/>
            </w:r>
            <w:r>
              <w:rPr>
                <w:rStyle w:val="IndexLink"/>
              </w:rPr>
              <w:t>147</w:t>
            </w:r>
          </w:hyperlink>
        </w:p>
        <w:p>
          <w:pPr>
            <w:pStyle w:val="Contents5"/>
            <w:tabs>
              <w:tab w:val="clear" w:pos="7892"/>
              <w:tab w:val="right" w:pos="9026" w:leader="dot"/>
            </w:tabs>
            <w:rPr/>
          </w:pPr>
          <w:hyperlink w:anchor="__RefHeading___Toc1434790_3830689328">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1434792_3830689328">
            <w:r>
              <w:rPr>
                <w:webHidden/>
                <w:rStyle w:val="IndexLink"/>
                <w:rtl w:val="true"/>
              </w:rPr>
              <w:t>ومن المجاز</w:t>
            </w:r>
            <w:r>
              <w:rPr>
                <w:rStyle w:val="IndexLink"/>
                <w:rtl w:val="true"/>
              </w:rPr>
              <w:tab/>
            </w:r>
            <w:r>
              <w:rPr>
                <w:rStyle w:val="IndexLink"/>
              </w:rPr>
              <w:t>151</w:t>
            </w:r>
          </w:hyperlink>
        </w:p>
        <w:p>
          <w:pPr>
            <w:pStyle w:val="Contents5"/>
            <w:tabs>
              <w:tab w:val="clear" w:pos="7892"/>
              <w:tab w:val="right" w:pos="9026" w:leader="dot"/>
            </w:tabs>
            <w:rPr/>
          </w:pPr>
          <w:hyperlink w:anchor="__RefHeading___Toc1434794_3830689328">
            <w:r>
              <w:rPr>
                <w:webHidden/>
                <w:rStyle w:val="IndexLink"/>
                <w:rtl w:val="true"/>
              </w:rPr>
              <w:t>الکتاب</w:t>
            </w:r>
            <w:r>
              <w:rPr>
                <w:rStyle w:val="IndexLink"/>
                <w:rtl w:val="true"/>
              </w:rPr>
              <w:tab/>
            </w:r>
            <w:r>
              <w:rPr>
                <w:rStyle w:val="IndexLink"/>
              </w:rPr>
              <w:t>153</w:t>
            </w:r>
          </w:hyperlink>
        </w:p>
        <w:p>
          <w:pPr>
            <w:pStyle w:val="Contents5"/>
            <w:tabs>
              <w:tab w:val="clear" w:pos="7892"/>
              <w:tab w:val="right" w:pos="9026" w:leader="dot"/>
            </w:tabs>
            <w:rPr/>
          </w:pPr>
          <w:hyperlink w:anchor="__RefHeading___Toc1434796_3830689328">
            <w:r>
              <w:rPr>
                <w:webHidden/>
                <w:rStyle w:val="IndexLink"/>
                <w:rtl w:val="true"/>
              </w:rPr>
              <w:t>الأثر</w:t>
            </w:r>
            <w:r>
              <w:rPr>
                <w:rStyle w:val="IndexLink"/>
                <w:rtl w:val="true"/>
              </w:rPr>
              <w:tab/>
            </w:r>
            <w:r>
              <w:rPr>
                <w:rStyle w:val="IndexLink"/>
              </w:rPr>
              <w:t>156</w:t>
            </w:r>
          </w:hyperlink>
        </w:p>
        <w:p>
          <w:pPr>
            <w:pStyle w:val="Contents5"/>
            <w:tabs>
              <w:tab w:val="clear" w:pos="7892"/>
              <w:tab w:val="right" w:pos="9026" w:leader="dot"/>
            </w:tabs>
            <w:rPr/>
          </w:pPr>
          <w:hyperlink w:anchor="__RefHeading___Toc1434798_3830689328">
            <w:r>
              <w:rPr>
                <w:webHidden/>
                <w:rStyle w:val="IndexLink"/>
                <w:rtl w:val="true"/>
              </w:rPr>
              <w:t>المصطلح</w:t>
            </w:r>
            <w:r>
              <w:rPr>
                <w:rStyle w:val="IndexLink"/>
                <w:rtl w:val="true"/>
              </w:rPr>
              <w:tab/>
            </w:r>
            <w:r>
              <w:rPr>
                <w:rStyle w:val="IndexLink"/>
              </w:rPr>
              <w:t>158</w:t>
            </w:r>
          </w:hyperlink>
        </w:p>
        <w:p>
          <w:pPr>
            <w:pStyle w:val="Contents5"/>
            <w:tabs>
              <w:tab w:val="clear" w:pos="7892"/>
              <w:tab w:val="right" w:pos="9026" w:leader="dot"/>
            </w:tabs>
            <w:rPr/>
          </w:pPr>
          <w:hyperlink w:anchor="__RefHeading___Toc1434800_3830689328">
            <w:r>
              <w:rPr>
                <w:webHidden/>
                <w:rStyle w:val="IndexLink"/>
                <w:rtl w:val="true"/>
              </w:rPr>
              <w:t>المثل</w:t>
            </w:r>
            <w:r>
              <w:rPr>
                <w:rStyle w:val="IndexLink"/>
                <w:rtl w:val="true"/>
              </w:rPr>
              <w:tab/>
            </w:r>
            <w:r>
              <w:rPr>
                <w:rStyle w:val="IndexLink"/>
              </w:rPr>
              <w:t>158</w:t>
            </w:r>
          </w:hyperlink>
        </w:p>
        <w:p>
          <w:pPr>
            <w:pStyle w:val="Contents4"/>
            <w:tabs>
              <w:tab w:val="clear" w:pos="8176"/>
              <w:tab w:val="right" w:pos="9026" w:leader="dot"/>
            </w:tabs>
            <w:rPr/>
          </w:pPr>
          <w:hyperlink w:anchor="__RefHeading___Toc1434802_3830689328">
            <w:r>
              <w:rPr>
                <w:webHidden/>
                <w:rStyle w:val="IndexLink"/>
                <w:rtl w:val="true"/>
              </w:rPr>
              <w:t>قزبر</w:t>
            </w:r>
            <w:r>
              <w:rPr>
                <w:rStyle w:val="IndexLink"/>
                <w:rtl w:val="true"/>
              </w:rPr>
              <w:tab/>
            </w:r>
            <w:r>
              <w:rPr>
                <w:rStyle w:val="IndexLink"/>
              </w:rPr>
              <w:t>159</w:t>
            </w:r>
          </w:hyperlink>
        </w:p>
        <w:p>
          <w:pPr>
            <w:pStyle w:val="Contents4"/>
            <w:tabs>
              <w:tab w:val="clear" w:pos="8176"/>
              <w:tab w:val="right" w:pos="9026" w:leader="dot"/>
            </w:tabs>
            <w:rPr/>
          </w:pPr>
          <w:hyperlink w:anchor="__RefHeading___Toc1434804_3830689328">
            <w:r>
              <w:rPr>
                <w:webHidden/>
                <w:rStyle w:val="IndexLink"/>
                <w:rtl w:val="true"/>
              </w:rPr>
              <w:t>قزدر</w:t>
            </w:r>
            <w:r>
              <w:rPr>
                <w:rStyle w:val="IndexLink"/>
                <w:rtl w:val="true"/>
              </w:rPr>
              <w:tab/>
            </w:r>
            <w:r>
              <w:rPr>
                <w:rStyle w:val="IndexLink"/>
              </w:rPr>
              <w:t>159</w:t>
            </w:r>
          </w:hyperlink>
        </w:p>
        <w:p>
          <w:pPr>
            <w:pStyle w:val="Contents4"/>
            <w:tabs>
              <w:tab w:val="clear" w:pos="8176"/>
              <w:tab w:val="right" w:pos="9026" w:leader="dot"/>
            </w:tabs>
            <w:rPr/>
          </w:pPr>
          <w:hyperlink w:anchor="__RefHeading___Toc1434806_3830689328">
            <w:r>
              <w:rPr>
                <w:webHidden/>
                <w:rStyle w:val="IndexLink"/>
                <w:rtl w:val="true"/>
              </w:rPr>
              <w:t>قسر</w:t>
            </w:r>
            <w:r>
              <w:rPr>
                <w:rStyle w:val="IndexLink"/>
                <w:rtl w:val="true"/>
              </w:rPr>
              <w:tab/>
            </w:r>
            <w:r>
              <w:rPr>
                <w:rStyle w:val="IndexLink"/>
              </w:rPr>
              <w:t>159</w:t>
            </w:r>
          </w:hyperlink>
        </w:p>
        <w:p>
          <w:pPr>
            <w:pStyle w:val="Contents5"/>
            <w:tabs>
              <w:tab w:val="clear" w:pos="7892"/>
              <w:tab w:val="right" w:pos="9026" w:leader="dot"/>
            </w:tabs>
            <w:rPr/>
          </w:pPr>
          <w:hyperlink w:anchor="__RefHeading___Toc1434808_3830689328">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1434810_3830689328">
            <w:r>
              <w:rPr>
                <w:webHidden/>
                <w:rStyle w:val="IndexLink"/>
                <w:rtl w:val="true"/>
              </w:rPr>
              <w:t>ومن المجاز</w:t>
            </w:r>
            <w:r>
              <w:rPr>
                <w:rStyle w:val="IndexLink"/>
                <w:rtl w:val="true"/>
              </w:rPr>
              <w:tab/>
            </w:r>
            <w:r>
              <w:rPr>
                <w:rStyle w:val="IndexLink"/>
              </w:rPr>
              <w:t>160</w:t>
            </w:r>
          </w:hyperlink>
        </w:p>
        <w:p>
          <w:pPr>
            <w:pStyle w:val="Contents4"/>
            <w:tabs>
              <w:tab w:val="clear" w:pos="8176"/>
              <w:tab w:val="right" w:pos="9026" w:leader="dot"/>
            </w:tabs>
            <w:rPr/>
          </w:pPr>
          <w:hyperlink w:anchor="__RefHeading___Toc1434812_3830689328">
            <w:r>
              <w:rPr>
                <w:webHidden/>
                <w:rStyle w:val="IndexLink"/>
                <w:rtl w:val="true"/>
              </w:rPr>
              <w:t>قسبر</w:t>
            </w:r>
            <w:r>
              <w:rPr>
                <w:rStyle w:val="IndexLink"/>
                <w:rtl w:val="true"/>
              </w:rPr>
              <w:tab/>
            </w:r>
            <w:r>
              <w:rPr>
                <w:rStyle w:val="IndexLink"/>
              </w:rPr>
              <w:t>161</w:t>
            </w:r>
          </w:hyperlink>
        </w:p>
        <w:p>
          <w:pPr>
            <w:pStyle w:val="Contents4"/>
            <w:tabs>
              <w:tab w:val="clear" w:pos="8176"/>
              <w:tab w:val="right" w:pos="9026" w:leader="dot"/>
            </w:tabs>
            <w:rPr/>
          </w:pPr>
          <w:hyperlink w:anchor="__RefHeading___Toc1434814_3830689328">
            <w:r>
              <w:rPr>
                <w:webHidden/>
                <w:rStyle w:val="IndexLink"/>
                <w:rtl w:val="true"/>
              </w:rPr>
              <w:t>قسطر</w:t>
            </w:r>
            <w:r>
              <w:rPr>
                <w:rStyle w:val="IndexLink"/>
                <w:rtl w:val="true"/>
              </w:rPr>
              <w:tab/>
            </w:r>
            <w:r>
              <w:rPr>
                <w:rStyle w:val="IndexLink"/>
              </w:rPr>
              <w:t>161</w:t>
            </w:r>
          </w:hyperlink>
        </w:p>
        <w:p>
          <w:pPr>
            <w:pStyle w:val="Contents4"/>
            <w:tabs>
              <w:tab w:val="clear" w:pos="8176"/>
              <w:tab w:val="right" w:pos="9026" w:leader="dot"/>
            </w:tabs>
            <w:rPr/>
          </w:pPr>
          <w:hyperlink w:anchor="__RefHeading___Toc1434816_3830689328">
            <w:r>
              <w:rPr>
                <w:webHidden/>
                <w:rStyle w:val="IndexLink"/>
                <w:rtl w:val="true"/>
              </w:rPr>
              <w:t>قشر</w:t>
            </w:r>
            <w:r>
              <w:rPr>
                <w:rStyle w:val="IndexLink"/>
                <w:rtl w:val="true"/>
              </w:rPr>
              <w:tab/>
            </w:r>
            <w:r>
              <w:rPr>
                <w:rStyle w:val="IndexLink"/>
              </w:rPr>
              <w:t>161</w:t>
            </w:r>
          </w:hyperlink>
        </w:p>
        <w:p>
          <w:pPr>
            <w:pStyle w:val="Contents5"/>
            <w:tabs>
              <w:tab w:val="clear" w:pos="7892"/>
              <w:tab w:val="right" w:pos="9026" w:leader="dot"/>
            </w:tabs>
            <w:rPr/>
          </w:pPr>
          <w:hyperlink w:anchor="__RefHeading___Toc1434818_3830689328">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1434820_3830689328">
            <w:r>
              <w:rPr>
                <w:webHidden/>
                <w:rStyle w:val="IndexLink"/>
                <w:rtl w:val="true"/>
              </w:rPr>
              <w:t>ومن المجاز</w:t>
            </w:r>
            <w:r>
              <w:rPr>
                <w:rStyle w:val="IndexLink"/>
                <w:rtl w:val="true"/>
              </w:rPr>
              <w:tab/>
            </w:r>
            <w:r>
              <w:rPr>
                <w:rStyle w:val="IndexLink"/>
              </w:rPr>
              <w:t>162</w:t>
            </w:r>
          </w:hyperlink>
        </w:p>
        <w:p>
          <w:pPr>
            <w:pStyle w:val="Contents5"/>
            <w:tabs>
              <w:tab w:val="clear" w:pos="7892"/>
              <w:tab w:val="right" w:pos="9026" w:leader="dot"/>
            </w:tabs>
            <w:rPr/>
          </w:pPr>
          <w:hyperlink w:anchor="__RefHeading___Toc1434822_3830689328">
            <w:r>
              <w:rPr>
                <w:webHidden/>
                <w:rStyle w:val="IndexLink"/>
                <w:rtl w:val="true"/>
              </w:rPr>
              <w:t>الأثر</w:t>
            </w:r>
            <w:r>
              <w:rPr>
                <w:rStyle w:val="IndexLink"/>
                <w:rtl w:val="true"/>
              </w:rPr>
              <w:tab/>
            </w:r>
            <w:r>
              <w:rPr>
                <w:rStyle w:val="IndexLink"/>
              </w:rPr>
              <w:t>163</w:t>
            </w:r>
          </w:hyperlink>
        </w:p>
        <w:p>
          <w:pPr>
            <w:pStyle w:val="Contents5"/>
            <w:tabs>
              <w:tab w:val="clear" w:pos="7892"/>
              <w:tab w:val="right" w:pos="9026" w:leader="dot"/>
            </w:tabs>
            <w:rPr/>
          </w:pPr>
          <w:hyperlink w:anchor="__RefHeading___Toc1434824_3830689328">
            <w:r>
              <w:rPr>
                <w:webHidden/>
                <w:rStyle w:val="IndexLink"/>
                <w:rtl w:val="true"/>
              </w:rPr>
              <w:t>المثل</w:t>
            </w:r>
            <w:r>
              <w:rPr>
                <w:rStyle w:val="IndexLink"/>
                <w:rtl w:val="true"/>
              </w:rPr>
              <w:tab/>
            </w:r>
            <w:r>
              <w:rPr>
                <w:rStyle w:val="IndexLink"/>
              </w:rPr>
              <w:t>164</w:t>
            </w:r>
          </w:hyperlink>
        </w:p>
        <w:p>
          <w:pPr>
            <w:pStyle w:val="Contents4"/>
            <w:tabs>
              <w:tab w:val="clear" w:pos="8176"/>
              <w:tab w:val="right" w:pos="9026" w:leader="dot"/>
            </w:tabs>
            <w:rPr/>
          </w:pPr>
          <w:hyperlink w:anchor="__RefHeading___Toc1434826_3830689328">
            <w:r>
              <w:rPr>
                <w:webHidden/>
                <w:rStyle w:val="IndexLink"/>
                <w:rtl w:val="true"/>
              </w:rPr>
              <w:t>قشبر</w:t>
            </w:r>
            <w:r>
              <w:rPr>
                <w:rStyle w:val="IndexLink"/>
                <w:rtl w:val="true"/>
              </w:rPr>
              <w:tab/>
            </w:r>
            <w:r>
              <w:rPr>
                <w:rStyle w:val="IndexLink"/>
              </w:rPr>
              <w:t>164</w:t>
            </w:r>
          </w:hyperlink>
        </w:p>
        <w:p>
          <w:pPr>
            <w:pStyle w:val="Contents4"/>
            <w:tabs>
              <w:tab w:val="clear" w:pos="8176"/>
              <w:tab w:val="right" w:pos="9026" w:leader="dot"/>
            </w:tabs>
            <w:rPr/>
          </w:pPr>
          <w:hyperlink w:anchor="__RefHeading___Toc1434828_3830689328">
            <w:r>
              <w:rPr>
                <w:webHidden/>
                <w:rStyle w:val="IndexLink"/>
                <w:rtl w:val="true"/>
              </w:rPr>
              <w:t>قشسر</w:t>
            </w:r>
            <w:r>
              <w:rPr>
                <w:rStyle w:val="IndexLink"/>
                <w:rtl w:val="true"/>
              </w:rPr>
              <w:tab/>
            </w:r>
            <w:r>
              <w:rPr>
                <w:rStyle w:val="IndexLink"/>
              </w:rPr>
              <w:t>165</w:t>
            </w:r>
          </w:hyperlink>
        </w:p>
        <w:p>
          <w:pPr>
            <w:pStyle w:val="Contents4"/>
            <w:tabs>
              <w:tab w:val="clear" w:pos="8176"/>
              <w:tab w:val="right" w:pos="9026" w:leader="dot"/>
            </w:tabs>
            <w:rPr/>
          </w:pPr>
          <w:hyperlink w:anchor="__RefHeading___Toc1434830_3830689328">
            <w:r>
              <w:rPr>
                <w:webHidden/>
                <w:rStyle w:val="IndexLink"/>
                <w:rtl w:val="true"/>
              </w:rPr>
              <w:t>قشعر</w:t>
            </w:r>
            <w:r>
              <w:rPr>
                <w:rStyle w:val="IndexLink"/>
                <w:rtl w:val="true"/>
              </w:rPr>
              <w:tab/>
            </w:r>
            <w:r>
              <w:rPr>
                <w:rStyle w:val="IndexLink"/>
              </w:rPr>
              <w:t>165</w:t>
            </w:r>
          </w:hyperlink>
        </w:p>
        <w:p>
          <w:pPr>
            <w:pStyle w:val="Contents5"/>
            <w:tabs>
              <w:tab w:val="clear" w:pos="7892"/>
              <w:tab w:val="right" w:pos="9026" w:leader="dot"/>
            </w:tabs>
            <w:rPr/>
          </w:pPr>
          <w:hyperlink w:anchor="__RefHeading___Toc1434832_3830689328">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1434834_3830689328">
            <w:r>
              <w:rPr>
                <w:webHidden/>
                <w:rStyle w:val="IndexLink"/>
                <w:rtl w:val="true"/>
              </w:rPr>
              <w:t>ومن المجاز</w:t>
            </w:r>
            <w:r>
              <w:rPr>
                <w:rStyle w:val="IndexLink"/>
                <w:rtl w:val="true"/>
              </w:rPr>
              <w:tab/>
            </w:r>
            <w:r>
              <w:rPr>
                <w:rStyle w:val="IndexLink"/>
              </w:rPr>
              <w:t>165</w:t>
            </w:r>
          </w:hyperlink>
        </w:p>
        <w:p>
          <w:pPr>
            <w:pStyle w:val="Contents4"/>
            <w:tabs>
              <w:tab w:val="clear" w:pos="8176"/>
              <w:tab w:val="right" w:pos="9026" w:leader="dot"/>
            </w:tabs>
            <w:rPr/>
          </w:pPr>
          <w:hyperlink w:anchor="__RefHeading___Toc1434836_3830689328">
            <w:r>
              <w:rPr>
                <w:webHidden/>
                <w:rStyle w:val="IndexLink"/>
                <w:rtl w:val="true"/>
              </w:rPr>
              <w:t>قشمر</w:t>
            </w:r>
            <w:r>
              <w:rPr>
                <w:rStyle w:val="IndexLink"/>
                <w:rtl w:val="true"/>
              </w:rPr>
              <w:tab/>
            </w:r>
            <w:r>
              <w:rPr>
                <w:rStyle w:val="IndexLink"/>
              </w:rPr>
              <w:t>166</w:t>
            </w:r>
          </w:hyperlink>
        </w:p>
        <w:p>
          <w:pPr>
            <w:pStyle w:val="Contents4"/>
            <w:tabs>
              <w:tab w:val="clear" w:pos="8176"/>
              <w:tab w:val="right" w:pos="9026" w:leader="dot"/>
            </w:tabs>
            <w:rPr/>
          </w:pPr>
          <w:hyperlink w:anchor="__RefHeading___Toc1434838_3830689328">
            <w:r>
              <w:rPr>
                <w:webHidden/>
                <w:rStyle w:val="IndexLink"/>
                <w:rtl w:val="true"/>
              </w:rPr>
              <w:t>قصدر</w:t>
            </w:r>
            <w:r>
              <w:rPr>
                <w:rStyle w:val="IndexLink"/>
                <w:rtl w:val="true"/>
              </w:rPr>
              <w:tab/>
            </w:r>
            <w:r>
              <w:rPr>
                <w:rStyle w:val="IndexLink"/>
              </w:rPr>
              <w:t>166</w:t>
            </w:r>
          </w:hyperlink>
        </w:p>
        <w:p>
          <w:pPr>
            <w:pStyle w:val="Contents4"/>
            <w:tabs>
              <w:tab w:val="clear" w:pos="8176"/>
              <w:tab w:val="right" w:pos="9026" w:leader="dot"/>
            </w:tabs>
            <w:rPr/>
          </w:pPr>
          <w:hyperlink w:anchor="__RefHeading___Toc1434840_3830689328">
            <w:r>
              <w:rPr>
                <w:webHidden/>
                <w:rStyle w:val="IndexLink"/>
                <w:rtl w:val="true"/>
              </w:rPr>
              <w:t>قصر</w:t>
            </w:r>
            <w:r>
              <w:rPr>
                <w:rStyle w:val="IndexLink"/>
                <w:rtl w:val="true"/>
              </w:rPr>
              <w:tab/>
            </w:r>
            <w:r>
              <w:rPr>
                <w:rStyle w:val="IndexLink"/>
              </w:rPr>
              <w:t>166</w:t>
            </w:r>
          </w:hyperlink>
        </w:p>
        <w:p>
          <w:pPr>
            <w:pStyle w:val="Contents5"/>
            <w:tabs>
              <w:tab w:val="clear" w:pos="7892"/>
              <w:tab w:val="right" w:pos="9026" w:leader="dot"/>
            </w:tabs>
            <w:rPr/>
          </w:pPr>
          <w:hyperlink w:anchor="__RefHeading___Toc1434842_3830689328">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1434844_3830689328">
            <w:r>
              <w:rPr>
                <w:webHidden/>
                <w:rStyle w:val="IndexLink"/>
                <w:rtl w:val="true"/>
              </w:rPr>
              <w:t>ومن المجاز</w:t>
            </w:r>
            <w:r>
              <w:rPr>
                <w:rStyle w:val="IndexLink"/>
                <w:rtl w:val="true"/>
              </w:rPr>
              <w:tab/>
            </w:r>
            <w:r>
              <w:rPr>
                <w:rStyle w:val="IndexLink"/>
              </w:rPr>
              <w:t>171</w:t>
            </w:r>
          </w:hyperlink>
        </w:p>
        <w:p>
          <w:pPr>
            <w:pStyle w:val="Contents5"/>
            <w:tabs>
              <w:tab w:val="clear" w:pos="7892"/>
              <w:tab w:val="right" w:pos="9026" w:leader="dot"/>
            </w:tabs>
            <w:rPr/>
          </w:pPr>
          <w:hyperlink w:anchor="__RefHeading___Toc1434846_3830689328">
            <w:r>
              <w:rPr>
                <w:webHidden/>
                <w:rStyle w:val="IndexLink"/>
                <w:rtl w:val="true"/>
              </w:rPr>
              <w:t>الکتاب</w:t>
            </w:r>
            <w:r>
              <w:rPr>
                <w:rStyle w:val="IndexLink"/>
                <w:rtl w:val="true"/>
              </w:rPr>
              <w:tab/>
            </w:r>
            <w:r>
              <w:rPr>
                <w:rStyle w:val="IndexLink"/>
              </w:rPr>
              <w:t>176</w:t>
            </w:r>
          </w:hyperlink>
        </w:p>
        <w:p>
          <w:pPr>
            <w:pStyle w:val="Contents5"/>
            <w:tabs>
              <w:tab w:val="clear" w:pos="7892"/>
              <w:tab w:val="right" w:pos="9026" w:leader="dot"/>
            </w:tabs>
            <w:rPr/>
          </w:pPr>
          <w:hyperlink w:anchor="__RefHeading___Toc1434848_3830689328">
            <w:r>
              <w:rPr>
                <w:webHidden/>
                <w:rStyle w:val="IndexLink"/>
                <w:rtl w:val="true"/>
              </w:rPr>
              <w:t>الأثر</w:t>
            </w:r>
            <w:r>
              <w:rPr>
                <w:rStyle w:val="IndexLink"/>
                <w:rtl w:val="true"/>
              </w:rPr>
              <w:tab/>
            </w:r>
            <w:r>
              <w:rPr>
                <w:rStyle w:val="IndexLink"/>
              </w:rPr>
              <w:t>177</w:t>
            </w:r>
          </w:hyperlink>
        </w:p>
        <w:p>
          <w:pPr>
            <w:pStyle w:val="Contents5"/>
            <w:tabs>
              <w:tab w:val="clear" w:pos="7892"/>
              <w:tab w:val="right" w:pos="9026" w:leader="dot"/>
            </w:tabs>
            <w:rPr/>
          </w:pPr>
          <w:hyperlink w:anchor="__RefHeading___Toc1434850_3830689328">
            <w:r>
              <w:rPr>
                <w:webHidden/>
                <w:rStyle w:val="IndexLink"/>
                <w:rtl w:val="true"/>
              </w:rPr>
              <w:t>المصطلح</w:t>
            </w:r>
            <w:r>
              <w:rPr>
                <w:rStyle w:val="IndexLink"/>
                <w:rtl w:val="true"/>
              </w:rPr>
              <w:tab/>
            </w:r>
            <w:r>
              <w:rPr>
                <w:rStyle w:val="IndexLink"/>
              </w:rPr>
              <w:t>179</w:t>
            </w:r>
          </w:hyperlink>
        </w:p>
        <w:p>
          <w:pPr>
            <w:pStyle w:val="Contents5"/>
            <w:tabs>
              <w:tab w:val="clear" w:pos="7892"/>
              <w:tab w:val="right" w:pos="9026" w:leader="dot"/>
            </w:tabs>
            <w:rPr/>
          </w:pPr>
          <w:hyperlink w:anchor="__RefHeading___Toc1434852_3830689328">
            <w:r>
              <w:rPr>
                <w:webHidden/>
                <w:rStyle w:val="IndexLink"/>
                <w:rtl w:val="true"/>
              </w:rPr>
              <w:t>المثل</w:t>
            </w:r>
            <w:r>
              <w:rPr>
                <w:rStyle w:val="IndexLink"/>
                <w:rtl w:val="true"/>
              </w:rPr>
              <w:tab/>
            </w:r>
            <w:r>
              <w:rPr>
                <w:rStyle w:val="IndexLink"/>
              </w:rPr>
              <w:t>179</w:t>
            </w:r>
          </w:hyperlink>
        </w:p>
        <w:p>
          <w:pPr>
            <w:pStyle w:val="Contents4"/>
            <w:tabs>
              <w:tab w:val="clear" w:pos="8176"/>
              <w:tab w:val="right" w:pos="9026" w:leader="dot"/>
            </w:tabs>
            <w:rPr/>
          </w:pPr>
          <w:hyperlink w:anchor="__RefHeading___Toc1434854_3830689328">
            <w:r>
              <w:rPr>
                <w:webHidden/>
                <w:rStyle w:val="IndexLink"/>
                <w:rtl w:val="true"/>
              </w:rPr>
              <w:t>قصطبر</w:t>
            </w:r>
            <w:r>
              <w:rPr>
                <w:rStyle w:val="IndexLink"/>
                <w:rtl w:val="true"/>
              </w:rPr>
              <w:tab/>
            </w:r>
            <w:r>
              <w:rPr>
                <w:rStyle w:val="IndexLink"/>
              </w:rPr>
              <w:t>180</w:t>
            </w:r>
          </w:hyperlink>
        </w:p>
        <w:p>
          <w:pPr>
            <w:pStyle w:val="Contents4"/>
            <w:tabs>
              <w:tab w:val="clear" w:pos="8176"/>
              <w:tab w:val="right" w:pos="9026" w:leader="dot"/>
            </w:tabs>
            <w:rPr/>
          </w:pPr>
          <w:hyperlink w:anchor="__RefHeading___Toc1434856_3830689328">
            <w:r>
              <w:rPr>
                <w:webHidden/>
                <w:rStyle w:val="IndexLink"/>
                <w:rtl w:val="true"/>
              </w:rPr>
              <w:t>قطر</w:t>
            </w:r>
            <w:r>
              <w:rPr>
                <w:rStyle w:val="IndexLink"/>
                <w:rtl w:val="true"/>
              </w:rPr>
              <w:tab/>
            </w:r>
            <w:r>
              <w:rPr>
                <w:rStyle w:val="IndexLink"/>
              </w:rPr>
              <w:t>180</w:t>
            </w:r>
          </w:hyperlink>
        </w:p>
        <w:p>
          <w:pPr>
            <w:pStyle w:val="Contents5"/>
            <w:tabs>
              <w:tab w:val="clear" w:pos="7892"/>
              <w:tab w:val="right" w:pos="9026" w:leader="dot"/>
            </w:tabs>
            <w:rPr/>
          </w:pPr>
          <w:hyperlink w:anchor="__RefHeading___Toc1434858_3830689328">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1434860_3830689328">
            <w:r>
              <w:rPr>
                <w:webHidden/>
                <w:rStyle w:val="IndexLink"/>
                <w:rtl w:val="true"/>
              </w:rPr>
              <w:t>ومن المجاز</w:t>
            </w:r>
            <w:r>
              <w:rPr>
                <w:rStyle w:val="IndexLink"/>
                <w:rtl w:val="true"/>
              </w:rPr>
              <w:tab/>
            </w:r>
            <w:r>
              <w:rPr>
                <w:rStyle w:val="IndexLink"/>
              </w:rPr>
              <w:t>183</w:t>
            </w:r>
          </w:hyperlink>
        </w:p>
        <w:p>
          <w:pPr>
            <w:pStyle w:val="Contents5"/>
            <w:tabs>
              <w:tab w:val="clear" w:pos="7892"/>
              <w:tab w:val="right" w:pos="9026" w:leader="dot"/>
            </w:tabs>
            <w:rPr/>
          </w:pPr>
          <w:hyperlink w:anchor="__RefHeading___Toc1434862_3830689328">
            <w:r>
              <w:rPr>
                <w:webHidden/>
                <w:rStyle w:val="IndexLink"/>
                <w:rtl w:val="true"/>
              </w:rPr>
              <w:t>الکتاب</w:t>
            </w:r>
            <w:r>
              <w:rPr>
                <w:rStyle w:val="IndexLink"/>
                <w:rtl w:val="true"/>
              </w:rPr>
              <w:tab/>
            </w:r>
            <w:r>
              <w:rPr>
                <w:rStyle w:val="IndexLink"/>
              </w:rPr>
              <w:t>184</w:t>
            </w:r>
          </w:hyperlink>
        </w:p>
        <w:p>
          <w:pPr>
            <w:pStyle w:val="Contents5"/>
            <w:tabs>
              <w:tab w:val="clear" w:pos="7892"/>
              <w:tab w:val="right" w:pos="9026" w:leader="dot"/>
            </w:tabs>
            <w:rPr/>
          </w:pPr>
          <w:hyperlink w:anchor="__RefHeading___Toc1434864_3830689328">
            <w:r>
              <w:rPr>
                <w:webHidden/>
                <w:rStyle w:val="IndexLink"/>
                <w:rtl w:val="true"/>
              </w:rPr>
              <w:t>الأثر</w:t>
            </w:r>
            <w:r>
              <w:rPr>
                <w:rStyle w:val="IndexLink"/>
                <w:rtl w:val="true"/>
              </w:rPr>
              <w:tab/>
            </w:r>
            <w:r>
              <w:rPr>
                <w:rStyle w:val="IndexLink"/>
              </w:rPr>
              <w:t>185</w:t>
            </w:r>
          </w:hyperlink>
        </w:p>
        <w:p>
          <w:pPr>
            <w:pStyle w:val="Contents5"/>
            <w:tabs>
              <w:tab w:val="clear" w:pos="7892"/>
              <w:tab w:val="right" w:pos="9026" w:leader="dot"/>
            </w:tabs>
            <w:rPr/>
          </w:pPr>
          <w:hyperlink w:anchor="__RefHeading___Toc1434866_3830689328">
            <w:r>
              <w:rPr>
                <w:webHidden/>
                <w:rStyle w:val="IndexLink"/>
                <w:rtl w:val="true"/>
              </w:rPr>
              <w:t>المصطلح</w:t>
            </w:r>
            <w:r>
              <w:rPr>
                <w:rStyle w:val="IndexLink"/>
                <w:rtl w:val="true"/>
              </w:rPr>
              <w:tab/>
            </w:r>
            <w:r>
              <w:rPr>
                <w:rStyle w:val="IndexLink"/>
              </w:rPr>
              <w:t>185</w:t>
            </w:r>
          </w:hyperlink>
        </w:p>
        <w:p>
          <w:pPr>
            <w:pStyle w:val="Contents4"/>
            <w:tabs>
              <w:tab w:val="clear" w:pos="8176"/>
              <w:tab w:val="right" w:pos="9026" w:leader="dot"/>
            </w:tabs>
            <w:rPr/>
          </w:pPr>
          <w:hyperlink w:anchor="__RefHeading___Toc1434868_3830689328">
            <w:r>
              <w:rPr>
                <w:webHidden/>
                <w:rStyle w:val="IndexLink"/>
                <w:rtl w:val="true"/>
              </w:rPr>
              <w:t>قطعر</w:t>
            </w:r>
            <w:r>
              <w:rPr>
                <w:rStyle w:val="IndexLink"/>
                <w:rtl w:val="true"/>
              </w:rPr>
              <w:tab/>
            </w:r>
            <w:r>
              <w:rPr>
                <w:rStyle w:val="IndexLink"/>
              </w:rPr>
              <w:t>185</w:t>
            </w:r>
          </w:hyperlink>
        </w:p>
        <w:p>
          <w:pPr>
            <w:pStyle w:val="Contents4"/>
            <w:tabs>
              <w:tab w:val="clear" w:pos="8176"/>
              <w:tab w:val="right" w:pos="9026" w:leader="dot"/>
            </w:tabs>
            <w:rPr/>
          </w:pPr>
          <w:hyperlink w:anchor="__RefHeading___Toc1434870_3830689328">
            <w:r>
              <w:rPr>
                <w:webHidden/>
                <w:rStyle w:val="IndexLink"/>
                <w:rtl w:val="true"/>
              </w:rPr>
              <w:t>قطفر</w:t>
            </w:r>
            <w:r>
              <w:rPr>
                <w:rStyle w:val="IndexLink"/>
                <w:rtl w:val="true"/>
              </w:rPr>
              <w:tab/>
            </w:r>
            <w:r>
              <w:rPr>
                <w:rStyle w:val="IndexLink"/>
              </w:rPr>
              <w:t>185</w:t>
            </w:r>
          </w:hyperlink>
        </w:p>
        <w:p>
          <w:pPr>
            <w:pStyle w:val="Contents4"/>
            <w:tabs>
              <w:tab w:val="clear" w:pos="8176"/>
              <w:tab w:val="right" w:pos="9026" w:leader="dot"/>
            </w:tabs>
            <w:rPr/>
          </w:pPr>
          <w:hyperlink w:anchor="__RefHeading___Toc1434872_3830689328">
            <w:r>
              <w:rPr>
                <w:webHidden/>
                <w:rStyle w:val="IndexLink"/>
                <w:rtl w:val="true"/>
              </w:rPr>
              <w:t>قطمر</w:t>
            </w:r>
            <w:r>
              <w:rPr>
                <w:rStyle w:val="IndexLink"/>
                <w:rtl w:val="true"/>
              </w:rPr>
              <w:tab/>
            </w:r>
            <w:r>
              <w:rPr>
                <w:rStyle w:val="IndexLink"/>
              </w:rPr>
              <w:t>185</w:t>
            </w:r>
          </w:hyperlink>
        </w:p>
        <w:p>
          <w:pPr>
            <w:pStyle w:val="Contents4"/>
            <w:tabs>
              <w:tab w:val="clear" w:pos="8176"/>
              <w:tab w:val="right" w:pos="9026" w:leader="dot"/>
            </w:tabs>
            <w:rPr/>
          </w:pPr>
          <w:hyperlink w:anchor="__RefHeading___Toc1434874_3830689328">
            <w:r>
              <w:rPr>
                <w:webHidden/>
                <w:rStyle w:val="IndexLink"/>
                <w:rtl w:val="true"/>
              </w:rPr>
              <w:t>قعر</w:t>
            </w:r>
            <w:r>
              <w:rPr>
                <w:rStyle w:val="IndexLink"/>
                <w:rtl w:val="true"/>
              </w:rPr>
              <w:tab/>
            </w:r>
            <w:r>
              <w:rPr>
                <w:rStyle w:val="IndexLink"/>
              </w:rPr>
              <w:t>186</w:t>
            </w:r>
          </w:hyperlink>
        </w:p>
        <w:p>
          <w:pPr>
            <w:pStyle w:val="Contents5"/>
            <w:tabs>
              <w:tab w:val="clear" w:pos="7892"/>
              <w:tab w:val="right" w:pos="9026" w:leader="dot"/>
            </w:tabs>
            <w:rPr/>
          </w:pPr>
          <w:hyperlink w:anchor="__RefHeading___Toc1434876_3830689328">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1434878_3830689328">
            <w:r>
              <w:rPr>
                <w:webHidden/>
                <w:rStyle w:val="IndexLink"/>
                <w:rtl w:val="true"/>
              </w:rPr>
              <w:t>ومن المجاز</w:t>
            </w:r>
            <w:r>
              <w:rPr>
                <w:rStyle w:val="IndexLink"/>
                <w:rtl w:val="true"/>
              </w:rPr>
              <w:tab/>
            </w:r>
            <w:r>
              <w:rPr>
                <w:rStyle w:val="IndexLink"/>
              </w:rPr>
              <w:t>186</w:t>
            </w:r>
          </w:hyperlink>
        </w:p>
        <w:p>
          <w:pPr>
            <w:pStyle w:val="Contents5"/>
            <w:tabs>
              <w:tab w:val="clear" w:pos="7892"/>
              <w:tab w:val="right" w:pos="9026" w:leader="dot"/>
            </w:tabs>
            <w:rPr/>
          </w:pPr>
          <w:hyperlink w:anchor="__RefHeading___Toc1434880_3830689328">
            <w:r>
              <w:rPr>
                <w:webHidden/>
                <w:rStyle w:val="IndexLink"/>
                <w:rtl w:val="true"/>
              </w:rPr>
              <w:t>الکتاب</w:t>
            </w:r>
            <w:r>
              <w:rPr>
                <w:rStyle w:val="IndexLink"/>
                <w:rtl w:val="true"/>
              </w:rPr>
              <w:tab/>
            </w:r>
            <w:r>
              <w:rPr>
                <w:rStyle w:val="IndexLink"/>
              </w:rPr>
              <w:t>188</w:t>
            </w:r>
          </w:hyperlink>
        </w:p>
        <w:p>
          <w:pPr>
            <w:pStyle w:val="Contents5"/>
            <w:tabs>
              <w:tab w:val="clear" w:pos="7892"/>
              <w:tab w:val="right" w:pos="9026" w:leader="dot"/>
            </w:tabs>
            <w:rPr/>
          </w:pPr>
          <w:hyperlink w:anchor="__RefHeading___Toc1434882_3830689328">
            <w:r>
              <w:rPr>
                <w:webHidden/>
                <w:rStyle w:val="IndexLink"/>
                <w:rtl w:val="true"/>
              </w:rPr>
              <w:t>الأثر</w:t>
            </w:r>
            <w:r>
              <w:rPr>
                <w:rStyle w:val="IndexLink"/>
                <w:rtl w:val="true"/>
              </w:rPr>
              <w:tab/>
            </w:r>
            <w:r>
              <w:rPr>
                <w:rStyle w:val="IndexLink"/>
              </w:rPr>
              <w:t>188</w:t>
            </w:r>
          </w:hyperlink>
        </w:p>
        <w:p>
          <w:pPr>
            <w:pStyle w:val="Contents4"/>
            <w:tabs>
              <w:tab w:val="clear" w:pos="8176"/>
              <w:tab w:val="right" w:pos="9026" w:leader="dot"/>
            </w:tabs>
            <w:rPr/>
          </w:pPr>
          <w:hyperlink w:anchor="__RefHeading___Toc1434884_3830689328">
            <w:r>
              <w:rPr>
                <w:webHidden/>
                <w:rStyle w:val="IndexLink"/>
                <w:rtl w:val="true"/>
              </w:rPr>
              <w:t>قعبر</w:t>
            </w:r>
            <w:r>
              <w:rPr>
                <w:rStyle w:val="IndexLink"/>
                <w:rtl w:val="true"/>
              </w:rPr>
              <w:tab/>
            </w:r>
            <w:r>
              <w:rPr>
                <w:rStyle w:val="IndexLink"/>
              </w:rPr>
              <w:t>189</w:t>
            </w:r>
          </w:hyperlink>
        </w:p>
        <w:p>
          <w:pPr>
            <w:pStyle w:val="Contents4"/>
            <w:tabs>
              <w:tab w:val="clear" w:pos="8176"/>
              <w:tab w:val="right" w:pos="9026" w:leader="dot"/>
            </w:tabs>
            <w:rPr/>
          </w:pPr>
          <w:hyperlink w:anchor="__RefHeading___Toc1434886_3830689328">
            <w:r>
              <w:rPr>
                <w:webHidden/>
                <w:rStyle w:val="IndexLink"/>
                <w:rtl w:val="true"/>
              </w:rPr>
              <w:t>قعتر</w:t>
            </w:r>
            <w:r>
              <w:rPr>
                <w:rStyle w:val="IndexLink"/>
                <w:rtl w:val="true"/>
              </w:rPr>
              <w:tab/>
            </w:r>
            <w:r>
              <w:rPr>
                <w:rStyle w:val="IndexLink"/>
              </w:rPr>
              <w:t>189</w:t>
            </w:r>
          </w:hyperlink>
        </w:p>
        <w:p>
          <w:pPr>
            <w:pStyle w:val="Contents4"/>
            <w:tabs>
              <w:tab w:val="clear" w:pos="8176"/>
              <w:tab w:val="right" w:pos="9026" w:leader="dot"/>
            </w:tabs>
            <w:rPr/>
          </w:pPr>
          <w:hyperlink w:anchor="__RefHeading___Toc1434888_3830689328">
            <w:r>
              <w:rPr>
                <w:webHidden/>
                <w:rStyle w:val="IndexLink"/>
                <w:rtl w:val="true"/>
              </w:rPr>
              <w:t>قعسر</w:t>
            </w:r>
            <w:r>
              <w:rPr>
                <w:rStyle w:val="IndexLink"/>
                <w:rtl w:val="true"/>
              </w:rPr>
              <w:tab/>
            </w:r>
            <w:r>
              <w:rPr>
                <w:rStyle w:val="IndexLink"/>
              </w:rPr>
              <w:t>189</w:t>
            </w:r>
          </w:hyperlink>
        </w:p>
        <w:p>
          <w:pPr>
            <w:pStyle w:val="Contents4"/>
            <w:tabs>
              <w:tab w:val="clear" w:pos="8176"/>
              <w:tab w:val="right" w:pos="9026" w:leader="dot"/>
            </w:tabs>
            <w:rPr/>
          </w:pPr>
          <w:hyperlink w:anchor="__RefHeading___Toc1434890_3830689328">
            <w:r>
              <w:rPr>
                <w:webHidden/>
                <w:rStyle w:val="IndexLink"/>
                <w:rtl w:val="true"/>
              </w:rPr>
              <w:t>قعصر</w:t>
            </w:r>
            <w:r>
              <w:rPr>
                <w:rStyle w:val="IndexLink"/>
                <w:rtl w:val="true"/>
              </w:rPr>
              <w:tab/>
            </w:r>
            <w:r>
              <w:rPr>
                <w:rStyle w:val="IndexLink"/>
              </w:rPr>
              <w:t>190</w:t>
            </w:r>
          </w:hyperlink>
        </w:p>
        <w:p>
          <w:pPr>
            <w:pStyle w:val="Contents4"/>
            <w:tabs>
              <w:tab w:val="clear" w:pos="8176"/>
              <w:tab w:val="right" w:pos="9026" w:leader="dot"/>
            </w:tabs>
            <w:rPr/>
          </w:pPr>
          <w:hyperlink w:anchor="__RefHeading___Toc1434892_3830689328">
            <w:r>
              <w:rPr>
                <w:webHidden/>
                <w:rStyle w:val="IndexLink"/>
                <w:rtl w:val="true"/>
              </w:rPr>
              <w:t>قعطر</w:t>
            </w:r>
            <w:r>
              <w:rPr>
                <w:rStyle w:val="IndexLink"/>
                <w:rtl w:val="true"/>
              </w:rPr>
              <w:tab/>
            </w:r>
            <w:r>
              <w:rPr>
                <w:rStyle w:val="IndexLink"/>
              </w:rPr>
              <w:t>190</w:t>
            </w:r>
          </w:hyperlink>
        </w:p>
        <w:p>
          <w:pPr>
            <w:pStyle w:val="Contents4"/>
            <w:tabs>
              <w:tab w:val="clear" w:pos="8176"/>
              <w:tab w:val="right" w:pos="9026" w:leader="dot"/>
            </w:tabs>
            <w:rPr/>
          </w:pPr>
          <w:hyperlink w:anchor="__RefHeading___Toc1434894_3830689328">
            <w:r>
              <w:rPr>
                <w:webHidden/>
                <w:rStyle w:val="IndexLink"/>
                <w:rtl w:val="true"/>
              </w:rPr>
              <w:t>قفر</w:t>
            </w:r>
            <w:r>
              <w:rPr>
                <w:rStyle w:val="IndexLink"/>
                <w:rtl w:val="true"/>
              </w:rPr>
              <w:tab/>
            </w:r>
            <w:r>
              <w:rPr>
                <w:rStyle w:val="IndexLink"/>
              </w:rPr>
              <w:t>190</w:t>
            </w:r>
          </w:hyperlink>
        </w:p>
        <w:p>
          <w:pPr>
            <w:pStyle w:val="Contents5"/>
            <w:tabs>
              <w:tab w:val="clear" w:pos="7892"/>
              <w:tab w:val="right" w:pos="9026" w:leader="dot"/>
            </w:tabs>
            <w:rPr/>
          </w:pPr>
          <w:hyperlink w:anchor="__RefHeading___Toc1434896_3830689328">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1434898_3830689328">
            <w:r>
              <w:rPr>
                <w:webHidden/>
                <w:rStyle w:val="IndexLink"/>
                <w:rtl w:val="true"/>
              </w:rPr>
              <w:t>ومن المجاز</w:t>
            </w:r>
            <w:r>
              <w:rPr>
                <w:rStyle w:val="IndexLink"/>
                <w:rtl w:val="true"/>
              </w:rPr>
              <w:tab/>
            </w:r>
            <w:r>
              <w:rPr>
                <w:rStyle w:val="IndexLink"/>
              </w:rPr>
              <w:t>190</w:t>
            </w:r>
          </w:hyperlink>
        </w:p>
        <w:p>
          <w:pPr>
            <w:pStyle w:val="Contents5"/>
            <w:tabs>
              <w:tab w:val="clear" w:pos="7892"/>
              <w:tab w:val="right" w:pos="9026" w:leader="dot"/>
            </w:tabs>
            <w:rPr/>
          </w:pPr>
          <w:hyperlink w:anchor="__RefHeading___Toc1434900_3830689328">
            <w:r>
              <w:rPr>
                <w:webHidden/>
                <w:rStyle w:val="IndexLink"/>
                <w:rtl w:val="true"/>
              </w:rPr>
              <w:t>الأثر</w:t>
            </w:r>
            <w:r>
              <w:rPr>
                <w:rStyle w:val="IndexLink"/>
                <w:rtl w:val="true"/>
              </w:rPr>
              <w:tab/>
            </w:r>
            <w:r>
              <w:rPr>
                <w:rStyle w:val="IndexLink"/>
              </w:rPr>
              <w:t>192</w:t>
            </w:r>
          </w:hyperlink>
        </w:p>
        <w:p>
          <w:pPr>
            <w:pStyle w:val="Contents4"/>
            <w:tabs>
              <w:tab w:val="clear" w:pos="8176"/>
              <w:tab w:val="right" w:pos="9026" w:leader="dot"/>
            </w:tabs>
            <w:rPr/>
          </w:pPr>
          <w:hyperlink w:anchor="__RefHeading___Toc1434902_3830689328">
            <w:r>
              <w:rPr>
                <w:webHidden/>
                <w:rStyle w:val="IndexLink"/>
                <w:rtl w:val="true"/>
              </w:rPr>
              <w:t>قفخر</w:t>
            </w:r>
            <w:r>
              <w:rPr>
                <w:rStyle w:val="IndexLink"/>
                <w:rtl w:val="true"/>
              </w:rPr>
              <w:tab/>
            </w:r>
            <w:r>
              <w:rPr>
                <w:rStyle w:val="IndexLink"/>
              </w:rPr>
              <w:t>192</w:t>
            </w:r>
          </w:hyperlink>
        </w:p>
        <w:p>
          <w:pPr>
            <w:pStyle w:val="Contents4"/>
            <w:tabs>
              <w:tab w:val="clear" w:pos="8176"/>
              <w:tab w:val="right" w:pos="9026" w:leader="dot"/>
            </w:tabs>
            <w:rPr/>
          </w:pPr>
          <w:hyperlink w:anchor="__RefHeading___Toc1434904_3830689328">
            <w:r>
              <w:rPr>
                <w:webHidden/>
                <w:rStyle w:val="IndexLink"/>
                <w:rtl w:val="true"/>
              </w:rPr>
              <w:t>قفدر</w:t>
            </w:r>
            <w:r>
              <w:rPr>
                <w:rStyle w:val="IndexLink"/>
                <w:rtl w:val="true"/>
              </w:rPr>
              <w:tab/>
            </w:r>
            <w:r>
              <w:rPr>
                <w:rStyle w:val="IndexLink"/>
              </w:rPr>
              <w:t>192</w:t>
            </w:r>
          </w:hyperlink>
        </w:p>
        <w:p>
          <w:pPr>
            <w:pStyle w:val="Contents4"/>
            <w:tabs>
              <w:tab w:val="clear" w:pos="8176"/>
              <w:tab w:val="right" w:pos="9026" w:leader="dot"/>
            </w:tabs>
            <w:rPr/>
          </w:pPr>
          <w:hyperlink w:anchor="__RefHeading___Toc1434906_3830689328">
            <w:r>
              <w:rPr>
                <w:webHidden/>
                <w:rStyle w:val="IndexLink"/>
                <w:rtl w:val="true"/>
              </w:rPr>
              <w:t>قلر</w:t>
            </w:r>
            <w:r>
              <w:rPr>
                <w:rStyle w:val="IndexLink"/>
                <w:rtl w:val="true"/>
              </w:rPr>
              <w:tab/>
            </w:r>
            <w:r>
              <w:rPr>
                <w:rStyle w:val="IndexLink"/>
              </w:rPr>
              <w:t>193</w:t>
            </w:r>
          </w:hyperlink>
        </w:p>
        <w:p>
          <w:pPr>
            <w:pStyle w:val="Contents4"/>
            <w:tabs>
              <w:tab w:val="clear" w:pos="8176"/>
              <w:tab w:val="right" w:pos="9026" w:leader="dot"/>
            </w:tabs>
            <w:rPr/>
          </w:pPr>
          <w:hyperlink w:anchor="__RefHeading___Toc1434908_3830689328">
            <w:r>
              <w:rPr>
                <w:webHidden/>
                <w:rStyle w:val="IndexLink"/>
                <w:rtl w:val="true"/>
              </w:rPr>
              <w:t>قلقطر</w:t>
            </w:r>
            <w:r>
              <w:rPr>
                <w:rStyle w:val="IndexLink"/>
                <w:rtl w:val="true"/>
              </w:rPr>
              <w:tab/>
            </w:r>
            <w:r>
              <w:rPr>
                <w:rStyle w:val="IndexLink"/>
              </w:rPr>
              <w:t>193</w:t>
            </w:r>
          </w:hyperlink>
        </w:p>
        <w:p>
          <w:pPr>
            <w:pStyle w:val="Contents4"/>
            <w:tabs>
              <w:tab w:val="clear" w:pos="8176"/>
              <w:tab w:val="right" w:pos="9026" w:leader="dot"/>
            </w:tabs>
            <w:rPr/>
          </w:pPr>
          <w:hyperlink w:anchor="__RefHeading___Toc1434910_3830689328">
            <w:r>
              <w:rPr>
                <w:webHidden/>
                <w:rStyle w:val="IndexLink"/>
                <w:rtl w:val="true"/>
              </w:rPr>
              <w:t>قلمر</w:t>
            </w:r>
            <w:r>
              <w:rPr>
                <w:rStyle w:val="IndexLink"/>
                <w:rtl w:val="true"/>
              </w:rPr>
              <w:tab/>
            </w:r>
            <w:r>
              <w:rPr>
                <w:rStyle w:val="IndexLink"/>
              </w:rPr>
              <w:t>193</w:t>
            </w:r>
          </w:hyperlink>
        </w:p>
        <w:p>
          <w:pPr>
            <w:pStyle w:val="Contents4"/>
            <w:tabs>
              <w:tab w:val="clear" w:pos="8176"/>
              <w:tab w:val="right" w:pos="9026" w:leader="dot"/>
            </w:tabs>
            <w:rPr/>
          </w:pPr>
          <w:hyperlink w:anchor="__RefHeading___Toc1434912_3830689328">
            <w:r>
              <w:rPr>
                <w:webHidden/>
                <w:rStyle w:val="IndexLink"/>
                <w:rtl w:val="true"/>
              </w:rPr>
              <w:t>قلهر</w:t>
            </w:r>
            <w:r>
              <w:rPr>
                <w:rStyle w:val="IndexLink"/>
                <w:rtl w:val="true"/>
              </w:rPr>
              <w:tab/>
            </w:r>
            <w:r>
              <w:rPr>
                <w:rStyle w:val="IndexLink"/>
              </w:rPr>
              <w:t>193</w:t>
            </w:r>
          </w:hyperlink>
        </w:p>
        <w:p>
          <w:pPr>
            <w:pStyle w:val="Contents4"/>
            <w:tabs>
              <w:tab w:val="clear" w:pos="8176"/>
              <w:tab w:val="right" w:pos="9026" w:leader="dot"/>
            </w:tabs>
            <w:rPr/>
          </w:pPr>
          <w:hyperlink w:anchor="__RefHeading___Toc1434914_3830689328">
            <w:r>
              <w:rPr>
                <w:webHidden/>
                <w:rStyle w:val="IndexLink"/>
                <w:rtl w:val="true"/>
              </w:rPr>
              <w:t>قمر</w:t>
            </w:r>
            <w:r>
              <w:rPr>
                <w:rStyle w:val="IndexLink"/>
                <w:rtl w:val="true"/>
              </w:rPr>
              <w:tab/>
            </w:r>
            <w:r>
              <w:rPr>
                <w:rStyle w:val="IndexLink"/>
              </w:rPr>
              <w:t>193</w:t>
            </w:r>
          </w:hyperlink>
        </w:p>
        <w:p>
          <w:pPr>
            <w:pStyle w:val="Contents5"/>
            <w:tabs>
              <w:tab w:val="clear" w:pos="7892"/>
              <w:tab w:val="right" w:pos="9026" w:leader="dot"/>
            </w:tabs>
            <w:rPr/>
          </w:pPr>
          <w:hyperlink w:anchor="__RefHeading___Toc1434916_3830689328">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1434918_3830689328">
            <w:r>
              <w:rPr>
                <w:webHidden/>
                <w:rStyle w:val="IndexLink"/>
                <w:rtl w:val="true"/>
              </w:rPr>
              <w:t>ومن المجاز</w:t>
            </w:r>
            <w:r>
              <w:rPr>
                <w:rStyle w:val="IndexLink"/>
                <w:rtl w:val="true"/>
              </w:rPr>
              <w:tab/>
            </w:r>
            <w:r>
              <w:rPr>
                <w:rStyle w:val="IndexLink"/>
              </w:rPr>
              <w:t>195</w:t>
            </w:r>
          </w:hyperlink>
        </w:p>
        <w:p>
          <w:pPr>
            <w:pStyle w:val="Contents5"/>
            <w:tabs>
              <w:tab w:val="clear" w:pos="7892"/>
              <w:tab w:val="right" w:pos="9026" w:leader="dot"/>
            </w:tabs>
            <w:rPr/>
          </w:pPr>
          <w:hyperlink w:anchor="__RefHeading___Toc1434920_3830689328">
            <w:r>
              <w:rPr>
                <w:webHidden/>
                <w:rStyle w:val="IndexLink"/>
                <w:rtl w:val="true"/>
              </w:rPr>
              <w:t>الکتاب</w:t>
            </w:r>
            <w:r>
              <w:rPr>
                <w:rStyle w:val="IndexLink"/>
                <w:rtl w:val="true"/>
              </w:rPr>
              <w:tab/>
            </w:r>
            <w:r>
              <w:rPr>
                <w:rStyle w:val="IndexLink"/>
              </w:rPr>
              <w:t>197</w:t>
            </w:r>
          </w:hyperlink>
        </w:p>
        <w:p>
          <w:pPr>
            <w:pStyle w:val="Contents5"/>
            <w:tabs>
              <w:tab w:val="clear" w:pos="7892"/>
              <w:tab w:val="right" w:pos="9026" w:leader="dot"/>
            </w:tabs>
            <w:rPr/>
          </w:pPr>
          <w:hyperlink w:anchor="__RefHeading___Toc1434922_3830689328">
            <w:r>
              <w:rPr>
                <w:webHidden/>
                <w:rStyle w:val="IndexLink"/>
                <w:rtl w:val="true"/>
              </w:rPr>
              <w:t>المثل</w:t>
            </w:r>
            <w:r>
              <w:rPr>
                <w:rStyle w:val="IndexLink"/>
                <w:rtl w:val="true"/>
              </w:rPr>
              <w:tab/>
            </w:r>
            <w:r>
              <w:rPr>
                <w:rStyle w:val="IndexLink"/>
              </w:rPr>
              <w:t>197</w:t>
            </w:r>
          </w:hyperlink>
        </w:p>
        <w:p>
          <w:pPr>
            <w:pStyle w:val="Contents4"/>
            <w:tabs>
              <w:tab w:val="clear" w:pos="8176"/>
              <w:tab w:val="right" w:pos="9026" w:leader="dot"/>
            </w:tabs>
            <w:rPr/>
          </w:pPr>
          <w:hyperlink w:anchor="__RefHeading___Toc1434924_3830689328">
            <w:r>
              <w:rPr>
                <w:webHidden/>
                <w:rStyle w:val="IndexLink"/>
                <w:rtl w:val="true"/>
              </w:rPr>
              <w:t>قمجر</w:t>
            </w:r>
            <w:r>
              <w:rPr>
                <w:rStyle w:val="IndexLink"/>
                <w:rtl w:val="true"/>
              </w:rPr>
              <w:tab/>
            </w:r>
            <w:r>
              <w:rPr>
                <w:rStyle w:val="IndexLink"/>
              </w:rPr>
              <w:t>198</w:t>
            </w:r>
          </w:hyperlink>
        </w:p>
        <w:p>
          <w:pPr>
            <w:pStyle w:val="Contents4"/>
            <w:tabs>
              <w:tab w:val="clear" w:pos="8176"/>
              <w:tab w:val="right" w:pos="9026" w:leader="dot"/>
            </w:tabs>
            <w:rPr/>
          </w:pPr>
          <w:hyperlink w:anchor="__RefHeading___Toc1434926_3830689328">
            <w:r>
              <w:rPr>
                <w:webHidden/>
                <w:rStyle w:val="IndexLink"/>
                <w:rtl w:val="true"/>
              </w:rPr>
              <w:t>قمدر</w:t>
            </w:r>
            <w:r>
              <w:rPr>
                <w:rStyle w:val="IndexLink"/>
                <w:rtl w:val="true"/>
              </w:rPr>
              <w:tab/>
            </w:r>
            <w:r>
              <w:rPr>
                <w:rStyle w:val="IndexLink"/>
              </w:rPr>
              <w:t>198</w:t>
            </w:r>
          </w:hyperlink>
        </w:p>
        <w:p>
          <w:pPr>
            <w:pStyle w:val="Contents4"/>
            <w:tabs>
              <w:tab w:val="clear" w:pos="8176"/>
              <w:tab w:val="right" w:pos="9026" w:leader="dot"/>
            </w:tabs>
            <w:rPr/>
          </w:pPr>
          <w:hyperlink w:anchor="__RefHeading___Toc1434928_3830689328">
            <w:r>
              <w:rPr>
                <w:webHidden/>
                <w:rStyle w:val="IndexLink"/>
                <w:rtl w:val="true"/>
              </w:rPr>
              <w:t>قمشر</w:t>
            </w:r>
            <w:r>
              <w:rPr>
                <w:rStyle w:val="IndexLink"/>
                <w:rtl w:val="true"/>
              </w:rPr>
              <w:tab/>
            </w:r>
            <w:r>
              <w:rPr>
                <w:rStyle w:val="IndexLink"/>
              </w:rPr>
              <w:t>198</w:t>
            </w:r>
          </w:hyperlink>
        </w:p>
        <w:p>
          <w:pPr>
            <w:pStyle w:val="Contents4"/>
            <w:tabs>
              <w:tab w:val="clear" w:pos="8176"/>
              <w:tab w:val="right" w:pos="9026" w:leader="dot"/>
            </w:tabs>
            <w:rPr/>
          </w:pPr>
          <w:hyperlink w:anchor="__RefHeading___Toc1434930_3830689328">
            <w:r>
              <w:rPr>
                <w:webHidden/>
                <w:rStyle w:val="IndexLink"/>
                <w:rtl w:val="true"/>
              </w:rPr>
              <w:t>قمطر</w:t>
            </w:r>
            <w:r>
              <w:rPr>
                <w:rStyle w:val="IndexLink"/>
                <w:rtl w:val="true"/>
              </w:rPr>
              <w:tab/>
            </w:r>
            <w:r>
              <w:rPr>
                <w:rStyle w:val="IndexLink"/>
              </w:rPr>
              <w:t>198</w:t>
            </w:r>
          </w:hyperlink>
        </w:p>
        <w:p>
          <w:pPr>
            <w:pStyle w:val="Contents4"/>
            <w:tabs>
              <w:tab w:val="clear" w:pos="8176"/>
              <w:tab w:val="right" w:pos="9026" w:leader="dot"/>
            </w:tabs>
            <w:rPr/>
          </w:pPr>
          <w:hyperlink w:anchor="__RefHeading___Toc1434932_3830689328">
            <w:r>
              <w:rPr>
                <w:webHidden/>
                <w:rStyle w:val="IndexLink"/>
                <w:rtl w:val="true"/>
              </w:rPr>
              <w:t>قنر</w:t>
            </w:r>
            <w:r>
              <w:rPr>
                <w:rStyle w:val="IndexLink"/>
                <w:rtl w:val="true"/>
              </w:rPr>
              <w:tab/>
            </w:r>
            <w:r>
              <w:rPr>
                <w:rStyle w:val="IndexLink"/>
              </w:rPr>
              <w:t>199</w:t>
            </w:r>
          </w:hyperlink>
        </w:p>
        <w:p>
          <w:pPr>
            <w:pStyle w:val="Contents4"/>
            <w:tabs>
              <w:tab w:val="clear" w:pos="8176"/>
              <w:tab w:val="right" w:pos="9026" w:leader="dot"/>
            </w:tabs>
            <w:rPr/>
          </w:pPr>
          <w:hyperlink w:anchor="__RefHeading___Toc1434934_3830689328">
            <w:r>
              <w:rPr>
                <w:webHidden/>
                <w:rStyle w:val="IndexLink"/>
                <w:rtl w:val="true"/>
              </w:rPr>
              <w:t>قنبر</w:t>
            </w:r>
            <w:r>
              <w:rPr>
                <w:rStyle w:val="IndexLink"/>
                <w:rtl w:val="true"/>
              </w:rPr>
              <w:tab/>
            </w:r>
            <w:r>
              <w:rPr>
                <w:rStyle w:val="IndexLink"/>
              </w:rPr>
              <w:t>200</w:t>
            </w:r>
          </w:hyperlink>
        </w:p>
        <w:p>
          <w:pPr>
            <w:pStyle w:val="Contents4"/>
            <w:tabs>
              <w:tab w:val="clear" w:pos="8176"/>
              <w:tab w:val="right" w:pos="9026" w:leader="dot"/>
            </w:tabs>
            <w:rPr/>
          </w:pPr>
          <w:hyperlink w:anchor="__RefHeading___Toc1434936_3830689328">
            <w:r>
              <w:rPr>
                <w:webHidden/>
                <w:rStyle w:val="IndexLink"/>
                <w:rtl w:val="true"/>
              </w:rPr>
              <w:t>قنتر</w:t>
            </w:r>
            <w:r>
              <w:rPr>
                <w:rStyle w:val="IndexLink"/>
                <w:rtl w:val="true"/>
              </w:rPr>
              <w:tab/>
            </w:r>
            <w:r>
              <w:rPr>
                <w:rStyle w:val="IndexLink"/>
              </w:rPr>
              <w:t>200</w:t>
            </w:r>
          </w:hyperlink>
        </w:p>
        <w:p>
          <w:pPr>
            <w:pStyle w:val="Contents4"/>
            <w:tabs>
              <w:tab w:val="clear" w:pos="8176"/>
              <w:tab w:val="right" w:pos="9026" w:leader="dot"/>
            </w:tabs>
            <w:rPr/>
          </w:pPr>
          <w:hyperlink w:anchor="__RefHeading___Toc1434938_3830689328">
            <w:r>
              <w:rPr>
                <w:webHidden/>
                <w:rStyle w:val="IndexLink"/>
                <w:rtl w:val="true"/>
              </w:rPr>
              <w:t>قنجر</w:t>
            </w:r>
            <w:r>
              <w:rPr>
                <w:rStyle w:val="IndexLink"/>
                <w:rtl w:val="true"/>
              </w:rPr>
              <w:tab/>
            </w:r>
            <w:r>
              <w:rPr>
                <w:rStyle w:val="IndexLink"/>
              </w:rPr>
              <w:t>201</w:t>
            </w:r>
          </w:hyperlink>
        </w:p>
        <w:p>
          <w:pPr>
            <w:pStyle w:val="Contents4"/>
            <w:tabs>
              <w:tab w:val="clear" w:pos="8176"/>
              <w:tab w:val="right" w:pos="9026" w:leader="dot"/>
            </w:tabs>
            <w:rPr/>
          </w:pPr>
          <w:hyperlink w:anchor="__RefHeading___Toc1434940_3830689328">
            <w:r>
              <w:rPr>
                <w:webHidden/>
                <w:rStyle w:val="IndexLink"/>
                <w:rtl w:val="true"/>
              </w:rPr>
              <w:t>قنخر</w:t>
            </w:r>
            <w:r>
              <w:rPr>
                <w:rStyle w:val="IndexLink"/>
                <w:rtl w:val="true"/>
              </w:rPr>
              <w:tab/>
            </w:r>
            <w:r>
              <w:rPr>
                <w:rStyle w:val="IndexLink"/>
              </w:rPr>
              <w:t>201</w:t>
            </w:r>
          </w:hyperlink>
        </w:p>
        <w:p>
          <w:pPr>
            <w:pStyle w:val="Contents4"/>
            <w:tabs>
              <w:tab w:val="clear" w:pos="8176"/>
              <w:tab w:val="right" w:pos="9026" w:leader="dot"/>
            </w:tabs>
            <w:rPr/>
          </w:pPr>
          <w:hyperlink w:anchor="__RefHeading___Toc1434942_3830689328">
            <w:r>
              <w:rPr>
                <w:webHidden/>
                <w:rStyle w:val="IndexLink"/>
                <w:rtl w:val="true"/>
              </w:rPr>
              <w:t>قندر</w:t>
            </w:r>
            <w:r>
              <w:rPr>
                <w:rStyle w:val="IndexLink"/>
                <w:rtl w:val="true"/>
              </w:rPr>
              <w:tab/>
            </w:r>
            <w:r>
              <w:rPr>
                <w:rStyle w:val="IndexLink"/>
              </w:rPr>
              <w:t>201</w:t>
            </w:r>
          </w:hyperlink>
        </w:p>
        <w:p>
          <w:pPr>
            <w:pStyle w:val="Contents4"/>
            <w:tabs>
              <w:tab w:val="clear" w:pos="8176"/>
              <w:tab w:val="right" w:pos="9026" w:leader="dot"/>
            </w:tabs>
            <w:rPr/>
          </w:pPr>
          <w:hyperlink w:anchor="__RefHeading___Toc1434944_3830689328">
            <w:r>
              <w:rPr>
                <w:webHidden/>
                <w:rStyle w:val="IndexLink"/>
                <w:rtl w:val="true"/>
              </w:rPr>
              <w:t>قندفر</w:t>
            </w:r>
            <w:r>
              <w:rPr>
                <w:rStyle w:val="IndexLink"/>
                <w:rtl w:val="true"/>
              </w:rPr>
              <w:tab/>
            </w:r>
            <w:r>
              <w:rPr>
                <w:rStyle w:val="IndexLink"/>
              </w:rPr>
              <w:t>201</w:t>
            </w:r>
          </w:hyperlink>
        </w:p>
        <w:p>
          <w:pPr>
            <w:pStyle w:val="Contents4"/>
            <w:tabs>
              <w:tab w:val="clear" w:pos="8176"/>
              <w:tab w:val="right" w:pos="9026" w:leader="dot"/>
            </w:tabs>
            <w:rPr/>
          </w:pPr>
          <w:hyperlink w:anchor="__RefHeading___Toc1434946_3830689328">
            <w:r>
              <w:rPr>
                <w:webHidden/>
                <w:rStyle w:val="IndexLink"/>
                <w:rtl w:val="true"/>
              </w:rPr>
              <w:t>قندهر</w:t>
            </w:r>
            <w:r>
              <w:rPr>
                <w:rStyle w:val="IndexLink"/>
                <w:rtl w:val="true"/>
              </w:rPr>
              <w:tab/>
            </w:r>
            <w:r>
              <w:rPr>
                <w:rStyle w:val="IndexLink"/>
              </w:rPr>
              <w:t>201</w:t>
            </w:r>
          </w:hyperlink>
        </w:p>
        <w:p>
          <w:pPr>
            <w:pStyle w:val="Contents4"/>
            <w:tabs>
              <w:tab w:val="clear" w:pos="8176"/>
              <w:tab w:val="right" w:pos="9026" w:leader="dot"/>
            </w:tabs>
            <w:rPr/>
          </w:pPr>
          <w:hyperlink w:anchor="__RefHeading___Toc1434948_3830689328">
            <w:r>
              <w:rPr>
                <w:webHidden/>
                <w:rStyle w:val="IndexLink"/>
                <w:rtl w:val="true"/>
              </w:rPr>
              <w:t>قنسر</w:t>
            </w:r>
            <w:r>
              <w:rPr>
                <w:rStyle w:val="IndexLink"/>
                <w:rtl w:val="true"/>
              </w:rPr>
              <w:tab/>
            </w:r>
            <w:r>
              <w:rPr>
                <w:rStyle w:val="IndexLink"/>
              </w:rPr>
              <w:t>202</w:t>
            </w:r>
          </w:hyperlink>
        </w:p>
        <w:p>
          <w:pPr>
            <w:pStyle w:val="Contents4"/>
            <w:tabs>
              <w:tab w:val="clear" w:pos="8176"/>
              <w:tab w:val="right" w:pos="9026" w:leader="dot"/>
            </w:tabs>
            <w:rPr/>
          </w:pPr>
          <w:hyperlink w:anchor="__RefHeading___Toc1434950_3830689328">
            <w:r>
              <w:rPr>
                <w:webHidden/>
                <w:rStyle w:val="IndexLink"/>
                <w:rtl w:val="true"/>
              </w:rPr>
              <w:t>قنشر</w:t>
            </w:r>
            <w:r>
              <w:rPr>
                <w:rStyle w:val="IndexLink"/>
                <w:rtl w:val="true"/>
              </w:rPr>
              <w:tab/>
            </w:r>
            <w:r>
              <w:rPr>
                <w:rStyle w:val="IndexLink"/>
              </w:rPr>
              <w:t>203</w:t>
            </w:r>
          </w:hyperlink>
        </w:p>
        <w:p>
          <w:pPr>
            <w:pStyle w:val="Contents4"/>
            <w:tabs>
              <w:tab w:val="clear" w:pos="8176"/>
              <w:tab w:val="right" w:pos="9026" w:leader="dot"/>
            </w:tabs>
            <w:rPr/>
          </w:pPr>
          <w:hyperlink w:anchor="__RefHeading___Toc1434952_3830689328">
            <w:r>
              <w:rPr>
                <w:webHidden/>
                <w:rStyle w:val="IndexLink"/>
                <w:rtl w:val="true"/>
              </w:rPr>
              <w:t>قنصر</w:t>
            </w:r>
            <w:r>
              <w:rPr>
                <w:rStyle w:val="IndexLink"/>
                <w:rtl w:val="true"/>
              </w:rPr>
              <w:tab/>
            </w:r>
            <w:r>
              <w:rPr>
                <w:rStyle w:val="IndexLink"/>
              </w:rPr>
              <w:t>203</w:t>
            </w:r>
          </w:hyperlink>
        </w:p>
        <w:p>
          <w:pPr>
            <w:pStyle w:val="Contents4"/>
            <w:tabs>
              <w:tab w:val="clear" w:pos="8176"/>
              <w:tab w:val="right" w:pos="9026" w:leader="dot"/>
            </w:tabs>
            <w:rPr/>
          </w:pPr>
          <w:hyperlink w:anchor="__RefHeading___Toc1434954_3830689328">
            <w:r>
              <w:rPr>
                <w:webHidden/>
                <w:rStyle w:val="IndexLink"/>
                <w:rtl w:val="true"/>
              </w:rPr>
              <w:t>قنصعر</w:t>
            </w:r>
            <w:r>
              <w:rPr>
                <w:rStyle w:val="IndexLink"/>
                <w:rtl w:val="true"/>
              </w:rPr>
              <w:tab/>
            </w:r>
            <w:r>
              <w:rPr>
                <w:rStyle w:val="IndexLink"/>
              </w:rPr>
              <w:t>203</w:t>
            </w:r>
          </w:hyperlink>
        </w:p>
        <w:p>
          <w:pPr>
            <w:pStyle w:val="Contents4"/>
            <w:tabs>
              <w:tab w:val="clear" w:pos="8176"/>
              <w:tab w:val="right" w:pos="9026" w:leader="dot"/>
            </w:tabs>
            <w:rPr/>
          </w:pPr>
          <w:hyperlink w:anchor="__RefHeading___Toc1434956_3830689328">
            <w:r>
              <w:rPr>
                <w:webHidden/>
                <w:rStyle w:val="IndexLink"/>
                <w:rtl w:val="true"/>
              </w:rPr>
              <w:t>قنطر</w:t>
            </w:r>
            <w:r>
              <w:rPr>
                <w:rStyle w:val="IndexLink"/>
                <w:rtl w:val="true"/>
              </w:rPr>
              <w:tab/>
            </w:r>
            <w:r>
              <w:rPr>
                <w:rStyle w:val="IndexLink"/>
              </w:rPr>
              <w:t>203</w:t>
            </w:r>
          </w:hyperlink>
        </w:p>
        <w:p>
          <w:pPr>
            <w:pStyle w:val="Contents4"/>
            <w:tabs>
              <w:tab w:val="clear" w:pos="8176"/>
              <w:tab w:val="right" w:pos="9026" w:leader="dot"/>
            </w:tabs>
            <w:rPr/>
          </w:pPr>
          <w:hyperlink w:anchor="__RefHeading___Toc1434958_3830689328">
            <w:r>
              <w:rPr>
                <w:webHidden/>
                <w:rStyle w:val="IndexLink"/>
                <w:rtl w:val="true"/>
              </w:rPr>
              <w:t>قنعر</w:t>
            </w:r>
            <w:r>
              <w:rPr>
                <w:rStyle w:val="IndexLink"/>
                <w:rtl w:val="true"/>
              </w:rPr>
              <w:tab/>
            </w:r>
            <w:r>
              <w:rPr>
                <w:rStyle w:val="IndexLink"/>
              </w:rPr>
              <w:t>205</w:t>
            </w:r>
          </w:hyperlink>
        </w:p>
        <w:p>
          <w:pPr>
            <w:pStyle w:val="Contents4"/>
            <w:tabs>
              <w:tab w:val="clear" w:pos="8176"/>
              <w:tab w:val="right" w:pos="9026" w:leader="dot"/>
            </w:tabs>
            <w:rPr/>
          </w:pPr>
          <w:hyperlink w:anchor="__RefHeading___Toc1434960_3830689328">
            <w:r>
              <w:rPr>
                <w:webHidden/>
                <w:rStyle w:val="IndexLink"/>
                <w:rtl w:val="true"/>
              </w:rPr>
              <w:t>قنغر</w:t>
            </w:r>
            <w:r>
              <w:rPr>
                <w:rStyle w:val="IndexLink"/>
                <w:rtl w:val="true"/>
              </w:rPr>
              <w:tab/>
            </w:r>
            <w:r>
              <w:rPr>
                <w:rStyle w:val="IndexLink"/>
              </w:rPr>
              <w:t>205</w:t>
            </w:r>
          </w:hyperlink>
        </w:p>
        <w:p>
          <w:pPr>
            <w:pStyle w:val="Contents4"/>
            <w:tabs>
              <w:tab w:val="clear" w:pos="8176"/>
              <w:tab w:val="right" w:pos="9026" w:leader="dot"/>
            </w:tabs>
            <w:rPr/>
          </w:pPr>
          <w:hyperlink w:anchor="__RefHeading___Toc1434962_3830689328">
            <w:r>
              <w:rPr>
                <w:webHidden/>
                <w:rStyle w:val="IndexLink"/>
                <w:rtl w:val="true"/>
              </w:rPr>
              <w:t>قنفر</w:t>
            </w:r>
            <w:r>
              <w:rPr>
                <w:rStyle w:val="IndexLink"/>
                <w:rtl w:val="true"/>
              </w:rPr>
              <w:tab/>
            </w:r>
            <w:r>
              <w:rPr>
                <w:rStyle w:val="IndexLink"/>
              </w:rPr>
              <w:t>205</w:t>
            </w:r>
          </w:hyperlink>
        </w:p>
        <w:p>
          <w:pPr>
            <w:pStyle w:val="Contents4"/>
            <w:tabs>
              <w:tab w:val="clear" w:pos="8176"/>
              <w:tab w:val="right" w:pos="9026" w:leader="dot"/>
            </w:tabs>
            <w:rPr/>
          </w:pPr>
          <w:hyperlink w:anchor="__RefHeading___Toc1434964_3830689328">
            <w:r>
              <w:rPr>
                <w:webHidden/>
                <w:rStyle w:val="IndexLink"/>
                <w:rtl w:val="true"/>
              </w:rPr>
              <w:t>قنهر</w:t>
            </w:r>
            <w:r>
              <w:rPr>
                <w:rStyle w:val="IndexLink"/>
                <w:rtl w:val="true"/>
              </w:rPr>
              <w:tab/>
            </w:r>
            <w:r>
              <w:rPr>
                <w:rStyle w:val="IndexLink"/>
              </w:rPr>
              <w:t>206</w:t>
            </w:r>
          </w:hyperlink>
        </w:p>
        <w:p>
          <w:pPr>
            <w:pStyle w:val="Contents4"/>
            <w:tabs>
              <w:tab w:val="clear" w:pos="8176"/>
              <w:tab w:val="right" w:pos="9026" w:leader="dot"/>
            </w:tabs>
            <w:rPr/>
          </w:pPr>
          <w:hyperlink w:anchor="__RefHeading___Toc1434966_3830689328">
            <w:r>
              <w:rPr>
                <w:webHidden/>
                <w:rStyle w:val="IndexLink"/>
                <w:rtl w:val="true"/>
              </w:rPr>
              <w:t>قور</w:t>
            </w:r>
            <w:r>
              <w:rPr>
                <w:rStyle w:val="IndexLink"/>
                <w:rtl w:val="true"/>
              </w:rPr>
              <w:tab/>
            </w:r>
            <w:r>
              <w:rPr>
                <w:rStyle w:val="IndexLink"/>
              </w:rPr>
              <w:t>206</w:t>
            </w:r>
          </w:hyperlink>
        </w:p>
        <w:p>
          <w:pPr>
            <w:pStyle w:val="Contents5"/>
            <w:tabs>
              <w:tab w:val="clear" w:pos="7892"/>
              <w:tab w:val="right" w:pos="9026" w:leader="dot"/>
            </w:tabs>
            <w:rPr/>
          </w:pPr>
          <w:hyperlink w:anchor="__RefHeading___Toc1434968_3830689328">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1434970_3830689328">
            <w:r>
              <w:rPr>
                <w:webHidden/>
                <w:rStyle w:val="IndexLink"/>
                <w:rtl w:val="true"/>
              </w:rPr>
              <w:t>ومن المجاز</w:t>
            </w:r>
            <w:r>
              <w:rPr>
                <w:rStyle w:val="IndexLink"/>
                <w:rtl w:val="true"/>
              </w:rPr>
              <w:tab/>
            </w:r>
            <w:r>
              <w:rPr>
                <w:rStyle w:val="IndexLink"/>
              </w:rPr>
              <w:t>207</w:t>
            </w:r>
          </w:hyperlink>
        </w:p>
        <w:p>
          <w:pPr>
            <w:pStyle w:val="Contents5"/>
            <w:tabs>
              <w:tab w:val="clear" w:pos="7892"/>
              <w:tab w:val="right" w:pos="9026" w:leader="dot"/>
            </w:tabs>
            <w:rPr/>
          </w:pPr>
          <w:hyperlink w:anchor="__RefHeading___Toc1434972_3830689328">
            <w:r>
              <w:rPr>
                <w:webHidden/>
                <w:rStyle w:val="IndexLink"/>
                <w:rtl w:val="true"/>
              </w:rPr>
              <w:t>الأثر</w:t>
            </w:r>
            <w:r>
              <w:rPr>
                <w:rStyle w:val="IndexLink"/>
                <w:rtl w:val="true"/>
              </w:rPr>
              <w:tab/>
            </w:r>
            <w:r>
              <w:rPr>
                <w:rStyle w:val="IndexLink"/>
              </w:rPr>
              <w:t>208</w:t>
            </w:r>
          </w:hyperlink>
        </w:p>
        <w:p>
          <w:pPr>
            <w:pStyle w:val="Contents5"/>
            <w:tabs>
              <w:tab w:val="clear" w:pos="7892"/>
              <w:tab w:val="right" w:pos="9026" w:leader="dot"/>
            </w:tabs>
            <w:rPr/>
          </w:pPr>
          <w:hyperlink w:anchor="__RefHeading___Toc1434974_3830689328">
            <w:r>
              <w:rPr>
                <w:webHidden/>
                <w:rStyle w:val="IndexLink"/>
                <w:rtl w:val="true"/>
              </w:rPr>
              <w:t>المثل</w:t>
            </w:r>
            <w:r>
              <w:rPr>
                <w:rStyle w:val="IndexLink"/>
                <w:rtl w:val="true"/>
              </w:rPr>
              <w:tab/>
            </w:r>
            <w:r>
              <w:rPr>
                <w:rStyle w:val="IndexLink"/>
              </w:rPr>
              <w:t>209</w:t>
            </w:r>
          </w:hyperlink>
        </w:p>
        <w:p>
          <w:pPr>
            <w:pStyle w:val="Contents4"/>
            <w:tabs>
              <w:tab w:val="clear" w:pos="8176"/>
              <w:tab w:val="right" w:pos="9026" w:leader="dot"/>
            </w:tabs>
            <w:rPr/>
          </w:pPr>
          <w:hyperlink w:anchor="__RefHeading___Toc1434976_3830689328">
            <w:r>
              <w:rPr>
                <w:webHidden/>
                <w:rStyle w:val="IndexLink"/>
                <w:rtl w:val="true"/>
              </w:rPr>
              <w:t>قهر</w:t>
            </w:r>
            <w:r>
              <w:rPr>
                <w:rStyle w:val="IndexLink"/>
                <w:rtl w:val="true"/>
              </w:rPr>
              <w:tab/>
            </w:r>
            <w:r>
              <w:rPr>
                <w:rStyle w:val="IndexLink"/>
              </w:rPr>
              <w:t>210</w:t>
            </w:r>
          </w:hyperlink>
        </w:p>
        <w:p>
          <w:pPr>
            <w:pStyle w:val="Contents5"/>
            <w:tabs>
              <w:tab w:val="clear" w:pos="7892"/>
              <w:tab w:val="right" w:pos="9026" w:leader="dot"/>
            </w:tabs>
            <w:rPr/>
          </w:pPr>
          <w:hyperlink w:anchor="__RefHeading___Toc1434978_3830689328">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434980_3830689328">
            <w:r>
              <w:rPr>
                <w:webHidden/>
                <w:rStyle w:val="IndexLink"/>
                <w:rtl w:val="true"/>
              </w:rPr>
              <w:t>ومن المجاز</w:t>
            </w:r>
            <w:r>
              <w:rPr>
                <w:rStyle w:val="IndexLink"/>
                <w:rtl w:val="true"/>
              </w:rPr>
              <w:tab/>
            </w:r>
            <w:r>
              <w:rPr>
                <w:rStyle w:val="IndexLink"/>
              </w:rPr>
              <w:t>210</w:t>
            </w:r>
          </w:hyperlink>
        </w:p>
        <w:p>
          <w:pPr>
            <w:pStyle w:val="Contents5"/>
            <w:tabs>
              <w:tab w:val="clear" w:pos="7892"/>
              <w:tab w:val="right" w:pos="9026" w:leader="dot"/>
            </w:tabs>
            <w:rPr/>
          </w:pPr>
          <w:hyperlink w:anchor="__RefHeading___Toc1434982_3830689328">
            <w:r>
              <w:rPr>
                <w:webHidden/>
                <w:rStyle w:val="IndexLink"/>
                <w:rtl w:val="true"/>
              </w:rPr>
              <w:t>الکتاب</w:t>
            </w:r>
            <w:r>
              <w:rPr>
                <w:rStyle w:val="IndexLink"/>
                <w:rtl w:val="true"/>
              </w:rPr>
              <w:tab/>
            </w:r>
            <w:r>
              <w:rPr>
                <w:rStyle w:val="IndexLink"/>
              </w:rPr>
              <w:t>211</w:t>
            </w:r>
          </w:hyperlink>
        </w:p>
        <w:p>
          <w:pPr>
            <w:pStyle w:val="Contents5"/>
            <w:tabs>
              <w:tab w:val="clear" w:pos="7892"/>
              <w:tab w:val="right" w:pos="9026" w:leader="dot"/>
            </w:tabs>
            <w:rPr/>
          </w:pPr>
          <w:hyperlink w:anchor="__RefHeading___Toc1434984_3830689328">
            <w:r>
              <w:rPr>
                <w:webHidden/>
                <w:rStyle w:val="IndexLink"/>
                <w:rtl w:val="true"/>
              </w:rPr>
              <w:t>الأثر</w:t>
            </w:r>
            <w:r>
              <w:rPr>
                <w:rStyle w:val="IndexLink"/>
                <w:rtl w:val="true"/>
              </w:rPr>
              <w:tab/>
            </w:r>
            <w:r>
              <w:rPr>
                <w:rStyle w:val="IndexLink"/>
              </w:rPr>
              <w:t>212</w:t>
            </w:r>
          </w:hyperlink>
        </w:p>
        <w:p>
          <w:pPr>
            <w:pStyle w:val="Contents4"/>
            <w:tabs>
              <w:tab w:val="clear" w:pos="8176"/>
              <w:tab w:val="right" w:pos="9026" w:leader="dot"/>
            </w:tabs>
            <w:rPr/>
          </w:pPr>
          <w:hyperlink w:anchor="__RefHeading___Toc1434986_3830689328">
            <w:r>
              <w:rPr>
                <w:webHidden/>
                <w:rStyle w:val="IndexLink"/>
                <w:rtl w:val="true"/>
              </w:rPr>
              <w:t>قیر</w:t>
            </w:r>
            <w:r>
              <w:rPr>
                <w:rStyle w:val="IndexLink"/>
                <w:rtl w:val="true"/>
              </w:rPr>
              <w:tab/>
            </w:r>
            <w:r>
              <w:rPr>
                <w:rStyle w:val="IndexLink"/>
              </w:rPr>
              <w:t>212</w:t>
            </w:r>
          </w:hyperlink>
        </w:p>
        <w:p>
          <w:pPr>
            <w:pStyle w:val="Contents3"/>
            <w:tabs>
              <w:tab w:val="clear" w:pos="8459"/>
              <w:tab w:val="right" w:pos="9026" w:leader="dot"/>
            </w:tabs>
            <w:rPr/>
          </w:pPr>
          <w:hyperlink w:anchor="__RefHeading___Toc1434988_3830689328">
            <w:r>
              <w:rPr>
                <w:webHidden/>
                <w:rStyle w:val="IndexLink"/>
                <w:rtl w:val="true"/>
              </w:rPr>
              <w:t>فصل الکاف</w:t>
            </w:r>
            <w:r>
              <w:rPr>
                <w:rStyle w:val="IndexLink"/>
                <w:rtl w:val="true"/>
              </w:rPr>
              <w:tab/>
            </w:r>
            <w:r>
              <w:rPr>
                <w:rStyle w:val="IndexLink"/>
              </w:rPr>
              <w:t>214</w:t>
            </w:r>
          </w:hyperlink>
        </w:p>
        <w:p>
          <w:pPr>
            <w:pStyle w:val="Contents4"/>
            <w:tabs>
              <w:tab w:val="clear" w:pos="8176"/>
              <w:tab w:val="right" w:pos="9026" w:leader="dot"/>
            </w:tabs>
            <w:rPr/>
          </w:pPr>
          <w:hyperlink w:anchor="__RefHeading___Toc1434990_3830689328">
            <w:r>
              <w:rPr>
                <w:webHidden/>
                <w:rStyle w:val="IndexLink"/>
                <w:rtl w:val="true"/>
              </w:rPr>
              <w:t>کبر</w:t>
            </w:r>
            <w:r>
              <w:rPr>
                <w:rStyle w:val="IndexLink"/>
                <w:rtl w:val="true"/>
              </w:rPr>
              <w:tab/>
            </w:r>
            <w:r>
              <w:rPr>
                <w:rStyle w:val="IndexLink"/>
              </w:rPr>
              <w:t>214</w:t>
            </w:r>
          </w:hyperlink>
        </w:p>
        <w:p>
          <w:pPr>
            <w:pStyle w:val="Contents5"/>
            <w:tabs>
              <w:tab w:val="clear" w:pos="7892"/>
              <w:tab w:val="right" w:pos="9026" w:leader="dot"/>
            </w:tabs>
            <w:rPr/>
          </w:pPr>
          <w:hyperlink w:anchor="__RefHeading___Toc1434992_3830689328">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1434994_3830689328">
            <w:r>
              <w:rPr>
                <w:webHidden/>
                <w:rStyle w:val="IndexLink"/>
                <w:rtl w:val="true"/>
              </w:rPr>
              <w:t>ومن المجاز</w:t>
            </w:r>
            <w:r>
              <w:rPr>
                <w:rStyle w:val="IndexLink"/>
                <w:rtl w:val="true"/>
              </w:rPr>
              <w:tab/>
            </w:r>
            <w:r>
              <w:rPr>
                <w:rStyle w:val="IndexLink"/>
              </w:rPr>
              <w:t>216</w:t>
            </w:r>
          </w:hyperlink>
        </w:p>
        <w:p>
          <w:pPr>
            <w:pStyle w:val="Contents5"/>
            <w:tabs>
              <w:tab w:val="clear" w:pos="7892"/>
              <w:tab w:val="right" w:pos="9026" w:leader="dot"/>
            </w:tabs>
            <w:rPr/>
          </w:pPr>
          <w:hyperlink w:anchor="__RefHeading___Toc1434996_3830689328">
            <w:r>
              <w:rPr>
                <w:webHidden/>
                <w:rStyle w:val="IndexLink"/>
                <w:rtl w:val="true"/>
              </w:rPr>
              <w:t>الکتاب</w:t>
            </w:r>
            <w:r>
              <w:rPr>
                <w:rStyle w:val="IndexLink"/>
                <w:rtl w:val="true"/>
              </w:rPr>
              <w:tab/>
            </w:r>
            <w:r>
              <w:rPr>
                <w:rStyle w:val="IndexLink"/>
              </w:rPr>
              <w:t>216</w:t>
            </w:r>
          </w:hyperlink>
        </w:p>
        <w:p>
          <w:pPr>
            <w:pStyle w:val="Contents5"/>
            <w:tabs>
              <w:tab w:val="clear" w:pos="7892"/>
              <w:tab w:val="right" w:pos="9026" w:leader="dot"/>
            </w:tabs>
            <w:rPr/>
          </w:pPr>
          <w:hyperlink w:anchor="__RefHeading___Toc1434998_3830689328">
            <w:r>
              <w:rPr>
                <w:webHidden/>
                <w:rStyle w:val="IndexLink"/>
                <w:rtl w:val="true"/>
              </w:rPr>
              <w:t>الأثر</w:t>
            </w:r>
            <w:r>
              <w:rPr>
                <w:rStyle w:val="IndexLink"/>
                <w:rtl w:val="true"/>
              </w:rPr>
              <w:tab/>
            </w:r>
            <w:r>
              <w:rPr>
                <w:rStyle w:val="IndexLink"/>
              </w:rPr>
              <w:t>220</w:t>
            </w:r>
          </w:hyperlink>
        </w:p>
        <w:p>
          <w:pPr>
            <w:pStyle w:val="Contents4"/>
            <w:tabs>
              <w:tab w:val="clear" w:pos="8176"/>
              <w:tab w:val="right" w:pos="9026" w:leader="dot"/>
            </w:tabs>
            <w:rPr/>
          </w:pPr>
          <w:hyperlink w:anchor="__RefHeading___Toc1435000_3830689328">
            <w:r>
              <w:rPr>
                <w:webHidden/>
                <w:rStyle w:val="IndexLink"/>
                <w:rtl w:val="true"/>
              </w:rPr>
              <w:t>کتر</w:t>
            </w:r>
            <w:r>
              <w:rPr>
                <w:rStyle w:val="IndexLink"/>
                <w:rtl w:val="true"/>
              </w:rPr>
              <w:tab/>
            </w:r>
            <w:r>
              <w:rPr>
                <w:rStyle w:val="IndexLink"/>
              </w:rPr>
              <w:t>221</w:t>
            </w:r>
          </w:hyperlink>
        </w:p>
        <w:p>
          <w:pPr>
            <w:pStyle w:val="Contents4"/>
            <w:tabs>
              <w:tab w:val="clear" w:pos="8176"/>
              <w:tab w:val="right" w:pos="9026" w:leader="dot"/>
            </w:tabs>
            <w:rPr/>
          </w:pPr>
          <w:hyperlink w:anchor="__RefHeading___Toc1435002_3830689328">
            <w:r>
              <w:rPr>
                <w:webHidden/>
                <w:rStyle w:val="IndexLink"/>
                <w:rtl w:val="true"/>
              </w:rPr>
              <w:t>کثر</w:t>
            </w:r>
            <w:r>
              <w:rPr>
                <w:rStyle w:val="IndexLink"/>
                <w:rtl w:val="true"/>
              </w:rPr>
              <w:tab/>
            </w:r>
            <w:r>
              <w:rPr>
                <w:rStyle w:val="IndexLink"/>
              </w:rPr>
              <w:t>222</w:t>
            </w:r>
          </w:hyperlink>
        </w:p>
        <w:p>
          <w:pPr>
            <w:pStyle w:val="Contents5"/>
            <w:tabs>
              <w:tab w:val="clear" w:pos="7892"/>
              <w:tab w:val="right" w:pos="9026" w:leader="dot"/>
            </w:tabs>
            <w:rPr/>
          </w:pPr>
          <w:hyperlink w:anchor="__RefHeading___Toc1435004_3830689328">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1435006_3830689328">
            <w:r>
              <w:rPr>
                <w:webHidden/>
                <w:rStyle w:val="IndexLink"/>
                <w:rtl w:val="true"/>
              </w:rPr>
              <w:t>الکتاب</w:t>
            </w:r>
            <w:r>
              <w:rPr>
                <w:rStyle w:val="IndexLink"/>
                <w:rtl w:val="true"/>
              </w:rPr>
              <w:tab/>
            </w:r>
            <w:r>
              <w:rPr>
                <w:rStyle w:val="IndexLink"/>
              </w:rPr>
              <w:t>224</w:t>
            </w:r>
          </w:hyperlink>
        </w:p>
        <w:p>
          <w:pPr>
            <w:pStyle w:val="Contents5"/>
            <w:tabs>
              <w:tab w:val="clear" w:pos="7892"/>
              <w:tab w:val="right" w:pos="9026" w:leader="dot"/>
            </w:tabs>
            <w:rPr/>
          </w:pPr>
          <w:hyperlink w:anchor="__RefHeading___Toc1435008_3830689328">
            <w:r>
              <w:rPr>
                <w:webHidden/>
                <w:rStyle w:val="IndexLink"/>
                <w:rtl w:val="true"/>
              </w:rPr>
              <w:t>الأثر</w:t>
            </w:r>
            <w:r>
              <w:rPr>
                <w:rStyle w:val="IndexLink"/>
                <w:rtl w:val="true"/>
              </w:rPr>
              <w:tab/>
            </w:r>
            <w:r>
              <w:rPr>
                <w:rStyle w:val="IndexLink"/>
              </w:rPr>
              <w:t>225</w:t>
            </w:r>
          </w:hyperlink>
        </w:p>
        <w:p>
          <w:pPr>
            <w:pStyle w:val="Contents5"/>
            <w:tabs>
              <w:tab w:val="clear" w:pos="7892"/>
              <w:tab w:val="right" w:pos="9026" w:leader="dot"/>
            </w:tabs>
            <w:rPr/>
          </w:pPr>
          <w:hyperlink w:anchor="__RefHeading___Toc1435010_3830689328">
            <w:r>
              <w:rPr>
                <w:webHidden/>
                <w:rStyle w:val="IndexLink"/>
                <w:rtl w:val="true"/>
              </w:rPr>
              <w:t>المثل</w:t>
            </w:r>
            <w:r>
              <w:rPr>
                <w:rStyle w:val="IndexLink"/>
                <w:rtl w:val="true"/>
              </w:rPr>
              <w:tab/>
            </w:r>
            <w:r>
              <w:rPr>
                <w:rStyle w:val="IndexLink"/>
              </w:rPr>
              <w:t>226</w:t>
            </w:r>
          </w:hyperlink>
        </w:p>
        <w:p>
          <w:pPr>
            <w:pStyle w:val="Contents4"/>
            <w:tabs>
              <w:tab w:val="clear" w:pos="8176"/>
              <w:tab w:val="right" w:pos="9026" w:leader="dot"/>
            </w:tabs>
            <w:rPr/>
          </w:pPr>
          <w:hyperlink w:anchor="__RefHeading___Toc1435012_3830689328">
            <w:r>
              <w:rPr>
                <w:webHidden/>
                <w:rStyle w:val="IndexLink"/>
                <w:rtl w:val="true"/>
              </w:rPr>
              <w:t>کخر</w:t>
            </w:r>
            <w:r>
              <w:rPr>
                <w:rStyle w:val="IndexLink"/>
                <w:rtl w:val="true"/>
              </w:rPr>
              <w:tab/>
            </w:r>
            <w:r>
              <w:rPr>
                <w:rStyle w:val="IndexLink"/>
              </w:rPr>
              <w:t>227</w:t>
            </w:r>
          </w:hyperlink>
        </w:p>
        <w:p>
          <w:pPr>
            <w:pStyle w:val="Contents4"/>
            <w:tabs>
              <w:tab w:val="clear" w:pos="8176"/>
              <w:tab w:val="right" w:pos="9026" w:leader="dot"/>
            </w:tabs>
            <w:rPr/>
          </w:pPr>
          <w:hyperlink w:anchor="__RefHeading___Toc1435014_3830689328">
            <w:r>
              <w:rPr>
                <w:webHidden/>
                <w:rStyle w:val="IndexLink"/>
                <w:rtl w:val="true"/>
              </w:rPr>
              <w:t>کدر</w:t>
            </w:r>
            <w:r>
              <w:rPr>
                <w:rStyle w:val="IndexLink"/>
                <w:rtl w:val="true"/>
              </w:rPr>
              <w:tab/>
            </w:r>
            <w:r>
              <w:rPr>
                <w:rStyle w:val="IndexLink"/>
              </w:rPr>
              <w:t>227</w:t>
            </w:r>
          </w:hyperlink>
        </w:p>
        <w:p>
          <w:pPr>
            <w:pStyle w:val="Contents5"/>
            <w:tabs>
              <w:tab w:val="clear" w:pos="7892"/>
              <w:tab w:val="right" w:pos="9026" w:leader="dot"/>
            </w:tabs>
            <w:rPr/>
          </w:pPr>
          <w:hyperlink w:anchor="__RefHeading___Toc1435016_3830689328">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1435018_3830689328">
            <w:r>
              <w:rPr>
                <w:webHidden/>
                <w:rStyle w:val="IndexLink"/>
                <w:rtl w:val="true"/>
              </w:rPr>
              <w:t>ومن المجاز</w:t>
            </w:r>
            <w:r>
              <w:rPr>
                <w:rStyle w:val="IndexLink"/>
                <w:rtl w:val="true"/>
              </w:rPr>
              <w:tab/>
            </w:r>
            <w:r>
              <w:rPr>
                <w:rStyle w:val="IndexLink"/>
              </w:rPr>
              <w:t>228</w:t>
            </w:r>
          </w:hyperlink>
        </w:p>
        <w:p>
          <w:pPr>
            <w:pStyle w:val="Contents5"/>
            <w:tabs>
              <w:tab w:val="clear" w:pos="7892"/>
              <w:tab w:val="right" w:pos="9026" w:leader="dot"/>
            </w:tabs>
            <w:rPr/>
          </w:pPr>
          <w:hyperlink w:anchor="__RefHeading___Toc1435020_3830689328">
            <w:r>
              <w:rPr>
                <w:webHidden/>
                <w:rStyle w:val="IndexLink"/>
                <w:rtl w:val="true"/>
              </w:rPr>
              <w:t>الکتاب</w:t>
            </w:r>
            <w:r>
              <w:rPr>
                <w:rStyle w:val="IndexLink"/>
                <w:rtl w:val="true"/>
              </w:rPr>
              <w:tab/>
            </w:r>
            <w:r>
              <w:rPr>
                <w:rStyle w:val="IndexLink"/>
              </w:rPr>
              <w:t>230</w:t>
            </w:r>
          </w:hyperlink>
        </w:p>
        <w:p>
          <w:pPr>
            <w:pStyle w:val="Contents5"/>
            <w:tabs>
              <w:tab w:val="clear" w:pos="7892"/>
              <w:tab w:val="right" w:pos="9026" w:leader="dot"/>
            </w:tabs>
            <w:rPr/>
          </w:pPr>
          <w:hyperlink w:anchor="__RefHeading___Toc1435022_3830689328">
            <w:r>
              <w:rPr>
                <w:webHidden/>
                <w:rStyle w:val="IndexLink"/>
                <w:rtl w:val="true"/>
              </w:rPr>
              <w:t>المثل</w:t>
            </w:r>
            <w:r>
              <w:rPr>
                <w:rStyle w:val="IndexLink"/>
                <w:rtl w:val="true"/>
              </w:rPr>
              <w:tab/>
            </w:r>
            <w:r>
              <w:rPr>
                <w:rStyle w:val="IndexLink"/>
              </w:rPr>
              <w:t>230</w:t>
            </w:r>
          </w:hyperlink>
        </w:p>
        <w:p>
          <w:pPr>
            <w:pStyle w:val="Contents4"/>
            <w:tabs>
              <w:tab w:val="clear" w:pos="8176"/>
              <w:tab w:val="right" w:pos="9026" w:leader="dot"/>
            </w:tabs>
            <w:rPr/>
          </w:pPr>
          <w:hyperlink w:anchor="__RefHeading___Toc1435024_3830689328">
            <w:r>
              <w:rPr>
                <w:webHidden/>
                <w:rStyle w:val="IndexLink"/>
                <w:rtl w:val="true"/>
              </w:rPr>
              <w:t>کذر</w:t>
            </w:r>
            <w:r>
              <w:rPr>
                <w:rStyle w:val="IndexLink"/>
                <w:rtl w:val="true"/>
              </w:rPr>
              <w:tab/>
            </w:r>
            <w:r>
              <w:rPr>
                <w:rStyle w:val="IndexLink"/>
              </w:rPr>
              <w:t>230</w:t>
            </w:r>
          </w:hyperlink>
        </w:p>
        <w:p>
          <w:pPr>
            <w:pStyle w:val="Contents4"/>
            <w:tabs>
              <w:tab w:val="clear" w:pos="8176"/>
              <w:tab w:val="right" w:pos="9026" w:leader="dot"/>
            </w:tabs>
            <w:rPr/>
          </w:pPr>
          <w:hyperlink w:anchor="__RefHeading___Toc1435026_3830689328">
            <w:r>
              <w:rPr>
                <w:webHidden/>
                <w:rStyle w:val="IndexLink"/>
                <w:rtl w:val="true"/>
              </w:rPr>
              <w:t>کرر</w:t>
            </w:r>
            <w:r>
              <w:rPr>
                <w:rStyle w:val="IndexLink"/>
                <w:rtl w:val="true"/>
              </w:rPr>
              <w:tab/>
            </w:r>
            <w:r>
              <w:rPr>
                <w:rStyle w:val="IndexLink"/>
              </w:rPr>
              <w:t>230</w:t>
            </w:r>
          </w:hyperlink>
        </w:p>
        <w:p>
          <w:pPr>
            <w:pStyle w:val="Contents5"/>
            <w:tabs>
              <w:tab w:val="clear" w:pos="7892"/>
              <w:tab w:val="right" w:pos="9026" w:leader="dot"/>
            </w:tabs>
            <w:rPr/>
          </w:pPr>
          <w:hyperlink w:anchor="__RefHeading___Toc1435028_3830689328">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1435030_3830689328">
            <w:r>
              <w:rPr>
                <w:webHidden/>
                <w:rStyle w:val="IndexLink"/>
                <w:rtl w:val="true"/>
              </w:rPr>
              <w:t>الکتاب</w:t>
            </w:r>
            <w:r>
              <w:rPr>
                <w:rStyle w:val="IndexLink"/>
                <w:rtl w:val="true"/>
              </w:rPr>
              <w:tab/>
            </w:r>
            <w:r>
              <w:rPr>
                <w:rStyle w:val="IndexLink"/>
              </w:rPr>
              <w:t>234</w:t>
            </w:r>
          </w:hyperlink>
        </w:p>
        <w:p>
          <w:pPr>
            <w:pStyle w:val="Contents5"/>
            <w:tabs>
              <w:tab w:val="clear" w:pos="7892"/>
              <w:tab w:val="right" w:pos="9026" w:leader="dot"/>
            </w:tabs>
            <w:rPr/>
          </w:pPr>
          <w:hyperlink w:anchor="__RefHeading___Toc1435032_3830689328">
            <w:r>
              <w:rPr>
                <w:webHidden/>
                <w:rStyle w:val="IndexLink"/>
                <w:rtl w:val="true"/>
              </w:rPr>
              <w:t>الأثر</w:t>
            </w:r>
            <w:r>
              <w:rPr>
                <w:rStyle w:val="IndexLink"/>
                <w:rtl w:val="true"/>
              </w:rPr>
              <w:tab/>
            </w:r>
            <w:r>
              <w:rPr>
                <w:rStyle w:val="IndexLink"/>
              </w:rPr>
              <w:t>234</w:t>
            </w:r>
          </w:hyperlink>
        </w:p>
        <w:p>
          <w:pPr>
            <w:pStyle w:val="Contents5"/>
            <w:tabs>
              <w:tab w:val="clear" w:pos="7892"/>
              <w:tab w:val="right" w:pos="9026" w:leader="dot"/>
            </w:tabs>
            <w:rPr/>
          </w:pPr>
          <w:hyperlink w:anchor="__RefHeading___Toc1435034_3830689328">
            <w:r>
              <w:rPr>
                <w:webHidden/>
                <w:rStyle w:val="IndexLink"/>
                <w:rtl w:val="true"/>
              </w:rPr>
              <w:t>المصطلح</w:t>
            </w:r>
            <w:r>
              <w:rPr>
                <w:rStyle w:val="IndexLink"/>
                <w:rtl w:val="true"/>
              </w:rPr>
              <w:tab/>
            </w:r>
            <w:r>
              <w:rPr>
                <w:rStyle w:val="IndexLink"/>
              </w:rPr>
              <w:t>235</w:t>
            </w:r>
          </w:hyperlink>
        </w:p>
        <w:p>
          <w:pPr>
            <w:pStyle w:val="Contents4"/>
            <w:tabs>
              <w:tab w:val="clear" w:pos="8176"/>
              <w:tab w:val="right" w:pos="9026" w:leader="dot"/>
            </w:tabs>
            <w:rPr/>
          </w:pPr>
          <w:hyperlink w:anchor="__RefHeading___Toc1435036_3830689328">
            <w:r>
              <w:rPr>
                <w:webHidden/>
                <w:rStyle w:val="IndexLink"/>
                <w:rtl w:val="true"/>
              </w:rPr>
              <w:t>کردر</w:t>
            </w:r>
            <w:r>
              <w:rPr>
                <w:rStyle w:val="IndexLink"/>
                <w:rtl w:val="true"/>
              </w:rPr>
              <w:tab/>
            </w:r>
            <w:r>
              <w:rPr>
                <w:rStyle w:val="IndexLink"/>
              </w:rPr>
              <w:t>236</w:t>
            </w:r>
          </w:hyperlink>
        </w:p>
        <w:p>
          <w:pPr>
            <w:pStyle w:val="Contents4"/>
            <w:tabs>
              <w:tab w:val="clear" w:pos="8176"/>
              <w:tab w:val="right" w:pos="9026" w:leader="dot"/>
            </w:tabs>
            <w:rPr/>
          </w:pPr>
          <w:hyperlink w:anchor="__RefHeading___Toc1435038_3830689328">
            <w:r>
              <w:rPr>
                <w:webHidden/>
                <w:rStyle w:val="IndexLink"/>
                <w:rtl w:val="true"/>
              </w:rPr>
              <w:t>کردشر</w:t>
            </w:r>
            <w:r>
              <w:rPr>
                <w:rStyle w:val="IndexLink"/>
                <w:rtl w:val="true"/>
              </w:rPr>
              <w:tab/>
            </w:r>
            <w:r>
              <w:rPr>
                <w:rStyle w:val="IndexLink"/>
              </w:rPr>
              <w:t>236</w:t>
            </w:r>
          </w:hyperlink>
        </w:p>
        <w:p>
          <w:pPr>
            <w:pStyle w:val="Contents4"/>
            <w:tabs>
              <w:tab w:val="clear" w:pos="8176"/>
              <w:tab w:val="right" w:pos="9026" w:leader="dot"/>
            </w:tabs>
            <w:rPr/>
          </w:pPr>
          <w:hyperlink w:anchor="__RefHeading___Toc1435040_3830689328">
            <w:r>
              <w:rPr>
                <w:webHidden/>
                <w:rStyle w:val="IndexLink"/>
                <w:rtl w:val="true"/>
              </w:rPr>
              <w:t>کزر</w:t>
            </w:r>
            <w:r>
              <w:rPr>
                <w:rStyle w:val="IndexLink"/>
                <w:rtl w:val="true"/>
              </w:rPr>
              <w:tab/>
            </w:r>
            <w:r>
              <w:rPr>
                <w:rStyle w:val="IndexLink"/>
              </w:rPr>
              <w:t>236</w:t>
            </w:r>
          </w:hyperlink>
        </w:p>
        <w:p>
          <w:pPr>
            <w:pStyle w:val="Contents4"/>
            <w:tabs>
              <w:tab w:val="clear" w:pos="8176"/>
              <w:tab w:val="right" w:pos="9026" w:leader="dot"/>
            </w:tabs>
            <w:rPr/>
          </w:pPr>
          <w:hyperlink w:anchor="__RefHeading___Toc1435042_3830689328">
            <w:r>
              <w:rPr>
                <w:webHidden/>
                <w:rStyle w:val="IndexLink"/>
                <w:rtl w:val="true"/>
              </w:rPr>
              <w:t>کزبر</w:t>
            </w:r>
            <w:r>
              <w:rPr>
                <w:rStyle w:val="IndexLink"/>
                <w:rtl w:val="true"/>
              </w:rPr>
              <w:tab/>
            </w:r>
            <w:r>
              <w:rPr>
                <w:rStyle w:val="IndexLink"/>
              </w:rPr>
              <w:t>236</w:t>
            </w:r>
          </w:hyperlink>
        </w:p>
        <w:p>
          <w:pPr>
            <w:pStyle w:val="Contents4"/>
            <w:tabs>
              <w:tab w:val="clear" w:pos="8176"/>
              <w:tab w:val="right" w:pos="9026" w:leader="dot"/>
            </w:tabs>
            <w:rPr/>
          </w:pPr>
          <w:hyperlink w:anchor="__RefHeading___Toc1435044_3830689328">
            <w:r>
              <w:rPr>
                <w:webHidden/>
                <w:rStyle w:val="IndexLink"/>
                <w:rtl w:val="true"/>
              </w:rPr>
              <w:t>کسر</w:t>
            </w:r>
            <w:r>
              <w:rPr>
                <w:rStyle w:val="IndexLink"/>
                <w:rtl w:val="true"/>
              </w:rPr>
              <w:tab/>
            </w:r>
            <w:r>
              <w:rPr>
                <w:rStyle w:val="IndexLink"/>
              </w:rPr>
              <w:t>237</w:t>
            </w:r>
          </w:hyperlink>
        </w:p>
        <w:p>
          <w:pPr>
            <w:pStyle w:val="Contents5"/>
            <w:tabs>
              <w:tab w:val="clear" w:pos="7892"/>
              <w:tab w:val="right" w:pos="9026" w:leader="dot"/>
            </w:tabs>
            <w:rPr/>
          </w:pPr>
          <w:hyperlink w:anchor="__RefHeading___Toc1435046_3830689328">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1435048_3830689328">
            <w:r>
              <w:rPr>
                <w:webHidden/>
                <w:rStyle w:val="IndexLink"/>
                <w:rtl w:val="true"/>
              </w:rPr>
              <w:t>ومن المجاز</w:t>
            </w:r>
            <w:r>
              <w:rPr>
                <w:rStyle w:val="IndexLink"/>
                <w:rtl w:val="true"/>
              </w:rPr>
              <w:tab/>
            </w:r>
            <w:r>
              <w:rPr>
                <w:rStyle w:val="IndexLink"/>
              </w:rPr>
              <w:t>238</w:t>
            </w:r>
          </w:hyperlink>
        </w:p>
        <w:p>
          <w:pPr>
            <w:pStyle w:val="Contents5"/>
            <w:tabs>
              <w:tab w:val="clear" w:pos="7892"/>
              <w:tab w:val="right" w:pos="9026" w:leader="dot"/>
            </w:tabs>
            <w:rPr/>
          </w:pPr>
          <w:hyperlink w:anchor="__RefHeading___Toc1435050_3830689328">
            <w:r>
              <w:rPr>
                <w:webHidden/>
                <w:rStyle w:val="IndexLink"/>
                <w:rtl w:val="true"/>
              </w:rPr>
              <w:t>الأثر</w:t>
            </w:r>
            <w:r>
              <w:rPr>
                <w:rStyle w:val="IndexLink"/>
                <w:rtl w:val="true"/>
              </w:rPr>
              <w:tab/>
            </w:r>
            <w:r>
              <w:rPr>
                <w:rStyle w:val="IndexLink"/>
              </w:rPr>
              <w:t>240</w:t>
            </w:r>
          </w:hyperlink>
        </w:p>
        <w:p>
          <w:pPr>
            <w:pStyle w:val="Contents5"/>
            <w:tabs>
              <w:tab w:val="clear" w:pos="7892"/>
              <w:tab w:val="right" w:pos="9026" w:leader="dot"/>
            </w:tabs>
            <w:rPr/>
          </w:pPr>
          <w:hyperlink w:anchor="__RefHeading___Toc1435052_3830689328">
            <w:r>
              <w:rPr>
                <w:webHidden/>
                <w:rStyle w:val="IndexLink"/>
                <w:rtl w:val="true"/>
              </w:rPr>
              <w:t>المصطلح</w:t>
            </w:r>
            <w:r>
              <w:rPr>
                <w:rStyle w:val="IndexLink"/>
                <w:rtl w:val="true"/>
              </w:rPr>
              <w:tab/>
            </w:r>
            <w:r>
              <w:rPr>
                <w:rStyle w:val="IndexLink"/>
              </w:rPr>
              <w:t>241</w:t>
            </w:r>
          </w:hyperlink>
        </w:p>
        <w:p>
          <w:pPr>
            <w:pStyle w:val="Contents4"/>
            <w:tabs>
              <w:tab w:val="clear" w:pos="8176"/>
              <w:tab w:val="right" w:pos="9026" w:leader="dot"/>
            </w:tabs>
            <w:rPr/>
          </w:pPr>
          <w:hyperlink w:anchor="__RefHeading___Toc1435054_3830689328">
            <w:r>
              <w:rPr>
                <w:webHidden/>
                <w:rStyle w:val="IndexLink"/>
                <w:rtl w:val="true"/>
              </w:rPr>
              <w:t>کسبر</w:t>
            </w:r>
            <w:r>
              <w:rPr>
                <w:rStyle w:val="IndexLink"/>
                <w:rtl w:val="true"/>
              </w:rPr>
              <w:tab/>
            </w:r>
            <w:r>
              <w:rPr>
                <w:rStyle w:val="IndexLink"/>
              </w:rPr>
              <w:t>241</w:t>
            </w:r>
          </w:hyperlink>
        </w:p>
        <w:p>
          <w:pPr>
            <w:pStyle w:val="Contents4"/>
            <w:tabs>
              <w:tab w:val="clear" w:pos="8176"/>
              <w:tab w:val="right" w:pos="9026" w:leader="dot"/>
            </w:tabs>
            <w:rPr/>
          </w:pPr>
          <w:hyperlink w:anchor="__RefHeading___Toc1435056_3830689328">
            <w:r>
              <w:rPr>
                <w:webHidden/>
                <w:rStyle w:val="IndexLink"/>
                <w:rtl w:val="true"/>
              </w:rPr>
              <w:t>کسکر</w:t>
            </w:r>
            <w:r>
              <w:rPr>
                <w:rStyle w:val="IndexLink"/>
                <w:rtl w:val="true"/>
              </w:rPr>
              <w:tab/>
            </w:r>
            <w:r>
              <w:rPr>
                <w:rStyle w:val="IndexLink"/>
              </w:rPr>
              <w:t>242</w:t>
            </w:r>
          </w:hyperlink>
        </w:p>
        <w:p>
          <w:pPr>
            <w:pStyle w:val="Contents4"/>
            <w:tabs>
              <w:tab w:val="clear" w:pos="8176"/>
              <w:tab w:val="right" w:pos="9026" w:leader="dot"/>
            </w:tabs>
            <w:rPr/>
          </w:pPr>
          <w:hyperlink w:anchor="__RefHeading___Toc1435058_3830689328">
            <w:r>
              <w:rPr>
                <w:webHidden/>
                <w:rStyle w:val="IndexLink"/>
                <w:rtl w:val="true"/>
              </w:rPr>
              <w:t>کشر</w:t>
            </w:r>
            <w:r>
              <w:rPr>
                <w:rStyle w:val="IndexLink"/>
                <w:rtl w:val="true"/>
              </w:rPr>
              <w:tab/>
            </w:r>
            <w:r>
              <w:rPr>
                <w:rStyle w:val="IndexLink"/>
              </w:rPr>
              <w:t>242</w:t>
            </w:r>
          </w:hyperlink>
        </w:p>
        <w:p>
          <w:pPr>
            <w:pStyle w:val="Contents5"/>
            <w:tabs>
              <w:tab w:val="clear" w:pos="7892"/>
              <w:tab w:val="right" w:pos="9026" w:leader="dot"/>
            </w:tabs>
            <w:rPr/>
          </w:pPr>
          <w:hyperlink w:anchor="__RefHeading___Toc1435060_3830689328">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1435062_3830689328">
            <w:r>
              <w:rPr>
                <w:webHidden/>
                <w:rStyle w:val="IndexLink"/>
                <w:rtl w:val="true"/>
              </w:rPr>
              <w:t>ومن المجاز</w:t>
            </w:r>
            <w:r>
              <w:rPr>
                <w:rStyle w:val="IndexLink"/>
                <w:rtl w:val="true"/>
              </w:rPr>
              <w:tab/>
            </w:r>
            <w:r>
              <w:rPr>
                <w:rStyle w:val="IndexLink"/>
              </w:rPr>
              <w:t>243</w:t>
            </w:r>
          </w:hyperlink>
        </w:p>
        <w:p>
          <w:pPr>
            <w:pStyle w:val="Contents4"/>
            <w:tabs>
              <w:tab w:val="clear" w:pos="8176"/>
              <w:tab w:val="right" w:pos="9026" w:leader="dot"/>
            </w:tabs>
            <w:rPr/>
          </w:pPr>
          <w:hyperlink w:anchor="__RefHeading___Toc1435064_3830689328">
            <w:r>
              <w:rPr>
                <w:webHidden/>
                <w:rStyle w:val="IndexLink"/>
                <w:rtl w:val="true"/>
              </w:rPr>
              <w:t>کشخر</w:t>
            </w:r>
            <w:r>
              <w:rPr>
                <w:rStyle w:val="IndexLink"/>
                <w:rtl w:val="true"/>
              </w:rPr>
              <w:tab/>
            </w:r>
            <w:r>
              <w:rPr>
                <w:rStyle w:val="IndexLink"/>
              </w:rPr>
              <w:t>243</w:t>
            </w:r>
          </w:hyperlink>
        </w:p>
        <w:p>
          <w:pPr>
            <w:pStyle w:val="Contents4"/>
            <w:tabs>
              <w:tab w:val="clear" w:pos="8176"/>
              <w:tab w:val="right" w:pos="9026" w:leader="dot"/>
            </w:tabs>
            <w:rPr/>
          </w:pPr>
          <w:hyperlink w:anchor="__RefHeading___Toc1435066_3830689328">
            <w:r>
              <w:rPr>
                <w:webHidden/>
                <w:rStyle w:val="IndexLink"/>
                <w:rtl w:val="true"/>
              </w:rPr>
              <w:t>کشغر</w:t>
            </w:r>
            <w:r>
              <w:rPr>
                <w:rStyle w:val="IndexLink"/>
                <w:rtl w:val="true"/>
              </w:rPr>
              <w:tab/>
            </w:r>
            <w:r>
              <w:rPr>
                <w:rStyle w:val="IndexLink"/>
              </w:rPr>
              <w:t>243</w:t>
            </w:r>
          </w:hyperlink>
        </w:p>
        <w:p>
          <w:pPr>
            <w:pStyle w:val="Contents4"/>
            <w:tabs>
              <w:tab w:val="clear" w:pos="8176"/>
              <w:tab w:val="right" w:pos="9026" w:leader="dot"/>
            </w:tabs>
            <w:rPr/>
          </w:pPr>
          <w:hyperlink w:anchor="__RefHeading___Toc1435068_3830689328">
            <w:r>
              <w:rPr>
                <w:webHidden/>
                <w:rStyle w:val="IndexLink"/>
                <w:rtl w:val="true"/>
              </w:rPr>
              <w:t>کشمر</w:t>
            </w:r>
            <w:r>
              <w:rPr>
                <w:rStyle w:val="IndexLink"/>
                <w:rtl w:val="true"/>
              </w:rPr>
              <w:tab/>
            </w:r>
            <w:r>
              <w:rPr>
                <w:rStyle w:val="IndexLink"/>
              </w:rPr>
              <w:t>243</w:t>
            </w:r>
          </w:hyperlink>
        </w:p>
        <w:p>
          <w:pPr>
            <w:pStyle w:val="Contents4"/>
            <w:tabs>
              <w:tab w:val="clear" w:pos="8176"/>
              <w:tab w:val="right" w:pos="9026" w:leader="dot"/>
            </w:tabs>
            <w:rPr/>
          </w:pPr>
          <w:hyperlink w:anchor="__RefHeading___Toc1435070_3830689328">
            <w:r>
              <w:rPr>
                <w:webHidden/>
                <w:rStyle w:val="IndexLink"/>
                <w:rtl w:val="true"/>
              </w:rPr>
              <w:t>کصر</w:t>
            </w:r>
            <w:r>
              <w:rPr>
                <w:rStyle w:val="IndexLink"/>
                <w:rtl w:val="true"/>
              </w:rPr>
              <w:tab/>
            </w:r>
            <w:r>
              <w:rPr>
                <w:rStyle w:val="IndexLink"/>
              </w:rPr>
              <w:t>243</w:t>
            </w:r>
          </w:hyperlink>
        </w:p>
        <w:p>
          <w:pPr>
            <w:pStyle w:val="Contents4"/>
            <w:tabs>
              <w:tab w:val="clear" w:pos="8176"/>
              <w:tab w:val="right" w:pos="9026" w:leader="dot"/>
            </w:tabs>
            <w:rPr/>
          </w:pPr>
          <w:hyperlink w:anchor="__RefHeading___Toc1435072_3830689328">
            <w:r>
              <w:rPr>
                <w:webHidden/>
                <w:rStyle w:val="IndexLink"/>
                <w:rtl w:val="true"/>
              </w:rPr>
              <w:t>کظر</w:t>
            </w:r>
            <w:r>
              <w:rPr>
                <w:rStyle w:val="IndexLink"/>
                <w:rtl w:val="true"/>
              </w:rPr>
              <w:tab/>
            </w:r>
            <w:r>
              <w:rPr>
                <w:rStyle w:val="IndexLink"/>
              </w:rPr>
              <w:t>244</w:t>
            </w:r>
          </w:hyperlink>
        </w:p>
        <w:p>
          <w:pPr>
            <w:pStyle w:val="Contents4"/>
            <w:tabs>
              <w:tab w:val="clear" w:pos="8176"/>
              <w:tab w:val="right" w:pos="9026" w:leader="dot"/>
            </w:tabs>
            <w:rPr/>
          </w:pPr>
          <w:hyperlink w:anchor="__RefHeading___Toc1435074_3830689328">
            <w:r>
              <w:rPr>
                <w:webHidden/>
                <w:rStyle w:val="IndexLink"/>
                <w:rtl w:val="true"/>
              </w:rPr>
              <w:t>کعر</w:t>
            </w:r>
            <w:r>
              <w:rPr>
                <w:rStyle w:val="IndexLink"/>
                <w:rtl w:val="true"/>
              </w:rPr>
              <w:tab/>
            </w:r>
            <w:r>
              <w:rPr>
                <w:rStyle w:val="IndexLink"/>
              </w:rPr>
              <w:t>244</w:t>
            </w:r>
          </w:hyperlink>
        </w:p>
        <w:p>
          <w:pPr>
            <w:pStyle w:val="Contents4"/>
            <w:tabs>
              <w:tab w:val="clear" w:pos="8176"/>
              <w:tab w:val="right" w:pos="9026" w:leader="dot"/>
            </w:tabs>
            <w:rPr/>
          </w:pPr>
          <w:hyperlink w:anchor="__RefHeading___Toc1435076_3830689328">
            <w:r>
              <w:rPr>
                <w:webHidden/>
                <w:rStyle w:val="IndexLink"/>
                <w:rtl w:val="true"/>
              </w:rPr>
              <w:t>کعبر</w:t>
            </w:r>
            <w:r>
              <w:rPr>
                <w:rStyle w:val="IndexLink"/>
                <w:rtl w:val="true"/>
              </w:rPr>
              <w:tab/>
            </w:r>
            <w:r>
              <w:rPr>
                <w:rStyle w:val="IndexLink"/>
              </w:rPr>
              <w:t>245</w:t>
            </w:r>
          </w:hyperlink>
        </w:p>
        <w:p>
          <w:pPr>
            <w:pStyle w:val="Contents4"/>
            <w:tabs>
              <w:tab w:val="clear" w:pos="8176"/>
              <w:tab w:val="right" w:pos="9026" w:leader="dot"/>
            </w:tabs>
            <w:rPr/>
          </w:pPr>
          <w:hyperlink w:anchor="__RefHeading___Toc1435078_3830689328">
            <w:r>
              <w:rPr>
                <w:webHidden/>
                <w:rStyle w:val="IndexLink"/>
                <w:rtl w:val="true"/>
              </w:rPr>
              <w:t>کعتر</w:t>
            </w:r>
            <w:r>
              <w:rPr>
                <w:rStyle w:val="IndexLink"/>
                <w:rtl w:val="true"/>
              </w:rPr>
              <w:tab/>
            </w:r>
            <w:r>
              <w:rPr>
                <w:rStyle w:val="IndexLink"/>
              </w:rPr>
              <w:t>245</w:t>
            </w:r>
          </w:hyperlink>
        </w:p>
        <w:p>
          <w:pPr>
            <w:pStyle w:val="Contents4"/>
            <w:tabs>
              <w:tab w:val="clear" w:pos="8176"/>
              <w:tab w:val="right" w:pos="9026" w:leader="dot"/>
            </w:tabs>
            <w:rPr/>
          </w:pPr>
          <w:hyperlink w:anchor="__RefHeading___Toc1435080_3830689328">
            <w:r>
              <w:rPr>
                <w:webHidden/>
                <w:rStyle w:val="IndexLink"/>
                <w:rtl w:val="true"/>
              </w:rPr>
              <w:t>کفر</w:t>
            </w:r>
            <w:r>
              <w:rPr>
                <w:rStyle w:val="IndexLink"/>
                <w:rtl w:val="true"/>
              </w:rPr>
              <w:tab/>
            </w:r>
            <w:r>
              <w:rPr>
                <w:rStyle w:val="IndexLink"/>
              </w:rPr>
              <w:t>245</w:t>
            </w:r>
          </w:hyperlink>
        </w:p>
        <w:p>
          <w:pPr>
            <w:pStyle w:val="Contents5"/>
            <w:tabs>
              <w:tab w:val="clear" w:pos="7892"/>
              <w:tab w:val="right" w:pos="9026" w:leader="dot"/>
            </w:tabs>
            <w:rPr/>
          </w:pPr>
          <w:hyperlink w:anchor="__RefHeading___Toc1435082_3830689328">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1435084_3830689328">
            <w:r>
              <w:rPr>
                <w:webHidden/>
                <w:rStyle w:val="IndexLink"/>
                <w:rtl w:val="true"/>
              </w:rPr>
              <w:t>الکتاب</w:t>
            </w:r>
            <w:r>
              <w:rPr>
                <w:rStyle w:val="IndexLink"/>
                <w:rtl w:val="true"/>
              </w:rPr>
              <w:tab/>
            </w:r>
            <w:r>
              <w:rPr>
                <w:rStyle w:val="IndexLink"/>
              </w:rPr>
              <w:t>249</w:t>
            </w:r>
          </w:hyperlink>
        </w:p>
        <w:p>
          <w:pPr>
            <w:pStyle w:val="Contents5"/>
            <w:tabs>
              <w:tab w:val="clear" w:pos="7892"/>
              <w:tab w:val="right" w:pos="9026" w:leader="dot"/>
            </w:tabs>
            <w:rPr/>
          </w:pPr>
          <w:hyperlink w:anchor="__RefHeading___Toc1435086_3830689328">
            <w:r>
              <w:rPr>
                <w:webHidden/>
                <w:rStyle w:val="IndexLink"/>
                <w:rtl w:val="true"/>
              </w:rPr>
              <w:t>الأثر</w:t>
            </w:r>
            <w:r>
              <w:rPr>
                <w:rStyle w:val="IndexLink"/>
                <w:rtl w:val="true"/>
              </w:rPr>
              <w:tab/>
            </w:r>
            <w:r>
              <w:rPr>
                <w:rStyle w:val="IndexLink"/>
              </w:rPr>
              <w:t>252</w:t>
            </w:r>
          </w:hyperlink>
        </w:p>
        <w:p>
          <w:pPr>
            <w:pStyle w:val="Contents4"/>
            <w:tabs>
              <w:tab w:val="clear" w:pos="8176"/>
              <w:tab w:val="right" w:pos="9026" w:leader="dot"/>
            </w:tabs>
            <w:rPr/>
          </w:pPr>
          <w:hyperlink w:anchor="__RefHeading___Toc1435088_3830689328">
            <w:r>
              <w:rPr>
                <w:webHidden/>
                <w:rStyle w:val="IndexLink"/>
                <w:rtl w:val="true"/>
              </w:rPr>
              <w:t>کفهر</w:t>
            </w:r>
            <w:r>
              <w:rPr>
                <w:rStyle w:val="IndexLink"/>
                <w:rtl w:val="true"/>
              </w:rPr>
              <w:tab/>
            </w:r>
            <w:r>
              <w:rPr>
                <w:rStyle w:val="IndexLink"/>
              </w:rPr>
              <w:t>253</w:t>
            </w:r>
          </w:hyperlink>
        </w:p>
        <w:p>
          <w:pPr>
            <w:pStyle w:val="Contents4"/>
            <w:tabs>
              <w:tab w:val="clear" w:pos="8176"/>
              <w:tab w:val="right" w:pos="9026" w:leader="dot"/>
            </w:tabs>
            <w:rPr/>
          </w:pPr>
          <w:hyperlink w:anchor="__RefHeading___Toc1435090_3830689328">
            <w:r>
              <w:rPr>
                <w:webHidden/>
                <w:rStyle w:val="IndexLink"/>
                <w:rtl w:val="true"/>
              </w:rPr>
              <w:t>کلر</w:t>
            </w:r>
            <w:r>
              <w:rPr>
                <w:rStyle w:val="IndexLink"/>
                <w:rtl w:val="true"/>
              </w:rPr>
              <w:tab/>
            </w:r>
            <w:r>
              <w:rPr>
                <w:rStyle w:val="IndexLink"/>
              </w:rPr>
              <w:t>253</w:t>
            </w:r>
          </w:hyperlink>
        </w:p>
        <w:p>
          <w:pPr>
            <w:pStyle w:val="Contents4"/>
            <w:tabs>
              <w:tab w:val="clear" w:pos="8176"/>
              <w:tab w:val="right" w:pos="9026" w:leader="dot"/>
            </w:tabs>
            <w:rPr/>
          </w:pPr>
          <w:hyperlink w:anchor="__RefHeading___Toc1435092_3830689328">
            <w:r>
              <w:rPr>
                <w:webHidden/>
                <w:rStyle w:val="IndexLink"/>
                <w:rtl w:val="true"/>
              </w:rPr>
              <w:t>کمر</w:t>
            </w:r>
            <w:r>
              <w:rPr>
                <w:rStyle w:val="IndexLink"/>
                <w:rtl w:val="true"/>
              </w:rPr>
              <w:tab/>
            </w:r>
            <w:r>
              <w:rPr>
                <w:rStyle w:val="IndexLink"/>
              </w:rPr>
              <w:t>254</w:t>
            </w:r>
          </w:hyperlink>
        </w:p>
        <w:p>
          <w:pPr>
            <w:pStyle w:val="Contents5"/>
            <w:tabs>
              <w:tab w:val="clear" w:pos="7892"/>
              <w:tab w:val="right" w:pos="9026" w:leader="dot"/>
            </w:tabs>
            <w:rPr/>
          </w:pPr>
          <w:hyperlink w:anchor="__RefHeading___Toc1435094_3830689328">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1435096_3830689328">
            <w:r>
              <w:rPr>
                <w:webHidden/>
                <w:rStyle w:val="IndexLink"/>
                <w:rtl w:val="true"/>
              </w:rPr>
              <w:t>المثل</w:t>
            </w:r>
            <w:r>
              <w:rPr>
                <w:rStyle w:val="IndexLink"/>
                <w:rtl w:val="true"/>
              </w:rPr>
              <w:tab/>
            </w:r>
            <w:r>
              <w:rPr>
                <w:rStyle w:val="IndexLink"/>
              </w:rPr>
              <w:t>254</w:t>
            </w:r>
          </w:hyperlink>
        </w:p>
        <w:p>
          <w:pPr>
            <w:pStyle w:val="Contents4"/>
            <w:tabs>
              <w:tab w:val="clear" w:pos="8176"/>
              <w:tab w:val="right" w:pos="9026" w:leader="dot"/>
            </w:tabs>
            <w:rPr/>
          </w:pPr>
          <w:hyperlink w:anchor="__RefHeading___Toc1435098_3830689328">
            <w:r>
              <w:rPr>
                <w:webHidden/>
                <w:rStyle w:val="IndexLink"/>
                <w:rtl w:val="true"/>
              </w:rPr>
              <w:t>کمتر</w:t>
            </w:r>
            <w:r>
              <w:rPr>
                <w:rStyle w:val="IndexLink"/>
                <w:rtl w:val="true"/>
              </w:rPr>
              <w:tab/>
            </w:r>
            <w:r>
              <w:rPr>
                <w:rStyle w:val="IndexLink"/>
              </w:rPr>
              <w:t>255</w:t>
            </w:r>
          </w:hyperlink>
        </w:p>
        <w:p>
          <w:pPr>
            <w:pStyle w:val="Contents4"/>
            <w:tabs>
              <w:tab w:val="clear" w:pos="8176"/>
              <w:tab w:val="right" w:pos="9026" w:leader="dot"/>
            </w:tabs>
            <w:rPr/>
          </w:pPr>
          <w:hyperlink w:anchor="__RefHeading___Toc1435100_3830689328">
            <w:r>
              <w:rPr>
                <w:webHidden/>
                <w:rStyle w:val="IndexLink"/>
                <w:rtl w:val="true"/>
              </w:rPr>
              <w:t>کمثر</w:t>
            </w:r>
            <w:r>
              <w:rPr>
                <w:rStyle w:val="IndexLink"/>
                <w:rtl w:val="true"/>
              </w:rPr>
              <w:tab/>
            </w:r>
            <w:r>
              <w:rPr>
                <w:rStyle w:val="IndexLink"/>
              </w:rPr>
              <w:t>255</w:t>
            </w:r>
          </w:hyperlink>
        </w:p>
        <w:p>
          <w:pPr>
            <w:pStyle w:val="Contents4"/>
            <w:tabs>
              <w:tab w:val="clear" w:pos="8176"/>
              <w:tab w:val="right" w:pos="9026" w:leader="dot"/>
            </w:tabs>
            <w:rPr/>
          </w:pPr>
          <w:hyperlink w:anchor="__RefHeading___Toc1435102_3830689328">
            <w:r>
              <w:rPr>
                <w:webHidden/>
                <w:rStyle w:val="IndexLink"/>
                <w:rtl w:val="true"/>
              </w:rPr>
              <w:t>کمشر</w:t>
            </w:r>
            <w:r>
              <w:rPr>
                <w:rStyle w:val="IndexLink"/>
                <w:rtl w:val="true"/>
              </w:rPr>
              <w:tab/>
            </w:r>
            <w:r>
              <w:rPr>
                <w:rStyle w:val="IndexLink"/>
              </w:rPr>
              <w:t>255</w:t>
            </w:r>
          </w:hyperlink>
        </w:p>
        <w:p>
          <w:pPr>
            <w:pStyle w:val="Contents4"/>
            <w:tabs>
              <w:tab w:val="clear" w:pos="8176"/>
              <w:tab w:val="right" w:pos="9026" w:leader="dot"/>
            </w:tabs>
            <w:rPr/>
          </w:pPr>
          <w:hyperlink w:anchor="__RefHeading___Toc1435104_3830689328">
            <w:r>
              <w:rPr>
                <w:webHidden/>
                <w:rStyle w:val="IndexLink"/>
                <w:rtl w:val="true"/>
              </w:rPr>
              <w:t>کمعر</w:t>
            </w:r>
            <w:r>
              <w:rPr>
                <w:rStyle w:val="IndexLink"/>
                <w:rtl w:val="true"/>
              </w:rPr>
              <w:tab/>
            </w:r>
            <w:r>
              <w:rPr>
                <w:rStyle w:val="IndexLink"/>
              </w:rPr>
              <w:t>255</w:t>
            </w:r>
          </w:hyperlink>
        </w:p>
        <w:p>
          <w:pPr>
            <w:pStyle w:val="Contents4"/>
            <w:tabs>
              <w:tab w:val="clear" w:pos="8176"/>
              <w:tab w:val="right" w:pos="9026" w:leader="dot"/>
            </w:tabs>
            <w:rPr/>
          </w:pPr>
          <w:hyperlink w:anchor="__RefHeading___Toc1435106_3830689328">
            <w:r>
              <w:rPr>
                <w:webHidden/>
                <w:rStyle w:val="IndexLink"/>
                <w:rtl w:val="true"/>
              </w:rPr>
              <w:t>کمهر</w:t>
            </w:r>
            <w:r>
              <w:rPr>
                <w:rStyle w:val="IndexLink"/>
                <w:rtl w:val="true"/>
              </w:rPr>
              <w:tab/>
            </w:r>
            <w:r>
              <w:rPr>
                <w:rStyle w:val="IndexLink"/>
              </w:rPr>
              <w:t>256</w:t>
            </w:r>
          </w:hyperlink>
        </w:p>
        <w:p>
          <w:pPr>
            <w:pStyle w:val="Contents4"/>
            <w:tabs>
              <w:tab w:val="clear" w:pos="8176"/>
              <w:tab w:val="right" w:pos="9026" w:leader="dot"/>
            </w:tabs>
            <w:rPr/>
          </w:pPr>
          <w:hyperlink w:anchor="__RefHeading___Toc1435108_3830689328">
            <w:r>
              <w:rPr>
                <w:webHidden/>
                <w:rStyle w:val="IndexLink"/>
                <w:rtl w:val="true"/>
              </w:rPr>
              <w:t>کمهدر</w:t>
            </w:r>
            <w:r>
              <w:rPr>
                <w:rStyle w:val="IndexLink"/>
                <w:rtl w:val="true"/>
              </w:rPr>
              <w:tab/>
            </w:r>
            <w:r>
              <w:rPr>
                <w:rStyle w:val="IndexLink"/>
              </w:rPr>
              <w:t>256</w:t>
            </w:r>
          </w:hyperlink>
        </w:p>
        <w:p>
          <w:pPr>
            <w:pStyle w:val="Contents4"/>
            <w:tabs>
              <w:tab w:val="clear" w:pos="8176"/>
              <w:tab w:val="right" w:pos="9026" w:leader="dot"/>
            </w:tabs>
            <w:rPr/>
          </w:pPr>
          <w:hyperlink w:anchor="__RefHeading___Toc1435110_3830689328">
            <w:r>
              <w:rPr>
                <w:webHidden/>
                <w:rStyle w:val="IndexLink"/>
                <w:rtl w:val="true"/>
              </w:rPr>
              <w:t>کنر</w:t>
            </w:r>
            <w:r>
              <w:rPr>
                <w:rStyle w:val="IndexLink"/>
                <w:rtl w:val="true"/>
              </w:rPr>
              <w:tab/>
            </w:r>
            <w:r>
              <w:rPr>
                <w:rStyle w:val="IndexLink"/>
              </w:rPr>
              <w:t>256</w:t>
            </w:r>
          </w:hyperlink>
        </w:p>
        <w:p>
          <w:pPr>
            <w:pStyle w:val="Contents4"/>
            <w:tabs>
              <w:tab w:val="clear" w:pos="8176"/>
              <w:tab w:val="right" w:pos="9026" w:leader="dot"/>
            </w:tabs>
            <w:rPr/>
          </w:pPr>
          <w:hyperlink w:anchor="__RefHeading___Toc1435112_3830689328">
            <w:r>
              <w:rPr>
                <w:webHidden/>
                <w:rStyle w:val="IndexLink"/>
                <w:rtl w:val="true"/>
              </w:rPr>
              <w:t>کنبر</w:t>
            </w:r>
            <w:r>
              <w:rPr>
                <w:rStyle w:val="IndexLink"/>
                <w:rtl w:val="true"/>
              </w:rPr>
              <w:tab/>
            </w:r>
            <w:r>
              <w:rPr>
                <w:rStyle w:val="IndexLink"/>
              </w:rPr>
              <w:t>256</w:t>
            </w:r>
          </w:hyperlink>
        </w:p>
        <w:p>
          <w:pPr>
            <w:pStyle w:val="Contents4"/>
            <w:tabs>
              <w:tab w:val="clear" w:pos="8176"/>
              <w:tab w:val="right" w:pos="9026" w:leader="dot"/>
            </w:tabs>
            <w:rPr/>
          </w:pPr>
          <w:hyperlink w:anchor="__RefHeading___Toc1435114_3830689328">
            <w:r>
              <w:rPr>
                <w:webHidden/>
                <w:rStyle w:val="IndexLink"/>
                <w:rtl w:val="true"/>
              </w:rPr>
              <w:t>کنتر</w:t>
            </w:r>
            <w:r>
              <w:rPr>
                <w:rStyle w:val="IndexLink"/>
                <w:rtl w:val="true"/>
              </w:rPr>
              <w:tab/>
            </w:r>
            <w:r>
              <w:rPr>
                <w:rStyle w:val="IndexLink"/>
              </w:rPr>
              <w:t>256</w:t>
            </w:r>
          </w:hyperlink>
        </w:p>
        <w:p>
          <w:pPr>
            <w:pStyle w:val="Contents4"/>
            <w:tabs>
              <w:tab w:val="clear" w:pos="8176"/>
              <w:tab w:val="right" w:pos="9026" w:leader="dot"/>
            </w:tabs>
            <w:rPr/>
          </w:pPr>
          <w:hyperlink w:anchor="__RefHeading___Toc1435116_3830689328">
            <w:r>
              <w:rPr>
                <w:webHidden/>
                <w:rStyle w:val="IndexLink"/>
                <w:rtl w:val="true"/>
              </w:rPr>
              <w:t>کندر</w:t>
            </w:r>
            <w:r>
              <w:rPr>
                <w:rStyle w:val="IndexLink"/>
                <w:rtl w:val="true"/>
              </w:rPr>
              <w:tab/>
            </w:r>
            <w:r>
              <w:rPr>
                <w:rStyle w:val="IndexLink"/>
              </w:rPr>
              <w:t>257</w:t>
            </w:r>
          </w:hyperlink>
        </w:p>
        <w:p>
          <w:pPr>
            <w:pStyle w:val="Contents4"/>
            <w:tabs>
              <w:tab w:val="clear" w:pos="8176"/>
              <w:tab w:val="right" w:pos="9026" w:leader="dot"/>
            </w:tabs>
            <w:rPr/>
          </w:pPr>
          <w:hyperlink w:anchor="__RefHeading___Toc1435118_3830689328">
            <w:r>
              <w:rPr>
                <w:webHidden/>
                <w:rStyle w:val="IndexLink"/>
                <w:rtl w:val="true"/>
              </w:rPr>
              <w:t>کندسر</w:t>
            </w:r>
            <w:r>
              <w:rPr>
                <w:rStyle w:val="IndexLink"/>
                <w:rtl w:val="true"/>
              </w:rPr>
              <w:tab/>
            </w:r>
            <w:r>
              <w:rPr>
                <w:rStyle w:val="IndexLink"/>
              </w:rPr>
              <w:t>257</w:t>
            </w:r>
          </w:hyperlink>
        </w:p>
        <w:p>
          <w:pPr>
            <w:pStyle w:val="Contents4"/>
            <w:tabs>
              <w:tab w:val="clear" w:pos="8176"/>
              <w:tab w:val="right" w:pos="9026" w:leader="dot"/>
            </w:tabs>
            <w:rPr/>
          </w:pPr>
          <w:hyperlink w:anchor="__RefHeading___Toc1435120_3830689328">
            <w:r>
              <w:rPr>
                <w:webHidden/>
                <w:rStyle w:val="IndexLink"/>
                <w:rtl w:val="true"/>
              </w:rPr>
              <w:t>کنعر</w:t>
            </w:r>
            <w:r>
              <w:rPr>
                <w:rStyle w:val="IndexLink"/>
                <w:rtl w:val="true"/>
              </w:rPr>
              <w:tab/>
            </w:r>
            <w:r>
              <w:rPr>
                <w:rStyle w:val="IndexLink"/>
              </w:rPr>
              <w:t>258</w:t>
            </w:r>
          </w:hyperlink>
        </w:p>
        <w:p>
          <w:pPr>
            <w:pStyle w:val="Contents4"/>
            <w:tabs>
              <w:tab w:val="clear" w:pos="8176"/>
              <w:tab w:val="right" w:pos="9026" w:leader="dot"/>
            </w:tabs>
            <w:rPr/>
          </w:pPr>
          <w:hyperlink w:anchor="__RefHeading___Toc1435122_3830689328">
            <w:r>
              <w:rPr>
                <w:webHidden/>
                <w:rStyle w:val="IndexLink"/>
                <w:rtl w:val="true"/>
              </w:rPr>
              <w:t>کنفر</w:t>
            </w:r>
            <w:r>
              <w:rPr>
                <w:rStyle w:val="IndexLink"/>
                <w:rtl w:val="true"/>
              </w:rPr>
              <w:tab/>
            </w:r>
            <w:r>
              <w:rPr>
                <w:rStyle w:val="IndexLink"/>
              </w:rPr>
              <w:t>258</w:t>
            </w:r>
          </w:hyperlink>
        </w:p>
        <w:p>
          <w:pPr>
            <w:pStyle w:val="Contents4"/>
            <w:tabs>
              <w:tab w:val="clear" w:pos="8176"/>
              <w:tab w:val="right" w:pos="9026" w:leader="dot"/>
            </w:tabs>
            <w:rPr/>
          </w:pPr>
          <w:hyperlink w:anchor="__RefHeading___Toc1435124_3830689328">
            <w:r>
              <w:rPr>
                <w:webHidden/>
                <w:rStyle w:val="IndexLink"/>
                <w:rtl w:val="true"/>
              </w:rPr>
              <w:t>کنهدر</w:t>
            </w:r>
            <w:r>
              <w:rPr>
                <w:rStyle w:val="IndexLink"/>
                <w:rtl w:val="true"/>
              </w:rPr>
              <w:tab/>
            </w:r>
            <w:r>
              <w:rPr>
                <w:rStyle w:val="IndexLink"/>
              </w:rPr>
              <w:t>258</w:t>
            </w:r>
          </w:hyperlink>
        </w:p>
        <w:p>
          <w:pPr>
            <w:pStyle w:val="Contents4"/>
            <w:tabs>
              <w:tab w:val="clear" w:pos="8176"/>
              <w:tab w:val="right" w:pos="9026" w:leader="dot"/>
            </w:tabs>
            <w:rPr/>
          </w:pPr>
          <w:hyperlink w:anchor="__RefHeading___Toc1435126_3830689328">
            <w:r>
              <w:rPr>
                <w:webHidden/>
                <w:rStyle w:val="IndexLink"/>
                <w:rtl w:val="true"/>
              </w:rPr>
              <w:t>کنهر</w:t>
            </w:r>
            <w:r>
              <w:rPr>
                <w:rStyle w:val="IndexLink"/>
                <w:rtl w:val="true"/>
              </w:rPr>
              <w:tab/>
            </w:r>
            <w:r>
              <w:rPr>
                <w:rStyle w:val="IndexLink"/>
              </w:rPr>
              <w:t>258</w:t>
            </w:r>
          </w:hyperlink>
        </w:p>
        <w:p>
          <w:pPr>
            <w:pStyle w:val="Contents4"/>
            <w:tabs>
              <w:tab w:val="clear" w:pos="8176"/>
              <w:tab w:val="right" w:pos="9026" w:leader="dot"/>
            </w:tabs>
            <w:rPr/>
          </w:pPr>
          <w:hyperlink w:anchor="__RefHeading___Toc1435128_3830689328">
            <w:r>
              <w:rPr>
                <w:webHidden/>
                <w:rStyle w:val="IndexLink"/>
                <w:rtl w:val="true"/>
              </w:rPr>
              <w:t>کور</w:t>
            </w:r>
            <w:r>
              <w:rPr>
                <w:rStyle w:val="IndexLink"/>
                <w:rtl w:val="true"/>
              </w:rPr>
              <w:tab/>
            </w:r>
            <w:r>
              <w:rPr>
                <w:rStyle w:val="IndexLink"/>
              </w:rPr>
              <w:t>258</w:t>
            </w:r>
          </w:hyperlink>
        </w:p>
        <w:p>
          <w:pPr>
            <w:pStyle w:val="Contents5"/>
            <w:tabs>
              <w:tab w:val="clear" w:pos="7892"/>
              <w:tab w:val="right" w:pos="9026" w:leader="dot"/>
            </w:tabs>
            <w:rPr/>
          </w:pPr>
          <w:hyperlink w:anchor="__RefHeading___Toc1435130_3830689328">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1435132_3830689328">
            <w:r>
              <w:rPr>
                <w:webHidden/>
                <w:rStyle w:val="IndexLink"/>
                <w:rtl w:val="true"/>
              </w:rPr>
              <w:t>الکتاب</w:t>
            </w:r>
            <w:r>
              <w:rPr>
                <w:rStyle w:val="IndexLink"/>
                <w:rtl w:val="true"/>
              </w:rPr>
              <w:tab/>
            </w:r>
            <w:r>
              <w:rPr>
                <w:rStyle w:val="IndexLink"/>
              </w:rPr>
              <w:t>261</w:t>
            </w:r>
          </w:hyperlink>
        </w:p>
        <w:p>
          <w:pPr>
            <w:pStyle w:val="Contents5"/>
            <w:tabs>
              <w:tab w:val="clear" w:pos="7892"/>
              <w:tab w:val="right" w:pos="9026" w:leader="dot"/>
            </w:tabs>
            <w:rPr/>
          </w:pPr>
          <w:hyperlink w:anchor="__RefHeading___Toc1435134_3830689328">
            <w:r>
              <w:rPr>
                <w:webHidden/>
                <w:rStyle w:val="IndexLink"/>
                <w:rtl w:val="true"/>
              </w:rPr>
              <w:t>الأثر</w:t>
            </w:r>
            <w:r>
              <w:rPr>
                <w:rStyle w:val="IndexLink"/>
                <w:rtl w:val="true"/>
              </w:rPr>
              <w:tab/>
            </w:r>
            <w:r>
              <w:rPr>
                <w:rStyle w:val="IndexLink"/>
              </w:rPr>
              <w:t>262</w:t>
            </w:r>
          </w:hyperlink>
        </w:p>
        <w:p>
          <w:pPr>
            <w:pStyle w:val="Contents4"/>
            <w:tabs>
              <w:tab w:val="clear" w:pos="8176"/>
              <w:tab w:val="right" w:pos="9026" w:leader="dot"/>
            </w:tabs>
            <w:rPr/>
          </w:pPr>
          <w:hyperlink w:anchor="__RefHeading___Toc1435136_3830689328">
            <w:r>
              <w:rPr>
                <w:webHidden/>
                <w:rStyle w:val="IndexLink"/>
                <w:rtl w:val="true"/>
              </w:rPr>
              <w:t>کهر</w:t>
            </w:r>
            <w:r>
              <w:rPr>
                <w:rStyle w:val="IndexLink"/>
                <w:rtl w:val="true"/>
              </w:rPr>
              <w:tab/>
            </w:r>
            <w:r>
              <w:rPr>
                <w:rStyle w:val="IndexLink"/>
              </w:rPr>
              <w:t>262</w:t>
            </w:r>
          </w:hyperlink>
        </w:p>
        <w:p>
          <w:pPr>
            <w:pStyle w:val="Contents4"/>
            <w:tabs>
              <w:tab w:val="clear" w:pos="8176"/>
              <w:tab w:val="right" w:pos="9026" w:leader="dot"/>
            </w:tabs>
            <w:rPr/>
          </w:pPr>
          <w:hyperlink w:anchor="__RefHeading___Toc1435138_3830689328">
            <w:r>
              <w:rPr>
                <w:webHidden/>
                <w:rStyle w:val="IndexLink"/>
                <w:rtl w:val="true"/>
              </w:rPr>
              <w:t>کیر</w:t>
            </w:r>
            <w:r>
              <w:rPr>
                <w:rStyle w:val="IndexLink"/>
                <w:rtl w:val="true"/>
              </w:rPr>
              <w:tab/>
            </w:r>
            <w:r>
              <w:rPr>
                <w:rStyle w:val="IndexLink"/>
              </w:rPr>
              <w:t>263</w:t>
            </w:r>
          </w:hyperlink>
        </w:p>
        <w:p>
          <w:pPr>
            <w:pStyle w:val="Contents3"/>
            <w:tabs>
              <w:tab w:val="clear" w:pos="8459"/>
              <w:tab w:val="right" w:pos="9026" w:leader="dot"/>
            </w:tabs>
            <w:rPr/>
          </w:pPr>
          <w:hyperlink w:anchor="__RefHeading___Toc1435140_3830689328">
            <w:r>
              <w:rPr>
                <w:webHidden/>
                <w:rStyle w:val="IndexLink"/>
                <w:rtl w:val="true"/>
              </w:rPr>
              <w:t>فصل اللّام</w:t>
            </w:r>
            <w:r>
              <w:rPr>
                <w:rStyle w:val="IndexLink"/>
                <w:rtl w:val="true"/>
              </w:rPr>
              <w:tab/>
            </w:r>
            <w:r>
              <w:rPr>
                <w:rStyle w:val="IndexLink"/>
              </w:rPr>
              <w:t>263</w:t>
            </w:r>
          </w:hyperlink>
        </w:p>
        <w:p>
          <w:pPr>
            <w:pStyle w:val="Contents4"/>
            <w:tabs>
              <w:tab w:val="clear" w:pos="8176"/>
              <w:tab w:val="right" w:pos="9026" w:leader="dot"/>
            </w:tabs>
            <w:rPr/>
          </w:pPr>
          <w:hyperlink w:anchor="__RefHeading___Toc1435142_3830689328">
            <w:r>
              <w:rPr>
                <w:webHidden/>
                <w:rStyle w:val="IndexLink"/>
                <w:rtl w:val="true"/>
              </w:rPr>
              <w:t>لبر</w:t>
            </w:r>
            <w:r>
              <w:rPr>
                <w:rStyle w:val="IndexLink"/>
                <w:rtl w:val="true"/>
              </w:rPr>
              <w:tab/>
            </w:r>
            <w:r>
              <w:rPr>
                <w:rStyle w:val="IndexLink"/>
              </w:rPr>
              <w:t>263</w:t>
            </w:r>
          </w:hyperlink>
        </w:p>
        <w:p>
          <w:pPr>
            <w:pStyle w:val="Contents4"/>
            <w:tabs>
              <w:tab w:val="clear" w:pos="8176"/>
              <w:tab w:val="right" w:pos="9026" w:leader="dot"/>
            </w:tabs>
            <w:rPr/>
          </w:pPr>
          <w:hyperlink w:anchor="__RefHeading___Toc1435144_3830689328">
            <w:r>
              <w:rPr>
                <w:webHidden/>
                <w:rStyle w:val="IndexLink"/>
                <w:rtl w:val="true"/>
              </w:rPr>
              <w:t>لرر</w:t>
            </w:r>
            <w:r>
              <w:rPr>
                <w:rStyle w:val="IndexLink"/>
                <w:rtl w:val="true"/>
              </w:rPr>
              <w:tab/>
            </w:r>
            <w:r>
              <w:rPr>
                <w:rStyle w:val="IndexLink"/>
              </w:rPr>
              <w:t>263</w:t>
            </w:r>
          </w:hyperlink>
        </w:p>
        <w:p>
          <w:pPr>
            <w:pStyle w:val="Contents4"/>
            <w:tabs>
              <w:tab w:val="clear" w:pos="8176"/>
              <w:tab w:val="right" w:pos="9026" w:leader="dot"/>
            </w:tabs>
            <w:rPr/>
          </w:pPr>
          <w:hyperlink w:anchor="__RefHeading___Toc1435146_3830689328">
            <w:r>
              <w:rPr>
                <w:webHidden/>
                <w:rStyle w:val="IndexLink"/>
                <w:rtl w:val="true"/>
              </w:rPr>
              <w:t>لشر</w:t>
            </w:r>
            <w:r>
              <w:rPr>
                <w:rStyle w:val="IndexLink"/>
                <w:rtl w:val="true"/>
              </w:rPr>
              <w:tab/>
            </w:r>
            <w:r>
              <w:rPr>
                <w:rStyle w:val="IndexLink"/>
              </w:rPr>
              <w:t>264</w:t>
            </w:r>
          </w:hyperlink>
        </w:p>
        <w:p>
          <w:pPr>
            <w:pStyle w:val="Contents4"/>
            <w:tabs>
              <w:tab w:val="clear" w:pos="8176"/>
              <w:tab w:val="right" w:pos="9026" w:leader="dot"/>
            </w:tabs>
            <w:rPr/>
          </w:pPr>
          <w:hyperlink w:anchor="__RefHeading___Toc1435148_3830689328">
            <w:r>
              <w:rPr>
                <w:webHidden/>
                <w:rStyle w:val="IndexLink"/>
                <w:rtl w:val="true"/>
              </w:rPr>
              <w:t>لکر</w:t>
            </w:r>
            <w:r>
              <w:rPr>
                <w:rStyle w:val="IndexLink"/>
                <w:rtl w:val="true"/>
              </w:rPr>
              <w:tab/>
            </w:r>
            <w:r>
              <w:rPr>
                <w:rStyle w:val="IndexLink"/>
              </w:rPr>
              <w:t>264</w:t>
            </w:r>
          </w:hyperlink>
        </w:p>
        <w:p>
          <w:pPr>
            <w:pStyle w:val="Contents4"/>
            <w:tabs>
              <w:tab w:val="clear" w:pos="8176"/>
              <w:tab w:val="right" w:pos="9026" w:leader="dot"/>
            </w:tabs>
            <w:rPr/>
          </w:pPr>
          <w:hyperlink w:anchor="__RefHeading___Toc1435150_3830689328">
            <w:r>
              <w:rPr>
                <w:webHidden/>
                <w:rStyle w:val="IndexLink"/>
                <w:rtl w:val="true"/>
              </w:rPr>
              <w:t>لمر</w:t>
            </w:r>
            <w:r>
              <w:rPr>
                <w:rStyle w:val="IndexLink"/>
                <w:rtl w:val="true"/>
              </w:rPr>
              <w:tab/>
            </w:r>
            <w:r>
              <w:rPr>
                <w:rStyle w:val="IndexLink"/>
              </w:rPr>
              <w:t>264</w:t>
            </w:r>
          </w:hyperlink>
        </w:p>
        <w:p>
          <w:pPr>
            <w:pStyle w:val="Contents4"/>
            <w:tabs>
              <w:tab w:val="clear" w:pos="8176"/>
              <w:tab w:val="right" w:pos="9026" w:leader="dot"/>
            </w:tabs>
            <w:rPr/>
          </w:pPr>
          <w:hyperlink w:anchor="__RefHeading___Toc1435152_3830689328">
            <w:r>
              <w:rPr>
                <w:webHidden/>
                <w:rStyle w:val="IndexLink"/>
                <w:rtl w:val="true"/>
              </w:rPr>
              <w:t>لنجر</w:t>
            </w:r>
            <w:r>
              <w:rPr>
                <w:rStyle w:val="IndexLink"/>
                <w:rtl w:val="true"/>
              </w:rPr>
              <w:tab/>
            </w:r>
            <w:r>
              <w:rPr>
                <w:rStyle w:val="IndexLink"/>
              </w:rPr>
              <w:t>264</w:t>
            </w:r>
          </w:hyperlink>
        </w:p>
        <w:p>
          <w:pPr>
            <w:pStyle w:val="Contents4"/>
            <w:tabs>
              <w:tab w:val="clear" w:pos="8176"/>
              <w:tab w:val="right" w:pos="9026" w:leader="dot"/>
            </w:tabs>
            <w:rPr/>
          </w:pPr>
          <w:hyperlink w:anchor="__RefHeading___Toc1435154_3830689328">
            <w:r>
              <w:rPr>
                <w:webHidden/>
                <w:rStyle w:val="IndexLink"/>
                <w:rtl w:val="true"/>
              </w:rPr>
              <w:t>لور</w:t>
            </w:r>
            <w:r>
              <w:rPr>
                <w:rStyle w:val="IndexLink"/>
                <w:rtl w:val="true"/>
              </w:rPr>
              <w:tab/>
            </w:r>
            <w:r>
              <w:rPr>
                <w:rStyle w:val="IndexLink"/>
              </w:rPr>
              <w:t>264</w:t>
            </w:r>
          </w:hyperlink>
        </w:p>
        <w:p>
          <w:pPr>
            <w:pStyle w:val="Contents4"/>
            <w:tabs>
              <w:tab w:val="clear" w:pos="8176"/>
              <w:tab w:val="right" w:pos="9026" w:leader="dot"/>
            </w:tabs>
            <w:rPr/>
          </w:pPr>
          <w:hyperlink w:anchor="__RefHeading___Toc1435156_3830689328">
            <w:r>
              <w:rPr>
                <w:webHidden/>
                <w:rStyle w:val="IndexLink"/>
                <w:rtl w:val="true"/>
              </w:rPr>
              <w:t>لهر</w:t>
            </w:r>
            <w:r>
              <w:rPr>
                <w:rStyle w:val="IndexLink"/>
                <w:rtl w:val="true"/>
              </w:rPr>
              <w:tab/>
            </w:r>
            <w:r>
              <w:rPr>
                <w:rStyle w:val="IndexLink"/>
              </w:rPr>
              <w:t>264</w:t>
            </w:r>
          </w:hyperlink>
        </w:p>
        <w:p>
          <w:pPr>
            <w:pStyle w:val="Contents4"/>
            <w:tabs>
              <w:tab w:val="clear" w:pos="8176"/>
              <w:tab w:val="right" w:pos="9026" w:leader="dot"/>
            </w:tabs>
            <w:rPr/>
          </w:pPr>
          <w:hyperlink w:anchor="__RefHeading___Toc1435158_3830689328">
            <w:r>
              <w:rPr>
                <w:webHidden/>
                <w:rStyle w:val="IndexLink"/>
                <w:rtl w:val="true"/>
              </w:rPr>
              <w:t>لهیر</w:t>
            </w:r>
            <w:r>
              <w:rPr>
                <w:rStyle w:val="IndexLink"/>
                <w:rtl w:val="true"/>
              </w:rPr>
              <w:tab/>
            </w:r>
            <w:r>
              <w:rPr>
                <w:rStyle w:val="IndexLink"/>
              </w:rPr>
              <w:t>265</w:t>
            </w:r>
          </w:hyperlink>
        </w:p>
        <w:p>
          <w:pPr>
            <w:pStyle w:val="Contents3"/>
            <w:tabs>
              <w:tab w:val="clear" w:pos="8459"/>
              <w:tab w:val="right" w:pos="9026" w:leader="dot"/>
            </w:tabs>
            <w:rPr/>
          </w:pPr>
          <w:hyperlink w:anchor="__RefHeading___Toc1435160_3830689328">
            <w:r>
              <w:rPr>
                <w:webHidden/>
                <w:rStyle w:val="IndexLink"/>
                <w:rtl w:val="true"/>
              </w:rPr>
              <w:t>فصل المیم</w:t>
            </w:r>
            <w:r>
              <w:rPr>
                <w:rStyle w:val="IndexLink"/>
                <w:rtl w:val="true"/>
              </w:rPr>
              <w:tab/>
            </w:r>
            <w:r>
              <w:rPr>
                <w:rStyle w:val="IndexLink"/>
              </w:rPr>
              <w:t>265</w:t>
            </w:r>
          </w:hyperlink>
        </w:p>
        <w:p>
          <w:pPr>
            <w:pStyle w:val="Contents4"/>
            <w:tabs>
              <w:tab w:val="clear" w:pos="8176"/>
              <w:tab w:val="right" w:pos="9026" w:leader="dot"/>
            </w:tabs>
            <w:rPr/>
          </w:pPr>
          <w:hyperlink w:anchor="__RefHeading___Toc1435162_3830689328">
            <w:r>
              <w:rPr>
                <w:webHidden/>
                <w:rStyle w:val="IndexLink"/>
                <w:rtl w:val="true"/>
              </w:rPr>
              <w:t>مأر</w:t>
            </w:r>
            <w:r>
              <w:rPr>
                <w:rStyle w:val="IndexLink"/>
                <w:rtl w:val="true"/>
              </w:rPr>
              <w:tab/>
            </w:r>
            <w:r>
              <w:rPr>
                <w:rStyle w:val="IndexLink"/>
              </w:rPr>
              <w:t>265</w:t>
            </w:r>
          </w:hyperlink>
        </w:p>
        <w:p>
          <w:pPr>
            <w:pStyle w:val="Contents4"/>
            <w:tabs>
              <w:tab w:val="clear" w:pos="8176"/>
              <w:tab w:val="right" w:pos="9026" w:leader="dot"/>
            </w:tabs>
            <w:rPr/>
          </w:pPr>
          <w:hyperlink w:anchor="__RefHeading___Toc1435164_3830689328">
            <w:r>
              <w:rPr>
                <w:webHidden/>
                <w:rStyle w:val="IndexLink"/>
                <w:rtl w:val="true"/>
              </w:rPr>
              <w:t>متر</w:t>
            </w:r>
            <w:r>
              <w:rPr>
                <w:rStyle w:val="IndexLink"/>
                <w:rtl w:val="true"/>
              </w:rPr>
              <w:tab/>
            </w:r>
            <w:r>
              <w:rPr>
                <w:rStyle w:val="IndexLink"/>
              </w:rPr>
              <w:t>265</w:t>
            </w:r>
          </w:hyperlink>
        </w:p>
        <w:p>
          <w:pPr>
            <w:pStyle w:val="Contents4"/>
            <w:tabs>
              <w:tab w:val="clear" w:pos="8176"/>
              <w:tab w:val="right" w:pos="9026" w:leader="dot"/>
            </w:tabs>
            <w:rPr/>
          </w:pPr>
          <w:hyperlink w:anchor="__RefHeading___Toc1435166_3830689328">
            <w:r>
              <w:rPr>
                <w:webHidden/>
                <w:rStyle w:val="IndexLink"/>
                <w:rtl w:val="true"/>
              </w:rPr>
              <w:t>مثر</w:t>
            </w:r>
            <w:r>
              <w:rPr>
                <w:rStyle w:val="IndexLink"/>
                <w:rtl w:val="true"/>
              </w:rPr>
              <w:tab/>
            </w:r>
            <w:r>
              <w:rPr>
                <w:rStyle w:val="IndexLink"/>
              </w:rPr>
              <w:t>266</w:t>
            </w:r>
          </w:hyperlink>
        </w:p>
        <w:p>
          <w:pPr>
            <w:pStyle w:val="Contents4"/>
            <w:tabs>
              <w:tab w:val="clear" w:pos="8176"/>
              <w:tab w:val="right" w:pos="9026" w:leader="dot"/>
            </w:tabs>
            <w:rPr/>
          </w:pPr>
          <w:hyperlink w:anchor="__RefHeading___Toc1435168_3830689328">
            <w:r>
              <w:rPr>
                <w:webHidden/>
                <w:rStyle w:val="IndexLink"/>
                <w:rtl w:val="true"/>
              </w:rPr>
              <w:t>مجر</w:t>
            </w:r>
            <w:r>
              <w:rPr>
                <w:rStyle w:val="IndexLink"/>
                <w:rtl w:val="true"/>
              </w:rPr>
              <w:tab/>
            </w:r>
            <w:r>
              <w:rPr>
                <w:rStyle w:val="IndexLink"/>
              </w:rPr>
              <w:t>266</w:t>
            </w:r>
          </w:hyperlink>
        </w:p>
        <w:p>
          <w:pPr>
            <w:pStyle w:val="Contents5"/>
            <w:tabs>
              <w:tab w:val="clear" w:pos="7892"/>
              <w:tab w:val="right" w:pos="9026" w:leader="dot"/>
            </w:tabs>
            <w:rPr/>
          </w:pPr>
          <w:hyperlink w:anchor="__RefHeading___Toc1435170_3830689328">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1435172_3830689328">
            <w:r>
              <w:rPr>
                <w:webHidden/>
                <w:rStyle w:val="IndexLink"/>
                <w:rtl w:val="true"/>
              </w:rPr>
              <w:t>ومن المجاز</w:t>
            </w:r>
            <w:r>
              <w:rPr>
                <w:rStyle w:val="IndexLink"/>
                <w:rtl w:val="true"/>
              </w:rPr>
              <w:tab/>
            </w:r>
            <w:r>
              <w:rPr>
                <w:rStyle w:val="IndexLink"/>
              </w:rPr>
              <w:t>267</w:t>
            </w:r>
          </w:hyperlink>
        </w:p>
        <w:p>
          <w:pPr>
            <w:pStyle w:val="Contents4"/>
            <w:tabs>
              <w:tab w:val="clear" w:pos="8176"/>
              <w:tab w:val="right" w:pos="9026" w:leader="dot"/>
            </w:tabs>
            <w:rPr/>
          </w:pPr>
          <w:hyperlink w:anchor="__RefHeading___Toc1435174_3830689328">
            <w:r>
              <w:rPr>
                <w:webHidden/>
                <w:rStyle w:val="IndexLink"/>
                <w:rtl w:val="true"/>
              </w:rPr>
              <w:t>محر</w:t>
            </w:r>
            <w:r>
              <w:rPr>
                <w:rStyle w:val="IndexLink"/>
                <w:rtl w:val="true"/>
              </w:rPr>
              <w:tab/>
            </w:r>
            <w:r>
              <w:rPr>
                <w:rStyle w:val="IndexLink"/>
              </w:rPr>
              <w:t>268</w:t>
            </w:r>
          </w:hyperlink>
        </w:p>
        <w:p>
          <w:pPr>
            <w:pStyle w:val="Contents4"/>
            <w:tabs>
              <w:tab w:val="clear" w:pos="8176"/>
              <w:tab w:val="right" w:pos="9026" w:leader="dot"/>
            </w:tabs>
            <w:rPr/>
          </w:pPr>
          <w:hyperlink w:anchor="__RefHeading___Toc1435176_3830689328">
            <w:r>
              <w:rPr>
                <w:webHidden/>
                <w:rStyle w:val="IndexLink"/>
                <w:rtl w:val="true"/>
              </w:rPr>
              <w:t>مخر</w:t>
            </w:r>
            <w:r>
              <w:rPr>
                <w:rStyle w:val="IndexLink"/>
                <w:rtl w:val="true"/>
              </w:rPr>
              <w:tab/>
            </w:r>
            <w:r>
              <w:rPr>
                <w:rStyle w:val="IndexLink"/>
              </w:rPr>
              <w:t>268</w:t>
            </w:r>
          </w:hyperlink>
        </w:p>
        <w:p>
          <w:pPr>
            <w:pStyle w:val="Contents5"/>
            <w:tabs>
              <w:tab w:val="clear" w:pos="7892"/>
              <w:tab w:val="right" w:pos="9026" w:leader="dot"/>
            </w:tabs>
            <w:rPr/>
          </w:pPr>
          <w:hyperlink w:anchor="__RefHeading___Toc1435178_3830689328">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1435180_3830689328">
            <w:r>
              <w:rPr>
                <w:webHidden/>
                <w:rStyle w:val="IndexLink"/>
                <w:rtl w:val="true"/>
              </w:rPr>
              <w:t>ومن المجاز</w:t>
            </w:r>
            <w:r>
              <w:rPr>
                <w:rStyle w:val="IndexLink"/>
                <w:rtl w:val="true"/>
              </w:rPr>
              <w:tab/>
            </w:r>
            <w:r>
              <w:rPr>
                <w:rStyle w:val="IndexLink"/>
              </w:rPr>
              <w:t>268</w:t>
            </w:r>
          </w:hyperlink>
        </w:p>
        <w:p>
          <w:pPr>
            <w:pStyle w:val="Contents5"/>
            <w:tabs>
              <w:tab w:val="clear" w:pos="7892"/>
              <w:tab w:val="right" w:pos="9026" w:leader="dot"/>
            </w:tabs>
            <w:rPr/>
          </w:pPr>
          <w:hyperlink w:anchor="__RefHeading___Toc1435182_3830689328">
            <w:r>
              <w:rPr>
                <w:webHidden/>
                <w:rStyle w:val="IndexLink"/>
                <w:rtl w:val="true"/>
              </w:rPr>
              <w:t>الکتاب</w:t>
            </w:r>
            <w:r>
              <w:rPr>
                <w:rStyle w:val="IndexLink"/>
                <w:rtl w:val="true"/>
              </w:rPr>
              <w:tab/>
            </w:r>
            <w:r>
              <w:rPr>
                <w:rStyle w:val="IndexLink"/>
              </w:rPr>
              <w:t>269</w:t>
            </w:r>
          </w:hyperlink>
        </w:p>
        <w:p>
          <w:pPr>
            <w:pStyle w:val="Contents5"/>
            <w:tabs>
              <w:tab w:val="clear" w:pos="7892"/>
              <w:tab w:val="right" w:pos="9026" w:leader="dot"/>
            </w:tabs>
            <w:rPr/>
          </w:pPr>
          <w:hyperlink w:anchor="__RefHeading___Toc1435184_3830689328">
            <w:r>
              <w:rPr>
                <w:webHidden/>
                <w:rStyle w:val="IndexLink"/>
                <w:rtl w:val="true"/>
              </w:rPr>
              <w:t>الأثر</w:t>
            </w:r>
            <w:r>
              <w:rPr>
                <w:rStyle w:val="IndexLink"/>
                <w:rtl w:val="true"/>
              </w:rPr>
              <w:tab/>
            </w:r>
            <w:r>
              <w:rPr>
                <w:rStyle w:val="IndexLink"/>
              </w:rPr>
              <w:t>269</w:t>
            </w:r>
          </w:hyperlink>
        </w:p>
        <w:p>
          <w:pPr>
            <w:pStyle w:val="Contents4"/>
            <w:tabs>
              <w:tab w:val="clear" w:pos="8176"/>
              <w:tab w:val="right" w:pos="9026" w:leader="dot"/>
            </w:tabs>
            <w:rPr/>
          </w:pPr>
          <w:hyperlink w:anchor="__RefHeading___Toc1435186_3830689328">
            <w:r>
              <w:rPr>
                <w:webHidden/>
                <w:rStyle w:val="IndexLink"/>
                <w:rtl w:val="true"/>
              </w:rPr>
              <w:t>مدر</w:t>
            </w:r>
            <w:r>
              <w:rPr>
                <w:rStyle w:val="IndexLink"/>
                <w:rtl w:val="true"/>
              </w:rPr>
              <w:tab/>
            </w:r>
            <w:r>
              <w:rPr>
                <w:rStyle w:val="IndexLink"/>
              </w:rPr>
              <w:t>270</w:t>
            </w:r>
          </w:hyperlink>
        </w:p>
        <w:p>
          <w:pPr>
            <w:pStyle w:val="Contents5"/>
            <w:tabs>
              <w:tab w:val="clear" w:pos="7892"/>
              <w:tab w:val="right" w:pos="9026" w:leader="dot"/>
            </w:tabs>
            <w:rPr/>
          </w:pPr>
          <w:hyperlink w:anchor="__RefHeading___Toc1435188_3830689328">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1435190_3830689328">
            <w:r>
              <w:rPr>
                <w:webHidden/>
                <w:rStyle w:val="IndexLink"/>
                <w:rtl w:val="true"/>
              </w:rPr>
              <w:t>ومن المجاز</w:t>
            </w:r>
            <w:r>
              <w:rPr>
                <w:rStyle w:val="IndexLink"/>
                <w:rtl w:val="true"/>
              </w:rPr>
              <w:tab/>
            </w:r>
            <w:r>
              <w:rPr>
                <w:rStyle w:val="IndexLink"/>
              </w:rPr>
              <w:t>271</w:t>
            </w:r>
          </w:hyperlink>
        </w:p>
        <w:p>
          <w:pPr>
            <w:pStyle w:val="Contents5"/>
            <w:tabs>
              <w:tab w:val="clear" w:pos="7892"/>
              <w:tab w:val="right" w:pos="9026" w:leader="dot"/>
            </w:tabs>
            <w:rPr/>
          </w:pPr>
          <w:hyperlink w:anchor="__RefHeading___Toc1435192_3830689328">
            <w:r>
              <w:rPr>
                <w:webHidden/>
                <w:rStyle w:val="IndexLink"/>
                <w:rtl w:val="true"/>
              </w:rPr>
              <w:t>الأثر</w:t>
            </w:r>
            <w:r>
              <w:rPr>
                <w:rStyle w:val="IndexLink"/>
                <w:rtl w:val="true"/>
              </w:rPr>
              <w:tab/>
            </w:r>
            <w:r>
              <w:rPr>
                <w:rStyle w:val="IndexLink"/>
              </w:rPr>
              <w:t>272</w:t>
            </w:r>
          </w:hyperlink>
        </w:p>
        <w:p>
          <w:pPr>
            <w:pStyle w:val="Contents5"/>
            <w:tabs>
              <w:tab w:val="clear" w:pos="7892"/>
              <w:tab w:val="right" w:pos="9026" w:leader="dot"/>
            </w:tabs>
            <w:rPr/>
          </w:pPr>
          <w:hyperlink w:anchor="__RefHeading___Toc1435194_3830689328">
            <w:r>
              <w:rPr>
                <w:webHidden/>
                <w:rStyle w:val="IndexLink"/>
                <w:rtl w:val="true"/>
              </w:rPr>
              <w:t>المثل</w:t>
            </w:r>
            <w:r>
              <w:rPr>
                <w:rStyle w:val="IndexLink"/>
                <w:rtl w:val="true"/>
              </w:rPr>
              <w:tab/>
            </w:r>
            <w:r>
              <w:rPr>
                <w:rStyle w:val="IndexLink"/>
              </w:rPr>
              <w:t>273</w:t>
            </w:r>
          </w:hyperlink>
        </w:p>
        <w:p>
          <w:pPr>
            <w:pStyle w:val="Contents4"/>
            <w:tabs>
              <w:tab w:val="clear" w:pos="8176"/>
              <w:tab w:val="right" w:pos="9026" w:leader="dot"/>
            </w:tabs>
            <w:rPr/>
          </w:pPr>
          <w:hyperlink w:anchor="__RefHeading___Toc1435196_3830689328">
            <w:r>
              <w:rPr>
                <w:webHidden/>
                <w:rStyle w:val="IndexLink"/>
                <w:rtl w:val="true"/>
              </w:rPr>
              <w:t>مذر</w:t>
            </w:r>
            <w:r>
              <w:rPr>
                <w:rStyle w:val="IndexLink"/>
                <w:rtl w:val="true"/>
              </w:rPr>
              <w:tab/>
            </w:r>
            <w:r>
              <w:rPr>
                <w:rStyle w:val="IndexLink"/>
              </w:rPr>
              <w:t>273</w:t>
            </w:r>
          </w:hyperlink>
        </w:p>
        <w:p>
          <w:pPr>
            <w:pStyle w:val="Contents4"/>
            <w:tabs>
              <w:tab w:val="clear" w:pos="8176"/>
              <w:tab w:val="right" w:pos="9026" w:leader="dot"/>
            </w:tabs>
            <w:rPr/>
          </w:pPr>
          <w:hyperlink w:anchor="__RefHeading___Toc1435198_3830689328">
            <w:r>
              <w:rPr>
                <w:webHidden/>
                <w:rStyle w:val="IndexLink"/>
                <w:rtl w:val="true"/>
              </w:rPr>
              <w:t>مذقر</w:t>
            </w:r>
            <w:r>
              <w:rPr>
                <w:rStyle w:val="IndexLink"/>
                <w:rtl w:val="true"/>
              </w:rPr>
              <w:tab/>
            </w:r>
            <w:r>
              <w:rPr>
                <w:rStyle w:val="IndexLink"/>
              </w:rPr>
              <w:t>274</w:t>
            </w:r>
          </w:hyperlink>
        </w:p>
        <w:p>
          <w:pPr>
            <w:pStyle w:val="Contents5"/>
            <w:tabs>
              <w:tab w:val="clear" w:pos="7892"/>
              <w:tab w:val="right" w:pos="9026" w:leader="dot"/>
            </w:tabs>
            <w:rPr/>
          </w:pPr>
          <w:hyperlink w:anchor="__RefHeading___Toc1435200_3830689328">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1435202_3830689328">
            <w:r>
              <w:rPr>
                <w:webHidden/>
                <w:rStyle w:val="IndexLink"/>
                <w:rtl w:val="true"/>
              </w:rPr>
              <w:t>ومن المجاز</w:t>
            </w:r>
            <w:r>
              <w:rPr>
                <w:rStyle w:val="IndexLink"/>
                <w:rtl w:val="true"/>
              </w:rPr>
              <w:tab/>
            </w:r>
            <w:r>
              <w:rPr>
                <w:rStyle w:val="IndexLink"/>
              </w:rPr>
              <w:t>274</w:t>
            </w:r>
          </w:hyperlink>
        </w:p>
        <w:p>
          <w:pPr>
            <w:pStyle w:val="Contents4"/>
            <w:tabs>
              <w:tab w:val="clear" w:pos="8176"/>
              <w:tab w:val="right" w:pos="9026" w:leader="dot"/>
            </w:tabs>
            <w:rPr/>
          </w:pPr>
          <w:hyperlink w:anchor="__RefHeading___Toc1435204_3830689328">
            <w:r>
              <w:rPr>
                <w:webHidden/>
                <w:rStyle w:val="IndexLink"/>
                <w:rtl w:val="true"/>
              </w:rPr>
              <w:t>مرر</w:t>
            </w:r>
            <w:r>
              <w:rPr>
                <w:rStyle w:val="IndexLink"/>
                <w:rtl w:val="true"/>
              </w:rPr>
              <w:tab/>
            </w:r>
            <w:r>
              <w:rPr>
                <w:rStyle w:val="IndexLink"/>
              </w:rPr>
              <w:t>274</w:t>
            </w:r>
          </w:hyperlink>
        </w:p>
        <w:p>
          <w:pPr>
            <w:pStyle w:val="Contents5"/>
            <w:tabs>
              <w:tab w:val="clear" w:pos="7892"/>
              <w:tab w:val="right" w:pos="9026" w:leader="dot"/>
            </w:tabs>
            <w:rPr/>
          </w:pPr>
          <w:hyperlink w:anchor="__RefHeading___Toc1435206_3830689328">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1435208_3830689328">
            <w:r>
              <w:rPr>
                <w:webHidden/>
                <w:rStyle w:val="IndexLink"/>
                <w:rtl w:val="true"/>
              </w:rPr>
              <w:t>ومن المجاز</w:t>
            </w:r>
            <w:r>
              <w:rPr>
                <w:rStyle w:val="IndexLink"/>
                <w:rtl w:val="true"/>
              </w:rPr>
              <w:tab/>
            </w:r>
            <w:r>
              <w:rPr>
                <w:rStyle w:val="IndexLink"/>
              </w:rPr>
              <w:t>280</w:t>
            </w:r>
          </w:hyperlink>
        </w:p>
        <w:p>
          <w:pPr>
            <w:pStyle w:val="Contents5"/>
            <w:tabs>
              <w:tab w:val="clear" w:pos="7892"/>
              <w:tab w:val="right" w:pos="9026" w:leader="dot"/>
            </w:tabs>
            <w:rPr/>
          </w:pPr>
          <w:hyperlink w:anchor="__RefHeading___Toc1435210_3830689328">
            <w:r>
              <w:rPr>
                <w:webHidden/>
                <w:rStyle w:val="IndexLink"/>
                <w:rtl w:val="true"/>
              </w:rPr>
              <w:t>الکتاب</w:t>
            </w:r>
            <w:r>
              <w:rPr>
                <w:rStyle w:val="IndexLink"/>
                <w:rtl w:val="true"/>
              </w:rPr>
              <w:tab/>
            </w:r>
            <w:r>
              <w:rPr>
                <w:rStyle w:val="IndexLink"/>
              </w:rPr>
              <w:t>283</w:t>
            </w:r>
          </w:hyperlink>
        </w:p>
        <w:p>
          <w:pPr>
            <w:pStyle w:val="Contents5"/>
            <w:tabs>
              <w:tab w:val="clear" w:pos="7892"/>
              <w:tab w:val="right" w:pos="9026" w:leader="dot"/>
            </w:tabs>
            <w:rPr/>
          </w:pPr>
          <w:hyperlink w:anchor="__RefHeading___Toc1435212_3830689328">
            <w:r>
              <w:rPr>
                <w:webHidden/>
                <w:rStyle w:val="IndexLink"/>
                <w:rtl w:val="true"/>
              </w:rPr>
              <w:t>الأثر</w:t>
            </w:r>
            <w:r>
              <w:rPr>
                <w:rStyle w:val="IndexLink"/>
                <w:rtl w:val="true"/>
              </w:rPr>
              <w:tab/>
            </w:r>
            <w:r>
              <w:rPr>
                <w:rStyle w:val="IndexLink"/>
              </w:rPr>
              <w:t>286</w:t>
            </w:r>
          </w:hyperlink>
        </w:p>
        <w:p>
          <w:pPr>
            <w:pStyle w:val="Contents5"/>
            <w:tabs>
              <w:tab w:val="clear" w:pos="7892"/>
              <w:tab w:val="right" w:pos="9026" w:leader="dot"/>
            </w:tabs>
            <w:rPr/>
          </w:pPr>
          <w:hyperlink w:anchor="__RefHeading___Toc1435214_3830689328">
            <w:r>
              <w:rPr>
                <w:webHidden/>
                <w:rStyle w:val="IndexLink"/>
                <w:rtl w:val="true"/>
              </w:rPr>
              <w:t>المثل</w:t>
            </w:r>
            <w:r>
              <w:rPr>
                <w:rStyle w:val="IndexLink"/>
                <w:rtl w:val="true"/>
              </w:rPr>
              <w:tab/>
            </w:r>
            <w:r>
              <w:rPr>
                <w:rStyle w:val="IndexLink"/>
              </w:rPr>
              <w:t>287</w:t>
            </w:r>
          </w:hyperlink>
        </w:p>
        <w:p>
          <w:pPr>
            <w:pStyle w:val="Contents4"/>
            <w:tabs>
              <w:tab w:val="clear" w:pos="8176"/>
              <w:tab w:val="right" w:pos="9026" w:leader="dot"/>
            </w:tabs>
            <w:rPr/>
          </w:pPr>
          <w:hyperlink w:anchor="__RefHeading___Toc1435216_3830689328">
            <w:r>
              <w:rPr>
                <w:webHidden/>
                <w:rStyle w:val="IndexLink"/>
                <w:rtl w:val="true"/>
              </w:rPr>
              <w:t>مزر</w:t>
            </w:r>
            <w:r>
              <w:rPr>
                <w:rStyle w:val="IndexLink"/>
                <w:rtl w:val="true"/>
              </w:rPr>
              <w:tab/>
            </w:r>
            <w:r>
              <w:rPr>
                <w:rStyle w:val="IndexLink"/>
              </w:rPr>
              <w:t>287</w:t>
            </w:r>
          </w:hyperlink>
        </w:p>
        <w:p>
          <w:pPr>
            <w:pStyle w:val="Contents4"/>
            <w:tabs>
              <w:tab w:val="clear" w:pos="8176"/>
              <w:tab w:val="right" w:pos="9026" w:leader="dot"/>
            </w:tabs>
            <w:rPr/>
          </w:pPr>
          <w:hyperlink w:anchor="__RefHeading___Toc1435218_3830689328">
            <w:r>
              <w:rPr>
                <w:webHidden/>
                <w:rStyle w:val="IndexLink"/>
                <w:rtl w:val="true"/>
              </w:rPr>
              <w:t>مزندر</w:t>
            </w:r>
            <w:r>
              <w:rPr>
                <w:rStyle w:val="IndexLink"/>
                <w:rtl w:val="true"/>
              </w:rPr>
              <w:tab/>
            </w:r>
            <w:r>
              <w:rPr>
                <w:rStyle w:val="IndexLink"/>
              </w:rPr>
              <w:t>289</w:t>
            </w:r>
          </w:hyperlink>
        </w:p>
        <w:p>
          <w:pPr>
            <w:pStyle w:val="Contents4"/>
            <w:tabs>
              <w:tab w:val="clear" w:pos="8176"/>
              <w:tab w:val="right" w:pos="9026" w:leader="dot"/>
            </w:tabs>
            <w:rPr/>
          </w:pPr>
          <w:hyperlink w:anchor="__RefHeading___Toc1435220_3830689328">
            <w:r>
              <w:rPr>
                <w:webHidden/>
                <w:rStyle w:val="IndexLink"/>
                <w:rtl w:val="true"/>
              </w:rPr>
              <w:t>مسر</w:t>
            </w:r>
            <w:r>
              <w:rPr>
                <w:rStyle w:val="IndexLink"/>
                <w:rtl w:val="true"/>
              </w:rPr>
              <w:tab/>
            </w:r>
            <w:r>
              <w:rPr>
                <w:rStyle w:val="IndexLink"/>
              </w:rPr>
              <w:t>289</w:t>
            </w:r>
          </w:hyperlink>
        </w:p>
        <w:p>
          <w:pPr>
            <w:pStyle w:val="Contents4"/>
            <w:tabs>
              <w:tab w:val="clear" w:pos="8176"/>
              <w:tab w:val="right" w:pos="9026" w:leader="dot"/>
            </w:tabs>
            <w:rPr/>
          </w:pPr>
          <w:hyperlink w:anchor="__RefHeading___Toc1435222_3830689328">
            <w:r>
              <w:rPr>
                <w:webHidden/>
                <w:rStyle w:val="IndexLink"/>
                <w:rtl w:val="true"/>
              </w:rPr>
              <w:t>مشر</w:t>
            </w:r>
            <w:r>
              <w:rPr>
                <w:rStyle w:val="IndexLink"/>
                <w:rtl w:val="true"/>
              </w:rPr>
              <w:tab/>
            </w:r>
            <w:r>
              <w:rPr>
                <w:rStyle w:val="IndexLink"/>
              </w:rPr>
              <w:t>289</w:t>
            </w:r>
          </w:hyperlink>
        </w:p>
        <w:p>
          <w:pPr>
            <w:pStyle w:val="Contents5"/>
            <w:tabs>
              <w:tab w:val="clear" w:pos="7892"/>
              <w:tab w:val="right" w:pos="9026" w:leader="dot"/>
            </w:tabs>
            <w:rPr/>
          </w:pPr>
          <w:hyperlink w:anchor="__RefHeading___Toc1435224_3830689328">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1435226_3830689328">
            <w:r>
              <w:rPr>
                <w:webHidden/>
                <w:rStyle w:val="IndexLink"/>
                <w:rtl w:val="true"/>
              </w:rPr>
              <w:t>ومن المجاز</w:t>
            </w:r>
            <w:r>
              <w:rPr>
                <w:rStyle w:val="IndexLink"/>
                <w:rtl w:val="true"/>
              </w:rPr>
              <w:tab/>
            </w:r>
            <w:r>
              <w:rPr>
                <w:rStyle w:val="IndexLink"/>
              </w:rPr>
              <w:t>290</w:t>
            </w:r>
          </w:hyperlink>
        </w:p>
        <w:p>
          <w:pPr>
            <w:pStyle w:val="Contents4"/>
            <w:tabs>
              <w:tab w:val="clear" w:pos="8176"/>
              <w:tab w:val="right" w:pos="9026" w:leader="dot"/>
            </w:tabs>
            <w:rPr/>
          </w:pPr>
          <w:hyperlink w:anchor="__RefHeading___Toc1435228_3830689328">
            <w:r>
              <w:rPr>
                <w:webHidden/>
                <w:rStyle w:val="IndexLink"/>
                <w:rtl w:val="true"/>
              </w:rPr>
              <w:t>مصر</w:t>
            </w:r>
            <w:r>
              <w:rPr>
                <w:rStyle w:val="IndexLink"/>
                <w:rtl w:val="true"/>
              </w:rPr>
              <w:tab/>
            </w:r>
            <w:r>
              <w:rPr>
                <w:rStyle w:val="IndexLink"/>
              </w:rPr>
              <w:t>290</w:t>
            </w:r>
          </w:hyperlink>
        </w:p>
        <w:p>
          <w:pPr>
            <w:pStyle w:val="Contents5"/>
            <w:tabs>
              <w:tab w:val="clear" w:pos="7892"/>
              <w:tab w:val="right" w:pos="9026" w:leader="dot"/>
            </w:tabs>
            <w:rPr/>
          </w:pPr>
          <w:hyperlink w:anchor="__RefHeading___Toc1435230_3830689328">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1435232_3830689328">
            <w:r>
              <w:rPr>
                <w:webHidden/>
                <w:rStyle w:val="IndexLink"/>
                <w:rtl w:val="true"/>
              </w:rPr>
              <w:t>ومن المجاز</w:t>
            </w:r>
            <w:r>
              <w:rPr>
                <w:rStyle w:val="IndexLink"/>
                <w:rtl w:val="true"/>
              </w:rPr>
              <w:tab/>
            </w:r>
            <w:r>
              <w:rPr>
                <w:rStyle w:val="IndexLink"/>
              </w:rPr>
              <w:t>292</w:t>
            </w:r>
          </w:hyperlink>
        </w:p>
        <w:p>
          <w:pPr>
            <w:pStyle w:val="Contents5"/>
            <w:tabs>
              <w:tab w:val="clear" w:pos="7892"/>
              <w:tab w:val="right" w:pos="9026" w:leader="dot"/>
            </w:tabs>
            <w:rPr/>
          </w:pPr>
          <w:hyperlink w:anchor="__RefHeading___Toc1435234_3830689328">
            <w:r>
              <w:rPr>
                <w:webHidden/>
                <w:rStyle w:val="IndexLink"/>
                <w:rtl w:val="true"/>
              </w:rPr>
              <w:t>الکتاب</w:t>
            </w:r>
            <w:r>
              <w:rPr>
                <w:rStyle w:val="IndexLink"/>
                <w:rtl w:val="true"/>
              </w:rPr>
              <w:tab/>
            </w:r>
            <w:r>
              <w:rPr>
                <w:rStyle w:val="IndexLink"/>
              </w:rPr>
              <w:t>293</w:t>
            </w:r>
          </w:hyperlink>
        </w:p>
        <w:p>
          <w:pPr>
            <w:pStyle w:val="Contents4"/>
            <w:tabs>
              <w:tab w:val="clear" w:pos="8176"/>
              <w:tab w:val="right" w:pos="9026" w:leader="dot"/>
            </w:tabs>
            <w:rPr/>
          </w:pPr>
          <w:hyperlink w:anchor="__RefHeading___Toc1435236_3830689328">
            <w:r>
              <w:rPr>
                <w:webHidden/>
                <w:rStyle w:val="IndexLink"/>
                <w:rtl w:val="true"/>
              </w:rPr>
              <w:t>مضر</w:t>
            </w:r>
            <w:r>
              <w:rPr>
                <w:rStyle w:val="IndexLink"/>
                <w:rtl w:val="true"/>
              </w:rPr>
              <w:tab/>
            </w:r>
            <w:r>
              <w:rPr>
                <w:rStyle w:val="IndexLink"/>
              </w:rPr>
              <w:t>294</w:t>
            </w:r>
          </w:hyperlink>
        </w:p>
        <w:p>
          <w:pPr>
            <w:pStyle w:val="Contents5"/>
            <w:tabs>
              <w:tab w:val="clear" w:pos="7892"/>
              <w:tab w:val="right" w:pos="9026" w:leader="dot"/>
            </w:tabs>
            <w:rPr/>
          </w:pPr>
          <w:hyperlink w:anchor="__RefHeading___Toc1435238_3830689328">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1435240_3830689328">
            <w:r>
              <w:rPr>
                <w:webHidden/>
                <w:rStyle w:val="IndexLink"/>
                <w:rtl w:val="true"/>
              </w:rPr>
              <w:t>ومن المجاز</w:t>
            </w:r>
            <w:r>
              <w:rPr>
                <w:rStyle w:val="IndexLink"/>
                <w:rtl w:val="true"/>
              </w:rPr>
              <w:tab/>
            </w:r>
            <w:r>
              <w:rPr>
                <w:rStyle w:val="IndexLink"/>
              </w:rPr>
              <w:t>295</w:t>
            </w:r>
          </w:hyperlink>
        </w:p>
        <w:p>
          <w:pPr>
            <w:pStyle w:val="Contents5"/>
            <w:tabs>
              <w:tab w:val="clear" w:pos="7892"/>
              <w:tab w:val="right" w:pos="9026" w:leader="dot"/>
            </w:tabs>
            <w:rPr/>
          </w:pPr>
          <w:hyperlink w:anchor="__RefHeading___Toc1435242_3830689328">
            <w:r>
              <w:rPr>
                <w:webHidden/>
                <w:rStyle w:val="IndexLink"/>
                <w:rtl w:val="true"/>
              </w:rPr>
              <w:t>الأثر</w:t>
            </w:r>
            <w:r>
              <w:rPr>
                <w:rStyle w:val="IndexLink"/>
                <w:rtl w:val="true"/>
              </w:rPr>
              <w:tab/>
            </w:r>
            <w:r>
              <w:rPr>
                <w:rStyle w:val="IndexLink"/>
              </w:rPr>
              <w:t>295</w:t>
            </w:r>
          </w:hyperlink>
        </w:p>
        <w:p>
          <w:pPr>
            <w:pStyle w:val="Contents4"/>
            <w:tabs>
              <w:tab w:val="clear" w:pos="8176"/>
              <w:tab w:val="right" w:pos="9026" w:leader="dot"/>
            </w:tabs>
            <w:rPr/>
          </w:pPr>
          <w:hyperlink w:anchor="__RefHeading___Toc1435244_3830689328">
            <w:r>
              <w:rPr>
                <w:webHidden/>
                <w:rStyle w:val="IndexLink"/>
                <w:rtl w:val="true"/>
              </w:rPr>
              <w:t>مطر</w:t>
            </w:r>
            <w:r>
              <w:rPr>
                <w:rStyle w:val="IndexLink"/>
                <w:rtl w:val="true"/>
              </w:rPr>
              <w:tab/>
            </w:r>
            <w:r>
              <w:rPr>
                <w:rStyle w:val="IndexLink"/>
              </w:rPr>
              <w:t>296</w:t>
            </w:r>
          </w:hyperlink>
        </w:p>
        <w:p>
          <w:pPr>
            <w:pStyle w:val="Contents5"/>
            <w:tabs>
              <w:tab w:val="clear" w:pos="7892"/>
              <w:tab w:val="right" w:pos="9026" w:leader="dot"/>
            </w:tabs>
            <w:rPr/>
          </w:pPr>
          <w:hyperlink w:anchor="__RefHeading___Toc1435246_3830689328">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1435248_3830689328">
            <w:r>
              <w:rPr>
                <w:webHidden/>
                <w:rStyle w:val="IndexLink"/>
                <w:rtl w:val="true"/>
              </w:rPr>
              <w:t>ومن المجاز</w:t>
            </w:r>
            <w:r>
              <w:rPr>
                <w:rStyle w:val="IndexLink"/>
                <w:rtl w:val="true"/>
              </w:rPr>
              <w:tab/>
            </w:r>
            <w:r>
              <w:rPr>
                <w:rStyle w:val="IndexLink"/>
              </w:rPr>
              <w:t>297</w:t>
            </w:r>
          </w:hyperlink>
        </w:p>
        <w:p>
          <w:pPr>
            <w:pStyle w:val="Contents5"/>
            <w:tabs>
              <w:tab w:val="clear" w:pos="7892"/>
              <w:tab w:val="right" w:pos="9026" w:leader="dot"/>
            </w:tabs>
            <w:rPr/>
          </w:pPr>
          <w:hyperlink w:anchor="__RefHeading___Toc1435250_3830689328">
            <w:r>
              <w:rPr>
                <w:webHidden/>
                <w:rStyle w:val="IndexLink"/>
                <w:rtl w:val="true"/>
              </w:rPr>
              <w:t>الکتاب</w:t>
            </w:r>
            <w:r>
              <w:rPr>
                <w:rStyle w:val="IndexLink"/>
                <w:rtl w:val="true"/>
              </w:rPr>
              <w:tab/>
            </w:r>
            <w:r>
              <w:rPr>
                <w:rStyle w:val="IndexLink"/>
              </w:rPr>
              <w:t>300</w:t>
            </w:r>
          </w:hyperlink>
        </w:p>
        <w:p>
          <w:pPr>
            <w:pStyle w:val="Contents5"/>
            <w:tabs>
              <w:tab w:val="clear" w:pos="7892"/>
              <w:tab w:val="right" w:pos="9026" w:leader="dot"/>
            </w:tabs>
            <w:rPr/>
          </w:pPr>
          <w:hyperlink w:anchor="__RefHeading___Toc1435252_3830689328">
            <w:r>
              <w:rPr>
                <w:webHidden/>
                <w:rStyle w:val="IndexLink"/>
                <w:rtl w:val="true"/>
              </w:rPr>
              <w:t>الأثر</w:t>
            </w:r>
            <w:r>
              <w:rPr>
                <w:rStyle w:val="IndexLink"/>
                <w:rtl w:val="true"/>
              </w:rPr>
              <w:tab/>
            </w:r>
            <w:r>
              <w:rPr>
                <w:rStyle w:val="IndexLink"/>
              </w:rPr>
              <w:t>300</w:t>
            </w:r>
          </w:hyperlink>
        </w:p>
        <w:p>
          <w:pPr>
            <w:pStyle w:val="Contents4"/>
            <w:tabs>
              <w:tab w:val="clear" w:pos="8176"/>
              <w:tab w:val="right" w:pos="9026" w:leader="dot"/>
            </w:tabs>
            <w:rPr/>
          </w:pPr>
          <w:hyperlink w:anchor="__RefHeading___Toc1435254_3830689328">
            <w:r>
              <w:rPr>
                <w:webHidden/>
                <w:rStyle w:val="IndexLink"/>
                <w:rtl w:val="true"/>
              </w:rPr>
              <w:t>معر</w:t>
            </w:r>
            <w:r>
              <w:rPr>
                <w:rStyle w:val="IndexLink"/>
                <w:rtl w:val="true"/>
              </w:rPr>
              <w:tab/>
            </w:r>
            <w:r>
              <w:rPr>
                <w:rStyle w:val="IndexLink"/>
              </w:rPr>
              <w:t>300</w:t>
            </w:r>
          </w:hyperlink>
        </w:p>
        <w:p>
          <w:pPr>
            <w:pStyle w:val="Contents5"/>
            <w:tabs>
              <w:tab w:val="clear" w:pos="7892"/>
              <w:tab w:val="right" w:pos="9026" w:leader="dot"/>
            </w:tabs>
            <w:rPr/>
          </w:pPr>
          <w:hyperlink w:anchor="__RefHeading___Toc1435256_3830689328">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1435258_3830689328">
            <w:r>
              <w:rPr>
                <w:webHidden/>
                <w:rStyle w:val="IndexLink"/>
                <w:rtl w:val="true"/>
              </w:rPr>
              <w:t>ومن المجاز</w:t>
            </w:r>
            <w:r>
              <w:rPr>
                <w:rStyle w:val="IndexLink"/>
                <w:rtl w:val="true"/>
              </w:rPr>
              <w:tab/>
            </w:r>
            <w:r>
              <w:rPr>
                <w:rStyle w:val="IndexLink"/>
              </w:rPr>
              <w:t>301</w:t>
            </w:r>
          </w:hyperlink>
        </w:p>
        <w:p>
          <w:pPr>
            <w:pStyle w:val="Contents4"/>
            <w:tabs>
              <w:tab w:val="clear" w:pos="8176"/>
              <w:tab w:val="right" w:pos="9026" w:leader="dot"/>
            </w:tabs>
            <w:rPr/>
          </w:pPr>
          <w:hyperlink w:anchor="__RefHeading___Toc1435260_3830689328">
            <w:r>
              <w:rPr>
                <w:webHidden/>
                <w:rStyle w:val="IndexLink"/>
                <w:rtl w:val="true"/>
              </w:rPr>
              <w:t>مغر</w:t>
            </w:r>
            <w:r>
              <w:rPr>
                <w:rStyle w:val="IndexLink"/>
                <w:rtl w:val="true"/>
              </w:rPr>
              <w:tab/>
            </w:r>
            <w:r>
              <w:rPr>
                <w:rStyle w:val="IndexLink"/>
              </w:rPr>
              <w:t>301</w:t>
            </w:r>
          </w:hyperlink>
        </w:p>
        <w:p>
          <w:pPr>
            <w:pStyle w:val="Contents4"/>
            <w:tabs>
              <w:tab w:val="clear" w:pos="8176"/>
              <w:tab w:val="right" w:pos="9026" w:leader="dot"/>
            </w:tabs>
            <w:rPr/>
          </w:pPr>
          <w:hyperlink w:anchor="__RefHeading___Toc1435262_3830689328">
            <w:r>
              <w:rPr>
                <w:webHidden/>
                <w:rStyle w:val="IndexLink"/>
                <w:rtl w:val="true"/>
              </w:rPr>
              <w:t>مقر</w:t>
            </w:r>
            <w:r>
              <w:rPr>
                <w:rStyle w:val="IndexLink"/>
                <w:rtl w:val="true"/>
              </w:rPr>
              <w:tab/>
            </w:r>
            <w:r>
              <w:rPr>
                <w:rStyle w:val="IndexLink"/>
              </w:rPr>
              <w:t>302</w:t>
            </w:r>
          </w:hyperlink>
        </w:p>
        <w:p>
          <w:pPr>
            <w:pStyle w:val="Contents4"/>
            <w:tabs>
              <w:tab w:val="clear" w:pos="8176"/>
              <w:tab w:val="right" w:pos="9026" w:leader="dot"/>
            </w:tabs>
            <w:rPr/>
          </w:pPr>
          <w:hyperlink w:anchor="__RefHeading___Toc1435264_3830689328">
            <w:r>
              <w:rPr>
                <w:webHidden/>
                <w:rStyle w:val="IndexLink"/>
                <w:rtl w:val="true"/>
              </w:rPr>
              <w:t>مکر</w:t>
            </w:r>
            <w:r>
              <w:rPr>
                <w:rStyle w:val="IndexLink"/>
                <w:rtl w:val="true"/>
              </w:rPr>
              <w:tab/>
            </w:r>
            <w:r>
              <w:rPr>
                <w:rStyle w:val="IndexLink"/>
              </w:rPr>
              <w:t>303</w:t>
            </w:r>
          </w:hyperlink>
        </w:p>
        <w:p>
          <w:pPr>
            <w:pStyle w:val="Contents5"/>
            <w:tabs>
              <w:tab w:val="clear" w:pos="7892"/>
              <w:tab w:val="right" w:pos="9026" w:leader="dot"/>
            </w:tabs>
            <w:rPr/>
          </w:pPr>
          <w:hyperlink w:anchor="__RefHeading___Toc1435266_3830689328">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1435268_3830689328">
            <w:r>
              <w:rPr>
                <w:webHidden/>
                <w:rStyle w:val="IndexLink"/>
                <w:rtl w:val="true"/>
              </w:rPr>
              <w:t>الکتاب</w:t>
            </w:r>
            <w:r>
              <w:rPr>
                <w:rStyle w:val="IndexLink"/>
                <w:rtl w:val="true"/>
              </w:rPr>
              <w:tab/>
            </w:r>
            <w:r>
              <w:rPr>
                <w:rStyle w:val="IndexLink"/>
              </w:rPr>
              <w:t>305</w:t>
            </w:r>
          </w:hyperlink>
        </w:p>
        <w:p>
          <w:pPr>
            <w:pStyle w:val="Contents5"/>
            <w:tabs>
              <w:tab w:val="clear" w:pos="7892"/>
              <w:tab w:val="right" w:pos="9026" w:leader="dot"/>
            </w:tabs>
            <w:rPr/>
          </w:pPr>
          <w:hyperlink w:anchor="__RefHeading___Toc1435270_3830689328">
            <w:r>
              <w:rPr>
                <w:webHidden/>
                <w:rStyle w:val="IndexLink"/>
                <w:rtl w:val="true"/>
              </w:rPr>
              <w:t>الأثر</w:t>
            </w:r>
            <w:r>
              <w:rPr>
                <w:rStyle w:val="IndexLink"/>
                <w:rtl w:val="true"/>
              </w:rPr>
              <w:tab/>
            </w:r>
            <w:r>
              <w:rPr>
                <w:rStyle w:val="IndexLink"/>
              </w:rPr>
              <w:t>307</w:t>
            </w:r>
          </w:hyperlink>
        </w:p>
        <w:p>
          <w:pPr>
            <w:pStyle w:val="Contents5"/>
            <w:tabs>
              <w:tab w:val="clear" w:pos="7892"/>
              <w:tab w:val="right" w:pos="9026" w:leader="dot"/>
            </w:tabs>
            <w:rPr/>
          </w:pPr>
          <w:hyperlink w:anchor="__RefHeading___Toc1435272_3830689328">
            <w:r>
              <w:rPr>
                <w:webHidden/>
                <w:rStyle w:val="IndexLink"/>
                <w:rtl w:val="true"/>
              </w:rPr>
              <w:t>المثل</w:t>
            </w:r>
            <w:r>
              <w:rPr>
                <w:rStyle w:val="IndexLink"/>
                <w:rtl w:val="true"/>
              </w:rPr>
              <w:tab/>
            </w:r>
            <w:r>
              <w:rPr>
                <w:rStyle w:val="IndexLink"/>
              </w:rPr>
              <w:t>307</w:t>
            </w:r>
          </w:hyperlink>
        </w:p>
        <w:p>
          <w:pPr>
            <w:pStyle w:val="Contents4"/>
            <w:tabs>
              <w:tab w:val="clear" w:pos="8176"/>
              <w:tab w:val="right" w:pos="9026" w:leader="dot"/>
            </w:tabs>
            <w:rPr/>
          </w:pPr>
          <w:hyperlink w:anchor="__RefHeading___Toc1435274_3830689328">
            <w:r>
              <w:rPr>
                <w:webHidden/>
                <w:rStyle w:val="IndexLink"/>
                <w:rtl w:val="true"/>
              </w:rPr>
              <w:t>ملبر</w:t>
            </w:r>
            <w:r>
              <w:rPr>
                <w:rStyle w:val="IndexLink"/>
                <w:rtl w:val="true"/>
              </w:rPr>
              <w:tab/>
            </w:r>
            <w:r>
              <w:rPr>
                <w:rStyle w:val="IndexLink"/>
              </w:rPr>
              <w:t>307</w:t>
            </w:r>
          </w:hyperlink>
        </w:p>
        <w:p>
          <w:pPr>
            <w:pStyle w:val="Contents4"/>
            <w:tabs>
              <w:tab w:val="clear" w:pos="8176"/>
              <w:tab w:val="right" w:pos="9026" w:leader="dot"/>
            </w:tabs>
            <w:rPr/>
          </w:pPr>
          <w:hyperlink w:anchor="__RefHeading___Toc1435276_3830689328">
            <w:r>
              <w:rPr>
                <w:webHidden/>
                <w:rStyle w:val="IndexLink"/>
                <w:rtl w:val="true"/>
              </w:rPr>
              <w:t>ملمر</w:t>
            </w:r>
            <w:r>
              <w:rPr>
                <w:rStyle w:val="IndexLink"/>
                <w:rtl w:val="true"/>
              </w:rPr>
              <w:tab/>
            </w:r>
            <w:r>
              <w:rPr>
                <w:rStyle w:val="IndexLink"/>
              </w:rPr>
              <w:t>308</w:t>
            </w:r>
          </w:hyperlink>
        </w:p>
        <w:p>
          <w:pPr>
            <w:pStyle w:val="Contents4"/>
            <w:tabs>
              <w:tab w:val="clear" w:pos="8176"/>
              <w:tab w:val="right" w:pos="9026" w:leader="dot"/>
            </w:tabs>
            <w:rPr/>
          </w:pPr>
          <w:hyperlink w:anchor="__RefHeading___Toc1435278_3830689328">
            <w:r>
              <w:rPr>
                <w:webHidden/>
                <w:rStyle w:val="IndexLink"/>
                <w:rtl w:val="true"/>
              </w:rPr>
              <w:t>مور</w:t>
            </w:r>
            <w:r>
              <w:rPr>
                <w:rStyle w:val="IndexLink"/>
                <w:rtl w:val="true"/>
              </w:rPr>
              <w:tab/>
            </w:r>
            <w:r>
              <w:rPr>
                <w:rStyle w:val="IndexLink"/>
              </w:rPr>
              <w:t>308</w:t>
            </w:r>
          </w:hyperlink>
        </w:p>
        <w:p>
          <w:pPr>
            <w:pStyle w:val="Contents5"/>
            <w:tabs>
              <w:tab w:val="clear" w:pos="7892"/>
              <w:tab w:val="right" w:pos="9026" w:leader="dot"/>
            </w:tabs>
            <w:rPr/>
          </w:pPr>
          <w:hyperlink w:anchor="__RefHeading___Toc1435280_3830689328">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1435282_3830689328">
            <w:r>
              <w:rPr>
                <w:webHidden/>
                <w:rStyle w:val="IndexLink"/>
                <w:rtl w:val="true"/>
              </w:rPr>
              <w:t>الکتاب</w:t>
            </w:r>
            <w:r>
              <w:rPr>
                <w:rStyle w:val="IndexLink"/>
                <w:rtl w:val="true"/>
              </w:rPr>
              <w:tab/>
            </w:r>
            <w:r>
              <w:rPr>
                <w:rStyle w:val="IndexLink"/>
              </w:rPr>
              <w:t>310</w:t>
            </w:r>
          </w:hyperlink>
        </w:p>
        <w:p>
          <w:pPr>
            <w:pStyle w:val="Contents5"/>
            <w:tabs>
              <w:tab w:val="clear" w:pos="7892"/>
              <w:tab w:val="right" w:pos="9026" w:leader="dot"/>
            </w:tabs>
            <w:rPr/>
          </w:pPr>
          <w:hyperlink w:anchor="__RefHeading___Toc1435284_3830689328">
            <w:r>
              <w:rPr>
                <w:webHidden/>
                <w:rStyle w:val="IndexLink"/>
                <w:rtl w:val="true"/>
              </w:rPr>
              <w:t>الأثر</w:t>
            </w:r>
            <w:r>
              <w:rPr>
                <w:rStyle w:val="IndexLink"/>
                <w:rtl w:val="true"/>
              </w:rPr>
              <w:tab/>
            </w:r>
            <w:r>
              <w:rPr>
                <w:rStyle w:val="IndexLink"/>
              </w:rPr>
              <w:t>310</w:t>
            </w:r>
          </w:hyperlink>
        </w:p>
        <w:p>
          <w:pPr>
            <w:pStyle w:val="Contents4"/>
            <w:tabs>
              <w:tab w:val="clear" w:pos="8176"/>
              <w:tab w:val="right" w:pos="9026" w:leader="dot"/>
            </w:tabs>
            <w:rPr/>
          </w:pPr>
          <w:hyperlink w:anchor="__RefHeading___Toc1435286_3830689328">
            <w:r>
              <w:rPr>
                <w:webHidden/>
                <w:rStyle w:val="IndexLink"/>
                <w:rtl w:val="true"/>
              </w:rPr>
              <w:t>مهر</w:t>
            </w:r>
            <w:r>
              <w:rPr>
                <w:rStyle w:val="IndexLink"/>
                <w:rtl w:val="true"/>
              </w:rPr>
              <w:tab/>
            </w:r>
            <w:r>
              <w:rPr>
                <w:rStyle w:val="IndexLink"/>
              </w:rPr>
              <w:t>311</w:t>
            </w:r>
          </w:hyperlink>
        </w:p>
        <w:p>
          <w:pPr>
            <w:pStyle w:val="Contents5"/>
            <w:tabs>
              <w:tab w:val="clear" w:pos="7892"/>
              <w:tab w:val="right" w:pos="9026" w:leader="dot"/>
            </w:tabs>
            <w:rPr/>
          </w:pPr>
          <w:hyperlink w:anchor="__RefHeading___Toc1435288_3830689328">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1435290_3830689328">
            <w:r>
              <w:rPr>
                <w:webHidden/>
                <w:rStyle w:val="IndexLink"/>
                <w:rtl w:val="true"/>
              </w:rPr>
              <w:t>الأثر</w:t>
            </w:r>
            <w:r>
              <w:rPr>
                <w:rStyle w:val="IndexLink"/>
                <w:rtl w:val="true"/>
              </w:rPr>
              <w:tab/>
            </w:r>
            <w:r>
              <w:rPr>
                <w:rStyle w:val="IndexLink"/>
              </w:rPr>
              <w:t>313</w:t>
            </w:r>
          </w:hyperlink>
        </w:p>
        <w:p>
          <w:pPr>
            <w:pStyle w:val="Contents5"/>
            <w:tabs>
              <w:tab w:val="clear" w:pos="7892"/>
              <w:tab w:val="right" w:pos="9026" w:leader="dot"/>
            </w:tabs>
            <w:rPr/>
          </w:pPr>
          <w:hyperlink w:anchor="__RefHeading___Toc1435292_3830689328">
            <w:r>
              <w:rPr>
                <w:webHidden/>
                <w:rStyle w:val="IndexLink"/>
                <w:rtl w:val="true"/>
              </w:rPr>
              <w:t>المثل</w:t>
            </w:r>
            <w:r>
              <w:rPr>
                <w:rStyle w:val="IndexLink"/>
                <w:rtl w:val="true"/>
              </w:rPr>
              <w:tab/>
            </w:r>
            <w:r>
              <w:rPr>
                <w:rStyle w:val="IndexLink"/>
              </w:rPr>
              <w:t>313</w:t>
            </w:r>
          </w:hyperlink>
        </w:p>
        <w:p>
          <w:pPr>
            <w:pStyle w:val="Contents4"/>
            <w:tabs>
              <w:tab w:val="clear" w:pos="8176"/>
              <w:tab w:val="right" w:pos="9026" w:leader="dot"/>
            </w:tabs>
            <w:rPr/>
          </w:pPr>
          <w:hyperlink w:anchor="__RefHeading___Toc1435294_3830689328">
            <w:r>
              <w:rPr>
                <w:webHidden/>
                <w:rStyle w:val="IndexLink"/>
                <w:rtl w:val="true"/>
              </w:rPr>
              <w:t>مهزر</w:t>
            </w:r>
            <w:r>
              <w:rPr>
                <w:rStyle w:val="IndexLink"/>
                <w:rtl w:val="true"/>
              </w:rPr>
              <w:tab/>
            </w:r>
            <w:r>
              <w:rPr>
                <w:rStyle w:val="IndexLink"/>
              </w:rPr>
              <w:t>314</w:t>
            </w:r>
          </w:hyperlink>
        </w:p>
        <w:p>
          <w:pPr>
            <w:pStyle w:val="Contents5"/>
            <w:tabs>
              <w:tab w:val="clear" w:pos="7892"/>
              <w:tab w:val="right" w:pos="9026" w:leader="dot"/>
            </w:tabs>
            <w:rPr/>
          </w:pPr>
          <w:hyperlink w:anchor="__RefHeading___Toc1435296_3830689328">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1435298_3830689328">
            <w:r>
              <w:rPr>
                <w:webHidden/>
                <w:rStyle w:val="IndexLink"/>
                <w:rtl w:val="true"/>
              </w:rPr>
              <w:t>ومن المجاز</w:t>
            </w:r>
            <w:r>
              <w:rPr>
                <w:rStyle w:val="IndexLink"/>
                <w:rtl w:val="true"/>
              </w:rPr>
              <w:tab/>
            </w:r>
            <w:r>
              <w:rPr>
                <w:rStyle w:val="IndexLink"/>
              </w:rPr>
              <w:t>314</w:t>
            </w:r>
          </w:hyperlink>
        </w:p>
        <w:p>
          <w:pPr>
            <w:pStyle w:val="Contents5"/>
            <w:tabs>
              <w:tab w:val="clear" w:pos="7892"/>
              <w:tab w:val="right" w:pos="9026" w:leader="dot"/>
            </w:tabs>
            <w:rPr/>
          </w:pPr>
          <w:hyperlink w:anchor="__RefHeading___Toc1435300_3830689328">
            <w:r>
              <w:rPr>
                <w:webHidden/>
                <w:rStyle w:val="IndexLink"/>
                <w:rtl w:val="true"/>
              </w:rPr>
              <w:t>الکتاب</w:t>
            </w:r>
            <w:r>
              <w:rPr>
                <w:rStyle w:val="IndexLink"/>
                <w:rtl w:val="true"/>
              </w:rPr>
              <w:tab/>
            </w:r>
            <w:r>
              <w:rPr>
                <w:rStyle w:val="IndexLink"/>
              </w:rPr>
              <w:t>315</w:t>
            </w:r>
          </w:hyperlink>
        </w:p>
        <w:p>
          <w:pPr>
            <w:pStyle w:val="Contents5"/>
            <w:tabs>
              <w:tab w:val="clear" w:pos="7892"/>
              <w:tab w:val="right" w:pos="9026" w:leader="dot"/>
            </w:tabs>
            <w:rPr/>
          </w:pPr>
          <w:hyperlink w:anchor="__RefHeading___Toc1435302_3830689328">
            <w:r>
              <w:rPr>
                <w:webHidden/>
                <w:rStyle w:val="IndexLink"/>
                <w:rtl w:val="true"/>
              </w:rPr>
              <w:t>الأثر</w:t>
            </w:r>
            <w:r>
              <w:rPr>
                <w:rStyle w:val="IndexLink"/>
                <w:rtl w:val="true"/>
              </w:rPr>
              <w:tab/>
            </w:r>
            <w:r>
              <w:rPr>
                <w:rStyle w:val="IndexLink"/>
              </w:rPr>
              <w:t>315</w:t>
            </w:r>
          </w:hyperlink>
        </w:p>
        <w:p>
          <w:pPr>
            <w:pStyle w:val="Contents5"/>
            <w:tabs>
              <w:tab w:val="clear" w:pos="7892"/>
              <w:tab w:val="right" w:pos="9026" w:leader="dot"/>
            </w:tabs>
            <w:rPr/>
          </w:pPr>
          <w:hyperlink w:anchor="__RefHeading___Toc1435304_3830689328">
            <w:r>
              <w:rPr>
                <w:webHidden/>
                <w:rStyle w:val="IndexLink"/>
                <w:rtl w:val="true"/>
              </w:rPr>
              <w:t>المثل</w:t>
            </w:r>
            <w:r>
              <w:rPr>
                <w:rStyle w:val="IndexLink"/>
                <w:rtl w:val="true"/>
              </w:rPr>
              <w:tab/>
            </w:r>
            <w:r>
              <w:rPr>
                <w:rStyle w:val="IndexLink"/>
              </w:rPr>
              <w:t>315</w:t>
            </w:r>
          </w:hyperlink>
        </w:p>
        <w:p>
          <w:pPr>
            <w:pStyle w:val="Contents3"/>
            <w:tabs>
              <w:tab w:val="clear" w:pos="8459"/>
              <w:tab w:val="right" w:pos="9026" w:leader="dot"/>
            </w:tabs>
            <w:rPr/>
          </w:pPr>
          <w:hyperlink w:anchor="__RefHeading___Toc1435306_3830689328">
            <w:r>
              <w:rPr>
                <w:webHidden/>
                <w:rStyle w:val="IndexLink"/>
                <w:rtl w:val="true"/>
              </w:rPr>
              <w:t>فصل النّون</w:t>
            </w:r>
            <w:r>
              <w:rPr>
                <w:rStyle w:val="IndexLink"/>
                <w:rtl w:val="true"/>
              </w:rPr>
              <w:tab/>
            </w:r>
            <w:r>
              <w:rPr>
                <w:rStyle w:val="IndexLink"/>
              </w:rPr>
              <w:t>315</w:t>
            </w:r>
          </w:hyperlink>
        </w:p>
        <w:p>
          <w:pPr>
            <w:pStyle w:val="Contents4"/>
            <w:tabs>
              <w:tab w:val="clear" w:pos="8176"/>
              <w:tab w:val="right" w:pos="9026" w:leader="dot"/>
            </w:tabs>
            <w:rPr/>
          </w:pPr>
          <w:hyperlink w:anchor="__RefHeading___Toc1435308_3830689328">
            <w:r>
              <w:rPr>
                <w:webHidden/>
                <w:rStyle w:val="IndexLink"/>
                <w:rtl w:val="true"/>
              </w:rPr>
              <w:t>نأر</w:t>
            </w:r>
            <w:r>
              <w:rPr>
                <w:rStyle w:val="IndexLink"/>
                <w:rtl w:val="true"/>
              </w:rPr>
              <w:tab/>
            </w:r>
            <w:r>
              <w:rPr>
                <w:rStyle w:val="IndexLink"/>
              </w:rPr>
              <w:t>315</w:t>
            </w:r>
          </w:hyperlink>
        </w:p>
        <w:p>
          <w:pPr>
            <w:pStyle w:val="Contents4"/>
            <w:tabs>
              <w:tab w:val="clear" w:pos="8176"/>
              <w:tab w:val="right" w:pos="9026" w:leader="dot"/>
            </w:tabs>
            <w:rPr/>
          </w:pPr>
          <w:hyperlink w:anchor="__RefHeading___Toc1435310_3830689328">
            <w:r>
              <w:rPr>
                <w:webHidden/>
                <w:rStyle w:val="IndexLink"/>
                <w:rtl w:val="true"/>
              </w:rPr>
              <w:t>نبر</w:t>
            </w:r>
            <w:r>
              <w:rPr>
                <w:rStyle w:val="IndexLink"/>
                <w:rtl w:val="true"/>
              </w:rPr>
              <w:tab/>
            </w:r>
            <w:r>
              <w:rPr>
                <w:rStyle w:val="IndexLink"/>
              </w:rPr>
              <w:t>315</w:t>
            </w:r>
          </w:hyperlink>
        </w:p>
        <w:p>
          <w:pPr>
            <w:pStyle w:val="Contents5"/>
            <w:tabs>
              <w:tab w:val="clear" w:pos="7892"/>
              <w:tab w:val="right" w:pos="9026" w:leader="dot"/>
            </w:tabs>
            <w:rPr/>
          </w:pPr>
          <w:hyperlink w:anchor="__RefHeading___Toc1435312_3830689328">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1435314_3830689328">
            <w:r>
              <w:rPr>
                <w:webHidden/>
                <w:rStyle w:val="IndexLink"/>
                <w:rtl w:val="true"/>
              </w:rPr>
              <w:t>الأثر</w:t>
            </w:r>
            <w:r>
              <w:rPr>
                <w:rStyle w:val="IndexLink"/>
                <w:rtl w:val="true"/>
              </w:rPr>
              <w:tab/>
            </w:r>
            <w:r>
              <w:rPr>
                <w:rStyle w:val="IndexLink"/>
              </w:rPr>
              <w:t>317</w:t>
            </w:r>
          </w:hyperlink>
        </w:p>
        <w:p>
          <w:pPr>
            <w:pStyle w:val="Contents4"/>
            <w:tabs>
              <w:tab w:val="clear" w:pos="8176"/>
              <w:tab w:val="right" w:pos="9026" w:leader="dot"/>
            </w:tabs>
            <w:rPr/>
          </w:pPr>
          <w:hyperlink w:anchor="__RefHeading___Toc1435316_3830689328">
            <w:r>
              <w:rPr>
                <w:webHidden/>
                <w:rStyle w:val="IndexLink"/>
                <w:rtl w:val="true"/>
              </w:rPr>
              <w:t>نبهر</w:t>
            </w:r>
            <w:r>
              <w:rPr>
                <w:rStyle w:val="IndexLink"/>
                <w:rtl w:val="true"/>
              </w:rPr>
              <w:tab/>
            </w:r>
            <w:r>
              <w:rPr>
                <w:rStyle w:val="IndexLink"/>
              </w:rPr>
              <w:t>318</w:t>
            </w:r>
          </w:hyperlink>
        </w:p>
        <w:p>
          <w:pPr>
            <w:pStyle w:val="Contents4"/>
            <w:tabs>
              <w:tab w:val="clear" w:pos="8176"/>
              <w:tab w:val="right" w:pos="9026" w:leader="dot"/>
            </w:tabs>
            <w:rPr/>
          </w:pPr>
          <w:hyperlink w:anchor="__RefHeading___Toc1435318_3830689328">
            <w:r>
              <w:rPr>
                <w:webHidden/>
                <w:rStyle w:val="IndexLink"/>
                <w:rtl w:val="true"/>
              </w:rPr>
              <w:t>نبذر</w:t>
            </w:r>
            <w:r>
              <w:rPr>
                <w:rStyle w:val="IndexLink"/>
                <w:rtl w:val="true"/>
              </w:rPr>
              <w:tab/>
            </w:r>
            <w:r>
              <w:rPr>
                <w:rStyle w:val="IndexLink"/>
              </w:rPr>
              <w:t>318</w:t>
            </w:r>
          </w:hyperlink>
        </w:p>
        <w:p>
          <w:pPr>
            <w:pStyle w:val="Contents4"/>
            <w:tabs>
              <w:tab w:val="clear" w:pos="8176"/>
              <w:tab w:val="right" w:pos="9026" w:leader="dot"/>
            </w:tabs>
            <w:rPr/>
          </w:pPr>
          <w:hyperlink w:anchor="__RefHeading___Toc1435320_3830689328">
            <w:r>
              <w:rPr>
                <w:webHidden/>
                <w:rStyle w:val="IndexLink"/>
                <w:rtl w:val="true"/>
              </w:rPr>
              <w:t>نتر</w:t>
            </w:r>
            <w:r>
              <w:rPr>
                <w:rStyle w:val="IndexLink"/>
                <w:rtl w:val="true"/>
              </w:rPr>
              <w:tab/>
            </w:r>
            <w:r>
              <w:rPr>
                <w:rStyle w:val="IndexLink"/>
              </w:rPr>
              <w:t>319</w:t>
            </w:r>
          </w:hyperlink>
        </w:p>
        <w:p>
          <w:pPr>
            <w:pStyle w:val="Contents5"/>
            <w:tabs>
              <w:tab w:val="clear" w:pos="7892"/>
              <w:tab w:val="right" w:pos="9026" w:leader="dot"/>
            </w:tabs>
            <w:rPr/>
          </w:pPr>
          <w:hyperlink w:anchor="__RefHeading___Toc1435322_3830689328">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1435324_3830689328">
            <w:r>
              <w:rPr>
                <w:webHidden/>
                <w:rStyle w:val="IndexLink"/>
                <w:rtl w:val="true"/>
              </w:rPr>
              <w:t>ومن المجاز</w:t>
            </w:r>
            <w:r>
              <w:rPr>
                <w:rStyle w:val="IndexLink"/>
                <w:rtl w:val="true"/>
              </w:rPr>
              <w:tab/>
            </w:r>
            <w:r>
              <w:rPr>
                <w:rStyle w:val="IndexLink"/>
              </w:rPr>
              <w:t>319</w:t>
            </w:r>
          </w:hyperlink>
        </w:p>
        <w:p>
          <w:pPr>
            <w:pStyle w:val="Contents4"/>
            <w:tabs>
              <w:tab w:val="clear" w:pos="8176"/>
              <w:tab w:val="right" w:pos="9026" w:leader="dot"/>
            </w:tabs>
            <w:rPr/>
          </w:pPr>
          <w:hyperlink w:anchor="__RefHeading___Toc1435326_3830689328">
            <w:r>
              <w:rPr>
                <w:webHidden/>
                <w:rStyle w:val="IndexLink"/>
                <w:rtl w:val="true"/>
              </w:rPr>
              <w:t>نثر</w:t>
            </w:r>
            <w:r>
              <w:rPr>
                <w:rStyle w:val="IndexLink"/>
                <w:rtl w:val="true"/>
              </w:rPr>
              <w:tab/>
            </w:r>
            <w:r>
              <w:rPr>
                <w:rStyle w:val="IndexLink"/>
              </w:rPr>
              <w:t>320</w:t>
            </w:r>
          </w:hyperlink>
        </w:p>
        <w:p>
          <w:pPr>
            <w:pStyle w:val="Contents5"/>
            <w:tabs>
              <w:tab w:val="clear" w:pos="7892"/>
              <w:tab w:val="right" w:pos="9026" w:leader="dot"/>
            </w:tabs>
            <w:rPr/>
          </w:pPr>
          <w:hyperlink w:anchor="__RefHeading___Toc1435328_3830689328">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1435330_3830689328">
            <w:r>
              <w:rPr>
                <w:webHidden/>
                <w:rStyle w:val="IndexLink"/>
                <w:rtl w:val="true"/>
              </w:rPr>
              <w:t>ومن المَجاز</w:t>
            </w:r>
            <w:r>
              <w:rPr>
                <w:rStyle w:val="IndexLink"/>
                <w:rtl w:val="true"/>
              </w:rPr>
              <w:tab/>
            </w:r>
            <w:r>
              <w:rPr>
                <w:rStyle w:val="IndexLink"/>
              </w:rPr>
              <w:t>320</w:t>
            </w:r>
          </w:hyperlink>
        </w:p>
        <w:p>
          <w:pPr>
            <w:pStyle w:val="Contents5"/>
            <w:tabs>
              <w:tab w:val="clear" w:pos="7892"/>
              <w:tab w:val="right" w:pos="9026" w:leader="dot"/>
            </w:tabs>
            <w:rPr/>
          </w:pPr>
          <w:hyperlink w:anchor="__RefHeading___Toc1435332_3830689328">
            <w:r>
              <w:rPr>
                <w:webHidden/>
                <w:rStyle w:val="IndexLink"/>
                <w:rtl w:val="true"/>
              </w:rPr>
              <w:t>الکتاب</w:t>
            </w:r>
            <w:r>
              <w:rPr>
                <w:rStyle w:val="IndexLink"/>
                <w:rtl w:val="true"/>
              </w:rPr>
              <w:tab/>
            </w:r>
            <w:r>
              <w:rPr>
                <w:rStyle w:val="IndexLink"/>
              </w:rPr>
              <w:t>322</w:t>
            </w:r>
          </w:hyperlink>
        </w:p>
        <w:p>
          <w:pPr>
            <w:pStyle w:val="Contents5"/>
            <w:tabs>
              <w:tab w:val="clear" w:pos="7892"/>
              <w:tab w:val="right" w:pos="9026" w:leader="dot"/>
            </w:tabs>
            <w:rPr/>
          </w:pPr>
          <w:hyperlink w:anchor="__RefHeading___Toc1435334_3830689328">
            <w:r>
              <w:rPr>
                <w:webHidden/>
                <w:rStyle w:val="IndexLink"/>
                <w:rtl w:val="true"/>
              </w:rPr>
              <w:t>الأثر</w:t>
            </w:r>
            <w:r>
              <w:rPr>
                <w:rStyle w:val="IndexLink"/>
                <w:rtl w:val="true"/>
              </w:rPr>
              <w:tab/>
            </w:r>
            <w:r>
              <w:rPr>
                <w:rStyle w:val="IndexLink"/>
              </w:rPr>
              <w:t>322</w:t>
            </w:r>
          </w:hyperlink>
        </w:p>
        <w:p>
          <w:pPr>
            <w:pStyle w:val="Contents5"/>
            <w:tabs>
              <w:tab w:val="clear" w:pos="7892"/>
              <w:tab w:val="right" w:pos="9026" w:leader="dot"/>
            </w:tabs>
            <w:rPr/>
          </w:pPr>
          <w:hyperlink w:anchor="__RefHeading___Toc1435336_3830689328">
            <w:r>
              <w:rPr>
                <w:webHidden/>
                <w:rStyle w:val="IndexLink"/>
                <w:rtl w:val="true"/>
              </w:rPr>
              <w:t>المثل</w:t>
            </w:r>
            <w:r>
              <w:rPr>
                <w:rStyle w:val="IndexLink"/>
                <w:rtl w:val="true"/>
              </w:rPr>
              <w:tab/>
            </w:r>
            <w:r>
              <w:rPr>
                <w:rStyle w:val="IndexLink"/>
              </w:rPr>
              <w:t>323</w:t>
            </w:r>
          </w:hyperlink>
        </w:p>
        <w:p>
          <w:pPr>
            <w:pStyle w:val="Contents4"/>
            <w:tabs>
              <w:tab w:val="clear" w:pos="8176"/>
              <w:tab w:val="right" w:pos="9026" w:leader="dot"/>
            </w:tabs>
            <w:rPr/>
          </w:pPr>
          <w:hyperlink w:anchor="__RefHeading___Toc1435338_3830689328">
            <w:r>
              <w:rPr>
                <w:webHidden/>
                <w:rStyle w:val="IndexLink"/>
                <w:rtl w:val="true"/>
              </w:rPr>
              <w:t>نجر</w:t>
            </w:r>
            <w:r>
              <w:rPr>
                <w:rStyle w:val="IndexLink"/>
                <w:rtl w:val="true"/>
              </w:rPr>
              <w:tab/>
            </w:r>
            <w:r>
              <w:rPr>
                <w:rStyle w:val="IndexLink"/>
              </w:rPr>
              <w:t>323</w:t>
            </w:r>
          </w:hyperlink>
        </w:p>
        <w:p>
          <w:pPr>
            <w:pStyle w:val="Contents5"/>
            <w:tabs>
              <w:tab w:val="clear" w:pos="7892"/>
              <w:tab w:val="right" w:pos="9026" w:leader="dot"/>
            </w:tabs>
            <w:rPr/>
          </w:pPr>
          <w:hyperlink w:anchor="__RefHeading___Toc1435340_3830689328">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1435342_3830689328">
            <w:r>
              <w:rPr>
                <w:webHidden/>
                <w:rStyle w:val="IndexLink"/>
                <w:rtl w:val="true"/>
              </w:rPr>
              <w:t>ومن المجاز</w:t>
            </w:r>
            <w:r>
              <w:rPr>
                <w:rStyle w:val="IndexLink"/>
                <w:rtl w:val="true"/>
              </w:rPr>
              <w:tab/>
            </w:r>
            <w:r>
              <w:rPr>
                <w:rStyle w:val="IndexLink"/>
              </w:rPr>
              <w:t>324</w:t>
            </w:r>
          </w:hyperlink>
        </w:p>
        <w:p>
          <w:pPr>
            <w:pStyle w:val="Contents5"/>
            <w:tabs>
              <w:tab w:val="clear" w:pos="7892"/>
              <w:tab w:val="right" w:pos="9026" w:leader="dot"/>
            </w:tabs>
            <w:rPr/>
          </w:pPr>
          <w:hyperlink w:anchor="__RefHeading___Toc1435344_3830689328">
            <w:r>
              <w:rPr>
                <w:webHidden/>
                <w:rStyle w:val="IndexLink"/>
                <w:rtl w:val="true"/>
              </w:rPr>
              <w:t>الأثر</w:t>
            </w:r>
            <w:r>
              <w:rPr>
                <w:rStyle w:val="IndexLink"/>
                <w:rtl w:val="true"/>
              </w:rPr>
              <w:tab/>
            </w:r>
            <w:r>
              <w:rPr>
                <w:rStyle w:val="IndexLink"/>
              </w:rPr>
              <w:t>326</w:t>
            </w:r>
          </w:hyperlink>
        </w:p>
        <w:p>
          <w:pPr>
            <w:pStyle w:val="Contents5"/>
            <w:tabs>
              <w:tab w:val="clear" w:pos="7892"/>
              <w:tab w:val="right" w:pos="9026" w:leader="dot"/>
            </w:tabs>
            <w:rPr/>
          </w:pPr>
          <w:hyperlink w:anchor="__RefHeading___Toc1435346_3830689328">
            <w:r>
              <w:rPr>
                <w:webHidden/>
                <w:rStyle w:val="IndexLink"/>
                <w:rtl w:val="true"/>
              </w:rPr>
              <w:t>المثل</w:t>
            </w:r>
            <w:r>
              <w:rPr>
                <w:rStyle w:val="IndexLink"/>
                <w:rtl w:val="true"/>
              </w:rPr>
              <w:tab/>
            </w:r>
            <w:r>
              <w:rPr>
                <w:rStyle w:val="IndexLink"/>
              </w:rPr>
              <w:t>327</w:t>
            </w:r>
          </w:hyperlink>
        </w:p>
        <w:p>
          <w:pPr>
            <w:pStyle w:val="Contents4"/>
            <w:tabs>
              <w:tab w:val="clear" w:pos="8176"/>
              <w:tab w:val="right" w:pos="9026" w:leader="dot"/>
            </w:tabs>
            <w:rPr/>
          </w:pPr>
          <w:hyperlink w:anchor="__RefHeading___Toc1435348_3830689328">
            <w:r>
              <w:rPr>
                <w:webHidden/>
                <w:rStyle w:val="IndexLink"/>
                <w:rtl w:val="true"/>
              </w:rPr>
              <w:t>نجفر</w:t>
            </w:r>
            <w:r>
              <w:rPr>
                <w:rStyle w:val="IndexLink"/>
                <w:rtl w:val="true"/>
              </w:rPr>
              <w:tab/>
            </w:r>
            <w:r>
              <w:rPr>
                <w:rStyle w:val="IndexLink"/>
              </w:rPr>
              <w:t>327</w:t>
            </w:r>
          </w:hyperlink>
        </w:p>
        <w:p>
          <w:pPr>
            <w:pStyle w:val="Contents4"/>
            <w:tabs>
              <w:tab w:val="clear" w:pos="8176"/>
              <w:tab w:val="right" w:pos="9026" w:leader="dot"/>
            </w:tabs>
            <w:rPr/>
          </w:pPr>
          <w:hyperlink w:anchor="__RefHeading___Toc1435350_3830689328">
            <w:r>
              <w:rPr>
                <w:webHidden/>
                <w:rStyle w:val="IndexLink"/>
                <w:rtl w:val="true"/>
              </w:rPr>
              <w:t>نحر</w:t>
            </w:r>
            <w:r>
              <w:rPr>
                <w:rStyle w:val="IndexLink"/>
                <w:rtl w:val="true"/>
              </w:rPr>
              <w:tab/>
            </w:r>
            <w:r>
              <w:rPr>
                <w:rStyle w:val="IndexLink"/>
              </w:rPr>
              <w:t>327</w:t>
            </w:r>
          </w:hyperlink>
        </w:p>
        <w:p>
          <w:pPr>
            <w:pStyle w:val="Contents5"/>
            <w:tabs>
              <w:tab w:val="clear" w:pos="7892"/>
              <w:tab w:val="right" w:pos="9026" w:leader="dot"/>
            </w:tabs>
            <w:rPr/>
          </w:pPr>
          <w:hyperlink w:anchor="__RefHeading___Toc1435352_3830689328">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1435354_3830689328">
            <w:r>
              <w:rPr>
                <w:webHidden/>
                <w:rStyle w:val="IndexLink"/>
                <w:rtl w:val="true"/>
              </w:rPr>
              <w:t>ومن المجاز</w:t>
            </w:r>
            <w:r>
              <w:rPr>
                <w:rStyle w:val="IndexLink"/>
                <w:rtl w:val="true"/>
              </w:rPr>
              <w:tab/>
            </w:r>
            <w:r>
              <w:rPr>
                <w:rStyle w:val="IndexLink"/>
              </w:rPr>
              <w:t>328</w:t>
            </w:r>
          </w:hyperlink>
        </w:p>
        <w:p>
          <w:pPr>
            <w:pStyle w:val="Contents5"/>
            <w:tabs>
              <w:tab w:val="clear" w:pos="7892"/>
              <w:tab w:val="right" w:pos="9026" w:leader="dot"/>
            </w:tabs>
            <w:rPr/>
          </w:pPr>
          <w:hyperlink w:anchor="__RefHeading___Toc1435356_3830689328">
            <w:r>
              <w:rPr>
                <w:webHidden/>
                <w:rStyle w:val="IndexLink"/>
                <w:rtl w:val="true"/>
              </w:rPr>
              <w:t>الکتاب</w:t>
            </w:r>
            <w:r>
              <w:rPr>
                <w:rStyle w:val="IndexLink"/>
                <w:rtl w:val="true"/>
              </w:rPr>
              <w:tab/>
            </w:r>
            <w:r>
              <w:rPr>
                <w:rStyle w:val="IndexLink"/>
              </w:rPr>
              <w:t>329</w:t>
            </w:r>
          </w:hyperlink>
        </w:p>
        <w:p>
          <w:pPr>
            <w:pStyle w:val="Contents5"/>
            <w:tabs>
              <w:tab w:val="clear" w:pos="7892"/>
              <w:tab w:val="right" w:pos="9026" w:leader="dot"/>
            </w:tabs>
            <w:rPr/>
          </w:pPr>
          <w:hyperlink w:anchor="__RefHeading___Toc1435358_3830689328">
            <w:r>
              <w:rPr>
                <w:webHidden/>
                <w:rStyle w:val="IndexLink"/>
                <w:rtl w:val="true"/>
              </w:rPr>
              <w:t>الأثر</w:t>
            </w:r>
            <w:r>
              <w:rPr>
                <w:rStyle w:val="IndexLink"/>
                <w:rtl w:val="true"/>
              </w:rPr>
              <w:tab/>
            </w:r>
            <w:r>
              <w:rPr>
                <w:rStyle w:val="IndexLink"/>
              </w:rPr>
              <w:t>330</w:t>
            </w:r>
          </w:hyperlink>
        </w:p>
        <w:p>
          <w:pPr>
            <w:pStyle w:val="Contents5"/>
            <w:tabs>
              <w:tab w:val="clear" w:pos="7892"/>
              <w:tab w:val="right" w:pos="9026" w:leader="dot"/>
            </w:tabs>
            <w:rPr/>
          </w:pPr>
          <w:hyperlink w:anchor="__RefHeading___Toc1435360_3830689328">
            <w:r>
              <w:rPr>
                <w:webHidden/>
                <w:rStyle w:val="IndexLink"/>
                <w:rtl w:val="true"/>
              </w:rPr>
              <w:t>المثل</w:t>
            </w:r>
            <w:r>
              <w:rPr>
                <w:rStyle w:val="IndexLink"/>
                <w:rtl w:val="true"/>
              </w:rPr>
              <w:tab/>
            </w:r>
            <w:r>
              <w:rPr>
                <w:rStyle w:val="IndexLink"/>
              </w:rPr>
              <w:t>331</w:t>
            </w:r>
          </w:hyperlink>
        </w:p>
        <w:p>
          <w:pPr>
            <w:pStyle w:val="Contents4"/>
            <w:tabs>
              <w:tab w:val="clear" w:pos="8176"/>
              <w:tab w:val="right" w:pos="9026" w:leader="dot"/>
            </w:tabs>
            <w:rPr/>
          </w:pPr>
          <w:hyperlink w:anchor="__RefHeading___Toc1435362_3830689328">
            <w:r>
              <w:rPr>
                <w:webHidden/>
                <w:rStyle w:val="IndexLink"/>
                <w:rtl w:val="true"/>
              </w:rPr>
              <w:t>نخر</w:t>
            </w:r>
            <w:r>
              <w:rPr>
                <w:rStyle w:val="IndexLink"/>
                <w:rtl w:val="true"/>
              </w:rPr>
              <w:tab/>
            </w:r>
            <w:r>
              <w:rPr>
                <w:rStyle w:val="IndexLink"/>
              </w:rPr>
              <w:t>331</w:t>
            </w:r>
          </w:hyperlink>
        </w:p>
        <w:p>
          <w:pPr>
            <w:pStyle w:val="Contents5"/>
            <w:tabs>
              <w:tab w:val="clear" w:pos="7892"/>
              <w:tab w:val="right" w:pos="9026" w:leader="dot"/>
            </w:tabs>
            <w:rPr/>
          </w:pPr>
          <w:hyperlink w:anchor="__RefHeading___Toc1435364_3830689328">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1435366_3830689328">
            <w:r>
              <w:rPr>
                <w:webHidden/>
                <w:rStyle w:val="IndexLink"/>
                <w:rtl w:val="true"/>
              </w:rPr>
              <w:t>ومن المجاز</w:t>
            </w:r>
            <w:r>
              <w:rPr>
                <w:rStyle w:val="IndexLink"/>
                <w:rtl w:val="true"/>
              </w:rPr>
              <w:tab/>
            </w:r>
            <w:r>
              <w:rPr>
                <w:rStyle w:val="IndexLink"/>
              </w:rPr>
              <w:t>331</w:t>
            </w:r>
          </w:hyperlink>
        </w:p>
        <w:p>
          <w:pPr>
            <w:pStyle w:val="Contents5"/>
            <w:tabs>
              <w:tab w:val="clear" w:pos="7892"/>
              <w:tab w:val="right" w:pos="9026" w:leader="dot"/>
            </w:tabs>
            <w:rPr/>
          </w:pPr>
          <w:hyperlink w:anchor="__RefHeading___Toc1435368_3830689328">
            <w:r>
              <w:rPr>
                <w:webHidden/>
                <w:rStyle w:val="IndexLink"/>
                <w:rtl w:val="true"/>
              </w:rPr>
              <w:t>الکتاب</w:t>
            </w:r>
            <w:r>
              <w:rPr>
                <w:rStyle w:val="IndexLink"/>
                <w:rtl w:val="true"/>
              </w:rPr>
              <w:tab/>
            </w:r>
            <w:r>
              <w:rPr>
                <w:rStyle w:val="IndexLink"/>
              </w:rPr>
              <w:t>332</w:t>
            </w:r>
          </w:hyperlink>
        </w:p>
        <w:p>
          <w:pPr>
            <w:pStyle w:val="Contents5"/>
            <w:tabs>
              <w:tab w:val="clear" w:pos="7892"/>
              <w:tab w:val="right" w:pos="9026" w:leader="dot"/>
            </w:tabs>
            <w:rPr/>
          </w:pPr>
          <w:hyperlink w:anchor="__RefHeading___Toc1435370_3830689328">
            <w:r>
              <w:rPr>
                <w:webHidden/>
                <w:rStyle w:val="IndexLink"/>
                <w:rtl w:val="true"/>
              </w:rPr>
              <w:t>الأثر</w:t>
            </w:r>
            <w:r>
              <w:rPr>
                <w:rStyle w:val="IndexLink"/>
                <w:rtl w:val="true"/>
              </w:rPr>
              <w:tab/>
            </w:r>
            <w:r>
              <w:rPr>
                <w:rStyle w:val="IndexLink"/>
              </w:rPr>
              <w:t>333</w:t>
            </w:r>
          </w:hyperlink>
        </w:p>
        <w:p>
          <w:pPr>
            <w:pStyle w:val="Contents4"/>
            <w:tabs>
              <w:tab w:val="clear" w:pos="8176"/>
              <w:tab w:val="right" w:pos="9026" w:leader="dot"/>
            </w:tabs>
            <w:rPr/>
          </w:pPr>
          <w:hyperlink w:anchor="__RefHeading___Toc1435372_3830689328">
            <w:r>
              <w:rPr>
                <w:webHidden/>
                <w:rStyle w:val="IndexLink"/>
                <w:rtl w:val="true"/>
              </w:rPr>
              <w:t>ندر</w:t>
            </w:r>
            <w:r>
              <w:rPr>
                <w:rStyle w:val="IndexLink"/>
                <w:rtl w:val="true"/>
              </w:rPr>
              <w:tab/>
            </w:r>
            <w:r>
              <w:rPr>
                <w:rStyle w:val="IndexLink"/>
              </w:rPr>
              <w:t>333</w:t>
            </w:r>
          </w:hyperlink>
        </w:p>
        <w:p>
          <w:pPr>
            <w:pStyle w:val="Contents5"/>
            <w:tabs>
              <w:tab w:val="clear" w:pos="7892"/>
              <w:tab w:val="right" w:pos="9026" w:leader="dot"/>
            </w:tabs>
            <w:rPr/>
          </w:pPr>
          <w:hyperlink w:anchor="__RefHeading___Toc1435374_3830689328">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1435376_3830689328">
            <w:r>
              <w:rPr>
                <w:webHidden/>
                <w:rStyle w:val="IndexLink"/>
                <w:rtl w:val="true"/>
              </w:rPr>
              <w:t>ومن المجاز</w:t>
            </w:r>
            <w:r>
              <w:rPr>
                <w:rStyle w:val="IndexLink"/>
                <w:rtl w:val="true"/>
              </w:rPr>
              <w:tab/>
            </w:r>
            <w:r>
              <w:rPr>
                <w:rStyle w:val="IndexLink"/>
              </w:rPr>
              <w:t>333</w:t>
            </w:r>
          </w:hyperlink>
        </w:p>
        <w:p>
          <w:pPr>
            <w:pStyle w:val="Contents5"/>
            <w:tabs>
              <w:tab w:val="clear" w:pos="7892"/>
              <w:tab w:val="right" w:pos="9026" w:leader="dot"/>
            </w:tabs>
            <w:rPr/>
          </w:pPr>
          <w:hyperlink w:anchor="__RefHeading___Toc1435378_3830689328">
            <w:r>
              <w:rPr>
                <w:webHidden/>
                <w:rStyle w:val="IndexLink"/>
                <w:rtl w:val="true"/>
              </w:rPr>
              <w:t>الأثر</w:t>
            </w:r>
            <w:r>
              <w:rPr>
                <w:rStyle w:val="IndexLink"/>
                <w:rtl w:val="true"/>
              </w:rPr>
              <w:tab/>
            </w:r>
            <w:r>
              <w:rPr>
                <w:rStyle w:val="IndexLink"/>
              </w:rPr>
              <w:t>336</w:t>
            </w:r>
          </w:hyperlink>
        </w:p>
        <w:p>
          <w:pPr>
            <w:pStyle w:val="Contents4"/>
            <w:tabs>
              <w:tab w:val="clear" w:pos="8176"/>
              <w:tab w:val="right" w:pos="9026" w:leader="dot"/>
            </w:tabs>
            <w:rPr/>
          </w:pPr>
          <w:hyperlink w:anchor="__RefHeading___Toc1435380_3830689328">
            <w:r>
              <w:rPr>
                <w:webHidden/>
                <w:rStyle w:val="IndexLink"/>
                <w:rtl w:val="true"/>
              </w:rPr>
              <w:t>نذر</w:t>
            </w:r>
            <w:r>
              <w:rPr>
                <w:rStyle w:val="IndexLink"/>
                <w:rtl w:val="true"/>
              </w:rPr>
              <w:tab/>
            </w:r>
            <w:r>
              <w:rPr>
                <w:rStyle w:val="IndexLink"/>
              </w:rPr>
              <w:t>336</w:t>
            </w:r>
          </w:hyperlink>
        </w:p>
        <w:p>
          <w:pPr>
            <w:pStyle w:val="Contents5"/>
            <w:tabs>
              <w:tab w:val="clear" w:pos="7892"/>
              <w:tab w:val="right" w:pos="9026" w:leader="dot"/>
            </w:tabs>
            <w:rPr/>
          </w:pPr>
          <w:hyperlink w:anchor="__RefHeading___Toc1435382_3830689328">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1435384_3830689328">
            <w:r>
              <w:rPr>
                <w:webHidden/>
                <w:rStyle w:val="IndexLink"/>
                <w:rtl w:val="true"/>
              </w:rPr>
              <w:t>ومن المجاز</w:t>
            </w:r>
            <w:r>
              <w:rPr>
                <w:rStyle w:val="IndexLink"/>
                <w:rtl w:val="true"/>
              </w:rPr>
              <w:tab/>
            </w:r>
            <w:r>
              <w:rPr>
                <w:rStyle w:val="IndexLink"/>
              </w:rPr>
              <w:t>337</w:t>
            </w:r>
          </w:hyperlink>
        </w:p>
        <w:p>
          <w:pPr>
            <w:pStyle w:val="Contents5"/>
            <w:tabs>
              <w:tab w:val="clear" w:pos="7892"/>
              <w:tab w:val="right" w:pos="9026" w:leader="dot"/>
            </w:tabs>
            <w:rPr/>
          </w:pPr>
          <w:hyperlink w:anchor="__RefHeading___Toc1435386_3830689328">
            <w:r>
              <w:rPr>
                <w:webHidden/>
                <w:rStyle w:val="IndexLink"/>
                <w:rtl w:val="true"/>
              </w:rPr>
              <w:t>الکتاب</w:t>
            </w:r>
            <w:r>
              <w:rPr>
                <w:rStyle w:val="IndexLink"/>
                <w:rtl w:val="true"/>
              </w:rPr>
              <w:tab/>
            </w:r>
            <w:r>
              <w:rPr>
                <w:rStyle w:val="IndexLink"/>
              </w:rPr>
              <w:t>339</w:t>
            </w:r>
          </w:hyperlink>
        </w:p>
        <w:p>
          <w:pPr>
            <w:pStyle w:val="Contents5"/>
            <w:tabs>
              <w:tab w:val="clear" w:pos="7892"/>
              <w:tab w:val="right" w:pos="9026" w:leader="dot"/>
            </w:tabs>
            <w:rPr/>
          </w:pPr>
          <w:hyperlink w:anchor="__RefHeading___Toc1435388_3830689328">
            <w:r>
              <w:rPr>
                <w:webHidden/>
                <w:rStyle w:val="IndexLink"/>
                <w:rtl w:val="true"/>
              </w:rPr>
              <w:t>الأثر</w:t>
            </w:r>
            <w:r>
              <w:rPr>
                <w:rStyle w:val="IndexLink"/>
                <w:rtl w:val="true"/>
              </w:rPr>
              <w:tab/>
            </w:r>
            <w:r>
              <w:rPr>
                <w:rStyle w:val="IndexLink"/>
              </w:rPr>
              <w:t>339</w:t>
            </w:r>
          </w:hyperlink>
        </w:p>
        <w:p>
          <w:pPr>
            <w:pStyle w:val="Contents5"/>
            <w:tabs>
              <w:tab w:val="clear" w:pos="7892"/>
              <w:tab w:val="right" w:pos="9026" w:leader="dot"/>
            </w:tabs>
            <w:rPr/>
          </w:pPr>
          <w:hyperlink w:anchor="__RefHeading___Toc1435390_3830689328">
            <w:r>
              <w:rPr>
                <w:webHidden/>
                <w:rStyle w:val="IndexLink"/>
                <w:rtl w:val="true"/>
              </w:rPr>
              <w:t>المثل</w:t>
            </w:r>
            <w:r>
              <w:rPr>
                <w:rStyle w:val="IndexLink"/>
                <w:rtl w:val="true"/>
              </w:rPr>
              <w:tab/>
            </w:r>
            <w:r>
              <w:rPr>
                <w:rStyle w:val="IndexLink"/>
              </w:rPr>
              <w:t>340</w:t>
            </w:r>
          </w:hyperlink>
        </w:p>
        <w:p>
          <w:pPr>
            <w:pStyle w:val="Contents4"/>
            <w:tabs>
              <w:tab w:val="clear" w:pos="8176"/>
              <w:tab w:val="right" w:pos="9026" w:leader="dot"/>
            </w:tabs>
            <w:rPr/>
          </w:pPr>
          <w:hyperlink w:anchor="__RefHeading___Toc1435392_3830689328">
            <w:r>
              <w:rPr>
                <w:webHidden/>
                <w:rStyle w:val="IndexLink"/>
                <w:rtl w:val="true"/>
              </w:rPr>
              <w:t>نزر</w:t>
            </w:r>
            <w:r>
              <w:rPr>
                <w:rStyle w:val="IndexLink"/>
                <w:rtl w:val="true"/>
              </w:rPr>
              <w:tab/>
            </w:r>
            <w:r>
              <w:rPr>
                <w:rStyle w:val="IndexLink"/>
              </w:rPr>
              <w:t>340</w:t>
            </w:r>
          </w:hyperlink>
        </w:p>
        <w:p>
          <w:pPr>
            <w:pStyle w:val="Contents5"/>
            <w:tabs>
              <w:tab w:val="clear" w:pos="7892"/>
              <w:tab w:val="right" w:pos="9026" w:leader="dot"/>
            </w:tabs>
            <w:rPr/>
          </w:pPr>
          <w:hyperlink w:anchor="__RefHeading___Toc1435394_3830689328">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1435396_3830689328">
            <w:r>
              <w:rPr>
                <w:webHidden/>
                <w:rStyle w:val="IndexLink"/>
                <w:rtl w:val="true"/>
              </w:rPr>
              <w:t>الأثر</w:t>
            </w:r>
            <w:r>
              <w:rPr>
                <w:rStyle w:val="IndexLink"/>
                <w:rtl w:val="true"/>
              </w:rPr>
              <w:tab/>
            </w:r>
            <w:r>
              <w:rPr>
                <w:rStyle w:val="IndexLink"/>
              </w:rPr>
              <w:t>342</w:t>
            </w:r>
          </w:hyperlink>
        </w:p>
        <w:p>
          <w:pPr>
            <w:pStyle w:val="Contents4"/>
            <w:tabs>
              <w:tab w:val="clear" w:pos="8176"/>
              <w:tab w:val="right" w:pos="9026" w:leader="dot"/>
            </w:tabs>
            <w:rPr/>
          </w:pPr>
          <w:hyperlink w:anchor="__RefHeading___Toc1435398_3830689328">
            <w:r>
              <w:rPr>
                <w:webHidden/>
                <w:rStyle w:val="IndexLink"/>
                <w:rtl w:val="true"/>
              </w:rPr>
              <w:t>نسر</w:t>
            </w:r>
            <w:r>
              <w:rPr>
                <w:rStyle w:val="IndexLink"/>
                <w:rtl w:val="true"/>
              </w:rPr>
              <w:tab/>
            </w:r>
            <w:r>
              <w:rPr>
                <w:rStyle w:val="IndexLink"/>
              </w:rPr>
              <w:t>342</w:t>
            </w:r>
          </w:hyperlink>
        </w:p>
        <w:p>
          <w:pPr>
            <w:pStyle w:val="Contents5"/>
            <w:tabs>
              <w:tab w:val="clear" w:pos="7892"/>
              <w:tab w:val="right" w:pos="9026" w:leader="dot"/>
            </w:tabs>
            <w:rPr/>
          </w:pPr>
          <w:hyperlink w:anchor="__RefHeading___Toc1435400_3830689328">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1435402_3830689328">
            <w:r>
              <w:rPr>
                <w:webHidden/>
                <w:rStyle w:val="IndexLink"/>
                <w:rtl w:val="true"/>
              </w:rPr>
              <w:t>ومن المجاز</w:t>
            </w:r>
            <w:r>
              <w:rPr>
                <w:rStyle w:val="IndexLink"/>
                <w:rtl w:val="true"/>
              </w:rPr>
              <w:tab/>
            </w:r>
            <w:r>
              <w:rPr>
                <w:rStyle w:val="IndexLink"/>
              </w:rPr>
              <w:t>343</w:t>
            </w:r>
          </w:hyperlink>
        </w:p>
        <w:p>
          <w:pPr>
            <w:pStyle w:val="Contents4"/>
            <w:tabs>
              <w:tab w:val="clear" w:pos="8176"/>
              <w:tab w:val="right" w:pos="9026" w:leader="dot"/>
            </w:tabs>
            <w:rPr/>
          </w:pPr>
          <w:hyperlink w:anchor="__RefHeading___Toc1435404_3830689328">
            <w:r>
              <w:rPr>
                <w:webHidden/>
                <w:rStyle w:val="IndexLink"/>
                <w:rtl w:val="true"/>
              </w:rPr>
              <w:t>نسبر</w:t>
            </w:r>
            <w:r>
              <w:rPr>
                <w:rStyle w:val="IndexLink"/>
                <w:rtl w:val="true"/>
              </w:rPr>
              <w:tab/>
            </w:r>
            <w:r>
              <w:rPr>
                <w:rStyle w:val="IndexLink"/>
              </w:rPr>
              <w:t>345</w:t>
            </w:r>
          </w:hyperlink>
        </w:p>
        <w:p>
          <w:pPr>
            <w:pStyle w:val="Contents4"/>
            <w:tabs>
              <w:tab w:val="clear" w:pos="8176"/>
              <w:tab w:val="right" w:pos="9026" w:leader="dot"/>
            </w:tabs>
            <w:rPr/>
          </w:pPr>
          <w:hyperlink w:anchor="__RefHeading___Toc1435406_3830689328">
            <w:r>
              <w:rPr>
                <w:webHidden/>
                <w:rStyle w:val="IndexLink"/>
                <w:rtl w:val="true"/>
              </w:rPr>
              <w:t>نستر</w:t>
            </w:r>
            <w:r>
              <w:rPr>
                <w:rStyle w:val="IndexLink"/>
                <w:rtl w:val="true"/>
              </w:rPr>
              <w:tab/>
            </w:r>
            <w:r>
              <w:rPr>
                <w:rStyle w:val="IndexLink"/>
              </w:rPr>
              <w:t>345</w:t>
            </w:r>
          </w:hyperlink>
        </w:p>
        <w:p>
          <w:pPr>
            <w:pStyle w:val="Contents4"/>
            <w:tabs>
              <w:tab w:val="clear" w:pos="8176"/>
              <w:tab w:val="right" w:pos="9026" w:leader="dot"/>
            </w:tabs>
            <w:rPr/>
          </w:pPr>
          <w:hyperlink w:anchor="__RefHeading___Toc1435408_3830689328">
            <w:r>
              <w:rPr>
                <w:webHidden/>
                <w:rStyle w:val="IndexLink"/>
                <w:rtl w:val="true"/>
              </w:rPr>
              <w:t>نسطر</w:t>
            </w:r>
            <w:r>
              <w:rPr>
                <w:rStyle w:val="IndexLink"/>
                <w:rtl w:val="true"/>
              </w:rPr>
              <w:tab/>
            </w:r>
            <w:r>
              <w:rPr>
                <w:rStyle w:val="IndexLink"/>
              </w:rPr>
              <w:t>346</w:t>
            </w:r>
          </w:hyperlink>
        </w:p>
        <w:p>
          <w:pPr>
            <w:pStyle w:val="Contents4"/>
            <w:tabs>
              <w:tab w:val="clear" w:pos="8176"/>
              <w:tab w:val="right" w:pos="9026" w:leader="dot"/>
            </w:tabs>
            <w:rPr/>
          </w:pPr>
          <w:hyperlink w:anchor="__RefHeading___Toc1435410_3830689328">
            <w:r>
              <w:rPr>
                <w:webHidden/>
                <w:rStyle w:val="IndexLink"/>
                <w:rtl w:val="true"/>
              </w:rPr>
              <w:t>نشتبر</w:t>
            </w:r>
            <w:r>
              <w:rPr>
                <w:rStyle w:val="IndexLink"/>
                <w:rtl w:val="true"/>
              </w:rPr>
              <w:tab/>
            </w:r>
            <w:r>
              <w:rPr>
                <w:rStyle w:val="IndexLink"/>
              </w:rPr>
              <w:t>346</w:t>
            </w:r>
          </w:hyperlink>
        </w:p>
        <w:p>
          <w:pPr>
            <w:pStyle w:val="Contents4"/>
            <w:tabs>
              <w:tab w:val="clear" w:pos="8176"/>
              <w:tab w:val="right" w:pos="9026" w:leader="dot"/>
            </w:tabs>
            <w:rPr/>
          </w:pPr>
          <w:hyperlink w:anchor="__RefHeading___Toc1435412_3830689328">
            <w:r>
              <w:rPr>
                <w:webHidden/>
                <w:rStyle w:val="IndexLink"/>
                <w:rtl w:val="true"/>
              </w:rPr>
              <w:t>نشدر</w:t>
            </w:r>
            <w:r>
              <w:rPr>
                <w:rStyle w:val="IndexLink"/>
                <w:rtl w:val="true"/>
              </w:rPr>
              <w:tab/>
            </w:r>
            <w:r>
              <w:rPr>
                <w:rStyle w:val="IndexLink"/>
              </w:rPr>
              <w:t>346</w:t>
            </w:r>
          </w:hyperlink>
        </w:p>
        <w:p>
          <w:pPr>
            <w:pStyle w:val="Contents4"/>
            <w:tabs>
              <w:tab w:val="clear" w:pos="8176"/>
              <w:tab w:val="right" w:pos="9026" w:leader="dot"/>
            </w:tabs>
            <w:rPr/>
          </w:pPr>
          <w:hyperlink w:anchor="__RefHeading___Toc1435414_3830689328">
            <w:r>
              <w:rPr>
                <w:webHidden/>
                <w:rStyle w:val="IndexLink"/>
                <w:rtl w:val="true"/>
              </w:rPr>
              <w:t>نشر</w:t>
            </w:r>
            <w:r>
              <w:rPr>
                <w:rStyle w:val="IndexLink"/>
                <w:rtl w:val="true"/>
              </w:rPr>
              <w:tab/>
            </w:r>
            <w:r>
              <w:rPr>
                <w:rStyle w:val="IndexLink"/>
              </w:rPr>
              <w:t>347</w:t>
            </w:r>
          </w:hyperlink>
        </w:p>
        <w:p>
          <w:pPr>
            <w:pStyle w:val="Contents5"/>
            <w:tabs>
              <w:tab w:val="clear" w:pos="7892"/>
              <w:tab w:val="right" w:pos="9026" w:leader="dot"/>
            </w:tabs>
            <w:rPr/>
          </w:pPr>
          <w:hyperlink w:anchor="__RefHeading___Toc1435416_3830689328">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1435418_3830689328">
            <w:r>
              <w:rPr>
                <w:webHidden/>
                <w:rStyle w:val="IndexLink"/>
                <w:rtl w:val="true"/>
              </w:rPr>
              <w:t>ومن المجاز</w:t>
            </w:r>
            <w:r>
              <w:rPr>
                <w:rStyle w:val="IndexLink"/>
                <w:rtl w:val="true"/>
              </w:rPr>
              <w:tab/>
            </w:r>
            <w:r>
              <w:rPr>
                <w:rStyle w:val="IndexLink"/>
              </w:rPr>
              <w:t>348</w:t>
            </w:r>
          </w:hyperlink>
        </w:p>
        <w:p>
          <w:pPr>
            <w:pStyle w:val="Contents5"/>
            <w:tabs>
              <w:tab w:val="clear" w:pos="7892"/>
              <w:tab w:val="right" w:pos="9026" w:leader="dot"/>
            </w:tabs>
            <w:rPr/>
          </w:pPr>
          <w:hyperlink w:anchor="__RefHeading___Toc1435420_3830689328">
            <w:r>
              <w:rPr>
                <w:webHidden/>
                <w:rStyle w:val="IndexLink"/>
                <w:rtl w:val="true"/>
              </w:rPr>
              <w:t>الکتاب</w:t>
            </w:r>
            <w:r>
              <w:rPr>
                <w:rStyle w:val="IndexLink"/>
                <w:rtl w:val="true"/>
              </w:rPr>
              <w:tab/>
            </w:r>
            <w:r>
              <w:rPr>
                <w:rStyle w:val="IndexLink"/>
              </w:rPr>
              <w:t>350</w:t>
            </w:r>
          </w:hyperlink>
        </w:p>
        <w:p>
          <w:pPr>
            <w:pStyle w:val="Contents5"/>
            <w:tabs>
              <w:tab w:val="clear" w:pos="7892"/>
              <w:tab w:val="right" w:pos="9026" w:leader="dot"/>
            </w:tabs>
            <w:rPr/>
          </w:pPr>
          <w:hyperlink w:anchor="__RefHeading___Toc1435422_3830689328">
            <w:r>
              <w:rPr>
                <w:webHidden/>
                <w:rStyle w:val="IndexLink"/>
                <w:rtl w:val="true"/>
              </w:rPr>
              <w:t>الأثر</w:t>
            </w:r>
            <w:r>
              <w:rPr>
                <w:rStyle w:val="IndexLink"/>
                <w:rtl w:val="true"/>
              </w:rPr>
              <w:tab/>
            </w:r>
            <w:r>
              <w:rPr>
                <w:rStyle w:val="IndexLink"/>
              </w:rPr>
              <w:t>351</w:t>
            </w:r>
          </w:hyperlink>
        </w:p>
        <w:p>
          <w:pPr>
            <w:pStyle w:val="Contents5"/>
            <w:tabs>
              <w:tab w:val="clear" w:pos="7892"/>
              <w:tab w:val="right" w:pos="9026" w:leader="dot"/>
            </w:tabs>
            <w:rPr/>
          </w:pPr>
          <w:hyperlink w:anchor="__RefHeading___Toc1435424_3830689328">
            <w:r>
              <w:rPr>
                <w:webHidden/>
                <w:rStyle w:val="IndexLink"/>
                <w:rtl w:val="true"/>
              </w:rPr>
              <w:t>المثل</w:t>
            </w:r>
            <w:r>
              <w:rPr>
                <w:rStyle w:val="IndexLink"/>
                <w:rtl w:val="true"/>
              </w:rPr>
              <w:tab/>
            </w:r>
            <w:r>
              <w:rPr>
                <w:rStyle w:val="IndexLink"/>
              </w:rPr>
              <w:t>353</w:t>
            </w:r>
          </w:hyperlink>
        </w:p>
        <w:p>
          <w:pPr>
            <w:pStyle w:val="Contents4"/>
            <w:tabs>
              <w:tab w:val="clear" w:pos="8176"/>
              <w:tab w:val="right" w:pos="9026" w:leader="dot"/>
            </w:tabs>
            <w:rPr/>
          </w:pPr>
          <w:hyperlink w:anchor="__RefHeading___Toc1435426_3830689328">
            <w:r>
              <w:rPr>
                <w:webHidden/>
                <w:rStyle w:val="IndexLink"/>
                <w:rtl w:val="true"/>
              </w:rPr>
              <w:t>نصر</w:t>
            </w:r>
            <w:r>
              <w:rPr>
                <w:rStyle w:val="IndexLink"/>
                <w:rtl w:val="true"/>
              </w:rPr>
              <w:tab/>
            </w:r>
            <w:r>
              <w:rPr>
                <w:rStyle w:val="IndexLink"/>
              </w:rPr>
              <w:t>353</w:t>
            </w:r>
          </w:hyperlink>
        </w:p>
        <w:p>
          <w:pPr>
            <w:pStyle w:val="Contents5"/>
            <w:tabs>
              <w:tab w:val="clear" w:pos="7892"/>
              <w:tab w:val="right" w:pos="9026" w:leader="dot"/>
            </w:tabs>
            <w:rPr/>
          </w:pPr>
          <w:hyperlink w:anchor="__RefHeading___Toc1435428_3830689328">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1435430_3830689328">
            <w:r>
              <w:rPr>
                <w:webHidden/>
                <w:rStyle w:val="IndexLink"/>
                <w:rtl w:val="true"/>
              </w:rPr>
              <w:t>ومن المجاز</w:t>
            </w:r>
            <w:r>
              <w:rPr>
                <w:rStyle w:val="IndexLink"/>
                <w:rtl w:val="true"/>
              </w:rPr>
              <w:tab/>
            </w:r>
            <w:r>
              <w:rPr>
                <w:rStyle w:val="IndexLink"/>
              </w:rPr>
              <w:t>355</w:t>
            </w:r>
          </w:hyperlink>
        </w:p>
        <w:p>
          <w:pPr>
            <w:pStyle w:val="Contents5"/>
            <w:tabs>
              <w:tab w:val="clear" w:pos="7892"/>
              <w:tab w:val="right" w:pos="9026" w:leader="dot"/>
            </w:tabs>
            <w:rPr/>
          </w:pPr>
          <w:hyperlink w:anchor="__RefHeading___Toc1435432_3830689328">
            <w:r>
              <w:rPr>
                <w:webHidden/>
                <w:rStyle w:val="IndexLink"/>
                <w:rtl w:val="true"/>
              </w:rPr>
              <w:t>الکتاب</w:t>
            </w:r>
            <w:r>
              <w:rPr>
                <w:rStyle w:val="IndexLink"/>
                <w:rtl w:val="true"/>
              </w:rPr>
              <w:tab/>
            </w:r>
            <w:r>
              <w:rPr>
                <w:rStyle w:val="IndexLink"/>
              </w:rPr>
              <w:t>357</w:t>
            </w:r>
          </w:hyperlink>
        </w:p>
        <w:p>
          <w:pPr>
            <w:pStyle w:val="Contents5"/>
            <w:tabs>
              <w:tab w:val="clear" w:pos="7892"/>
              <w:tab w:val="right" w:pos="9026" w:leader="dot"/>
            </w:tabs>
            <w:rPr/>
          </w:pPr>
          <w:hyperlink w:anchor="__RefHeading___Toc1435434_3830689328">
            <w:r>
              <w:rPr>
                <w:webHidden/>
                <w:rStyle w:val="IndexLink"/>
                <w:rtl w:val="true"/>
              </w:rPr>
              <w:t>الأثر</w:t>
            </w:r>
            <w:r>
              <w:rPr>
                <w:rStyle w:val="IndexLink"/>
                <w:rtl w:val="true"/>
              </w:rPr>
              <w:tab/>
            </w:r>
            <w:r>
              <w:rPr>
                <w:rStyle w:val="IndexLink"/>
              </w:rPr>
              <w:t>358</w:t>
            </w:r>
          </w:hyperlink>
        </w:p>
        <w:p>
          <w:pPr>
            <w:pStyle w:val="Contents5"/>
            <w:tabs>
              <w:tab w:val="clear" w:pos="7892"/>
              <w:tab w:val="right" w:pos="9026" w:leader="dot"/>
            </w:tabs>
            <w:rPr/>
          </w:pPr>
          <w:hyperlink w:anchor="__RefHeading___Toc1435436_3830689328">
            <w:r>
              <w:rPr>
                <w:webHidden/>
                <w:rStyle w:val="IndexLink"/>
                <w:rtl w:val="true"/>
              </w:rPr>
              <w:t>المثل</w:t>
            </w:r>
            <w:r>
              <w:rPr>
                <w:rStyle w:val="IndexLink"/>
                <w:rtl w:val="true"/>
              </w:rPr>
              <w:tab/>
            </w:r>
            <w:r>
              <w:rPr>
                <w:rStyle w:val="IndexLink"/>
              </w:rPr>
              <w:t>358</w:t>
            </w:r>
          </w:hyperlink>
        </w:p>
        <w:p>
          <w:pPr>
            <w:pStyle w:val="Contents4"/>
            <w:tabs>
              <w:tab w:val="clear" w:pos="8176"/>
              <w:tab w:val="right" w:pos="9026" w:leader="dot"/>
            </w:tabs>
            <w:rPr/>
          </w:pPr>
          <w:hyperlink w:anchor="__RefHeading___Toc1435438_3830689328">
            <w:r>
              <w:rPr>
                <w:webHidden/>
                <w:rStyle w:val="IndexLink"/>
                <w:rtl w:val="true"/>
              </w:rPr>
              <w:t>نضر</w:t>
            </w:r>
            <w:r>
              <w:rPr>
                <w:rStyle w:val="IndexLink"/>
                <w:rtl w:val="true"/>
              </w:rPr>
              <w:tab/>
            </w:r>
            <w:r>
              <w:rPr>
                <w:rStyle w:val="IndexLink"/>
              </w:rPr>
              <w:t>359</w:t>
            </w:r>
          </w:hyperlink>
        </w:p>
        <w:p>
          <w:pPr>
            <w:pStyle w:val="Contents5"/>
            <w:tabs>
              <w:tab w:val="clear" w:pos="7892"/>
              <w:tab w:val="right" w:pos="9026" w:leader="dot"/>
            </w:tabs>
            <w:rPr/>
          </w:pPr>
          <w:hyperlink w:anchor="__RefHeading___Toc1435440_3830689328">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1435442_3830689328">
            <w:r>
              <w:rPr>
                <w:webHidden/>
                <w:rStyle w:val="IndexLink"/>
                <w:rtl w:val="true"/>
              </w:rPr>
              <w:t>ومن المجاز</w:t>
            </w:r>
            <w:r>
              <w:rPr>
                <w:rStyle w:val="IndexLink"/>
                <w:rtl w:val="true"/>
              </w:rPr>
              <w:tab/>
            </w:r>
            <w:r>
              <w:rPr>
                <w:rStyle w:val="IndexLink"/>
              </w:rPr>
              <w:t>360</w:t>
            </w:r>
          </w:hyperlink>
        </w:p>
        <w:p>
          <w:pPr>
            <w:pStyle w:val="Contents5"/>
            <w:tabs>
              <w:tab w:val="clear" w:pos="7892"/>
              <w:tab w:val="right" w:pos="9026" w:leader="dot"/>
            </w:tabs>
            <w:rPr/>
          </w:pPr>
          <w:hyperlink w:anchor="__RefHeading___Toc1435444_3830689328">
            <w:r>
              <w:rPr>
                <w:webHidden/>
                <w:rStyle w:val="IndexLink"/>
                <w:rtl w:val="true"/>
              </w:rPr>
              <w:t>الکتاب</w:t>
            </w:r>
            <w:r>
              <w:rPr>
                <w:rStyle w:val="IndexLink"/>
                <w:rtl w:val="true"/>
              </w:rPr>
              <w:tab/>
            </w:r>
            <w:r>
              <w:rPr>
                <w:rStyle w:val="IndexLink"/>
              </w:rPr>
              <w:t>361</w:t>
            </w:r>
          </w:hyperlink>
        </w:p>
        <w:p>
          <w:pPr>
            <w:pStyle w:val="Contents5"/>
            <w:tabs>
              <w:tab w:val="clear" w:pos="7892"/>
              <w:tab w:val="right" w:pos="9026" w:leader="dot"/>
            </w:tabs>
            <w:rPr/>
          </w:pPr>
          <w:hyperlink w:anchor="__RefHeading___Toc1435446_3830689328">
            <w:r>
              <w:rPr>
                <w:webHidden/>
                <w:rStyle w:val="IndexLink"/>
                <w:rtl w:val="true"/>
              </w:rPr>
              <w:t>الأثر</w:t>
            </w:r>
            <w:r>
              <w:rPr>
                <w:rStyle w:val="IndexLink"/>
                <w:rtl w:val="true"/>
              </w:rPr>
              <w:tab/>
            </w:r>
            <w:r>
              <w:rPr>
                <w:rStyle w:val="IndexLink"/>
              </w:rPr>
              <w:t>362</w:t>
            </w:r>
          </w:hyperlink>
        </w:p>
        <w:p>
          <w:pPr>
            <w:pStyle w:val="Contents4"/>
            <w:tabs>
              <w:tab w:val="clear" w:pos="8176"/>
              <w:tab w:val="right" w:pos="9026" w:leader="dot"/>
            </w:tabs>
            <w:rPr/>
          </w:pPr>
          <w:hyperlink w:anchor="__RefHeading___Toc1435448_3830689328">
            <w:r>
              <w:rPr>
                <w:webHidden/>
                <w:rStyle w:val="IndexLink"/>
                <w:rtl w:val="true"/>
              </w:rPr>
              <w:t>نطثر</w:t>
            </w:r>
            <w:r>
              <w:rPr>
                <w:rStyle w:val="IndexLink"/>
                <w:rtl w:val="true"/>
              </w:rPr>
              <w:tab/>
            </w:r>
            <w:r>
              <w:rPr>
                <w:rStyle w:val="IndexLink"/>
              </w:rPr>
              <w:t>362</w:t>
            </w:r>
          </w:hyperlink>
        </w:p>
        <w:p>
          <w:pPr>
            <w:pStyle w:val="Contents4"/>
            <w:tabs>
              <w:tab w:val="clear" w:pos="8176"/>
              <w:tab w:val="right" w:pos="9026" w:leader="dot"/>
            </w:tabs>
            <w:rPr/>
          </w:pPr>
          <w:hyperlink w:anchor="__RefHeading___Toc1435450_3830689328">
            <w:r>
              <w:rPr>
                <w:webHidden/>
                <w:rStyle w:val="IndexLink"/>
                <w:rtl w:val="true"/>
              </w:rPr>
              <w:t>نطر</w:t>
            </w:r>
            <w:r>
              <w:rPr>
                <w:rStyle w:val="IndexLink"/>
                <w:rtl w:val="true"/>
              </w:rPr>
              <w:tab/>
            </w:r>
            <w:r>
              <w:rPr>
                <w:rStyle w:val="IndexLink"/>
              </w:rPr>
              <w:t>362</w:t>
            </w:r>
          </w:hyperlink>
        </w:p>
        <w:p>
          <w:pPr>
            <w:pStyle w:val="Contents4"/>
            <w:tabs>
              <w:tab w:val="clear" w:pos="8176"/>
              <w:tab w:val="right" w:pos="9026" w:leader="dot"/>
            </w:tabs>
            <w:rPr/>
          </w:pPr>
          <w:hyperlink w:anchor="__RefHeading___Toc1435452_3830689328">
            <w:r>
              <w:rPr>
                <w:webHidden/>
                <w:rStyle w:val="IndexLink"/>
                <w:rtl w:val="true"/>
              </w:rPr>
              <w:t>نظر</w:t>
            </w:r>
            <w:r>
              <w:rPr>
                <w:rStyle w:val="IndexLink"/>
                <w:rtl w:val="true"/>
              </w:rPr>
              <w:tab/>
            </w:r>
            <w:r>
              <w:rPr>
                <w:rStyle w:val="IndexLink"/>
              </w:rPr>
              <w:t>363</w:t>
            </w:r>
          </w:hyperlink>
        </w:p>
        <w:p>
          <w:pPr>
            <w:pStyle w:val="Contents5"/>
            <w:tabs>
              <w:tab w:val="clear" w:pos="7892"/>
              <w:tab w:val="right" w:pos="9026" w:leader="dot"/>
            </w:tabs>
            <w:rPr/>
          </w:pPr>
          <w:hyperlink w:anchor="__RefHeading___Toc1435454_3830689328">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1435456_3830689328">
            <w:r>
              <w:rPr>
                <w:webHidden/>
                <w:rStyle w:val="IndexLink"/>
                <w:rtl w:val="true"/>
              </w:rPr>
              <w:t>ومن المجاز</w:t>
            </w:r>
            <w:r>
              <w:rPr>
                <w:rStyle w:val="IndexLink"/>
                <w:rtl w:val="true"/>
              </w:rPr>
              <w:tab/>
            </w:r>
            <w:r>
              <w:rPr>
                <w:rStyle w:val="IndexLink"/>
              </w:rPr>
              <w:t>365</w:t>
            </w:r>
          </w:hyperlink>
        </w:p>
        <w:p>
          <w:pPr>
            <w:pStyle w:val="Contents5"/>
            <w:tabs>
              <w:tab w:val="clear" w:pos="7892"/>
              <w:tab w:val="right" w:pos="9026" w:leader="dot"/>
            </w:tabs>
            <w:rPr/>
          </w:pPr>
          <w:hyperlink w:anchor="__RefHeading___Toc1435458_3830689328">
            <w:r>
              <w:rPr>
                <w:webHidden/>
                <w:rStyle w:val="IndexLink"/>
                <w:rtl w:val="true"/>
              </w:rPr>
              <w:t>الکتاب</w:t>
            </w:r>
            <w:r>
              <w:rPr>
                <w:rStyle w:val="IndexLink"/>
                <w:rtl w:val="true"/>
              </w:rPr>
              <w:tab/>
            </w:r>
            <w:r>
              <w:rPr>
                <w:rStyle w:val="IndexLink"/>
              </w:rPr>
              <w:t>368</w:t>
            </w:r>
          </w:hyperlink>
        </w:p>
        <w:p>
          <w:pPr>
            <w:pStyle w:val="Contents5"/>
            <w:tabs>
              <w:tab w:val="clear" w:pos="7892"/>
              <w:tab w:val="right" w:pos="9026" w:leader="dot"/>
            </w:tabs>
            <w:rPr/>
          </w:pPr>
          <w:hyperlink w:anchor="__RefHeading___Toc1435460_3830689328">
            <w:r>
              <w:rPr>
                <w:webHidden/>
                <w:rStyle w:val="IndexLink"/>
                <w:rtl w:val="true"/>
              </w:rPr>
              <w:t>الأثر</w:t>
            </w:r>
            <w:r>
              <w:rPr>
                <w:rStyle w:val="IndexLink"/>
                <w:rtl w:val="true"/>
              </w:rPr>
              <w:tab/>
            </w:r>
            <w:r>
              <w:rPr>
                <w:rStyle w:val="IndexLink"/>
              </w:rPr>
              <w:t>370</w:t>
            </w:r>
          </w:hyperlink>
        </w:p>
        <w:p>
          <w:pPr>
            <w:pStyle w:val="Contents5"/>
            <w:tabs>
              <w:tab w:val="clear" w:pos="7892"/>
              <w:tab w:val="right" w:pos="9026" w:leader="dot"/>
            </w:tabs>
            <w:rPr/>
          </w:pPr>
          <w:hyperlink w:anchor="__RefHeading___Toc1435462_3830689328">
            <w:r>
              <w:rPr>
                <w:webHidden/>
                <w:rStyle w:val="IndexLink"/>
                <w:rtl w:val="true"/>
              </w:rPr>
              <w:t>المصطلح</w:t>
            </w:r>
            <w:r>
              <w:rPr>
                <w:rStyle w:val="IndexLink"/>
                <w:rtl w:val="true"/>
              </w:rPr>
              <w:tab/>
            </w:r>
            <w:r>
              <w:rPr>
                <w:rStyle w:val="IndexLink"/>
              </w:rPr>
              <w:t>371</w:t>
            </w:r>
          </w:hyperlink>
        </w:p>
        <w:p>
          <w:pPr>
            <w:pStyle w:val="Contents5"/>
            <w:tabs>
              <w:tab w:val="clear" w:pos="7892"/>
              <w:tab w:val="right" w:pos="9026" w:leader="dot"/>
            </w:tabs>
            <w:rPr/>
          </w:pPr>
          <w:hyperlink w:anchor="__RefHeading___Toc1435464_3830689328">
            <w:r>
              <w:rPr>
                <w:webHidden/>
                <w:rStyle w:val="IndexLink"/>
                <w:rtl w:val="true"/>
              </w:rPr>
              <w:t>المثل</w:t>
            </w:r>
            <w:r>
              <w:rPr>
                <w:rStyle w:val="IndexLink"/>
                <w:rtl w:val="true"/>
              </w:rPr>
              <w:tab/>
            </w:r>
            <w:r>
              <w:rPr>
                <w:rStyle w:val="IndexLink"/>
              </w:rPr>
              <w:t>372</w:t>
            </w:r>
          </w:hyperlink>
        </w:p>
        <w:p>
          <w:pPr>
            <w:pStyle w:val="Contents4"/>
            <w:tabs>
              <w:tab w:val="clear" w:pos="8176"/>
              <w:tab w:val="right" w:pos="9026" w:leader="dot"/>
            </w:tabs>
            <w:rPr/>
          </w:pPr>
          <w:hyperlink w:anchor="__RefHeading___Toc1435466_3830689328">
            <w:r>
              <w:rPr>
                <w:webHidden/>
                <w:rStyle w:val="IndexLink"/>
                <w:rtl w:val="true"/>
              </w:rPr>
              <w:t>نعر</w:t>
            </w:r>
            <w:r>
              <w:rPr>
                <w:rStyle w:val="IndexLink"/>
                <w:rtl w:val="true"/>
              </w:rPr>
              <w:tab/>
            </w:r>
            <w:r>
              <w:rPr>
                <w:rStyle w:val="IndexLink"/>
              </w:rPr>
              <w:t>372</w:t>
            </w:r>
          </w:hyperlink>
        </w:p>
        <w:p>
          <w:pPr>
            <w:pStyle w:val="Contents5"/>
            <w:tabs>
              <w:tab w:val="clear" w:pos="7892"/>
              <w:tab w:val="right" w:pos="9026" w:leader="dot"/>
            </w:tabs>
            <w:rPr/>
          </w:pPr>
          <w:hyperlink w:anchor="__RefHeading___Toc1435468_3830689328">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1435470_3830689328">
            <w:r>
              <w:rPr>
                <w:webHidden/>
                <w:rStyle w:val="IndexLink"/>
                <w:rtl w:val="true"/>
              </w:rPr>
              <w:t>ومن المجاز</w:t>
            </w:r>
            <w:r>
              <w:rPr>
                <w:rStyle w:val="IndexLink"/>
                <w:rtl w:val="true"/>
              </w:rPr>
              <w:tab/>
            </w:r>
            <w:r>
              <w:rPr>
                <w:rStyle w:val="IndexLink"/>
              </w:rPr>
              <w:t>373</w:t>
            </w:r>
          </w:hyperlink>
        </w:p>
        <w:p>
          <w:pPr>
            <w:pStyle w:val="Contents5"/>
            <w:tabs>
              <w:tab w:val="clear" w:pos="7892"/>
              <w:tab w:val="right" w:pos="9026" w:leader="dot"/>
            </w:tabs>
            <w:rPr/>
          </w:pPr>
          <w:hyperlink w:anchor="__RefHeading___Toc1435472_3830689328">
            <w:r>
              <w:rPr>
                <w:webHidden/>
                <w:rStyle w:val="IndexLink"/>
                <w:rtl w:val="true"/>
              </w:rPr>
              <w:t>الأثر</w:t>
            </w:r>
            <w:r>
              <w:rPr>
                <w:rStyle w:val="IndexLink"/>
                <w:rtl w:val="true"/>
              </w:rPr>
              <w:tab/>
            </w:r>
            <w:r>
              <w:rPr>
                <w:rStyle w:val="IndexLink"/>
              </w:rPr>
              <w:t>375</w:t>
            </w:r>
          </w:hyperlink>
        </w:p>
        <w:p>
          <w:pPr>
            <w:pStyle w:val="Contents5"/>
            <w:tabs>
              <w:tab w:val="clear" w:pos="7892"/>
              <w:tab w:val="right" w:pos="9026" w:leader="dot"/>
            </w:tabs>
            <w:rPr/>
          </w:pPr>
          <w:hyperlink w:anchor="__RefHeading___Toc1435474_3830689328">
            <w:r>
              <w:rPr>
                <w:webHidden/>
                <w:rStyle w:val="IndexLink"/>
                <w:rtl w:val="true"/>
              </w:rPr>
              <w:t>المثل</w:t>
            </w:r>
            <w:r>
              <w:rPr>
                <w:rStyle w:val="IndexLink"/>
                <w:rtl w:val="true"/>
              </w:rPr>
              <w:tab/>
            </w:r>
            <w:r>
              <w:rPr>
                <w:rStyle w:val="IndexLink"/>
              </w:rPr>
              <w:t>375</w:t>
            </w:r>
          </w:hyperlink>
        </w:p>
        <w:p>
          <w:pPr>
            <w:pStyle w:val="Contents4"/>
            <w:tabs>
              <w:tab w:val="clear" w:pos="8176"/>
              <w:tab w:val="right" w:pos="9026" w:leader="dot"/>
            </w:tabs>
            <w:rPr/>
          </w:pPr>
          <w:hyperlink w:anchor="__RefHeading___Toc1435476_3830689328">
            <w:r>
              <w:rPr>
                <w:webHidden/>
                <w:rStyle w:val="IndexLink"/>
                <w:rtl w:val="true"/>
              </w:rPr>
              <w:t>نغر</w:t>
            </w:r>
            <w:r>
              <w:rPr>
                <w:rStyle w:val="IndexLink"/>
                <w:rtl w:val="true"/>
              </w:rPr>
              <w:tab/>
            </w:r>
            <w:r>
              <w:rPr>
                <w:rStyle w:val="IndexLink"/>
              </w:rPr>
              <w:t>375</w:t>
            </w:r>
          </w:hyperlink>
        </w:p>
        <w:p>
          <w:pPr>
            <w:pStyle w:val="Contents5"/>
            <w:tabs>
              <w:tab w:val="clear" w:pos="7892"/>
              <w:tab w:val="right" w:pos="9026" w:leader="dot"/>
            </w:tabs>
            <w:rPr/>
          </w:pPr>
          <w:hyperlink w:anchor="__RefHeading___Toc1435478_3830689328">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1435480_3830689328">
            <w:r>
              <w:rPr>
                <w:webHidden/>
                <w:rStyle w:val="IndexLink"/>
                <w:rtl w:val="true"/>
              </w:rPr>
              <w:t>ومن المجاز</w:t>
            </w:r>
            <w:r>
              <w:rPr>
                <w:rStyle w:val="IndexLink"/>
                <w:rtl w:val="true"/>
              </w:rPr>
              <w:tab/>
            </w:r>
            <w:r>
              <w:rPr>
                <w:rStyle w:val="IndexLink"/>
              </w:rPr>
              <w:t>376</w:t>
            </w:r>
          </w:hyperlink>
        </w:p>
        <w:p>
          <w:pPr>
            <w:pStyle w:val="Contents5"/>
            <w:tabs>
              <w:tab w:val="clear" w:pos="7892"/>
              <w:tab w:val="right" w:pos="9026" w:leader="dot"/>
            </w:tabs>
            <w:rPr/>
          </w:pPr>
          <w:hyperlink w:anchor="__RefHeading___Toc1435482_3830689328">
            <w:r>
              <w:rPr>
                <w:webHidden/>
                <w:rStyle w:val="IndexLink"/>
                <w:rtl w:val="true"/>
              </w:rPr>
              <w:t>الأثر</w:t>
            </w:r>
            <w:r>
              <w:rPr>
                <w:rStyle w:val="IndexLink"/>
                <w:rtl w:val="true"/>
              </w:rPr>
              <w:tab/>
            </w:r>
            <w:r>
              <w:rPr>
                <w:rStyle w:val="IndexLink"/>
              </w:rPr>
              <w:t>376</w:t>
            </w:r>
          </w:hyperlink>
        </w:p>
        <w:p>
          <w:pPr>
            <w:pStyle w:val="Contents4"/>
            <w:tabs>
              <w:tab w:val="clear" w:pos="8176"/>
              <w:tab w:val="right" w:pos="9026" w:leader="dot"/>
            </w:tabs>
            <w:rPr/>
          </w:pPr>
          <w:hyperlink w:anchor="__RefHeading___Toc1435484_3830689328">
            <w:r>
              <w:rPr>
                <w:webHidden/>
                <w:rStyle w:val="IndexLink"/>
                <w:rtl w:val="true"/>
              </w:rPr>
              <w:t>نفر</w:t>
            </w:r>
            <w:r>
              <w:rPr>
                <w:rStyle w:val="IndexLink"/>
                <w:rtl w:val="true"/>
              </w:rPr>
              <w:tab/>
            </w:r>
            <w:r>
              <w:rPr>
                <w:rStyle w:val="IndexLink"/>
              </w:rPr>
              <w:t>377</w:t>
            </w:r>
          </w:hyperlink>
        </w:p>
        <w:p>
          <w:pPr>
            <w:pStyle w:val="Contents5"/>
            <w:tabs>
              <w:tab w:val="clear" w:pos="7892"/>
              <w:tab w:val="right" w:pos="9026" w:leader="dot"/>
            </w:tabs>
            <w:rPr/>
          </w:pPr>
          <w:hyperlink w:anchor="__RefHeading___Toc1435486_3830689328">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1435488_3830689328">
            <w:r>
              <w:rPr>
                <w:webHidden/>
                <w:rStyle w:val="IndexLink"/>
                <w:rtl w:val="true"/>
              </w:rPr>
              <w:t>ومن المجاز</w:t>
            </w:r>
            <w:r>
              <w:rPr>
                <w:rStyle w:val="IndexLink"/>
                <w:rtl w:val="true"/>
              </w:rPr>
              <w:tab/>
            </w:r>
            <w:r>
              <w:rPr>
                <w:rStyle w:val="IndexLink"/>
              </w:rPr>
              <w:t>379</w:t>
            </w:r>
          </w:hyperlink>
        </w:p>
        <w:p>
          <w:pPr>
            <w:pStyle w:val="Contents5"/>
            <w:tabs>
              <w:tab w:val="clear" w:pos="7892"/>
              <w:tab w:val="right" w:pos="9026" w:leader="dot"/>
            </w:tabs>
            <w:rPr/>
          </w:pPr>
          <w:hyperlink w:anchor="__RefHeading___Toc1435490_3830689328">
            <w:r>
              <w:rPr>
                <w:webHidden/>
                <w:rStyle w:val="IndexLink"/>
                <w:rtl w:val="true"/>
              </w:rPr>
              <w:t>الکتاب</w:t>
            </w:r>
            <w:r>
              <w:rPr>
                <w:rStyle w:val="IndexLink"/>
                <w:rtl w:val="true"/>
              </w:rPr>
              <w:tab/>
            </w:r>
            <w:r>
              <w:rPr>
                <w:rStyle w:val="IndexLink"/>
              </w:rPr>
              <w:t>381</w:t>
            </w:r>
          </w:hyperlink>
        </w:p>
        <w:p>
          <w:pPr>
            <w:pStyle w:val="Contents5"/>
            <w:tabs>
              <w:tab w:val="clear" w:pos="7892"/>
              <w:tab w:val="right" w:pos="9026" w:leader="dot"/>
            </w:tabs>
            <w:rPr/>
          </w:pPr>
          <w:hyperlink w:anchor="__RefHeading___Toc1435492_3830689328">
            <w:r>
              <w:rPr>
                <w:webHidden/>
                <w:rStyle w:val="IndexLink"/>
                <w:rtl w:val="true"/>
              </w:rPr>
              <w:t>الأثر</w:t>
            </w:r>
            <w:r>
              <w:rPr>
                <w:rStyle w:val="IndexLink"/>
                <w:rtl w:val="true"/>
              </w:rPr>
              <w:tab/>
            </w:r>
            <w:r>
              <w:rPr>
                <w:rStyle w:val="IndexLink"/>
              </w:rPr>
              <w:t>382</w:t>
            </w:r>
          </w:hyperlink>
        </w:p>
        <w:p>
          <w:pPr>
            <w:pStyle w:val="Contents5"/>
            <w:tabs>
              <w:tab w:val="clear" w:pos="7892"/>
              <w:tab w:val="right" w:pos="9026" w:leader="dot"/>
            </w:tabs>
            <w:rPr/>
          </w:pPr>
          <w:hyperlink w:anchor="__RefHeading___Toc1435494_3830689328">
            <w:r>
              <w:rPr>
                <w:webHidden/>
                <w:rStyle w:val="IndexLink"/>
                <w:rtl w:val="true"/>
              </w:rPr>
              <w:t>المصطلح</w:t>
            </w:r>
            <w:r>
              <w:rPr>
                <w:rStyle w:val="IndexLink"/>
                <w:rtl w:val="true"/>
              </w:rPr>
              <w:tab/>
            </w:r>
            <w:r>
              <w:rPr>
                <w:rStyle w:val="IndexLink"/>
              </w:rPr>
              <w:t>383</w:t>
            </w:r>
          </w:hyperlink>
        </w:p>
        <w:p>
          <w:pPr>
            <w:pStyle w:val="Contents5"/>
            <w:tabs>
              <w:tab w:val="clear" w:pos="7892"/>
              <w:tab w:val="right" w:pos="9026" w:leader="dot"/>
            </w:tabs>
            <w:rPr/>
          </w:pPr>
          <w:hyperlink w:anchor="__RefHeading___Toc1435496_3830689328">
            <w:r>
              <w:rPr>
                <w:webHidden/>
                <w:rStyle w:val="IndexLink"/>
                <w:rtl w:val="true"/>
              </w:rPr>
              <w:t>المثل</w:t>
            </w:r>
            <w:r>
              <w:rPr>
                <w:rStyle w:val="IndexLink"/>
                <w:rtl w:val="true"/>
              </w:rPr>
              <w:tab/>
            </w:r>
            <w:r>
              <w:rPr>
                <w:rStyle w:val="IndexLink"/>
              </w:rPr>
              <w:t>383</w:t>
            </w:r>
          </w:hyperlink>
        </w:p>
        <w:p>
          <w:pPr>
            <w:pStyle w:val="Contents4"/>
            <w:tabs>
              <w:tab w:val="clear" w:pos="8176"/>
              <w:tab w:val="right" w:pos="9026" w:leader="dot"/>
            </w:tabs>
            <w:rPr/>
          </w:pPr>
          <w:hyperlink w:anchor="__RefHeading___Toc1435498_3830689328">
            <w:r>
              <w:rPr>
                <w:webHidden/>
                <w:rStyle w:val="IndexLink"/>
                <w:rtl w:val="true"/>
              </w:rPr>
              <w:t>نلفر</w:t>
            </w:r>
            <w:r>
              <w:rPr>
                <w:rStyle w:val="IndexLink"/>
                <w:rtl w:val="true"/>
              </w:rPr>
              <w:tab/>
            </w:r>
            <w:r>
              <w:rPr>
                <w:rStyle w:val="IndexLink"/>
              </w:rPr>
              <w:t>383</w:t>
            </w:r>
          </w:hyperlink>
        </w:p>
        <w:p>
          <w:pPr>
            <w:pStyle w:val="Contents4"/>
            <w:tabs>
              <w:tab w:val="clear" w:pos="8176"/>
              <w:tab w:val="right" w:pos="9026" w:leader="dot"/>
            </w:tabs>
            <w:rPr/>
          </w:pPr>
          <w:hyperlink w:anchor="__RefHeading___Toc1435500_3830689328">
            <w:r>
              <w:rPr>
                <w:webHidden/>
                <w:rStyle w:val="IndexLink"/>
                <w:rtl w:val="true"/>
              </w:rPr>
              <w:t>نقر</w:t>
            </w:r>
            <w:r>
              <w:rPr>
                <w:rStyle w:val="IndexLink"/>
                <w:rtl w:val="true"/>
              </w:rPr>
              <w:tab/>
            </w:r>
            <w:r>
              <w:rPr>
                <w:rStyle w:val="IndexLink"/>
              </w:rPr>
              <w:t>383</w:t>
            </w:r>
          </w:hyperlink>
        </w:p>
        <w:p>
          <w:pPr>
            <w:pStyle w:val="Contents5"/>
            <w:tabs>
              <w:tab w:val="clear" w:pos="7892"/>
              <w:tab w:val="right" w:pos="9026" w:leader="dot"/>
            </w:tabs>
            <w:rPr/>
          </w:pPr>
          <w:hyperlink w:anchor="__RefHeading___Toc1435502_3830689328">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1435504_3830689328">
            <w:r>
              <w:rPr>
                <w:webHidden/>
                <w:rStyle w:val="IndexLink"/>
                <w:rtl w:val="true"/>
              </w:rPr>
              <w:t>ومن المجاز</w:t>
            </w:r>
            <w:r>
              <w:rPr>
                <w:rStyle w:val="IndexLink"/>
                <w:rtl w:val="true"/>
              </w:rPr>
              <w:tab/>
            </w:r>
            <w:r>
              <w:rPr>
                <w:rStyle w:val="IndexLink"/>
              </w:rPr>
              <w:t>384</w:t>
            </w:r>
          </w:hyperlink>
        </w:p>
        <w:p>
          <w:pPr>
            <w:pStyle w:val="Contents5"/>
            <w:tabs>
              <w:tab w:val="clear" w:pos="7892"/>
              <w:tab w:val="right" w:pos="9026" w:leader="dot"/>
            </w:tabs>
            <w:rPr/>
          </w:pPr>
          <w:hyperlink w:anchor="__RefHeading___Toc1435506_3830689328">
            <w:r>
              <w:rPr>
                <w:webHidden/>
                <w:rStyle w:val="IndexLink"/>
                <w:rtl w:val="true"/>
              </w:rPr>
              <w:t>الکتاب</w:t>
            </w:r>
            <w:r>
              <w:rPr>
                <w:rStyle w:val="IndexLink"/>
                <w:rtl w:val="true"/>
              </w:rPr>
              <w:tab/>
            </w:r>
            <w:r>
              <w:rPr>
                <w:rStyle w:val="IndexLink"/>
              </w:rPr>
              <w:t>390</w:t>
            </w:r>
          </w:hyperlink>
        </w:p>
        <w:p>
          <w:pPr>
            <w:pStyle w:val="Contents5"/>
            <w:tabs>
              <w:tab w:val="clear" w:pos="7892"/>
              <w:tab w:val="right" w:pos="9026" w:leader="dot"/>
            </w:tabs>
            <w:rPr/>
          </w:pPr>
          <w:hyperlink w:anchor="__RefHeading___Toc1435508_3830689328">
            <w:r>
              <w:rPr>
                <w:webHidden/>
                <w:rStyle w:val="IndexLink"/>
                <w:rtl w:val="true"/>
              </w:rPr>
              <w:t>الأثر</w:t>
            </w:r>
            <w:r>
              <w:rPr>
                <w:rStyle w:val="IndexLink"/>
                <w:rtl w:val="true"/>
              </w:rPr>
              <w:tab/>
            </w:r>
            <w:r>
              <w:rPr>
                <w:rStyle w:val="IndexLink"/>
              </w:rPr>
              <w:t>390</w:t>
            </w:r>
          </w:hyperlink>
        </w:p>
        <w:p>
          <w:pPr>
            <w:pStyle w:val="Contents5"/>
            <w:tabs>
              <w:tab w:val="clear" w:pos="7892"/>
              <w:tab w:val="right" w:pos="9026" w:leader="dot"/>
            </w:tabs>
            <w:rPr/>
          </w:pPr>
          <w:hyperlink w:anchor="__RefHeading___Toc1435510_3830689328">
            <w:r>
              <w:rPr>
                <w:webHidden/>
                <w:rStyle w:val="IndexLink"/>
                <w:rtl w:val="true"/>
              </w:rPr>
              <w:t>المصطلح</w:t>
            </w:r>
            <w:r>
              <w:rPr>
                <w:rStyle w:val="IndexLink"/>
                <w:rtl w:val="true"/>
              </w:rPr>
              <w:tab/>
            </w:r>
            <w:r>
              <w:rPr>
                <w:rStyle w:val="IndexLink"/>
              </w:rPr>
              <w:t>391</w:t>
            </w:r>
          </w:hyperlink>
        </w:p>
        <w:p>
          <w:pPr>
            <w:pStyle w:val="Contents5"/>
            <w:tabs>
              <w:tab w:val="clear" w:pos="7892"/>
              <w:tab w:val="right" w:pos="9026" w:leader="dot"/>
            </w:tabs>
            <w:rPr/>
          </w:pPr>
          <w:hyperlink w:anchor="__RefHeading___Toc1435512_3830689328">
            <w:r>
              <w:rPr>
                <w:webHidden/>
                <w:rStyle w:val="IndexLink"/>
                <w:rtl w:val="true"/>
              </w:rPr>
              <w:t>المثل</w:t>
            </w:r>
            <w:r>
              <w:rPr>
                <w:rStyle w:val="IndexLink"/>
                <w:rtl w:val="true"/>
              </w:rPr>
              <w:tab/>
            </w:r>
            <w:r>
              <w:rPr>
                <w:rStyle w:val="IndexLink"/>
              </w:rPr>
              <w:t>391</w:t>
            </w:r>
          </w:hyperlink>
        </w:p>
        <w:p>
          <w:pPr>
            <w:pStyle w:val="Contents4"/>
            <w:tabs>
              <w:tab w:val="clear" w:pos="8176"/>
              <w:tab w:val="right" w:pos="9026" w:leader="dot"/>
            </w:tabs>
            <w:rPr/>
          </w:pPr>
          <w:hyperlink w:anchor="__RefHeading___Toc1435514_3830689328">
            <w:r>
              <w:rPr>
                <w:webHidden/>
                <w:rStyle w:val="IndexLink"/>
                <w:rtl w:val="true"/>
              </w:rPr>
              <w:t>نکر</w:t>
            </w:r>
            <w:r>
              <w:rPr>
                <w:rStyle w:val="IndexLink"/>
                <w:rtl w:val="true"/>
              </w:rPr>
              <w:tab/>
            </w:r>
            <w:r>
              <w:rPr>
                <w:rStyle w:val="IndexLink"/>
              </w:rPr>
              <w:t>392</w:t>
            </w:r>
          </w:hyperlink>
        </w:p>
        <w:p>
          <w:pPr>
            <w:pStyle w:val="Contents5"/>
            <w:tabs>
              <w:tab w:val="clear" w:pos="7892"/>
              <w:tab w:val="right" w:pos="9026" w:leader="dot"/>
            </w:tabs>
            <w:rPr/>
          </w:pPr>
          <w:hyperlink w:anchor="__RefHeading___Toc1435516_3830689328">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1435518_3830689328">
            <w:r>
              <w:rPr>
                <w:webHidden/>
                <w:rStyle w:val="IndexLink"/>
                <w:rtl w:val="true"/>
              </w:rPr>
              <w:t>الکتاب</w:t>
            </w:r>
            <w:r>
              <w:rPr>
                <w:rStyle w:val="IndexLink"/>
                <w:rtl w:val="true"/>
              </w:rPr>
              <w:tab/>
            </w:r>
            <w:r>
              <w:rPr>
                <w:rStyle w:val="IndexLink"/>
              </w:rPr>
              <w:t>394</w:t>
            </w:r>
          </w:hyperlink>
        </w:p>
        <w:p>
          <w:pPr>
            <w:pStyle w:val="Contents5"/>
            <w:tabs>
              <w:tab w:val="clear" w:pos="7892"/>
              <w:tab w:val="right" w:pos="9026" w:leader="dot"/>
            </w:tabs>
            <w:rPr/>
          </w:pPr>
          <w:hyperlink w:anchor="__RefHeading___Toc1435520_3830689328">
            <w:r>
              <w:rPr>
                <w:webHidden/>
                <w:rStyle w:val="IndexLink"/>
                <w:rtl w:val="true"/>
              </w:rPr>
              <w:t>الأثر</w:t>
            </w:r>
            <w:r>
              <w:rPr>
                <w:rStyle w:val="IndexLink"/>
                <w:rtl w:val="true"/>
              </w:rPr>
              <w:tab/>
            </w:r>
            <w:r>
              <w:rPr>
                <w:rStyle w:val="IndexLink"/>
              </w:rPr>
              <w:t>396</w:t>
            </w:r>
          </w:hyperlink>
        </w:p>
        <w:p>
          <w:pPr>
            <w:pStyle w:val="Contents5"/>
            <w:tabs>
              <w:tab w:val="clear" w:pos="7892"/>
              <w:tab w:val="right" w:pos="9026" w:leader="dot"/>
            </w:tabs>
            <w:rPr/>
          </w:pPr>
          <w:hyperlink w:anchor="__RefHeading___Toc1435522_3830689328">
            <w:r>
              <w:rPr>
                <w:webHidden/>
                <w:rStyle w:val="IndexLink"/>
                <w:rtl w:val="true"/>
              </w:rPr>
              <w:t>المصطلح</w:t>
            </w:r>
            <w:r>
              <w:rPr>
                <w:rStyle w:val="IndexLink"/>
                <w:rtl w:val="true"/>
              </w:rPr>
              <w:tab/>
            </w:r>
            <w:r>
              <w:rPr>
                <w:rStyle w:val="IndexLink"/>
              </w:rPr>
              <w:t>397</w:t>
            </w:r>
          </w:hyperlink>
        </w:p>
        <w:p>
          <w:pPr>
            <w:pStyle w:val="Contents5"/>
            <w:tabs>
              <w:tab w:val="clear" w:pos="7892"/>
              <w:tab w:val="right" w:pos="9026" w:leader="dot"/>
            </w:tabs>
            <w:rPr/>
          </w:pPr>
          <w:hyperlink w:anchor="__RefHeading___Toc1435524_3830689328">
            <w:r>
              <w:rPr>
                <w:webHidden/>
                <w:rStyle w:val="IndexLink"/>
                <w:rtl w:val="true"/>
              </w:rPr>
              <w:t>المثل</w:t>
            </w:r>
            <w:r>
              <w:rPr>
                <w:rStyle w:val="IndexLink"/>
                <w:rtl w:val="true"/>
              </w:rPr>
              <w:tab/>
            </w:r>
            <w:r>
              <w:rPr>
                <w:rStyle w:val="IndexLink"/>
              </w:rPr>
              <w:t>397</w:t>
            </w:r>
          </w:hyperlink>
        </w:p>
        <w:p>
          <w:pPr>
            <w:pStyle w:val="Contents4"/>
            <w:tabs>
              <w:tab w:val="clear" w:pos="8176"/>
              <w:tab w:val="right" w:pos="9026" w:leader="dot"/>
            </w:tabs>
            <w:rPr/>
          </w:pPr>
          <w:hyperlink w:anchor="__RefHeading___Toc1435526_3830689328">
            <w:r>
              <w:rPr>
                <w:webHidden/>
                <w:rStyle w:val="IndexLink"/>
                <w:rtl w:val="true"/>
              </w:rPr>
              <w:t>نمر</w:t>
            </w:r>
            <w:r>
              <w:rPr>
                <w:rStyle w:val="IndexLink"/>
                <w:rtl w:val="true"/>
              </w:rPr>
              <w:tab/>
            </w:r>
            <w:r>
              <w:rPr>
                <w:rStyle w:val="IndexLink"/>
              </w:rPr>
              <w:t>397</w:t>
            </w:r>
          </w:hyperlink>
        </w:p>
        <w:p>
          <w:pPr>
            <w:pStyle w:val="Contents5"/>
            <w:tabs>
              <w:tab w:val="clear" w:pos="7892"/>
              <w:tab w:val="right" w:pos="9026" w:leader="dot"/>
            </w:tabs>
            <w:rPr/>
          </w:pPr>
          <w:hyperlink w:anchor="__RefHeading___Toc1435528_3830689328">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1435530_3830689328">
            <w:r>
              <w:rPr>
                <w:webHidden/>
                <w:rStyle w:val="IndexLink"/>
                <w:rtl w:val="true"/>
              </w:rPr>
              <w:t>الأثر</w:t>
            </w:r>
            <w:r>
              <w:rPr>
                <w:rStyle w:val="IndexLink"/>
                <w:rtl w:val="true"/>
              </w:rPr>
              <w:tab/>
            </w:r>
            <w:r>
              <w:rPr>
                <w:rStyle w:val="IndexLink"/>
              </w:rPr>
              <w:t>401</w:t>
            </w:r>
          </w:hyperlink>
        </w:p>
        <w:p>
          <w:pPr>
            <w:pStyle w:val="Contents5"/>
            <w:tabs>
              <w:tab w:val="clear" w:pos="7892"/>
              <w:tab w:val="right" w:pos="9026" w:leader="dot"/>
            </w:tabs>
            <w:rPr/>
          </w:pPr>
          <w:hyperlink w:anchor="__RefHeading___Toc1435532_3830689328">
            <w:r>
              <w:rPr>
                <w:webHidden/>
                <w:rStyle w:val="IndexLink"/>
                <w:rtl w:val="true"/>
              </w:rPr>
              <w:t>المثل</w:t>
            </w:r>
            <w:r>
              <w:rPr>
                <w:rStyle w:val="IndexLink"/>
                <w:rtl w:val="true"/>
              </w:rPr>
              <w:tab/>
            </w:r>
            <w:r>
              <w:rPr>
                <w:rStyle w:val="IndexLink"/>
              </w:rPr>
              <w:t>401</w:t>
            </w:r>
          </w:hyperlink>
        </w:p>
        <w:p>
          <w:pPr>
            <w:pStyle w:val="Contents4"/>
            <w:tabs>
              <w:tab w:val="clear" w:pos="8176"/>
              <w:tab w:val="right" w:pos="9026" w:leader="dot"/>
            </w:tabs>
            <w:rPr/>
          </w:pPr>
          <w:hyperlink w:anchor="__RefHeading___Toc1435534_3830689328">
            <w:r>
              <w:rPr>
                <w:webHidden/>
                <w:rStyle w:val="IndexLink"/>
                <w:rtl w:val="true"/>
              </w:rPr>
              <w:t>نور</w:t>
            </w:r>
            <w:r>
              <w:rPr>
                <w:rStyle w:val="IndexLink"/>
                <w:rtl w:val="true"/>
              </w:rPr>
              <w:tab/>
            </w:r>
            <w:r>
              <w:rPr>
                <w:rStyle w:val="IndexLink"/>
              </w:rPr>
              <w:t>402</w:t>
            </w:r>
          </w:hyperlink>
        </w:p>
        <w:p>
          <w:pPr>
            <w:pStyle w:val="Contents5"/>
            <w:tabs>
              <w:tab w:val="clear" w:pos="7892"/>
              <w:tab w:val="right" w:pos="9026" w:leader="dot"/>
            </w:tabs>
            <w:rPr/>
          </w:pPr>
          <w:hyperlink w:anchor="__RefHeading___Toc1435536_3830689328">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1435538_3830689328">
            <w:r>
              <w:rPr>
                <w:webHidden/>
                <w:rStyle w:val="IndexLink"/>
                <w:rtl w:val="true"/>
              </w:rPr>
              <w:t>ومن المجاز</w:t>
            </w:r>
            <w:r>
              <w:rPr>
                <w:rStyle w:val="IndexLink"/>
                <w:rtl w:val="true"/>
              </w:rPr>
              <w:tab/>
            </w:r>
            <w:r>
              <w:rPr>
                <w:rStyle w:val="IndexLink"/>
              </w:rPr>
              <w:t>404</w:t>
            </w:r>
          </w:hyperlink>
        </w:p>
        <w:p>
          <w:pPr>
            <w:pStyle w:val="Contents5"/>
            <w:tabs>
              <w:tab w:val="clear" w:pos="7892"/>
              <w:tab w:val="right" w:pos="9026" w:leader="dot"/>
            </w:tabs>
            <w:rPr/>
          </w:pPr>
          <w:hyperlink w:anchor="__RefHeading___Toc1435540_3830689328">
            <w:r>
              <w:rPr>
                <w:webHidden/>
                <w:rStyle w:val="IndexLink"/>
                <w:rtl w:val="true"/>
              </w:rPr>
              <w:t>الکتاب</w:t>
            </w:r>
            <w:r>
              <w:rPr>
                <w:rStyle w:val="IndexLink"/>
                <w:rtl w:val="true"/>
              </w:rPr>
              <w:tab/>
            </w:r>
            <w:r>
              <w:rPr>
                <w:rStyle w:val="IndexLink"/>
              </w:rPr>
              <w:t>407</w:t>
            </w:r>
          </w:hyperlink>
        </w:p>
        <w:p>
          <w:pPr>
            <w:pStyle w:val="Contents5"/>
            <w:tabs>
              <w:tab w:val="clear" w:pos="7892"/>
              <w:tab w:val="right" w:pos="9026" w:leader="dot"/>
            </w:tabs>
            <w:rPr/>
          </w:pPr>
          <w:hyperlink w:anchor="__RefHeading___Toc1435542_3830689328">
            <w:r>
              <w:rPr>
                <w:webHidden/>
                <w:rStyle w:val="IndexLink"/>
                <w:rtl w:val="true"/>
              </w:rPr>
              <w:t>الأثر</w:t>
            </w:r>
            <w:r>
              <w:rPr>
                <w:rStyle w:val="IndexLink"/>
                <w:rtl w:val="true"/>
              </w:rPr>
              <w:tab/>
            </w:r>
            <w:r>
              <w:rPr>
                <w:rStyle w:val="IndexLink"/>
              </w:rPr>
              <w:t>411</w:t>
            </w:r>
          </w:hyperlink>
        </w:p>
        <w:p>
          <w:pPr>
            <w:pStyle w:val="Contents5"/>
            <w:tabs>
              <w:tab w:val="clear" w:pos="7892"/>
              <w:tab w:val="right" w:pos="9026" w:leader="dot"/>
            </w:tabs>
            <w:rPr/>
          </w:pPr>
          <w:hyperlink w:anchor="__RefHeading___Toc1435544_3830689328">
            <w:r>
              <w:rPr>
                <w:webHidden/>
                <w:rStyle w:val="IndexLink"/>
                <w:rtl w:val="true"/>
              </w:rPr>
              <w:t>المصطلح</w:t>
            </w:r>
            <w:r>
              <w:rPr>
                <w:rStyle w:val="IndexLink"/>
                <w:rtl w:val="true"/>
              </w:rPr>
              <w:tab/>
            </w:r>
            <w:r>
              <w:rPr>
                <w:rStyle w:val="IndexLink"/>
              </w:rPr>
              <w:t>413</w:t>
            </w:r>
          </w:hyperlink>
        </w:p>
        <w:p>
          <w:pPr>
            <w:pStyle w:val="Contents5"/>
            <w:tabs>
              <w:tab w:val="clear" w:pos="7892"/>
              <w:tab w:val="right" w:pos="9026" w:leader="dot"/>
            </w:tabs>
            <w:rPr/>
          </w:pPr>
          <w:hyperlink w:anchor="__RefHeading___Toc1435546_3830689328">
            <w:r>
              <w:rPr>
                <w:webHidden/>
                <w:rStyle w:val="IndexLink"/>
                <w:rtl w:val="true"/>
              </w:rPr>
              <w:t>المثل</w:t>
            </w:r>
            <w:r>
              <w:rPr>
                <w:rStyle w:val="IndexLink"/>
                <w:rtl w:val="true"/>
              </w:rPr>
              <w:tab/>
            </w:r>
            <w:r>
              <w:rPr>
                <w:rStyle w:val="IndexLink"/>
              </w:rPr>
              <w:t>413</w:t>
            </w:r>
          </w:hyperlink>
        </w:p>
        <w:p>
          <w:pPr>
            <w:pStyle w:val="Contents4"/>
            <w:tabs>
              <w:tab w:val="clear" w:pos="8176"/>
              <w:tab w:val="right" w:pos="9026" w:leader="dot"/>
            </w:tabs>
            <w:rPr/>
          </w:pPr>
          <w:hyperlink w:anchor="__RefHeading___Toc1435548_3830689328">
            <w:r>
              <w:rPr>
                <w:webHidden/>
                <w:rStyle w:val="IndexLink"/>
                <w:rtl w:val="true"/>
              </w:rPr>
              <w:t>نهر</w:t>
            </w:r>
            <w:r>
              <w:rPr>
                <w:rStyle w:val="IndexLink"/>
                <w:rtl w:val="true"/>
              </w:rPr>
              <w:tab/>
            </w:r>
            <w:r>
              <w:rPr>
                <w:rStyle w:val="IndexLink"/>
              </w:rPr>
              <w:t>413</w:t>
            </w:r>
          </w:hyperlink>
        </w:p>
        <w:p>
          <w:pPr>
            <w:pStyle w:val="Contents5"/>
            <w:tabs>
              <w:tab w:val="clear" w:pos="7892"/>
              <w:tab w:val="right" w:pos="9026" w:leader="dot"/>
            </w:tabs>
            <w:rPr/>
          </w:pPr>
          <w:hyperlink w:anchor="__RefHeading___Toc1435550_3830689328">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1435552_3830689328">
            <w:r>
              <w:rPr>
                <w:webHidden/>
                <w:rStyle w:val="IndexLink"/>
                <w:rtl w:val="true"/>
              </w:rPr>
              <w:t>ومن المجاز</w:t>
            </w:r>
            <w:r>
              <w:rPr>
                <w:rStyle w:val="IndexLink"/>
                <w:rtl w:val="true"/>
              </w:rPr>
              <w:tab/>
            </w:r>
            <w:r>
              <w:rPr>
                <w:rStyle w:val="IndexLink"/>
              </w:rPr>
              <w:t>414</w:t>
            </w:r>
          </w:hyperlink>
        </w:p>
        <w:p>
          <w:pPr>
            <w:pStyle w:val="Contents5"/>
            <w:tabs>
              <w:tab w:val="clear" w:pos="7892"/>
              <w:tab w:val="right" w:pos="9026" w:leader="dot"/>
            </w:tabs>
            <w:rPr/>
          </w:pPr>
          <w:hyperlink w:anchor="__RefHeading___Toc1435554_3830689328">
            <w:r>
              <w:rPr>
                <w:webHidden/>
                <w:rStyle w:val="IndexLink"/>
                <w:rtl w:val="true"/>
              </w:rPr>
              <w:t>الکتاب</w:t>
            </w:r>
            <w:r>
              <w:rPr>
                <w:rStyle w:val="IndexLink"/>
                <w:rtl w:val="true"/>
              </w:rPr>
              <w:tab/>
            </w:r>
            <w:r>
              <w:rPr>
                <w:rStyle w:val="IndexLink"/>
              </w:rPr>
              <w:t>415</w:t>
            </w:r>
          </w:hyperlink>
        </w:p>
        <w:p>
          <w:pPr>
            <w:pStyle w:val="Contents5"/>
            <w:tabs>
              <w:tab w:val="clear" w:pos="7892"/>
              <w:tab w:val="right" w:pos="9026" w:leader="dot"/>
            </w:tabs>
            <w:rPr/>
          </w:pPr>
          <w:hyperlink w:anchor="__RefHeading___Toc1435556_3830689328">
            <w:r>
              <w:rPr>
                <w:webHidden/>
                <w:rStyle w:val="IndexLink"/>
                <w:rtl w:val="true"/>
              </w:rPr>
              <w:t>الأثر</w:t>
            </w:r>
            <w:r>
              <w:rPr>
                <w:rStyle w:val="IndexLink"/>
                <w:rtl w:val="true"/>
              </w:rPr>
              <w:tab/>
            </w:r>
            <w:r>
              <w:rPr>
                <w:rStyle w:val="IndexLink"/>
              </w:rPr>
              <w:t>416</w:t>
            </w:r>
          </w:hyperlink>
        </w:p>
        <w:p>
          <w:pPr>
            <w:pStyle w:val="Contents5"/>
            <w:tabs>
              <w:tab w:val="clear" w:pos="7892"/>
              <w:tab w:val="right" w:pos="9026" w:leader="dot"/>
            </w:tabs>
            <w:rPr/>
          </w:pPr>
          <w:hyperlink w:anchor="__RefHeading___Toc1435558_3830689328">
            <w:r>
              <w:rPr>
                <w:webHidden/>
                <w:rStyle w:val="IndexLink"/>
                <w:rtl w:val="true"/>
              </w:rPr>
              <w:t>المثل</w:t>
            </w:r>
            <w:r>
              <w:rPr>
                <w:rStyle w:val="IndexLink"/>
                <w:rtl w:val="true"/>
              </w:rPr>
              <w:tab/>
            </w:r>
            <w:r>
              <w:rPr>
                <w:rStyle w:val="IndexLink"/>
              </w:rPr>
              <w:t>416</w:t>
            </w:r>
          </w:hyperlink>
        </w:p>
        <w:p>
          <w:pPr>
            <w:pStyle w:val="Contents5"/>
            <w:tabs>
              <w:tab w:val="clear" w:pos="7892"/>
              <w:tab w:val="right" w:pos="9026" w:leader="dot"/>
            </w:tabs>
            <w:rPr/>
          </w:pPr>
          <w:hyperlink w:anchor="__RefHeading___Toc1435560_3830689328">
            <w:r>
              <w:rPr>
                <w:webHidden/>
                <w:rStyle w:val="IndexLink"/>
                <w:rtl w:val="true"/>
              </w:rPr>
              <w:t>المصطلح</w:t>
            </w:r>
            <w:r>
              <w:rPr>
                <w:rStyle w:val="IndexLink"/>
                <w:rtl w:val="true"/>
              </w:rPr>
              <w:tab/>
            </w:r>
            <w:r>
              <w:rPr>
                <w:rStyle w:val="IndexLink"/>
              </w:rPr>
              <w:t>416</w:t>
            </w:r>
          </w:hyperlink>
        </w:p>
        <w:p>
          <w:pPr>
            <w:pStyle w:val="Contents4"/>
            <w:tabs>
              <w:tab w:val="clear" w:pos="8176"/>
              <w:tab w:val="right" w:pos="9026" w:leader="dot"/>
            </w:tabs>
            <w:rPr/>
          </w:pPr>
          <w:hyperlink w:anchor="__RefHeading___Toc1435562_3830689328">
            <w:r>
              <w:rPr>
                <w:webHidden/>
                <w:rStyle w:val="IndexLink"/>
                <w:rtl w:val="true"/>
              </w:rPr>
              <w:t>نهبر</w:t>
            </w:r>
            <w:r>
              <w:rPr>
                <w:rStyle w:val="IndexLink"/>
                <w:rtl w:val="true"/>
              </w:rPr>
              <w:tab/>
            </w:r>
            <w:r>
              <w:rPr>
                <w:rStyle w:val="IndexLink"/>
              </w:rPr>
              <w:t>417</w:t>
            </w:r>
          </w:hyperlink>
        </w:p>
        <w:p>
          <w:pPr>
            <w:pStyle w:val="Contents4"/>
            <w:tabs>
              <w:tab w:val="clear" w:pos="8176"/>
              <w:tab w:val="right" w:pos="9026" w:leader="dot"/>
            </w:tabs>
            <w:rPr/>
          </w:pPr>
          <w:hyperlink w:anchor="__RefHeading___Toc1435564_3830689328">
            <w:r>
              <w:rPr>
                <w:webHidden/>
                <w:rStyle w:val="IndexLink"/>
                <w:rtl w:val="true"/>
              </w:rPr>
              <w:t>نهتر</w:t>
            </w:r>
            <w:r>
              <w:rPr>
                <w:rStyle w:val="IndexLink"/>
                <w:rtl w:val="true"/>
              </w:rPr>
              <w:tab/>
            </w:r>
            <w:r>
              <w:rPr>
                <w:rStyle w:val="IndexLink"/>
              </w:rPr>
              <w:t>417</w:t>
            </w:r>
          </w:hyperlink>
        </w:p>
        <w:p>
          <w:pPr>
            <w:pStyle w:val="Contents4"/>
            <w:tabs>
              <w:tab w:val="clear" w:pos="8176"/>
              <w:tab w:val="right" w:pos="9026" w:leader="dot"/>
            </w:tabs>
            <w:rPr/>
          </w:pPr>
          <w:hyperlink w:anchor="__RefHeading___Toc1435566_3830689328">
            <w:r>
              <w:rPr>
                <w:webHidden/>
                <w:rStyle w:val="IndexLink"/>
                <w:rtl w:val="true"/>
              </w:rPr>
              <w:t>نهثر</w:t>
            </w:r>
            <w:r>
              <w:rPr>
                <w:rStyle w:val="IndexLink"/>
                <w:rtl w:val="true"/>
              </w:rPr>
              <w:tab/>
            </w:r>
            <w:r>
              <w:rPr>
                <w:rStyle w:val="IndexLink"/>
              </w:rPr>
              <w:t>417</w:t>
            </w:r>
          </w:hyperlink>
        </w:p>
        <w:p>
          <w:pPr>
            <w:pStyle w:val="Contents4"/>
            <w:tabs>
              <w:tab w:val="clear" w:pos="8176"/>
              <w:tab w:val="right" w:pos="9026" w:leader="dot"/>
            </w:tabs>
            <w:rPr/>
          </w:pPr>
          <w:hyperlink w:anchor="__RefHeading___Toc1435568_3830689328">
            <w:r>
              <w:rPr>
                <w:webHidden/>
                <w:rStyle w:val="IndexLink"/>
                <w:rtl w:val="true"/>
              </w:rPr>
              <w:t>نهسر</w:t>
            </w:r>
            <w:r>
              <w:rPr>
                <w:rStyle w:val="IndexLink"/>
                <w:rtl w:val="true"/>
              </w:rPr>
              <w:tab/>
            </w:r>
            <w:r>
              <w:rPr>
                <w:rStyle w:val="IndexLink"/>
              </w:rPr>
              <w:t>417</w:t>
            </w:r>
          </w:hyperlink>
        </w:p>
        <w:p>
          <w:pPr>
            <w:pStyle w:val="Contents4"/>
            <w:tabs>
              <w:tab w:val="clear" w:pos="8176"/>
              <w:tab w:val="right" w:pos="9026" w:leader="dot"/>
            </w:tabs>
            <w:rPr/>
          </w:pPr>
          <w:hyperlink w:anchor="__RefHeading___Toc1435570_3830689328">
            <w:r>
              <w:rPr>
                <w:webHidden/>
                <w:rStyle w:val="IndexLink"/>
                <w:rtl w:val="true"/>
              </w:rPr>
              <w:t>نهصر</w:t>
            </w:r>
            <w:r>
              <w:rPr>
                <w:rStyle w:val="IndexLink"/>
                <w:rtl w:val="true"/>
              </w:rPr>
              <w:tab/>
            </w:r>
            <w:r>
              <w:rPr>
                <w:rStyle w:val="IndexLink"/>
              </w:rPr>
              <w:t>418</w:t>
            </w:r>
          </w:hyperlink>
        </w:p>
        <w:p>
          <w:pPr>
            <w:pStyle w:val="Contents4"/>
            <w:tabs>
              <w:tab w:val="clear" w:pos="8176"/>
              <w:tab w:val="right" w:pos="9026" w:leader="dot"/>
            </w:tabs>
            <w:rPr/>
          </w:pPr>
          <w:hyperlink w:anchor="__RefHeading___Toc1435572_3830689328">
            <w:r>
              <w:rPr>
                <w:webHidden/>
                <w:rStyle w:val="IndexLink"/>
                <w:rtl w:val="true"/>
              </w:rPr>
              <w:t>نیر</w:t>
            </w:r>
            <w:r>
              <w:rPr>
                <w:rStyle w:val="IndexLink"/>
                <w:rtl w:val="true"/>
              </w:rPr>
              <w:tab/>
            </w:r>
            <w:r>
              <w:rPr>
                <w:rStyle w:val="IndexLink"/>
              </w:rPr>
              <w:t>418</w:t>
            </w:r>
          </w:hyperlink>
        </w:p>
        <w:p>
          <w:pPr>
            <w:pStyle w:val="Contents5"/>
            <w:tabs>
              <w:tab w:val="clear" w:pos="7892"/>
              <w:tab w:val="right" w:pos="9026" w:leader="dot"/>
            </w:tabs>
            <w:rPr/>
          </w:pPr>
          <w:hyperlink w:anchor="__RefHeading___Toc1435574_3830689328">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1435576_3830689328">
            <w:r>
              <w:rPr>
                <w:webHidden/>
                <w:rStyle w:val="IndexLink"/>
                <w:rtl w:val="true"/>
              </w:rPr>
              <w:t>ومن المجاز</w:t>
            </w:r>
            <w:r>
              <w:rPr>
                <w:rStyle w:val="IndexLink"/>
                <w:rtl w:val="true"/>
              </w:rPr>
              <w:tab/>
            </w:r>
            <w:r>
              <w:rPr>
                <w:rStyle w:val="IndexLink"/>
              </w:rPr>
              <w:t>418</w:t>
            </w:r>
          </w:hyperlink>
        </w:p>
        <w:p>
          <w:pPr>
            <w:pStyle w:val="Contents5"/>
            <w:tabs>
              <w:tab w:val="clear" w:pos="7892"/>
              <w:tab w:val="right" w:pos="9026" w:leader="dot"/>
            </w:tabs>
            <w:rPr/>
          </w:pPr>
          <w:hyperlink w:anchor="__RefHeading___Toc1435578_3830689328">
            <w:r>
              <w:rPr>
                <w:webHidden/>
                <w:rStyle w:val="IndexLink"/>
                <w:rtl w:val="true"/>
              </w:rPr>
              <w:t>المثل</w:t>
            </w:r>
            <w:r>
              <w:rPr>
                <w:rStyle w:val="IndexLink"/>
                <w:rtl w:val="true"/>
              </w:rPr>
              <w:tab/>
            </w:r>
            <w:r>
              <w:rPr>
                <w:rStyle w:val="IndexLink"/>
              </w:rPr>
              <w:t>419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58_143630"/>
      <w:bookmarkStart w:id="1" w:name="pg13658_143630"/>
      <w:bookmarkEnd w:id="1"/>
    </w:p>
    <w:p>
      <w:pPr>
        <w:pStyle w:val="Heading2"/>
        <w:numPr>
          <w:ilvl w:val="1"/>
          <w:numId w:val="1"/>
        </w:numPr>
        <w:rPr/>
      </w:pPr>
      <w:bookmarkStart w:id="2" w:name="pg13658_143630"/>
      <w:bookmarkStart w:id="3" w:name="__RefHeading___Toc1434426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المدنی‌، علی خان ابن احمد، ‏</w:t>
      </w:r>
      <w:r>
        <w:rPr>
          <w:rFonts w:ascii="IRNazanin" w:hAnsi="IRNazanin" w:eastAsia="IRNazanin"/>
          <w:color w:val="111111"/>
          <w:sz w:val="28"/>
          <w:sz w:val="28"/>
          <w:szCs w:val="28"/>
          <w:lang w:bidi="fa-IR"/>
        </w:rPr>
        <w:t>‫</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علی خان مدنی دشتکی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الطراز الاول و الکناز لما علیه من لغة العرب 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اللغوی الادیب السیّد علی بن أحمد بن محمّد معصوم الحسینی المعروف ب ابن المعصوم المدنی؛ تحقیق مؤسسة آل البیت علیهم السلام لإحیاء التراث</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مؤسسة آل البیت علیهم السلام لإحیاء التراث؛ الطبعة الأولی ذوالحجة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Times New Roman" w:cs="Times New Roman" w:ascii="Times New Roman" w:hAnsi="Times New Roman"/>
          <w:color w:val="111111"/>
          <w:sz w:val="28"/>
          <w:szCs w:val="28"/>
          <w:lang w:val="en-US" w:bidi="en-US"/>
        </w:rPr>
        <w:t>Dictionaries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r>
        <w:rPr>
          <w:rFonts w:eastAsia="Times New Roman" w:cs="Times New Roman" w:ascii="Times New Roman" w:hAnsi="Times New Roman"/>
          <w:color w:val="111111"/>
          <w:sz w:val="28"/>
          <w:szCs w:val="28"/>
          <w:lang w:val="en-US" w:bidi="en-US"/>
        </w:rPr>
        <w:t>Arabic language -- Dictionaries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شناسان عرب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اصطلاح‌ها و تعبیرها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اللغه عربی</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الطراز الاول و الکناز لما علیه من لغة العرب 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سید علی بن احمد بن محمد معصوم الحسین معروف به ابن معصوم مدنی ، از دائرة المعارف‌های بزرگ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مؤسسه آل البیت لاحیاء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آن همت گماشته‌اند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کتاب را بر اساس لام الفعل سپس فاء الفعل و به ترتیب حروف الفباء تنظیم نموده و به تعداد حروف الفباء باب قرار داده و ذیل هر بابی به تعداد حروف الفبا طبق فاءالفعل فصل قرار داده است مثلا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ذیل فصل الواو از باب الهمزه می‌توان به ترجمه آن دست یافت، وی که منهج خود را در تالیف کتاب الطراز به طور عام در مقدمه آن آورده و متعرض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 به لغت عامه پرداخته‌ام؛ آن گاه لغات خاص قرآن را ذکر کرده‌ام، بعد اثر را بحث نموده، سپس به مصطلح و مثل 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ترتیب کتاب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عامه و مجاز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عامه و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ابتدا به بررسی حقیقت و مجاز می‌پردازد؛ البته مجاز را پسین حقیقت قرار می‌دهد؛ یعنی ابتدا حقیقت را از مجاز جدا می‌کند؛ برخلاف آنچه در کتاب‌های لغت مشهور و معروف بود، که مجاز و حقیقت را با هم بحث کرده‌اند؛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پس از آن که معنای حقیقی لغت را بیان می‌کند؛ آن گاه به بیان معنای مجازی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فصلی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در آن به بیان آن لغت در قرآن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معانی یک لغت را که در تفسیر و غیرتفسیر آمده، ذکر کرده تا استفاده برای دانش پژوهان راحت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همان سبک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درآمیختگی بین معانی پرهیز کرده، و معانی حدیث را به خوبی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بخش خاصی عنوان کرد و بسیاری از مصطلحات سایر علوم را نیز آورده و بر مصطلحات علوم لغت اکتفا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پایان هر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پرداخته و آن لفظ را در امثال عرب نیز ردیابی کرده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34428_383068932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658_143634"/>
      <w:bookmarkStart w:id="8" w:name="pg13658_143634"/>
      <w:bookmarkEnd w:id="8"/>
    </w:p>
    <w:p>
      <w:pPr>
        <w:pStyle w:val="Heading2"/>
        <w:numPr>
          <w:ilvl w:val="1"/>
          <w:numId w:val="1"/>
        </w:numPr>
        <w:rPr/>
      </w:pPr>
      <w:bookmarkStart w:id="9" w:name="pg13658_143634"/>
      <w:bookmarkStart w:id="10" w:name="__RefHeading___Toc1434430_3830689328"/>
      <w:bookmarkStart w:id="11" w:name="_Toc3"/>
      <w:bookmarkEnd w:id="9"/>
      <w:bookmarkEnd w:id="10"/>
      <w:r>
        <w:rPr>
          <w:rtl w:val="true"/>
        </w:rPr>
        <w:t>[</w:t>
      </w:r>
      <w:r>
        <w:rPr>
          <w:rtl w:val="true"/>
        </w:rPr>
        <w:t xml:space="preserve">تتمة باب الراء </w:t>
      </w:r>
      <w:r>
        <w:rPr>
          <w:rtl w:val="true"/>
        </w:rPr>
        <w:t>]</w:t>
      </w:r>
      <w:bookmarkEnd w:id="11"/>
    </w:p>
    <w:p>
      <w:pPr>
        <w:pStyle w:val="Heading3"/>
        <w:numPr>
          <w:ilvl w:val="2"/>
          <w:numId w:val="1"/>
        </w:numPr>
        <w:rPr/>
      </w:pPr>
      <w:bookmarkStart w:id="12" w:name="__RefHeading___Toc1434432_3830689328"/>
      <w:bookmarkStart w:id="13" w:name="_Toc4"/>
      <w:bookmarkEnd w:id="12"/>
      <w:r>
        <w:rPr>
          <w:rtl w:val="true"/>
        </w:rPr>
        <w:t>فصل الغین</w:t>
      </w:r>
      <w:bookmarkEnd w:id="13"/>
    </w:p>
    <w:p>
      <w:pPr>
        <w:pStyle w:val="Heading4"/>
        <w:numPr>
          <w:ilvl w:val="3"/>
          <w:numId w:val="1"/>
        </w:numPr>
        <w:rPr/>
      </w:pPr>
      <w:bookmarkStart w:id="14" w:name="__RefHeading___Toc1434434_3830689328"/>
      <w:bookmarkStart w:id="15" w:name="_Toc5"/>
      <w:bookmarkEnd w:id="14"/>
      <w:r>
        <w:rPr>
          <w:rtl w:val="true"/>
        </w:rPr>
        <w:t>غبر</w:t>
      </w:r>
      <w:bookmarkEnd w:id="15"/>
    </w:p>
    <w:p>
      <w:pPr>
        <w:pStyle w:val="Heading5"/>
        <w:numPr>
          <w:ilvl w:val="4"/>
          <w:numId w:val="1"/>
        </w:numPr>
        <w:rPr/>
      </w:pPr>
      <w:bookmarkStart w:id="16" w:name="__RefHeading___Toc1434436_3830689328"/>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غَبَرَ غُبُوراً، کقَعَدَ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مَکَثَ، وبَقَی، ومَضَی، فهو 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 کسُجُدٍ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غَابِرُ بَنِی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ذلکَ فی غَابِرِ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ماضِیهِ، أَو الماضی عَابِرٌ بالمهملةِ، والبَاقِی غَابِرٌ بالمعجمةِ؛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غَابِرٌ غداً، وذِکرُکَ غَابِرٌ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والغُبْرُ،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اللَّبَنِ فی الضَّرعِ،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بها غُبْرٌ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بقیَّتهُ قبلَ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الماءِ فی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کسُکَّرٍ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بَقَایَا اللَّبَنِ، والحَیْضِ، والمَرَضِ و اللَّیلِ، أَو الشَّیْء مُطْلقاً، وغلّبت علی ما ذُکِرَ، و هی جمعُ غَابِرٍ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کرَاکِعٍ ورُکَّعٍ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الغُبَّرات جمع غُبَّرٍ جمعُ غَابِرٍ</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 المرزوقی فی شرحِ الحماسةِ، </w:t>
      </w:r>
    </w:p>
    <w:p>
      <w:pPr>
        <w:pStyle w:val="BookText"/>
        <w:rPr/>
      </w:pPr>
      <w:r>
        <w:rPr>
          <w:rFonts w:ascii="Amiri" w:hAnsi="Amiri" w:eastAsia="Amiri" w:cs="Amiri"/>
          <w:color w:val="111111"/>
          <w:sz w:val="28"/>
          <w:sz w:val="28"/>
          <w:szCs w:val="28"/>
          <w:rtl w:val="true"/>
          <w:lang w:bidi="ar-SA"/>
        </w:rPr>
        <w:t>علی أَنَّه یکون مفرداً أَو جمعاً،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غُبْرُ الحیضِ وغُبَّرَهُ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باقیه قبلَ الطُّهر، والغُبَّرُ، یکون جمع غَابِرٍ أَیضاً</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فسَّرهُ بالبقایا اعتبره جمعاً، ومَن فسَّرهُ بالباقِی و البقیَّةِ اعتبرهُ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وتَغَبَّرَ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احتَلَبَ غُبْرَهَا،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لقومٍ نَمَوا وکَثُرُوا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نَمَیتُم‌؟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نَلْتَبِئُ الصَّغیرَ، ونَتَغَبَّرُ الکبیرَ، أَی کنَّا نَأْخذُ أَوَّل ماءِ الصَّغیر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الْتَبَأَ الشَّاةَ، إذَا احْتَلَبَ لَبَأَها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ونَأْخُذ بقیَّة ماءِ الکبیرِ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تَغَبَّر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کنَّا نزوّجهما حِرصاً علی التَّناسلِ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وتَزوَّجَ غَنْمُ بنُ حُبَیِّب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عُثمَان بن حبیب، وغلط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رَقَاشَ بنت عَامرٍ النَّاقمیَّة، وهی عجوزٌ،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تَرجُو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أَتغبَّر منها غلاماً، فلمَّا ولد سمَّاه 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بَنِی غُبَرَ، بطنٌ من ربیعةَ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وتَغَبَّرَت المرأَةُ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تَزوَّجتهُ؛ کأَنَّها أَخَذَت بقیّةَ 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مِغْبَارٌ، کمِصْبَاحٍ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 بعد ما تَدِرّ</w:t>
      </w:r>
      <w:r>
        <w:rPr>
          <w:rStyle w:val="FootnoteAnchor"/>
          <w:rtl w:val="true"/>
        </w:rPr>
        <w:footnoteReference w:id="4"/>
      </w:r>
      <w:r>
        <w:rPr>
          <w:rFonts w:ascii="Amiri" w:hAnsi="Amiri" w:eastAsia="Amiri" w:cs="Amiri"/>
          <w:color w:val="111111"/>
          <w:sz w:val="28"/>
          <w:sz w:val="28"/>
          <w:szCs w:val="28"/>
          <w:rtl w:val="true"/>
          <w:lang w:bidi="ar-SA"/>
        </w:rPr>
        <w:t>اللَّواتِی یُنْتَجْن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والمُغَبِّرَةُ، کمُقَدِّمَةٍ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یَتَنَاشَدُونَ الشِّعْرَ بالأَلحانِ، ویطربونَ بها، ویَزعمونَ أَنَّهم یَزهدُونَ فی الفَانیَةِ، ویَرغبونَ فی الغَابِرَةِ، أَی الدَّار الباقیَةِ، ولهذا سمّوا مُغَبِّرَة، وتطریبهم التَّغْبِیر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الشَّافعیّ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 الزّنادقةَ وَضَعُوا هذا التَّغْبِیرَ لیَصدُّوا النَّاسَ عن ذِکْرِ اللّٰهِ وقِرَاءَةِ القُرآنِ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عِبَادُکَ المُغَبِّرَهْ رُشَّ عَلَیْنَا المَغْفِرَهْ</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والغُبَارُ،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تُرابیَّة تَثُور من وَجْهِ الأَرضِ، وترتفع فی الهواءِ</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والغَبَرَةُ، کقَصَبَةٍ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یَعلَقُ بالشَّیْءِ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وغَبَرَ الغُبَارُ، کقَعَدَ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واغْبَرَّ الیومُ اغْبِرَاراً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وغَبَّرَ الرَّجُلُ تَغْبِیراً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أَثارَ الغُبَارَ، کأَغْبَرَ إغْبَاراً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 علیه الغُبَار،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غَبَّرَ فی وَجْهِهِ، إذا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وجوادٌ لا یُسْبَقُّ</w:t>
      </w:r>
      <w:r>
        <w:rPr>
          <w:rStyle w:val="FootnoteAnchor"/>
          <w:rtl w:val="true"/>
        </w:rPr>
        <w:footnoteReference w:id="6"/>
      </w:r>
      <w:r>
        <w:rPr>
          <w:rFonts w:ascii="Amiri" w:hAnsi="Amiri" w:eastAsia="Amiri" w:cs="Amiri"/>
          <w:color w:val="111111"/>
          <w:sz w:val="28"/>
          <w:sz w:val="28"/>
          <w:szCs w:val="28"/>
          <w:rtl w:val="true"/>
          <w:lang w:bidi="ar-SA"/>
        </w:rPr>
        <w:t>غُبَارهُ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لا یلحقُ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ونخلةٌ مِغْبَارٌ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یَعلُوها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والغُبْرَةُ، 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وغَبِرَ الشَّیءُ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کسَمِرَ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واغْبَرَّ اغْبِرَاراً، واغْبَارَّ اغْبِیرَاراً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لَوْنهُ لون الغُبَارِ، فهو أَغْبَرُ، و هی غَبْرَاءُ، من غُبَّرٍ،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الأُنثَی من الحَجَلِ، والأَرضُ، وشَجَرَةٌ معروفةٌ لها ثَمَر کالنَّبقِ، وزهرٌ أَصفرُ طیِّب الرَّائحةِ حادُّها جدّاً، وتُسمِیتهَا بالغُبَیْرَاءِ مصغّرةً أَعرَفُ وأَشهَرُ، وبه سمِّی الغُبَیْرَاء من التَّمرِ لکونِهِ علی هیئةِ ثَمَرِهَا ولَوْنِهِ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والغُبَیْرَاءُ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نبیذٌ فی لونِهِ غُبْرَة، تتَّخذهُ الحَبَشةُ من الذَّرَةِ، و هو مُسکِرٌ، ویُسمَّی السُّکُرْکَةَ، کدُجُنَّةٍ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علی ظَهْرِ الغَبْرَاءِ، والغُبَیْرَاءِ، أَی ظَهْرِ الأرضِ، یعنی راجلاً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بَنِی الغَبْرَاءِ، أَی أَهل الأَرضِ، وأَفنَاء النَّاسِ، لا تُعْرَف له عَشِیرَة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غَبْرَاءَ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المسافرونَ، والغُرَباءُ، والفُقَراءُ، والأَضیافُ، واللُّصوصُ العَارِفونَ بالطُّرقِ الصِّعبةِ المجهولةِ، واحدهم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غَبْرَاءَ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 حاجةً فَرَجَعَ علی غَبْرَاءَ الظَّهرِ، وغُبَیرَاءَ الظَّهْرِ، أَی خَائِباً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وأَثرٌ أَغْبَرُ، ووَطأَةٌ غَبْرَاءُ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دَارِسَان، ونَقِیضهُما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أَدْهَمُ ووَطأَة دَهْمَاءُ، أَی حَدِیثَان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وعِزٌّ أَغْبَرُ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دارسٌ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غَبْرَاءُ، وغَبَرَةٌ، کقَصَبَةٍ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وسَنَةٌ غَبْرَاءُ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مَفَازَةٌ غَبْرَاءُ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یهتدی للخُرُوجِ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وجُرحٌ غَبِرٌ،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یَنْتقض، وذلک إذا اندَمَلَ علی فَسَادٍ، وَقد غَبِرَ غَبَراً، کفَرِحَ،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 خُفُّ البعیرِ، إذا وَجَعَ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قَلبِهِ غِبْرٌ، کحِقْدٍ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وأَغْبَرَ فی طَلَبِ الحاجةِ إِغْبَاراً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فیه؛ کأَنَّه لِجدّهِ یُثِیرُ الغُبَارَ،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أَغْبَرَتِ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وَقْعُ مَطَرِهَا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والمُغْبُورُ، والمُغْثُورُ، والمُغْفُورُ، بضمِّ المیمِ فیهنَّ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و هو کالصَّمْغِ یَخْرُجُ من الرَّملِ حُلْو کالنَّاطِفِ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والغَبِیرُ،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والغُبْرَانُ،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رُطْبَتَانِ فی قِمْعٍ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والغُبَرُ، والغَوْبَرُ، کصُرَدٍ وجَوْهَرٍ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من السَّمَکِ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والغُبْرُورُ، کزُرْزُورٍ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عُصفورٌ 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وبالنُّون آخراً</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وصَمَّاءُ الغَبَرِ،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حیَّةٌ تَسْکُنُ قُرْبَ مُوَیْهَةٍ فی مَنْقَعٍ فلا تُقْرَب، و هی من الغبرِ فی الحَوضِ؛ قال</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دَاهِیةُ الدَّهرِ وصَمَّاء الغَبَرْ</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دَاهیةُ الغَبَر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للعَظِیمةِ الَّتی لا یُهتَدَی لها تشبیهاً بها، أَو هی من الغُبَارِ؛ کأَنَّها تَغبُرُ وَجهَ مَن نَزَلَت بِهِ، أَو من الغُبْرِ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البَقِیَّة؛ کأَنَّها بَاقِیة لا تَنقَضِی، أَو من غَبِرَ الجُرح؛ کأَنَّها تَنتَقِضُ مرَّة بعد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والغَبِرَةُ، ککَلِمَة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محالِّ سلمَی جَبَل طَیءٍ</w:t>
      </w:r>
      <w:r>
        <w:rPr>
          <w:rFonts w:eastAsia="Amiri" w:cs="Amiri" w:ascii="Amiri" w:hAnsi="Amiri"/>
          <w:color w:val="111111"/>
          <w:sz w:val="28"/>
          <w:szCs w:val="28"/>
          <w:rtl w:val="true"/>
          <w:lang w:bidi="ar-SA"/>
        </w:rPr>
        <w:t xml:space="preserve">. </w:t>
      </w:r>
      <w:bookmarkStart w:id="18" w:name="pg13658_143638"/>
    </w:p>
    <w:p>
      <w:pPr>
        <w:pStyle w:val="BookText"/>
        <w:rPr/>
      </w:pPr>
      <w:bookmarkEnd w:id="18"/>
      <w:r>
        <w:rPr>
          <w:rFonts w:ascii="Amiri" w:hAnsi="Amiri" w:eastAsia="Amiri" w:cs="Amiri"/>
          <w:color w:val="111111"/>
          <w:sz w:val="28"/>
          <w:sz w:val="28"/>
          <w:szCs w:val="28"/>
          <w:rtl w:val="true"/>
          <w:lang w:bidi="ar-SA"/>
        </w:rPr>
        <w:t>ووَادِی غُبَرَ، کعُمَرَ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حَجَرِ ثَمُودَ بین المدینةِ و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وغُبَرُ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ببَطِیحَةٍ کَبَیرَةٍ مُتَّصِلَةٍ بالبَطَائِحِ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والغَبِیرُ، کأَمِیرٌ أَو 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مُحَارِبٍ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ودارةُ غُبَیْرٍ،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لبَنِی الأَضبط من بنی کلابٍ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والغُبَارَةُ، کسُلَافَة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عَبْس ببَطْنِ الرُّمةِ، قُربَ أَبانَین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والغُبَارَاتُ، علی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بالیمامةِ، وفَرَسُ حَمَلِ بنِ بَدْر الذّبیانیّ</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وغُبَرُ، کعُمَرَ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ربیعةَ، و هو غُبَرُ بنُ غَنْم بنِ حُبَیِّب بنِ کَعْبِ بن یَشْکُرَ بنِ بَکْرِ بنِ وَائِل بنِ ربیعةَ، ینسب الیه عبَّاد بن شَرحبِیل الغُبَرِیّ الصَّحابِیّ، وجماعة من المحدّثین،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حَبیب، تصحیفٌ 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وغُبَرُ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بکَر بنِ تیم اللَّات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عُتَر بالمثنَّاةِ الفوقیَّةِ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وغَبَرَةُ، کقَصَبَة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محمَّدِ بنِ عُمَرَ ابنِ أَبی نَصْر الحَربِیّ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مُحمَّدِ بنِ غَبَرَةَ، وأَحمدُ ابنُ علیّ بنِ 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الباقِی بن محمَّدِ بنِ أَبی الغُبَارِ،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أَدیبٌ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الغُبَیْرِیّ، کزَبَیْرِیّ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رَوح بنِ أَحمد الفقیه، نائب القاضی بن الدَّامغَانِیّ</w:t>
      </w:r>
      <w:r>
        <w:rPr>
          <w:rFonts w:eastAsia="Amiri" w:cs="Amiri" w:ascii="Amiri" w:hAnsi="Amiri"/>
          <w:color w:val="111111"/>
          <w:sz w:val="28"/>
          <w:szCs w:val="28"/>
          <w:rtl w:val="true"/>
          <w:lang w:bidi="ar-SA"/>
        </w:rPr>
        <w:t>.</w:t>
      </w:r>
    </w:p>
    <w:p>
      <w:pPr>
        <w:pStyle w:val="Heading5"/>
        <w:numPr>
          <w:ilvl w:val="4"/>
          <w:numId w:val="1"/>
        </w:numPr>
        <w:rPr/>
      </w:pPr>
      <w:bookmarkStart w:id="19" w:name="__RefHeading___Toc1434438_3830689328"/>
      <w:bookmarkStart w:id="20" w:name="_Toc7"/>
      <w:bookmarkEnd w:id="19"/>
      <w:r>
        <w:rPr>
          <w:rtl w:val="true"/>
        </w:rPr>
        <w:t>الکتاب</w:t>
      </w:r>
      <w:bookmarkEnd w:id="20"/>
    </w:p>
    <w:p>
      <w:pPr>
        <w:pStyle w:val="BookText"/>
        <w:rPr/>
      </w:pPr>
      <w:r>
        <w:rPr>
          <w:rFonts w:ascii="Amiri" w:hAnsi="Amiri" w:eastAsia="Amiri" w:cs="Amiri"/>
          <w:color w:val="111111"/>
          <w:sz w:val="28"/>
          <w:sz w:val="28"/>
          <w:szCs w:val="28"/>
          <w:rtl w:val="true"/>
          <w:lang w:bidi="ar-SA"/>
        </w:rPr>
        <w:t xml:space="preserve">کٰانَتْ مِنَ الْغٰابِرِینَ   </w:t>
      </w:r>
      <w:r>
        <w:rPr>
          <w:rStyle w:val="FootnoteAnchor"/>
          <w:rtl w:val="true"/>
        </w:rPr>
        <w:footnoteReference w:id="10"/>
      </w:r>
      <w:r>
        <w:rPr>
          <w:rFonts w:ascii="Amiri" w:hAnsi="Amiri" w:eastAsia="Amiri" w:cs="Amiri"/>
          <w:color w:val="111111"/>
          <w:sz w:val="28"/>
          <w:sz w:val="28"/>
          <w:szCs w:val="28"/>
          <w:rtl w:val="true"/>
          <w:lang w:bidi="ar-SA"/>
        </w:rPr>
        <w:t>البَاقِینَ المتخلِّفِینَ عن لُوط علیه السلام حتَّی هَلَکَت، أَو مِنَ الباقِینَ فی العَذَابِ، والتَّذکیرُ لتَغلِیبِ الذُّکورِ علی الإِناثِ، ومثلهُ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عَجُوزاً فِی الْغٰابِرِینَ   </w:t>
      </w:r>
      <w:r>
        <w:rPr>
          <w:rStyle w:val="FootnoteAnchor"/>
          <w:rtl w:val="true"/>
        </w:rPr>
        <w:footnoteReference w:id="11"/>
      </w:r>
      <w:r>
        <w:rPr>
          <w:rFonts w:ascii="Amiri" w:hAnsi="Amiri" w:eastAsia="Amiri" w:cs="Amiri"/>
          <w:color w:val="111111"/>
          <w:sz w:val="28"/>
          <w:sz w:val="28"/>
          <w:szCs w:val="28"/>
          <w:rtl w:val="true"/>
          <w:lang w:bidi="ar-SA"/>
        </w:rPr>
        <w:t xml:space="preserve">و إِنَّهٰا لَمِنَ الْغٰابِرِینَ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21" w:name="pg13658_143639"/>
    </w:p>
    <w:p>
      <w:pPr>
        <w:pStyle w:val="BookText"/>
        <w:rPr/>
      </w:pPr>
      <w:bookmarkEnd w:id="21"/>
      <w:r>
        <w:rPr>
          <w:rFonts w:ascii="Amiri" w:hAnsi="Amiri" w:eastAsia="Amiri" w:cs="Amiri"/>
          <w:color w:val="111111"/>
          <w:sz w:val="28"/>
          <w:sz w:val="28"/>
          <w:szCs w:val="28"/>
          <w:rtl w:val="true"/>
          <w:lang w:bidi="ar-SA"/>
        </w:rPr>
        <w:t xml:space="preserve">عَلَیْهٰا غَبَرَةٌ   </w:t>
      </w:r>
      <w:r>
        <w:rPr>
          <w:rStyle w:val="FootnoteAnchor"/>
          <w:rtl w:val="true"/>
        </w:rPr>
        <w:footnoteReference w:id="13"/>
      </w:r>
      <w:r>
        <w:rPr>
          <w:rFonts w:ascii="Amiri" w:hAnsi="Amiri" w:eastAsia="Amiri" w:cs="Amiri"/>
          <w:color w:val="111111"/>
          <w:sz w:val="28"/>
          <w:sz w:val="28"/>
          <w:szCs w:val="28"/>
          <w:rtl w:val="true"/>
          <w:lang w:bidi="ar-SA"/>
        </w:rPr>
        <w:t>کنایة عن الکدُورةِ الَّتی تَعلُو الوَجْهَ للغَمِّ</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1434440_3830689328"/>
      <w:bookmarkStart w:id="23" w:name="_Toc8"/>
      <w:bookmarkEnd w:id="22"/>
      <w:r>
        <w:rPr>
          <w:rtl w:val="true"/>
        </w:rPr>
        <w:t>الأثر</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أَقَلَّتْ الغَبْرَاءُ ولَا أَظَلَّتْ الخَضْرَاءُ أَصدَق مِن أَبِی ذَرٍّ</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للَوْنِهِما، یریدُ لیس بَیْنَهما مَن هو أَشدُّ صِدقاً منهُ، و هو مَن قَبیلِ العامِ المخصوص بمنفَصِلٍ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الجُوع الأَغْبَر</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جَعَلَ الاغبرَار للجُوعِ و هو لصاحبِهِ مجازاً، ک‍ عِیشَةٍ رٰاضِیَةٍ  </w:t>
      </w:r>
      <w:r>
        <w:rPr>
          <w:rStyle w:val="FootnoteAnchor"/>
          <w:rtl w:val="true"/>
        </w:rPr>
        <w:footnoteReference w:id="16"/>
      </w:r>
      <w:r>
        <w:rPr>
          <w:rFonts w:ascii="Amiri" w:hAnsi="Amiri" w:eastAsia="Amiri" w:cs="Amiri"/>
          <w:color w:val="111111"/>
          <w:sz w:val="28"/>
          <w:sz w:val="28"/>
          <w:szCs w:val="28"/>
          <w:rtl w:val="true"/>
          <w:lang w:bidi="ar-SA"/>
        </w:rPr>
        <w:t xml:space="preserve">و عَذٰابٌ أَلِیمٌ  </w:t>
      </w:r>
      <w:r>
        <w:rPr>
          <w:rStyle w:val="FootnoteAnchor"/>
          <w:rtl w:val="true"/>
        </w:rPr>
        <w:footnoteReference w:id="17"/>
      </w:r>
      <w:r>
        <w:rPr>
          <w:rFonts w:ascii="Amiri" w:hAnsi="Amiri" w:eastAsia="Amiri" w:cs="Amiri"/>
          <w:color w:val="111111"/>
          <w:sz w:val="28"/>
          <w:sz w:val="28"/>
          <w:szCs w:val="28"/>
          <w:rtl w:val="true"/>
          <w:lang w:bidi="ar-SA"/>
        </w:rPr>
        <w:t>والمُرادُ وَصفهُ بالشِّدَّةِ و التَّنبُیه علی تَناهِیه؛ کأَنَّه جَعَلَ للجُوعِ جُوعاً حتَّی صَارَ جَائِعاً أَغبَر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 مُغْبِرِینَ</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جمعُ مُغْبِرٍ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أَغبَرَ فی الطَّلَبِ إذا جَدَّ،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فَرَأَیْتُهُ مُغْبِراً فِی جِهَازِهِ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 الغَوَابِر</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جمعُ غَابِرَةٍ، أَی بَاقِیة، یریدُ الأَواخِر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غَابِرُهُ نَجِسٌ</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أَی بَاقِیه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غُبَّرَاتٌ مِنْ أَهْلِ الکِتَابِ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العینِ وفَتْحِ الموحّدة مشدَّدة، جمعُ غُبَّرٍ و هو جمعُ غَابِرٍ، أَی بَقَایِا، ومنهُ حَدِیثُ عَمْروِ بنِ العَاصِ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حَمَلَتْنِی البَغَایَا فِی غُبَّرَاتِ المَآلِی</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دَرُّهُنَّ غُبْرٌ</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کقُفْلٍ أَو سُکَّرٍ، أَی قَلیلٌ من غُبْرِ اللَّبنِ؛ و هو بقیَّتهُ فی </w:t>
      </w:r>
      <w:bookmarkStart w:id="24" w:name="pg13658_143640"/>
    </w:p>
    <w:p>
      <w:pPr>
        <w:pStyle w:val="BookText"/>
        <w:rPr/>
      </w:pPr>
      <w:bookmarkEnd w:id="24"/>
      <w:r>
        <w:rPr>
          <w:rFonts w:ascii="Amiri" w:hAnsi="Amiri" w:eastAsia="Amiri" w:cs="Amiri"/>
          <w:color w:val="111111"/>
          <w:sz w:val="28"/>
          <w:sz w:val="28"/>
          <w:szCs w:val="28"/>
          <w:rtl w:val="true"/>
          <w:lang w:bidi="ar-SA"/>
        </w:rPr>
        <w:t>الضَّرعِ، ولا یکون الَّا قلیلاً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الغُبَیْرَاءَ فإِنَّهَا خَمْرُ العَالَمِ</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هی الشَّرابُ الَّذی تَتَّخِذهُ الحَبَشُ من الذَّرَةِ؛ أَی هی کالخَمْرِ الَّتی یَتَعَارَفهَا جَمیعُ النَّاسِ، لافَرقَ بینهما فی التَّحریمِ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ذُنُوبِی وکثرتها قَدْ غَبَّرَتْ وَجْهِی عِنْدَک</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جَعلتهُ مُغبَرّاً، أَی متغیِّراً تَعلُوهُ کدُورة فأَنا أَستَحِیی أَن اسْتَقبِلکَ به وأُوَجّههُ نَحْوَک للدُّعاءِ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فَنَحَرَ مَا غَبَرَ</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کقَعَد، أَی نَحَرَ علیّ علیه السلام، ما بَقِیَ ممَّا نَحَرَ النَّبیّ صلی الله علیه و آله و هی ثَلاث وسِتُّون بدنة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الکَوْکَب الدُّرِّی الغَابِر</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أَی الباقِی فی الأُفقِ بَعدَ انتشارِ ضَوْءِ الفَجرِ، فإنَّ سَائِر الکَوَاکِب تَسْتَتِر فی ذلکَ الجَانِب حینئذٍ، وروی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الغَائِر</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من الغَوْرِ أَی المُنحَطّ فی الجَانِبِ الغَربیّ حتَّی یَبعُد عن النَّظَرِ، وروی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الغَارِب</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العَازِب</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بالعینِ المهملةِ و الزَّای</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434442_3830689328"/>
      <w:bookmarkStart w:id="26" w:name="_Toc9"/>
      <w:bookmarkEnd w:id="25"/>
      <w:r>
        <w:rPr>
          <w:rtl w:val="true"/>
        </w:rPr>
        <w:t>غبشر</w:t>
      </w:r>
      <w:bookmarkEnd w:id="26"/>
    </w:p>
    <w:p>
      <w:pPr>
        <w:pStyle w:val="BookText"/>
        <w:rPr/>
      </w:pPr>
      <w:r>
        <w:rPr>
          <w:rFonts w:ascii="Amiri" w:hAnsi="Amiri" w:eastAsia="Amiri" w:cs="Amiri"/>
          <w:color w:val="111111"/>
          <w:sz w:val="28"/>
          <w:sz w:val="28"/>
          <w:szCs w:val="28"/>
          <w:rtl w:val="true"/>
          <w:lang w:bidi="ar-SA"/>
        </w:rPr>
        <w:t>الغَبَاشِیرُ، کالتَّبَاشِیرِ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 ما بَیْنَ اللَّیلِ و النَّهارِ</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434444_3830689328"/>
      <w:bookmarkStart w:id="28" w:name="_Toc10"/>
      <w:bookmarkEnd w:id="27"/>
      <w:r>
        <w:rPr>
          <w:rtl w:val="true"/>
        </w:rPr>
        <w:t>غثر</w:t>
      </w:r>
      <w:bookmarkEnd w:id="28"/>
    </w:p>
    <w:p>
      <w:pPr>
        <w:pStyle w:val="Heading5"/>
        <w:numPr>
          <w:ilvl w:val="4"/>
          <w:numId w:val="1"/>
        </w:numPr>
        <w:rPr/>
      </w:pPr>
      <w:bookmarkStart w:id="29" w:name="__RefHeading___Toc1434446_3830689328"/>
      <w:bookmarkStart w:id="30" w:name="_Toc11"/>
      <w:bookmarkEnd w:id="29"/>
      <w:r>
        <w:rPr>
          <w:rtl w:val="true"/>
        </w:rPr>
        <w:t>اشارة</w:t>
      </w:r>
      <w:bookmarkEnd w:id="3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الغُثْرَةُ، بالثَّاءِ المثلَّثةِ 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الغُبْرَةُ، أَو قریبٌ منها، أَو غُبْرَةٌ إلی الخُضرَةِ، أَو کَدِرَةٌ فی غُبْرَةٍ، و هو أَغْثَرُ، و هی غَثْرَاءُ،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الغَثْرَاءُ للضَّبُعِ، کغَثَارِ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لِلَوْنِهَا، ولِعَامَّةِ النَّاسِ </w:t>
      </w:r>
    </w:p>
    <w:p>
      <w:pPr>
        <w:pStyle w:val="BookText"/>
        <w:rPr/>
      </w:pPr>
      <w:r>
        <w:rPr>
          <w:rFonts w:ascii="Amiri" w:hAnsi="Amiri" w:eastAsia="Amiri" w:cs="Amiri"/>
          <w:color w:val="111111"/>
          <w:sz w:val="28"/>
          <w:sz w:val="28"/>
          <w:szCs w:val="28"/>
          <w:rtl w:val="true"/>
          <w:lang w:bidi="ar-SA"/>
        </w:rPr>
        <w:t xml:space="preserve">و جَمَاعَتِهِم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والجُهَّالِ، والحَمْقَی، ورعَاع النَّاسِ وسَفَلَتِهِم، والجَمَاعَة المُختَلِطَة من قَبَائِلَ شَتَّی، کالغَیْثَرَةِ، کحَیْدَرَةٍ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والغُثْرُ، والغَثَرَةُ، کقُفْلٍ وقَصَبَةٍ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جمعانِ لأَغْثَر، والأَوَّلُ قِیَاس، والثَّانِی سَمَاع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ونَظِیرهُ جَوَقَة فی أَجْوَق، و هو الغَلِیظُ العُنُقِ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أَصلهُ غَیْثَرَة فحُذِفَت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أَغْثَرُ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غَبِیٌ، و هی غَثْرَاءُ، تَشبِیهاً بالضَّبُعِ؛ لاتِّصَافِهَا بالحُمْقِ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وفیه غَثَارَةٌ، کجَهَالَةٍ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وشاةٌ غَثْرَاءُ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الصَّوفِ،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کِسَاءٌ أَغْثَرُ، إذا کَثرَ زِئْبِرهُ وغلظَ صُوفهُ، و قد اغْثَارَّ، کادْهَامَّ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الغَثَرُ، کسَبَبٍ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والغَیْثَرَةُ، کبَیْطَرَةٍ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ضُفُوُّ شَعرِ الرَّأْسِ وکَثرتهُ، والوَعِیدُ، والتَّهدُّدُ، ومنَاوشةُ القَوْمِ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وغَثَرَت الأَرْضُ بالنَّبَاتِ، بسُکُونِ الثَّاءِ وفتح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مَادَت به لکثرتِهِ، وأَصلهُ غثریَت، بفتحِ الیَاءِ إلْحَاقاً بدَحرَجَت فَتَحَرَّکَت الیاءِ وانْفَتَحَ ما قَبْلهَا، فَقُلِبَت أَلْفاً فالْتَقَی سَاکنَان، فحُذِفَت الأَلْف، و هی مُغَثْرِیَة، کمُدَحْرَجَةٍ، والمصدرُ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الغِثرَاءُ، بالکَسْرِ کالسِّلقَاءِ و الحِنذَاءِ مَصدر سَلقَاه وحنذَی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والغَثْرَةُ،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الخِصْبُ، والسَّعَةُ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والغَثَرِیُّ من الزَّرعِ، کالعَثَرِیِّ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والمُغْثُورُ، بضمِّ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کالصَّمغِ یَخرِجُ من العُرْفُطِ، والرِّمْثِ، ویُؤْکَلُ و هو کَرِیهُ الرَّائِحَةِ، کالمِغْثَرِ، والمِغْثَارِ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کمِنْبَرٍ ومِصْبَاحٍ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وأَغْثَرَ الرِّمْثُ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منه المُغْثُورُ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وتَمَغْثَرَ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والأَغْثَرُ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الطّحلبُ، والأَسدُ، کالغَثَوْثَرِ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کعَثَوْثَج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وطَائِرٌ طَوِیلُ العُنُقِ</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والغُنْثُرُ، ککُنْدُرٍ وعَثْیَرٍ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الثَّقیلُ الوَخِمُ، والجَاهِلُ، والأَحمقُ، وهُو مِن </w:t>
      </w:r>
      <w:bookmarkStart w:id="31" w:name="pg13658_143642"/>
    </w:p>
    <w:p>
      <w:pPr>
        <w:pStyle w:val="BookText"/>
        <w:rPr/>
      </w:pPr>
      <w:bookmarkEnd w:id="31"/>
      <w:r>
        <w:rPr>
          <w:rFonts w:ascii="Amiri" w:hAnsi="Amiri" w:eastAsia="Amiri" w:cs="Amiri"/>
          <w:color w:val="111111"/>
          <w:sz w:val="28"/>
          <w:sz w:val="28"/>
          <w:szCs w:val="28"/>
          <w:rtl w:val="true"/>
          <w:lang w:bidi="ar-SA"/>
        </w:rPr>
        <w:t>غَنْثَرَ، وتَغَنْثَرَ، إذا شَرِبَ الماءَ من غَیرِ عَطَشٍ، وذَلِکَ من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الصِّدیق لابنهِ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غُنْثُر</w:t>
      </w:r>
      <w:r>
        <w:rPr>
          <w:rStyle w:val="FootnoteAnchor"/>
          <w:rtl w:val="true"/>
        </w:rPr>
        <w:footnoteReference w:id="30"/>
      </w:r>
      <w:r>
        <w:rPr>
          <w:rFonts w:ascii="Amiri" w:hAnsi="Amiri" w:eastAsia="Amiri" w:cs="Amiri"/>
          <w:color w:val="111111"/>
          <w:sz w:val="28"/>
          <w:sz w:val="28"/>
          <w:szCs w:val="28"/>
          <w:rtl w:val="true"/>
          <w:lang w:bidi="ar-SA"/>
        </w:rPr>
        <w:t>، یَسُبُّه، ویُروَی بالمهملةِ المفتوحةِ، والمُثَنَّاة الفَوقِیَّة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الذُّبَابُ الأَزْرَقُ شَبَّههُ به تَحْقِیراً</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1434448_3830689328"/>
      <w:bookmarkStart w:id="33" w:name="_Toc12"/>
      <w:bookmarkEnd w:id="32"/>
      <w:r>
        <w:rPr>
          <w:rtl w:val="true"/>
        </w:rPr>
        <w:t>الأثر</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الغَثْرَاءَ</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کحَمْرَاءَ، أَی العامَّة، وأَرَادَ بمَحَبَّتِهِم المُنَاصَحَةَ لهُم و الشَّفَقَة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حَدِیثُ أُوَیْس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أَکُون فِی غَثْرَاء النَّاسِ</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أَی فی عَامَّتِهِم المَجْهُولِینَ</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434450_3830689328"/>
      <w:bookmarkStart w:id="35" w:name="_Toc13"/>
      <w:bookmarkEnd w:id="34"/>
      <w:r>
        <w:rPr>
          <w:rtl w:val="true"/>
        </w:rPr>
        <w:t>غثمر</w:t>
      </w:r>
      <w:bookmarkEnd w:id="35"/>
    </w:p>
    <w:p>
      <w:pPr>
        <w:pStyle w:val="BookText"/>
        <w:rPr/>
      </w:pPr>
      <w:r>
        <w:rPr>
          <w:rFonts w:ascii="Amiri" w:hAnsi="Amiri" w:eastAsia="Amiri" w:cs="Amiri"/>
          <w:color w:val="111111"/>
          <w:sz w:val="28"/>
          <w:sz w:val="28"/>
          <w:szCs w:val="28"/>
          <w:rtl w:val="true"/>
          <w:lang w:bidi="ar-SA"/>
        </w:rPr>
        <w:t>غَثْمَرَ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نَقَصَها وهَضَمَها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والمُغَثْمَرُ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کمُزَعْفَرٍ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الخَشَنُ الرَّدِئُ النَّسجِ؛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عَمْداً کَسَوْتُ مُرْهِباً مُغَثْمَرَا وَلَو أَشاءُ حِکْتُهُ مُحَبَّرا</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أَلْبَسْتُ وَلَدِی المُغَثْمَر عَمداً لأَدْفَع عنهُ العَیْنَ</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434452_3830689328"/>
      <w:bookmarkStart w:id="37" w:name="_Toc14"/>
      <w:bookmarkEnd w:id="36"/>
      <w:r>
        <w:rPr>
          <w:rtl w:val="true"/>
        </w:rPr>
        <w:t>غدر</w:t>
      </w:r>
      <w:bookmarkEnd w:id="37"/>
    </w:p>
    <w:p>
      <w:pPr>
        <w:pStyle w:val="Heading5"/>
        <w:numPr>
          <w:ilvl w:val="4"/>
          <w:numId w:val="1"/>
        </w:numPr>
        <w:rPr/>
      </w:pPr>
      <w:bookmarkStart w:id="38" w:name="__RefHeading___Toc1434454_3830689328"/>
      <w:bookmarkStart w:id="39" w:name="_Toc15"/>
      <w:bookmarkEnd w:id="38"/>
      <w:r>
        <w:rPr>
          <w:rtl w:val="true"/>
        </w:rPr>
        <w:t>اشارة</w:t>
      </w:r>
      <w:bookmarkEnd w:id="3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غَدْراً، وغَدَرَاناً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عَهْدَهُ، وغَدرَهُ لُغَةٌ رَدِیئةٌ، وغَدِرَ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أَردَأَ، و هو غَادِرٌ، وغَدُورٌ، وغَدَّارٌ، وغِدِّیرٌ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کرَسُولٍ وعَبَّاسٍ وسِکِّینٍ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وغُدَرٌ، </w:t>
      </w:r>
    </w:p>
    <w:p>
      <w:pPr>
        <w:pStyle w:val="BookText"/>
        <w:rPr/>
      </w:pPr>
      <w:r>
        <w:rPr>
          <w:rFonts w:ascii="Amiri" w:hAnsi="Amiri" w:eastAsia="Amiri" w:cs="Amiri"/>
          <w:color w:val="111111"/>
          <w:sz w:val="28"/>
          <w:sz w:val="28"/>
          <w:szCs w:val="28"/>
          <w:rtl w:val="true"/>
          <w:lang w:bidi="ar-SA"/>
        </w:rPr>
        <w:t>کعُمَر معدول عن عَامِر، والجُمهُورُ علی أَنَّه من الأَسماءِ الَّتی لا تستعمل فی غیر النِّداءِ؛ تقول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غُدَرُ،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غَدَارِ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کخَبَاثِ وفَجَارِ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مَغْدِرُ، ویا ابْن مَغْدَرٍ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کمَعْهَدٍ ومَنْزِلٍ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آل غُدَر، و یَالَ غُدَرَ، بالهمزةِ وحَذْفهَا، والصَّحِیحُ اسْتِعمَالهُ فی غَیْرِهِ علی قِلَّةٍ، ومنهُ قَوْلُ الشَّاعِرِ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شهادةً بیدَیْ مِلْحَادَةٍ غُدَرِ</w:t>
      </w:r>
    </w:p>
    <w:p>
      <w:pPr>
        <w:pStyle w:val="BookText"/>
        <w:rPr/>
      </w:pPr>
      <w:r>
        <w:rPr>
          <w:rFonts w:ascii="Amiri" w:hAnsi="Amiri" w:eastAsia="Amiri" w:cs="Amiri"/>
          <w:color w:val="111111"/>
          <w:sz w:val="28"/>
          <w:sz w:val="28"/>
          <w:szCs w:val="28"/>
          <w:rtl w:val="true"/>
          <w:lang w:bidi="ar-SA"/>
        </w:rPr>
        <w:t>وغَدَّرهُ تَغْدِیراً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إلی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وأَغْدَرَهُ إِغْدَاراً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 وخَلَّفهُ، کغَادَرَهُ، ولا یُستَعمَل غَالِباً إلَّافی تَرکِ ما لا یَنْبَغی أَن یُتْرَک،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 لأَنَّه تَرکُ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الَّذی یُغِادُرهُ السَّیْل، فی مُسْتَنْقَعٍ،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الغَدْرِ؛ لأَنَّه قد یَمُرُّ به الإنْسَانُ و هو طَافِحٌ، فربَّما جَاءَ ثَانِیاً طَمعاً فی وُرودِهِ فَیَجِدُهُ نَاضِباً فیَمُوتُ عَطَشاً، ولِذلِکَ قَالُوا فی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أَغْدَرُ مِن غَدِیرٍ</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وغُدْرَانٌ، کقُضُبٍ وقُضْبَانٍ فی قَضِیبٍ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الفیروزآبادیُّ، کصُرَدٍ فی الجَمْعِ،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واسْتَغْدَرَ 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فِیهِ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غُدْرَان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وغَدَرَ الرَّجُلُ،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ماءَ الغَدِیرِ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ماءَ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 أَو اشْتَدَّ ظَلامُهُ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لَیْلَةٌ مُغْدِرَةٌ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شَدِیدَةُ الظُّلْمَةِ؛ کأَنَّها تُغْدِر النَّاسَ فی بیوتِهِم، وغَدِرَت هی غَدَراً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کفَرِحَت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غَدِرَةٌ، کفَرِحَةٍ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والغَدْرَاءُ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الظَّلماءُ</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وأَغْدَرَ الرَّاعِی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تَرَکَهَا دُونَ الغَنَمِ، ولم یُرِحْهَا، فهی غَدِیرَةٌ، وغَدِرَت </w:t>
      </w:r>
    </w:p>
    <w:p>
      <w:pPr>
        <w:pStyle w:val="BookText"/>
        <w:rPr/>
      </w:pPr>
      <w:r>
        <w:rPr>
          <w:rFonts w:ascii="Amiri" w:hAnsi="Amiri" w:eastAsia="Amiri" w:cs="Amiri"/>
          <w:color w:val="111111"/>
          <w:sz w:val="28"/>
          <w:sz w:val="28"/>
          <w:szCs w:val="28"/>
          <w:rtl w:val="true"/>
          <w:lang w:bidi="ar-SA"/>
        </w:rPr>
        <w:t>هی غَدَراً، کفَرِحَت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تَخَلَّفَت عنها فهی غَدُورٌ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والغُدْرَةُ، و الغُدَارَةُ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الفتحِ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والغَدَرُ،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غُودِرَ من شیءٍ؛ أَی تُرِکَ وخُلِّفَ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وسمُّوا السَّیفَ غَدِیراً، إمَّا من الغَدرِ و هو تَرْکُ الوَفَاءِ؛ کما قَالَ أَبُو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حِیزَ الحِفَاظُ بِغیرِ عَقْلٍ تجنَّب عُنْقَ صَیْقَلِهِ الحُسَامُ</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أَو من المُغَادَرَةِ؛ و هو تَرْکُ الشَّیءِ، فیکون فی الأَصلِ للسَّیفِ الَّذی غَادَرَت بِهِ الوَقَائع نُدُوباً وآ ثَاراً، ثمَّ کَثَرَ حتَّی سَمَّوا کُلَّ سَیْفٍ غَدِیراً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الغَدِیرُ، للدِّرْعِ فهُو علی التَّشبِیهِ بغَدِیرِ الماءِ؛ ولذلکَ قَالَ المَعَرِّیُّ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لایَهُولَنکَ خِدْنَهَا ظَمأُ الحَرْ بِ رُوَیداً فَقَد حَمَلْتَ غَدِیراً</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والغَدِیرَةُ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للأَعرابِ، و هی الرَّغِیدَةُ، واغْتَدَرَ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النَّباتِ، غُودِرَت فلم تُرْعَ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الخُصْلَةُ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الذُّؤَابةُ، کالغِدَارةِ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غُودِرَت حتَّی طَالَت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غُدُرٌ، وغَدَائِرُ، کصُحُفٍ وصَحَائِفَ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والغَدَرُ،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الکَثِیرَةُ مع الشَّجَرِ، والسَّهلُ فیه حِجَارَةٌ، واللَّخَاقیقُ؛ و هی الشُّقُوقُ فی الأَرْضِ، وکُلُّ مَوْضِعٍ صَعْبِ المَسلَکِ، لأَنَّه یَغْدِر بِسَالکِهِ أَو یُغادِرُهُ عَاثِراً،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ثَبْتُ الغَدَرِ؛ إِذا ثَبَتَ فی القِتَالِ و الخِصَامِ أَو فی کلِّ ما یأْخُذ فیه؛ لأَنَّه یَثْبُت فی مَوْضِعِ 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وغَدَّرَهُ تَغْدِیراً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فی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غَدِرَتِ الأَرضُ غَدَراً، کفَرِحَت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کَثُرَ فیها الغَدَرُ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شَبِعَت فی المَرعَی فی أَوَّل نَبْتِهِ</w:t>
      </w:r>
      <w:r>
        <w:rPr>
          <w:rFonts w:eastAsia="Amiri" w:cs="Amiri" w:ascii="Amiri" w:hAnsi="Amiri"/>
          <w:color w:val="111111"/>
          <w:sz w:val="28"/>
          <w:szCs w:val="28"/>
          <w:rtl w:val="true"/>
          <w:lang w:bidi="ar-SA"/>
        </w:rPr>
        <w:t xml:space="preserve">. </w:t>
      </w:r>
      <w:bookmarkStart w:id="40" w:name="pg13658_143645"/>
    </w:p>
    <w:p>
      <w:pPr>
        <w:pStyle w:val="BookText"/>
        <w:rPr/>
      </w:pPr>
      <w:bookmarkEnd w:id="40"/>
      <w:r>
        <w:rPr>
          <w:rFonts w:ascii="Amiri" w:hAnsi="Amiri" w:eastAsia="Amiri" w:cs="Amiri"/>
          <w:color w:val="111111"/>
          <w:sz w:val="28"/>
          <w:sz w:val="28"/>
          <w:szCs w:val="28"/>
          <w:rtl w:val="true"/>
          <w:lang w:bidi="ar-SA"/>
        </w:rPr>
        <w:t>و الغَیْدَرَةُ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غَیْدَارٌ، کشَیْطَان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یُسِیءُ الظَّنَّ فیُصِیبُ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عند الشِّیعةِ؛ و هو الیَوْمُ الَّذی خَطَبَ فیه رسولُ اللّٰه صلی الله علیه و آله بِغَدِیرِ خُمٍّ علی أَقْتَابِ الإبِلِ وَقَالَ فی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1434456_3830689328"/>
      <w:bookmarkStart w:id="42" w:name="_Toc16"/>
      <w:bookmarkEnd w:id="41"/>
      <w:r>
        <w:rPr>
          <w:rtl w:val="true"/>
        </w:rPr>
        <w:t>ومن المجاز</w:t>
      </w:r>
      <w:bookmarkEnd w:id="42"/>
    </w:p>
    <w:p>
      <w:pPr>
        <w:pStyle w:val="BookText"/>
        <w:rPr/>
      </w:pPr>
      <w:r>
        <w:rPr>
          <w:rFonts w:ascii="Amiri" w:hAnsi="Amiri" w:eastAsia="Amiri" w:cs="Amiri"/>
          <w:color w:val="111111"/>
          <w:sz w:val="28"/>
          <w:sz w:val="28"/>
          <w:szCs w:val="28"/>
          <w:rtl w:val="true"/>
          <w:lang w:bidi="ar-SA"/>
        </w:rPr>
        <w:t>سَنَةٌ غَدَّارَةٌ، إذا کَثُرَ مَطَرُها، وقَلَّ نَبَاتُهَا، لأَنَّها تُطْمِع النَّاس فی الخِصْبِ بالمَطَرِ ثُمَّ 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وغَدْرٌ،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بالأَنْبَارِ،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الحسینِ الغَدْرِیُّ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بدیارِ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والغَدِیرُ،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لجَعْفَرِ بنِ 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علی نِصفِ یَوْمٍ من قَلعَةِ بَنِی حمَّاد بالمَغْرِبِ،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الغَدِیرِیّ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من مِیاهِ الضّبَابِ علی ثَلاثِ لَیَالٍ من حِمَی ضَرِیَّة من جهةِ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والغَدِیرُ الأَسفلُ، لربیعةَ بنِ 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 غُدْرَان، کعُثْمَان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1434458_3830689328"/>
      <w:bookmarkStart w:id="44" w:name="_Toc17"/>
      <w:bookmarkEnd w:id="43"/>
      <w:r>
        <w:rPr>
          <w:rtl w:val="true"/>
        </w:rPr>
        <w:t>الکتاب</w:t>
      </w:r>
      <w:bookmarkEnd w:id="4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حَشَرْنٰاهُمْ فَلَمْ نُغٰادِرْ مِنْهُمْ أَحَداً   </w:t>
      </w:r>
      <w:r>
        <w:rPr>
          <w:rStyle w:val="FootnoteAnchor"/>
          <w:rtl w:val="true"/>
        </w:rPr>
        <w:footnoteReference w:id="39"/>
      </w:r>
      <w:r>
        <w:rPr>
          <w:rFonts w:ascii="Amiri" w:hAnsi="Amiri" w:eastAsia="Amiri" w:cs="Amiri"/>
          <w:color w:val="111111"/>
          <w:sz w:val="28"/>
          <w:sz w:val="28"/>
          <w:szCs w:val="28"/>
          <w:rtl w:val="true"/>
          <w:lang w:bidi="ar-SA"/>
        </w:rPr>
        <w:t>أَی حَشَرنَا الخَلائقَ المعلُومةَ حُکْماً، فلم نَتْرُک منهم أَحَداً من الأَوَّلِینَ والآخَرِینَ، وإِیثَارُ المُغَادَرَةِ علی التَّرکِ لأَنَّها ترکٌ غیرُ لائِقٍ فهی أَخصّ منهُ، واللَّائِقُ برَبِّ العِزَّةِ أَن لا یترک أَحداً من خَلقِهِ غیر مَحْشُورٍ، و إِلَّا کان قَدْحاً فی علمِهِ وحِکمَتِهِ وقُدْرَتِهِ، وهکذا الکلام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الْکِتٰابِ لاٰ یُغٰادِرُ صَغِیرَةً وَ لاٰ کَبِیرَةً إِلاّٰ أَحْصٰاهٰا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45" w:name="pg13658_143646"/>
    </w:p>
    <w:p>
      <w:pPr>
        <w:pStyle w:val="Heading5"/>
        <w:numPr>
          <w:ilvl w:val="4"/>
          <w:numId w:val="1"/>
        </w:numPr>
        <w:rPr/>
      </w:pPr>
      <w:bookmarkStart w:id="46" w:name="__RefHeading___Toc1434460_3830689328"/>
      <w:bookmarkStart w:id="47" w:name="_Toc18"/>
      <w:bookmarkEnd w:id="45"/>
      <w:bookmarkEnd w:id="46"/>
      <w:r>
        <w:rPr>
          <w:rtl w:val="true"/>
        </w:rPr>
        <w:t>الأثر</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غَادِرٍ لِوَاءٌ</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أَی ناقض العَهدِ وتَارِک الوَفَاءِ لهُ عَلَمٌ یوم القِیَامةِ؛ وکَانُوا فی الجاَهِلِیَّةِ إِذا غَدَرَ رَجُلٌ رَفَعُوا له لِوَاءً أَیَّام المَوْسِمِ، لیَعرفُوه فیَجتَنِبُوه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غُدَرُ</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کعُمَر، أَی یا غُدَر؛ علی حَذفِ حَرفِ 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یَدَی السَّاعَةِ سِنُونَ غَدَّارَةٌ</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کثَیِرةُ الغَدْرِ، و قد جَاءَ تَفسِیرها فی الحدیثِ، بأَنَّها یَکثُر فیها المَطَر، ویقلّ النَّبات، ورُوِی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تَکُون قَبْل الدَّجَّال سِنُونَ خَدَّاعَةٌ</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أَی تُطْمِعُهُم فی‌الخِصْبِ بالمَطَرِ ثمَّ تُخْلِفُ، فَجَعَلَ ذلکَ غَدْراً منها وخَدِیعَةً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اللَّیْلَة المُغْدِرَة</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الشَّدِیدَة الظُّلمة، مِن أَغدَرَ اللَّیلُ اشتَدَّ ظَلامُهُ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فَأَغْدَرُوه</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أَی غَادَرُوه وتَرَکُوه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ذَلِکَ لأَغْدَرتُ</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أَی لغَادَرْت الحقَّ و الصَّوابَ وقَصَّرتَ فیما یَجب من القیامِ بالحَقِّ، وروی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التَّغدِیرِ، و هو الإِلْقَاءُ فی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المَوْضِعُ یَصْعَبُ سُلُوکهُ، ویَعْثَرُ فیه السَّالِکُ لکَثْرَةِ الحِجَارَةِ والشَّجَرِ بِهِ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بِأَرْضٍ تُسَمَّی غَدِرَةً</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ککَلِمَةٍ و هی الَّتی لا تَسْمَحُ بالنَّباتِ، وإِن أَنْبَتَتْ شَیئاً أَسرَعَت فیه الآفَة، اسْتِعَارَة من الغَدْرِ</w:t>
      </w:r>
      <w:r>
        <w:rPr>
          <w:rFonts w:eastAsia="Amiri" w:cs="Amiri" w:ascii="Amiri" w:hAnsi="Amiri"/>
          <w:color w:val="111111"/>
          <w:sz w:val="28"/>
          <w:szCs w:val="28"/>
          <w:rtl w:val="true"/>
          <w:lang w:bidi="ar-SA"/>
        </w:rPr>
        <w:t xml:space="preserve">. </w:t>
      </w:r>
      <w:bookmarkStart w:id="48" w:name="pg13658_143647"/>
    </w:p>
    <w:p>
      <w:pPr>
        <w:pStyle w:val="BookText"/>
        <w:rPr/>
      </w:pPr>
      <w:bookmarkEnd w:id="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غَدْرَةُ فُلَانٍ</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کهَضْبَةٍ، و هی المَرَّةُ من الغَدْرِ، یُریدُ هذه علامةُ غَدْرِهِ</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1434462_3830689328"/>
      <w:bookmarkStart w:id="50" w:name="_Toc19"/>
      <w:bookmarkEnd w:id="49"/>
      <w:r>
        <w:rPr>
          <w:rtl w:val="true"/>
        </w:rPr>
        <w:t>المثل</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غَادَرَ وَهْیَةً لا تُرْقَعُ</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أَی تَرَکَ فَتقاً لا یُرتَق، مِن وَهِیَ السِّقاءُ إذا تَخَرَّقَ وانْشَقَّ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جنَایَةٍ لا حِیلَة فی تَلافِیهَا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أَغْدَرُ مِنْ کنَانةِ الغَدْرِ</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هم بَنُو سَعدِ بنَ زیدِ مناةَ بن تمیم، لقِّبوا بکنَانةِ الغَدْرِ لکثرةِ غَدْرهم، وکانوا یسمُّون الغَدْرَ فیما بینهم إذا رَامُوا اسْتعْمَاله کَیْسَان، و هو اسمٌ وَضَعُوا له، وفِیهِم یَقُولُ النّمرُ بنُ تَوْلَب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دَعَوْا کَیْسَانَ کَانَتْ کُهُولُهُمْ إِلَی الغَدْرِ أَدْنَی مِنْ شَبَابِهِمُ المُرْدِ</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أَغْدَرُ مِنْ قَیْسِ بْنِ عَاصِمٍ</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هو مِن بَنِی مِنْقَرٍ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بَطْن من بَنِی سَعْد تمیم المَذکُورِینَ قَبْلهُ، وکانَ أَغدَر رَجُل مِن أَغدَر قَبِیلَة حتَّی لُقِّبَ بالبَدِغِ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المُتَلَطِّخ بالعَذَرَةِ، نَزَلَ بهِ تَاجِرٌ فَرَبَطَهُ وأَخَذَ مَتَاعَهُ وشَربَ خَمرَهُ وسَکِرَ حتَّی جَعَلَ یَتَنَاوَل النَّجمَ وجَعَلَ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وتَاجِرٍ فاجِرٍ جَاءَ الإِلهُ بِهِ کأَنَّ لِحْیَتَهُ أَذْنَابُ أَجْمَالِ</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وجَبَی صَدَقَةَ قَوْمِهِ للنَّبی صلی الله علیه و آله فلمَّا بَلَغَهُ موتهُ قسَّمهَا فی قَوْمِهِ، ثُمَّ ارْتَدَّ وصَارَ مؤَذِّناً لسَجَاح المُتَنَبِّئةِ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أَغْدَرُ مِنْ عُتَیْبَةَ بنِ الحَارِثِ</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نَزَلَ بِهِ أَنیسُ بنُ مِرْدَاس السُّلَمیّ فی جماعةٍ من بَنِی سُلَیم فَشَدَّ علی أَموَالِهِم ورَبطَهُم حتَّی افتدَوا بأَغلَی فدَاء، فَقَال فیه عباسُ بنُ مِرْدَاس أَخو أَنیس</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51" w:name="pg13658_143648"/>
    </w:p>
    <w:p>
      <w:pPr>
        <w:pStyle w:val="BookText"/>
        <w:rPr/>
      </w:pPr>
      <w:bookmarkEnd w:id="51"/>
      <w:r>
        <w:rPr>
          <w:rFonts w:ascii="Amiri" w:hAnsi="Amiri" w:eastAsia="Amiri" w:cs="Amiri"/>
          <w:color w:val="111111"/>
          <w:sz w:val="28"/>
          <w:sz w:val="28"/>
          <w:szCs w:val="28"/>
          <w:rtl w:val="true"/>
          <w:lang w:bidi="ar-SA"/>
        </w:rPr>
        <w:t>کَثُرَ الضِّجَاجُ وَمَا سَمِعْتُ بِغَادِرٍ کَعُتَیْبَةَ بنِ الحارِثِ بنِ شِهِابِ</w:t>
      </w:r>
      <w:r>
        <w:rPr>
          <w:rStyle w:val="FootnoteAnchor"/>
          <w:rtl w:val="true"/>
        </w:rPr>
        <w:footnoteReference w:id="57"/>
      </w:r>
    </w:p>
    <w:p>
      <w:pPr>
        <w:pStyle w:val="Heading4"/>
        <w:numPr>
          <w:ilvl w:val="3"/>
          <w:numId w:val="1"/>
        </w:numPr>
        <w:rPr/>
      </w:pPr>
      <w:bookmarkStart w:id="52" w:name="__RefHeading___Toc1434464_3830689328"/>
      <w:bookmarkStart w:id="53" w:name="_Toc20"/>
      <w:bookmarkEnd w:id="52"/>
      <w:r>
        <w:rPr>
          <w:rtl w:val="true"/>
        </w:rPr>
        <w:t>غذر</w:t>
      </w:r>
      <w:bookmarkEnd w:id="53"/>
    </w:p>
    <w:p>
      <w:pPr>
        <w:pStyle w:val="BookText"/>
        <w:rPr/>
      </w:pPr>
      <w:r>
        <w:rPr>
          <w:rFonts w:ascii="Amiri" w:hAnsi="Amiri" w:eastAsia="Amiri" w:cs="Amiri"/>
          <w:color w:val="111111"/>
          <w:sz w:val="28"/>
          <w:sz w:val="28"/>
          <w:szCs w:val="28"/>
          <w:rtl w:val="true"/>
          <w:lang w:bidi="ar-SA"/>
        </w:rPr>
        <w:t>الغَذِیرَةُ، بالذَّالِ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الغَدِیرَةِ بالمهملةِ، و هی طعامٌ للأَعرابِ، واغْتَذَرَ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والغَیْذَرَةُ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الغَیْثَرَةُ، وکَثْرَةُ الکلامِ، والتَّخلِیطُ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والغَیْذَارُ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قالَ ابنُ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أَحسَبُها عَرَبیَّة صَحِیحَةً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1434466_3830689328"/>
      <w:bookmarkStart w:id="55" w:name="_Toc21"/>
      <w:bookmarkEnd w:id="54"/>
      <w:r>
        <w:rPr>
          <w:rtl w:val="true"/>
        </w:rPr>
        <w:t>غذمر</w:t>
      </w:r>
      <w:bookmarkEnd w:id="55"/>
    </w:p>
    <w:p>
      <w:pPr>
        <w:pStyle w:val="BookText"/>
        <w:rPr/>
      </w:pPr>
      <w:r>
        <w:rPr>
          <w:rFonts w:ascii="Amiri" w:hAnsi="Amiri" w:eastAsia="Amiri" w:cs="Amiri"/>
          <w:color w:val="111111"/>
          <w:sz w:val="28"/>
          <w:sz w:val="28"/>
          <w:szCs w:val="28"/>
          <w:rtl w:val="true"/>
          <w:lang w:bidi="ar-SA"/>
        </w:rPr>
        <w:t>غَذْمَرَ غَذْمَرَةً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مع هَمهَمَةٍ، وأَکثَرَ الصَّخَبَ و الصِّیاحَ و الزَّجرَ، ورَکِبَ الأَمْرَ علی غَیرِ تَثَبُّتٍ، وخَلَّطَ فی الکَلامِ، کتَغَذمَرَ</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بَعْضَهُ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وخَلَطَ بَعْضَهُ بِبَعْضٍ، وبَاعَهُ جِزَافاً، کغَذْرَمَه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والمُغَذْمِرُ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یَضرِبُ بَعْضَ حُقُوق النَّاسِ بِبَعْضٍ فَیَأْخذُ من هذا ویَعْطِی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ورَئِیسٌ مُغَذْمِرٌ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یُعصَی ولا یُردُّ، فهو یَسُوسُ عَشِیرَتَهُ بما شَاءَ من ظُلْمٍ وعَدْلٍ ویُنقِصُ هذا ویَزِیدُ هذا 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وحادٍ ذُو غَذَامِیرَ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وأَلْحَانٍ مُخْتَلِطَةٍ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وکَیْلٌ غُذَامِرٌ، کسُرَادِقٍ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وماءٌ غُذَامِرٌ، وغُذَارِمٌ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غُذَمِرَةُ النَّبَاتِ، کحُدَلِقَةٍ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مُخْتَلِطَةٌ</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434468_3830689328"/>
      <w:bookmarkStart w:id="57" w:name="_Toc22"/>
      <w:bookmarkEnd w:id="56"/>
      <w:r>
        <w:rPr>
          <w:rtl w:val="true"/>
        </w:rPr>
        <w:t>غرر</w:t>
      </w:r>
      <w:bookmarkEnd w:id="57"/>
    </w:p>
    <w:p>
      <w:pPr>
        <w:pStyle w:val="Heading5"/>
        <w:numPr>
          <w:ilvl w:val="4"/>
          <w:numId w:val="1"/>
        </w:numPr>
        <w:rPr/>
      </w:pPr>
      <w:bookmarkStart w:id="58" w:name="__RefHeading___Toc1434470_3830689328"/>
      <w:bookmarkStart w:id="59" w:name="_Toc23"/>
      <w:bookmarkEnd w:id="58"/>
      <w:r>
        <w:rPr>
          <w:rtl w:val="true"/>
        </w:rPr>
        <w:t>اشارة</w:t>
      </w:r>
      <w:bookmarkEnd w:id="5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بیاضٌ فوقَ الدِّرهمِ فی جَبهَةِ الفَرَسِ، کالغُرْغُرَةِ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کجُمْجُمَةٍ </w:t>
      </w:r>
      <w:r>
        <w:rPr>
          <w:rFonts w:eastAsia="Amiri" w:cs="Amiri" w:ascii="Amiri" w:hAnsi="Amiri"/>
          <w:color w:val="111111"/>
          <w:sz w:val="28"/>
          <w:szCs w:val="28"/>
          <w:rtl w:val="true"/>
          <w:lang w:bidi="ar-SA"/>
        </w:rPr>
        <w:t xml:space="preserve">- </w:t>
      </w:r>
      <w:bookmarkStart w:id="60" w:name="pg13658_143649"/>
    </w:p>
    <w:p>
      <w:pPr>
        <w:pStyle w:val="BookText"/>
        <w:rPr/>
      </w:pPr>
      <w:bookmarkEnd w:id="60"/>
      <w:r>
        <w:rPr>
          <w:rFonts w:ascii="Amiri" w:hAnsi="Amiri" w:eastAsia="Amiri" w:cs="Amiri"/>
          <w:color w:val="111111"/>
          <w:sz w:val="28"/>
          <w:sz w:val="28"/>
          <w:szCs w:val="28"/>
          <w:rtl w:val="true"/>
          <w:lang w:bidi="ar-SA"/>
        </w:rPr>
        <w:t>ثمَّ أُطلِقَت اسْتِعَارَةً علی أَوَّل کُلِّ شَیْءٍ وأَکرَمِهِ وخِیَارِهِ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مُستهَلّ الشَّهْرِ إلی انقِضَاء ثَلاثةِ أَیَّامٍ منهُ، وأَوَّل لَیلَةٍ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طَلعَة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 الأَسنَانِ وأَوَّلها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لکَ من إشرَاقِ ضَوْءٍ وإسفارِ 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النَّسَمَة کَیفَ کَانَت مِن حُرٍّ أَو عَبْدٍ أَو أَمَةٍ، والأَبیَض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نفسه، والجِمَال و الخَیْل والعَبِید؛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غُرِّةُ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الشَّیءِ، وذَاته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والجَمَال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غَلَت قِیمَتهُ وارتَفَعَت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 شیءٍ یُمْلَکُ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القومِ وشَرِیفهم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بُسُوق الکَرْمِ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النُّکة البَیْضَاء فَوْق عَیْنِ الکلبِ وهُمَا غُرَّتَانِ فَوْقَ 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 وَجْهْهُ یَغَرُّ غَرَراً، وغَرَارَةً، کمَلَّ یَمَلُّ مَلَلاً ومَلَالَة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غُرَّةٍ، فَهُو أَغَرُّ و هی 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وغُرَّان، علی غَیرِ القِیاسِ؛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وأَوْجُهُهمْ عِنْدَ المَشَاهِدِ غُرَّانُ</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وتَغَرَّرَ الفَرَسُ وتَحَجَّلَ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 غُرِّرَ فَرَسُکَ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بأَیّ غُرَّة خُلْق أَبِغُرَّةٍ شَادِخَةٍ أَم سَائِلَةٍ أَم شِمْرَاخٍ أَم مُنْقَطِعَةٍ</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1434472_3830689328"/>
      <w:bookmarkStart w:id="62" w:name="_Toc24"/>
      <w:bookmarkEnd w:id="61"/>
      <w:r>
        <w:rPr>
          <w:rtl w:val="true"/>
        </w:rPr>
        <w:t>ومن المستعار</w:t>
      </w:r>
      <w:bookmarkEnd w:id="62"/>
    </w:p>
    <w:p>
      <w:pPr>
        <w:pStyle w:val="BookText"/>
        <w:rPr/>
      </w:pPr>
      <w:r>
        <w:rPr>
          <w:rFonts w:ascii="Amiri" w:hAnsi="Amiri" w:eastAsia="Amiri" w:cs="Amiri"/>
          <w:color w:val="111111"/>
          <w:sz w:val="28"/>
          <w:sz w:val="28"/>
          <w:szCs w:val="28"/>
          <w:rtl w:val="true"/>
          <w:lang w:bidi="ar-SA"/>
        </w:rPr>
        <w:t>شَیءٌ أَغَرُّ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 و قد غَرَّ، کَمَلَّ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والأَغَرُّ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الکَرِیمُ الأَفعالِ الوَاضِحُهَا، والسَّیِّدُ الشَّرِیفُ، کالغُرْغُرَةِ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الحَرِّ، و هی هَاجِرَةٌ غَرَّاءُ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ویَوْمٌ وأَمْرٌ أَغَرُّ مُحَجَّلٌ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w:t>
      </w:r>
    </w:p>
    <w:p>
      <w:pPr>
        <w:pStyle w:val="BookText"/>
        <w:rPr/>
      </w:pPr>
      <w:r>
        <w:rPr>
          <w:rFonts w:ascii="Amiri" w:hAnsi="Amiri" w:eastAsia="Amiri" w:cs="Amiri"/>
          <w:color w:val="111111"/>
          <w:sz w:val="28"/>
          <w:sz w:val="28"/>
          <w:szCs w:val="28"/>
          <w:rtl w:val="true"/>
          <w:lang w:bidi="ar-SA"/>
        </w:rPr>
        <w:t>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ویومٍ بذِی قَارٍ أَغَرَّ مُحَجَّلِ</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وقالَ الجعدیُّ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حَیِّیا لَیْلَی وَقُولا لَهَا هَلَا وَقَدْ رَکِبَتْ أَیْراً أَغَرَّ مُحَجَّلا</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ورَجُلٌ أَغَرُّ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لِحیَتهُ جَمِیع وَجْهِهِ إلَّاقلیلاً، کالغُرَّةِ من سائِرِ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ولَیْلَةٌ 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مُضِیئِةٌ حسّاً أَو 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ورَضی أَعرابیّ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الغَرَّاءُ بِنتُ المَخْضَةِ</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شَبَّههَا</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بالزُّبدَةِ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وجَفْنَةٌ 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بَیْضَاءُ مِنَ الشَّحمِ أَو بَیَاضُ البُرِّ،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الجَفَنَاتُ الغُرُّ یَلْمَعْنَ بالضُّحَی</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وامرأَةٌ غُرَّی، کحُبْلَی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سیِّدةٌ فی قَبِیلَتِها، و هی تأْنِیث الأَغَرِّ</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والغِرَّةُ،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منهُ غِرَّةً فَبطَشَ بِهِ، ولم یَزل یَطْلُبُ غِرَّتَهُ حتَّی أَصَابهَا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وغَرِیرٌ، کضَرِیرٍ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غافلٌ لا عِلمَ عندهُ بالأُمورِ ولا خبرة له بها، وهم أَغْرَارٌ، وأَغِرَّاءُ، وأَغِرَّةٌ، و هی غِرٌّ أَیضاً، وغِرَّةٌ، وغَرِیرٌ، وهنَّ غرَّات، وغَرَائِرُ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غَرَرْتَ یا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کفَرِحَ وغَلِطَ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صِرتَ 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 فأَنتَ غَارٌّ، کاغْتَرَرْتَ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وصَبَّحَهُم الجَیْشُ وهُمْ غَارُّون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غَافلُون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أَغَرَّ مِنْ ظَبْیٍ مُقْمِرٍ</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لأَنَّهُ یَخرج فی اللَّیلَةِ القَمْرَاءِ یَرَی إنَّه النَّهار فَتَأکلهُ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ذلکَ فی غَرَارَتِهِ وحَدَاثَتِهِ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کونِهِ غِرّاً لم یُجرِّبْ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واغْتَرَّهُ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علی غِرَّةٍ، کاسْتَغَرَّهُ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وغَرَّهُ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کسَرَّهُ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فاغْتَرَّ، واسْتَغَرَّ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خَدَعَهُ وأَطْمَعَهُ فیما لا یَصحّ وأَوهَمَه الخَیْرَ و الأمنَ فیما الأَمر بخلافِهِ حقیقةً، فهو مَغْرُورٌ، ومُغْتَرٌ،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ومُسْتَغرٌّ</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غَرَّکَ بِهِ؟ أَی کَیْفَ اجْتَرَأْتَ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غَرَّکَ منهُ، أَی من أَوْطَأَکَ عَشْوَةً بِهِ، ومَعنَاهُ مَن حَمَلَکَ علی أَن تَرکَبَ منه أَمراً لم تَتَبَیَّنهُ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والغُرُورُ،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زِینَةُ الدُّنیَا، وما اغْتُرَّ بِهِ مِن مَتَاعِهَا، سمِّی بالمصدرِ؛ من غَرَّهُ أَی خَدَعَهُ لأَنَّه یخدع الإنسان عن دینِهِ، وکُلُّ ما لا بقاءَ لهُ فهو غُرُورٌ،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الْغُرُورِ  </w:t>
      </w:r>
      <w:r>
        <w:rPr>
          <w:rStyle w:val="FootnoteAnchor"/>
          <w:rtl w:val="true"/>
        </w:rPr>
        <w:footnoteReference w:id="69"/>
      </w:r>
      <w:r>
        <w:rPr>
          <w:rFonts w:ascii="Amiri" w:hAnsi="Amiri" w:eastAsia="Amiri" w:cs="Amiri"/>
          <w:color w:val="111111"/>
          <w:sz w:val="28"/>
          <w:sz w:val="28"/>
          <w:szCs w:val="28"/>
          <w:rtl w:val="true"/>
          <w:lang w:bidi="ar-SA"/>
        </w:rPr>
        <w:t>للقَوَارِیر، و قد یَجْرِی مَجرَی الاغْتِرَارِ فیُرادُ به سُکُونُ النَّفسِ إلی ما یُوافِق الهَوَی ویمیلُ إلیه الطَّبع، ویکون جمع غَارٍّ، کشُهُودٍ، ومعناهُ الأَباطِیل و الأَمَانِی الکَاذِبَة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والغَرُورُ،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والدُّنیا، وکلُّ ما مِن عَادتِهِ وشَأْنِهِ أَن یَغرّ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الخَطَرُ، والإِقدَامُ علی الأَمرِ مِن غَیرِ ثِقَةٍ، وتَرْکُ الحَزمِ فیما یمکن أَن یَتوثَّق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وغَرَّرَهُ تَغْرِیراً، وتَغِرَّةً، کتَحِلَّةٍ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فی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 بهَا وعرَّضهَا للهَلَکَةِ،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مَوْثُوقٍ بِهِ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واغْتَرَّ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الأَمنَ به فاجْتَرَأَ علیه ولم یتحفَّظ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مِن غِرَّتِهِ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 اغْتِرَاره بهِ وجُرأَته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غَرِیرُکَ مِنْ هَذَا الأَمرِ</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أَی إِن سَأَلْتَنِی علی غِرَّةٍ أُجِبْکَ بِهِ لاسْتِحکَامِ عِلْمِی بحَقِیقَتِهِ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w:t>
      </w:r>
      <w:r>
        <w:rPr>
          <w:rFonts w:eastAsia="IRNazanin" w:cs="IRNazanin"/>
          <w:color w:val="111111"/>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أَی کَفِیلٌ بأَن لا یأْتِیکَ منهُ ما یَغرُّکَ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الکسرُ فی الجِلْدِ مِنَ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تکسّرِ مَتنِ الدَّابَّةِ عن بُرئِهِ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مَکْسِرُ الثَّوبِ و هو مطوَاهُ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اطْوِهِ علی غَرِّهِ، وعلی غُروُرِهِ و هی مَکَاسِره الَّتی طُوِی علیها 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طَوَیْتُ الرَّجُلَ و الأَمرَ علی غَرِّهِ، أَی تَرَکتهُ علی ما انطَوَی علیه ولم أَبحَثْ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الشَّقُّ فیها، و النَّهرُ الدَّقِیقُ؛ کأَنَّه کَسْرٌ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والغِرَارُ، کهِلالٍ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الشَّفرةِ و النَّصلِ والسَّیفِ و الرُّمحِ و السَّهمِ، وحدُّ کلِّ ذی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أَغِرَّةٌ، کأَهِلَّةٍ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 تُضْرَبُ علیه النِّصال؛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نِصَالَهُ علی غِرَارٍ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وبَنَی القَوْمُ بُیُوتَهُم علی غِرَارٍ واحدٍ، أَی علی طَریقَةٍ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ورَمَی ثَلاثَة أَسْهُمٍ علی غِرَارٍ وَاحِدٍ، أَی علی مَجْرَی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وَوَلدَت المَرأَةُ ثَلاثَة بَنِینَ علی غِرَارٍ وَاحدٍ، أَی بَعْضُهم إِثر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وَلَیت یَومنا غِرَار شَهْرٍ، أَی مثالهُ فی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ومَکَثَ غِرَارَ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وأَتانَا عَلَی غِرَارٍ، أَی عَجَلَةٍ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وغَرَّ الطَّائرُ فَرْخَهُ غَرّاً، کزَقَّهُ زَقّاً، زنةً ومعنیً، أَی أَطعَمَهُ بِفِیهِ، والاسمُ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الغِرَارُ بالکَسْرِ، کالزِّفافِ من زَفَفتُ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وسقط غَرُّ الطَّائرِ مِن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یَغَرُّ بِهِ فَرْخَهُ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إِبلَهُ، إِذا رَعَاهَا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زلتُ أَغُرُّهُ العِلْمَ وأَزُقُّهُ کما یَزُقُّ الطَائرُ فَرْخَهُ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وغَارَّ القُمْرِیُّ انْثَاهُ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وغَارَّت النَّاقةُ تُغَارُّ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لَبَنُهَا ونَقَصَ، فهی مُغَارٌّ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نُوقٍ مَغَارٍّ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الغِرَّةُ بالکسرِ،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للسُّوقِ دِرَّةٌ وغِراَرٌ، أَی نَفَاقٌ وکَسَادٌ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قَعَدْتُ عنهُ إلَّاغِرَاراً، ولا نِمْتُ إلَّا غِرَاراً، أَی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وغَرَّرَ تَغْرِیراً، إذَا کَان نَوْمهُ غِرَاراً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غِرَار فِی الصَّلاةِ، أَی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مُغَارُّ الکفِّ، و إِنَّ بِهِ لمُغَارَّة، إذا کان بخیلاً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 الماءُ غَرّاً،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تَصَابَی بَعْدَ احتنَاکِهِ؛ کأَنَّه صَارَ غِرّاً، کلَبَّ لَبَابَة إذا صَارَ لَبِیباً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وعَیْشٌ غَرِیرٌ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یُفَزِّعُ أَهلهُ فَهُم آمنُونَ بِهِ،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عَیْشٌ أَبْلَهٌ؛ یُرَادُ غَفْلَة أَهْلِهِ عَنِ الطَّوَارِقِ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غَرِیرَهُ وأَقْبَلَ هَرِیرَهُ، أَی ذَهَبَ منهُ ما کان یَغرُّ ویعجب من حُسنِ الخُلُقِ، وجَاءَ منهُ مَا یُکرهُ من سُوءِ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السَّیْلُ بِغُرَّانِهِ، کرُمَّانِهِ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نُفَّاخَاته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وغَرَّرَ القِرْبَةَ تَغْرِیراً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بالطَّیَرَانِ ورَفَعَت أَجْنِحَتَهَا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والغِرَارَةُ،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من صُوفٍ أَو شَعْرٍ ینقلُ فیه التِّبن ویوضعُ فیه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وغَرْغَرَ الرَّاعِی بِصَوْتِهِ غَرْغَرَةً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رَدَّدَهُ فی حَلْقِهِ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وَصوْتهُ یَتَغَرْغَرُ فی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یَتَرَدَّدُ،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الغَرْغَرَةُ بالماءِ و الدَّواءِ؛ و هی </w:t>
      </w:r>
    </w:p>
    <w:p>
      <w:pPr>
        <w:pStyle w:val="BookText"/>
        <w:rPr/>
      </w:pPr>
      <w:r>
        <w:rPr>
          <w:rFonts w:ascii="Amiri" w:hAnsi="Amiri" w:eastAsia="Amiri" w:cs="Amiri"/>
          <w:color w:val="111111"/>
          <w:sz w:val="28"/>
          <w:sz w:val="28"/>
          <w:szCs w:val="28"/>
          <w:rtl w:val="true"/>
          <w:lang w:bidi="ar-SA"/>
        </w:rPr>
        <w:t>تَرْدِیدهُ فی الحَلْقِ من غَیْرِ بَلْعٍ، و قد تَغَرْغَرَ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 و هو ما یُتَغَرْغَرُ بِهِ کالسَّحُورِ لمَا یُتَسَحَّر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الوَادِی یتغرغر فیه السَّیل، أَی یَتَرَدَّد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وغَرْغَرَ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لهُ نَشِیشٌ عِندَ شَیِّهِ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صَوَّتَت عِندَ الغَلْی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رُوحُهُ حُلقُومَهُ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فی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قَصَبَتَهُ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رأْسَهَا أَو فَکَّ صِمَامَهَا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وغَرْغَرَةُ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حَوْصَلَتهُ، وتضمُّ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والغِرْغِرُ، کسِمْسِمٍ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دَجَاجُ البَرِّ، ودَجَاجُ الحَبَشِ ولا یُنتَفع بلَحمِهِ لقذرِهِ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واحدتهُ 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من العُشبِ، وغَرَّ غَرّاً،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وغُرْغُرَّی، بضَمِّ الغَینَینِ وسُکُونِ الرَّاءِ الاُولَی وتَشدیدِ الثَّانیةِ بَعدَهَا أَلف 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العَنْز إلی الحَلْبِ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طَیْرٌ سُودٌ بِیضُ الرُّؤوسِ من طَیْرِ الماءِ، وَاحدتهَا غَرَّاءُ للذَّکرِ والاُنثَی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طَیِّبُ الرَّائِحَةِ، وموضعٌ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بِعَقِیقِ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 کانَ بمَوْضِعِ منَارَة مَسْجِدِ 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فی رَأْسِهِ بَیَاضٌ ببِلَادِ طَیء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وبَطْنُ الأَغَرِّ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الخَزِیمیَّة و الأَجفُرِ علی طَرِیقِ مَکَّةَ من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وغُرَارٌ،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بتُهَامَةَ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بینهُ وبَیْنَ هَجَر یومان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والغَرَّان، تَثْنیةُ غَرٍّ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شِعْرِ مُزَاحِم العقَیْلِیّ و هو</w:t>
      </w:r>
      <w:r>
        <w:rPr>
          <w:rFonts w:eastAsia="Amiri" w:cs="Amiri" w:ascii="Amiri" w:hAnsi="Amiri"/>
          <w:color w:val="111111"/>
          <w:sz w:val="28"/>
          <w:szCs w:val="28"/>
          <w:rtl w:val="true"/>
          <w:lang w:bidi="ar-SA"/>
        </w:rPr>
        <w:t xml:space="preserve">: </w:t>
      </w:r>
      <w:bookmarkStart w:id="63" w:name="pg13658_143655"/>
    </w:p>
    <w:p>
      <w:pPr>
        <w:pStyle w:val="BookText"/>
        <w:rPr/>
      </w:pPr>
      <w:bookmarkEnd w:id="63"/>
      <w:r>
        <w:rPr>
          <w:rFonts w:ascii="Amiri" w:hAnsi="Amiri" w:eastAsia="Amiri" w:cs="Amiri"/>
          <w:color w:val="111111"/>
          <w:sz w:val="28"/>
          <w:sz w:val="28"/>
          <w:szCs w:val="28"/>
          <w:rtl w:val="true"/>
          <w:lang w:bidi="ar-SA"/>
        </w:rPr>
        <w:t>أَتَعْرِفُ بالغَرَّیْنِ دَاراً تَأَبَّدَتْ</w:t>
      </w:r>
    </w:p>
    <w:p>
      <w:pPr>
        <w:pStyle w:val="BookText"/>
        <w:rPr/>
      </w:pPr>
      <w:r>
        <w:rPr>
          <w:rFonts w:ascii="Amiri" w:hAnsi="Amiri" w:eastAsia="Amiri" w:cs="Amiri"/>
          <w:color w:val="111111"/>
          <w:sz w:val="28"/>
          <w:sz w:val="28"/>
          <w:szCs w:val="28"/>
          <w:rtl w:val="true"/>
          <w:lang w:bidi="ar-SA"/>
        </w:rPr>
        <w:t>مِنَ الوَحْشِ واسْتَفَّتْ عَلَیْهَا العَوَاصِفُ</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وکلامُ الفیروزآبادیّ، یُوهمُ أَنَّه مُفرَدٌ، و هو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والغَرَّتَانِ، تَثنیةُ غَرَّةِ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أَکَمَتَانِ سَوْدَاوَانِ یَسْرَةَ الطَّرِیقِ إِذا خَرَجتَ مِن تُوز إِلی سُمَیْرَاءَ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وغُرُورٌ، کسُرُورٌ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ثَنِیَّةٌ بالیَمَامَةِ، وماءٌ لبَنِی عَمْرِو بنِ کِلابٍ، وجَبَلٌ بِدَمْخٍ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والغُرَیْرَاءُ، کحُمَیْرَاءَ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بِجَوْفِ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وغُرَیْرٌ،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تُنْسَبُ إلیهِ الغُرَیْرِیَّة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غُرَیْرٍ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للبُخَارِیِّ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غُرَیْر</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عَبدِ العَزِیزِ بنِ عبدِ اللّٰهِ، یحکی عن ابن الأَنباریِّ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التَّابعِینَ وغَیْرِهِم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الغُرَّةِ،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الجُهَنِیُّ أَو الهِلالِیُّ؛ 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غِرَارَة،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الرَّحمان؛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والغَرُورُ،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النُّعْمَانِ بنِ المُنْذرِ اللّخمیّ ملکُ الحِیرَةِ، أَو ابنُ سویدٍ ابنِ المُنْذِرِ بنِ أَخِی النُّعْمَان، أَو اسمهُ المُنْذرُ ولقبهُ الغَرُورَ، أَسلَمَ ثمَّ ارْتَدَّ ثمَّ أَسلَمَ وکانَ یقول بعد أَن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الغَرُور ولکنِّی المَغْرُور</w:t>
      </w:r>
      <w:r>
        <w:rPr>
          <w:rStyle w:val="FootnoteAnchor"/>
          <w:rtl w:val="true"/>
        </w:rPr>
        <w:footnoteReference w:id="74"/>
      </w:r>
      <w:r>
        <w:rPr>
          <w:rFonts w:ascii="Amiri" w:hAnsi="Amiri" w:eastAsia="Amiri" w:cs="Amiri"/>
          <w:color w:val="111111"/>
          <w:sz w:val="28"/>
          <w:sz w:val="28"/>
          <w:szCs w:val="28"/>
          <w:rtl w:val="true"/>
          <w:lang w:bidi="ar-SA"/>
        </w:rPr>
        <w:t>، وأَنشدَ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 لأَمرِی و الحَوَادِثُ جَمَّة أُدْعَی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واسْمِی المَغْرُور</w:t>
      </w:r>
      <w:r>
        <w:rPr>
          <w:rStyle w:val="FootnoteAnchor"/>
          <w:rtl w:val="true"/>
        </w:rPr>
        <w:footnoteReference w:id="76"/>
      </w:r>
    </w:p>
    <w:p>
      <w:pPr>
        <w:pStyle w:val="Heading5"/>
        <w:numPr>
          <w:ilvl w:val="4"/>
          <w:numId w:val="1"/>
        </w:numPr>
        <w:rPr/>
      </w:pPr>
      <w:bookmarkStart w:id="64" w:name="__RefHeading___Toc1434474_3830689328"/>
      <w:bookmarkStart w:id="65" w:name="_Toc25"/>
      <w:bookmarkEnd w:id="64"/>
      <w:r>
        <w:rPr>
          <w:rtl w:val="true"/>
        </w:rPr>
        <w:t>الکتاب</w:t>
      </w:r>
      <w:bookmarkEnd w:id="6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یَغُرَّنَّکَ تَقَلُّبُ الَّذِینَ کَفَرُوا فِی الْبِلاٰدِ   </w:t>
      </w:r>
      <w:r>
        <w:rPr>
          <w:rStyle w:val="FootnoteAnchor"/>
          <w:rtl w:val="true"/>
        </w:rPr>
        <w:footnoteReference w:id="77"/>
      </w:r>
      <w:r>
        <w:rPr>
          <w:rFonts w:ascii="Amiri" w:hAnsi="Amiri" w:eastAsia="Amiri" w:cs="Amiri"/>
          <w:color w:val="111111"/>
          <w:sz w:val="28"/>
          <w:sz w:val="28"/>
          <w:szCs w:val="28"/>
          <w:rtl w:val="true"/>
          <w:lang w:bidi="ar-SA"/>
        </w:rPr>
        <w:t xml:space="preserve">الخِطَابُ لکُلِّ مُکلَّفٍ </w:t>
      </w:r>
    </w:p>
    <w:p>
      <w:pPr>
        <w:pStyle w:val="BookText"/>
        <w:rPr/>
      </w:pPr>
      <w:r>
        <w:rPr>
          <w:rFonts w:ascii="Amiri" w:hAnsi="Amiri" w:eastAsia="Amiri" w:cs="Amiri"/>
          <w:color w:val="111111"/>
          <w:sz w:val="28"/>
          <w:sz w:val="28"/>
          <w:szCs w:val="28"/>
          <w:rtl w:val="true"/>
          <w:lang w:bidi="ar-SA"/>
        </w:rPr>
        <w:t>یَسمعُهُ؛ أَی لا یغرَّنَّکَ أَیّها السَّامِع، أَو للرَّسولِ، أَو المراد الأُمَّة کأَنَّه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یَغُرَّنَّکُم، أَو التَّأْکید علی ما کانَ علیهِ من عَدَمِ الغَرُورِ و التَّثبِیت علی التزامِهِ کقولِهِ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تَکُونَنَّ ظَهِیراً لِلْکٰافِرِینَ   </w:t>
      </w:r>
      <w:r>
        <w:rPr>
          <w:rStyle w:val="FootnoteAnchor"/>
          <w:rtl w:val="true"/>
        </w:rPr>
        <w:footnoteReference w:id="78"/>
      </w:r>
      <w:r>
        <w:rPr>
          <w:rFonts w:ascii="Amiri" w:hAnsi="Amiri" w:eastAsia="Amiri" w:cs="Amiri"/>
          <w:color w:val="111111"/>
          <w:sz w:val="28"/>
          <w:sz w:val="28"/>
          <w:szCs w:val="28"/>
          <w:rtl w:val="true"/>
          <w:lang w:bidi="ar-SA"/>
        </w:rPr>
        <w:t>وتَقَلُّبُهُم تَبسُّطُهُم وتصرُّفُهم فی المَکَاسبِ والمَتَاجرِ و المَزَارعِ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غَرَّهُمْ فِی دِینِهِمْ مٰا کٰانُوا یَفْتَرُونَ   </w:t>
      </w:r>
      <w:r>
        <w:rPr>
          <w:rStyle w:val="FootnoteAnchor"/>
          <w:rtl w:val="true"/>
        </w:rPr>
        <w:footnoteReference w:id="79"/>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یَعِدُهُمُ الشَّیْطٰانُ إِلاّٰ غُرُوراً   </w:t>
      </w:r>
      <w:r>
        <w:rPr>
          <w:rStyle w:val="FootnoteAnchor"/>
          <w:rtl w:val="true"/>
        </w:rPr>
        <w:footnoteReference w:id="80"/>
      </w:r>
      <w:r>
        <w:rPr>
          <w:rFonts w:ascii="Amiri" w:hAnsi="Amiri" w:eastAsia="Amiri" w:cs="Amiri"/>
          <w:color w:val="111111"/>
          <w:sz w:val="28"/>
          <w:sz w:val="28"/>
          <w:szCs w:val="28"/>
          <w:rtl w:val="true"/>
          <w:lang w:bidi="ar-SA"/>
        </w:rPr>
        <w:t>أَی وَعداً ذَا غُرُوٍر یَغُرُّهُم بِهِ إِمَّا بإِلْقَاءِ الخَوَاطِرِ الفَاسِدَةِ أَو بأَلْسِنِةِ أَوْلِیَائِهِ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وَعَدَنَا اللّٰهُ وَ رَسُولُهُ إِلاّٰ غُرُوراً   </w:t>
      </w:r>
      <w:r>
        <w:rPr>
          <w:rStyle w:val="FootnoteAnchor"/>
          <w:rtl w:val="true"/>
        </w:rPr>
        <w:footnoteReference w:id="81"/>
      </w:r>
      <w:r>
        <w:rPr>
          <w:rFonts w:ascii="Amiri" w:hAnsi="Amiri" w:eastAsia="Amiri" w:cs="Amiri"/>
          <w:color w:val="111111"/>
          <w:sz w:val="28"/>
          <w:sz w:val="28"/>
          <w:szCs w:val="28"/>
          <w:rtl w:val="true"/>
          <w:lang w:bidi="ar-SA"/>
        </w:rPr>
        <w:t>قائلهُ مُعَتِّبُ بن قُشَیْرٍ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یَعِدُنَا مُحَمَّد صلی الله علیه و آله فَتْحَ فَارِس و الرُّوم وأَحدَنا لا یأْمَن أَن یَذْهَب إلی الخَلاءِ هذا و اللّٰه وَعْد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غَرَّکَ بِرَبِّکَ الْکَرِیمِ   </w:t>
      </w:r>
      <w:r>
        <w:rPr>
          <w:rStyle w:val="FootnoteAnchor"/>
          <w:rtl w:val="true"/>
        </w:rPr>
        <w:footnoteReference w:id="82"/>
      </w:r>
      <w:r>
        <w:rPr>
          <w:rFonts w:ascii="Amiri" w:hAnsi="Amiri" w:eastAsia="Amiri" w:cs="Amiri"/>
          <w:color w:val="111111"/>
          <w:sz w:val="28"/>
          <w:sz w:val="28"/>
          <w:szCs w:val="28"/>
          <w:rtl w:val="true"/>
          <w:lang w:bidi="ar-SA"/>
        </w:rPr>
        <w:t>أَیُّ شَیءٍ خَدَعکَ وجَرَّأَکَ علی عصیانِهِ، والتَّعرُّض لعنوانِ کَرَمِهِ تَعَالَی من بَابِ تَلقین الحجَّة لیقول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غَرَّنِی کَرَمُکَ، أَو للإِیذَان بأَنَّ کرمهُ یَستَدعِی الجدَّ فی مَرضَاتِهِ وطَاعَتِهِ لا الاجْترَاء علی إسْخَاطِهِ ومُخَالَفَتِهِ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الْحَیٰاةُ الدُّنْیٰا إِلاّٰ مَتٰاعُ الْغُرُورِ   </w:t>
      </w:r>
      <w:r>
        <w:rPr>
          <w:rStyle w:val="FootnoteAnchor"/>
          <w:rtl w:val="true"/>
        </w:rPr>
        <w:footnoteReference w:id="83"/>
      </w:r>
      <w:r>
        <w:rPr>
          <w:rFonts w:ascii="Amiri" w:hAnsi="Amiri" w:eastAsia="Amiri" w:cs="Amiri"/>
          <w:color w:val="111111"/>
          <w:sz w:val="28"/>
          <w:sz w:val="28"/>
          <w:szCs w:val="28"/>
          <w:rtl w:val="true"/>
          <w:lang w:bidi="ar-SA"/>
        </w:rPr>
        <w:t>أَی مَا لذَّاتُ الدُّنیَا وزَخَارِفُهَا الَّتی تَفنَی وتَبقَی تَبعَاتهَا إِلَّا کالمَتَاعِ الَّذی یُدَلَّسُ بِهِ علی المُسْتَامِ ویُغَرُّ فیه حتَّی یَشْتَرِیَهُ ثمَّ تَبَیَّنَ</w:t>
      </w:r>
      <w:r>
        <w:rPr>
          <w:rStyle w:val="FootnoteAnchor"/>
          <w:rtl w:val="true"/>
        </w:rPr>
        <w:footnoteReference w:id="84"/>
      </w:r>
      <w:r>
        <w:rPr>
          <w:rFonts w:ascii="Amiri" w:hAnsi="Amiri" w:eastAsia="Amiri" w:cs="Amiri"/>
          <w:color w:val="111111"/>
          <w:sz w:val="28"/>
          <w:sz w:val="28"/>
          <w:szCs w:val="28"/>
          <w:rtl w:val="true"/>
          <w:lang w:bidi="ar-SA"/>
        </w:rPr>
        <w:t>له فسادُهُ ورداءتُهُ، والمُدَلِّسُ الغَارّ هو الشَّیْطَانُ، أَو کالقَوَارِیرِ الَّتی لا بَقَاء لهَا ولا ثَبَات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یَغُرَّنَّکُمْ بِاللّٰهِ الْغَرُورُ   </w:t>
      </w:r>
      <w:r>
        <w:rPr>
          <w:rStyle w:val="FootnoteAnchor"/>
          <w:rtl w:val="true"/>
        </w:rPr>
        <w:footnoteReference w:id="85"/>
      </w:r>
      <w:r>
        <w:rPr>
          <w:rFonts w:ascii="Amiri" w:hAnsi="Amiri" w:eastAsia="Amiri" w:cs="Amiri"/>
          <w:color w:val="111111"/>
          <w:sz w:val="28"/>
          <w:sz w:val="28"/>
          <w:szCs w:val="28"/>
          <w:rtl w:val="true"/>
          <w:lang w:bidi="ar-SA"/>
        </w:rPr>
        <w:t xml:space="preserve">بالفتحِ هو الشَّیطانُ، أَو الدُّنیا، أَو تَمَنِّی المَغْفِرَةِ فی المَعْصِیَةِ، أَو ذِکرُ المَرْءِ حَسَنَاتِهِ </w:t>
      </w:r>
      <w:bookmarkStart w:id="66" w:name="pg13658_143657"/>
    </w:p>
    <w:p>
      <w:pPr>
        <w:pStyle w:val="BookText"/>
        <w:rPr/>
      </w:pPr>
      <w:bookmarkEnd w:id="66"/>
      <w:r>
        <w:rPr>
          <w:rFonts w:ascii="Amiri" w:hAnsi="Amiri" w:eastAsia="Amiri" w:cs="Amiri"/>
          <w:color w:val="111111"/>
          <w:sz w:val="28"/>
          <w:sz w:val="28"/>
          <w:szCs w:val="28"/>
          <w:rtl w:val="true"/>
          <w:lang w:bidi="ar-SA"/>
        </w:rPr>
        <w:t>ونسیَانُهُ سَیِّئاتِهِ، أَو کُلُّ ما غَرَّکَ حتَّی تَعصِی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سِمَاک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Style w:val="FootnoteAnchor"/>
          <w:rtl w:val="true"/>
        </w:rPr>
        <w:footnoteReference w:id="86"/>
      </w:r>
      <w:r>
        <w:rPr>
          <w:rFonts w:ascii="Amiri" w:hAnsi="Amiri" w:eastAsia="Amiri" w:cs="Amiri"/>
          <w:color w:val="111111"/>
          <w:sz w:val="28"/>
          <w:sz w:val="28"/>
          <w:szCs w:val="28"/>
          <w:rtl w:val="true"/>
          <w:lang w:bidi="ar-SA"/>
        </w:rPr>
        <w:t xml:space="preserve">، و هو مصدرُ غَرَّهُ غُرُوراً، جَعَلَ الغُرورَ غَارّاً، کجَدَّ جَدَّه، أَو علی حَذْفِ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وتَعوِیض اللَّامِ عنه، أَی غُرُور الدُّنْیَا بِخدَعِهَا أَو النَّفس بِشَهَوَاتِهَا أَو الشَّیطان بِتَسْوِیلَاتِهِ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زُخْرُفَ الْقَوْلِ غُرُوراً   </w:t>
      </w:r>
      <w:r>
        <w:rPr>
          <w:rStyle w:val="FootnoteAnchor"/>
          <w:rtl w:val="true"/>
        </w:rPr>
        <w:footnoteReference w:id="87"/>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pStyle w:val="Heading5"/>
        <w:numPr>
          <w:ilvl w:val="4"/>
          <w:numId w:val="1"/>
        </w:numPr>
        <w:rPr/>
      </w:pPr>
      <w:bookmarkStart w:id="67" w:name="__RefHeading___Toc1434476_3830689328"/>
      <w:bookmarkStart w:id="68" w:name="_Toc26"/>
      <w:bookmarkEnd w:id="67"/>
      <w:r>
        <w:rPr>
          <w:rtl w:val="true"/>
        </w:rPr>
        <w:t>الأثر</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 مُحَجَّلِینَ</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جمعُ أَغَرَّ، أَی بِیضُ الوُجُوهِ و الأَیْدِی و الأَرجُلِ من نُورِ الوضُوءِ کالفَرَسِ الأَغَرِّ المُحَجَّلِ الَّذی فی وجهِهِ وقوائمِهِ بیاضٌ، ومثله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الغُرُّ المُحَجَّلُونَ</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یریدُ أَنَّ سِیماءَ أُمَّتِهِ فی القِیَامَةِ فی وُجُوهِهَا ومَوَاضِعِ وضُوئِهَا إمَّا نُورٌ یَشرقُ أَو بَیَاضٌ یَتَمَیَّز به جَمَاعَتهم من بَیْنِ سَائِرِ الأُمَمِ، أَو مَا اللّٰهُ بِهِ أَعلَم، وفیه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غُرّاً مِنَ السُّجُودِ مُحَجَّلِینَ مِنَ الوُضُوءِ</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صَائِماً فَصُمِ الغُرَّ</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جمعُ غَرَّاء أَی أَیَّام اللَّیالِی الغُرِّ، و هی أَیَّامُ اللَّیالِی البِیضِ، أَو جمعُ أَغَرَّ علی أَنَّه وَصْفٌ سَبَبِیٌّ أَی الأَیَّام الغُرّ لَیَالِیهَا، أَو حَقِیقیٌّ علی أَنَّ الیَوْمَ الکَامِلَ هو النَّهَار بلَیلَتِهِ، ولیسَ فی الشَّهرِ یومٌ أَغرُّ أَی أَبیضُ کُلُّهُ إِلَّا هذِهِ الأَیَّام، و هی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والرَّابعُ عَشَر و الخامس عَشَر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فِی الجَنِینِ غُرَّةً عَبْداً أَو أَمَةً</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هی بالضَّمِّ النَّسمَةُ،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 أَو </w:t>
      </w:r>
    </w:p>
    <w:p>
      <w:pPr>
        <w:pStyle w:val="BookText"/>
        <w:rPr/>
      </w:pP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بدلٌ أَو عطفُ 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الغُرَّةُ عَبْدٌ أَو أَمةٌ</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البَیَاضِ فیهما فلا یُؤْخَذ أَسْوَد ولا سَودَاء</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الخیار منهما لأَنَّها عِندَ العَرَبِ أَنفَس شَیْءٍ یُمْلَکُ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غُرَّةِ الإِسْلَامِ</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أَی فی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فِی غُرَّةِ الإِیمانِ لُمْعةٌ</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أَی فی نَفسِ الإِیمانِ،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زَیْدٍ، أَی یظهرُ فیه زِیَادَة ضِیَاء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بِالأَبْکَارِ فَإِنَّهُنَّ أَغَرُّ غُرَّةً</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بالضَّمِّ أَی أَحسَن وَجهاً وانصَع بَیَاضاً ونضَارَةً فإِنَّ الأَیْمَة وطُول التَّعنِیس یُحِیلَان اللَّون ویُبْلیَان الجدّة، أَو أَحسَن خلقاً وعِشْرَةً، کمَا وَرَدَ فی حدیثٍ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فَانَّهُنَّ أَغَرُّ أَخْلَاقاً وأَرْضَی بِالیَسِیرِ مِنَ النَّفَقَةِ</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 أَو الصَّوابُ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الغَفْلَة، أَی أَشدّ غفلةً عن الشَّرِّ، یُریدُ خُلُوّهنّ عن الفِطْنَةِ والدَّهَاءِ الَّذین لا یَخلُوا منهما الأَیامَی اللَّاتِی جَرَّبْنَ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لَمْ تَأَخذْهَا غَرِیرَةً</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أَی حَدِیثَةِ السِّنّ لم تُجَرِّبْ الاُ 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بِإِبِلٍ غُرِّ الذُّرَی</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أَی بِیض الأَعالی، أَرادَ أَنَّها بِیض فَعَبَّرَ ببَیَاضِ أَعَالِیهَا عن جمْلَتِهَا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ومُشَارَّةَ النَّاسِ فإِنَّها تَدْفِنُ الغُرَّةَ وتُظْهِرُ العُرَّةَ</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الغُرَّةُ بالمعجمةِ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البیاضُ، وبالمهملةِ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 یُریدُ أَنَّ مُشَارَّة النَّاسِ تبعَثهُم علی أَن یَکتمُوا مَحَاسِنَ مَنْ شَارَّهُم ویَبدُوا مَسَاوِیَهُ ومَثَالِبَهُ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الکَلْبَ الأَسْوَدَ ذَا الغُرَّتَیْن</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هُمَا النُّکْتَتَان البَیضَاوتَان فَوْق عَیْنَیْه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أَصْحَابِکَ</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جمعُ غُرَّةٍ، أَی خِیَارهم، وغُرَّةُ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خِیَارهُ، وقَوْلُ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جَمْعُ أَغَرَّ و هو الکریمُ الأَفعالِ و الجمعُ غُرَر کصُرَدٍ</w:t>
      </w:r>
      <w:r>
        <w:rPr>
          <w:rStyle w:val="FootnoteAnchor"/>
          <w:rtl w:val="true"/>
        </w:rPr>
        <w:footnoteReference w:id="106"/>
      </w:r>
      <w:r>
        <w:rPr>
          <w:rFonts w:ascii="Amiri" w:hAnsi="Amiri" w:eastAsia="Amiri" w:cs="Amiri"/>
          <w:color w:val="111111"/>
          <w:sz w:val="28"/>
          <w:sz w:val="28"/>
          <w:szCs w:val="28"/>
          <w:rtl w:val="true"/>
          <w:lang w:bidi="ar-SA"/>
        </w:rPr>
        <w:t>، غلطٌ قبیحٌ فاحْذَرْهُ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اللَّیْلَة الغَرَّاء</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لَیْلَة الجُمْعَة؛ لشَرَ فِهَا علی سَائِرِ اللَّیَالِی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غِرٌّ کَرِیمٌ</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بالکَسْرِ من الغَرَارَةِ، أَی لَیْسَ بِذِی نُکْرٍ ودَهَاءٍ بل یَنْخَدِع لِلِینِهِ وانْقِیَادِهِ، و هو ضِدُّ الخَبّ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رُؤُوس المُلُوکِ وغِرَارها</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و هو جمعُ غِرٍّ، کذِئْبٍ وذِئَابٍ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فَرَأَی غِرَّةً فَصَلَّی صَلاةَ الخَوْفِ</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بالکَسْرِ، أَی غَفْلَة من المُسْلِمِینَ عن حِفْظِ ما هُم فِیهِ من مُقَابَلَةِ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غِرَّة النَّبِیِّ صلی الله علیه و آله</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أَی نَزَلُوا علیهِ علی 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مِنْ غِرَّتِهِ بِاللّٰه</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بالکسرِ، اسم من الاغْتِرَارَ، أَی من اغْتِرَارِهِ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واجْتِرَائِهِ علیهِ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یُمْضِی أَمْرَ اللّٰه إِلَّا بَعِیدُ الغِرَّةِ حَصِیفُ العُقْدَةِ</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أَی من لا یَغتَرّ </w:t>
      </w:r>
    </w:p>
    <w:p>
      <w:pPr>
        <w:pStyle w:val="BookText"/>
        <w:rPr/>
      </w:pPr>
      <w:r>
        <w:rPr>
          <w:rFonts w:ascii="Amiri" w:hAnsi="Amiri" w:eastAsia="Amiri" w:cs="Amiri"/>
          <w:color w:val="111111"/>
          <w:sz w:val="28"/>
          <w:sz w:val="28"/>
          <w:szCs w:val="28"/>
          <w:rtl w:val="true"/>
          <w:lang w:bidi="ar-SA"/>
        </w:rPr>
        <w:t>بِشَیْءٍ بل یَکُونُ حَازِماً مُتَیَقِّظاً، ویَجُوزُ أَن یکون بِمَعنَی الغَفلَةِ أَی تَبعُدُ غَفلَتُهُ علی من یَطْلِبهَا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بَیْع الغَرَرِ</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کسَبَبٍ، هو الخَطَرُ الَّذی لا یُدْرَی أَیَکُون أَم لا کبَیْعِ السَّمَک فی المَاءِ و الطَّیْر فی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عَمَلُ مَنْ لَایُؤْمَن مَعَهُ الغُرُور</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وعن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یکون علی غَیرِ عُهْدَةٍ ولا ثِقَةٍ</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مَا کَانَ لهُ ظَاهِرٌ یَغُرُّ المُشْتَرِیَ وبَاطنهُ مَجهُول</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ویَدخُلُ فیه البُیُوعُ المجهولةُ الَّتی لا یُحِیطُ بها المُتَبَایعَان</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لَاتَطْرُقُوا النِّسَاءَ ولَا تَغْتَرُّوهُنَّ</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أَی لا تُفَاجِئُوهنَّ علی غِرَّةٍ وغَفْلَةٍ منهنَّ، یُریدُ عَدَم اسْتِعدَادهنَّ؛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اغْتَرَّهُ الأَمرُ، إذَا أَتَاهُ علی غِرَّةٍ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وَلَدِ المَغْرُورِ غُرَّة</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هو الرَّجُل یزوِّجه رَجُل مملوکةً علی أَنَّها حُرَّة، فَقَضَی أَنْ یَغْرَم الزَّوج لمَوْلَی الأَمةِ غُرَّة أَی أَمة، ویکون وَلَدهُ حُرّاً، ویَرجَع الزَّوجُ علی مَن غَرَّهُ بِمَا غَرِمَ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رَجُل بَایَعَ آخَرَ مِنْ غَیْرِ مَشْوَرَةٍ فَإِنَّه لا یُؤَمَّرُ وَاحِد مِنْهُمَا تَغِرَّة أَن یُقْتَلا</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التَّغرَّةُ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غَرَّرهُ تَغْرِیراً وتَغِرَّةً إذا أَلْقَاهُ فی الغَرَرِ کسَبَبٍ، والأَصلُ خَوْف تَغِرَّة فی أَن یُقْتَلَا، أَی خَوْف تَغْرِیر بهما فی القَتْلِ أَی لأَجلِهِ، وإِن أُضیفَت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خَوْف تَغْرِیر </w:t>
      </w:r>
    </w:p>
    <w:p>
      <w:pPr>
        <w:pStyle w:val="BookText"/>
        <w:rPr/>
      </w:pPr>
      <w:r>
        <w:rPr>
          <w:rFonts w:ascii="Amiri" w:hAnsi="Amiri" w:eastAsia="Amiri" w:cs="Amiri"/>
          <w:color w:val="111111"/>
          <w:sz w:val="28"/>
          <w:sz w:val="28"/>
          <w:szCs w:val="28"/>
          <w:rtl w:val="true"/>
          <w:lang w:bidi="ar-SA"/>
        </w:rPr>
        <w:t>قَتلِهِمَا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مَکْرُ اللَّیْلِ وَ النَّهٰارِ  </w:t>
      </w:r>
      <w:r>
        <w:rPr>
          <w:rStyle w:val="FootnoteAnchor"/>
          <w:rtl w:val="true"/>
        </w:rPr>
        <w:footnoteReference w:id="123"/>
      </w:r>
      <w:r>
        <w:rPr>
          <w:rFonts w:ascii="Amiri" w:hAnsi="Amiri" w:eastAsia="Amiri" w:cs="Amiri"/>
          <w:color w:val="111111"/>
          <w:sz w:val="28"/>
          <w:sz w:val="28"/>
          <w:szCs w:val="28"/>
          <w:rtl w:val="true"/>
          <w:lang w:bidi="ar-SA"/>
        </w:rPr>
        <w:t xml:space="preserve">والضَّمِیر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للمبَایِعِ و المبَایَعِ، والمَعْنَی لا یُؤَمَّرُ واحِدٌ منهما و قد اسْتَبَدَّا دُونَ الجَمَاعَةِ بالبَیْعَةِ خَوْفاً وَحَذَراً من أَن یَقْتلُوهمَا لارْتِکَابِهِمَا مَا یُحْفِظهُم ویُغْضِبهُم من تَرْکِ مَشْوَرَتِهِم وإطْرَاحِهِم والتَّهَاوِن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وَتَعَاطَی مَا نَهَیْتَ عَنْهُ تَغْرِیراً</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أَی مُخَاطَرَةً بنفسِهِ وتَعْرِیضاً لهَا للهَلَکَةِ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لَاغِرَارَ فِی صَلاةٍ وَلَا تَسْلِیمٍ</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أَی لا نُقْصَانَ؛ من غَارَّت النَّاقةُ غِرَاراً إذا نَقَصَ لَبَنُهَا، و هو فی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یقِیم أَرکَانهَا مُعَدَّلة کَامِلَة، وفی التَّسلیم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وأَن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تُغَارُّ التَّحِیَّةُ</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أَی لا یَنقُص مِنهَا شَیْء، والسُّنَّة أَن یقول المُسَلِّمُ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والمُجِیبُ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وعَلَیْکُم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ویَزِیدُ علی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نَشَرَ الإِسْلامِ عَلَی غَرِّهِ</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بالفَتْحِ مُضَافاً إلی الضَّمیرِ؛ أَی ردّ ما انْتَشَر مِنَ الإِسلامِ إلی حالِهِ وقَرَّرَهُ علی أَصلِهِ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 الثَّوبَ علی غَرِّهِ، أَی علی کَسرِهِ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لا یَرَوْنَ بِغِرَارِ النَّوْمِ بَأْساً</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أَی بِقَلِیلِهِ، یَعنِی لا یَنْقُضُ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إِلَی العِرَاقِ غِرَارَ النَّوْمِ طَوِیلَ الیَوْمِ</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أَی قَلِیلهُ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یَقْبَل تَوْبَة عَبْدِهِ مَا لَم یُغَرْغِر</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أَی ما لم تَبلغ رُوحُه حُلْقُومَهُ، </w:t>
      </w:r>
      <w:bookmarkStart w:id="69" w:name="pg13658_143662"/>
    </w:p>
    <w:p>
      <w:pPr>
        <w:pStyle w:val="BookText"/>
        <w:rPr/>
      </w:pPr>
      <w:bookmarkEnd w:id="69"/>
      <w:r>
        <w:rPr>
          <w:rFonts w:ascii="Amiri" w:hAnsi="Amiri" w:eastAsia="Amiri" w:cs="Amiri"/>
          <w:color w:val="111111"/>
          <w:sz w:val="28"/>
          <w:sz w:val="28"/>
          <w:szCs w:val="28"/>
          <w:rtl w:val="true"/>
          <w:lang w:bidi="ar-SA"/>
        </w:rPr>
        <w:t>فَیَکُون منهُ بمَنزِلَةِ ما یَتَغَرْغَر به من ماءٍ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دَجَاجَهُم الغِرْغِرَ</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کسِمْسِمٍ، هو دَجَاجُ الحَبشِ لأَنَّه لا یُنْتَفَع بِهِ ویُسْتَقْذَر لأَنَّها نَتِنَةُ اللُّحُومِ لتَغذِّیها بالعَذِرَةِ، سمِّی بذلک لصَوْتِهِ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لَاتُحَدِّثْهُمْ بِمَا یُغَرْغِرُهُمْ</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أَی بِمَا لا یَقْدِرُونَ علی فَهْمِهِ، فَیَبْقَی فی أَنْفُسِهِم لا یَدْخُلُهَا کما یَبْقَی الماءُ فی الحَلْقِ عِندَ الغَرْغَرَةِ</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1434478_3830689328"/>
      <w:bookmarkStart w:id="71" w:name="_Toc27"/>
      <w:bookmarkEnd w:id="70"/>
      <w:r>
        <w:rPr>
          <w:rtl w:val="true"/>
        </w:rPr>
        <w:t>المثل</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غُرَّةُ بَیْنَ عَیْنَی ذِی رَحِمٍ</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قالَ المیدانیّ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لیس تَخفِی الودَادةُ والنُّصحُ فی جَانِبِک کما لا یَخفِی علیک حُبُّ ذی رَحِمکَ لک فی نظرِهِ فإِنَّهُ یَنظُرُ بعینٍ جلیَّةٍ، والعَدوُّ یَنظُرُ شَزْراً، و هذا کقَوْلِهِم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جَلَّی مُحِبٌّ نَظَرَهُ</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والتَّقدیرُ غرَّتهُ غُرَّة ذی رَحِمٍ، انتهی</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المَعنَی لا یدلّ علیه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 تَجْلُبُ الدِّرَّةَ</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بالکسرِ اسم مِن غَارَّتِ النَّاقةُ إِذا قَلَّ لَبَنُهَا، یَعنِی أَنَّ قِلَّة لبَنهَا تَسْتَدْعِی کِثرَته فی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قَلَّ عَطَاؤُهُ ویُرجَی کثْرَتُهُ بَعْدَ ذلکَ،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الغَیْثِ قَطْرٌ ثُمَّ یَنْهَمِرُ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سَبَقَتْ دِرَّتهُ غِرَارهُ</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بالکسرِ، و هو قِلَّة اللَّبَن، أَی سَبَقَ شَرُّهُ خَیْرَهُ</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فِیمَن یَبْدأ بالإِساءَةِ قَبْلَ الإِحسَان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تَغُرُّ مَنْ تَرَی وَیَغُرُّکَ مَنْ لا تَرَی</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أَی إذا غرَّیت مَن تَرَاهُ وخَدَعتهُ، فإِنَّک المغرُور لا هو لأَنَّک تُجَازَی علیه</w:t>
      </w:r>
      <w:r>
        <w:rPr>
          <w:rFonts w:eastAsia="Amiri" w:cs="Amiri" w:ascii="Amiri" w:hAnsi="Amiri"/>
          <w:color w:val="111111"/>
          <w:sz w:val="28"/>
          <w:szCs w:val="28"/>
          <w:rtl w:val="true"/>
          <w:lang w:bidi="ar-SA"/>
        </w:rPr>
        <w:t xml:space="preserve">. </w:t>
      </w:r>
      <w:bookmarkStart w:id="72" w:name="pg13658_143663"/>
    </w:p>
    <w:p>
      <w:pPr>
        <w:pStyle w:val="BookText"/>
        <w:rPr/>
      </w:pPr>
      <w:bookmarkEnd w:id="72"/>
      <w:r>
        <w:rPr>
          <w:rFonts w:ascii="Amiri" w:hAnsi="Amiri" w:eastAsia="Amiri" w:cs="Amiri"/>
          <w:color w:val="111111"/>
          <w:sz w:val="28"/>
          <w:sz w:val="28"/>
          <w:szCs w:val="28"/>
          <w:rtl w:val="true"/>
          <w:lang w:bidi="ar-SA"/>
        </w:rPr>
        <w:t>ویُروَی بالعینِ المهملةِ و الزَّای من عَزَّهُ إذا غَلَبَهُ، أَی أَنَّک تَغْلِبُ مَن تَرَاهُ ویَغلِبُکَ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التَّحذِیرِ عن التَّغرِیرِ بالنَّاسِ و البَغْی علیهم</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434480_3830689328"/>
      <w:bookmarkStart w:id="74" w:name="_Toc28"/>
      <w:bookmarkEnd w:id="73"/>
      <w:r>
        <w:rPr>
          <w:rtl w:val="true"/>
        </w:rPr>
        <w:t>غزر</w:t>
      </w:r>
      <w:bookmarkEnd w:id="74"/>
    </w:p>
    <w:p>
      <w:pPr>
        <w:pStyle w:val="Heading5"/>
        <w:numPr>
          <w:ilvl w:val="4"/>
          <w:numId w:val="1"/>
        </w:numPr>
        <w:rPr/>
      </w:pPr>
      <w:bookmarkStart w:id="75" w:name="__RefHeading___Toc1434482_3830689328"/>
      <w:bookmarkStart w:id="76" w:name="_Toc29"/>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 xml:space="preserve">غَزُرَ المَاءُ غُزْراً، کقَرُبِ قُرْباً، وغَزَارَةً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وغَزْراً، کمَجْدٍ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فهو غَزِیرٌ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وبِئْرٌ غَزِیرَةٌ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وغَزُرَت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دَرُّهَا، فهی غَزِیرَةٌ، من نُوقٍ غِزَار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وأَغْزَرَ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غَزُرَت مَوَاشِیهم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وقَوْمٌ مُغْزَرٌ لهم، بالبناءِ للمفعولِ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غَزُرَتْ نُوقُهُم وأَلْبَانُهُم، وحَقِیقتهُ أَغْزَرَهَا اللّٰه لَهُم،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مَصْنُوعٌ لهُ، إِذا صَنَعَ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وغَزَّرَ نَاقَتَهُ تَغْزِیراً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حَلبَةً بَیْنَ حَلْبَتَینِ؛ وذلِکَ إِذا أَدْبَرَ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والمُغْزِرَةُ، کمُحْسِنَةٍ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تَغْزُرُ علیهِ البَقَرُ، وکُلُّ ما یُغْزَرُ علیهِ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مَغْزُورَةٌ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مَطَرٌ غَزِیرٌ،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 مَجنُوبَةٌ، إِذا هَبَّت بها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والغَزْرُ،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من خوصٍ أَو حَلْفَاءَ</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1434484_3830689328"/>
      <w:bookmarkStart w:id="78" w:name="_Toc30"/>
      <w:bookmarkEnd w:id="77"/>
      <w:r>
        <w:rPr>
          <w:rtl w:val="true"/>
        </w:rPr>
        <w:t>ومن المجاز</w:t>
      </w:r>
      <w:bookmarkEnd w:id="78"/>
    </w:p>
    <w:p>
      <w:pPr>
        <w:pStyle w:val="BookText"/>
        <w:rPr/>
      </w:pPr>
      <w:r>
        <w:rPr>
          <w:rFonts w:ascii="Amiri" w:hAnsi="Amiri" w:eastAsia="Amiri" w:cs="Amiri"/>
          <w:color w:val="111111"/>
          <w:sz w:val="28"/>
          <w:sz w:val="28"/>
          <w:szCs w:val="28"/>
          <w:rtl w:val="true"/>
          <w:lang w:bidi="ar-SA"/>
        </w:rPr>
        <w:t>مالٌ وعِلمٌ غَزِیرٌ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وعینٌ غَزِیرَةٌ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الدَّمْعِ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وأَغزَرَ اللّٰهُ مَالَکَ، وغَزَّرَهُ تَغْزِیراً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غَزِیرُ المَعرُوف، و قد أَغْزَرَ مَعْرُوفَهُ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مُغَازِرٌ، ومُسْتَغْزِرٌ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یَهَبُ الشَّیْءَ ویُهْدیهُ؛ لیُردّ علیه أَکثَر منهُ، ومنهُ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الجَانِبُ المُسْتَغْزِرُ یُثَابُ مِن هِبَتِهِ</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یَعنِی أَنَّ الرَّجُلَ الغَرِیبَ إذا أَهدَی إِلَیکَ شیئاً لتُکَافِئهُ </w:t>
      </w:r>
      <w:bookmarkStart w:id="79" w:name="pg13658_143664"/>
    </w:p>
    <w:p>
      <w:pPr>
        <w:pStyle w:val="BookText"/>
        <w:rPr/>
      </w:pPr>
      <w:bookmarkEnd w:id="79"/>
      <w:r>
        <w:rPr>
          <w:rFonts w:ascii="Amiri" w:hAnsi="Amiri" w:eastAsia="Amiri" w:cs="Amiri"/>
          <w:color w:val="111111"/>
          <w:sz w:val="28"/>
          <w:sz w:val="28"/>
          <w:szCs w:val="28"/>
          <w:rtl w:val="true"/>
          <w:lang w:bidi="ar-SA"/>
        </w:rPr>
        <w:t>وتَزِیدَهُ فَأَثِبْهُ من هَدِیَّتِهِ وزِدْهُ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وغُزْرَانُ، کعُثْمَانَ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434486_3830689328"/>
      <w:bookmarkStart w:id="81" w:name="_Toc31"/>
      <w:bookmarkEnd w:id="80"/>
      <w:r>
        <w:rPr>
          <w:rtl w:val="true"/>
        </w:rPr>
        <w:t>غسر</w:t>
      </w:r>
      <w:bookmarkEnd w:id="81"/>
    </w:p>
    <w:p>
      <w:pPr>
        <w:pStyle w:val="BookText"/>
        <w:rPr/>
      </w:pPr>
      <w:r>
        <w:rPr>
          <w:rFonts w:ascii="Amiri" w:hAnsi="Amiri" w:eastAsia="Amiri" w:cs="Amiri"/>
          <w:color w:val="111111"/>
          <w:sz w:val="28"/>
          <w:sz w:val="28"/>
          <w:szCs w:val="28"/>
          <w:rtl w:val="true"/>
          <w:lang w:bidi="ar-SA"/>
        </w:rPr>
        <w:t>الغَسَرُ،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طَرَحَتْهُ الرِّیحُ فی الغَدِیرِ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وتَغَسَّرَ 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فیه الغَسَرُ،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تَغَسَّرَ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الْتَوَی و الْتَبَسَ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غَسِرٌ،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مُلْتَاثٌ مُلْتَبِسٌ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وغَسَرَ الفَحْلُ النَّاقةَ غَسْراً، کنَصَرَ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ضَرَبَهَا ولم تَضْبَعْ، أَی لم 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غَرِیمَهُ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 علیه</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434488_3830689328"/>
      <w:bookmarkStart w:id="83" w:name="_Toc32"/>
      <w:bookmarkEnd w:id="82"/>
      <w:r>
        <w:rPr>
          <w:rtl w:val="true"/>
        </w:rPr>
        <w:t>غشمر</w:t>
      </w:r>
      <w:bookmarkEnd w:id="83"/>
    </w:p>
    <w:p>
      <w:pPr>
        <w:pStyle w:val="BookText"/>
        <w:rPr/>
      </w:pPr>
      <w:r>
        <w:rPr>
          <w:rFonts w:ascii="Amiri" w:hAnsi="Amiri" w:eastAsia="Amiri" w:cs="Amiri"/>
          <w:color w:val="111111"/>
          <w:sz w:val="28"/>
          <w:sz w:val="28"/>
          <w:szCs w:val="28"/>
          <w:rtl w:val="true"/>
          <w:lang w:bidi="ar-SA"/>
        </w:rPr>
        <w:t>الغَشْمَرَةُ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اتْیَانُ الأَمْرِ من غَیرِ رَوِیَّةٍ، ورُکُوبُ الإِنْسَانِ رأْسهُ فی الخَطَأ و الصَّوابِ غَیرُ مُکْتَرِث بما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کَثِیرُ الغَشْمَرَةِ، والغَشْمَرِیَّةِ، أَی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لهُ غَشْمَرَةً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 وصَخَباً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وغَشْمَرَ السَّیْلُ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وتَغَشْمَرَ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بِجَفَاءٍ وعُنْفٍ،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جَبْرِ بنِ حَبِیبٍ رحمه الله، قالَ عِیسَی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أَنشَدتهُ قول أَبی 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حَمَلَتْ بِهِ فِی لَیْلَةٍ مَزْءُودَةٍ کَرْهاً وعَقْدُ نِطَاقِهَا لَم یُحْلَلِ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لَقَد تَغَشْمَرَهَا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وغِشْمِیرُ بنُ خَرَشَةَ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عَصماءَ بنتِ مَرْوَان الیَهُودِیَّةِ الَّتی کانت تَهجُو النَّبیّ صلی الله علیه و آله، قالهُ ابن دُرَید وفسَّرهُ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الغَشْمَرَةِ، و هو أَخْذُ الشَّیْءِ بالغَلَبَةِ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1434490_3830689328"/>
      <w:bookmarkStart w:id="85" w:name="_Toc33"/>
      <w:bookmarkEnd w:id="84"/>
      <w:r>
        <w:rPr>
          <w:rtl w:val="true"/>
        </w:rPr>
        <w:t>غضر</w:t>
      </w:r>
      <w:bookmarkEnd w:id="8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غَضِرَ غَضَراً، کفَرِحَ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مَالهُ وأَثْرَی بعد إِقتَارٍ وأَخْصَبَ بَعدَ </w:t>
      </w:r>
    </w:p>
    <w:p>
      <w:pPr>
        <w:pStyle w:val="BookText"/>
        <w:rPr/>
      </w:pPr>
      <w:r>
        <w:rPr>
          <w:rFonts w:ascii="Amiri" w:hAnsi="Amiri" w:eastAsia="Amiri" w:cs="Amiri"/>
          <w:color w:val="111111"/>
          <w:sz w:val="28"/>
          <w:sz w:val="28"/>
          <w:szCs w:val="28"/>
          <w:rtl w:val="true"/>
          <w:lang w:bidi="ar-SA"/>
        </w:rPr>
        <w:t>إِمحَالٍ، فهو غَضِرٌ،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فی غَضَارَةٍ، وغَضْرَاءَ من العَیْشِ، أَی فی سِعَةٍ وخَصْبٍ</w:t>
      </w:r>
      <w:r>
        <w:rPr>
          <w:rStyle w:val="FootnoteAnchor"/>
          <w:rtl w:val="true"/>
        </w:rPr>
        <w:footnoteReference w:id="143"/>
      </w:r>
      <w:r>
        <w:rPr>
          <w:rFonts w:ascii="Amiri" w:hAnsi="Amiri" w:eastAsia="Amiri" w:cs="Amiri"/>
          <w:color w:val="111111"/>
          <w:sz w:val="28"/>
          <w:sz w:val="28"/>
          <w:szCs w:val="28"/>
          <w:rtl w:val="true"/>
          <w:lang w:bidi="ar-SA"/>
        </w:rPr>
        <w:t xml:space="preserve">، و قد غَضَرَهُم اللّٰه غَضْراً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مَغْضُورُونَ، ومَغَاضِیرُ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وأَغْضَرُوا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ذَوِی غَضَارَةٍ من العَیْشِ، فَهُم مُغْضِرُونَ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وعَیْشٌ غَضِرٌ مَضِرٌ،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والغَضِیرُ،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 النَّاضِرُ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مَغْضُور وغَضِرُ النَّاصِیةِ،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مُبَارکٌ، و هی غَضِرَةُ النَّاصِیةِ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الغَضَارُ، 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 الحُرُّ اللَّازبُ الأَخضرُ، وخَزَفٌ یُحْمَلُ لِدَفعِ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منها، والقَطَاةُ، کالغَضْراءِ، وظَرْفٌ مَعرُوفٌ کالقَصْعَةِ یُصْنَعُ من غَضَارِ الطِّینِ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غَضَائرُ، وغِضَارٌ، و هی مُحدثَةٌ لأَنَّها من خَزَفٍ وقِصَاعُ العَرَبِ کُلُّها من 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والغَضْرَاءُ، کخَضْرَاءُ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الطِّینَةُ الحُرّةُ العَلِکَةُ الطَّیِّبَةُ،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أَنْبَطَ بِئْرَهُ فی غَضْرَاءَ،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أَبَادَ اللّٰه غَضْرَاءَهُم</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أَی طِینَتَهم أَو خَیْرَهم وخَصبَهم؛ من غَضَارَةِ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غَضْرَاءُ، وغَضِیرٌ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طِینٍ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وغَرَسَ نَخْلةً فی غَضْرَاءَ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الَّتی لا یَنْبُت فیها النَّخلُ حتَّی تُحْفَر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وطِینٌ غَضْوَرٌ، کجَدْوَلٍ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وغَضَرَ عنهُ غَضْراً،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وانْحَرَفَ، کتَغَضَّرَ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ومَنَعَهُ</w:t>
      </w:r>
      <w:r>
        <w:rPr>
          <w:rFonts w:eastAsia="Amiri" w:cs="Amiri" w:ascii="Amiri" w:hAnsi="Amiri"/>
          <w:color w:val="111111"/>
          <w:sz w:val="28"/>
          <w:szCs w:val="28"/>
          <w:rtl w:val="true"/>
          <w:lang w:bidi="ar-SA"/>
        </w:rPr>
        <w:t xml:space="preserve">. </w:t>
      </w:r>
      <w:bookmarkStart w:id="86" w:name="pg13658_143666"/>
    </w:p>
    <w:p>
      <w:pPr>
        <w:pStyle w:val="BookText"/>
        <w:rPr/>
      </w:pPr>
      <w:bookmarkEnd w:id="86"/>
      <w:r>
        <w:rPr>
          <w:rFonts w:ascii="Amiri" w:hAnsi="Amiri" w:eastAsia="Amiri" w:cs="Amiri"/>
          <w:color w:val="111111"/>
          <w:sz w:val="28"/>
          <w:sz w:val="28"/>
          <w:szCs w:val="28"/>
          <w:rtl w:val="true"/>
          <w:lang w:bidi="ar-SA"/>
        </w:rPr>
        <w:t>والغَاضِرُ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أُجِیدَ دِبَاغُهُ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وغَضْوَرَ غَضْوَرَةً، کهَرْوَلَ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والغَضْرَةُ،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والغَضْوَرُ، کجَدْوَلٍ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لا تعقدُ الماشیةُ من أَکلِهِ شَحْماً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وبِلَا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علی یَسَارِ الرَّمَّانِ؛ و هو جَبَلٌ فی طرفِ سَلمَی أَحد جَبَلی طیِّئ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الغَضْوَرُ باللَّامِ، غلطٌ؛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أَجِدِّی لا أَمشِی بِرَمَّانَ خَالِیاً وغَضْوَرَ إِلَّا قِیلَ أَینَ تُرِیدُ؟</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وکعَطَوَّد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وموضعٌ فی شِعْرِ الشَّمَّاخِ</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بنی أَسَد بنِ خُزَیْمَةَ، وحَیٌّ فی بنی صَعْصَعَةَ بنِ معاویةَ، وبَطْنٌ من ثَقِیف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والغَاضِرِیَّةُ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بالقُرْبِ من کربلاءَ نسبة إلی غَاضِرَةَ من بنی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الصَّمَدِ بنُ دَاوُودَ الغَضَارِیُّ، کظَفَارِیّ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السَّلَفِیِّ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والغَضَائِرِیُّونَ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المحدِّثینَ نسبة إلی صَنْعَةِ الغَضَائِرِ وبَیْعِهَا</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434492_3830689328"/>
      <w:bookmarkStart w:id="88" w:name="_Toc34"/>
      <w:bookmarkEnd w:id="87"/>
      <w:r>
        <w:rPr>
          <w:rtl w:val="true"/>
        </w:rPr>
        <w:t>غضبر</w:t>
      </w:r>
      <w:bookmarkEnd w:id="88"/>
    </w:p>
    <w:p>
      <w:pPr>
        <w:pStyle w:val="BookText"/>
        <w:rPr/>
      </w:pPr>
      <w:r>
        <w:rPr>
          <w:rFonts w:ascii="Amiri" w:hAnsi="Amiri" w:eastAsia="Amiri" w:cs="Amiri"/>
          <w:color w:val="111111"/>
          <w:sz w:val="28"/>
          <w:sz w:val="28"/>
          <w:szCs w:val="28"/>
          <w:rtl w:val="true"/>
          <w:lang w:bidi="ar-SA"/>
        </w:rPr>
        <w:t>الغُضَبِرُ، والغُضَابِرُ، بضمِّ الغینِ وفتحِ الضَّادِ وکسرِ الباءِ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الشَّدیدُ الغلیظُ</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434494_3830689328"/>
      <w:bookmarkStart w:id="90" w:name="_Toc35"/>
      <w:bookmarkEnd w:id="89"/>
      <w:r>
        <w:rPr>
          <w:rtl w:val="true"/>
        </w:rPr>
        <w:t>غضفر</w:t>
      </w:r>
      <w:bookmarkEnd w:id="90"/>
    </w:p>
    <w:p>
      <w:pPr>
        <w:pStyle w:val="BookText"/>
        <w:rPr/>
      </w:pPr>
      <w:r>
        <w:rPr>
          <w:rFonts w:ascii="Amiri" w:hAnsi="Amiri" w:eastAsia="Amiri" w:cs="Amiri"/>
          <w:color w:val="111111"/>
          <w:sz w:val="28"/>
          <w:sz w:val="28"/>
          <w:szCs w:val="28"/>
          <w:rtl w:val="true"/>
          <w:lang w:bidi="ar-SA"/>
        </w:rPr>
        <w:t>غَضْفَرَ غَضْفَرَةً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غَضْفَرٌ، وغَضَنْفَرٌ، وغَنَضْفَرٌ، کجَعْفَرٍ وعَشَنْزَرٍ وصَنَعْبَرٍ بتأْخیرِ النُّونِ وتقدیمها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جَافٍ ثَقِیلٌ غَلِیظُ الجثَّةِ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والغَضَنْفَرُ، والغَضَافِرُ،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والنُّونُ فی ذلکَ زَائِدَة قَطْعاً لحُکمِهِم بأَنَّ </w:t>
      </w:r>
      <w:bookmarkStart w:id="91" w:name="pg13658_143667"/>
    </w:p>
    <w:p>
      <w:pPr>
        <w:pStyle w:val="BookText"/>
        <w:rPr/>
      </w:pPr>
      <w:bookmarkEnd w:id="91"/>
      <w:r>
        <w:rPr>
          <w:rFonts w:ascii="Amiri" w:hAnsi="Amiri" w:eastAsia="Amiri" w:cs="Amiri"/>
          <w:color w:val="111111"/>
          <w:sz w:val="28"/>
          <w:sz w:val="28"/>
          <w:szCs w:val="28"/>
          <w:rtl w:val="true"/>
          <w:lang w:bidi="ar-SA"/>
        </w:rPr>
        <w:t>کُلّ نُونٍ ثَالِثة بَعْدَهَا حَرْفَان فهی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الضَّوءِ الغَضَنْفَرِیُّ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نسبة إلی جَدِّهِ الغَضَنْفَر من تِیْمٍ بن رَبِیعةَ بنِ نَزَار</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434496_3830689328"/>
      <w:bookmarkStart w:id="93" w:name="_Toc36"/>
      <w:bookmarkEnd w:id="92"/>
      <w:r>
        <w:rPr>
          <w:rtl w:val="true"/>
        </w:rPr>
        <w:t>غطر</w:t>
      </w:r>
      <w:bookmarkEnd w:id="93"/>
    </w:p>
    <w:p>
      <w:pPr>
        <w:pStyle w:val="BookText"/>
        <w:rPr/>
      </w:pPr>
      <w:r>
        <w:rPr>
          <w:rFonts w:ascii="Amiri" w:hAnsi="Amiri" w:eastAsia="Amiri" w:cs="Amiri"/>
          <w:color w:val="111111"/>
          <w:sz w:val="28"/>
          <w:sz w:val="28"/>
          <w:szCs w:val="28"/>
          <w:rtl w:val="true"/>
          <w:lang w:bidi="ar-SA"/>
        </w:rPr>
        <w:t>غَطَرَ بِیَدَیْهِ، کخَطَرَ زِنَةً ومَعْنیً، قال أَبُو حیَّان فی الارتشافِ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التَّکَافُؤُ بَیْنَ الغَیْنِ و الخَاءِ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غَطَرَ بِیَدَیْهِ بمعنی خَطَرَ، والأَغَنّ فی الأَخَنّ</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ونَظِیرهُ الغُمْرَةُ و الخُمْرَةُ، وغَُمَارُ النَّاسِ وخَُمَارُهُم، أَی 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والغِطْیَرُّ، کقِسْیَبٍّ ملحقاً بقِرْطَعْبٍ ویضمُّ أَوَّلهُ فیکون ملحقاً بقُسْبَنْدٍ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الغَلِیظُ القَصِیرُ، أَو المَربُوعُ المُتَظَاهِرُ اللَّحمِ</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434498_3830689328"/>
      <w:bookmarkStart w:id="95" w:name="_Toc37"/>
      <w:bookmarkEnd w:id="94"/>
      <w:r>
        <w:rPr>
          <w:rtl w:val="true"/>
        </w:rPr>
        <w:t>غفر</w:t>
      </w:r>
      <w:bookmarkEnd w:id="95"/>
    </w:p>
    <w:p>
      <w:pPr>
        <w:pStyle w:val="Heading5"/>
        <w:numPr>
          <w:ilvl w:val="4"/>
          <w:numId w:val="1"/>
        </w:numPr>
        <w:rPr/>
      </w:pPr>
      <w:bookmarkStart w:id="96" w:name="__RefHeading___Toc1434500_3830689328"/>
      <w:bookmarkStart w:id="97" w:name="_Toc38"/>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غَفَرَهُ غَفْراً،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وغطَّاهُ، وأَلْبسَهُ ما یَصُونهُ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فی الوِعَاءِ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لیَصُونَهُ، کأَغْفَرَهُ،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شَیْبَهُ بالخِضَابِ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واصْبُغْ ثَوْبَکَ بالسَّوادِ فإِنَّه أَغْفَرُ للوَسَخِ، أَی أَحْمَلُ وأَسْتَرُ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وغَفَرَ اللّٰه لهُ غَفْراً، وغُفْرَاناً، ومَغْفِرَةً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صَفَحَ عنهُ، وتَجَاوَزَ عن عُقُوبَتِهِ؛ کأَنَّه سَتَرَهُ وصَانَهُ عن أَن یَمَسَّهُ العَذَابُ، أَو سَتَرَ علیه ولم یَفْضَحْهُ بَعدَ العَفْوِ وإسْقَاط العَذَاب، وعلیه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اعْفُ عَنّٰا وَ اغْفِرْ لَنٰا  </w:t>
      </w:r>
      <w:r>
        <w:rPr>
          <w:rStyle w:val="FootnoteAnchor"/>
          <w:rtl w:val="true"/>
        </w:rPr>
        <w:footnoteReference w:id="148"/>
      </w:r>
      <w:r>
        <w:rPr>
          <w:rFonts w:ascii="Amiri" w:hAnsi="Amiri" w:eastAsia="Amiri" w:cs="Amiri"/>
          <w:color w:val="111111"/>
          <w:sz w:val="28"/>
          <w:sz w:val="28"/>
          <w:szCs w:val="28"/>
          <w:rtl w:val="true"/>
          <w:lang w:bidi="ar-SA"/>
        </w:rPr>
        <w:t>ولیسَ غُفْرَانهُ تعالی مجرّد السِّتر بل هو مع رَفْعِ العُقُوبَةِ، ولذلک جَاءَ 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سَتَرَ حَتَّی کَأَنَّه غَفَرَ</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واغْتَفَرَ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الغِفْرَةُ، بالکَسْرِ کالعِبْرَةِ من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والغَفَّارُ، والغَفُورُ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صِیغَتَا مُبَالَغة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وغَفَرْتُ لهُ مَا کَانَ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أَغضیتُ عنه </w:t>
      </w:r>
    </w:p>
    <w:p>
      <w:pPr>
        <w:pStyle w:val="BookText"/>
        <w:rPr/>
      </w:pPr>
      <w:r>
        <w:rPr>
          <w:rFonts w:ascii="Amiri" w:hAnsi="Amiri" w:eastAsia="Amiri" w:cs="Amiri"/>
          <w:color w:val="111111"/>
          <w:sz w:val="28"/>
          <w:sz w:val="28"/>
          <w:szCs w:val="28"/>
          <w:rtl w:val="true"/>
          <w:lang w:bidi="ar-SA"/>
        </w:rPr>
        <w:t>ولم اکافِئهُ لِیتَولَّی اللّٰه مُجَازَاتهُ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ولیسَ فیهم غَفِیرَةٌ، أَی لا یَغْفِرُونَ ذَنباً لأَحَدٍ؛ قال</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قَوْمِ لَیْسَتْ فِیهمُ غَفِیَرهْ فامْشُوا کَمَا تَمْشِی جِمَالُ الِحْیَرهْ</w:t>
      </w:r>
    </w:p>
    <w:p>
      <w:pPr>
        <w:pStyle w:val="BookText"/>
        <w:rPr/>
      </w:pPr>
      <w:r>
        <w:rPr>
          <w:rFonts w:ascii="Amiri" w:hAnsi="Amiri" w:eastAsia="Amiri" w:cs="Amiri"/>
          <w:color w:val="111111"/>
          <w:sz w:val="28"/>
          <w:sz w:val="28"/>
          <w:szCs w:val="28"/>
          <w:rtl w:val="true"/>
          <w:lang w:bidi="ar-SA"/>
        </w:rPr>
        <w:t>أَی فامْشُوا إلی حَربِهِم مَشْیَ جِمَال الحِیرَةِ، وکانوا یَمْتَارُونَ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واسْتَغْفَرْتُ اللّٰه ذَنْبِی،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غُفْرَانَهُ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بإضْمَارِ نَاصبه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اغْفِر لنَا غَفْراً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وغُفْرَانَکَ لا کُفْرَانَکَ، أَی نَسْتَغْفِرُکَ ولا نَکْفُرُکَ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وغَفَّرَهُ تَغْفِیراً،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والغُفْرَةُ، والغَفِیرَةُ، کغُرْفَةٍ وسَفِینَةٍ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یُغطَّی به الشَّیءُ،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هذا الأَمرَ بغُفْرَتِهِ وغَفِیرَتِهِ، أَی اسْترهُ بما یَنبَغِی أَن یُسْتَر به وأَصلِحهُ بما یَنبَغی أَن یُصلَح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یُجْعَل من فَضلِ دِرعِ الحدیدِ علی الرَّأْسِ کالقَلْنَسُوَةِ أَو الخِمارِ، وبَیْضَةُ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والغِفَارَةُ، کعِصَابَةٍ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یُغَطَّی به من الثِّیابِ و المِغْفَرِ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یَضَعهَا المُدَّهِنُ علی هَامَتِهِ و المَرأَةُ علی رأْسهَا دون الخِمَارِ تُوَقِّیهِ بها من 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رُقْعَةٌ یُغْشَی بها مَحَزّ الوَتَرِ من 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 تَرَاها کأَنَّها فَوْقَ سَحَابِةٍ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والغَفْرُ،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ووِعَاءٌ کالجُوَالِقِ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بالحِجَازِ یُتَّخذُ منه ذرُوراً للجُرُوحِ فیَلحمُهَا وَحِیّاً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من مَنَازِلِ القَمَرِ؛ و هو ثَلاثَةُ کَوِاکبَ خَفِیَّة شَبِیهة بقَوْسٍ أَعجَمِیَّة </w:t>
      </w:r>
    </w:p>
    <w:p>
      <w:pPr>
        <w:pStyle w:val="BookText"/>
        <w:rPr/>
      </w:pPr>
      <w:r>
        <w:rPr>
          <w:rFonts w:ascii="Amiri" w:hAnsi="Amiri" w:eastAsia="Amiri" w:cs="Amiri"/>
          <w:color w:val="111111"/>
          <w:sz w:val="28"/>
          <w:sz w:val="28"/>
          <w:szCs w:val="28"/>
          <w:rtl w:val="true"/>
          <w:lang w:bidi="ar-SA"/>
        </w:rPr>
        <w:t>مَوْقِعهَا المِیزَان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المُستَرسَلُ من رَأْسِ المرأَةِ علی الصَّدْغَین و الخَدَّین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کالزَّغبِ یکون علی سَاقِ المَرأَةِ و الجَبهَةِ و اللَّحْیَینِ و القَفَا، کالغَفَرِ، والغُفَارِ و الغَفِیرِ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وغُرَابٍ وأَمِیرٍ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غَفِرُ القَفَا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غَفِرَةُ السَّاقَینِ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والغَفِیرَةُ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الأُذُنِ، والکثرةُ، والزِّیادةُ فی المَالِ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والغَفَرُ،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زِئْبِرُ الثَّوْبِ، ویُسکَّن، و قد غَفِرَ ثَوْبُکَ غَفَراً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واغْفَارَّ اغْفِیرَاراً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والغَُفْرُ، کقُفْلٍ و قد یُفتَحُ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الأُرْوِیَّةِ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أَغْفَارٌ، وغُفُورٌ، وغِفَرَةٌ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مُغْفِرَة، کمُحْسِنَةٍ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البَقَرَةِ الوَحشِیَّةِ، ودُوَیبَّةٌ، وصِغَارُ الکَلإِ، والشَعرُ فی الوَجْهِ و العُنُقِ</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وأَغْفَرَ النَّخلُ إِغْفَاراً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بُسْرَهُ شَیءٌ کالقِشْرِ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ومَرَرت بهم الجَمَّاءَ الغَفِیرَ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علی الحالِ و اللَّام فیهما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حَال کَوْنهم جَمَاعةً کَثِیرةً سَاتِرةً وَجهَ الأَرْضِ بکِثْرتِهَا من الجَمِّ و هو الکَثِیر، والغَفْرُ و هو السَّترُ، وفیها لغات اخر یأْتی الکلام علیها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الکَسَائِیُّ، وابن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الجَمَّاءُ الغَفِیر هی البَیْضة الَّتی تَجمَعُ الرَّأْسِ وتضمُّه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والمُغْفُورُ، بضمِّ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المَغَافِیرِ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شِبهُ الصَّمْغ و التَّرنْجَبِین یُوجَدُ فی شَجَرِ الرِّمْثِ، والعُشَرِ و الثُّمَامِ والعُرْفُطِ و السَّلَمِ و الطَّلْحِ، فیه حَلاوةٌ وراَئِحةٌ کَرِیهَةٌ، یُؤْکلُ و یُحَلُّ بالمَاءِ ویُشْرَبُ، و هو من طلِّ اللَّیلِ أَو رُطُوبَات تَجمُدُ من نَفَسِ الشَجَرَةِ، والمِیمُ فیه زَائِدةٌ عند الجُمهُورِ فَوَزنهُ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أَوَّله تَشبِیهاً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دَرَیْد</w:t>
      </w:r>
      <w:r>
        <w:rPr>
          <w:rFonts w:eastAsia="Amiri" w:cs="Amiri" w:ascii="Amiri" w:hAnsi="Amiri"/>
          <w:color w:val="111111"/>
          <w:sz w:val="28"/>
          <w:szCs w:val="28"/>
          <w:rtl w:val="true"/>
          <w:lang w:bidi="ar-SA"/>
        </w:rPr>
        <w:t xml:space="preserve">: </w:t>
      </w:r>
      <w:bookmarkStart w:id="98" w:name="pg13658_143670"/>
    </w:p>
    <w:p>
      <w:pPr>
        <w:pStyle w:val="BookText"/>
        <w:rPr/>
      </w:pPr>
      <w:bookmarkEnd w:id="98"/>
      <w:r>
        <w:rPr>
          <w:rFonts w:ascii="Amiri" w:hAnsi="Amiri" w:eastAsia="Amiri" w:cs="Amiri"/>
          <w:color w:val="111111"/>
          <w:sz w:val="28"/>
          <w:sz w:val="28"/>
          <w:szCs w:val="28"/>
          <w:rtl w:val="true"/>
          <w:lang w:bidi="ar-SA"/>
        </w:rPr>
        <w:t xml:space="preserve">هو مِمَّا جَاءَ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الفَاء مِیم</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حیَّان عن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قولان، أَو 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فُعلُول</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مِغْفَرٌ، ومُغْفُرٌ، ومِغْفَارٌ، ومِغْفِیرٌ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کمِنْبَرٍ ومُنْخُلٍ ومِصْبَاحٍ ومِسْکِینٍ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ومُغْثُورٌ ومِغْثَرٌ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ومُغْبُورٌ، بالموحَّدةِ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وأَغْفَرَ الرِّمْثُ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مَغَافِیرُهُ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وخَرَجُوا یَتَمَغْفَرُونَ، ویَتَغفَّرُونَ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یَجْتَنُونَهُ من شَجَرِهِ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مَغْفُورَاءُ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مَغَافِیرَ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والغَوْفَرُ، کجَوْهَرٍ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البِطِّیخِ أَو الخَرِیفِیّ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وغَفَرَ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 وغَفَراً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نُکِسَ، کغُفِرَ بالمجهولِ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مَا بِهِ من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وغَفَرَ الجَلَبُ السُّوقَ، کنَصَرَ وضَرَبَ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أَرخَصَها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وبَطْنُ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بَنِی سَامَةَ بن لُؤَیّ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وغُفْر،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وغِفَارَةُ، وبالکسرِ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والغَفَّارِیَّةُ، کعَبَّاسِیَّة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بمِصْرَ من نواحی الشَّرقیَّة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وغِفَار،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کِنانةَ،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الغِفَارِیُّ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وآمِنَةُ بنتُ غِفَار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عَبدِ اللّٰهِ ابنِ عُمَرَ الَّتی طلَّقها و هی 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ومَغَافِر،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یَعْفُر، بطنٌ من قَحطَانَ</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وغُفَیْرٌ،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جَرِیر الحدَّادُ؛ تلمیذُ البخاریّ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وبِهَاءٍ، امرأَةٌ</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1434502_3830689328"/>
      <w:bookmarkStart w:id="100" w:name="_Toc39"/>
      <w:bookmarkEnd w:id="99"/>
      <w:r>
        <w:rPr>
          <w:rtl w:val="true"/>
        </w:rPr>
        <w:t>الکتاب</w:t>
      </w:r>
      <w:bookmarkEnd w:id="10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اعْفُ عَنّٰا وَ اغْفِرْ لَنٰا   </w:t>
      </w:r>
      <w:r>
        <w:rPr>
          <w:rStyle w:val="FootnoteAnchor"/>
          <w:rtl w:val="true"/>
        </w:rPr>
        <w:footnoteReference w:id="156"/>
      </w:r>
      <w:r>
        <w:rPr>
          <w:rFonts w:ascii="Amiri" w:hAnsi="Amiri" w:eastAsia="Amiri" w:cs="Amiri"/>
          <w:color w:val="111111"/>
          <w:sz w:val="28"/>
          <w:sz w:val="28"/>
          <w:szCs w:val="28"/>
          <w:rtl w:val="true"/>
          <w:lang w:bidi="ar-SA"/>
        </w:rPr>
        <w:t xml:space="preserve">أَی امْح </w:t>
      </w:r>
      <w:bookmarkStart w:id="101" w:name="pg13658_143671"/>
    </w:p>
    <w:p>
      <w:pPr>
        <w:pStyle w:val="BookText"/>
        <w:rPr/>
      </w:pPr>
      <w:bookmarkEnd w:id="101"/>
      <w:r>
        <w:rPr>
          <w:rFonts w:ascii="Amiri" w:hAnsi="Amiri" w:eastAsia="Amiri" w:cs="Amiri"/>
          <w:color w:val="111111"/>
          <w:sz w:val="28"/>
          <w:sz w:val="28"/>
          <w:szCs w:val="28"/>
          <w:rtl w:val="true"/>
          <w:lang w:bidi="ar-SA"/>
        </w:rPr>
        <w:t xml:space="preserve">ذُ نُوبَنَا واسْتُرْ عُیُوبَنَا، سأَلوا إِسقاطَ العُقُوبَة ثمَّ السّتْر علیهم صَوْناً لهم عن الخِزیِ و الفَضِیحَةِ، فإنَّ الخَلاصَ من العَذَابِ الجِسْمَانِیّ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یَطِیبُ إلَّابالخَلاصِ من العَذَابِ الرُّوحَانِیّ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عَذَاب الفَضِیحةِ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أَجارَنَا اللّٰهُ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لِلَّذِینَ آمَنُوا یَغْفِرُوا لِلَّذِینَ لاٰ یَرْجُونَ أَیّٰامَ اللّٰهِ   </w:t>
      </w:r>
      <w:r>
        <w:rPr>
          <w:rStyle w:val="FootnoteAnchor"/>
          <w:rtl w:val="true"/>
        </w:rPr>
        <w:footnoteReference w:id="157"/>
      </w:r>
      <w:r>
        <w:rPr>
          <w:rFonts w:ascii="Amiri" w:hAnsi="Amiri" w:eastAsia="Amiri" w:cs="Amiri"/>
          <w:color w:val="111111"/>
          <w:sz w:val="28"/>
          <w:sz w:val="28"/>
          <w:szCs w:val="28"/>
          <w:rtl w:val="true"/>
          <w:lang w:bidi="ar-SA"/>
        </w:rPr>
        <w:t>أَی قُل لهم اغفِرُوا یَغْفِرُوا أَی یَعفُوا ویَصفَحُوا عن الَّذین لا یَتَوَقَّعُون وَقَائِع اللّٰه بأَعدائِهِ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العَرَبِ لوقَائِعِها، أَو لا یَرجونَ ثَوَابَ المُؤْمنِینَ فی أَیَّامِ اللّٰه المَوْعُودَةِ لهم، ولیسَ المُرَاد بالمَغْفِرَةِ لهم الکَفّ عن قَتْلِهِم وقِتَالِهِم لتکونَ مَنْسُوخَة بآیةِ القِتَالِ کما ذَهَبَ إلیه کَثِیر من المفسِّرینَ بل تَرْکُ المُنَازَعَةِ فی المُحَقَّرَاتِ و الإغْضَاء عن مُکَافَأَتِهِم علی أَفعَالِهِم المُؤْذِیَة لیَتَوَلَّی اللّٰه مُجَازَاتهم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یَغْفِرُ الذُّنُوبَ إِلاَّ اللّٰهُ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استفهامیّة اشْرِبَتْ مَعنَی النَّفی فهو استفهامٌ إنکاریٌّ، والمَعْنَی لا یَغْفِرُ الذُّنُوبَ أَحدٌ إِلَّا اللّٰه، والمرادُ بالذُّنُوبِ جِنْسُها لا کُلّهَا فلا یُنَافی الحَصْر صُدُور مَغْفِرَة فرد منها عن غیرِهِ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لِیَغْفِرَ لَکَ اللّٰهُ مٰا تَقَدَّمَ مِنْ ذَنْبِکَ وَ مٰا تَأَخَّرَ   </w:t>
      </w:r>
      <w:r>
        <w:rPr>
          <w:rStyle w:val="FootnoteAnchor"/>
          <w:rtl w:val="true"/>
        </w:rPr>
        <w:footnoteReference w:id="159"/>
      </w:r>
      <w:r>
        <w:rPr>
          <w:rFonts w:ascii="Amiri" w:hAnsi="Amiri" w:eastAsia="Amiri" w:cs="Amiri"/>
          <w:color w:val="111111"/>
          <w:sz w:val="28"/>
          <w:sz w:val="28"/>
          <w:szCs w:val="28"/>
          <w:rtl w:val="true"/>
          <w:lang w:bidi="ar-SA"/>
        </w:rPr>
        <w:t>أَی ذَنْب امَّتک مَا تقدَّم منه وما تأَخَّر یَعنِی جَمِیع ذُنُوبِهِم فَحَدَّ أَوَّلها وآخرها، أَو هو مبالغة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مَن رَأَی ومَن لم یَرَ، وجَعَلَ ذَلِکَ عِلَّة للفَتْحِ لحصُولِ أَعظم أَسْبَاب المَغْفِرَةِ بِهِ و هو الحَجُّ کما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یَوْمَ وَلَدتهُ أُمُّه</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1434504_3830689328"/>
      <w:bookmarkStart w:id="103" w:name="_Toc40"/>
      <w:bookmarkEnd w:id="102"/>
      <w:r>
        <w:rPr>
          <w:rtl w:val="true"/>
        </w:rPr>
        <w:t>الأثر</w:t>
      </w:r>
      <w:bookmarkEnd w:id="10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جَادَهَا المَطَرُ فَأَغْفَرَتْ بَطْحَاؤُهَا</w:t>
      </w:r>
      <w:r>
        <w:rPr>
          <w:rFonts w:eastAsia="Amiri" w:cs="Amiri" w:ascii="Amiri" w:hAnsi="Amiri"/>
          <w:color w:val="111111"/>
          <w:sz w:val="28"/>
          <w:szCs w:val="28"/>
          <w:rtl w:val="true"/>
          <w:lang w:bidi="ar-SA"/>
        </w:rPr>
        <w:t>)</w:t>
      </w:r>
      <w:r>
        <w:rPr>
          <w:rStyle w:val="FootnoteAnchor"/>
          <w:rtl w:val="true"/>
        </w:rPr>
        <w:footnoteReference w:id="161"/>
      </w:r>
      <w:bookmarkStart w:id="104" w:name="pg13658_143672"/>
    </w:p>
    <w:p>
      <w:pPr>
        <w:pStyle w:val="BookText"/>
        <w:rPr/>
      </w:pPr>
      <w:bookmarkEnd w:id="104"/>
      <w:r>
        <w:rPr>
          <w:rFonts w:ascii="Amiri" w:hAnsi="Amiri" w:eastAsia="Amiri" w:cs="Amiri"/>
          <w:color w:val="111111"/>
          <w:sz w:val="28"/>
          <w:sz w:val="28"/>
          <w:szCs w:val="28"/>
          <w:rtl w:val="true"/>
          <w:lang w:bidi="ar-SA"/>
        </w:rPr>
        <w:t xml:space="preserve">أَی صَارَت ذاتَ 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النَّبَاتِ؛ و هو زِئْبِرُ الثَّوْبِ شَبَّهَ به النَّبتَ، أَو ذاتَ 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صِغَارُ الکَلإِ، أَو أَخْرجت مَغَافِیرَها جمع مُغْفُور بالضَّمِّ و قد تَقَدَّمَ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فَغَفَّرَهُ</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بتشدیدِ الفاءِ ومصدره التَّغْفِیر، أَی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کما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جَدَّعَهُ تَجْدِیعاً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جَدْعاً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رَأَی أَحَدُکُمْ لأَخِیهِ غَفِیرَةً فِی أَهْلٍ وَمَالٍ فَلا یَکُونَنَّ لَهُ فِتْنَةً</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کسَفِینَةٍ، أَی کِثْرَة وزِیَادَة؛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 غَفِیرٌ، أَی کَثِیرٌ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أَغْفَرُ لِلْنّخَامَةِ</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أَفعل تَفضِیل من غَفَرَهُ أَی سَتَرَهُ، أَی أَسْتَر لها</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1434506_3830689328"/>
      <w:bookmarkStart w:id="106" w:name="_Toc41"/>
      <w:bookmarkEnd w:id="105"/>
      <w:r>
        <w:rPr>
          <w:rtl w:val="true"/>
        </w:rPr>
        <w:t>المصطلح</w:t>
      </w:r>
      <w:bookmarkEnd w:id="106"/>
    </w:p>
    <w:p>
      <w:pPr>
        <w:pStyle w:val="BookText"/>
        <w:rPr/>
      </w:pP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أَن یَسْتُرَ القَادِرُ القَبِیحَ الصَّادِرَ مِمَّن هو تَحْتَ قُدْرَتِهِ، حَتَّی أَنَّ العَبْدَ إذا سَتَرَ عَیْبَ سَیِّده مَخَافَةَ عِقَابِهِ 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1434508_3830689328"/>
      <w:bookmarkStart w:id="108" w:name="_Toc42"/>
      <w:bookmarkEnd w:id="107"/>
      <w:r>
        <w:rPr>
          <w:rtl w:val="true"/>
        </w:rPr>
        <w:t>المثل</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تَغَفَّرَتْ أَرْوَی وَسِیمَاهَا البَدَنُ</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تَغَفَّرَت أَی تَشَبَّهَت بالغُفْرِ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وَلَدُ الأُرْوِیَة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 من الوُعُولِ، أَی مَنظَرُها مَنْظَر الوَعْل المُسِنّ و هی تظهرُ أَنَّها غُفْر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للشَّیخِ و العجوزِ یُظهِرَان الشَّبابِ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الجَنَی لا أَنْ یُکَدَّ المُغْفُرُ</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الجَنَی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یُجْتَنَی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والمُغْفُرُ، کمُنْخُلٍ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المُغْفُورُ؛ و هو صَمْغُ الرِّمْثِ</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تفضیلِ الشَّیءِ علی جِنْسِهِ، ولِمَن یُصیبُ الخَیْرَ الکَثِیرَ، ورَوَاهُ أَبو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الجَنَی لا أَن تَکدَّ المُغْفُرَ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الخطابِ ونَصْبِ المُغْفُر</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109" w:name="pg13658_143673"/>
    </w:p>
    <w:p>
      <w:pPr>
        <w:pStyle w:val="Heading4"/>
        <w:numPr>
          <w:ilvl w:val="3"/>
          <w:numId w:val="1"/>
        </w:numPr>
        <w:rPr/>
      </w:pPr>
      <w:bookmarkStart w:id="110" w:name="__RefHeading___Toc1434510_3830689328"/>
      <w:bookmarkStart w:id="111" w:name="_Toc43"/>
      <w:bookmarkEnd w:id="109"/>
      <w:bookmarkEnd w:id="110"/>
      <w:r>
        <w:rPr>
          <w:rtl w:val="true"/>
        </w:rPr>
        <w:t>غتفر</w:t>
      </w:r>
      <w:bookmarkEnd w:id="111"/>
    </w:p>
    <w:p>
      <w:pPr>
        <w:pStyle w:val="BookText"/>
        <w:rPr/>
      </w:pPr>
      <w:r>
        <w:rPr>
          <w:rFonts w:ascii="Amiri" w:hAnsi="Amiri" w:eastAsia="Amiri" w:cs="Amiri"/>
          <w:color w:val="111111"/>
          <w:sz w:val="28"/>
          <w:sz w:val="28"/>
          <w:szCs w:val="28"/>
          <w:rtl w:val="true"/>
          <w:lang w:bidi="ar-SA"/>
        </w:rPr>
        <w:t>غَاتْفَرُ، بسُکُونِ المُثَنَّاةِ الفَوْقِیَّة وفَتحِ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کَبِیرَةٌ بسَمَرْقَندَ،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الفَضْلِ أَحْمَدُ بنِ مُحَمَّدٍ الغَاتْفَرِیُّ الصَّفَّارُ وغَیرهُ من المُحدِّثِینَ</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434512_3830689328"/>
      <w:bookmarkStart w:id="113" w:name="_Toc44"/>
      <w:bookmarkEnd w:id="112"/>
      <w:r>
        <w:rPr>
          <w:rtl w:val="true"/>
        </w:rPr>
        <w:t>غمر</w:t>
      </w:r>
      <w:bookmarkEnd w:id="113"/>
    </w:p>
    <w:p>
      <w:pPr>
        <w:pStyle w:val="Heading5"/>
        <w:numPr>
          <w:ilvl w:val="4"/>
          <w:numId w:val="1"/>
        </w:numPr>
        <w:rPr/>
      </w:pPr>
      <w:bookmarkStart w:id="114" w:name="__RefHeading___Toc1434514_3830689328"/>
      <w:bookmarkStart w:id="115" w:name="_Toc45"/>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غَمَرَهُ غَمْراً،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وغَطَّاهُ، فهو مَغْمُورٌ،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للماءِ الکَثِیرِ ومعظمِ البَحرِ لأَنَّه یَغْمُر مَقَرَّهُ، و قد 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غَمَارَةً، وغُمُورَةً، فهو غَمْرٌ، وغَمِیرٌ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غِمَارٌ، وغُمُورٌ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وغَمَرَهُ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فَسَتَرهُ، کاغْتَمَرَهُ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والغَمْرَةُ،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یَغْمُرُ القَامَةَ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وانْغَمَرَ فی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انْغَمَسَ، کاغْتَمَرَ</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1434516_3830689328"/>
      <w:bookmarkStart w:id="117" w:name="_Toc46"/>
      <w:bookmarkEnd w:id="116"/>
      <w:r>
        <w:rPr>
          <w:rtl w:val="true"/>
        </w:rPr>
        <w:t>ومن المجاز</w:t>
      </w:r>
      <w:bookmarkEnd w:id="117"/>
    </w:p>
    <w:p>
      <w:pPr>
        <w:pStyle w:val="BookText"/>
        <w:rPr/>
      </w:pPr>
      <w:r>
        <w:rPr>
          <w:rFonts w:ascii="Amiri" w:hAnsi="Amiri" w:eastAsia="Amiri" w:cs="Amiri"/>
          <w:color w:val="111111"/>
          <w:sz w:val="28"/>
          <w:sz w:val="28"/>
          <w:szCs w:val="28"/>
          <w:rtl w:val="true"/>
          <w:lang w:bidi="ar-SA"/>
        </w:rPr>
        <w:t>رجلٌ غَمْرٌ،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سَخِیٌّ وَاسِعُ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وغَمْرُ 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وغَمْرُ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وغَمْرُ البَدِیهةِ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کَثِیرُهَا؛ قَالَ جَرِیر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طَاحَ الفَرَزْدَقُ فِی الرِّهانِ وَعَمَّه غَمْرُ البَدِیهَةِ صَادِقُ المِضْمَارِ</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یُریدُ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الطّرمَّاحُ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غَمْرُ البَدِیهَةِ بالنَّوَا لِ إذَا غَدَا سَبِطُ الأَنامِلْ</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أَی یُفَاجِئ بالنَّوالِ الکَثِیرِ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العَدْوِ، کما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وثَوْبٌ 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ولَیْلٌ 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سَادرٌ فی غَمْرَتِهِ،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جَهَالَتِهِ وضَلالَتِهِ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لیَضْرِب فی غَمْرَةِ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 فیه سَبْح اللَّاعِبِ فی غَمْرَةِ المَاءِ</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وانْکَشَفَت غَمْرَتُهُ، أَی 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غَمرَاتٌ، وغُمَرٌ، کنَوْبَةٍ ونُوَبٍ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فی غَمَرَاتِ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شَدَائِدِهِ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وغَمَرَهُ غَمْراً،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بفضلِهِ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الجَمَاجِمَ بطُولِ 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أَغْمَرُهُم 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أَوسعُهُم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مَغْمُورٌ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خامِلٌ غَیْرُ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فی غَمْرِ النَّاسِ، وغَمْرَتِهِم، وغَمَرِهِم، وغُمَارِهم، وغَمَارِهِم، کفَلْسٍ وهَضْبَةٍ وسَبَبٍ وغُرَابٍ وسَحَابٍ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زحمتِهِم وکَثْرَتِهِم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غُمْرٌ، کقُفْلٍ ویثلَّث وکعُنُقٍ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 لم یُجرِّبْ الأُمورَ کأَنَّ التَّجارب لم تکشف عن رأْیه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أَغْمَارٌ، و هی غُمْرَةٌ کغُرْفَةٍ، وغُمُرٌ کعُنُقٍ، و قد غَمُرَ غَمَارَةً، کقَبُحَ قَبَاحَة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وغَمَّرَهُ تَغْمِیراً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إلی الغَمَارَةِ، ووَجَدَهُ غُمْراً، فهو مُغَمَّرٌ، کمُظَفَّرٍ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مُغَامِرٌ، ومُغْمِّرٌ، کمُسَافِرٍ ومُحَدِّثٍ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یُلْقِی نَفْسَهُ فی المَهَالِکَ؛ کأَنَّه یَغْمر نَفْسَهُ وغَیْرَهُ بالشَّرِّ، أَو کأَنَّه غُمْر غیر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وغَمَّرَ بنَفْسِهِ تَغْمِیراً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 بها، ورَمَی بها فی الغَمْرَةِ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وغَامَرَهُ مُغَامَرَةً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بَاطَشَهُ</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وقَاتَلَهُ غیر مُبالٍ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والغِمْرُ،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کأَنَّه یَغْمر القَلْبَ باشْتِمَالِهِ علیه، أَو یَغْمرهُ القَلْب فلا یبدیه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أَغْمَارٌ، وغُمُورٌ</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غَمِرَ صَدْرُهُ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کسَمِعَ وفَرِحَ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غَمْراً، وغَمَراً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والغَمَرُ،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الوَسَخُ، وزَنَخُ اللَّحْمِ ودَسَمُهُ، و قد غَمِرَت یدُهُ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غَمِرَةٌ،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مِنْدِیلُ الغَمَرِ، أَی الوَسَخ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تَجْعَل وَجهَکَ مِنْدِیلَ الغَمَرِ، أَی عُرْضَةً للدَّنَسِ مَن شَاءَ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یُبَالی الغَمَرَ، أَی الدَّنَس الَّذی یَلحقُ النَّفسَ من الفِعلِ القَبِیحِ؛ 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طَامِعِینَ لا یُبَالُونَ الغَمَرْ</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 قد غَمِرَ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والغَمِرَةُ، ککَلِمَةٍ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أَسْوَدُ تَلبسهُ المَمَالِیک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والغُمْرَةُ، 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طَلاءٌ یُتَّخذُ من الزَّعْفَرَانِ و الوَرسِ تَطْلِی بها النِّساءُ وُجُوهَهنَّ وأَبدَانهنَّ لتَصفُو أَلْوَانهُنَّ، و قد تَغَمَّرَت المَرأَةُ، وغَمَّرَت وَجْهَهَا تَغْمِیراً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وغُمِرَ علیه، بالمجهولِ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أُغمِیَ علیه؛ کأَنَّه غطِّی علی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مُغْتَمِرٌ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والغَامِرُ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أُغفل عن الزّرَاعَةِ و العمَارَةِ وآثارهَا، و هو خِلاف العَامِرِ،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خَلا من آثارِ التَّجربَةِ أَو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المَاءَ یَبلغهُ فیَغمرَهُ بنی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لیُقَابِل به العَامِر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والغُمَرُ، کصُرَدٍ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الصَّغِیرُ کأَنَّه إذا أُضیفَ إلی سَائِرِ الأَقداحِ کان مَغْمُوراً بینها، وتَغَمَّرَ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به،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الشُّربُ دُون الرَّیِّ؛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إذا شَرِبَ تَغَمَّرَ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وغَمَّرَ إِبلَهُ تَغْمِیراً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سقَاهَا قَلِیلاً فتَغَمَّرَت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 فی القَدَحِ لقِلَّةِ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وبَلَّت الإِبلُ أَغْمَارَهَا، إِذا شَرِبَت شُرْباً قَلِیلاً، و هو جَمْعُ 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حَرُّ العَطَشِ، أَو هو الحِقْدُ کأَنَّ لها أَغْمَاراً قد بَلَّتْهَا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ونَخْلٌ مُغْتَمِرٌ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یَشْرَبُ فی الغَمْرَةِ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وطَعَامٌ مُغْتَمِرٌ بِقِشْرِهِ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مُلتَبِسٌ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والغَمِیرُ،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أَخضَرُ قد غَمَرَهُ الیَبِیس، أَو نَبْتٌ یَنْبُت فی أَصلِ النَّبتِ حتَّی یَغْمُرَ الأَوَّل، أَو ما اخْضَرَّ من البَقْلِ بِسَبَبِ المَطَرِ بَعْدَ الیُبْسِ، وقالَ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نَبَتَ تَحْتَ العَامِیّ و هو 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أَغْمِرَاء، کأَنصِبَاء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وتَغَمَّرَت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لا یَحْتاجُ إلی السَّقْیِ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وأَغْمَرَنِی الحَرُّ، أَی فَتَرَ فاجْتَرَأْتُ علیه فَرَکِبْتُ الطَّریقَ، حَکَاهَا أَبُو عَمْروٍ ثمَّ شَکَّ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بالزَّای</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والغَمْرُ،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قَدِیمةٌ بمَکَّةَ لا یُعْرَفُ مَوْضِعُهَا حَفَرَها بَنُو سَهْمٍ 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حَفَرْنَا الغَمْرَ لِلْحَجِیجِ تَثِجُّ ماءً أَیَّما ثَجِیجِ</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أَسَدٍ فی کَنْفِ سُلْمَی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وغَمْرُ ذی کِنْدَةَ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وراءَ وَجْرَةَ بَینَهُ وبَیْنَ مَکَّةَ یَومَانِ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وغَمْرُ بَنِی جَذِیمَةَ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بَینَهُ وبَیْنَ تَیْمَاءَ مَنْزِلان من نَاحِیةِ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وغَمْرُ طَیّئٍ، وغَمْرُ أَرَاکةَ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والغَمَرُ،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غُمَر، کعُمَر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والغَمْرَانِ، تَثْنِیَةُ 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بنَجْدٍ فی بلادِ بنی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وغَمْرَةُ،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بطَرِیقِ مَکَّةَ منهُ إلی ذَاتِ عِرْقٍ عِشْرُونَ مِیلاً، ومَاءٌ لبنی أَسَدٍ بطَرِیقِ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ویَوْمُ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والغَمْرِیَّةُ، کشَرْقِیَّة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وغُمَیْرٌ،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دیارِ بَنِی کِلابٍ عند الثَّلَبُوتِ، ومَوْضِعٌ بَیْنَ ذَاتِ عِرْقٍ و البُسْتَانِ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وهَضْبُ الیَغَامِرِ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bookmarkStart w:id="118" w:name="pg13658_143677"/>
    </w:p>
    <w:p>
      <w:pPr>
        <w:pStyle w:val="BookText"/>
        <w:rPr/>
      </w:pPr>
      <w:bookmarkEnd w:id="118"/>
      <w:r>
        <w:rPr>
          <w:rFonts w:ascii="Amiri" w:hAnsi="Amiri" w:eastAsia="Amiri" w:cs="Amiri"/>
          <w:color w:val="111111"/>
          <w:sz w:val="28"/>
          <w:sz w:val="28"/>
          <w:szCs w:val="28"/>
          <w:rtl w:val="true"/>
          <w:lang w:bidi="ar-SA"/>
        </w:rPr>
        <w:t>والغَامِرِیَّةُ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قُرْبَ حِلَّة بنی مَزْیَدٍ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والغَمْرُ بنُ أَبی الغَمْرِ، کفَلْسٍ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والولیدُ بنُ بَکْرِ الغَمْرِیُّ، کشَرْقِیّ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محدِّثی الأندلُسِ کانَ یُعْرَفُ بالعُمَرِی نسبة إلی عُمَرَ بنِ الخطَّابِ فلمَّا دَخَلَ مِصْرَ فی أَیَّامِ ظُهُورِ الرَّفْضِ خَافَ من انْتِسَابِهِ إلی عُمَرَ فبَقِی یَنْقطهَا،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إلی الوَطَنِ جَعَلْتُ النُّقطَةَ ضمَّةً</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1434518_3830689328"/>
      <w:bookmarkStart w:id="120" w:name="_Toc47"/>
      <w:bookmarkEnd w:id="119"/>
      <w:r>
        <w:rPr>
          <w:rtl w:val="true"/>
        </w:rPr>
        <w:t>الکتاب</w:t>
      </w:r>
      <w:bookmarkEnd w:id="120"/>
    </w:p>
    <w:p>
      <w:pPr>
        <w:pStyle w:val="BookText"/>
        <w:rPr/>
      </w:pPr>
      <w:r>
        <w:rPr>
          <w:rFonts w:ascii="Amiri" w:hAnsi="Amiri" w:eastAsia="Amiri" w:cs="Amiri"/>
          <w:color w:val="111111"/>
          <w:sz w:val="28"/>
          <w:sz w:val="28"/>
          <w:szCs w:val="28"/>
          <w:rtl w:val="true"/>
          <w:lang w:bidi="ar-SA"/>
        </w:rPr>
        <w:t xml:space="preserve">فِی غَمَرٰاتِ الْمَوْتِ   </w:t>
      </w:r>
      <w:r>
        <w:rPr>
          <w:rStyle w:val="FootnoteAnchor"/>
          <w:rtl w:val="true"/>
        </w:rPr>
        <w:footnoteReference w:id="175"/>
      </w:r>
      <w:r>
        <w:rPr>
          <w:rFonts w:ascii="Amiri" w:hAnsi="Amiri" w:eastAsia="Amiri" w:cs="Amiri"/>
          <w:color w:val="111111"/>
          <w:sz w:val="28"/>
          <w:sz w:val="28"/>
          <w:szCs w:val="28"/>
          <w:rtl w:val="true"/>
          <w:lang w:bidi="ar-SA"/>
        </w:rPr>
        <w:t>شَدَائِده وسَکَرَاته، أَو أَنواع الشَّدَائِدِ من العَذَابَ فی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فَذَرْهُمْ فِی غَمْرَتِهِمْ   </w:t>
      </w:r>
      <w:r>
        <w:rPr>
          <w:rStyle w:val="FootnoteAnchor"/>
          <w:rtl w:val="true"/>
        </w:rPr>
        <w:footnoteReference w:id="176"/>
      </w:r>
      <w:r>
        <w:rPr>
          <w:rFonts w:ascii="Amiri" w:hAnsi="Amiri" w:eastAsia="Amiri" w:cs="Amiri"/>
          <w:color w:val="111111"/>
          <w:sz w:val="28"/>
          <w:sz w:val="28"/>
          <w:szCs w:val="28"/>
          <w:rtl w:val="true"/>
          <w:lang w:bidi="ar-SA"/>
        </w:rPr>
        <w:t>فی جَهْلِهِم وضَلالِهِم الَّذی هم مَغْمُورُونَ فیه، ومثلهُ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هُمْ فِی غَمْرَةٍ سٰاهُونَ   </w:t>
      </w:r>
      <w:r>
        <w:rPr>
          <w:rStyle w:val="FootnoteAnchor"/>
          <w:rtl w:val="true"/>
        </w:rPr>
        <w:footnoteReference w:id="177"/>
      </w:r>
      <w:r>
        <w:rPr>
          <w:rFonts w:ascii="Amiri" w:hAnsi="Amiri" w:eastAsia="Amiri" w:cs="Amiri"/>
          <w:color w:val="111111"/>
          <w:sz w:val="28"/>
          <w:sz w:val="28"/>
          <w:szCs w:val="28"/>
          <w:rtl w:val="true"/>
          <w:lang w:bidi="ar-SA"/>
        </w:rPr>
        <w:t>أَی فی جَهْلٍ یَغْمُرهُم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ثمَّ الغَفْلَة ثمَّ الغَمْرَة، فهی عبارةٌ عن المُبَالغةِ فی الجَهْلِ</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1434520_3830689328"/>
      <w:bookmarkStart w:id="122" w:name="_Toc48"/>
      <w:bookmarkEnd w:id="121"/>
      <w:r>
        <w:rPr>
          <w:rtl w:val="true"/>
        </w:rPr>
        <w:t>الأثر</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غَمْرٍ</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کفَلْسٍ، کَثیرُ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غَمَرَات جَهَنَّم</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هی الأَماکنُ الکثیرةُ النَّار منها، ومثله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وَجَدتهُ فِی غَمَرَاتِ مِنَ النَّارِ</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بِکَ مِن مَوْتِ الغَمْرِ</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کفَلْسٍ، مصدرُ غَمَرَهُ فی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مَوت الغَرْق</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صَاحِبکُم فَقَدْ غَامَرَ</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أَی خَاصَم، وحَقِیقَتهُ دَخَلَ فی غَمْرَةِ الخُصُومَةِ أَی مُعْظَمِهَا، أَو حَاقَدَ غَیْرهُ، من 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الحِقْد</w:t>
      </w:r>
      <w:r>
        <w:rPr>
          <w:rFonts w:eastAsia="Amiri" w:cs="Amiri" w:ascii="Amiri" w:hAnsi="Amiri"/>
          <w:color w:val="111111"/>
          <w:sz w:val="28"/>
          <w:szCs w:val="28"/>
          <w:rtl w:val="true"/>
          <w:lang w:bidi="ar-SA"/>
        </w:rPr>
        <w:t xml:space="preserve">. </w:t>
      </w:r>
      <w:bookmarkStart w:id="123" w:name="pg13658_143678"/>
    </w:p>
    <w:p>
      <w:pPr>
        <w:pStyle w:val="BookText"/>
        <w:rPr/>
      </w:pPr>
      <w:bookmarkEnd w:id="1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عَلَی کُلِّ جَرِیبٍ عَامِرٍ أَو غَامِرٍ دِرْهَماً أَو قَفِیزاً</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هو ما لم یُزْرَع من الأَرضِ ممَّا یَحْتَمِلُ الزِّرَاعَةَ، وإنَّما فَعَلَهُ لئلَّا یُقَصِّرُوا فی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مَعَ القَوْمِ غَمَرَهُم</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کنَصَرَهُم، أَی عَلَاهُم وکانَ فَوْقَهُم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غُمِرَ عَلَیْهِ</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بالمجهولِ، أَی أُغْمِیَ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ذِی غِمْرٍ</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کعِهْنٍ، و هو الحِقْدُ والغِلُّ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وَفِی یَدِهِ غَمَر</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کسَبَبٍ، یُرِیدُ الدُّسُومَةَ ورِیحَ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أَطْلِقُوا لِی غُمَرِی</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کصُرَدٍ، و هو القَدَحُ الصَّغِیرُ،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لَاتَجعلُونِی کغُمَرِ الرَّاکِبِ</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خُضْتُ بِرِجْلِی غَمْرَةً إِلَّا قَطعْتُهَا عَرْضاً</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کهَضْبَةٍ الماءُ الکَثِیرُ تَغْمُرُ مَن خَاضَها، ضَرَبَهُ مثلاً لقُوَّةِ رَأْیهِ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مِنْهُ الغَمِیرُ</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کأَمِیرٍ، هو البَقْلُ یَخْضَرُّ عن المَطَرِ بعد الیُبْسِ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غیر ذلک و قد تَقَدَّمَ</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1434522_3830689328"/>
      <w:bookmarkStart w:id="125" w:name="_Toc49"/>
      <w:bookmarkEnd w:id="124"/>
      <w:r>
        <w:rPr>
          <w:rtl w:val="true"/>
        </w:rPr>
        <w:t>المثل</w:t>
      </w:r>
      <w:bookmarkEnd w:id="12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الغَمَرَاتُ ثُمَّ یَنْجَلِینَا</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أَی هی الغَمَرَاتُ، أَی الشَّدائدُ تُظْلِمُ ثمَّ تَنْجَلِی؛ </w:t>
      </w:r>
      <w:bookmarkStart w:id="126" w:name="pg13658_143679"/>
    </w:p>
    <w:p>
      <w:pPr>
        <w:pStyle w:val="BookText"/>
        <w:rPr/>
      </w:pPr>
      <w:bookmarkEnd w:id="126"/>
      <w:r>
        <w:rPr>
          <w:rFonts w:ascii="Amiri" w:hAnsi="Amiri" w:eastAsia="Amiri" w:cs="Amiri"/>
          <w:color w:val="111111"/>
          <w:sz w:val="28"/>
          <w:sz w:val="28"/>
          <w:szCs w:val="28"/>
          <w:rtl w:val="true"/>
          <w:lang w:bidi="ar-SA"/>
        </w:rPr>
        <w:t>و هو من قَوْلِ الأَغلَبِ العِجْلِیِّ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الغَمَرَاتُ ثمَّ یَنْجَلِینَا</w:t>
      </w:r>
    </w:p>
    <w:p>
      <w:pPr>
        <w:pStyle w:val="BookText"/>
        <w:rPr/>
      </w:pPr>
      <w:r>
        <w:rPr>
          <w:rFonts w:ascii="Amiri" w:hAnsi="Amiri" w:eastAsia="Amiri" w:cs="Amiri"/>
          <w:color w:val="111111"/>
          <w:sz w:val="28"/>
          <w:sz w:val="28"/>
          <w:szCs w:val="28"/>
          <w:rtl w:val="true"/>
          <w:lang w:bidi="ar-SA"/>
        </w:rPr>
        <w:t>ثَمَّت یَذْهَبن فَلا یَجِینَا</w:t>
      </w:r>
    </w:p>
    <w:p>
      <w:pPr>
        <w:pStyle w:val="BookText"/>
        <w:rPr/>
      </w:pPr>
      <w:r>
        <w:rPr>
          <w:rFonts w:ascii="Amiri" w:hAnsi="Amiri" w:eastAsia="Amiri" w:cs="Amiri"/>
          <w:color w:val="111111"/>
          <w:sz w:val="28"/>
          <w:sz w:val="28"/>
          <w:szCs w:val="28"/>
          <w:rtl w:val="true"/>
          <w:lang w:bidi="ar-SA"/>
        </w:rPr>
        <w:t>لَو کُنَّ صُمَّ جَنْدَلٍ یَلِینَا</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یُضْرَبُ فی الصَّبْرِ علی الشَّدَائِدِ رَجَاء انْکِشَافِهَا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تَغَمُّرٌ کَانَ وَلَیْسَ رِیّاً</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التَّغَمُّرُ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الشِّربُ دونَ الرِّیِّ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تَقَلَّدَ أَمراً فلم یُتِمّهُ</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434524_3830689328"/>
      <w:bookmarkStart w:id="128" w:name="_Toc50"/>
      <w:bookmarkEnd w:id="127"/>
      <w:r>
        <w:rPr>
          <w:rtl w:val="true"/>
        </w:rPr>
        <w:t>غمجر</w:t>
      </w:r>
      <w:bookmarkEnd w:id="128"/>
    </w:p>
    <w:p>
      <w:pPr>
        <w:pStyle w:val="BookText"/>
        <w:rPr/>
      </w:pPr>
      <w:r>
        <w:rPr>
          <w:rFonts w:ascii="Amiri" w:hAnsi="Amiri" w:eastAsia="Amiri" w:cs="Amiri"/>
          <w:color w:val="111111"/>
          <w:sz w:val="28"/>
          <w:sz w:val="28"/>
          <w:szCs w:val="28"/>
          <w:rtl w:val="true"/>
          <w:lang w:bidi="ar-SA"/>
        </w:rPr>
        <w:t>غَمْجَرَ الشَّارِبُ المَاءَ غَمْجَرَةً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جَرْعَهُ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والغِمْجَارُ، کسِرْدَاب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 تُدَبَّقُ بِهِ القِوْس، وغَمْجَرَهَا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دَبَّقَها بِهِ</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434526_3830689328"/>
      <w:bookmarkStart w:id="130" w:name="_Toc51"/>
      <w:bookmarkEnd w:id="129"/>
      <w:r>
        <w:rPr>
          <w:rtl w:val="true"/>
        </w:rPr>
        <w:t>غمدر</w:t>
      </w:r>
      <w:bookmarkEnd w:id="130"/>
    </w:p>
    <w:p>
      <w:pPr>
        <w:pStyle w:val="BookText"/>
        <w:rPr/>
      </w:pPr>
      <w:r>
        <w:rPr>
          <w:rStyle w:val="FootnoteAnchor"/>
          <w:rtl w:val="true"/>
        </w:rPr>
        <w:footnoteReference w:id="195"/>
      </w:r>
      <w:r>
        <w:rPr>
          <w:rFonts w:ascii="Amiri" w:hAnsi="Amiri" w:eastAsia="Amiri" w:cs="Amiri"/>
          <w:color w:val="111111"/>
          <w:sz w:val="28"/>
          <w:sz w:val="28"/>
          <w:szCs w:val="28"/>
          <w:rtl w:val="true"/>
          <w:lang w:bidi="ar-SA"/>
        </w:rPr>
        <w:t>غَمْدَرَ غَمْدَرَةً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 فأَکثَرَ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کَلامِهِ وفِعَالِهِ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و هو غَمَیْدَرٌ، کسَمَیْدَعٍ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وشَابٌ غَمَیْدَرٌ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مُنَعَّمٌ رَیَّانٌ شَبَاباً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لفَدْم غَمَیْدَر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یفهمُ شیئاً</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1434528_3830689328"/>
      <w:bookmarkStart w:id="132" w:name="_Toc52"/>
      <w:bookmarkEnd w:id="131"/>
      <w:r>
        <w:rPr>
          <w:rtl w:val="true"/>
        </w:rPr>
        <w:t>غنجر</w:t>
      </w:r>
      <w:bookmarkEnd w:id="132"/>
    </w:p>
    <w:p>
      <w:pPr>
        <w:pStyle w:val="BookText"/>
        <w:rPr/>
      </w:pPr>
      <w:r>
        <w:rPr>
          <w:rFonts w:ascii="Amiri" w:hAnsi="Amiri" w:eastAsia="Amiri" w:cs="Amiri"/>
          <w:color w:val="111111"/>
          <w:sz w:val="28"/>
          <w:sz w:val="28"/>
          <w:szCs w:val="28"/>
          <w:rtl w:val="true"/>
          <w:lang w:bidi="ar-SA"/>
        </w:rPr>
        <w:t>غُنْجَار،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أَبی محمّدٍ عِیسَی بنِ مُوسَی التَّیْمِیِّ تَیْم قُرَیْشٍ، مَوْلاهم من أَهلِ بُخَارَی محدِّث، رَوَی عن مالکِ بنِ أَنسٍ، وسُفْیانَ الثَّوْرِیّ، وسُفْیَانَ بن عُیَیْنةَ، لُقِّبَ بذلک لاحْمِرَار خَدَّیهِ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والغُنْجَارُ، بالفارسیَّةِ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تُحَمِّرُ به نِسَاء العَجَمِ خُدُودهنَّ، و هو لفظٌ مُرَکَّبٌ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غنج 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جاَلِبَ الغُنْج</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وغُنْجَار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لأَبی عبد اللّٰه محمَّدِ بنِ أَبی بَکْر البُخَارِیّ، صَاحِب کِتابِ بُخَارَی لُقِّبَ بِهِ لأَنَّه کان یَتتبَّع </w:t>
      </w:r>
      <w:bookmarkStart w:id="133" w:name="pg13658_143680"/>
    </w:p>
    <w:p>
      <w:pPr>
        <w:pStyle w:val="BookText"/>
        <w:rPr/>
      </w:pPr>
      <w:bookmarkEnd w:id="133"/>
      <w:r>
        <w:rPr>
          <w:rFonts w:ascii="Amiri" w:hAnsi="Amiri" w:eastAsia="Amiri" w:cs="Amiri"/>
          <w:color w:val="111111"/>
          <w:sz w:val="28"/>
          <w:sz w:val="28"/>
          <w:szCs w:val="28"/>
          <w:rtl w:val="true"/>
          <w:lang w:bidi="ar-SA"/>
        </w:rPr>
        <w:t>أَحَادِیثَ عِیسَی بنِ مُوسَی غنْجَار المَذکُور و یَکتُبُهَا فَلُقِّبَ بلَقَبِهِ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وغِنْجِیر، کخِنْزِیر</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بسُغْدَ سَمَرْقَنْدَ،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الفَقِیهَانِ المُحَدِّثَانِ محمّدُ بنُ المعذَّلِ، و إبراهیمُ بنُ یَعقُوبَ الغِنْجِیریَّان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434530_3830689328"/>
      <w:bookmarkStart w:id="135" w:name="_Toc53"/>
      <w:bookmarkEnd w:id="134"/>
      <w:r>
        <w:rPr>
          <w:rtl w:val="true"/>
        </w:rPr>
        <w:t>غندر</w:t>
      </w:r>
      <w:bookmarkEnd w:id="135"/>
    </w:p>
    <w:p>
      <w:pPr>
        <w:pStyle w:val="BookText"/>
        <w:rPr/>
      </w:pPr>
      <w:r>
        <w:rPr>
          <w:rFonts w:ascii="Amiri" w:hAnsi="Amiri" w:eastAsia="Amiri" w:cs="Amiri"/>
          <w:color w:val="111111"/>
          <w:sz w:val="28"/>
          <w:sz w:val="28"/>
          <w:szCs w:val="28"/>
          <w:rtl w:val="true"/>
          <w:lang w:bidi="ar-SA"/>
        </w:rPr>
        <w:t>الغُنْدُرُ، ککُنْدُرٍ وتُفتَحُ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التَّارُّ السَّمینُ النَّاعمُ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المُبْرِمُ المُلِحُّ من الرِّجالِ، و هو لَقَبٌ لجماعةٍ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الهُذَلیّ البَصْرِیّ؛ لأَنَّه أَلَحَّ فی السّؤَالِ علی ابنِ جُرَیْحٍ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تُرِیدُ یا غُنْدُرُ؟ فَلَزِمَهُ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بنُ آدمَ، ومحمَّدُ بنُ یَوسِفَ الهَرَویُّ، ومحمَّدُ بنُ جَعْفَرِ بنِ دُرَّانَ، ومحمَّدُ بنُ جَعْفَرٍ الفَاتِنِیُّ، ومُحمَّدُ بنُ جَعْفَرٍ الوَرَّاقُ، ومُحمَّدُ بنُ جَعْفَرٍ النَّجَارُ، کُلٌّ منهم یُلَقَّبُ بغُنْدُرٍ</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434532_3830689328"/>
      <w:bookmarkStart w:id="137" w:name="_Toc54"/>
      <w:bookmarkEnd w:id="136"/>
      <w:r>
        <w:rPr>
          <w:rtl w:val="true"/>
        </w:rPr>
        <w:t>غنفر</w:t>
      </w:r>
      <w:bookmarkEnd w:id="137"/>
    </w:p>
    <w:p>
      <w:pPr>
        <w:pStyle w:val="BookText"/>
        <w:rPr/>
      </w:pPr>
      <w:r>
        <w:rPr>
          <w:rFonts w:ascii="Amiri" w:hAnsi="Amiri" w:eastAsia="Amiri" w:cs="Amiri"/>
          <w:color w:val="111111"/>
          <w:sz w:val="28"/>
          <w:sz w:val="28"/>
          <w:szCs w:val="28"/>
          <w:rtl w:val="true"/>
          <w:lang w:bidi="ar-SA"/>
        </w:rPr>
        <w:t>الغُنَافِرُ، کسُرَادِق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الشَّعَرِ من ذُکُورِ الضِّبِاعِ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المُغَفَّلُ لا فِطْنَة له من الرِّجَالٍ</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434534_3830689328"/>
      <w:bookmarkStart w:id="139" w:name="_Toc55"/>
      <w:bookmarkEnd w:id="138"/>
      <w:r>
        <w:rPr>
          <w:rtl w:val="true"/>
        </w:rPr>
        <w:t>غور</w:t>
      </w:r>
      <w:bookmarkEnd w:id="139"/>
    </w:p>
    <w:p>
      <w:pPr>
        <w:pStyle w:val="Heading5"/>
        <w:numPr>
          <w:ilvl w:val="4"/>
          <w:numId w:val="1"/>
        </w:numPr>
        <w:rPr/>
      </w:pPr>
      <w:bookmarkStart w:id="140" w:name="__RefHeading___Toc1434536_3830689328"/>
      <w:bookmarkStart w:id="141" w:name="_Toc56"/>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غَارَ المَاءُ یَغُورُ غَوْراً، وغُؤُوراً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فی الأَرضِ، کغَوَّرَ تَغْوِیراً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وغَوَّرَهُ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صَیَّرَهُ غَائِراً، 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وماءٌ 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غَائِرٌ، و هی مِیَاهٌ غَوْرٌ لا یُثنَّی ولا یُجمَعُ؛ لأَنَّه مَصدَرٌ وُصِفَ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وغَارَتْ عَیْنُهُ تَغُورُ، وتَغَارُ غَوْراً، وغُؤُوراً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أَخسَفَت ودَخَلَت فی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غَائِرُ العَیْنَیْنِ، إذَا کانتا دَاخِلَتَینِ فی نُقْرَتَیهِمَا، و هو خِلافُ الجَاحِظِ</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وغَارَتِ الشَّمْسُ و النُّجُومُ تَغُورُ، </w:t>
      </w:r>
    </w:p>
    <w:p>
      <w:pPr>
        <w:pStyle w:val="BookText"/>
        <w:rPr/>
      </w:pPr>
      <w:r>
        <w:rPr>
          <w:rFonts w:ascii="Amiri" w:hAnsi="Amiri" w:eastAsia="Amiri" w:cs="Amiri"/>
          <w:color w:val="111111"/>
          <w:sz w:val="28"/>
          <w:sz w:val="28"/>
          <w:szCs w:val="28"/>
          <w:rtl w:val="true"/>
          <w:lang w:bidi="ar-SA"/>
        </w:rPr>
        <w:t>وتَغَارُ غِیَاراً، وغُؤُوراً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الشَّمْسُ فی الغَوْرِ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وغَارَ الشَّیْءُ فی الشَّیْءِ غَوْراً، وغُؤُوراً، وغِیَاراً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کاسْتَغَارَ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غَوْراً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حَرُّهُ،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الغَائِرَةُ، والغَوْرَةُ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للقَائِلَةِ و الهَاجِرَةِ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وغَوَّرَ القَوْمُ تَغْوِیراً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دَخَلُوا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وسَاروا فیها</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ونَزَلوا فیها، وَقَالُوا، کغَارُوا وأَناخُوا للتَّغْوِیرِ أَی للقَیْلُولةِ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وأَغَارَ فی مَشْیهِ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أَحکَمَ فَتْلَهُ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عَدْوُهُ، و هو فَرَسٌ مِغْوَارٌ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دَفَعُوا فی السَّیْرِ، ومنه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أَشْرِقْ ثَبِیرُ کَیمَا نُغِیرُ</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أَی کی نَدْفَع للنَّحرِ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هَجَمُوا علیهم للقَتْلِ والنَّهْبِ و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الغَارَةُ، من ذلک کُلّه، وأَطلقُوا الغَارَةَ علی الخیلِ المُغِیرَة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شتَّتُوا علیهم الغَارَةَ، أَی فرّقوا علیهم الخَیْلَ من کُلِّ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مِغْوَارٌ،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الغَارَةِ أَو شَدِیدُها من قَوْمٍ مَغَاوِیرٍ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وغَاوَرَهُمْ مُغَاوَرَةً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علیهم، فهو مُغَاوِرٌ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وتَغَاوَرَ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بَعْضُهُم علی بَعْضٍ، و هذه خَیْلٌ مُغِیرَةٌ، ومُغِیرَاتٌ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الغَارَةَ أَو أَغَارَ، کاسْتَنَارَ وأَنَارَ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الغِیرَانِ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والأَغْوَارِ؛ و هو الکَهْفُ و النَّقبُ فی الجَبَلِ کالغَوْرِ، والمَُغَارِ، والمَُغَارَةِ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المیمِ وضمّها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غَارَ وأَغَارَ، إذا دَخَلَ الغَوْرَ، أَو الفَتحِ من غَارَ هو، والضَّمُّ من أَغَرتهُ أَنا؛ لأَنَّ من دَخَلَهُ یُغِیرُ شَخصَه فیه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والغَوْرُ، کثَوْرٍ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المُنْخَفِضُ من الأَرضِ، وقَعْرُ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وسمّوا تِهَامَةَ الغَوْرَ لانْخِفَاضِهَا عن نَجْدٍ، وهما اسْمَانِ لمسمَّی واحدٍ و هو النَّاحیة الجُنوبیَّة من الحجازِ ما بین ذاتِ عِرْقٍ إلی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وغَارَ غَوْراً، وغُؤُوراً، وغَوَّرَ تَغْوِیراً، وتَغَوَّرَ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الغَوْرَ، کأَغَارَ عن اللّحیانیّ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أَغَارَ لَعَمْرِی فِی البِلَادِ وأَنْجَدَا</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أَی أَتَی الغَوْرَ ونَجْداً، وانْکَرَها الکسائیُّ و الأَصمعیُّ وقالا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البیتِ بمعنی أَسرَعَ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ارتَفَعَ</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علی القَالیّ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والتَّفسیرانِ الأَوَّلانِ الوجه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أَرادَ أَتَی الغَوْرَ وأَتَی النَّجْدَ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ذُکِرَ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أَغَارَ وأَنْجَدَ، و إذا أَفردُوا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لا غَیْر</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هُبُوطَ غَوْرٍ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والمَغَارُ،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مَوْضِعٍ یَغُورُ فیه الشَّخصُ، أَی یدخلُ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عَظِیمٌ له ورقٌ أَطوَلُ من وَرَقِ الخِلافِ ذَکِیُّ الرَّائِحِةِ عَطِرٌ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أَصْغَرُ من البُندُقِ یُسْتَخرَجُ منه دُهنٌ یُسمَّی دُهْن الغَارِ، وشَجَرَتُهُ تَبقَی نحوَ أَلف سَنَةٍ، وحَمْلُ شَیْءٍ منهُ یُورثُ الجَاه و القَبُول وقَضَاء الحَوَائِجِ، ومن توکَّأَ علی عَصَی منه قَوِیَ بَصَرهُ وهِمَّتهُ، وکان حُکَمَاء یونان یَحتَرمُونَ هذه الشَّجرة ویُشرِّفُونَهَا ویَرفَعُونَ قَدرَهَا ویَجعَلُونَ من وَرَقهَا أَکالِیلَ علی </w:t>
      </w:r>
      <w:bookmarkStart w:id="142" w:name="pg13658_143683"/>
    </w:p>
    <w:p>
      <w:pPr>
        <w:pStyle w:val="BookText"/>
        <w:rPr/>
      </w:pPr>
      <w:bookmarkEnd w:id="142"/>
      <w:r>
        <w:rPr>
          <w:rFonts w:ascii="Amiri" w:hAnsi="Amiri" w:eastAsia="Amiri" w:cs="Amiri"/>
          <w:color w:val="111111"/>
          <w:sz w:val="28"/>
          <w:sz w:val="28"/>
          <w:szCs w:val="28"/>
          <w:rtl w:val="true"/>
          <w:lang w:bidi="ar-SA"/>
        </w:rPr>
        <w:t>رُؤُوسِهِم</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1434538_3830689328"/>
      <w:bookmarkStart w:id="144" w:name="_Toc57"/>
      <w:bookmarkEnd w:id="143"/>
      <w:r>
        <w:rPr>
          <w:rtl w:val="true"/>
        </w:rPr>
        <w:t>ومن المجاز</w:t>
      </w:r>
      <w:bookmarkEnd w:id="144"/>
    </w:p>
    <w:p>
      <w:pPr>
        <w:pStyle w:val="BookText"/>
        <w:rPr/>
      </w:pPr>
      <w:r>
        <w:rPr>
          <w:rFonts w:ascii="Amiri" w:hAnsi="Amiri" w:eastAsia="Amiri" w:cs="Amiri"/>
          <w:color w:val="111111"/>
          <w:sz w:val="28"/>
          <w:sz w:val="28"/>
          <w:szCs w:val="28"/>
          <w:rtl w:val="true"/>
          <w:lang w:bidi="ar-SA"/>
        </w:rPr>
        <w:t>هو بَعِیدُ الغَوْرِ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مُتَعَمِّقٌ فی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وبَحْرٌ لا یُدْرَکُ غَوْرُهُ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وغَارَتِ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إلی 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وبَنَی بَیْتَهُ علی غَائِرَةِ الشَّمْسِ، إذا ضَرَبَهُ مُستقبلاً لمَطلَعِهَا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مُغَارٌ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المَفاصِلِ، أَو مُضْمَرٌ کأَنَّه فُتِلَ فَتْلاً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یَسْعَی لِغَارَیْهِ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بَطْنه وفَرْجه، أَو فَمه وفَرْجه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ودَخَلَت عَینَاهُ فی غَارَیْهِمَا، أَی نُقْرَتَیْهمَا وهما العَظمَانِ اللَّذَانِ تکون فیهما المُقلتَان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والغَارُ من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دَاخِلُهُ، أَو ما خَلْفَ الفرَاشَةِ من أَعلاهُ، أَو الأُخدودُ بین اللَّحیَیْنِ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الکَثِیرُ، أَو من النَّاسِ خاصَّة؛ لقَهْرِهِ وغَلَبتِهِ،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اسْتَغَارَ الجُرْحُ، إذا تَورَّمَ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فَسَمِنَ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 وهَزَمَهُ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السُّرَّةُ، لغَوْرِهَا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وغَارَهُمُ اللّٰهُ بِمَطَرٍ یَغُورُهُم، کیَغِیرهم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سَقَاهُم، و هو من الیاءِ أَشْهَر،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بَاتُوا یَسْتَغْوِرُونَ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غُرْنَا مِنْکَ بِخَیْرٍ، أَو هو من الغَارَةِ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وسَطَعَ الغَارُ، أَی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واکْتَالَ بالغَارِ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مِکْیَالٌ لأَهْلِ نَسَفَ؛ مائَةُ قَفِیزٍ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والغَوْرُ،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مِکْیَالٌ لأَهْلِ خَوَارِزْمَ و هو اثْنَا عَشَرَ سُخّاً، والسُّخُّ أَربعَةٌ وعِشْرُون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وغَارُ الکَنْزِ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جَبَلِ أَبی قبیس زَعَموا أَنَّ آدم علیه السلام دَفَنَ فیه کُتُبهُ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عَذِبَةٌ کثیرةُ الماءِ بناحیةِ السّوَارقیَّةِ بین الحَرَمَینِ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وغَوْرُ 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بالشَّامِ، و هو مُنْخَفِضٌ من الأَرضِ، طُولُ مَسِیره ثَلاثَة أَیَّامٍ، و عَرْضُهُ نحو یَوْم، و یسمَّی الغَوْر </w:t>
      </w:r>
    </w:p>
    <w:p>
      <w:pPr>
        <w:pStyle w:val="BookText"/>
        <w:rPr/>
      </w:pPr>
      <w:r>
        <w:rPr>
          <w:rFonts w:ascii="Amiri" w:hAnsi="Amiri" w:eastAsia="Amiri" w:cs="Amiri"/>
          <w:color w:val="111111"/>
          <w:sz w:val="28"/>
          <w:sz w:val="28"/>
          <w:szCs w:val="28"/>
          <w:rtl w:val="true"/>
          <w:lang w:bidi="ar-SA"/>
        </w:rPr>
        <w:t>الشَّامیِّ، وقَصَبَتهُ بَیْسَان، یُنسَبُ إلیه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وغَوْرُ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دِیارِ بنی 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وغَوْرُ بُلَغ، کصُرَد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العدویة، وإِذا أُطلِقَ الغَوْر فالمُرَاد غَوْر تِهَامَةِ المقدَّم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والغُورُ،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بَیْنَ هَرَاةَ وغَزنةَ،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بنُ محمّدِ وابنهُ محمّدُ بنُ فَارِسٍ الغُورِیَّانِ؛ 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جِیلٌ من التُّرکِ</w:t>
      </w:r>
      <w:r>
        <w:rPr>
          <w:rStyle w:val="FootnoteAnchor"/>
          <w:rtl w:val="true"/>
        </w:rPr>
        <w:footnoteReference w:id="203"/>
      </w:r>
      <w:r>
        <w:rPr>
          <w:rFonts w:ascii="Amiri" w:hAnsi="Amiri" w:eastAsia="Amiri" w:cs="Amiri"/>
          <w:color w:val="111111"/>
          <w:sz w:val="28"/>
          <w:sz w:val="28"/>
          <w:szCs w:val="28"/>
          <w:rtl w:val="true"/>
          <w:lang w:bidi="ar-SA"/>
        </w:rPr>
        <w:t>،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الدِّین الغُورِیُّ، قَاضِی الحَنَفِیَّةِ بالقَاهِرةِ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والغَوْرَةُ، کرَوْضَة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جَاءَ ذِکرهُ فی الأَخبارِ</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غُورَةُ، کصُوفَة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علی بَابِ هَرَاةَ،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الغُورَة غلطٌ وعرَّبوها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غَوْرَج، ونَسبُوا إلیها معرَّبة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غَوْرَجیّ علی القیاسِ ولیس النِّسبة إلی غَوْرَةَ فیکون علی غیرِ قیاسٍ کما تَوهَّمهُ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والغُوَیْرُ،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وماءٌ لکَلْبٍ بأَرضِ السَّماوَةِ، وموضعٌ بین العَقَبةِ والقَاعِ من طریقِ مکَّةَ، وموضعٌ علی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بلا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شِعْرِ هُذَیْلٍ</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وغُورِیَانُ،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الغَوَارَةُ، کهَوَادَة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بجَنْبِ الظَّهْرَانِ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وغُورِینُ،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فی شِعْرِ العَبْقَسِی</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145" w:name="pg13658_143685"/>
    </w:p>
    <w:p>
      <w:pPr>
        <w:pStyle w:val="BookText"/>
        <w:rPr/>
      </w:pPr>
      <w:bookmarkEnd w:id="145"/>
      <w:r>
        <w:rPr>
          <w:rFonts w:ascii="Amiri" w:hAnsi="Amiri" w:eastAsia="Amiri" w:cs="Amiri"/>
          <w:color w:val="111111"/>
          <w:sz w:val="28"/>
          <w:sz w:val="28"/>
          <w:szCs w:val="28"/>
          <w:rtl w:val="true"/>
          <w:lang w:bidi="ar-SA"/>
        </w:rPr>
        <w:t>وغَاوَرُ، بفتحِ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أَلْهانِ بنِ 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 من الصَّحابةِ وغَیْرِهِم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والمُغِیرِیَّةُ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مُغِیرِةِ بنِ سَعِیدٍ العِجْلِیِّ المَقتُولِ علی الزَّندقَةِ،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جِسْمٌ من نُورٍ علی صُورِةِ الإِنسانِ علی رأْسِهِ تَاج من نُورٍ، وقَلْبُهُ مَنْبَعُ الحِکْمَةِ، تَعَالَی اللّٰه عن ذلک عُلوّاً کَبِیراً</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1434540_3830689328"/>
      <w:bookmarkStart w:id="147" w:name="_Toc58"/>
      <w:bookmarkEnd w:id="146"/>
      <w:r>
        <w:rPr>
          <w:rtl w:val="true"/>
        </w:rPr>
        <w:t>الکتاب</w:t>
      </w:r>
      <w:bookmarkEnd w:id="147"/>
    </w:p>
    <w:p>
      <w:pPr>
        <w:pStyle w:val="BookText"/>
        <w:rPr/>
      </w:pPr>
      <w:r>
        <w:rPr>
          <w:rFonts w:ascii="Amiri" w:hAnsi="Amiri" w:eastAsia="Amiri" w:cs="Amiri"/>
          <w:color w:val="111111"/>
          <w:sz w:val="28"/>
          <w:sz w:val="28"/>
          <w:szCs w:val="28"/>
          <w:rtl w:val="true"/>
          <w:lang w:bidi="ar-SA"/>
        </w:rPr>
        <w:t xml:space="preserve">إِذْ هُمٰا فِی الْغٰارِ   </w:t>
      </w:r>
      <w:r>
        <w:rPr>
          <w:rStyle w:val="FootnoteAnchor"/>
          <w:rtl w:val="true"/>
        </w:rPr>
        <w:footnoteReference w:id="208"/>
      </w:r>
      <w:r>
        <w:rPr>
          <w:rFonts w:ascii="Amiri" w:hAnsi="Amiri" w:eastAsia="Amiri" w:cs="Amiri"/>
          <w:color w:val="111111"/>
          <w:sz w:val="28"/>
          <w:sz w:val="28"/>
          <w:szCs w:val="28"/>
          <w:rtl w:val="true"/>
          <w:lang w:bidi="ar-SA"/>
        </w:rPr>
        <w:t>هو نَقْبٌ فی أَعلَی ثَور جَبَل بمکَّةَ، مَکَثَا فیه ثَلاثاً أَو بِضْعَةَ عَشَرَ یوماً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یَجِدُونَ مَلْجَأً أَوْ مَغٰارٰاتٍ   </w:t>
      </w:r>
      <w:r>
        <w:rPr>
          <w:rStyle w:val="FootnoteAnchor"/>
          <w:rtl w:val="true"/>
        </w:rPr>
        <w:footnoteReference w:id="209"/>
      </w:r>
      <w:r>
        <w:rPr>
          <w:rFonts w:ascii="Amiri" w:hAnsi="Amiri" w:eastAsia="Amiri" w:cs="Amiri"/>
          <w:color w:val="111111"/>
          <w:sz w:val="28"/>
          <w:sz w:val="28"/>
          <w:szCs w:val="28"/>
          <w:rtl w:val="true"/>
          <w:lang w:bidi="ar-SA"/>
        </w:rPr>
        <w:t>جمعُ مَغَارَةٍ بمَعْنَی الغَارِ و هو النَّقْبُ فی الجَبَلِ، أَو کُلُّ مَوْضعٌ یَغُورُ الإنسانُ فیه أَی یَدْخلُ، وعن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السَّرَادِیبُ</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یُصْبِحَ مٰاؤُهٰا غَوْراً   </w:t>
      </w:r>
      <w:r>
        <w:rPr>
          <w:rStyle w:val="FootnoteAnchor"/>
          <w:rtl w:val="true"/>
        </w:rPr>
        <w:footnoteReference w:id="211"/>
      </w:r>
      <w:r>
        <w:rPr>
          <w:rFonts w:ascii="Amiri" w:hAnsi="Amiri" w:eastAsia="Amiri" w:cs="Amiri"/>
          <w:color w:val="111111"/>
          <w:sz w:val="28"/>
          <w:sz w:val="28"/>
          <w:szCs w:val="28"/>
          <w:rtl w:val="true"/>
          <w:lang w:bidi="ar-SA"/>
        </w:rPr>
        <w:t>غَائِراً ذَاهِباً فی بَطْنِ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أَصْبَحَ مٰاؤُکُمْ غَوْراً  </w:t>
      </w:r>
      <w:r>
        <w:rPr>
          <w:rStyle w:val="FootnoteAnchor"/>
          <w:rtl w:val="true"/>
        </w:rPr>
        <w:footnoteReference w:id="212"/>
      </w:r>
      <w:r>
        <w:rPr>
          <w:rFonts w:ascii="Amiri" w:hAnsi="Amiri" w:eastAsia="Amiri" w:cs="Amiri"/>
          <w:color w:val="111111"/>
          <w:sz w:val="28"/>
          <w:sz w:val="28"/>
          <w:szCs w:val="28"/>
          <w:rtl w:val="true"/>
          <w:lang w:bidi="ar-SA"/>
        </w:rPr>
        <w:t>و هو وصفٌ بالمَصْدَرِ للمُبَالَغةِ، وعن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تَنَالهُ الدِّلاءُ</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بمَائِهِم ماءَ زَمْزَمٍ وبِئْرَ میمون، و هی بِئْرٌ عَادِیة قَدِیمَة، وکان مَاؤُهم من هاتَیْنِ البِئْرَینِ</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فَالْمُغِیرٰاتِ صُبْحاً   </w:t>
      </w:r>
      <w:r>
        <w:rPr>
          <w:rStyle w:val="FootnoteAnchor"/>
          <w:rtl w:val="true"/>
        </w:rPr>
        <w:footnoteReference w:id="215"/>
      </w:r>
      <w:r>
        <w:rPr>
          <w:rFonts w:ascii="Amiri" w:hAnsi="Amiri" w:eastAsia="Amiri" w:cs="Amiri"/>
          <w:color w:val="111111"/>
          <w:sz w:val="28"/>
          <w:sz w:val="28"/>
          <w:szCs w:val="28"/>
          <w:rtl w:val="true"/>
          <w:lang w:bidi="ar-SA"/>
        </w:rPr>
        <w:t>هی الخَیْل الَّتی یُغِیرُ علیها أَصحابها، أَسنَدَ إلیها الإغَارَةِ إیذَاناً بأَنَّها العُمدَة فی إغَارَتِهِم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وَقتِ الصُّبْحِ إذ کان من عَادَتِهِم أَن یَسِیرُوا لیلاً کَیْلَا یَشْعُرُ بهم العَدوّ فَیهجموا علیهم صَبَاحاً لِیَروا ما یَأْ تُونَ وما یَذرُونَ، أَو هی الإبل تَدفَع برُکبَانِهَا </w:t>
      </w:r>
      <w:bookmarkStart w:id="148" w:name="pg13658_143686"/>
    </w:p>
    <w:p>
      <w:pPr>
        <w:pStyle w:val="BookText"/>
        <w:rPr/>
      </w:pPr>
      <w:bookmarkEnd w:id="148"/>
      <w:r>
        <w:rPr>
          <w:rFonts w:ascii="Amiri" w:hAnsi="Amiri" w:eastAsia="Amiri" w:cs="Amiri"/>
          <w:color w:val="111111"/>
          <w:sz w:val="28"/>
          <w:sz w:val="28"/>
          <w:szCs w:val="28"/>
          <w:rtl w:val="true"/>
          <w:lang w:bidi="ar-SA"/>
        </w:rPr>
        <w:t>یَوْم النَّحْرِ من جَمْعٍ إلی مِنَی و السُّنَّة أَن لا تَدفَع بِرکبَانِهَا حتَّی تصبح</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1434542_3830689328"/>
      <w:bookmarkStart w:id="150" w:name="_Toc59"/>
      <w:bookmarkEnd w:id="149"/>
      <w:r>
        <w:rPr>
          <w:rtl w:val="true"/>
        </w:rPr>
        <w:t>الأثر</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بَیْنَ غَارَیَن</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أَی جَیْشَین، وأَصلهُ الجَمْعُ الکَثِیرِ من النَّاسِ وغَیْرِهِم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شِعْبَیْن بَعِیدَی الغَوْرِ</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أَی لا یدرکهُ عِلْمُنَا کالمَاءِ الغَائِرِ الَّذی لا یُقْدَرُ علیه، أَو کالبَحْرِ العَمِیقِ الَّذی لا یُنتَهَی الی قَعْرِهِ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نِمْتُ إِلَّا تَغْوِیراً</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أَی ما نِمْتُ إلَّا قَدْر نَوْمَة المُغَوِّر، و هو النَّائِمُ فی القائلَةِ و هی سَاعَة من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فَأَتَیْنَا الجَیْشَ مُغَوِّرِین</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أَی نَازلِینَ للقَیلُولَةِ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أَبْعَدُ غَوْراً فِی البَاطِلِ مِنِّی</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أَی دُخُولاً فیه یُرِیدُ الانْهِمَاک والتَّمَادِی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أَشْرِق ثَبِیر کَیْمَا نُغِیرُ</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ندفعُ للنَّحرِ، أَو نُغِیرُ علی لُحُومِ الأَضاحِی؛ من الإغارَةِ علی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مُغِیراً</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کمَن أَغارَ علی قَوْمٍ ونَهَبَهُم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أُغَاوِرُهُم فِی الجَاهِلیَّةِ</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أَغیرُ علیهم ویُغِیرُونَ عَلَیَّ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بَلغنَا المُغَارَ</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بالضَّمِّ، موضعُ الإغَارَةِ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أَکُفِّ المَغَاوِرِ</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بالفتحِ جمعُ مُغَاوِرِ بالضَّمِّ، أَو مِغْوَار و هو الشَّدِیدُ </w:t>
      </w:r>
      <w:bookmarkStart w:id="151" w:name="pg13658_143687"/>
    </w:p>
    <w:p>
      <w:pPr>
        <w:pStyle w:val="BookText"/>
        <w:rPr/>
      </w:pPr>
      <w:bookmarkEnd w:id="151"/>
      <w:r>
        <w:rPr>
          <w:rFonts w:ascii="Amiri" w:hAnsi="Amiri" w:eastAsia="Amiri" w:cs="Amiri"/>
          <w:color w:val="111111"/>
          <w:sz w:val="28"/>
          <w:sz w:val="28"/>
          <w:szCs w:val="28"/>
          <w:rtl w:val="true"/>
          <w:lang w:bidi="ar-SA"/>
        </w:rPr>
        <w:t>الغَارَةِ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أَها هُنَا غُرْتَ</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بضمِّ الغینِ، کقُمْتَ، قالَ المُبَرَّدُ فی الکَامِلِ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من غَارَ الرَّجُلُ، إذا أَتَی الغَوْرَ أَو ناحیتهُ ممَّا انخَفَضَ من الأَرضِ</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بِالعَقْلِ یُسْتَخْرَجُ غَوْرُ الحِکْمَةِ وبِالحِکْمَةِ یُسْتَخْرَجُ غَوْرُ العَقْلِ</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أَی ما غَارَ منهما وخَفِیَ، یُرِیدُ ما اشْتَمَلَت علیه الحِکْمَةُ من الغَوَامِضِ وما انْطَوَی علیه العَقْلُ من الاستِعْدَادِ، وسَیَأْتِی مَعْنَی العَقْلِ و الحِکْمَةِ کُلٌّ فی مَوْضعِهِ إن شَاءَ اللّٰه تَعَالَی</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1434544_3830689328"/>
      <w:bookmarkStart w:id="153" w:name="_Toc60"/>
      <w:bookmarkEnd w:id="152"/>
      <w:r>
        <w:rPr>
          <w:rtl w:val="true"/>
        </w:rPr>
        <w:t>المثل</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الغُوَیْرُ أَبْؤُساً</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الغُوَیْرُ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تَصغِیرُ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بأْسٍ أَو بُؤْسٍ، ونَصْبهُ علی أَنَّه خبرٌ لعَسَی لأَنَّها فی الأَصلِ ککانَ تَرفَعُ الاسمَ وتَنْصبُ الخَبَرَ، أَو علی تَضْمِینهَا مَعْنَی کان، أَو علی تَقْدِیرِ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أَبْؤُساً، أَو علی الحالِ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الغُوَیْر مُهْلِکاً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نَاساً لَجَؤُوا إلی غَارٍ فَانْهَارَ علیهم، أَو هَجَمَ علیهم فیه عَدُوٌّ فَقَتَلَهم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لبَنِی کَلْبٍ، وأَصلهُ أَنَّ الزَّبَّاء لمَّا رَأَتْ قَصِیراً قد تَنَکَّب الطَّرِیقَ وأَخَذَ علی المَاءِ المَذْکُورِ قَالَت ذلک، ترید عَسَی أَن یأْتِی الغُوَیْر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أَخَذَ علیه قَصِیر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نَفَقٌ کان فی حِصْنِهَا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طَرِیقٌ کان قَوْمٌ من العَرَبِ یُغِیرُونَ منه، وکان غَیْرهُم یَتَوَاصَونَ بِحرَاسَتِهِ لئلَّا یأْتِیهم منه بأْس</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یُضْرَبُ لکُلِّ ما یُخَاف أَن یَأْتِیَ منه شَرٌّ، ولکُلِّ ما یُتَوَهَّم أَن یکون بَاطِنهُ رَدِیئاً</w:t>
      </w:r>
      <w:r>
        <w:rPr>
          <w:rFonts w:eastAsia="Amiri" w:cs="Amiri" w:ascii="Amiri" w:hAnsi="Amiri"/>
          <w:color w:val="111111"/>
          <w:sz w:val="28"/>
          <w:szCs w:val="28"/>
          <w:rtl w:val="true"/>
          <w:lang w:bidi="ar-SA"/>
        </w:rPr>
        <w:t xml:space="preserve">. </w:t>
      </w:r>
      <w:bookmarkStart w:id="154" w:name="pg13658_143688"/>
    </w:p>
    <w:p>
      <w:pPr>
        <w:pStyle w:val="Heading4"/>
        <w:numPr>
          <w:ilvl w:val="3"/>
          <w:numId w:val="1"/>
        </w:numPr>
        <w:rPr/>
      </w:pPr>
      <w:bookmarkStart w:id="155" w:name="__RefHeading___Toc1434546_3830689328"/>
      <w:bookmarkStart w:id="156" w:name="_Toc61"/>
      <w:bookmarkEnd w:id="154"/>
      <w:bookmarkEnd w:id="155"/>
      <w:r>
        <w:rPr>
          <w:rtl w:val="true"/>
        </w:rPr>
        <w:t>غیر</w:t>
      </w:r>
      <w:bookmarkEnd w:id="156"/>
    </w:p>
    <w:p>
      <w:pPr>
        <w:pStyle w:val="Heading5"/>
        <w:numPr>
          <w:ilvl w:val="4"/>
          <w:numId w:val="1"/>
        </w:numPr>
        <w:rPr/>
      </w:pPr>
      <w:bookmarkStart w:id="157" w:name="__RefHeading___Toc1434548_3830689328"/>
      <w:bookmarkStart w:id="158" w:name="_Toc62"/>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الغَیْرَةُ، کبَیْضَةٍ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ثَوَرَانُ الغَضَب وهَیَجَانُ الحَمیَّة بسَبَبِ المُشَارَکَة فی الاختِصَاصِ من أَحَدِ الزَّوجَینِ بالآخرِ، وحِیَاطَةُ الرَّجلِ لحَرِیمِهِ وذَبّهُ عنهم ومَنعهُ منهم، کالغَارِ، و قد غَارَ یَغَارُ غَیْراً، وغَیْرَةً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بفَتْحِهِما لا 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وغَاراً، وغِیَاراً بالکَسْرِ، فهو غَیْرَان، و هی غَیْرَی، من رِجالٍ ونِسَاءٍ غَُیَارَی بالفتحِ و الضَّمِّ، و هو و هی غَیُور من رِجَالٍ ونِسَاءٍ غُیُرٌ، کرَسُولٍ من 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وأَغَارَ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علیها فَغَارَت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بفتحِ الغینِ کهَب من الهَیبَةِ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لا یَتَغَیَّر علی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مِغْیَارٌ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الغَیرَة من قَوْمٍ مَغَایِیرَ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وغَارَ أَهلَهُ یَغِیرهُم غَیْراً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وغِیَاراً،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مَارَهُم؛ أَی نَقَلَ إلیهم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الغِیرَةُ کمِیرَةٍ زِنَةً ومَعْنیً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کعِنَبٍ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من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واغْتَارَ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وغَارَهُ یَغِیرُهُ، ویَغُورُهُ غیارا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یَغِیرُکَ هذا، أَی ما یَنْفَعُک وما یُغْنِی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نَفَعَهُ وأَعطَاهُ إیَّاهُ، وأَصابَهُ بخَصبٍ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غَاثَهُم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الغَیثُ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سَقَاهَا، فهی مَغِیرَةٌ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کمَطِیرَةٍ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ومَغْیُورَةٌ، کمَمْطُورَةٍ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القَتِیلَ غَیْراً و غَوْراً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ودَاهُ، أَی أَدَّی دِیَتهُ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الغِیرَةُ و هی الدِّیَةُ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کسِیرَةٍ وسِیَرٍ، أَو الغِیَرُ مفردٌ بمَعنَی الدِّیَة کالغِوَرِ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أَغْیَارٍ، کعِنَبٍ وأَعْنَابٍ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وغَیَّرَهُ تَغْیِیراً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الدِّیَة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وأَزالَهُ عمَّا علیه وبَدَّلهُ بِغَیْرِهِ ونَقَلَهُ من حَالَةٍ إلی أُخْرَی فتَغَیَّرَ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الدَّهر ذُو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وشَکَوْتُ إلی فلانٍ فَمَا کَانَ عِندَهُ غِیَرٌ، أَی تَغْیِیرٌ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ویَقُولُ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غَیِّرُوا یا قوم تَغْیِیراً، أَی انْزِلُوا وقِفُوا حتَّی تُسَوُّوا رِحَالکم وتُغَیِّرُوها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وغَایَرَهُ بسلعتِهِ مغایرةً وغِیَاراً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غَیرَهُ ذَاتاً أَو صفةً، و قد تَغَایَرا ولم یَتَمَاثَلا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الذِّمِّیُّ بالغِیَارِ،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یَخیطَ علی ثَوْبِهِ ما یُخَالِف لَوْنهُ؛ لیُعْلِمَ أَنَّه ذِمِّیٌّ و هو علامةٌ لأَهلِ الذِّمَّةِ، کالزُّنَّارِ للمَجُوسِ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مُفِیدَةٌ لمغَایرةِ مَجرُورهَا لمَوصُوفِهَا إِمَّا بالذَّاتِ فَتَکُون حَقِیقَةً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غَیْرَ اللّٰهِ أَبْغِی رَبًّا  </w:t>
      </w:r>
      <w:r>
        <w:rPr>
          <w:rStyle w:val="FootnoteAnchor"/>
          <w:rtl w:val="true"/>
        </w:rPr>
        <w:footnoteReference w:id="230"/>
      </w:r>
      <w:r>
        <w:rPr>
          <w:rFonts w:ascii="Amiri" w:hAnsi="Amiri" w:eastAsia="Amiri" w:cs="Amiri"/>
          <w:color w:val="111111"/>
          <w:sz w:val="28"/>
          <w:sz w:val="28"/>
          <w:szCs w:val="28"/>
          <w:rtl w:val="true"/>
          <w:lang w:bidi="ar-SA"/>
        </w:rPr>
        <w:t>أَی رَبّاً غَیْر اللّٰهِ، أَو بالوَصفِ فَتَکُون مجازاً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بوجهٍ غَیْر الوَجهِ الَّذی خَرَجَ به إذا خَرَجَ رَاضیاً ثمَّ دَخَلَ مُغضِباً فکأَنّ وَجههُ حَالَ الغَضَبِ غَیْر وجهِهِ حال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الاستِثنَاءِ فی کون ما بَعدَها مُغَایِراً لما قَبْلهَا نَفْیاً وإثبَاتاً دُون مُغَایرتِهِ ذَاتاً أَو صِفَةً، فأُعرِبَت إعرَابَ المُستَثنَی بها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غَیْرَ زَیْدٍ بالنَّصبِ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إلَّازَیداً، وما جَاءَ غَیْرُ زَیدٍ بالرَّفعِ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إلَّازَیدٌ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وتأْتِی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النَّافِیَة فتَقَعُ مُبْتَدأ،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 مَأْسُوفٍ عَلَی زَمَنٍ یَنْقَضِی بِالهَمِّ و الحَزَنِ</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ولا خَبَرَ لهُ فیه لإغنَاءِ قِیامِ الجَارِ والمَجْرُورِ مَقَام نَائِبِ الفَاعِلِ عنه، 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مأْ سُوف علی زَمَنٍ یَنقَضِی مُصَاحِباً لِلْهَمِّ و الحَزَنِ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هی مُلازِمَةٌ للإضَافَةِ فی المَعنَی </w:t>
      </w:r>
      <w:bookmarkStart w:id="159" w:name="pg13658_143690"/>
    </w:p>
    <w:p>
      <w:pPr>
        <w:pStyle w:val="BookText"/>
        <w:rPr/>
      </w:pPr>
      <w:bookmarkEnd w:id="159"/>
      <w:r>
        <w:rPr>
          <w:rFonts w:ascii="Amiri" w:hAnsi="Amiri" w:eastAsia="Amiri" w:cs="Amiri"/>
          <w:color w:val="111111"/>
          <w:sz w:val="28"/>
          <w:sz w:val="28"/>
          <w:szCs w:val="28"/>
          <w:rtl w:val="true"/>
          <w:lang w:bidi="ar-SA"/>
        </w:rPr>
        <w:t xml:space="preserve">علی کلِّ حالٍ، فإن وَقَعَت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التَّبرِئةِ جَازَ قَطعهَا عن الإضَافةِ لَفْظاً لکَثْرَةِ اسْتِعمَالِهَا بَعْدهَما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قَبَضتُ عَشَرَةً لیس غَیْرُ ولا 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علی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لیس غَیْرهَا ولا غَیْرهَا، وقَوْلُ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w:t>
      </w:r>
      <w:r>
        <w:rPr>
          <w:rStyle w:val="FootnoteAnchor"/>
          <w:rtl w:val="true"/>
        </w:rPr>
        <w:footnoteReference w:id="232"/>
      </w:r>
      <w:r>
        <w:rPr>
          <w:rFonts w:ascii="Amiri" w:hAnsi="Amiri" w:eastAsia="Amiri" w:cs="Amiri"/>
          <w:color w:val="111111"/>
          <w:sz w:val="28"/>
          <w:sz w:val="28"/>
          <w:szCs w:val="28"/>
          <w:rtl w:val="true"/>
          <w:lang w:bidi="ar-SA"/>
        </w:rPr>
        <w:t xml:space="preserve">، مَردُودٌ علیه، فقد صَرَّحَ ابن السّرّاجِ فی الاُصولِ، والسِّیرافِیّ فی شرحِ الکِتَابِ، والزَّمخشریّ فی المفصَّلِ، وابن الحَاجِبِ فی الکَافِیةِ، وابو حیَّان،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ذلک و أَنشَدَ ابن 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عَمَل أَسْلَفْتَ لَاغَیْرُ تُسْألُ</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ولا تدَخُل علیها الأَلف و اللَّام فلا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الغَیْرُ ذلک، وأَجازهُ أَبو نزَار النَّحَویّ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الألف و اللَّام لیست للتَّعریفِ ولکنَّها المُعاقَبَة للإضافةِ</w:t>
      </w:r>
      <w:r>
        <w:rPr>
          <w:rStyle w:val="FootnoteAnchor"/>
          <w:rtl w:val="true"/>
        </w:rPr>
        <w:footnoteReference w:id="234"/>
      </w:r>
      <w:r>
        <w:rPr>
          <w:rFonts w:ascii="Amiri" w:hAnsi="Amiri" w:eastAsia="Amiri" w:cs="Amiri"/>
          <w:color w:val="111111"/>
          <w:sz w:val="28"/>
          <w:sz w:val="28"/>
          <w:szCs w:val="28"/>
          <w:rtl w:val="true"/>
          <w:lang w:bidi="ar-SA"/>
        </w:rPr>
        <w:t>، و هو قیاس لا یَعْضدهُ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تُثنَّی ولا تُجمَع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غَیرَان وأَغیَار لیس بعَرَبِیٍّ، و هو فَاشٍ فی کَلام المُوَلّدِین من العُلَمَاءِ وغَیْرِهِم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وغِیَرَةُ، کعِنَبَة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کِنَانَةَ و هو غِیَرَة بن سَعْدٍ، ومن ثَقِیفٍ و هو غِیَرَة بن عَوْفِ بن ثَقِیفٍ، ومن بَلِیٍّ و هو غِیَرَة بن ذُهْل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الغَیران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غِیار،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بِنَاتُ غَیْرٍ، کطَیْرٍ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الأَکاذیبُ والأَبَاطِیلُ؛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جِئْتَ جَاءَ بَنَاتُ غَیْرٍ وإِنْ وَلَّیَتَ أَسْرَعْنَ الذَّهَابَا</w:t>
      </w:r>
      <w:r>
        <w:rPr>
          <w:rStyle w:val="FootnoteAnchor"/>
          <w:rtl w:val="true"/>
        </w:rPr>
        <w:footnoteReference w:id="235"/>
      </w:r>
    </w:p>
    <w:p>
      <w:pPr>
        <w:pStyle w:val="Heading5"/>
        <w:numPr>
          <w:ilvl w:val="4"/>
          <w:numId w:val="1"/>
        </w:numPr>
        <w:rPr/>
      </w:pPr>
      <w:bookmarkStart w:id="160" w:name="__RefHeading___Toc1434550_3830689328"/>
      <w:bookmarkStart w:id="161" w:name="_Toc63"/>
      <w:bookmarkEnd w:id="160"/>
      <w:r>
        <w:rPr>
          <w:rtl w:val="true"/>
        </w:rPr>
        <w:t>الکتاب</w:t>
      </w:r>
      <w:bookmarkEnd w:id="16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لَآمُرَنَّهُمْ فَلَیُغَیِّرُنَّ خَلْقَ اللّٰهِ   </w:t>
      </w:r>
      <w:r>
        <w:rPr>
          <w:rStyle w:val="FootnoteAnchor"/>
          <w:rtl w:val="true"/>
        </w:rPr>
        <w:footnoteReference w:id="236"/>
      </w:r>
      <w:r>
        <w:rPr>
          <w:rFonts w:ascii="Amiri" w:hAnsi="Amiri" w:eastAsia="Amiri" w:cs="Amiri"/>
          <w:color w:val="111111"/>
          <w:sz w:val="28"/>
          <w:sz w:val="28"/>
          <w:szCs w:val="28"/>
          <w:rtl w:val="true"/>
          <w:lang w:bidi="ar-SA"/>
        </w:rPr>
        <w:t xml:space="preserve">أَی لآمُرَنَّهم بتَغییرِ خَلْقِ اللّٰهِ فلیُغَیِّرنَّه، </w:t>
      </w:r>
      <w:bookmarkStart w:id="162" w:name="pg13658_143691"/>
    </w:p>
    <w:p>
      <w:pPr>
        <w:pStyle w:val="BookText"/>
        <w:rPr/>
      </w:pPr>
      <w:bookmarkEnd w:id="162"/>
      <w:r>
        <w:rPr>
          <w:rFonts w:ascii="Amiri" w:hAnsi="Amiri" w:eastAsia="Amiri" w:cs="Amiri"/>
          <w:color w:val="111111"/>
          <w:sz w:val="28"/>
          <w:sz w:val="28"/>
          <w:szCs w:val="28"/>
          <w:rtl w:val="true"/>
          <w:lang w:bidi="ar-SA"/>
        </w:rPr>
        <w:t>و هو إمَّا تَغییر معنویّ کتَغیِیر دِین اللّٰهِ بتَحلِیلِ الحَرَامِ وتَحرِیمِ الحَلالِ و إبطالِ الاسْتِعدَاد الفِطْریّ بالکُفرِ و الشِّرکِ، أَو حِسِّیّ کخِصَاءِ العَبِیدِ و الوَشم و الوَشر وقَطْعِ الآ ذَان وفَقْءِ العُیُونِ و اللِّواطِ والسّحقِ 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یَکُ مُغَیِّراً نِعْمَةً أَنْعَمَهٰا عَلیٰ قَوْمٍ حَتّٰی یُغَیِّرُوا مٰا بِأَنْفُسِهِمْ   </w:t>
      </w:r>
      <w:r>
        <w:rPr>
          <w:rStyle w:val="FootnoteAnchor"/>
          <w:rtl w:val="true"/>
        </w:rPr>
        <w:footnoteReference w:id="237"/>
      </w:r>
      <w:r>
        <w:rPr>
          <w:rFonts w:ascii="Amiri" w:hAnsi="Amiri" w:eastAsia="Amiri" w:cs="Amiri"/>
          <w:color w:val="111111"/>
          <w:sz w:val="28"/>
          <w:sz w:val="28"/>
          <w:szCs w:val="28"/>
          <w:rtl w:val="true"/>
          <w:lang w:bidi="ar-SA"/>
        </w:rPr>
        <w:t>لم یَنبغ لهُ ولم یستقم فی حِکمَتِهِ وتَدبِیرِهِ أَن یبدِّل نعمةً له عند قَوْمٍ بالنِّقْمَةِ حتّی یُبَدِّلوا هم ما بِهِم من أَحوالٍ وأَعمالٍ مرضیَّةٍ بأَضدَادِهَا، وإِلی هذا أَشارَ أَمِیرُ المُؤْمِنِینَ عَلَیّ بن أَبی طالب علیه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ایْمُ اللّٰهَ مَا کَانَ قَوْمٌ قَطُّ فِی خَفضِ عَیْشٍ فَزَالَ عَنْهُم إلَّا بِذُنُوبٍ اجْتَرَحُوهَا لأَنَّ اللّٰهَ لَیْسَ بظَلَّامٍ لِلْعَبِیدِ</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وکرَّر اللّٰه سبحانه هذا المَعنَی فی کِتابِهِ المَجِیدِ فقالَ فی سُورةِ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یُغَیِّرُ مٰا بِقَوْمٍ حَتّٰی یُغَیِّرُوا مٰا بِأَنْفُسِهِمْ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1434552_3830689328"/>
      <w:bookmarkStart w:id="164" w:name="_Toc64"/>
      <w:bookmarkEnd w:id="163"/>
      <w:r>
        <w:rPr>
          <w:rtl w:val="true"/>
        </w:rPr>
        <w:t>الأثر</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یَکْفُر باللّٰهِ یَلْقَ الغِیَر</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کعِنَبٍ اسمٌ من التّغْیِیرِ، أَی یُغَیِّر اللّٰه ما به من نعمةٍ وعافیةٍ وصلاحِ حالٍ إِلی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تَغْیِیر الشَّیْب یَعْنِی نَتْفَهُ</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هکذا جاءَ تَفْسِیرهُ فی الحدیثِ، وأَمَّا تَغْیِیر لَوْنه بالخضابِ فهو سنَّة وَرَدَ الأَمر بِهِ فی غیر حدیثٍ</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أَغیَرَ مِنَ اللّٰهِ أَن یَزنِی عَبْدُهُ</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أَی أَشدّ 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فی وَصْفِهِ تَعَالَی بمَعنَی منعه منه وتحریمه له، کما وَرَدَ فی حدیثٍ آخر</w:t>
      </w:r>
      <w:r>
        <w:rPr>
          <w:rFonts w:eastAsia="Amiri" w:cs="Amiri" w:ascii="Amiri" w:hAnsi="Amiri"/>
          <w:color w:val="111111"/>
          <w:sz w:val="28"/>
          <w:szCs w:val="28"/>
          <w:rtl w:val="true"/>
          <w:lang w:bidi="ar-SA"/>
        </w:rPr>
        <w:t xml:space="preserve">: </w:t>
      </w:r>
      <w:bookmarkStart w:id="165" w:name="pg13658_143692"/>
    </w:p>
    <w:p>
      <w:pPr>
        <w:pStyle w:val="BookText"/>
        <w:rPr/>
      </w:pPr>
      <w:bookmarkEnd w:id="1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غَیْرَتِهِ حَرَّمَ الفَوَاحِشَ</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وَقَد یُرادُ بها ذَبُّه عن عَبدِهِ وحمَایتهُ لهُ،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غَیْرَة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لمَن طَلَبَ القَوَد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تَقبَل الغِیَر</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کعِنَبٍ بمَعْنَی الدِّیَةِ، أَو جَمعُ غِیرَةٍ بمَعنَاهَا کسِیرَةٍ وسِیَرٍ، واشْتقاقهَا من المُغَایَرَةِ و هی المُبادَلَة لأَنَّها بَدَل القَوَدِ</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1434554_3830689328"/>
      <w:bookmarkStart w:id="167" w:name="_Toc65"/>
      <w:bookmarkEnd w:id="166"/>
      <w:r>
        <w:rPr>
          <w:rtl w:val="true"/>
        </w:rPr>
        <w:t>المصطلح</w:t>
      </w:r>
      <w:bookmarkEnd w:id="167"/>
    </w:p>
    <w:p>
      <w:pPr>
        <w:pStyle w:val="BookText"/>
        <w:rPr/>
      </w:pPr>
      <w:r>
        <w:rPr>
          <w:rFonts w:ascii="Amiri" w:hAnsi="Amiri" w:eastAsia="Amiri" w:cs="Amiri"/>
          <w:color w:val="111111"/>
          <w:sz w:val="28"/>
          <w:sz w:val="28"/>
          <w:szCs w:val="28"/>
          <w:rtl w:val="true"/>
          <w:lang w:bidi="ar-SA"/>
        </w:rPr>
        <w:t>التَّغیُّرُ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الصِّفَاتِ علی المَوصُوفِ، و هو أَحَد أَنوَاعِ الحَرَکَةِ السِّتَّة و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الکَوْنُ، والفسادُ، والزِّیادةُ، والنّقْصَانُ، والتَّغیُّرُ، والانْتِقَالُ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والمُغَایَرةُ فی عِلْمِ البَدِیعِ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یَمدَح النَّاثِرُ أَو النَّاظمُ مَذمُوماً أَو یذمُّ مَمْدُوحاً بمعانٍ صَادِقةٍ فیه سواء کان هو الَّذی مَدَحهُ أَو ذَمَّهُ من قبلِ نفسِهِ أَو غیره کقَولِ ابن الرُّومیّ فی العَسَلِ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هَذَا أجَاجُ النَّحلِ تمدحهُ و إن ذَممْتَ تقل قَیء الزَّنَابِیر</w:t>
      </w:r>
      <w:r>
        <w:rPr>
          <w:rStyle w:val="FootnoteAnchor"/>
          <w:rtl w:val="true"/>
        </w:rPr>
        <w:footnoteReference w:id="245"/>
      </w:r>
    </w:p>
    <w:p>
      <w:pPr>
        <w:pStyle w:val="Heading5"/>
        <w:numPr>
          <w:ilvl w:val="4"/>
          <w:numId w:val="1"/>
        </w:numPr>
        <w:rPr/>
      </w:pPr>
      <w:bookmarkStart w:id="168" w:name="__RefHeading___Toc1434556_3830689328"/>
      <w:bookmarkStart w:id="169" w:name="_Toc66"/>
      <w:bookmarkEnd w:id="168"/>
      <w:r>
        <w:rPr>
          <w:rtl w:val="true"/>
        </w:rPr>
        <w:t>المثل</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أغَیْرَةً وَجُبْناً؟</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أَی أَتَغِیر غَیْرَةً وتَجبُن جُبْناً، أَو تجمع غَیْرَةً وجُبْناً،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المثنَّی بن حارثةَ تخلَّف عن القتالِ ثمَّ رأَی امرأَتهُ تنظر إلی القتالِ والفرسَانِ فَضَرَبَهَا فَقَالَت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یَجمَع بین خَلَّتی سوءٍ</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434558_3830689328"/>
      <w:bookmarkStart w:id="171" w:name="_Toc67"/>
      <w:bookmarkEnd w:id="170"/>
      <w:r>
        <w:rPr>
          <w:rtl w:val="true"/>
        </w:rPr>
        <w:t>فصل الفاء</w:t>
      </w:r>
      <w:bookmarkEnd w:id="171"/>
    </w:p>
    <w:p>
      <w:pPr>
        <w:pStyle w:val="Heading4"/>
        <w:numPr>
          <w:ilvl w:val="3"/>
          <w:numId w:val="1"/>
        </w:numPr>
        <w:rPr/>
      </w:pPr>
      <w:bookmarkStart w:id="172" w:name="__RefHeading___Toc1434560_3830689328"/>
      <w:bookmarkStart w:id="173" w:name="_Toc68"/>
      <w:bookmarkEnd w:id="172"/>
      <w:r>
        <w:rPr>
          <w:rtl w:val="true"/>
        </w:rPr>
        <w:t>فأر</w:t>
      </w:r>
      <w:bookmarkEnd w:id="173"/>
    </w:p>
    <w:p>
      <w:pPr>
        <w:pStyle w:val="Heading5"/>
        <w:numPr>
          <w:ilvl w:val="4"/>
          <w:numId w:val="1"/>
        </w:numPr>
        <w:rPr/>
      </w:pPr>
      <w:bookmarkStart w:id="174" w:name="__RefHeading___Toc1434562_3830689328"/>
      <w:bookmarkStart w:id="175" w:name="_Toc69"/>
      <w:bookmarkEnd w:id="174"/>
      <w:r>
        <w:rPr>
          <w:rtl w:val="true"/>
        </w:rPr>
        <w:t>اشارة</w:t>
      </w:r>
      <w:bookmarkEnd w:id="17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جنسٍ لهذا الحیوانِ المعروفِ، واحدته بهاءٍ کتَمْرٍ وتَمْرَةٍ، </w:t>
      </w:r>
      <w:bookmarkStart w:id="176" w:name="pg13658_143693"/>
    </w:p>
    <w:p>
      <w:pPr>
        <w:pStyle w:val="BookText"/>
        <w:rPr/>
      </w:pPr>
      <w:bookmarkEnd w:id="176"/>
      <w:r>
        <w:rPr>
          <w:rFonts w:ascii="Amiri" w:hAnsi="Amiri" w:eastAsia="Amiri" w:cs="Amiri"/>
          <w:color w:val="111111"/>
          <w:sz w:val="28"/>
          <w:sz w:val="28"/>
          <w:szCs w:val="28"/>
          <w:rtl w:val="true"/>
          <w:lang w:bidi="ar-SA"/>
        </w:rPr>
        <w:t>للذَّکَرِ والاُنثَی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فِئْرَان، وفِئَرَة کقِرَدَةٍ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فُؤَرٌ، کجُرَذٍ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فُؤُورٌ، وتُخفَّف الهَمزَةُ فی کلِّ ذلک فالسَّاکنة بإبْدَالِهَا مدَّة من جنسِ حرکةِ ما قَبلهَا،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 وفَارَةٌ وفِیرَانٌ، کجَارٍ وجَارَةٍ وجِیرَانٍ، والمتحرِّکة بإبدَالِهَا یاءً فی فئرة وواواً فی فُؤُرٍ وفؤورٍ، و هذا معنی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تُهمَزُ ولا تُهْمَزُ؛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أَتَهْمِزُ الفَأَرَةَ؟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تَهْمِزُهَا الهِرَّةُ</w:t>
      </w:r>
      <w:r>
        <w:rPr>
          <w:rStyle w:val="FootnoteAnchor"/>
          <w:rtl w:val="true"/>
        </w:rPr>
        <w:footnoteReference w:id="247"/>
      </w:r>
      <w:r>
        <w:rPr>
          <w:rFonts w:ascii="Amiri" w:hAnsi="Amiri" w:eastAsia="Amiri" w:cs="Amiri"/>
          <w:color w:val="111111"/>
          <w:sz w:val="28"/>
          <w:sz w:val="28"/>
          <w:szCs w:val="28"/>
          <w:rtl w:val="true"/>
          <w:lang w:bidi="ar-SA"/>
        </w:rPr>
        <w:t>وإنَّما قَالَ ذلک لأَنَّه لم یَعرِفْ من الهَمْزِ إلّاالضَّغط والعصر، ولذلکَ قالَ آخَر و قد قیلَ لهُ أَتَهْمِز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إذَن لَرَجُل سَوْءٍ</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وفَئِرَ المکانُ فَأَراً، کفَرِحَ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کَثُرَت فِئْرَانه، فهو فَئِرٌ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أَرضٌ فَئِرَةٌ</w:t>
      </w:r>
    </w:p>
    <w:p>
      <w:pPr>
        <w:pStyle w:val="BookText"/>
        <w:rPr/>
      </w:pPr>
      <w:r>
        <w:rPr>
          <w:rFonts w:ascii="Amiri" w:hAnsi="Amiri" w:eastAsia="Amiri" w:cs="Amiri"/>
          <w:color w:val="111111"/>
          <w:sz w:val="28"/>
          <w:sz w:val="28"/>
          <w:szCs w:val="28"/>
          <w:rtl w:val="true"/>
          <w:lang w:bidi="ar-SA"/>
        </w:rPr>
        <w:t>ومکانٌ مَفْأَرٌ، کمَعْهَدٍ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فِئْرَانٍ، کَثِیرُها، و هی أَرضٌ مَفْأَرَةٌ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ولَبَنٌ فَئِرٌ،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فیه الفَأْرَةُ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وفَأْرَةُ البِیشِ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کالفَأْرَةِ ولیست بها، تَتَوَلَّدُ تَحتَ حَشِیشَةٍ کالبِیشِ وتَسکُن عِندَهَا</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1434564_3830689328"/>
      <w:bookmarkStart w:id="178" w:name="_Toc70"/>
      <w:bookmarkEnd w:id="177"/>
      <w:r>
        <w:rPr>
          <w:rtl w:val="true"/>
        </w:rPr>
        <w:t>ومن المجاز</w:t>
      </w:r>
      <w:bookmarkEnd w:id="178"/>
    </w:p>
    <w:p>
      <w:pPr>
        <w:pStyle w:val="BookText"/>
        <w:rPr/>
      </w:pPr>
      <w:r>
        <w:rPr>
          <w:rFonts w:ascii="Amiri" w:hAnsi="Amiri" w:eastAsia="Amiri" w:cs="Amiri"/>
          <w:color w:val="111111"/>
          <w:sz w:val="28"/>
          <w:sz w:val="28"/>
          <w:szCs w:val="28"/>
          <w:rtl w:val="true"/>
          <w:lang w:bidi="ar-SA"/>
        </w:rPr>
        <w:t>فَأْرَةُ المِسْکِ لنَافِجَتِهِ سُمِّیَت بها علی التَّشْبِیه، وغَلطَ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غَیر مَهْمُوزَةٍ لأَنَّها من فَوَرَانِ رَائِحتِهِ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وفَأْرَةُ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طَیِّبَةٌ تَفُوحُ منها إذا رَعَت العُشبَ وزَهرَهُ ثمَّ وَرَدَت وصَدَرَت؛ تَشْبِیهاً بِفَأْرَةِ المِسْکِ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وفَأْرَةُ رُسْغِ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تَجتَمع فیه علی هَیئَةِ الفَأرَةِ، فإذا مُسَّت انْفَشَّتْ، کالفُؤْرَةِ، والفَائِرَةِ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وفَأَرَ الأَرضَ فَأْراً،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خَبَأَهُ ودَفَنَهُ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وهَیَّأَ للنّفسَاءِ فِئْرَةً، وفِئَرَةً، وفُؤَارَةً، وفَئِیرَةًه، کسِدْرَةٍ وعِنَبَةٍ وسُلافَةٍ وسَفِینَةٍ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هی طَعَامٌ من حلبةٍ وتَمْرٍ یُطبَخُ لها </w:t>
      </w:r>
      <w:bookmarkStart w:id="179" w:name="pg13658_143694"/>
    </w:p>
    <w:p>
      <w:pPr>
        <w:pStyle w:val="BookText"/>
        <w:rPr/>
      </w:pPr>
      <w:bookmarkEnd w:id="179"/>
      <w:r>
        <w:rPr>
          <w:rFonts w:ascii="Amiri" w:hAnsi="Amiri" w:eastAsia="Amiri" w:cs="Amiri"/>
          <w:color w:val="111111"/>
          <w:sz w:val="28"/>
          <w:sz w:val="28"/>
          <w:szCs w:val="28"/>
          <w:rtl w:val="true"/>
          <w:lang w:bidi="ar-SA"/>
        </w:rPr>
        <w:t>ویسمَّی الفَرِیقةَ، وتُخَفَّف الهمزةُ فی کلِّ ذلکِ علی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بِنَوَاحِی أَرمِینیَةَ،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فَأْرَة بالهاءِ،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وفَأْرَةُ الجَبَلِ الغَسَّانِیَّة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عِتْوَارَةَ بن عَامرِ بنِ لَیْثِ بنِ بَکْرِ بنِ عَبْدِ مَنَاةَ بنِ کِنَانَةَ</w:t>
      </w:r>
    </w:p>
    <w:p>
      <w:pPr>
        <w:pStyle w:val="BookText"/>
        <w:rPr/>
      </w:pPr>
      <w:r>
        <w:rPr>
          <w:rFonts w:ascii="Amiri" w:hAnsi="Amiri" w:eastAsia="Amiri" w:cs="Amiri"/>
          <w:color w:val="111111"/>
          <w:sz w:val="28"/>
          <w:sz w:val="28"/>
          <w:szCs w:val="28"/>
          <w:rtl w:val="true"/>
          <w:lang w:bidi="ar-SA"/>
        </w:rPr>
        <w:t>وأَحمَدُ بنُ عَبْدِ الکَرِیمِ بنِ عُلَیَّةَ المِصْرِیُّ، عُرفَ بابنِ 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434566_3830689328"/>
      <w:bookmarkStart w:id="181" w:name="_Toc71"/>
      <w:bookmarkEnd w:id="180"/>
      <w:r>
        <w:rPr>
          <w:rtl w:val="true"/>
        </w:rPr>
        <w:t>فتر</w:t>
      </w:r>
      <w:bookmarkEnd w:id="181"/>
    </w:p>
    <w:p>
      <w:pPr>
        <w:pStyle w:val="Heading5"/>
        <w:numPr>
          <w:ilvl w:val="4"/>
          <w:numId w:val="1"/>
        </w:numPr>
        <w:rPr/>
      </w:pPr>
      <w:bookmarkStart w:id="182" w:name="__RefHeading___Toc1434568_3830689328"/>
      <w:bookmarkStart w:id="183" w:name="_Toc72"/>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 xml:space="preserve">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انْکَسَرَ نَشَاطُهُ، وسَکَنَ عن حِدَّتِهِ، ولَانَ بَعْدَ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ولَا نَت مفاصلهُ، فهو فَاتِرٌ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 کسَبَبٍ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وأَفتَرَهُ، وفَتَّرَهُ تَفْتِیراً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صَیَّرَهُ فَاتِراً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الفُتُورُ، و هی من بناءِ المَّرةِ جَاءَت فی مَوْضعِ المَصدَرِ کالرَّحْمَةِ،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فی نَفسِی فَتْرَةً وفُتُوراً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عَلَتْهُ کَبْرَة وعَرَتْهُ فَتْرَة، إذا کَبُرَ وضَعُفَ جِسْمهُ، ومنه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للمدَّةِ بَینَ الرَّسُولَینِ من رُسُلِ اللّٰهِ تعالی، لفُتُورِ الدَّواعی فی العَمَلِ بتلکَ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فَاتُورٌ، کفَارُوقٌ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1434570_3830689328"/>
      <w:bookmarkStart w:id="185" w:name="_Toc73"/>
      <w:bookmarkEnd w:id="184"/>
      <w:r>
        <w:rPr>
          <w:rtl w:val="true"/>
        </w:rPr>
        <w:t>ومن المجاز</w:t>
      </w:r>
      <w:bookmarkEnd w:id="185"/>
    </w:p>
    <w:p>
      <w:pPr>
        <w:pStyle w:val="BookText"/>
        <w:rPr/>
      </w:pPr>
      <w:r>
        <w:rPr>
          <w:rFonts w:ascii="Amiri" w:hAnsi="Amiri" w:eastAsia="Amiri" w:cs="Amiri"/>
          <w:color w:val="111111"/>
          <w:sz w:val="28"/>
          <w:sz w:val="28"/>
          <w:szCs w:val="28"/>
          <w:rtl w:val="true"/>
          <w:lang w:bidi="ar-SA"/>
        </w:rPr>
        <w:t>فَتَرَ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انْکَسَرَت سَوْرَتهُ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عن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تَرَاخَی وقَصَّرَ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فَاتِرٌ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صَرامَة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فَاتِرَةُ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کَلِیلتُهُ وذلک إذا کان فیه ضَعفٌ مُسْتَحْسَنٌ، و قد فَتَّرَت من بَصرهَا تَفْتِیراً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الفُتَارُ فی الشَّاربِ، کغُرَابٍ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ابْتِدَاءُ النَّشوة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وأَفْتَرَ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جُفُونُهُ فانْکَسَرَ طَرْفُهُ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 شَارِبُهُ، کأَکثَرَ </w:t>
      </w:r>
      <w:bookmarkStart w:id="186" w:name="pg13658_143695"/>
    </w:p>
    <w:p>
      <w:pPr>
        <w:pStyle w:val="BookText"/>
        <w:rPr/>
      </w:pPr>
      <w:bookmarkEnd w:id="186"/>
      <w:r>
        <w:rPr>
          <w:rFonts w:ascii="Amiri" w:hAnsi="Amiri" w:eastAsia="Amiri" w:cs="Amiri"/>
          <w:color w:val="111111"/>
          <w:sz w:val="28"/>
          <w:sz w:val="28"/>
          <w:szCs w:val="28"/>
          <w:rtl w:val="true"/>
          <w:lang w:bidi="ar-SA"/>
        </w:rPr>
        <w:t>الرَّجلُ، إذا کَثُرَ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وفَتَّرَ السَّحَابُ تَفْتِیراً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تَحَیَّرَ لا یَسِیرُ وتَهَیَّأَ للمَطَرِ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واسْتَفْتَرَ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اسْتَجَمَّ واسْتَرَاحَ لأَنَّ الجَمَام یُورِثهُ فُتُوراً ویَکسِرُ من شِدِّةِ عَدْوِهِ</w:t>
      </w:r>
      <w:r>
        <w:rPr>
          <w:rStyle w:val="FootnoteAnchor"/>
          <w:rtl w:val="true"/>
        </w:rPr>
        <w:footnoteReference w:id="250"/>
      </w:r>
      <w:r>
        <w:rPr>
          <w:rFonts w:ascii="IRNazanin" w:hAnsi="IRNazanin" w:eastAsia="IRNazanin"/>
          <w:color w:val="111111"/>
          <w:sz w:val="28"/>
          <w:sz w:val="28"/>
          <w:szCs w:val="28"/>
          <w:rtl w:val="true"/>
          <w:lang w:bidi="fa-IR"/>
        </w:rPr>
        <w:t>وقول الفیروزآبادی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اسْتَجَرَّ بالرَّاءِ، تَصْحِیفٌ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والفِتْرُ،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طَرفَی الإبهام والسّبابة إذا فَرَّجَ ما بَینَهُمَا التَّفْرِیج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وفَتَرَهُ بِفِتْرِهِ،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قَاسَهُ به، کشَبَرَهُ بِشِبْرِهِ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السُّفْرَةِ من خُوصٍ یُنْخَلُ علیها الدَّقِیقَ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وکقِنَّبٍ وهَضَبَةٍ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سَمَکَةٌ تَعتَرِی رِجلَی وَاطِئهَا فَترَةٌ حتَّی یَعرَق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کقَصَبَةٍ وقَصَبٍ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العَضَلة من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وفِتْرُ، بالکَسْرِ علی ما ضَبَطَهُ الجوهریّ وابنُ فَارِسٍ</w:t>
      </w:r>
      <w:r>
        <w:rPr>
          <w:rStyle w:val="FootnoteAnchor"/>
          <w:rtl w:val="true"/>
        </w:rPr>
        <w:footnoteReference w:id="251"/>
      </w:r>
      <w:r>
        <w:rPr>
          <w:rFonts w:ascii="Amiri" w:hAnsi="Amiri" w:eastAsia="Amiri" w:cs="Amiri"/>
          <w:color w:val="111111"/>
          <w:sz w:val="28"/>
          <w:sz w:val="28"/>
          <w:szCs w:val="28"/>
          <w:rtl w:val="true"/>
          <w:lang w:bidi="ar-SA"/>
        </w:rPr>
        <w:t>ونَشْوَان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فی قولِ الأَعشَی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أَصَرَمْتَ حَبْلَ الوُدِّ مِنْ فَتْرِ وهَجَرْتَها ولَجَجْتَ فی الهَجْرِ</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وزَعَمَ الفیروزآبادی بالفتحِ، و وَهَّمَ الجَوهَرِیّ</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1434572_3830689328"/>
      <w:bookmarkStart w:id="188" w:name="_Toc74"/>
      <w:bookmarkEnd w:id="187"/>
      <w:r>
        <w:rPr>
          <w:rtl w:val="true"/>
        </w:rPr>
        <w:t>الکتاب</w:t>
      </w:r>
      <w:bookmarkEnd w:id="18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فَتْرَةٍ مِنَ الرُّسُلِ   </w:t>
      </w:r>
      <w:r>
        <w:rPr>
          <w:rStyle w:val="FootnoteAnchor"/>
          <w:rtl w:val="true"/>
        </w:rPr>
        <w:footnoteReference w:id="253"/>
      </w:r>
      <w:r>
        <w:rPr>
          <w:rFonts w:ascii="Amiri" w:hAnsi="Amiri" w:eastAsia="Amiri" w:cs="Amiri"/>
          <w:color w:val="111111"/>
          <w:sz w:val="28"/>
          <w:sz w:val="28"/>
          <w:szCs w:val="28"/>
          <w:rtl w:val="true"/>
          <w:lang w:bidi="ar-SA"/>
        </w:rPr>
        <w:t>أَی علی حِین فُتُورٍ من إرسَالِ الرُّسُلِ وانقِطَاعِ الوَحْی، أَو علی سُکُونِ حالٍ من مَجِیء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انقِطَاعِ ما بین الرَّسولَینِ عِندَ جَمیعِ المُفَسِّرِینَ، وکانَ بَیْنَ عِیسَی علیه السلام ومحُمَّد صلی الله علیه و آله، خَمْسمِائَة </w:t>
      </w:r>
      <w:bookmarkStart w:id="189" w:name="pg13658_143696"/>
    </w:p>
    <w:p>
      <w:pPr>
        <w:pStyle w:val="BookText"/>
        <w:rPr/>
      </w:pPr>
      <w:bookmarkEnd w:id="189"/>
      <w:r>
        <w:rPr>
          <w:rFonts w:ascii="Amiri" w:hAnsi="Amiri" w:eastAsia="Amiri" w:cs="Amiri"/>
          <w:color w:val="111111"/>
          <w:sz w:val="28"/>
          <w:sz w:val="28"/>
          <w:szCs w:val="28"/>
          <w:rtl w:val="true"/>
          <w:lang w:bidi="ar-SA"/>
        </w:rPr>
        <w:t>وستُّون أَو سِتّمِائة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الکَلبِیِّ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بَیْنَ مُوسَی وعیسی علیهما السلام أَلف وسَبْعمِائَة سَنَة وأَلف نَبِیّ، وبَینَ عِیسَی علیه السلام ومُحَمَّد صلی الله علیه و آله، أَربَعَة أَنْبِیَاء ثَلاثَة من بَنِی إسرَائِیل ووَاحِد من العَرَبِ، و هو خَالِدُ بنُ سِنان</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یُسَبِّحُونَ اللَّیْلَ وَ النَّهٰارَ لاٰ یَفْتُرُونَ   </w:t>
      </w:r>
      <w:r>
        <w:rPr>
          <w:rStyle w:val="FootnoteAnchor"/>
          <w:rtl w:val="true"/>
        </w:rPr>
        <w:footnoteReference w:id="255"/>
      </w:r>
      <w:r>
        <w:rPr>
          <w:rFonts w:ascii="Amiri" w:hAnsi="Amiri" w:eastAsia="Amiri" w:cs="Amiri"/>
          <w:color w:val="111111"/>
          <w:sz w:val="28"/>
          <w:sz w:val="28"/>
          <w:szCs w:val="28"/>
          <w:rtl w:val="true"/>
          <w:lang w:bidi="ar-SA"/>
        </w:rPr>
        <w:t>لا یَعْتَرِیهِم فُتُورٌ وکَلالٌ لأَنَّه من لَوَازِمِ البَشَریَّةِ، أَو لا یَسکُنُونَ من نَشَاطِهِم فی العِبَادَةِ، أَو لا یَتخلَّل تَسْبِیحَهُم فَتْرَةٌ بفراغٍ أَو بشغلٍ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التَّسبِیحَ لهم کالتَّنفُسِ لنا لا یَمنَعهُم عنه الاشْتِغَال بِشَیءٍ آخَر</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المَعنَی لا یَترکُونَ التَّسبِیحَ فی أَوقَاتِهِ اللَّائقَةِ بِهِ و اللّٰه أَعْلَم</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1434574_3830689328"/>
      <w:bookmarkStart w:id="191" w:name="_Toc75"/>
      <w:bookmarkEnd w:id="190"/>
      <w:r>
        <w:rPr>
          <w:rtl w:val="true"/>
        </w:rPr>
        <w:t>الأثر</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عَامِلٍ شِرَّةٌ ولِکُلِّ شِرَّةٍ فَتْرَةٌ فَمَنْ فَتَرَ إلَی سُنَّتِی فَقَدْ نَجَا</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أَی لِکُلِّ عَاملٍ رَغْبةٌ ونَشَاطٌ فی العَمَلِ ثمَّ یَفْترُ ویَضعفُ عنهُ فَمَن 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سَکَنَ وَصَار إلی السُّنَّةِ والاقتصَادِ والعَدلِ، و هو بین الإفرَاطِ و التَّفرِیطِ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نَجَا، و إن أَعرَضَ عن العَمَلِ وتَرَکهُ فَقَد هَلَکَ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فَتَرَ الوَحْیُ</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سَکَنَ وأَغَبَّ نُزُولهُ وتتابعهُ، رُوِیَ أَنَّه فَتَرَ سَنَتَین و نِصف</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کُلِّ مُسْکِرٍ ومُفْترٍ</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من أَفتَرَهُ بمَعنَی فَتَّرَهُ تَفْتِیراً، أَی فَاتِراً، أَو من أَفتَرَ الشَّرابُ، إذا صَارَ شَارِبَهُ فَاتِراً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أَصابَنِی عَلَی حَالِ فَتْرَةٍ</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أَی أَصابَنِی المَرَض فی حالِ فُتُورِ الجِسْمِ وضَعْفِهِ عن العَمَلِ، کأَنَّه کَانَ فی حالِ الکِبَرِ فلم یکن یقوی علی تَحمّلِ المَرَضِ </w:t>
      </w:r>
      <w:bookmarkStart w:id="192" w:name="pg13658_143697"/>
    </w:p>
    <w:p>
      <w:pPr>
        <w:pStyle w:val="BookText"/>
        <w:rPr/>
      </w:pPr>
      <w:bookmarkEnd w:id="192"/>
      <w:r>
        <w:rPr>
          <w:rFonts w:ascii="Amiri" w:hAnsi="Amiri" w:eastAsia="Amiri" w:cs="Amiri"/>
          <w:color w:val="111111"/>
          <w:sz w:val="28"/>
          <w:sz w:val="28"/>
          <w:szCs w:val="28"/>
          <w:rtl w:val="true"/>
          <w:lang w:bidi="ar-SA"/>
        </w:rPr>
        <w:t>والقیامِ بحقِّ العِبَادَةِ و الإکثارِ منها</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1434576_3830689328"/>
      <w:bookmarkStart w:id="194" w:name="_Toc76"/>
      <w:bookmarkEnd w:id="193"/>
      <w:r>
        <w:rPr>
          <w:rtl w:val="true"/>
        </w:rPr>
        <w:t>المصطلح</w:t>
      </w:r>
      <w:bookmarkEnd w:id="194"/>
    </w:p>
    <w:p>
      <w:pPr>
        <w:pStyle w:val="BookText"/>
        <w:rPr/>
      </w:pP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خُمُودُ حَرَارَةِ الطَّلَبِ اللَّازِمَةِ لِلْبِدَایَةِ</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434578_3830689328"/>
      <w:bookmarkStart w:id="196" w:name="_Toc77"/>
      <w:bookmarkEnd w:id="195"/>
      <w:r>
        <w:rPr>
          <w:rtl w:val="true"/>
        </w:rPr>
        <w:t>فتکر</w:t>
      </w:r>
      <w:bookmarkEnd w:id="196"/>
    </w:p>
    <w:p>
      <w:pPr>
        <w:pStyle w:val="BookText"/>
        <w:rPr/>
      </w:pPr>
      <w:r>
        <w:rPr>
          <w:rFonts w:ascii="Amiri" w:hAnsi="Amiri" w:eastAsia="Amiri" w:cs="Amiri"/>
          <w:color w:val="111111"/>
          <w:sz w:val="28"/>
          <w:sz w:val="28"/>
          <w:szCs w:val="28"/>
          <w:rtl w:val="true"/>
          <w:lang w:bidi="ar-SA"/>
        </w:rPr>
        <w:t>الفُِتَکْرُون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 و الدَّواهِی، وَاحِد فُِتَکْرٍ، کهِزَبْرٍ ویُضَمُّ، و هو ممَّا أُلحِقَ بجمعِ المُذَکَّرِ السَّالمِ ممَّا لیس علی شَرطِهِ، کالبُِلَغِین، والبِرَحِین، والأَمَرِّین، والأَقْوَرِین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وکلُّها أَسماءٌ للدَّواهی جَمَعُوها هذا الجمعِ إیذَاناً بأنَّ الخُطُوب فی شِدَّةِ نِکَایَتِهَا بمَنزِلَةِ العُقَلاءِ الَّذین لهم قَصْدٌ وتَعَمُّدٌ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وإعرَابُ هذا النَّوْع إعْرَاب الجَمْعِ لُغَةُ الحِجَازِ، وعُلْیَا قَیْس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الفِتَکرُونَ، ولَقَیْتُ منهُ الفِتَکْرِینَ، وأَعُوذُ باللّٰهِ من الفِتَکْرِینَ، وبعضُ تَمیمٍ وبَنِی عَامرٍ یَجْعَلُ الإعرَابَ فی النُّونِ ویلزمهُ الیَاء، ثمَّ الأَوَّلونَ یَترکُونهُ بلا تَنْوِینٍ والآخرُونَ یُنوِّنُونَهُ فَیَقُولُونَ فی المُنکرِ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لَقَیْتُ منه فِتَکْرِیناً، ومن العَرَبِ من یُلزمهُ الوَاو وفَتْحِ النُّونِ، ومنهم من یُلزمهُ الواو ویُعْرِبهُ علی النُّونِ کزَیتُونٍ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وغَلَطَ الفیروزآبادی فَجَعَلَ الفِتَکْرِین مُفرَداً</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1434580_3830689328"/>
      <w:bookmarkStart w:id="198" w:name="_Toc78"/>
      <w:bookmarkEnd w:id="197"/>
      <w:r>
        <w:rPr>
          <w:rtl w:val="true"/>
        </w:rPr>
        <w:t>فثر</w:t>
      </w:r>
      <w:bookmarkEnd w:id="198"/>
    </w:p>
    <w:p>
      <w:pPr>
        <w:pStyle w:val="BookText"/>
        <w:rPr/>
      </w:pPr>
      <w:r>
        <w:rPr>
          <w:rFonts w:ascii="Amiri" w:hAnsi="Amiri" w:eastAsia="Amiri" w:cs="Amiri"/>
          <w:color w:val="111111"/>
          <w:sz w:val="28"/>
          <w:sz w:val="28"/>
          <w:szCs w:val="28"/>
          <w:rtl w:val="true"/>
          <w:lang w:bidi="ar-SA"/>
        </w:rPr>
        <w:t>الفَاثُورُ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الخِوَانُ</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العَرَبِ یَجعَلهُ الجَفْنَة، و هو عند العامةِ الطَّستُ، وعندَ أَهلِ الشَّامِ الخِوَان من رُخَامِ، ویُطْلَقُ علی البَاطِیَةِ و النَّاجُودِ والطَّسْتِ و الجَامِ من فِضَّةٍ أَو ذَهَبٍ،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لقُرْصِ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فَاثُورُهَا؛ قال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انْجَلَی فاثُورُ عَیْنِ الشَّمْسِ</w:t>
      </w:r>
      <w:r>
        <w:rPr>
          <w:rStyle w:val="FootnoteAnchor"/>
          <w:rtl w:val="true"/>
        </w:rPr>
        <w:footnoteReference w:id="26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علی فَاثُورٍ وَاحِدٍ، أَی علی </w:t>
      </w:r>
      <w:bookmarkStart w:id="199" w:name="pg13658_143698"/>
    </w:p>
    <w:p>
      <w:pPr>
        <w:pStyle w:val="BookText"/>
        <w:rPr/>
      </w:pPr>
      <w:bookmarkEnd w:id="199"/>
      <w:r>
        <w:rPr>
          <w:rFonts w:ascii="Amiri" w:hAnsi="Amiri" w:eastAsia="Amiri" w:cs="Amiri"/>
          <w:color w:val="111111"/>
          <w:sz w:val="28"/>
          <w:sz w:val="28"/>
          <w:szCs w:val="28"/>
          <w:rtl w:val="true"/>
          <w:lang w:bidi="ar-SA"/>
        </w:rPr>
        <w:t>مَائِدَةٍ وَاحِدَةٍ، وعلی بِسَاطٍ واحِدٍ، أَو کَانُوا بمَنزلَةٍ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فَاثُورٌ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جَاسُوسٌ، و هو من فَوَاثِیرِ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جَوَاسِیسِهِم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واتبَعَ العَدوَّ فَاثُور، و هی الجَمَاعَةُ فی الثَّغرِ تَذْهَبُ ورَاءَهُ فی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الفیروزآبادی من مَعَانی الفَاثُورِ الصَّدْر، و هو غلطٌ وإنَّما شبِّه الصَّدر به فی قول رَیْسَان بن عنترة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جِیدُ رِیم فَوْقَ فاثُور فِضَّةٍوفَوْقَ مَنَاطِ الَکْرمِ وَجْهٌ مُصَوَّرُ</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صَدرَهَا بالفَاثُورِ والکرم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وفَاثُورٌ، بلا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بنَجْدٍ،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الفَاثُورُ باللَّامِ، غَلطٌ؛ قال عَدیُّ بنُ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سَقَی بَطْنَ العَقِیقِ إلی لُفَاتِ</w:t>
      </w:r>
      <w:r>
        <w:rPr>
          <w:rStyle w:val="FootnoteAnchor"/>
          <w:rtl w:val="true"/>
        </w:rPr>
        <w:footnoteReference w:id="265"/>
      </w:r>
      <w:r>
        <w:rPr>
          <w:rFonts w:ascii="Amiri" w:hAnsi="Amiri" w:eastAsia="Amiri" w:cs="Amiri"/>
          <w:color w:val="111111"/>
          <w:sz w:val="28"/>
          <w:sz w:val="28"/>
          <w:szCs w:val="28"/>
          <w:rtl w:val="true"/>
          <w:lang w:bidi="ar-SA"/>
        </w:rPr>
        <w:t>فَفَاثُورٍ إلَی لَبَبَ الکَثِیبِ</w:t>
      </w:r>
      <w:r>
        <w:rPr>
          <w:rStyle w:val="FootnoteAnchor"/>
          <w:rtl w:val="true"/>
        </w:rPr>
        <w:footnoteReference w:id="266"/>
      </w:r>
    </w:p>
    <w:p>
      <w:pPr>
        <w:pStyle w:val="Heading4"/>
        <w:numPr>
          <w:ilvl w:val="3"/>
          <w:numId w:val="1"/>
        </w:numPr>
        <w:rPr/>
      </w:pPr>
      <w:bookmarkStart w:id="200" w:name="__RefHeading___Toc1434582_3830689328"/>
      <w:bookmarkStart w:id="201" w:name="_Toc79"/>
      <w:bookmarkEnd w:id="200"/>
      <w:r>
        <w:rPr>
          <w:rtl w:val="true"/>
        </w:rPr>
        <w:t>فجر</w:t>
      </w:r>
      <w:bookmarkEnd w:id="201"/>
    </w:p>
    <w:p>
      <w:pPr>
        <w:pStyle w:val="Heading5"/>
        <w:numPr>
          <w:ilvl w:val="4"/>
          <w:numId w:val="1"/>
        </w:numPr>
        <w:rPr/>
      </w:pPr>
      <w:bookmarkStart w:id="202" w:name="__RefHeading___Toc1434584_3830689328"/>
      <w:bookmarkStart w:id="203" w:name="_Toc80"/>
      <w:bookmarkEnd w:id="202"/>
      <w:r>
        <w:rPr>
          <w:rtl w:val="true"/>
        </w:rPr>
        <w:t>اشارة</w:t>
      </w:r>
      <w:bookmarkEnd w:id="203"/>
    </w:p>
    <w:p>
      <w:pPr>
        <w:pStyle w:val="BookText"/>
        <w:rPr/>
      </w:pPr>
      <w:r>
        <w:rPr>
          <w:rFonts w:ascii="Amiri" w:hAnsi="Amiri" w:eastAsia="Amiri" w:cs="Amiri"/>
          <w:color w:val="111111"/>
          <w:sz w:val="28"/>
          <w:sz w:val="28"/>
          <w:szCs w:val="28"/>
          <w:rtl w:val="true"/>
          <w:lang w:bidi="ar-SA"/>
        </w:rPr>
        <w:t>فَجَرَ القَنَاةَ فَجْراً،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فی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 وأَجرَاهُ، وفَجَّرَهُ تَفْجِیراً مبالغةٌ وتکثیرٌ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وانْفَجَرَ المَاءُ، وتَفَجَّرَ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بسعةٍ وکثرةٍ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وفُجْرَتُهُ، ومَفْجَرُهُ، ومَفْجِرَتُهُ، ومُنْفَجَرُهُ، کغُرْفَةٍ ومَجْلَسٍ ومَنْزِلَةٍ ومُنْتَدَحٍ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وتَبَطَّحَ السَّیْلُ فی مَفَاجِرِ الوَادِی، أَی مَرَافِضه حَیْثُ یَرْفَضُّ إلیهِ السَّیْلُ، أَی یَسِیلُ</w:t>
      </w:r>
    </w:p>
    <w:p>
      <w:pPr>
        <w:pStyle w:val="BookText"/>
        <w:rPr/>
      </w:pPr>
      <w:r>
        <w:rPr>
          <w:rFonts w:ascii="Amiri" w:hAnsi="Amiri" w:eastAsia="Amiri" w:cs="Amiri"/>
          <w:color w:val="111111"/>
          <w:sz w:val="28"/>
          <w:sz w:val="28"/>
          <w:szCs w:val="28"/>
          <w:rtl w:val="true"/>
          <w:lang w:bidi="ar-SA"/>
        </w:rPr>
        <w:t>وفُجْرَتُهُ،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متَّسعُهُ حیث یَتَفتَّحُ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مَفْجَرَةٌ، کمَرْحَلَةٍ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مُنْهَبِطَةٌ تَتَفَجَّرُ فیها أَودِیَة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وأَفْجَرْتُ الیَنْبُوعَ، انْبَطتهُ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کفَجَّرْتُهُ </w:t>
      </w:r>
      <w:bookmarkStart w:id="204" w:name="pg13658_143699"/>
    </w:p>
    <w:p>
      <w:pPr>
        <w:pStyle w:val="BookText"/>
        <w:rPr/>
      </w:pPr>
      <w:bookmarkEnd w:id="204"/>
      <w:r>
        <w:rPr>
          <w:rFonts w:ascii="Amiri" w:hAnsi="Amiri" w:eastAsia="Amiri" w:cs="Amiri"/>
          <w:color w:val="111111"/>
          <w:sz w:val="28"/>
          <w:sz w:val="28"/>
          <w:szCs w:val="28"/>
          <w:rtl w:val="true"/>
          <w:lang w:bidi="ar-SA"/>
        </w:rPr>
        <w:t>تَفْجِیراً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مُنْفَجَرُ الوَادِی، کمُنْتَدَحٍ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یکون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والفِجَارُ،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کأَنَّه جَمْعُ فُجْرَةٍ بالضَّمِّ کحُفْرَةٍ وحِفَارٍ، وأَصلهُ فُجْرَةُ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والفَجْرُ،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 یَنْفجِرُ منه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الصُّبحِ لانْفجَارِ ظُلمَةِ اللَّیلِ وانشقَاقهَا عنه، و هو أَوّل ما یظهر مستدِقاً مُستَطِیلاً کذَنَبِ السِّرحَانِ، ویسمّی الفَجْرَ الکاذِب، والفَجْرَ الأَوَّل، ثمَّ یَزدَاد إلی أَن یأْخُذ طُولاً وعَرضاً ویَنبَسطُ فی عَرضِ الاُفقِ کنِصفِ دَائرَةٍ، ویسمَّی الصَّادق، والفَجْر الثَّانی، و هو ابْتدَاءُ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وفَجَرَهُ اللّٰه فَجْراً،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وانْفَجَرَ هو وتَفَجَّرَ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وأَفَجَرْنَا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فیه کأَصْبَحنَا من الصُّبحِ، ونحن مُفْجِرُونَ إلی طُلُوعِ الشَّمسِ</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1434586_3830689328"/>
      <w:bookmarkStart w:id="206" w:name="_Toc81"/>
      <w:bookmarkEnd w:id="205"/>
      <w:r>
        <w:rPr>
          <w:rtl w:val="true"/>
        </w:rPr>
        <w:t>ومن المجاز</w:t>
      </w:r>
      <w:bookmarkEnd w:id="206"/>
    </w:p>
    <w:p>
      <w:pPr>
        <w:pStyle w:val="BookText"/>
        <w:rPr/>
      </w:pPr>
      <w:r>
        <w:rPr>
          <w:rFonts w:ascii="Amiri" w:hAnsi="Amiri" w:eastAsia="Amiri" w:cs="Amiri"/>
          <w:color w:val="111111"/>
          <w:sz w:val="28"/>
          <w:sz w:val="28"/>
          <w:szCs w:val="28"/>
          <w:rtl w:val="true"/>
          <w:lang w:bidi="ar-SA"/>
        </w:rPr>
        <w:t>فلانٌ یَتَفَجَّرُ بالخَیرِ و المَعرُوفِ، ویَنْفَجِرُ، إذَا کانَ وَاسِع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الکَرَمُ و العَطَاءُ والمَالُ وکَثرَتُهُ،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بمَالٍ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وانْفَجَرَ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تَدَافَعُوا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بَغْتَةً بکَثْرَةٍ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هَجَمَت علیهم من کُلِّ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فَجْراً، وفُجُوراً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انْبَعَثَ فی المَعَاصِی وانْهَمَکَ کانْفِجَارِ الماءِ أَو کأَنَّه شَقَّ سِترَ الدِّیانةِ،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 الحَالِفُ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زَنَی، وکَفَرَ، وفَسَقَ، وعَصَی، وعَدَلَ عن القَصْدِ و الحَّقِ، کأَفْجَرَ فی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کَذَّبهُ، وتَبَاعَدَ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 xml:space="preserve">.. </w:t>
      </w:r>
      <w:bookmarkStart w:id="207" w:name="pg13658_143700"/>
    </w:p>
    <w:p>
      <w:pPr>
        <w:pStyle w:val="BookText"/>
        <w:rPr/>
      </w:pPr>
      <w:bookmarkEnd w:id="207"/>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الرَّاکِبُ عن سرجِهِ فُجُوراً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فهو فَاجِرٌ، من فُجَّارٍ، وفَجَرَةٍ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فَاجِراً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کَثِیرُ الفُجُورِ، أَی الرِّیبَة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ویا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یا فَاجِر مَعْدُول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والفَجْرَةُ،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الفُجُورُ، و هی من بناَءِ المرَّةِ وُضعَت موضع المَصدَرِ،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فَجْرَةً عَظِیمَةً، إذا کَذَبَ، وفَجَارِ، کقَطَامِ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لَهَا؛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احْتَمْلنَا خُطَّتَیْنَا بَیْنَنَا فَحَملْتُ بَرَّةَ واحْتَملْتَ فَجَارِ</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وأَیَّامُ الفِجَارِ،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أَیَّام العَرَبِ المشهورةِ، سمِّیت بذلک لأَنَّها کانت فی الأَشهُرِ الحُرُمِ، أَو لِمَا اسْتَحلُّوهُ فیما بینهم من المَحَارمِ، و هی أَربَعَةُ أَفْجِرَةٍ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کِنَانَةَ وهَوَازِنَ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قُرَیشٍ وکِنَانَةَ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کِنَانَةَ ونَصْرِ بنِ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أَعْظَمُهَا بین قُرَیشٍ ومن معهم من کِنَانَةِ، وبین قَیْسِ عَیلانَ، وکان قبل مَبعَثِ النَّبیّ صلی الله علیه و آله، بِستٍّ وعِشرِینَ سَنَةٍ، شَهِدَهُ علیه السلام مع أَعمَامِهِ، وکانوا أَخرَجُوهُ معهم، وفی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أَنْبُلُ عَلَی أَعمَامِی یَومَ الفِجَارِ وأَنَا ابنُ أَربَعَ عَشَر سَنَة</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أَی أُنَاوِلهُم النَّبلَ، وکانت ایَّام هذا الفِجَار الرَّابِع خَمسَة أَیَّامٍ فی أَربَعِ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والمَفْجِرُ</w:t>
      </w:r>
      <w:r>
        <w:rPr>
          <w:rStyle w:val="FootnoteAnchor"/>
          <w:rtl w:val="true"/>
        </w:rPr>
        <w:footnoteReference w:id="269"/>
      </w:r>
      <w:r>
        <w:rPr>
          <w:rFonts w:ascii="Amiri" w:hAnsi="Amiri" w:eastAsia="Amiri" w:cs="Amiri"/>
          <w:color w:val="111111"/>
          <w:sz w:val="28"/>
          <w:sz w:val="28"/>
          <w:szCs w:val="28"/>
          <w:rtl w:val="true"/>
          <w:lang w:bidi="ar-SA"/>
        </w:rPr>
        <w:t>، کمَنْزِلٍ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والفُجَیْرَةُ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فَجَرٍ،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1434588_3830689328"/>
      <w:bookmarkStart w:id="209" w:name="_Toc82"/>
      <w:bookmarkEnd w:id="208"/>
      <w:r>
        <w:rPr>
          <w:rtl w:val="true"/>
        </w:rPr>
        <w:t>الکتاب</w:t>
      </w:r>
      <w:bookmarkEnd w:id="20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فَجَّرْنَا الْأَرْضَ عُیُوناً   </w:t>
      </w:r>
      <w:r>
        <w:rPr>
          <w:rStyle w:val="FootnoteAnchor"/>
          <w:rtl w:val="true"/>
        </w:rPr>
        <w:footnoteReference w:id="270"/>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وفَجَّرنا عُیُونَ الأَرضِ، ثمَّ أَوقَعَ الفِعلَ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التَّمْیِیزِ مُبَالَغَةً وتَوکِیداً، و هو تَمْیِیز مُحَوَّل عن المَفْعُولِ لا حَال ولا بَدَل ولا مَنْصُوب بنَزْعِ الخَافِضِ خِلافاً لزَاعِمِی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 الأَرضَ کُلّهَا کأَنَّها عُیُون تَتَفجَّرُ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یُفَجِّرُونَهٰا تَفْجِیراً   </w:t>
      </w:r>
      <w:r>
        <w:rPr>
          <w:rStyle w:val="FootnoteAnchor"/>
          <w:rtl w:val="true"/>
        </w:rPr>
        <w:footnoteReference w:id="271"/>
      </w:r>
      <w:r>
        <w:rPr>
          <w:rFonts w:ascii="Amiri" w:hAnsi="Amiri" w:eastAsia="Amiri" w:cs="Amiri"/>
          <w:color w:val="111111"/>
          <w:sz w:val="28"/>
          <w:sz w:val="28"/>
          <w:szCs w:val="28"/>
          <w:rtl w:val="true"/>
          <w:lang w:bidi="ar-SA"/>
        </w:rPr>
        <w:t>یُجْرُونَهَا حیثُ شَاؤوا من مَنَازِلِهم وقُصُورِهِم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تَفْجِیراً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إجرَاءً سَهْلاً لا یَمْتَنِع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الْفَجْرِ   </w:t>
      </w:r>
      <w:r>
        <w:rPr>
          <w:rStyle w:val="FootnoteAnchor"/>
          <w:rtl w:val="true"/>
        </w:rPr>
        <w:footnoteReference w:id="272"/>
      </w:r>
      <w:r>
        <w:rPr>
          <w:rFonts w:ascii="Amiri" w:hAnsi="Amiri" w:eastAsia="Amiri" w:cs="Amiri"/>
          <w:color w:val="111111"/>
          <w:sz w:val="28"/>
          <w:sz w:val="28"/>
          <w:szCs w:val="28"/>
          <w:rtl w:val="true"/>
          <w:lang w:bidi="ar-SA"/>
        </w:rPr>
        <w:t>هو الصُّبحُ الصَّادقُ أَقسَمَ به تَعَالی کما أَقسَمَ به فی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الصُّبْحِ إِذٰا أَسْفَرَ    </w:t>
      </w:r>
      <w:r>
        <w:rPr>
          <w:rStyle w:val="FootnoteAnchor"/>
          <w:rtl w:val="true"/>
        </w:rPr>
        <w:footnoteReference w:id="273"/>
      </w:r>
      <w:r>
        <w:rPr>
          <w:rFonts w:ascii="Amiri" w:hAnsi="Amiri" w:eastAsia="Amiri" w:cs="Amiri"/>
          <w:color w:val="111111"/>
          <w:sz w:val="28"/>
          <w:sz w:val="28"/>
          <w:szCs w:val="28"/>
          <w:rtl w:val="true"/>
          <w:lang w:bidi="ar-SA"/>
        </w:rPr>
        <w:t xml:space="preserve">وَ الصُّبْحِ إِذٰا تَنَفَّسَ   </w:t>
      </w:r>
      <w:r>
        <w:rPr>
          <w:rStyle w:val="FootnoteAnchor"/>
          <w:rtl w:val="true"/>
        </w:rPr>
        <w:footnoteReference w:id="274"/>
      </w:r>
      <w:r>
        <w:rPr>
          <w:rFonts w:ascii="Amiri" w:hAnsi="Amiri" w:eastAsia="Amiri" w:cs="Amiri"/>
          <w:color w:val="111111"/>
          <w:sz w:val="28"/>
          <w:sz w:val="28"/>
          <w:szCs w:val="28"/>
          <w:rtl w:val="true"/>
          <w:lang w:bidi="ar-SA"/>
        </w:rPr>
        <w:t>وذلک لما فیه من العِبرَةِ للمُتأمِّلِ من انفِجَارِ الضَّوءِ من بین الظَّلامِ وانتشارِ الحَیوَان من مَرَاقدِهِم و الطُّیُورِ من أَوکَارِهَا لطَلَبِ المَعَاشِ انْتشَارَ المَوْتَی من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هو فَجْرُ یوم النَّحرِ؛ لأَنَّه یَوْم الضَّحَایَا و القَرَابِینَ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فَجْرُ المحرَّمِ؛ لأَنَّه أَوّل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فَجْرُ ذِی الحِجَّةِ؛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لَیٰالٍ عَشْرٍ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هو علی حَذْفِ مُضَافٍ؛ أَی ورَبِّ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أَقْسَمَ بصَلاةِ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الغِیرَان الَّتی تَتَفَجَّرُ منها المِیَاه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الْبِحٰارُ فُجِّرَتْ   </w:t>
      </w:r>
      <w:r>
        <w:rPr>
          <w:rStyle w:val="FootnoteAnchor"/>
          <w:rtl w:val="true"/>
        </w:rPr>
        <w:footnoteReference w:id="276"/>
      </w:r>
      <w:r>
        <w:rPr>
          <w:rFonts w:ascii="Amiri" w:hAnsi="Amiri" w:eastAsia="Amiri" w:cs="Amiri"/>
          <w:color w:val="111111"/>
          <w:sz w:val="28"/>
          <w:sz w:val="28"/>
          <w:szCs w:val="28"/>
          <w:rtl w:val="true"/>
          <w:lang w:bidi="ar-SA"/>
        </w:rPr>
        <w:t>فَتَحَ بَعْضهَا إلی بَعْضٍ حتَّی تَصِیر کُلّهَا بَحْراً وَاحِداً، وذلک لتَزَلزُل الأَرْض وتَصدّعها حتَّی یَرْتَفعُ الحَاجِز الَّذی بین البِحَارِ الشَّرقِیَّةِ والبِحَارِ الغَرْبِیَّةِ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وفسَّرهُ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بإزَالَةِ البَرزَخِ بین العَذبِ و المِلحِ حتَّی یَخْتَلِط</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210" w:name="pg13658_143702"/>
    </w:p>
    <w:p>
      <w:pPr>
        <w:pStyle w:val="BookText"/>
        <w:rPr/>
      </w:pPr>
      <w:bookmarkEnd w:id="210"/>
      <w:r>
        <w:rPr>
          <w:rFonts w:ascii="Amiri" w:hAnsi="Amiri" w:eastAsia="Amiri" w:cs="Amiri"/>
          <w:color w:val="111111"/>
          <w:sz w:val="28"/>
          <w:sz w:val="28"/>
          <w:szCs w:val="28"/>
          <w:rtl w:val="true"/>
          <w:lang w:bidi="ar-SA"/>
        </w:rPr>
        <w:t>قالَ النَّیشَابُورِیّ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تَصَوُّرٌ فَاسِدٌ نَشَأَ من مُجَرَّدِ سَمَاعِ لَفْظِ ارْتفاعِ البَرْزَخِ</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مِیَاه البِحَارِ الآنَ رَاکِدَةٌ مُجْتَمِعَةٌ فإذا فُجِّرَتْ تَفَرَّقَتْ وذَهَبَتْ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یُرِیدُ الْإِنْسٰانُ لِیَفْجُرَ أَمٰامَهُ   </w:t>
      </w:r>
      <w:r>
        <w:rPr>
          <w:rStyle w:val="FootnoteAnchor"/>
          <w:rtl w:val="true"/>
        </w:rPr>
        <w:footnoteReference w:id="279"/>
      </w:r>
      <w:r>
        <w:rPr>
          <w:rFonts w:ascii="Amiri" w:hAnsi="Amiri" w:eastAsia="Amiri" w:cs="Amiri"/>
          <w:color w:val="111111"/>
          <w:sz w:val="28"/>
          <w:sz w:val="28"/>
          <w:szCs w:val="28"/>
          <w:rtl w:val="true"/>
          <w:lang w:bidi="ar-SA"/>
        </w:rPr>
        <w:t>لیَدُومَ علی فُجُورِهِ فیما یَستقبلهُ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سَعِیدُ 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یقدّم الذَّنب ویؤخّر التَّوبَة حتَّی یأَتِیه المَوْتُ علی شَرِّ أَحوَالِهِ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 یکذبَ بما أَمامه من المعَادِ لِئَلَّا تَتَنَغَّص علیه لذَّاته العَاجِلَة</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1434590_3830689328"/>
      <w:bookmarkStart w:id="212" w:name="_Toc83"/>
      <w:bookmarkEnd w:id="211"/>
      <w:r>
        <w:rPr>
          <w:rtl w:val="true"/>
        </w:rPr>
        <w:t>الأثر</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الکَذِبَ یَهْدِی إلَی الفُجُورِ</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أَی الرِّیبة أَو الانْبعَاث فی المَعَاصِی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أُعرِّس إذَا أَفْجَرتُ وأَرْحَل إذَا أَسْفَرْتُ</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أَی دَخَلت فی الفَجْرِ، یُرِیدُ الفَجْر الأَوَّل بدَلِیلِ 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أَطْلَقْتَنِی و إلَّافَجَرْتُک</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أَی عَصَیتُکَ وخَالَفتُکَ لأَنَّ العَاصِی یشقُّ عَصَا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وَنَتْرُکُ مَن یَفْجُرُکَ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یَعصِیکَ أَو یُکَذِّبک أَو یَتَبَاعَد عَنکَ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لهُ اللَّهُمَّ إنْ کَانَ فَجَر</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أَی کَذبَ ومَالَ عن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الفَجْرُ أَو البَجْرُ</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مرَّ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وانْفَجَرْتُمْ عَنِ السِّرَارِ</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خَرجتُم عنه، والسِّرَار،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اللَّیالِی الَّتی یَستَتِرُ فیها القَمَرُ</w:t>
      </w:r>
      <w:r>
        <w:rPr>
          <w:rFonts w:eastAsia="Amiri" w:cs="Amiri" w:ascii="Amiri" w:hAnsi="Amiri"/>
          <w:color w:val="111111"/>
          <w:sz w:val="28"/>
          <w:szCs w:val="28"/>
          <w:rtl w:val="true"/>
          <w:lang w:bidi="ar-SA"/>
        </w:rPr>
        <w:t xml:space="preserve">. </w:t>
      </w:r>
      <w:bookmarkStart w:id="213" w:name="pg13658_143703"/>
    </w:p>
    <w:p>
      <w:pPr>
        <w:pStyle w:val="Heading4"/>
        <w:numPr>
          <w:ilvl w:val="3"/>
          <w:numId w:val="1"/>
        </w:numPr>
        <w:rPr/>
      </w:pPr>
      <w:bookmarkStart w:id="214" w:name="__RefHeading___Toc1434592_3830689328"/>
      <w:bookmarkStart w:id="215" w:name="_Toc84"/>
      <w:bookmarkEnd w:id="213"/>
      <w:bookmarkEnd w:id="214"/>
      <w:r>
        <w:rPr>
          <w:rtl w:val="true"/>
        </w:rPr>
        <w:t>فحر</w:t>
      </w:r>
      <w:bookmarkEnd w:id="215"/>
    </w:p>
    <w:p>
      <w:pPr>
        <w:pStyle w:val="BookText"/>
        <w:rPr/>
      </w:pPr>
      <w:r>
        <w:rPr>
          <w:rFonts w:ascii="Amiri" w:hAnsi="Amiri" w:eastAsia="Amiri" w:cs="Amiri"/>
          <w:color w:val="111111"/>
          <w:sz w:val="28"/>
          <w:sz w:val="28"/>
          <w:szCs w:val="28"/>
          <w:rtl w:val="true"/>
          <w:lang w:bidi="ar-SA"/>
        </w:rPr>
        <w:t xml:space="preserve">افْتَحَرَ الرَّجُلُ الکلامَ، کافْتَجَرَهُ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زنةً ومعنیً؛ أَی اختَلَقَهُ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 من نفسِهِ لم یَسبقهُ إلیه غیره</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434594_3830689328"/>
      <w:bookmarkStart w:id="217" w:name="_Toc85"/>
      <w:bookmarkEnd w:id="216"/>
      <w:r>
        <w:rPr>
          <w:rtl w:val="true"/>
        </w:rPr>
        <w:t>فخر</w:t>
      </w:r>
      <w:bookmarkEnd w:id="217"/>
    </w:p>
    <w:p>
      <w:pPr>
        <w:pStyle w:val="Heading5"/>
        <w:numPr>
          <w:ilvl w:val="4"/>
          <w:numId w:val="1"/>
        </w:numPr>
        <w:rPr/>
      </w:pPr>
      <w:bookmarkStart w:id="218" w:name="__RefHeading___Toc1434596_3830689328"/>
      <w:bookmarkStart w:id="219" w:name="_Toc86"/>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 xml:space="preserve">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فَخْراً، وفَخَراً، کسَبَبٍ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ادَّعَی العِظَمَ وعَدَّ مَنَاقِبَهُ کبراً وتَطَاولاً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بَاهَی بِهِ، کافْتَخَرَ افْتخَاراً فیهما، فهو فَاخِرٌ، ومُفْتَخرٌ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الفَخَارُ، کسَحَابٍ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الفَخَارَةُ کسَحَابَةٍ، والفِخِّیرَی کهِجِّیرَی، وتُمَدُّ فیهما، والمَفْخَُرَةُ کمَأْثَرَةٍ ومَکْرُمَةٍ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یُفْخَرُ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وفَاخَرَهُ فِخَاراً، ومفاخَرَةً، فَفَخَرَهُ یَفْخُرُهُ، کنَصَرَهُ یَنْصُرُهُ و هی رِوَایَة أَبی زَیْد، ومذهبُ البَصرِیِّین فی مضارعِ کُلّ فِعْلٍ ثُلاثِی مُتصرِّف تَامّ یکون للمُغَالَبَةِ سَوَاء کانَ حَلْقِیَّ عین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جَوَازِ کَوْنِهِ کمَنَعَهُ یَمنَعُهُ إذا کان حَلقِیَّ عینٍ کحَاله إذا لم یکن لغَیْر مُغَالَبة قِیَاساً علی ما سُمعِ من شَاعرنِی فَشَعَرتهُ أَشْعُره وفَاخَرنِی فَفَخَرتهُ أَفخُرهُ بضَمِّ العَینِ و الخَاءِ</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وفَاخَرتَهُ إلی فلانٍ فَفَخَرَنِی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وأَفخَرَنِی، وفَخَّرَنِی تَفْخِیراً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فضَّلَنِی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فَخِیرِی، أَی مُفَاخِرِی،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فَخِیراً وعَادَ أَخِیراً، أَی جَاءَ مُفَاخِراً وعَادَ مُتَأَخِّراً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فَخُورٌ، وفِخِّیرٌ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کسِکِّینٍ </w:t>
      </w:r>
      <w:r>
        <w:rPr>
          <w:rFonts w:eastAsia="Amiri" w:cs="Amiri" w:ascii="Amiri" w:hAnsi="Amiri"/>
          <w:color w:val="111111"/>
          <w:sz w:val="28"/>
          <w:szCs w:val="28"/>
          <w:rtl w:val="true"/>
          <w:lang w:bidi="ar-SA"/>
        </w:rPr>
        <w:t xml:space="preserve">- </w:t>
      </w:r>
      <w:bookmarkStart w:id="220" w:name="pg13658_143704"/>
    </w:p>
    <w:p>
      <w:pPr>
        <w:pStyle w:val="BookText"/>
        <w:rPr/>
      </w:pPr>
      <w:bookmarkEnd w:id="220"/>
      <w:r>
        <w:rPr>
          <w:rFonts w:ascii="Amiri" w:hAnsi="Amiri" w:eastAsia="Amiri" w:cs="Amiri"/>
          <w:color w:val="111111"/>
          <w:sz w:val="28"/>
          <w:sz w:val="28"/>
          <w:szCs w:val="28"/>
          <w:rtl w:val="true"/>
          <w:lang w:bidi="ar-SA"/>
        </w:rPr>
        <w:t>وفِنْخِیرٌ، کخِنْزِیرٍ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ومُتَفَخِّرٌ، کمُتَعَظِّمٍ زِنَةً ومَعنیً، و قد تَفَخَّرَ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والفَخَّارُ،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 المَشْوِی، والأَوانِی المَعْمُولَة منه، واحِدَتُها بهاءٍ، وصانعُهُ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الفَخَّارُ أَیْضاً، والفَخّارِیّ والفَاخرَانِیّ و الفَاخُورِیّ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غَیْرِ قِیَاسٍ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وبکُلٍّ عُرِفَ جَمَاعَة من المُحَدِّثِین و هو من الفَخرِ کأَنَّه تُصُوِّرَ بِصُورَةِ من یُکْثِرُ الفخَار إذا نُقِرَ فَصَوَّتَ، أَو بالعَکسِ لأَنَّ الفَخُور لو لا یَبس دمَاغهُ کالفَخَّارِ لم یَفْخَرْ، أَو لأَنَّ کلامهُ فی الفَخْرِ لا طَائِلَ تحتهُ کَطَنِینِ الفَخَّارِ إذا نُقِرَ، والأَوَّلُ أَظهَر</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1434598_3830689328"/>
      <w:bookmarkStart w:id="222" w:name="_Toc87"/>
      <w:bookmarkEnd w:id="221"/>
      <w:r>
        <w:rPr>
          <w:rtl w:val="true"/>
        </w:rPr>
        <w:t>ومن المجاز</w:t>
      </w:r>
      <w:bookmarkEnd w:id="222"/>
    </w:p>
    <w:p>
      <w:pPr>
        <w:pStyle w:val="BookText"/>
        <w:rPr/>
      </w:pPr>
      <w:r>
        <w:rPr>
          <w:rFonts w:ascii="Amiri" w:hAnsi="Amiri" w:eastAsia="Amiri" w:cs="Amiri"/>
          <w:color w:val="111111"/>
          <w:sz w:val="28"/>
          <w:sz w:val="28"/>
          <w:szCs w:val="28"/>
          <w:rtl w:val="true"/>
          <w:lang w:bidi="ar-SA"/>
        </w:rPr>
        <w:t>إطلاقُهُم الفَاخِر علی کُلِّ نَفِیسٍ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ثَوْبٌ 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رَفِیعٌ فی جودتِهِ وحسنِهِ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ورُطَبٌ 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کَبِیرٌ ضَخْمٌ، أَو هو ما یَعْظُمُ ولا نَوَی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وافْتَخَرَ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وضَخُمَ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ونَخْلَةٌ 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الجِذْعِ غَلِیظَةُ السَّعَفِ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الضَّرْعِ قَلِیلَةُ الدَّرِّ؛ عن ابن درید</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تُعطِی ما عِنْدهَا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وضَرْعٌ 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ضَیِّقُ الأَحَالِیلِ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فَخُورٌ، وفَیْخَرٌ، کقَیْصَرٍ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عَظِیمُ الجُرْدَانِ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وفَخِرَ مِنَ الشَّیءِ، کفَرِحَ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واسْتَفْخَرَهُ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اشْتَرَاهُ فَاخِراً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الرَّیَاحِینِ ویسمَّی رَیْحَان الشُّیُوخِ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بُخَارَی لما رُوِیَ أَنَّه بُعِثَ إِلیها أَیُّوب النَّبی علیه السلام فَدَعَا لها بالخَیْرِ فَصَارَت بذلک فَاخِرَة علی غَیرِهَا</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وفَخْرَابَاد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بنیشابورَ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الفَخَّارِ،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w:t>
      </w:r>
      <w:bookmarkStart w:id="223" w:name="pg13658_143705"/>
    </w:p>
    <w:p>
      <w:pPr>
        <w:pStyle w:val="BookText"/>
        <w:rPr/>
      </w:pPr>
      <w:bookmarkEnd w:id="223"/>
      <w:r>
        <w:rPr>
          <w:rFonts w:ascii="Amiri" w:hAnsi="Amiri" w:eastAsia="Amiri" w:cs="Amiri"/>
          <w:color w:val="111111"/>
          <w:sz w:val="28"/>
          <w:sz w:val="28"/>
          <w:szCs w:val="28"/>
          <w:rtl w:val="true"/>
          <w:lang w:bidi="ar-SA"/>
        </w:rPr>
        <w:t>الحافظُ المغربیُّ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 فَخَار، 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سَادةٌ من وُلدِ مُوسَی الکَاظِم علیه السلام، و هو فَخَارُ بنُ معد بنِ فَخَار بنِ أَحمد بنِ محمَّد بنِ أَبی الغَنَائمِ محمَّد بن الحُسَینِ بنِ محمَّد بنِ إبراهیمَ ابنِ مُحمَّد العَابِد بنِ مُوسَی الکَاظِم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تَمَّام علی بن أَبی الفِخَارِ،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الهَاشِمیّ؛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عَلِیِّ بنِ رَافِعٍ العَلویُّ المُوسِوِیُّ؛ شَاعرٌ</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1434600_3830689328"/>
      <w:bookmarkStart w:id="225" w:name="_Toc88"/>
      <w:bookmarkEnd w:id="224"/>
      <w:r>
        <w:rPr>
          <w:rtl w:val="true"/>
        </w:rPr>
        <w:t>الکتاب</w:t>
      </w:r>
      <w:bookmarkEnd w:id="225"/>
    </w:p>
    <w:p>
      <w:pPr>
        <w:pStyle w:val="BookText"/>
        <w:rPr/>
      </w:pPr>
      <w:r>
        <w:rPr>
          <w:rFonts w:ascii="Amiri" w:hAnsi="Amiri" w:eastAsia="Amiri" w:cs="Amiri"/>
          <w:color w:val="111111"/>
          <w:sz w:val="28"/>
          <w:sz w:val="28"/>
          <w:szCs w:val="28"/>
          <w:rtl w:val="true"/>
          <w:lang w:bidi="ar-SA"/>
        </w:rPr>
        <w:t xml:space="preserve">إِنَّ اللّٰهَ لاٰ یُحِبُّ مَنْ کٰانَ مُخْتٰالاً فَخُوراً   </w:t>
      </w:r>
      <w:r>
        <w:rPr>
          <w:rStyle w:val="FootnoteAnchor"/>
          <w:rtl w:val="true"/>
        </w:rPr>
        <w:footnoteReference w:id="290"/>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یَفْخرُ علی عِبَادِ اللّٰهِ بما أَعطَاهُ من نِعَمِهِ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لَفَرِحٌ فَخُورٌ   </w:t>
      </w:r>
      <w:r>
        <w:rPr>
          <w:rStyle w:val="FootnoteAnchor"/>
          <w:rtl w:val="true"/>
        </w:rPr>
        <w:footnoteReference w:id="292"/>
      </w:r>
      <w:r>
        <w:rPr>
          <w:rFonts w:ascii="Amiri" w:hAnsi="Amiri" w:eastAsia="Amiri" w:cs="Amiri"/>
          <w:color w:val="111111"/>
          <w:sz w:val="28"/>
          <w:sz w:val="28"/>
          <w:szCs w:val="28"/>
          <w:rtl w:val="true"/>
          <w:lang w:bidi="ar-SA"/>
        </w:rPr>
        <w:t>یَفْرَحُ ویَفْخَرُ علی النَّاسِ بمَا أَذَاقهُ اللّٰه من نَعمَائِهِ، قد شَغَلهُ الفَرَحُ و الفَخرُ عن شُکْرِ رَبِّهِ</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1434602_3830689328"/>
      <w:bookmarkStart w:id="227" w:name="_Toc89"/>
      <w:bookmarkEnd w:id="226"/>
      <w:r>
        <w:rPr>
          <w:rtl w:val="true"/>
        </w:rPr>
        <w:t>الأثر</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سَیِّدُ وَلَدِ آدَمَ وَلا فَخْرَ</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لا أَقول هذا افْتِخَاراً وادِّعاءً للعَظَمَةِ، ولکن شُکْراً للّٰه‌تعالی وتحدّثاً بنِعمَتِهِ وتَبْلِیغاً إِلی الاُمَّةِ ما یَجِب مَعرِفَتهُ والإیمَانُ بِهِ</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1434604_3830689328"/>
      <w:bookmarkStart w:id="229" w:name="_Toc90"/>
      <w:bookmarkEnd w:id="228"/>
      <w:r>
        <w:rPr>
          <w:rtl w:val="true"/>
        </w:rPr>
        <w:t>فدر</w:t>
      </w:r>
      <w:bookmarkEnd w:id="229"/>
    </w:p>
    <w:p>
      <w:pPr>
        <w:pStyle w:val="Heading5"/>
        <w:numPr>
          <w:ilvl w:val="4"/>
          <w:numId w:val="1"/>
        </w:numPr>
        <w:rPr/>
      </w:pPr>
      <w:bookmarkStart w:id="230" w:name="__RefHeading___Toc1434606_3830689328"/>
      <w:bookmarkStart w:id="231" w:name="_Toc91"/>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 xml:space="preserve">فَدَرَ 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فَدْراً، وفُدُوراً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عَجَزَ عن الضّرَابِ وانْقَطَعَ عنه، کأَفْدَرَ، وفَدَّرَ تَفْدِیراً، فهو فَادِرٌ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نَدَرَ فجاءَ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فَوَاعِل</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و هذا علی القولِ بشذُوذِهِ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مُطَّرِدٌ فی صِفَةِ ما لا یَعْقِل بنصِّ سِیبَوَیه وغَلَطَ من قالَ بشُذُوذِهِ</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ویُجمَع أَیضاً علی فُدُرٍ، وفُدُورٍ، کنَازِلٍ ونُزُلٍ وشَاهِدٍ وشُهُودٍ</w:t>
      </w:r>
      <w:r>
        <w:rPr>
          <w:rFonts w:eastAsia="Amiri" w:cs="Amiri" w:ascii="Amiri" w:hAnsi="Amiri"/>
          <w:color w:val="111111"/>
          <w:sz w:val="28"/>
          <w:szCs w:val="28"/>
          <w:rtl w:val="true"/>
          <w:lang w:bidi="ar-SA"/>
        </w:rPr>
        <w:t xml:space="preserve">. </w:t>
      </w:r>
      <w:bookmarkStart w:id="232" w:name="pg13658_143706"/>
    </w:p>
    <w:p>
      <w:pPr>
        <w:pStyle w:val="BookText"/>
        <w:rPr/>
      </w:pPr>
      <w:bookmarkEnd w:id="232"/>
      <w:r>
        <w:rPr>
          <w:rFonts w:ascii="Amiri" w:hAnsi="Amiri" w:eastAsia="Amiri" w:cs="Amiri"/>
          <w:color w:val="111111"/>
          <w:sz w:val="28"/>
          <w:sz w:val="28"/>
          <w:szCs w:val="28"/>
          <w:rtl w:val="true"/>
          <w:lang w:bidi="ar-SA"/>
        </w:rPr>
        <w:t xml:space="preserve">ووعلٌ فَادِرٌ، وفَدُورٌ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 لأَنَّه عَجَزَ عن الضِّرَابِ، و هی وُعُولٌ فَوَادِرُ، وفُدُرٌ، وفُدُورٌ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والمَفْدَرَةُ، کمَرْحَلَةٍ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جَمَاعتُهَا، و هو اسمُ جمعٍ کمَشْیَخَةٍ ومَأْ سَدَةٍ لشَیْخٍ وأَسَدٍ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ومَکَانٌ مَفْدَرَةٌ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فَادِرٌ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مُنْفَرِدَةٌ وَحدَهَا عن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وصَخْرَةٌ فَادِرَةٌ، وفِنْدِیرٌ، وفِنْدِیرَةٌ، بکَسرِهِما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نَادِرَةٌ من رأْسِ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فُدَرَةٌ، کحُطَمَةٍ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یَذْهَبُ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والفِدْرَةُ، کسِدْرَةٍ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اللَّحمِ مَطبُوخَةٍ بَارِدَة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فَدَرَ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بَرُدَ و هو مَطبُوخٌ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وطَعَامٌ مَفْدَرَةٌ، کمَتْخَمَةٍ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یُورِثُ الفُتُورَ عن الجِمَاعِ ویَقْطَعُ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ومَضَت فِدْرَةٌ من اللَّیلِ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وقَطَعَ فِدْرَةً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وضَرَبتُ الحَجَرَ فَتَفَدَّرَ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تَکَسَّرَ قِطعاً صِغَاراً وکِبَاراً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فَدِرٌ،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وعُودٌ فَدِرٌ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الانکِسَارِ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والفُدُرُّ، کقُمُدٍّ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 والشَّابُّ الحَادِرُ؛ لغةٌ فی الکُدُرِّ</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1434608_3830689328"/>
      <w:bookmarkStart w:id="234" w:name="_Toc92"/>
      <w:bookmarkEnd w:id="233"/>
      <w:r>
        <w:rPr>
          <w:rtl w:val="true"/>
        </w:rPr>
        <w:t>الأثر</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نَقْتَطِعُ مِنهُ الفِدَرَ کالثَّوْرِ</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جمعُ فِدْرَةٍ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کسِدْرَةٍ وسِدَرٍ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القِطْعَةُ من اللَّحمِ، وروی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کقَدْرِ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کفَلْسٍ، أَی مثل الثَّورِ، والأَوَّل أَصوب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الفَادِرِ العَظِیمِ مِنَ الأَروَی بَقَرَةٌ</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هو المُسِنُّ من الوُعُولِ، یعنی فی فِدْیَتِهِ بَقَرَةٌ</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434610_3830689328"/>
      <w:bookmarkStart w:id="236" w:name="_Toc93"/>
      <w:bookmarkEnd w:id="235"/>
      <w:r>
        <w:rPr>
          <w:rtl w:val="true"/>
        </w:rPr>
        <w:t>فربر</w:t>
      </w:r>
      <w:bookmarkEnd w:id="23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فَِرَبْرُ، کسَمَنْدٍ وهِزَبْرٍ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بُلَیدةٌ بین </w:t>
      </w:r>
      <w:bookmarkStart w:id="237" w:name="pg13658_143707"/>
    </w:p>
    <w:p>
      <w:pPr>
        <w:pStyle w:val="BookText"/>
        <w:rPr/>
      </w:pPr>
      <w:bookmarkEnd w:id="237"/>
      <w:r>
        <w:rPr>
          <w:rFonts w:ascii="Amiri" w:hAnsi="Amiri" w:eastAsia="Amiri" w:cs="Amiri"/>
          <w:color w:val="111111"/>
          <w:sz w:val="28"/>
          <w:sz w:val="28"/>
          <w:szCs w:val="28"/>
          <w:rtl w:val="true"/>
          <w:lang w:bidi="ar-SA"/>
        </w:rPr>
        <w:t xml:space="preserve">جَیحونَ وبُخَارَی، بینها وبین جَیْحُون نَحوَ فَرْسَخ، نُسِبَ إلیها جَمَاعَةٌ من العُلَمَاءِ و الرُّوَاةِ، أَشْهَرهُم محمَّد بن یُوسفَ بنِ مَطَرٍ الفَِرَبرِیُّ رَاوِیة صَحِیحِ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إسمَاعِیلَ</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البُخَارِیّ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الجامعَ من البُخَارِیِّ سبعونَ أَلفاً لم یَبْق أَحد منهم رَوَاهُ سِوَاهُ، فَرَحَلَ إلیه النَّاس وحَمَلُوهُ عَنْهُ</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1434612_3830689328"/>
      <w:bookmarkStart w:id="239" w:name="_Toc94"/>
      <w:bookmarkEnd w:id="238"/>
      <w:r>
        <w:rPr>
          <w:rtl w:val="true"/>
        </w:rPr>
        <w:t>فرر</w:t>
      </w:r>
      <w:bookmarkEnd w:id="239"/>
    </w:p>
    <w:p>
      <w:pPr>
        <w:pStyle w:val="Heading5"/>
        <w:numPr>
          <w:ilvl w:val="4"/>
          <w:numId w:val="1"/>
        </w:numPr>
        <w:rPr/>
      </w:pPr>
      <w:bookmarkStart w:id="240" w:name="__RefHeading___Toc1434614_3830689328"/>
      <w:bookmarkStart w:id="241" w:name="_Toc95"/>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 xml:space="preserve">فَرَّ یَفِرُّ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وفِرَاراً، کضِرَابٍ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فهو فَارٌّ، 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کبَارٍّ 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قَومٌ فَرٌّ أَیضاً یَستَوِی فیه الوَاحِدُ وما سِواهُ لأَنَّه مَصْدَرٌ وُصِفَ به کصَوْمٍ وفِطْرٍ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فِرَارٌ، وفَرُورٌ، وفَرُورَةٌ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وفُرَرَةٌ، کحُطَمَةٍ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علی الفِرَارِ، وفَعَلَ به ما یَفِرُّ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فَرُورٌ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نَوَارٌ تَفِرُّ من الرِّیبَةِ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وکَتِیبَةٌ فُرَّی، کعُزَّی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مِفَرٌّ، کمِقَصٍّ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للفِرَارِ علیه کأَنَّه آلَةٌ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 بفَتْحِ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وبکَسْرِهَا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الّذی یُفَرُّ منه وإلیه، وبه قَرَأَ فی الشَّواذِّ ابن عبَّاسٍ، وعِکرِمة، وأَیُّوب السّجِستَانیّ، والحَسَن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المَفِرُّ</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أَن یکون مَصدَراً کالمَرْجِعِ</w:t>
      </w:r>
      <w:r>
        <w:rPr>
          <w:rStyle w:val="FootnoteAnchor"/>
          <w:rtl w:val="true"/>
        </w:rPr>
        <w:footnoteReference w:id="300"/>
      </w:r>
      <w:r>
        <w:rPr>
          <w:rFonts w:ascii="Amiri" w:hAnsi="Amiri" w:eastAsia="Amiri" w:cs="Amiri"/>
          <w:color w:val="111111"/>
          <w:sz w:val="28"/>
          <w:sz w:val="28"/>
          <w:szCs w:val="28"/>
          <w:rtl w:val="true"/>
          <w:lang w:bidi="ar-SA"/>
        </w:rPr>
        <w:t>، وتبعهُ الفیروزآبادی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کالمَفَرِّ و المَفِرِّ و الثَّانی لمَوضِعِهِ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إِن کان عن سِماعٍ فمُسَلَّم و إِلَّا فهو قیاس علی ما شذَّ، وبطلانهُ ظاهرٌ لأَنَّ المصادر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العینِ إنَّما تکون بفَتْحِهَا وما شَذَّ عن هذا الأَصلِ فمَقْصُورٌ علی السّماعِ </w:t>
      </w:r>
      <w:bookmarkStart w:id="242" w:name="pg13658_143708"/>
    </w:p>
    <w:p>
      <w:pPr>
        <w:pStyle w:val="BookText"/>
        <w:rPr/>
      </w:pPr>
      <w:bookmarkEnd w:id="242"/>
      <w:r>
        <w:rPr>
          <w:rFonts w:ascii="Amiri" w:hAnsi="Amiri" w:eastAsia="Amiri" w:cs="Amiri"/>
          <w:color w:val="111111"/>
          <w:sz w:val="28"/>
          <w:sz w:val="28"/>
          <w:szCs w:val="28"/>
          <w:rtl w:val="true"/>
          <w:lang w:bidi="ar-SA"/>
        </w:rPr>
        <w:t>و هی أَلفَاظٌ مَضبُوطةٌ لیس هذا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الزُّهریُّ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المِفَرّ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بکسرِ المیمِ</w:t>
      </w:r>
      <w:r>
        <w:rPr>
          <w:rStyle w:val="FootnoteAnchor"/>
          <w:rtl w:val="true"/>
        </w:rPr>
        <w:footnoteReference w:id="301"/>
      </w:r>
      <w:r>
        <w:rPr>
          <w:rFonts w:ascii="Amiri" w:hAnsi="Amiri" w:eastAsia="Amiri" w:cs="Amiri"/>
          <w:color w:val="111111"/>
          <w:sz w:val="28"/>
          <w:sz w:val="28"/>
          <w:szCs w:val="28"/>
          <w:rtl w:val="true"/>
          <w:lang w:bidi="ar-SA"/>
        </w:rPr>
        <w:t>لا علی أَنَّه عَبَّرَ عن المَوْضِعِ بلَفْظِ الآلةِ کما تَوَهَّمهُ الفیروزآبادیّ إذ لا دَاعِی إلیهِ ولا تَتَرتَّب علیه فَائِدَة بل هو علی مَعنَاهُ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ما یَصْلَحُ للفِرَارِ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 الدَّابَّةَ، وأَسنَانَها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کَشَفَ عن أَسنَانِهَا ونَظَرَ إلیها لیَعرِفَ ما 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بالکَسْرِ ویُضمُّ، وأنْکَرهُ أَبو سَعِید السِّیرَافِیّ وکان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لَجَّ فی ضمِّ الفاءِ من لا یُعتَدُّ بِهِ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وحَکَی بعضهم فیه التَّثلِیث</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وافْتَرَّ ضَاحِکاً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أَبْدَی 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افْتَرَّت عن ثَغْرٍ کالبردِ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غَرَّاءُ 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الثَّغرِ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وإِنَّها لَحَسَنَةُ الفِرَّةِ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الابْتِسَام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وأَفَرَّتِ الإبلُ و الخَیْلُ للإ 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رَوَاضِعُهَا وطَلَعَ غَیْرُهَا</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1434616_3830689328"/>
      <w:bookmarkStart w:id="244" w:name="_Toc96"/>
      <w:bookmarkEnd w:id="243"/>
      <w:r>
        <w:rPr>
          <w:rtl w:val="true"/>
        </w:rPr>
        <w:t>ومن المجاز</w:t>
      </w:r>
      <w:bookmarkEnd w:id="244"/>
    </w:p>
    <w:p>
      <w:pPr>
        <w:pStyle w:val="BookText"/>
        <w:rPr/>
      </w:pPr>
      <w:r>
        <w:rPr>
          <w:rFonts w:ascii="Amiri" w:hAnsi="Amiri" w:eastAsia="Amiri" w:cs="Amiri"/>
          <w:color w:val="111111"/>
          <w:sz w:val="28"/>
          <w:sz w:val="28"/>
          <w:szCs w:val="28"/>
          <w:rtl w:val="true"/>
          <w:lang w:bidi="ar-SA"/>
        </w:rPr>
        <w:t>فَرَّ إلیهِ 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الأَمرِ 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 فی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الجَولانَ للانعِطَافِ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مَفْرُورٌ، ومُفَرَّرٌ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وفَارَرْتُهُ مُفَارَّةً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فَتَّشْتُ عن حَالِهِ وفَتَّشَ عن حَالی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وأَفَرَّ یَدَهُ بالسَّیفِ فَفَرَّت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وأَندَرَهُ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وأَیَّامٌ مُفِرَّاتٌ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وافْتَرَّ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تَلَأْلأَ</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وفَرَسٌ ذَابِلُ الفَرِیرِ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المَجَسَّةُ من مَعْرَفَتِهِ، استُعِیرَ لها اسم الفَمِ الَّذی هو مَوْضِعُ فَرِّ الأَسنَانِ؛ لأَنَّها یُتعرَّف بها حال سِمَنِهِ کما یُتعَرَّف بالفَمِ حَال سِنِّهِ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فُرُّ قَوْمِهِ، وفُرَّتُهُم، بضَمِّهِمَا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وَجْهُهُم الَّذی یَفْتَرُّونَ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وَفُرَّةُ الحَرِّ وأُفُرَّتُهُ، کطُرَّةٍ وأُرُزَّةٍ و قد تُفتَحُ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أَو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وَقَعُوا فی أُفُرَّةٍ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واخْتِلاط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والفُرَارُ، والفَرِیرُ، والفَرُورُ، والفُرْفُرُ، والفُرْفُورُ، والفُرَافِرُ، کهُمَامٍ وتَمِیمٍ وذَلُول وهُدْهُدٍ وسُرْسُور وحُبَاحِب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البَقَرَةِ الوَحشِیَّةِ ویطلقُ علی کُلّ من وَلَدِ النَّعجَةِ، والعَنزِ، والواحد من الخِرْفَانِ، والحُملانِ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لفَرِیرٍ، کتُؤَامٍ لتَوْءَمٍ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وفَرْفَرَ الذِّئبُ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بِفَأْسِهِ أَسنَانَهُ وحَرَّکَ رَأْسَهُ لِیَخلعهُ، و هو فُرَافِر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 وکَسَرَهُ، وقَطَعَهُ، ونَفَضَهُ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وأَهْرَأَ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الزِّقَاقَ وغَیْرَهَا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منهُ، وذمَّهُ، ومَزَّقَ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والفُرَافِرُ،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یَکْسِرُ کُلَّ شَیْءٍ کالفَرْفَارِ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الأَخرَقُ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الشَّابُّ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السَّویقُ من ثَمَرِ الیَنبُوتِ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إذا أَکلَ فاجْتَرَّ</w:t>
      </w:r>
      <w:r>
        <w:rPr>
          <w:rStyle w:val="FootnoteAnchor"/>
          <w:rtl w:val="true"/>
        </w:rPr>
        <w:footnoteReference w:id="304"/>
      </w:r>
      <w:r>
        <w:rPr>
          <w:rFonts w:ascii="Amiri" w:hAnsi="Amiri" w:eastAsia="Amiri" w:cs="Amiri"/>
          <w:color w:val="111111"/>
          <w:sz w:val="28"/>
          <w:sz w:val="28"/>
          <w:szCs w:val="28"/>
          <w:rtl w:val="true"/>
          <w:lang w:bidi="ar-SA"/>
        </w:rPr>
        <w:t>، کالفُرْفُورِ بالضَّمِّ فی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کالفُرَافِرَةِ بالضَّمِّ، والفَرْفَارِ بالفتحِ ویُکسرُ، والفُرْفُرِ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والفَرْفَارُ، کصَلْصَالٍ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الطَّیَّاشُ، والمِکْثَارُ و هی بهاء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تُنْجَرُ منه القِصَاعُ، وفَرْفَرَ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بِهِ</w:t>
      </w:r>
      <w:r>
        <w:rPr>
          <w:rFonts w:eastAsia="Amiri" w:cs="Amiri" w:ascii="Amiri" w:hAnsi="Amiri"/>
          <w:color w:val="111111"/>
          <w:sz w:val="28"/>
          <w:szCs w:val="28"/>
          <w:rtl w:val="true"/>
          <w:lang w:bidi="ar-SA"/>
        </w:rPr>
        <w:t xml:space="preserve">.. </w:t>
      </w:r>
      <w:bookmarkStart w:id="245" w:name="pg13658_143710"/>
    </w:p>
    <w:p>
      <w:pPr>
        <w:pStyle w:val="BookText"/>
        <w:rPr/>
      </w:pPr>
      <w:bookmarkEnd w:id="245"/>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ومَرْکَبٌ للنِّسَاءِ، وَفَرْفَرَ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والفُرْفُورُ،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العُصْفُورُ، کالفُرْفُرِ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والسَّمِنُ من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والفِرْفِیرُ،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البَقلَةُ الحَمْقَاءُ باصطلاحِ أَهلِ المغربِ، ویُطلَقُ علی البَنَفسَجِ، وصمغٌ أَحمرُ أَو کحلِیّ اللَّونِ یَستَعْملهُ الصَّبَّاغونَ یُؤْتَی بِهِ من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وفَرِیر، بالفَتْحِ کجَرِیرٍ لا کزُبِیْرٍ وغلِطَ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عُنَیْنِ بنِ سَلامَانَ بنِ ثُعَلَ بنِ عُمْرِو بنِ الغَوْثِ بنِ طَیء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اسمهُ عُثمَان فسُمِّی فَرِیراً لحُسْنِ عَیْنَیه</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عمُّ بُحْتُر بنِ عَتُودِ بنِ عُنَیْنِ أَبو القَبِیلَةِ المَشْهُور من طَیْءٍ، وغَلطَ من قال أَنَّه أَبو بَطْنٍ من بُحْتُر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وقَیْسُ بنُ الفَرِیرِ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وعَمْرُو بنُ فَرْفَر، بالفتحِ لا بالضَّمِّ وغلط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الأَشرَافِ من بنی جذام، شَهِدَ فَتْح مِصْرَ</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1434618_3830689328"/>
      <w:bookmarkStart w:id="247" w:name="_Toc97"/>
      <w:bookmarkEnd w:id="246"/>
      <w:r>
        <w:rPr>
          <w:rtl w:val="true"/>
        </w:rPr>
        <w:t>الکتاب</w:t>
      </w:r>
      <w:bookmarkEnd w:id="247"/>
    </w:p>
    <w:p>
      <w:pPr>
        <w:pStyle w:val="BookText"/>
        <w:rPr/>
      </w:pPr>
      <w:r>
        <w:rPr>
          <w:rFonts w:ascii="Amiri" w:hAnsi="Amiri" w:eastAsia="Amiri" w:cs="Amiri"/>
          <w:color w:val="111111"/>
          <w:sz w:val="28"/>
          <w:sz w:val="28"/>
          <w:szCs w:val="28"/>
          <w:rtl w:val="true"/>
          <w:lang w:bidi="ar-SA"/>
        </w:rPr>
        <w:t xml:space="preserve">فَفِرُّوا إِلَی اللّٰهِ   </w:t>
      </w:r>
      <w:r>
        <w:rPr>
          <w:rStyle w:val="FootnoteAnchor"/>
          <w:rtl w:val="true"/>
        </w:rPr>
        <w:footnoteReference w:id="306"/>
      </w:r>
      <w:r>
        <w:rPr>
          <w:rFonts w:ascii="Amiri" w:hAnsi="Amiri" w:eastAsia="Amiri" w:cs="Amiri"/>
          <w:color w:val="111111"/>
          <w:sz w:val="28"/>
          <w:sz w:val="28"/>
          <w:szCs w:val="28"/>
          <w:rtl w:val="true"/>
          <w:lang w:bidi="ar-SA"/>
        </w:rPr>
        <w:t>التَجِئُوا إلیه ولا تَعبدُوا غَیْرَهُ، أَو اهربُوا من عِقَابِهِ إِلی رَحْمَتِهِ وثَوَابِهِ، أَو انقَطِعُوا إلیه بِتَرکِ جَمِیعِ ما یَشغَلکُم عن طَاعَتِهِ ویَقطَعکُم عمَّا أَمَرَکُم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یَفِرُّ الْمَرْءُ مِنْ أَخِیهِ وَ أُمِّهِ وَ أَبِیهِ وَ صٰاحِبَتِهِ وَ بَنِیهِ   </w:t>
      </w:r>
      <w:r>
        <w:rPr>
          <w:rStyle w:val="FootnoteAnchor"/>
          <w:rtl w:val="true"/>
        </w:rPr>
        <w:footnoteReference w:id="307"/>
      </w:r>
      <w:r>
        <w:rPr>
          <w:rFonts w:ascii="Amiri" w:hAnsi="Amiri" w:eastAsia="Amiri" w:cs="Amiri"/>
          <w:color w:val="111111"/>
          <w:sz w:val="28"/>
          <w:sz w:val="28"/>
          <w:szCs w:val="28"/>
          <w:rtl w:val="true"/>
          <w:lang w:bidi="ar-SA"/>
        </w:rPr>
        <w:t>یَهربُ منه اما بالصُّورَةِ حَذَراً من المُطَالبَةِ بالتَّبعَاتِ کأَن یَقُولُ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وَاسَیتَنِی بمَالِکَ، والأَبوانِ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فی برِّنَا، والصَّاحبةُ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أَطْعَمْتَنِی الحَرَامَ وفَعَلتَ کَذَا وکَذَا، والبَنُونَ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تُعَلِّمنَا ولم تُرْشِدنَا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بالمَعنَی، أَی یُعرِض عنهم ولا یُصَاحِبهُم ولا یَسْأَل عنهم کما فی الدُّنیا لاشْتغَالِهِم بحالِ نَفْسِهِ، و هو الأَنسبُ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یصرفُهُ ویصدُّهُ عن قَرَابَتِهِ</w:t>
      </w:r>
      <w:r>
        <w:rPr>
          <w:rFonts w:eastAsia="Amiri" w:cs="Amiri" w:ascii="Amiri" w:hAnsi="Amiri"/>
          <w:color w:val="111111"/>
          <w:sz w:val="28"/>
          <w:szCs w:val="28"/>
          <w:rtl w:val="true"/>
          <w:lang w:bidi="ar-SA"/>
        </w:rPr>
        <w:t xml:space="preserve">. </w:t>
      </w:r>
      <w:bookmarkStart w:id="248" w:name="pg13658_143711"/>
    </w:p>
    <w:p>
      <w:pPr>
        <w:pStyle w:val="Heading5"/>
        <w:numPr>
          <w:ilvl w:val="4"/>
          <w:numId w:val="1"/>
        </w:numPr>
        <w:rPr/>
      </w:pPr>
      <w:bookmarkStart w:id="249" w:name="__RefHeading___Toc1434620_3830689328"/>
      <w:bookmarkStart w:id="250" w:name="_Toc98"/>
      <w:bookmarkEnd w:id="248"/>
      <w:bookmarkEnd w:id="249"/>
      <w:r>
        <w:rPr>
          <w:rtl w:val="true"/>
        </w:rPr>
        <w:t>الأثر</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یُفِرُّکَ إِلَّا أَنْ یُقَال لَاإِله إِلَّا اللّٰه</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بِضَمِّ الیَاءِ مُضَارِع أَفرّه، إذا حَمَلَهُ علی الفِرَارِ، أَی ما یَحْمِلُکَ علی الفِرَارِ إلاَّ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تَوْحِیدهُ تَعَالَی، وکَثِیرٌ من المحدّثینَ یَقُولُونهُ بفتحِ الیاءِ وضمِّ الفاءِ، والصَّواب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فِرُّوا إِلَی اللّٰهِ مِنَ اللّٰهِ</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أَی الْتَجِئُوا إلی عَفْوِهِ ومَغْفِرَتِهِ من سَخَطِهِ وعِقَابِهِ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للفِرَارِ من اللّٰه ثَلاثُ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من بَعْضِ آثَارِهِ إلی بَعضِهَا کالفِرَارِ من أَثَرِ غَضَبِهِ إلَی أَثَرِ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من بَعْضِ صِفَاتِهِ إلی بَعضِهَا کالفِرَارِ من سَخَطِهِ إلی 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من ذَاتِهِ المقدَّسةِ إلیها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مَلْجَأَ مِنَ اللّٰهِ إِلاّٰ إِلَیْهِ  </w:t>
      </w:r>
      <w:r>
        <w:rPr>
          <w:rStyle w:val="FootnoteAnchor"/>
          <w:rtl w:val="true"/>
        </w:rPr>
        <w:footnoteReference w:id="310"/>
      </w:r>
      <w:r>
        <w:rPr>
          <w:rFonts w:ascii="Amiri" w:hAnsi="Amiri" w:eastAsia="Amiri" w:cs="Amiri"/>
          <w:color w:val="111111"/>
          <w:sz w:val="28"/>
          <w:sz w:val="28"/>
          <w:szCs w:val="28"/>
          <w:rtl w:val="true"/>
          <w:lang w:bidi="ar-SA"/>
        </w:rPr>
        <w:t>، وکقَوْلِهِ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لَامَفَرَّ مِنْکَ إِلاَّ إلَیکَ</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إلی اللّٰهِ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بالتَّرقِّی إلی هذه المَرتَبَةِ الثَّالثةِ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فَرُّ قُرَیْشٍ أَلَا أَردُّ إلَی قُرَیْشٍ فَرّهَا؟</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الفَرُّ بالفتحِ مصدرٌ وُضِعَ مَوْضِع الفَاعِلِ ولذلک اسْتَوَی فیه الوَاحِد وغَیْره، یُرُیدُ هذان الفَارَّینِ، یَعنِی بِهِمَا النِّبیّ صلی الله علیه و آله وأَبا بکرٍ لمَّا خَرَجَا من مَکَّةَ مُهَاجِرَیْن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کَرِهْتُ أَنْ أَفُرّکَ عَنْهَا</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أَی أَکشِفکَ عَنْهَا؛ من فَرَرتُ الفَرَسَ أَفُرُّهَا 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کَشَفْتَ جَحْفَلَتهُ عن أَسْنَانِهِ لتَعرِف</w:t>
      </w:r>
      <w:r>
        <w:rPr>
          <w:rStyle w:val="FootnoteAnchor"/>
          <w:rtl w:val="true"/>
        </w:rPr>
        <w:footnoteReference w:id="315"/>
      </w:r>
      <w:r>
        <w:rPr>
          <w:rFonts w:ascii="Amiri" w:hAnsi="Amiri" w:eastAsia="Amiri" w:cs="Amiri"/>
          <w:color w:val="111111"/>
          <w:sz w:val="28"/>
          <w:sz w:val="28"/>
          <w:szCs w:val="28"/>
          <w:rtl w:val="true"/>
          <w:lang w:bidi="ar-SA"/>
        </w:rPr>
        <w:t>سِنَّهُ</w:t>
      </w:r>
      <w:r>
        <w:rPr>
          <w:rFonts w:eastAsia="Amiri" w:cs="Amiri" w:ascii="Amiri" w:hAnsi="Amiri"/>
          <w:color w:val="111111"/>
          <w:sz w:val="28"/>
          <w:szCs w:val="28"/>
          <w:rtl w:val="true"/>
          <w:lang w:bidi="ar-SA"/>
        </w:rPr>
        <w:t xml:space="preserve">. </w:t>
      </w:r>
      <w:bookmarkStart w:id="251" w:name="pg13658_143712"/>
    </w:p>
    <w:p>
      <w:pPr>
        <w:pStyle w:val="BookText"/>
        <w:rPr/>
      </w:pPr>
      <w:bookmarkEnd w:id="2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أَحَداً یُفَرْفِرُ الدُّنیَا فَرْفَرَةَ هَذَا الأَعرَجِ</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أَی یُمَزِّقُهَا بالذَّمِ والوَقِیعَةِ فیها،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یُمَزِّقُ عِرضَهُ، وأَصلهُ من فَرْفَرَ الذِّئبُ الشَّاةَ إذا مَزَّقَهَا بأَنیَابِهِ عَضّاً ونَهْشاً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بالأَعرجِ أَبا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دِینَار التَّمَّار المَدَنِیّ، أَحد عُبَّاد المَدِینَةِ، وکانَ یَقصُّ فی مَسجِدِهَا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مُصعَبُ بنُ عبدِ اللّٰهِ الزُّبیریُّ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فَارِسیٌّ وکان أَشقَرَ أَحوَلَ أَعرَجَ أَفزَرَ</w:t>
      </w:r>
      <w:r>
        <w:rPr>
          <w:rStyle w:val="FootnoteAnchor"/>
          <w:rtl w:val="true"/>
        </w:rPr>
        <w:footnoteReference w:id="317"/>
      </w:r>
      <w:r>
        <w:rPr>
          <w:rFonts w:ascii="Amiri" w:hAnsi="Amiri" w:eastAsia="Amiri" w:cs="Amiri"/>
          <w:color w:val="111111"/>
          <w:sz w:val="28"/>
          <w:sz w:val="28"/>
          <w:szCs w:val="28"/>
          <w:rtl w:val="true"/>
          <w:lang w:bidi="ar-SA"/>
        </w:rPr>
        <w:t>أَی أَحْدبَ مُنکَسِر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خُزَیمَةَ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یکن فی زَمَانِهِ مِثلُهُ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1434622_3830689328"/>
      <w:bookmarkStart w:id="253" w:name="_Toc99"/>
      <w:bookmarkEnd w:id="252"/>
      <w:r>
        <w:rPr>
          <w:rtl w:val="true"/>
        </w:rPr>
        <w:t>المثل</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الفِرَارُ بِقِرَابٍ أَکیَسُ</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أَصلُهُ أَنَّ جَابِر عَمرو المَازِنیّ رَأَی و هو یَسِیرُ فی طَرِیقٍ أَثَر رَجُلَینِ وکانَ قَائِفاً،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 أَثَرَ رَجُلَیْنِ شَدِیدٍ کَلَبهما عَزِیزٍ سَلَبهما و الفِرَار بِقِرَاب أَکیس، ثمَّ 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والقِرابُ،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الجِرَاب یَضع فیه الرَّاکِبُ سَیْفَهُ وسَوْطَهُ وعَصَاهُ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فی تَعْجِیلِ الفِرَارِ عمَّن لا تُطَاقُ صَوْلَتهُ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من أَمثَالِ المُوَلّدِین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الفِرَارُ مِمَّا لا یُطَاقُ مِن سُنَنِ المُرْسَلِینَ</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و هو تِلْمِیحٌ إلی قَوْلِ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مِنْکُمْ لَمّٰا خِفْتُکُمْ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الجَوَادَ عَیْنُهُ فرَارُهُ</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بالکَسْرِ و قد یفتحُ، أَی الفَرَس الجَوَاد عَلامَة الجَوْدة فیه ظَاهرةٌ فلا یَحتَاج إلی أَن تَفِرَّهُ أَی تَختَبرهُ بالنَّظرِ إلی سِنِّهِ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الخَبِیثَ عَیْنُهُ فرَارُهُ</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أَی الخُبثُ یُعرَفُ فی عَیْنِهِ کما یُعْرَفُ سِنّ الدَّابَّةِ إذا 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شَهَادَةِ الطَّرفِ بالضَّمیرِ، ولِمَن یَدلّ ظَاهِرُهُ علی بَاطِنِهِ</w:t>
      </w:r>
      <w:r>
        <w:rPr>
          <w:rFonts w:eastAsia="Amiri" w:cs="Amiri" w:ascii="Amiri" w:hAnsi="Amiri"/>
          <w:color w:val="111111"/>
          <w:sz w:val="28"/>
          <w:szCs w:val="28"/>
          <w:rtl w:val="true"/>
          <w:lang w:bidi="ar-SA"/>
        </w:rPr>
        <w:t xml:space="preserve">. </w:t>
      </w:r>
      <w:bookmarkStart w:id="254" w:name="pg13658_143713"/>
    </w:p>
    <w:p>
      <w:pPr>
        <w:pStyle w:val="BookText"/>
        <w:rPr/>
      </w:pPr>
      <w:bookmarkEnd w:id="2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 الفِرَارِ اسْتَجْهَل الفِرَار</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بکَسْرِ الفَاءِ ویُروَی بضَمِّهَا وأَنکرهُ السّیرافِیّ، و هو وَلَدُ البَقَرَةِ الوَحشِیَّةِ، وذلک أَنَّه إذا شَبَّ أَخذَ فی النَّزَوَانِ وجَعَلَ یَثِب فإذا رآهُ غَیْرهُ نَزَا لنَزْوِهِ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علی الجَهْلِ و 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لِمَن تُتَّقَی صُحْبَتُهُ، أَی إذا صَاحَبتهُ فَعَلْتَ فِعْلَهُ</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434624_3830689328"/>
      <w:bookmarkStart w:id="256" w:name="_Toc100"/>
      <w:bookmarkEnd w:id="255"/>
      <w:r>
        <w:rPr>
          <w:rtl w:val="true"/>
        </w:rPr>
        <w:t>فزر</w:t>
      </w:r>
      <w:bookmarkEnd w:id="256"/>
    </w:p>
    <w:p>
      <w:pPr>
        <w:pStyle w:val="Heading5"/>
        <w:numPr>
          <w:ilvl w:val="4"/>
          <w:numId w:val="1"/>
        </w:numPr>
        <w:rPr/>
      </w:pPr>
      <w:bookmarkStart w:id="257" w:name="__RefHeading___Toc1434626_3830689328"/>
      <w:bookmarkStart w:id="258" w:name="_Toc101"/>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فَزَرَهُ فَزْراً،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صَدَعَهُ، وشَقَّهُ، وکَسَرَهُ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زَیداً 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علی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وفَزَّرَهُ تَفْزِیراً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وتَکثِیر، فانْفَزَرَ هو وتَفَزَّر، وحَکَی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فَزَرْتُهُ فَزْراً فَفَزَرَ هو فُزُوراً یَتَعَدَّی ولا یَتَعَدَّی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والمصدرُ فَارِقٌ،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کَسَفَ اللّٰهُ الشَّمسَ کَسْفاً فَکَسَفَت کُسُوفاً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وتَفَزَّرَ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وبَلِیَ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وأَفْزَرَ الجُلَّةَ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الشُّقُوقُ، وَاحِدَتُهَا فِزْرَة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ککِسْرَةٍ وکِسَرٍ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أَفْزَرُ، ومَفْزُورٍ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کأَشْرَمَ ومَشْرُومٍ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أَحدَب علی ظَهْرِهِ عُجْرَةٌ عَظِیمَةٌ؛ أَی عُقدَةٌ، أَو مُنکَسِرُ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فَزِرَ فَزَراً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کعَرِجَ عَرَجاً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والفُزْرَةُ،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العُقدَةُ فی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فَزْرَاءُ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حَدبَاءُ، وتُطلَقُ علی المُمتَلِئَةِ لَحماً وشَحماً، والجَارِیَة الیَافِعَة علی التَّشبِیهِ لانْحِنَائِها عند المَشیِ بین النَّاسِ خَفَراً واسْتحیَاءً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النَّمْلِ أَسوَدَ فیه حُمْرَة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وطَرِیقٌ فَازِرٌ، وفُزْرَةٌ،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أَو هو الطَّرِیقُ یَعلُوا فی رُؤُوسِ الجِبَالِ؛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أَخذنَا الفَازِرَ، وأَخذنَا فی طَرِیقٍ </w:t>
      </w:r>
    </w:p>
    <w:p>
      <w:pPr>
        <w:pStyle w:val="BookText"/>
        <w:rPr/>
      </w:pPr>
      <w:r>
        <w:rPr>
          <w:rFonts w:ascii="Amiri" w:hAnsi="Amiri" w:eastAsia="Amiri" w:cs="Amiri"/>
          <w:color w:val="111111"/>
          <w:sz w:val="28"/>
          <w:sz w:val="28"/>
          <w:szCs w:val="28"/>
          <w:rtl w:val="true"/>
          <w:lang w:bidi="ar-SA"/>
        </w:rPr>
        <w:t>فَازِرٍ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الطَّریقةُ تأْخذُ فی رَمْلَةٍ فی دَکَادِک، فالصَّوَاب أَنَّها بتَقدِیمِ الرَّاءِ علی الزَّای کمَا ذَکَرَهُ الاٍزْهَرِیّ فی التَّهذِیبِ</w:t>
      </w:r>
      <w:r>
        <w:rPr>
          <w:rStyle w:val="FootnoteAnchor"/>
          <w:rtl w:val="true"/>
        </w:rPr>
        <w:footnoteReference w:id="325"/>
      </w:r>
      <w:r>
        <w:rPr>
          <w:rFonts w:ascii="Amiri" w:hAnsi="Amiri" w:eastAsia="Amiri" w:cs="Amiri"/>
          <w:color w:val="111111"/>
          <w:sz w:val="28"/>
          <w:sz w:val="28"/>
          <w:szCs w:val="28"/>
          <w:rtl w:val="true"/>
          <w:lang w:bidi="ar-SA"/>
        </w:rPr>
        <w:t>، وصَحَّفَهَا الفیروزآبادیّ فَذَکَرَها هنا مع ذکرِهِ لها فی بَابِ الزَّای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والفِزْرُ،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کالغّدَّةِ تَخْرُجُ فی مُنْتَهَی العَانَةِ من قُرْحَةٍ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القَطِیعُ من الغَنَمِ، أَو ما بین العَشَرَة إلی الأَربَعِین من الضَّأْنِ، أَو الثَّلاثة إلی العَشَرَة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أَو الاثْنَان فأَکثر من المِعْزَی أَو مطلقاً، وبِهِ لُقِّبَ سَعْدُ بنُ زَیْدِ مَنَاةَ لأَنَّه استَرْعَی ابْنَیه هُبَیرَةَ وصَعْصَعَةَ مِعْزَاهُ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نَرعَاهَا سِنَّ الحِسْل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فأَنهَبَهَا فی المَوسِمِ ونَادَی مَن أَخَذَ منها فَرْداً فخلُّوهُ ومَن أَخذَ منها فِزراً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زَوْجاً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له فَلُقِّبَ بالفِزْرِ، ثمَّ إنَّها تَفَرَّقَت فی البلادِ فلم تَجتَمِع فَضُرِبَ بها المَثَل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آتِیکَ مِعْزَی الفِزْرِ</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تَجتَمِع مِعْزَی الفِزْر</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و هی لا تَجتَمِع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والفِزَارَةُ، بالکَسْرِ</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انْثَی البَبْرِ، وبها سُمِّیَت القَبِیلَةَ من غَطَفَانَ لشِدَّتها و هو فِزَارَة بن ذُبیَانَ بنِ بَغِیض بنِ رَیْثِ بنِ 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والفِزْرُ، والفِزْرَةُ، بکسرهما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 البَبْرِ وجَروَتُهُ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الغَوْثِ الفِزْر،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کَهلانَ ابنِ سَبَإٍ</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الفَزْرِ، رَوَی عن </w:t>
      </w:r>
      <w:bookmarkStart w:id="259" w:name="pg13658_143715"/>
    </w:p>
    <w:p>
      <w:pPr>
        <w:pStyle w:val="BookText"/>
        <w:rPr/>
      </w:pPr>
      <w:bookmarkEnd w:id="259"/>
      <w:r>
        <w:rPr>
          <w:rFonts w:ascii="Amiri" w:hAnsi="Amiri" w:eastAsia="Amiri" w:cs="Amiri"/>
          <w:color w:val="111111"/>
          <w:sz w:val="28"/>
          <w:sz w:val="28"/>
          <w:szCs w:val="28"/>
          <w:rtl w:val="true"/>
          <w:lang w:bidi="ar-SA"/>
        </w:rPr>
        <w:t>أَنس بنِ مَالک، واسمٌ 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 بأَرضِ خَثعَم علی سَمتِ الیمامةَ، عن نَصْرٍ</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 w:name="__RefHeading___Toc1434628_3830689328"/>
      <w:bookmarkStart w:id="261" w:name="_Toc102"/>
      <w:bookmarkEnd w:id="260"/>
      <w:r>
        <w:rPr>
          <w:rtl w:val="true"/>
        </w:rPr>
        <w:t>الأثر</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رَمَاهُ بِلَحْیَ جَزُورٍ فَضَرَبَ بِهِ أَنفُهُ فَفَزَرَهُ، فَکَانَ أَنفُهُ مَفْزُوراً</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أَی شَقَّهُ فکانَ مَشقُوقاً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فَأَوْطَأَ رَجُلٌ رَاحِلَتهُ ظَبْیاً فَفَزَرَ ظَهْرَهُ</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أَی فَسَخَهُ وفَکَّ مَفاصِلَ فِقَرِهِ، أَو کَسَرَهُ</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434630_3830689328"/>
      <w:bookmarkStart w:id="263" w:name="_Toc103"/>
      <w:bookmarkEnd w:id="262"/>
      <w:r>
        <w:rPr>
          <w:rtl w:val="true"/>
        </w:rPr>
        <w:t>فسر</w:t>
      </w:r>
      <w:bookmarkEnd w:id="263"/>
    </w:p>
    <w:p>
      <w:pPr>
        <w:pStyle w:val="Heading5"/>
        <w:numPr>
          <w:ilvl w:val="4"/>
          <w:numId w:val="1"/>
        </w:numPr>
        <w:rPr/>
      </w:pPr>
      <w:bookmarkStart w:id="264" w:name="__RefHeading___Toc1434632_3830689328"/>
      <w:bookmarkStart w:id="265" w:name="_Toc104"/>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فَسَرَهُ فَسْراً، کضَرَبَ وقَتَلَ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 وکَشَفَهُ وأَظهَرَهُ، فهو مَفْسُورٌ، وفَسَّرَهُ تَفْسِیراً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واسْتَفْسَرْتُهُ کَذَا، وعنهُ، وتَفسَّرتهُ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أَن یُفَسِّرَهُ لِی،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الفَسْرُ، والتَّفْسِرَةُ، کفَلْسٍ وتَذْکِرَةٍ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لنَظَرِ الطَّبیبِ إلی بَوْلِ المَرِیضِ لیَتَبَیَّن عِلَّته ویَکشفَ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وسمَّوا قَارُورَةَ 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تَفْسِرَةً، لذلک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کُلّ ما تَرْجَمَ عن حالِ شَیءٍ فهو تَفْسِرَتُهُ</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 مُوَلَّداً</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وفُسَارَانُ،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قُرَی أَصبَهَانَ</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1434634_3830689328"/>
      <w:bookmarkStart w:id="267" w:name="_Toc105"/>
      <w:bookmarkEnd w:id="266"/>
      <w:r>
        <w:rPr>
          <w:rtl w:val="true"/>
        </w:rPr>
        <w:t>المصطلح</w:t>
      </w:r>
      <w:bookmarkEnd w:id="26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 مَعَانِی القُرآن وبَیَانُ المُرَاد منه، أَو عِلْمُ نُزُولِ الآیاتِ وشؤونِهَا وقِصَصِهَا وأَسبَاب نُزُولِها، ثمَّ تَرتِیبُ مَکِّیّها ومَدَنِیّها ومُحکَمِهَا ومُتَشَابهِهَا ونَاسِخهَا ومَنسُوخِهَا وخَاصِّهَا وعَامِّهَا ومُطلَقِهَا ومُقیَّدِهَا ومُجْمَلِهَا ومُفَسِّرِهَا وحَلالِهَا وحَرَامِهَا ووعدِهَا وَوَعِیدِهَا وأَمرِهَا ونَهْیِهَا وعِبَرِها وأَمثَالِها، و قد یُطْلَقُ علی بَیَانِ مَعنَی القرآن رِوَایةً و یُقَابِلهُ التَّأویلُ و هو بَیَانُ مَعْنَاهُ </w:t>
      </w:r>
      <w:bookmarkStart w:id="268" w:name="pg13658_143716"/>
    </w:p>
    <w:p>
      <w:pPr>
        <w:pStyle w:val="BookText"/>
        <w:rPr/>
      </w:pPr>
      <w:bookmarkEnd w:id="268"/>
      <w:r>
        <w:rPr>
          <w:rFonts w:ascii="Amiri" w:hAnsi="Amiri" w:eastAsia="Amiri" w:cs="Amiri"/>
          <w:color w:val="111111"/>
          <w:sz w:val="28"/>
          <w:sz w:val="28"/>
          <w:szCs w:val="28"/>
          <w:rtl w:val="true"/>
          <w:lang w:bidi="ar-SA"/>
        </w:rPr>
        <w:t>دِرَایةً</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434636_3830689328"/>
      <w:bookmarkStart w:id="270" w:name="_Toc106"/>
      <w:bookmarkEnd w:id="269"/>
      <w:r>
        <w:rPr>
          <w:rtl w:val="true"/>
        </w:rPr>
        <w:t>فکسر</w:t>
      </w:r>
      <w:bookmarkEnd w:id="270"/>
    </w:p>
    <w:p>
      <w:pPr>
        <w:pStyle w:val="BookText"/>
        <w:rPr/>
      </w:pPr>
      <w:r>
        <w:rPr>
          <w:rFonts w:ascii="Amiri" w:hAnsi="Amiri" w:eastAsia="Amiri" w:cs="Amiri"/>
          <w:color w:val="111111"/>
          <w:sz w:val="28"/>
          <w:sz w:val="28"/>
          <w:szCs w:val="28"/>
          <w:rtl w:val="true"/>
          <w:lang w:bidi="ar-SA"/>
        </w:rPr>
        <w:t>فَکْسَرَةُ، کجَمْهَرَة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434638_3830689328"/>
      <w:bookmarkStart w:id="272" w:name="_Toc107"/>
      <w:bookmarkEnd w:id="271"/>
      <w:r>
        <w:rPr>
          <w:rtl w:val="true"/>
        </w:rPr>
        <w:t>فشر</w:t>
      </w:r>
      <w:bookmarkEnd w:id="272"/>
    </w:p>
    <w:p>
      <w:pPr>
        <w:pStyle w:val="BookText"/>
        <w:rPr/>
      </w:pPr>
      <w:r>
        <w:rPr>
          <w:rFonts w:ascii="Amiri" w:hAnsi="Amiri" w:eastAsia="Amiri" w:cs="Amiri"/>
          <w:color w:val="111111"/>
          <w:sz w:val="28"/>
          <w:sz w:val="28"/>
          <w:szCs w:val="28"/>
          <w:rtl w:val="true"/>
          <w:lang w:bidi="ar-SA"/>
        </w:rPr>
        <w:t>الفَاشِرَا، مَقصُورَةً</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سریانیٌّ لنَبَاتٍ تسمِّیه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الکَرمةَ البیضاءَ، و هو کالکَرْمِ فی جمیعِ أَجزائِهِ إلَّاعَنَاقِیده فإنَّها أَصغَرُ ولا تکون إلَّاحَمرَاء، ومَنَابِتُهُ الهِنْدُ و الرُّومُ، ولهُ خَوَاصُّ کَثِیرَةٌ فی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والفَاشریَّا، بتَشدِیدِ المثنَّاةِ التَّحتیَّة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تَبَّجُحِ المَرْءِ بِمَا لیس عندهُ، لیس من کلامِ العَرَبِ بل من مُصطَلحَاتِ أَهلِ دمَشقَ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 وتَفَشَّرَ، و هو کَثیرُ الفُشَارِ و الفَاشِریَّا؛ قال ابنُ مُنِیر فی قَصِیدَتِهِ التَّتَرِیَّةِ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وسَکَنْتُ جِلَّقَ وَاقْتَدَی‍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بِهِم وَإنْ کَانُوا بَقَرْ</w:t>
      </w:r>
    </w:p>
    <w:p>
      <w:pPr>
        <w:pStyle w:val="BookText"/>
        <w:rPr/>
      </w:pPr>
      <w:r>
        <w:rPr>
          <w:rFonts w:ascii="Amiri" w:hAnsi="Amiri" w:eastAsia="Amiri" w:cs="Amiri"/>
          <w:color w:val="111111"/>
          <w:sz w:val="28"/>
          <w:sz w:val="28"/>
          <w:szCs w:val="28"/>
          <w:rtl w:val="true"/>
          <w:lang w:bidi="ar-SA"/>
        </w:rPr>
        <w:t>وَأَقُولُ مِثْلَ مَقَالهم بَالفَاشِرِیَّا قَدْ فَشَرْ</w:t>
      </w:r>
      <w:r>
        <w:rPr>
          <w:rStyle w:val="FootnoteAnchor"/>
          <w:rtl w:val="true"/>
        </w:rPr>
        <w:footnoteReference w:id="336"/>
      </w:r>
    </w:p>
    <w:p>
      <w:pPr>
        <w:pStyle w:val="Heading4"/>
        <w:numPr>
          <w:ilvl w:val="3"/>
          <w:numId w:val="1"/>
        </w:numPr>
        <w:rPr/>
      </w:pPr>
      <w:bookmarkStart w:id="273" w:name="__RefHeading___Toc1434640_3830689328"/>
      <w:bookmarkStart w:id="274" w:name="_Toc108"/>
      <w:bookmarkEnd w:id="273"/>
      <w:r>
        <w:rPr>
          <w:rtl w:val="true"/>
        </w:rPr>
        <w:t>فضر</w:t>
      </w:r>
      <w:bookmarkEnd w:id="274"/>
    </w:p>
    <w:p>
      <w:pPr>
        <w:pStyle w:val="BookText"/>
        <w:rPr/>
      </w:pPr>
      <w:r>
        <w:rPr>
          <w:rFonts w:ascii="Amiri" w:hAnsi="Amiri" w:eastAsia="Amiri" w:cs="Amiri"/>
          <w:color w:val="111111"/>
          <w:sz w:val="28"/>
          <w:sz w:val="28"/>
          <w:szCs w:val="28"/>
          <w:rtl w:val="true"/>
          <w:lang w:bidi="ar-SA"/>
        </w:rPr>
        <w:t>الفَیْضُورُ</w:t>
      </w:r>
      <w:r>
        <w:rPr>
          <w:rStyle w:val="FootnoteAnchor"/>
          <w:rtl w:val="true"/>
        </w:rPr>
        <w:footnoteReference w:id="337"/>
      </w:r>
      <w:r>
        <w:rPr>
          <w:rFonts w:ascii="Amiri" w:hAnsi="Amiri" w:eastAsia="Amiri" w:cs="Amiri"/>
          <w:color w:val="111111"/>
          <w:sz w:val="28"/>
          <w:sz w:val="28"/>
          <w:szCs w:val="28"/>
          <w:rtl w:val="true"/>
          <w:lang w:bidi="ar-SA"/>
        </w:rPr>
        <w:t>، کطَیْفُورٍ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النَّشِیطُ من الحَمِیرِ</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1434642_3830689328"/>
      <w:bookmarkStart w:id="276" w:name="_Toc109"/>
      <w:bookmarkEnd w:id="275"/>
      <w:r>
        <w:rPr>
          <w:rtl w:val="true"/>
        </w:rPr>
        <w:t>فطر</w:t>
      </w:r>
      <w:bookmarkEnd w:id="276"/>
    </w:p>
    <w:p>
      <w:pPr>
        <w:pStyle w:val="Heading5"/>
        <w:numPr>
          <w:ilvl w:val="4"/>
          <w:numId w:val="1"/>
        </w:numPr>
        <w:rPr/>
      </w:pPr>
      <w:bookmarkStart w:id="277" w:name="__RefHeading___Toc1434644_3830689328"/>
      <w:bookmarkStart w:id="278" w:name="_Toc110"/>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فَطَرَهُ فَطْراً،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طُولاً أَو مُطلَقاً، فانْفَطَرَ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أَوجَدَهُ وأَبدَعَهُ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بالوَرَقِ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فَلَقَهُ بِهِ، فانْفَطَرَ بِهِ، وتَفَطَّرَ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حَفرَهَا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حَلَبَهَا بأَطرَافِ أَصابعِهِ، أَو </w:t>
      </w:r>
    </w:p>
    <w:p>
      <w:pPr>
        <w:pStyle w:val="BookText"/>
        <w:rPr/>
      </w:pPr>
      <w:r>
        <w:rPr>
          <w:rFonts w:ascii="Amiri" w:hAnsi="Amiri" w:eastAsia="Amiri" w:cs="Amiri"/>
          <w:color w:val="111111"/>
          <w:sz w:val="28"/>
          <w:sz w:val="28"/>
          <w:szCs w:val="28"/>
          <w:rtl w:val="true"/>
          <w:lang w:bidi="ar-SA"/>
        </w:rPr>
        <w:t>بالسَّبَّابَةِ و الإبهَامِ، أَو بإِصْبِعَینِ وطَرَفِ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العَجِینَ و الطِّینَ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عَجَنَهُ وخَبَزَهُ وطَیَّنَ بِهِ لِوَقتِهِ قبلَ أَن یَخْتَمِرَ، و هو عَجِینٌ وطِینٌ فَطِیرٌ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و 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یدبغهُ أَو لم یمرِّنه بالدِّباغِ، فهو جِلْدٌ وسَوْطٌ فَطِیرٌ، کأَفْطَرَهُ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 البَعیرِ فَطْراً، وفُطُوراً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فُطُوراً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وشَرِبَ، وانکَرَهَا الجمهورُ، و إن صَحَّت فهی رَدِیئَةٌ خَبِیثَةٌ، والمَعرُوفةُ الفَصِیحةُ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أَفْطَرَ إفْطَاراً، وفُطُوراً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علی غَیرِ قیاسٍ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مُفْطِرٌ من قَوْمٍ مَفَاطِیرَ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 بالکسرِ،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 یومَ صَوْمِکَ کَیَومِ فِطْرِکَ</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وأَفْطَرَهُ، وفَطَّرَهُ تَفْطِیراً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 ما یُفْطرُ بِهِ، وأَفسَدَ صَوْمَهُ، فأَفْطَرَ هو،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أَفْطَرَ الحَاجِم و المَحْجُوم</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غَربَت الشَّمسُ فقد أَفطَرَ الصَّائِمُ، أَی دَخَلَ فی وَقت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فِطْرٌ وقومٌ 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مُفْطِرُون یَستَوِی فیه الوَاحِدُ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یَجْری مَجرَی المَصادِر و إن کان غَیْر مَصْدرٍ و إنَّما المَصْدَر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الفَطُورُ، و الفَطُورِیُّ، کصَبُورٍ ومَجُوسِیٍّ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یُفْطَرُ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والفِطْرَةُ، بالکَسْرِ فی کَلامِ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بمِعنَی زَکَاةِ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المُطرَّزِیّ فی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صَحِیحَةٌ من طَرِیقِ اللُّغةِ و إن لم أَجِدهَا فیما عِندِی من الاُصُولِ</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الفَیّومیّ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تَجِبُ الفِطْرَةُ هُو علی حَذفِ مضافٍ، والأَصلُ تَجِبُ زَکَاةُ الفِطْرَة و هی البَدَنُ فَحُذِفَ المُضَافُ وأُقیمَ المُضِافُ إلیه مَقَامَهُ واسْتُغْنِیَ بِهِ </w:t>
      </w:r>
      <w:bookmarkStart w:id="279" w:name="pg13658_143718"/>
    </w:p>
    <w:p>
      <w:pPr>
        <w:pStyle w:val="BookText"/>
        <w:rPr/>
      </w:pPr>
      <w:bookmarkEnd w:id="279"/>
      <w:r>
        <w:rPr>
          <w:rFonts w:ascii="Amiri" w:hAnsi="Amiri" w:eastAsia="Amiri" w:cs="Amiri"/>
          <w:color w:val="111111"/>
          <w:sz w:val="28"/>
          <w:sz w:val="28"/>
          <w:szCs w:val="28"/>
          <w:rtl w:val="true"/>
          <w:lang w:bidi="ar-SA"/>
        </w:rPr>
        <w:t>فی الاستِعمَالِ لِفَهمِ المَعْنَی</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المُحَقّقِینَ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بمَعنَی الخلِقَةِ أَو الإسلامِ، فمَعنَاهَا علی الأَوَّل زَکَاةُ الأَبْدَانِ مُقَابِل المَالِ، وعلی الثَّانی زَکَاةُ الإسلامِ لصّحَتِها من المُسلِمِ دونَ الکَافِرِ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المُوفَّقُ البَغدَادیّ فی ذَیلِ الفَصِیحِ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لفظٌ مُولَّدٌ وکلامُ العَرَبِ صَدَقةُ الفِطْرِ، مع أَنَّ القیاسَ لا یَدفَعهُ کالفِرقَةِ و النّغبَةِ لمِقدَارِ ما یُؤْخَذ من الشَّیْءِ، انتهی</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والأولَی جَعلهَا بمَعنَی الفِطْرِ کالصِّبغِ و الصِّبغَةِ والشِّرکِ و الشِّرکَةِ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والفَطِیرَةُ، والفَطُورَةُ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الَّتی تُذْبَحُ یَوْمَ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أَطْعَمَنَا فَطْرَی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فَطِیراً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وسَیْفٌ فُطَارٌ،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حَدِیثاً لم یَعْتُقْ، أَو فیهِ تَشَقُّقٌ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فُطَارِیّ، کقُطَامِیّ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 فیه ولا 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والفَطْرُ،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الصَّدعُ و الشّقُّ فی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وکقُفْلٍ وعُنُقٍ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الکَمْأَةِ، وما یَظْهَرُ من اللَّبَنِ علی إحلِیلِ الضَّرْعِ، وشَیءٌ من فَضْلِ اللَّبَنِ یُحْلَبُ سَاعَتَئِذٍ، وأَوَّلُ ما یَبْدُوا من العِنَبِ، کالفِطْرِ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والتَّفَاطِیرُ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تَفَطَّرَ من الشَّجَرِ، أَو أَوّلُ نبات الوَسمِیّ، أَو ما تَفَرَّقَ من الکَلإِ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نَفَاطِیرُ بالنُّونِ واحِدَتُهَا نَفطُورَة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والأَفَاطِیرُ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فُلُوحٌ فی أُنُوفِ الشُّبَّانِ ووُجُوهِهِم وَاحِدُهَا أُفْطُورٌ، بالضَّمِّ</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1434646_3830689328"/>
      <w:bookmarkStart w:id="281" w:name="_Toc111"/>
      <w:bookmarkEnd w:id="280"/>
      <w:r>
        <w:rPr>
          <w:rtl w:val="true"/>
        </w:rPr>
        <w:t>ومن المجاز</w:t>
      </w:r>
      <w:bookmarkEnd w:id="281"/>
    </w:p>
    <w:p>
      <w:pPr>
        <w:pStyle w:val="BookText"/>
        <w:rPr/>
      </w:pPr>
      <w:r>
        <w:rPr>
          <w:rFonts w:ascii="Amiri" w:hAnsi="Amiri" w:eastAsia="Amiri" w:cs="Amiri"/>
          <w:color w:val="111111"/>
          <w:sz w:val="28"/>
          <w:sz w:val="28"/>
          <w:szCs w:val="28"/>
          <w:rtl w:val="true"/>
          <w:lang w:bidi="ar-SA"/>
        </w:rPr>
        <w:t>فَطَرَ إصْبَعَهُ فَطْراً،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وحَیسٌ فَطِیرٌ، أَی طَرِیٌّ حَدِیثٌ قَرِیبُ العَمَلِ</w:t>
      </w:r>
      <w:r>
        <w:rPr>
          <w:rFonts w:eastAsia="Amiri" w:cs="Amiri" w:ascii="Amiri" w:hAnsi="Amiri"/>
          <w:color w:val="111111"/>
          <w:sz w:val="28"/>
          <w:szCs w:val="28"/>
          <w:rtl w:val="true"/>
          <w:lang w:bidi="ar-SA"/>
        </w:rPr>
        <w:t xml:space="preserve">. </w:t>
      </w:r>
      <w:bookmarkStart w:id="282" w:name="pg13658_143719"/>
    </w:p>
    <w:p>
      <w:pPr>
        <w:pStyle w:val="BookText"/>
        <w:rPr/>
      </w:pPr>
      <w:bookmarkEnd w:id="282"/>
      <w:r>
        <w:rPr>
          <w:rFonts w:ascii="Amiri" w:hAnsi="Amiri" w:eastAsia="Amiri" w:cs="Amiri"/>
          <w:color w:val="111111"/>
          <w:sz w:val="28"/>
          <w:sz w:val="28"/>
          <w:szCs w:val="28"/>
          <w:rtl w:val="true"/>
          <w:lang w:bidi="ar-SA"/>
        </w:rPr>
        <w:t>ورَأْیٌ فَطِیرٌ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سانحٌ عن</w:t>
      </w:r>
      <w:r>
        <w:rPr>
          <w:rStyle w:val="FootnoteAnchor"/>
          <w:rtl w:val="true"/>
        </w:rPr>
        <w:footnoteReference w:id="343"/>
      </w:r>
      <w:r>
        <w:rPr>
          <w:rFonts w:ascii="Amiri" w:hAnsi="Amiri" w:eastAsia="Amiri" w:cs="Amiri"/>
          <w:color w:val="111111"/>
          <w:sz w:val="28"/>
          <w:sz w:val="28"/>
          <w:szCs w:val="28"/>
          <w:rtl w:val="true"/>
          <w:lang w:bidi="ar-SA"/>
        </w:rPr>
        <w:t>غَیرِ رَوِیَّةٍ وفِکْرٍ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وأَصابَتهُ فَطْرَی</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والفِطْرِیُّونَ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بَنِی مَخزُومٍ</w:t>
      </w:r>
      <w:r>
        <w:rPr>
          <w:rStyle w:val="FootnoteAnchor"/>
          <w:rtl w:val="true"/>
        </w:rPr>
        <w:footnoteReference w:id="345"/>
      </w:r>
      <w:r>
        <w:rPr>
          <w:rFonts w:ascii="Amiri" w:hAnsi="Amiri" w:eastAsia="Amiri" w:cs="Amiri"/>
          <w:color w:val="111111"/>
          <w:sz w:val="28"/>
          <w:sz w:val="28"/>
          <w:szCs w:val="28"/>
          <w:rtl w:val="true"/>
          <w:lang w:bidi="ar-SA"/>
        </w:rPr>
        <w:t>، واحِدُهُم فِطْرِیّ کهِنْدِیّ،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مُوسَی الفِطْرِیُّ مَولاهُم مُحَدّث، حَدَّثَ عنهُ خَالدُ بنُ مُخَلَّدٍ حَدِیثهُ فی صَحِیحِ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وفِطْر،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خَلِیفَةَ؛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وفُطْرَةُ، 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تَابِعِیٌّ</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1434648_3830689328"/>
      <w:bookmarkStart w:id="284" w:name="_Toc112"/>
      <w:bookmarkEnd w:id="283"/>
      <w:r>
        <w:rPr>
          <w:rtl w:val="true"/>
        </w:rPr>
        <w:t>الکتاب</w:t>
      </w:r>
      <w:bookmarkEnd w:id="284"/>
    </w:p>
    <w:p>
      <w:pPr>
        <w:pStyle w:val="BookText"/>
        <w:rPr/>
      </w:pPr>
      <w:r>
        <w:rPr>
          <w:rFonts w:ascii="Amiri" w:hAnsi="Amiri" w:eastAsia="Amiri" w:cs="Amiri"/>
          <w:color w:val="111111"/>
          <w:sz w:val="28"/>
          <w:sz w:val="28"/>
          <w:szCs w:val="28"/>
          <w:rtl w:val="true"/>
          <w:lang w:bidi="ar-SA"/>
        </w:rPr>
        <w:t xml:space="preserve">فٰاطِرِ السَّمٰاوٰاتِ وَ الْأَرْضِ   </w:t>
      </w:r>
      <w:r>
        <w:rPr>
          <w:rStyle w:val="FootnoteAnchor"/>
          <w:rtl w:val="true"/>
        </w:rPr>
        <w:footnoteReference w:id="346"/>
      </w:r>
      <w:r>
        <w:rPr>
          <w:rFonts w:ascii="Amiri" w:hAnsi="Amiri" w:eastAsia="Amiri" w:cs="Amiri"/>
          <w:color w:val="111111"/>
          <w:sz w:val="28"/>
          <w:sz w:val="28"/>
          <w:szCs w:val="28"/>
          <w:rtl w:val="true"/>
          <w:lang w:bidi="ar-SA"/>
        </w:rPr>
        <w:t>مُبتدِئهُمَا ومُبْتَدِعُهُمَا من غَیرِ سَبقِ مَثَلٍ ومَادَّةٍ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أَدرِی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اخْتَصَمَ إلَیَّ أَعرَابِیَّانِ فی بِئْرٍ،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فَطَرْتُهَا، أَی ابْتَدَأْ تُهَا</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الشّقّ ثمَّ شَاعَ فی مَعنَی الابْتِدَاءِ حتَّی صَارَ حَقِیقَةً فیه أَیضاً؛ لأَنَّ مَن شَقَّ نَهراً أَو بِئْراً فقد ابْتَدَأَهُ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فَاطِرهمَا شَاقّهُمَا لنُزُولِ الأَروَاحِ من السَّماءِ وخُرُوج الأَجسَاد من الأرضِ</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فِطْرَتَ اللّٰهِ الَّتِی فَطَرَ النّٰاسَ عَلَیْهٰا   </w:t>
      </w:r>
      <w:r>
        <w:rPr>
          <w:rStyle w:val="FootnoteAnchor"/>
          <w:rtl w:val="true"/>
        </w:rPr>
        <w:footnoteReference w:id="348"/>
      </w:r>
      <w:r>
        <w:rPr>
          <w:rFonts w:ascii="Amiri" w:hAnsi="Amiri" w:eastAsia="Amiri" w:cs="Amiri"/>
          <w:color w:val="111111"/>
          <w:sz w:val="28"/>
          <w:sz w:val="28"/>
          <w:szCs w:val="28"/>
          <w:rtl w:val="true"/>
          <w:lang w:bidi="ar-SA"/>
        </w:rPr>
        <w:t>خلقتهُ الَّتی خَلَقَهُم علیها و هی کَونهُم مُتَهیِّئینَ لِقبُولِ الحَقِّ ومُتمکِّنِینَ من إدرَاکِهِ، أَو هی التَّوحیدُ الَّذی تَشهَد به العُقُولُ السَّلِیمةُ و النَّظرُ الصَّحِیحُ، أَو هی إشارةٌ إلی أَخذِ المِیثَاق علیهم فی عَالمِ الذَّرِّ، أَو الإقْرَار به وبِربُوبِیَّتِهِ فلا تَجِد أَحداً إلَّاو هو یُقِرُّ بأَنَّ له صَانِعاً و إن سمَّاهُ بغَیرِ اسمِهِ أَو عَبَدَ معهُ غیرهُ، أَو مِلَّةُ الإسلامِ فإنَّهم لو خلُّوا وما خُلِقُوا علیه لأَدَّی بهم إلیها</w:t>
      </w:r>
      <w:r>
        <w:rPr>
          <w:rFonts w:eastAsia="Amiri" w:cs="Amiri" w:ascii="Amiri" w:hAnsi="Amiri"/>
          <w:color w:val="111111"/>
          <w:sz w:val="28"/>
          <w:szCs w:val="28"/>
          <w:rtl w:val="true"/>
          <w:lang w:bidi="ar-SA"/>
        </w:rPr>
        <w:t xml:space="preserve">. </w:t>
      </w:r>
      <w:bookmarkStart w:id="285" w:name="pg13658_143720"/>
    </w:p>
    <w:p>
      <w:pPr>
        <w:pStyle w:val="BookText"/>
        <w:rPr/>
      </w:pPr>
      <w:bookmarkEnd w:id="285"/>
      <w:r>
        <w:rPr>
          <w:rFonts w:ascii="Amiri" w:hAnsi="Amiri" w:eastAsia="Amiri" w:cs="Amiri"/>
          <w:color w:val="111111"/>
          <w:sz w:val="28"/>
          <w:sz w:val="28"/>
          <w:szCs w:val="28"/>
          <w:rtl w:val="true"/>
          <w:lang w:bidi="ar-SA"/>
        </w:rPr>
        <w:t xml:space="preserve">اَلسَّمٰاءُ مُنْفَطِرٌ بِهِ   </w:t>
      </w:r>
      <w:r>
        <w:rPr>
          <w:rStyle w:val="FootnoteAnchor"/>
          <w:rtl w:val="true"/>
        </w:rPr>
        <w:footnoteReference w:id="349"/>
      </w:r>
      <w:r>
        <w:rPr>
          <w:rFonts w:ascii="Amiri" w:hAnsi="Amiri" w:eastAsia="Amiri" w:cs="Amiri"/>
          <w:color w:val="111111"/>
          <w:sz w:val="28"/>
          <w:sz w:val="28"/>
          <w:szCs w:val="28"/>
          <w:rtl w:val="true"/>
          <w:lang w:bidi="ar-SA"/>
        </w:rPr>
        <w:t>أَی مُنشَقّ بسَبَبِ هولِ ذلکَ الیَوْمِ فالباء للسَّببیَّةِ، أَو فی ذلک الیَوْمِ من هولِهِ فهی ظَرفِیَّة، ولم یَقُل مُنْفَطِرَة لأَنَّ السَّماءَ یَجُوزُ تَذکِیرهُ وتَأْنِیثهُ عن الفرَّاءِ</w:t>
      </w:r>
      <w:r>
        <w:rPr>
          <w:rStyle w:val="FootnoteAnchor"/>
          <w:rtl w:val="true"/>
        </w:rPr>
        <w:footnoteReference w:id="350"/>
      </w:r>
      <w:r>
        <w:rPr>
          <w:rFonts w:ascii="Amiri" w:hAnsi="Amiri" w:eastAsia="Amiri" w:cs="Amiri"/>
          <w:color w:val="111111"/>
          <w:sz w:val="28"/>
          <w:sz w:val="28"/>
          <w:szCs w:val="28"/>
          <w:rtl w:val="true"/>
          <w:lang w:bidi="ar-SA"/>
        </w:rPr>
        <w:t>، أَو بِتَأْوِیلِ السَّقْف، أَو بتَأْوِیل شَیْء مُنْفَطِر، أَو بِتَأْوِیلِ ذات انْفِطَارٍ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تَکٰادُ السَّمٰاوٰاتُ یَتَفَطَّرْنَ مِنْهُ   </w:t>
      </w:r>
      <w:r>
        <w:rPr>
          <w:rStyle w:val="FootnoteAnchor"/>
          <w:rtl w:val="true"/>
        </w:rPr>
        <w:footnoteReference w:id="351"/>
      </w:r>
      <w:r>
        <w:rPr>
          <w:rFonts w:ascii="Amiri" w:hAnsi="Amiri" w:eastAsia="Amiri" w:cs="Amiri"/>
          <w:color w:val="111111"/>
          <w:sz w:val="28"/>
          <w:sz w:val="28"/>
          <w:szCs w:val="28"/>
          <w:rtl w:val="true"/>
          <w:lang w:bidi="ar-SA"/>
        </w:rPr>
        <w:t>یَتَشَقَّقنَ مَرَّة بعد أُخْرَی أَو شُقُوقاً کَثِیرةً من هَولِ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 الرَّحمَانُ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تَریٰ مِنْ فُطُورٍ   </w:t>
      </w:r>
      <w:r>
        <w:rPr>
          <w:rStyle w:val="FootnoteAnchor"/>
          <w:rtl w:val="true"/>
        </w:rPr>
        <w:footnoteReference w:id="352"/>
      </w:r>
      <w:r>
        <w:rPr>
          <w:rFonts w:ascii="Amiri" w:hAnsi="Amiri" w:eastAsia="Amiri" w:cs="Amiri"/>
          <w:color w:val="111111"/>
          <w:sz w:val="28"/>
          <w:sz w:val="28"/>
          <w:szCs w:val="28"/>
          <w:rtl w:val="true"/>
          <w:lang w:bidi="ar-SA"/>
        </w:rPr>
        <w:t xml:space="preserve">جمعُ 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الشَّقُّ و الصَّدْعُ؛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لَهٰا مِنْ فُرُوجٍ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1434650_3830689328"/>
      <w:bookmarkStart w:id="287" w:name="_Toc113"/>
      <w:bookmarkEnd w:id="286"/>
      <w:r>
        <w:rPr>
          <w:rtl w:val="true"/>
        </w:rPr>
        <w:t>الأثر</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مَوْلُودٍ یُولَدُ عَلَی الفِطْرَةِ حَتَّی یَکُونَ أَبَوَاهُ هُمَا اللَّذَان یُهَوِّدَانه ویُنَصِّرَانه و یُمَجِّسَانه</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أَی الخِلقَة والجِبِلَّة القَابِلة لمَعرِفَتِهِ تَعَالَی، فإنّ اللّٰه تعالی قد هَیَّأَهُ بالعَقلِ الَّذی رَکَّزَهُ فیه، وبِصحَّةِ الحَوَاسِ و المَشَاعِرِ لأَن یَعلَم التَّوحید، ولم یَجْعَل فیه مَانِعاً یَمنَعهُ عن ذلک حتَّی یکون أَبوَاهُ هما اللَّذان یَنْقُلانه إلی دِینِهِمَا فیَصُدَّانه عمَّا فُطِرَ علیه،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للغَایَةِ علی تقدیر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یُولَدُ علی الفِطْرَةِ ویَستَمِرّ علیها حَتَّی یکون إلی آخره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 الأَظفَارِ مِنَ الفِطْرَةِ</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أَی مِلَّة الإسلامِ،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الأَصلِ اسمٌ للحَالَةِ؛ من الفَطْرِ کالخِلْقَةِ من الخَلْقِ ثمَّ جُعِلَت اسْماً للخِلْقَةِ القَابِلَةِ لدِینِ الحَقِّ کما مرَّ، ثمَّ جُعِلَت اسماً لمِلِّةِ الاسلامِ نَفسِهَا لأَنَّها حالة من حالاتِ صَاحِبهَا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تَتَبَرَّؤُوا مِنِّی فإِنِّی وُلِدتُ عَلَی الفِطْرَةِ وسَبَقتُ إلَی الإسلامِ و الهِجْرَةِ</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قَالَ ابنُ أَبی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بالوِلادَةِ علی الفِطْرَةِ أَنَّه لم یُولَدْ فی الجَاهلِیَّةِ؛ لأَنَّه وُلِدِ علیه السلام لثَلاثِین عاماً مَضَت من عَامِ الفیلِ و النَّبی صلی الله علیه و آله أُرْسِل لأَربعِین مَضَت من عَامِ الفِیلِ، و قد جَاءَ فی الأَخبارِ الصَّحِیحِةِ أَنَّه صلی الله علیه و آله مَکَثَ قبل الرَّسَالَةِ سِنِین عَشراً یَسمَعُ الصَّوتَ و یَرَی الضَّوْءَ ولا یُخَاطِبهُ أَحدٌ، وکان ذلک إرهَاصاً لرِسَالَتِهِ صلی الله علیه و آله، فَحُکْم تلک السِّنِین العَشْر حُکْمُ أَیَّام رِسَالَتِهِ صلی الله علیه و آله، فالمَولُودُ فیها إذا کان فی حِجرِ النَّبیِّ صلی الله علیه و آله و هو المُتَوَلِّی لِتَربِیَتِهِ مَوْلُودٌ فی أَیَّامٍ کأَیَّامِ النُّبُوَّةِ ولیس بمَوْلوُدٍ فی جَاهلِیَّةٍ مَحْضَةٍ، فَفَارَقَت حَالهُ حَالَ مَنْ یُدَّعَی له مِن الصَّحَابَةِ مُمَاثَلتهُ فی الفَضلِ، انتهی کلامه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والأَولَی أَن تُفسَّر الفِطْرَة بمَعنَاهَا فی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مَوْلُودٌ یُولَدُ عَلَی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بدَلِیلِ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وسَبَقتُ إلی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أَنَّه کانَ مُستمرّاً علیها حتَّی أَسلَمَ ولم یَصدّهُ عن مُقتَضَاهَا مَانِعٌ لا من الأَبوَینِ ولا من غَیْرِهَما، وغَیْرُهُ وُلِدَ علی الفِطْرَةِ ولکنَّهُ لم یَسْتَمِرّ علیها بل حَالَ عن مُقتَضَاهَا وزَالَ عن مُوجِبِهَا،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یَزَلْ علی فِطْرَةِ اللّٰهِ تَعَالَی لم یُدَنِّسْ نَفْسَهُ بِشَیءٍ من المَلِکاتِ الرَّدیئَةِ مُدَّة وَقْته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وجَبَّار القُلُوبِ عَلَی فِطْرَاتِهَا</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الجبَّارُ من الجَبْرِ ضِدِّ الکَسْرِ، أَی مُثبِتُهَا ومُقِیمُهَا علی ما فَطَرَهَا علیه من مَعْرِفَتِهِ، أَو مِن جَبَرَهُ علی الأَمرِ بمَعنَی أَجبَرَهُ، أَی مُلزِمُهَا و الحَاتِمُ علیها الفِطْرَة علی وَحدَانِیَّتِهِ و الإذعَان لرُبُوبِیَّتِهِ</w:t>
      </w:r>
      <w:r>
        <w:rPr>
          <w:rFonts w:eastAsia="Amiri" w:cs="Amiri" w:ascii="Amiri" w:hAnsi="Amiri"/>
          <w:color w:val="111111"/>
          <w:sz w:val="28"/>
          <w:szCs w:val="28"/>
          <w:rtl w:val="true"/>
          <w:lang w:bidi="ar-SA"/>
        </w:rPr>
        <w:t xml:space="preserve">. </w:t>
      </w:r>
      <w:bookmarkStart w:id="288" w:name="pg13658_143722"/>
    </w:p>
    <w:p>
      <w:pPr>
        <w:pStyle w:val="BookText"/>
        <w:rPr/>
      </w:pPr>
      <w:bookmarkEnd w:id="288"/>
      <w:r>
        <w:rPr>
          <w:rFonts w:ascii="Amiri" w:hAnsi="Amiri" w:eastAsia="Amiri" w:cs="Amiri"/>
          <w:color w:val="111111"/>
          <w:sz w:val="28"/>
          <w:sz w:val="28"/>
          <w:szCs w:val="28"/>
          <w:rtl w:val="true"/>
          <w:lang w:bidi="ar-SA"/>
        </w:rPr>
        <w:t>والفِطْرَاتُ جَمْعُ فِطْرَةٍ ککِسْرَةٍ وکِسْرَات، وفیها وفی أَمثَالِهَا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إسکانُ العَیْنِ علی الأَصلِ و هی لُغَةُ تَمِیمٍ، وکَسْرُهَا إتبَاعاً لحَرَکَةِ الفَاءِ و هی لُغَةُ الحجازِ، وفَتْحُهَا و هی لُغَةٌ حَکَاهَا الأَخفشُ وغَیْرُهُ، وحَمَلَهَا قَوْمٌ علی أَنَّها جَمْعُ فِطْرٍ الّذی هو جَمْعُ فِطْرَةٍ فهو جَمْعُ 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بِلالٌ یَأتِینَا بِفِطْرِنَا</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بالکَسْرِ أَی بطَعَامِ فِطْرِنَا، فَحذفَ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المَذْیِ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الفُطْرُ</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بالضَّمِّ، و هو اسمُ ما یَظْهَرُ من اللَّبَنِ علی إحلِیلِ الضَّرْعِ؛ شَبَّهَ المَذْی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ویُروَی بالفتحِ و هو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نَابُ البَعِیر إذا شَقَّ اللَّحمَ وطَلَعَ، أَو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فَطَرتُ النَّاقةَ إذا حَلَبْتهَا بأَطرَافِ الأَصابِعِ؛ شَبَّهَ طُلُوعهُ من الإحلِیلِ بطُلُوعِ النَّابِ، أَو شَبَّههُ فی قِلَّتِهِ بما یُحْتَلَب بالفَطْرِ</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1434652_3830689328"/>
      <w:bookmarkStart w:id="290" w:name="_Toc114"/>
      <w:bookmarkEnd w:id="289"/>
      <w:r>
        <w:rPr>
          <w:rtl w:val="true"/>
        </w:rPr>
        <w:t>المصطلح</w:t>
      </w:r>
      <w:bookmarkEnd w:id="290"/>
    </w:p>
    <w:p>
      <w:pPr>
        <w:pStyle w:val="BookText"/>
        <w:rPr/>
      </w:pPr>
      <w:r>
        <w:rPr>
          <w:rFonts w:ascii="Amiri" w:hAnsi="Amiri" w:eastAsia="Amiri" w:cs="Amiri"/>
          <w:color w:val="111111"/>
          <w:sz w:val="28"/>
          <w:sz w:val="28"/>
          <w:szCs w:val="28"/>
          <w:rtl w:val="true"/>
          <w:lang w:bidi="ar-SA"/>
        </w:rPr>
        <w:t>الفُطُورُ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تَمْیِیزُ الحَّقِّ عَنِ الخَلْقِ بالتَّعیینِ</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1434654_3830689328"/>
      <w:bookmarkStart w:id="292" w:name="_Toc115"/>
      <w:bookmarkEnd w:id="291"/>
      <w:r>
        <w:rPr>
          <w:rtl w:val="true"/>
        </w:rPr>
        <w:t>فعر</w:t>
      </w:r>
      <w:bookmarkEnd w:id="292"/>
    </w:p>
    <w:p>
      <w:pPr>
        <w:pStyle w:val="BookText"/>
        <w:rPr/>
      </w:pPr>
      <w:r>
        <w:rPr>
          <w:rFonts w:ascii="Amiri" w:hAnsi="Amiri" w:eastAsia="Amiri" w:cs="Amiri"/>
          <w:color w:val="111111"/>
          <w:sz w:val="28"/>
          <w:sz w:val="28"/>
          <w:szCs w:val="28"/>
          <w:rtl w:val="true"/>
          <w:lang w:bidi="ar-SA"/>
        </w:rPr>
        <w:t>الفَعْرُ،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النَّبَاتِ؛ لُغَةٌ یمانیَّةٌ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الهَیْشَر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أَحُقُّ ذلک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والفَعَارِیرُ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الذَّآنِینِ؛ و هی ضَرْبٌ من الکَمْأَةِ، أَو الفَعْرُ و الفَعَارِیرُ بمَعنیً، وفَعَرَ فَعْراً،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وفَعْرَی، کسَکْرَی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عن ابن السِّکِّیتِ</w:t>
      </w:r>
      <w:r>
        <w:rPr>
          <w:rStyle w:val="FootnoteAnchor"/>
          <w:rtl w:val="true"/>
        </w:rPr>
        <w:footnoteReference w:id="363"/>
      </w:r>
      <w:r>
        <w:rPr>
          <w:rFonts w:ascii="Amiri" w:hAnsi="Amiri" w:eastAsia="Amiri" w:cs="Amiri"/>
          <w:color w:val="111111"/>
          <w:sz w:val="28"/>
          <w:sz w:val="28"/>
          <w:szCs w:val="28"/>
          <w:rtl w:val="true"/>
          <w:lang w:bidi="ar-SA"/>
        </w:rPr>
        <w:t>، قالَ البَکرِیُّ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تَصحِیفٌ إنَّما هو فَغْرَی بالغَینِ المُعجَمَةِ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وسَیَأَتی</w:t>
      </w:r>
      <w:r>
        <w:rPr>
          <w:rFonts w:eastAsia="Amiri" w:cs="Amiri" w:ascii="Amiri" w:hAnsi="Amiri"/>
          <w:color w:val="111111"/>
          <w:sz w:val="28"/>
          <w:szCs w:val="28"/>
          <w:rtl w:val="true"/>
          <w:lang w:bidi="ar-SA"/>
        </w:rPr>
        <w:t xml:space="preserve">. </w:t>
      </w:r>
      <w:bookmarkStart w:id="293" w:name="pg13658_143723"/>
    </w:p>
    <w:p>
      <w:pPr>
        <w:pStyle w:val="Heading4"/>
        <w:numPr>
          <w:ilvl w:val="3"/>
          <w:numId w:val="1"/>
        </w:numPr>
        <w:rPr/>
      </w:pPr>
      <w:bookmarkStart w:id="294" w:name="__RefHeading___Toc1434656_3830689328"/>
      <w:bookmarkStart w:id="295" w:name="_Toc116"/>
      <w:bookmarkEnd w:id="293"/>
      <w:bookmarkEnd w:id="294"/>
      <w:r>
        <w:rPr>
          <w:rtl w:val="true"/>
        </w:rPr>
        <w:t>فغر</w:t>
      </w:r>
      <w:bookmarkEnd w:id="295"/>
    </w:p>
    <w:p>
      <w:pPr>
        <w:pStyle w:val="BookText"/>
        <w:rPr/>
      </w:pPr>
      <w:r>
        <w:rPr>
          <w:rFonts w:ascii="Amiri" w:hAnsi="Amiri" w:eastAsia="Amiri" w:cs="Amiri"/>
          <w:color w:val="111111"/>
          <w:sz w:val="28"/>
          <w:sz w:val="28"/>
          <w:szCs w:val="28"/>
          <w:rtl w:val="true"/>
          <w:lang w:bidi="ar-SA"/>
        </w:rPr>
        <w:t>فَغَرَ فُوهُ فَغْراً،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وفَغَرَهُ فانْغَفَرَ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 فانْفَتَحَ لازمٌ متعدٍّ، و قد یُعدَّی بالهمزةِ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وَاسِعُ فَغْرِ الفَمِ، ومَغْفَرِهِ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ومَعْهَدٍ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وأَفْغَرَ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صَارَ قِمَّةَ الرَّأس؛ لأَنَّ من نَظَرَ إلیه حِینَئِذٍ فَغَرَ فَاهُ، وذلکَ فی الشِّتَاءِ؛ قَالَ الکُمِیتُ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ابنُ زَاد الرَّکب فِی کُلِّ شَتْوَةٍ امیة و السَّاقِی إذَا النَّجْم أَفْغَرَا</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وَلَدنا الفَغْرَة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عند طُلُوع الثُّریَّا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وفَغَرَ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أَحسَنَ فَغْرَ هذه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وَرْدها إذا انْفَتَحَ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ووهم الفیروزآبادی،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فَغَرَت سِنّهُ، أَی طَلَعَت؛ تَشبِیهاً بالوَردَةِ إذا انْفَتَحَت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یُجلَبُ من بِلادِ الهِنْدِ، تَشبهُ واحدتهُ الحِمِّصة مُتِشقِّقة، ودَاخِلهَا حبَّةٌ صَغیرَةٌ مُدَحرَجَةٌ سَودَاءُ، ظَاهِرُهَا الأَعلَی أَصْهَب فیها عِطرِیَّة، تَدخُلُ فی اللّخَالخِ و الطُّیُوبِ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لا یزالُ فَمهَا فَاغِراً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وفَغْرَةُ الوَادِی،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وطَعْنَةٌ فَغَارِ، کحَذَامِ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نَافذةٌ أَو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والمَفْغَرَةُ، کمَرْحَلَة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 فی الجَبَلِ،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فَجوَةٌ</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فیه دون الکَهْفِ، والوَاسِعةُ من الأَرَضِیینَ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وفَغْر،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شِعْرِ کُثَیِّر</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296" w:name="pg13658_143724"/>
    </w:p>
    <w:p>
      <w:pPr>
        <w:pStyle w:val="BookText"/>
        <w:rPr/>
      </w:pPr>
      <w:bookmarkEnd w:id="296"/>
      <w:r>
        <w:rPr>
          <w:rFonts w:ascii="Amiri" w:hAnsi="Amiri" w:eastAsia="Amiri" w:cs="Amiri"/>
          <w:color w:val="111111"/>
          <w:sz w:val="28"/>
          <w:sz w:val="28"/>
          <w:szCs w:val="28"/>
          <w:rtl w:val="true"/>
          <w:lang w:bidi="ar-SA"/>
        </w:rPr>
        <w:t>وکسَکْرَی أَو 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نَصبَ وَادِی الصَّفراء لا مَوْضِعٌ</w:t>
      </w:r>
      <w:r>
        <w:rPr>
          <w:rStyle w:val="FootnoteAnchor"/>
          <w:rtl w:val="true"/>
        </w:rPr>
        <w:footnoteReference w:id="367"/>
      </w:r>
      <w:r>
        <w:rPr>
          <w:rFonts w:ascii="Amiri" w:hAnsi="Amiri" w:eastAsia="Amiri" w:cs="Amiri"/>
          <w:color w:val="111111"/>
          <w:sz w:val="28"/>
          <w:sz w:val="28"/>
          <w:szCs w:val="28"/>
          <w:rtl w:val="true"/>
          <w:lang w:bidi="ar-SA"/>
        </w:rPr>
        <w:t>، وغَلطَ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والفَغَّارُ،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هَبِیرَةَ بنِ النُّعمَان؛ فَارِسٌ مَشهُورٌ</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1434658_3830689328"/>
      <w:bookmarkStart w:id="298" w:name="_Toc117"/>
      <w:bookmarkEnd w:id="297"/>
      <w:r>
        <w:rPr>
          <w:rtl w:val="true"/>
        </w:rPr>
        <w:t>فغدر</w:t>
      </w:r>
      <w:bookmarkEnd w:id="298"/>
    </w:p>
    <w:p>
      <w:pPr>
        <w:pStyle w:val="BookText"/>
        <w:rPr/>
      </w:pPr>
      <w:r>
        <w:rPr>
          <w:rFonts w:ascii="Amiri" w:hAnsi="Amiri" w:eastAsia="Amiri" w:cs="Amiri"/>
          <w:color w:val="111111"/>
          <w:sz w:val="28"/>
          <w:sz w:val="28"/>
          <w:szCs w:val="28"/>
          <w:rtl w:val="true"/>
          <w:lang w:bidi="ar-SA"/>
        </w:rPr>
        <w:t>فَِغْدِیرُ، بالفَتحِ ویُکسَرُ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ببُخَارَی،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نَبهَانُ بنُ الحَسَنِ الفَغْدِیرِیُّ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وفَغَیْدَرَةُ</w:t>
      </w:r>
      <w:r>
        <w:rPr>
          <w:rStyle w:val="FootnoteAnchor"/>
          <w:rtl w:val="true"/>
        </w:rPr>
        <w:footnoteReference w:id="368"/>
      </w:r>
      <w:r>
        <w:rPr>
          <w:rFonts w:ascii="Amiri" w:hAnsi="Amiri" w:eastAsia="Amiri" w:cs="Amiri"/>
          <w:color w:val="111111"/>
          <w:sz w:val="28"/>
          <w:sz w:val="28"/>
          <w:szCs w:val="28"/>
          <w:rtl w:val="true"/>
          <w:lang w:bidi="ar-SA"/>
        </w:rPr>
        <w:t>، کعَمَیْثَلَة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بسَمَرقَنْدَ،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مَنْصُور بنِ قُریْشٍ الفَغَیْدَرِیُّ محدِّث</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1434660_3830689328"/>
      <w:bookmarkStart w:id="300" w:name="_Toc118"/>
      <w:bookmarkEnd w:id="299"/>
      <w:r>
        <w:rPr>
          <w:rtl w:val="true"/>
        </w:rPr>
        <w:t>فغفر</w:t>
      </w:r>
      <w:bookmarkEnd w:id="300"/>
    </w:p>
    <w:p>
      <w:pPr>
        <w:pStyle w:val="BookText"/>
        <w:rPr/>
      </w:pPr>
      <w:r>
        <w:rPr>
          <w:rFonts w:ascii="Amiri" w:hAnsi="Amiri" w:eastAsia="Amiri" w:cs="Amiri"/>
          <w:color w:val="111111"/>
          <w:sz w:val="28"/>
          <w:sz w:val="28"/>
          <w:szCs w:val="28"/>
          <w:rtl w:val="true"/>
          <w:lang w:bidi="ar-SA"/>
        </w:rPr>
        <w:t>فَغْفُور، بالفَتحِ</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من مَلَکَ الصِّین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کقَیْصَرٍ لمَن مَلَکَ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مَلِکٍ مَلَکَ بَعدَ الإسکَنْدَرِ اثْنَین وسِتِّین سَنَة</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434662_3830689328"/>
      <w:bookmarkStart w:id="302" w:name="_Toc119"/>
      <w:bookmarkEnd w:id="301"/>
      <w:r>
        <w:rPr>
          <w:rtl w:val="true"/>
        </w:rPr>
        <w:t>ففر</w:t>
      </w:r>
      <w:bookmarkEnd w:id="302"/>
    </w:p>
    <w:p>
      <w:pPr>
        <w:pStyle w:val="BookText"/>
        <w:rPr/>
      </w:pPr>
      <w:r>
        <w:rPr>
          <w:rFonts w:ascii="Amiri" w:hAnsi="Amiri" w:eastAsia="Amiri" w:cs="Amiri"/>
          <w:color w:val="111111"/>
          <w:sz w:val="28"/>
          <w:sz w:val="28"/>
          <w:szCs w:val="28"/>
          <w:rtl w:val="true"/>
          <w:lang w:bidi="ar-SA"/>
        </w:rPr>
        <w:t>فُوفَارَةُ،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بالسُّغْدِ، هذا مَوْضِعُ ذِکرِهَا لأَنَّها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ووَهِمَ الفیروزآبادیّ فَذَکَرَها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1434664_3830689328"/>
      <w:bookmarkStart w:id="304" w:name="_Toc120"/>
      <w:bookmarkEnd w:id="303"/>
      <w:r>
        <w:rPr>
          <w:rtl w:val="true"/>
        </w:rPr>
        <w:t>فقر</w:t>
      </w:r>
      <w:bookmarkEnd w:id="304"/>
    </w:p>
    <w:p>
      <w:pPr>
        <w:pStyle w:val="Heading5"/>
        <w:numPr>
          <w:ilvl w:val="4"/>
          <w:numId w:val="1"/>
        </w:numPr>
        <w:rPr/>
      </w:pPr>
      <w:bookmarkStart w:id="305" w:name="__RefHeading___Toc1434666_3830689328"/>
      <w:bookmarkStart w:id="306" w:name="_Toc121"/>
      <w:bookmarkEnd w:id="305"/>
      <w:r>
        <w:rPr>
          <w:rtl w:val="true"/>
        </w:rPr>
        <w:t>اشارة</w:t>
      </w:r>
      <w:bookmarkEnd w:id="30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وتُفتَحُ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والفَقَارَةُ، کسَحَابَةٍ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فی وَسَطِهِ ثَقْبٌ یَنفَذُ فیه النّخَاعُ، وتسمَّی خَرَزَةً علی التَّشبِیهِ، وجَمْعُ 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کعِنَبٍ وفِقْرَاتٌ بکَسْرِ الفَاءِ وسُکُونِ العَیْنِ وکَسرِها وفَتحِهَا، وبالفَتْحِ</w:t>
      </w:r>
      <w:r>
        <w:rPr>
          <w:rStyle w:val="FootnoteAnchor"/>
          <w:rtl w:val="true"/>
        </w:rPr>
        <w:footnoteReference w:id="370"/>
      </w:r>
      <w:r>
        <w:rPr>
          <w:rFonts w:ascii="Amiri" w:hAnsi="Amiri" w:eastAsia="Amiri" w:cs="Amiri"/>
          <w:color w:val="111111"/>
          <w:sz w:val="28"/>
          <w:sz w:val="28"/>
          <w:szCs w:val="28"/>
          <w:rtl w:val="true"/>
          <w:lang w:bidi="ar-SA"/>
        </w:rPr>
        <w:t>فِقَارٌ کهِضَابٍ</w:t>
      </w:r>
      <w:r>
        <w:rPr>
          <w:rStyle w:val="FootnoteAnchor"/>
          <w:rtl w:val="true"/>
        </w:rPr>
        <w:footnoteReference w:id="371"/>
      </w:r>
      <w:r>
        <w:rPr>
          <w:rFonts w:ascii="Amiri" w:hAnsi="Amiri" w:eastAsia="Amiri" w:cs="Amiri"/>
          <w:color w:val="111111"/>
          <w:sz w:val="28"/>
          <w:sz w:val="28"/>
          <w:szCs w:val="28"/>
          <w:rtl w:val="true"/>
          <w:lang w:bidi="ar-SA"/>
        </w:rPr>
        <w:t>وفَقَرَاتٌ بفَتْحَتَینِ وتُسَکَّن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الفَقَارِ، کسَحَابَةٍ وسَحَابِ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وعِدَّةُ الفَقرَات من لَدُن مَنْبَت النُّخَاعِ إلی مُنْتَهَی العُصْعُصِ ثَلاثُونَ فِقَرَةً مُتّصِلَةٌ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فَقَرَاتُ العُنُقِ و هی سَبْعٌ، ثمَّ فَقَرَات الظَّهرِ وتُسمَّی فَقرَات الصَّدرِ و هی اثْنَتَا عَشَرَة، ثمَّ فَقرَات القَطَن و هی خَمْسٌ، ثمَّ فَقرَات العَجْزِ و هی ثَلاثُ فَقرَات، ثمَّ فَقرَات العُصْعُص و هی ثَلاثٌ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جَعَلَهَا أَربعاً وعِشرِین أَسقَطَ فَقرَات العَجزِ و العُصْعُصِ، وجَعَلَ کُلّاً منهما عَظماً مؤلَّفاً من ثلاثةِ أجزَاء تَشْبَهُ الفَقَرَاتِ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وفَقِرَ فَقَراً، کفَرِحَ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اشْتَکَی فَقَارَهُ من کَسْرٍ أَو مَرَضٍ، فهو 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وفَقَرَهُ فَقْراً،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فَقَارَهُ، فهو فَقِیرٌ، ومَفْقُورٌ،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الفَاقِرَةُ، والفَیْقَرُ، کصَیْقَلٍ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للدَّاهِیةِ الشَّدِیدَةِ؛ کأَنَّها تکسرُ فَقَارَ ظَهرِ مَن نَزَلَت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المُحتَاجُ کأَنَّ الحَاجَةَ کَسَرَت فَقَارَهُ، و قد افْتَقَرَ فهو مُفْتَقرٌ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کسَعِدَ وحَسُنَ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 بالفتحِ ویُضمُّ و هی لغةٌ رَدِیئةٌ نَصَّ علیه الأَزهریّ فی التَّهذِیبِ</w:t>
      </w:r>
      <w:r>
        <w:rPr>
          <w:rStyle w:val="FootnoteAnchor"/>
          <w:rtl w:val="true"/>
        </w:rPr>
        <w:footnoteReference w:id="372"/>
      </w:r>
      <w:r>
        <w:rPr>
          <w:rFonts w:ascii="Amiri" w:hAnsi="Amiri" w:eastAsia="Amiri" w:cs="Amiri"/>
          <w:color w:val="111111"/>
          <w:sz w:val="28"/>
          <w:sz w:val="28"/>
          <w:szCs w:val="28"/>
          <w:rtl w:val="true"/>
          <w:lang w:bidi="ar-SA"/>
        </w:rPr>
        <w:t>، فهو فَقِیرٌ من فُقَرَاء، و هی فَقِیرَةٌ من فَقَائِرَ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المَرزُوقِیّ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 فعل لمُفْتَقِرٍ وفَقِیرٍ جَمِیعاً اسْتَغنوا به عن 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ابنِ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اسْتَغنَوا عنه بافْتَقَرَ</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قولُ الجَمهُورِ لکنَّه رُدَّ بما حَکَاهُ هِشَام وغَیْرِهِ من سمَاعِ فَقِرَ وفَقُرَ، ومَن حَفظَ حجّة علی مَن لا یَحفَظ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حیَّان فی الارْتِشَافِ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یُشارِک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بضمِّها کفَقِرَ وفَقُرَ</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واقْتَصَرَ الفیروزآبادیّ علی فَقُرَ ککَرُمَ، </w:t>
      </w:r>
    </w:p>
    <w:p>
      <w:pPr>
        <w:pStyle w:val="BookText"/>
        <w:rPr/>
      </w:pPr>
      <w:r>
        <w:rPr>
          <w:rFonts w:ascii="Amiri" w:hAnsi="Amiri" w:eastAsia="Amiri" w:cs="Amiri"/>
          <w:color w:val="111111"/>
          <w:sz w:val="28"/>
          <w:sz w:val="28"/>
          <w:szCs w:val="28"/>
          <w:rtl w:val="true"/>
          <w:lang w:bidi="ar-SA"/>
        </w:rPr>
        <w:t>والفَیُّومیّ علی فَقِرَ کتَعِبَ وتوَّهَمَ أَنَّ ابن السَّرَّاج إنَّما نَفَی فَقُرَ ککَرُمَ</w:t>
      </w:r>
      <w:r>
        <w:rPr>
          <w:rStyle w:val="FootnoteAnchor"/>
          <w:rtl w:val="true"/>
        </w:rPr>
        <w:footnoteReference w:id="375"/>
      </w:r>
      <w:r>
        <w:rPr>
          <w:rFonts w:ascii="Amiri" w:hAnsi="Amiri" w:eastAsia="Amiri" w:cs="Amiri"/>
          <w:color w:val="111111"/>
          <w:sz w:val="28"/>
          <w:sz w:val="28"/>
          <w:szCs w:val="28"/>
          <w:rtl w:val="true"/>
          <w:lang w:bidi="ar-SA"/>
        </w:rPr>
        <w:t>، ولیس کذلک و إنَّما نَفَی مُطلَق المجرَّد وجَعَلَ افْتَقَرَ مغنیاً عنه کالْتَجَأَ واسْتَلَم، ولذلک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ما أَفْقَرَهُ وما أَغنَاهُ شَاذّ لأَنَّه یُقال فی فِعلِهِمَا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افْتَقَرَ واسْتَغْنَی فلا یَصحُّ التَّعجُّب منه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عَقِیلٍ فی شَرحِ التَّسهِیلِ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بِسمَاعِ فَقِرَ وفَقُرَ وغَنِیَ بمعنی اسْتَغْنَی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فی اشتِرَاکِ الفَقِیر والمسکین فی مَعْنَی عَدَمِی و هو عَدَم وَفَاء کَسْب کُلّ منهما ومَالِهِ بِمَؤُونَتِهِ، و إنَّما الخِلاف فی کون أَیِّهما أَسْوَ أَ حالاً؟ بمَعنَی أَیَّهما الَّذی لا کَسْب له ولا مَال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الفَرَّاءُ وتغلب وأَبو عُمَرَ وابنُ العَلاءِ وابنُ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المِسکِین، و هو قَوْلُ جَعْفَر بن محمَّد الصَّادق علیهما السلام، وأَبی حنیفة لقَولِهِ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مِسْکِیناً ذٰا مَتْرَبَةٍ   </w:t>
      </w:r>
      <w:r>
        <w:rPr>
          <w:rStyle w:val="FootnoteAnchor"/>
          <w:rtl w:val="true"/>
        </w:rPr>
        <w:footnoteReference w:id="377"/>
      </w:r>
      <w:r>
        <w:rPr>
          <w:rFonts w:ascii="Amiri" w:hAnsi="Amiri" w:eastAsia="Amiri" w:cs="Amiri"/>
          <w:color w:val="111111"/>
          <w:sz w:val="28"/>
          <w:sz w:val="28"/>
          <w:szCs w:val="28"/>
          <w:rtl w:val="true"/>
          <w:lang w:bidi="ar-SA"/>
        </w:rPr>
        <w:t>و هو المَطرُوحُ علی التُّرَابِ لشِدَّةِ الحَاجَةِ، ولِمَا حکاهُ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لأَعرابی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أَفقِیر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بَل مِسکِین</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الأَصمعیُّ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الفَقِیرُ و هو قول الشَّافعیّ لأَنَّ اللّٰه تبارک وتعالی بَدَأَ بِهِ فی آیةِ الزَّکاةِ</w:t>
      </w:r>
      <w:r>
        <w:rPr>
          <w:rStyle w:val="FootnoteAnchor"/>
          <w:rtl w:val="true"/>
        </w:rPr>
        <w:footnoteReference w:id="379"/>
      </w:r>
      <w:r>
        <w:rPr>
          <w:rFonts w:ascii="Amiri" w:hAnsi="Amiri" w:eastAsia="Amiri" w:cs="Amiri"/>
          <w:color w:val="111111"/>
          <w:sz w:val="28"/>
          <w:sz w:val="28"/>
          <w:szCs w:val="28"/>
          <w:rtl w:val="true"/>
          <w:lang w:bidi="ar-SA"/>
        </w:rPr>
        <w:t>، ولأَنَّه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السَّفِینَةُ فَکٰانَتْ لِمَسٰاکِینَ   </w:t>
      </w:r>
      <w:r>
        <w:rPr>
          <w:rStyle w:val="FootnoteAnchor"/>
          <w:rtl w:val="true"/>
        </w:rPr>
        <w:footnoteReference w:id="380"/>
      </w:r>
      <w:r>
        <w:rPr>
          <w:rFonts w:ascii="Amiri" w:hAnsi="Amiri" w:eastAsia="Amiri" w:cs="Amiri"/>
          <w:color w:val="111111"/>
          <w:sz w:val="28"/>
          <w:sz w:val="28"/>
          <w:szCs w:val="28"/>
          <w:rtl w:val="true"/>
          <w:lang w:bidi="ar-SA"/>
        </w:rPr>
        <w:t>و هی تُسِاوی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بمَعنیً و إنَّما ذَکَرَهُمَا تعالی باسْمَین فی آیةِ الزَّکاةِ لیؤَکِّد أَمرهما فی الصَّدقاتِ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وجَمْعُ الفَقِیرِ فُقَرَاءُ و هو المَشهُورُ، و قد یُجمَعُ علی فَقْرَی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کقَتْلَی فی قَتِیلٍ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حینئذٍ بمعنی مَفعُولٍ من فَقَرَهُ إذا کَسَرَ فَقَارَهُ، و قد جَمَعَها المعَرِّیّ فی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وَلسنَا بِفَقرَی یَا طَغَام إلَیکُم وأَنتُم إلی مَعْرُوفِنَا فُقَرَاء</w:t>
      </w:r>
    </w:p>
    <w:p>
      <w:pPr>
        <w:pStyle w:val="BookText"/>
        <w:rPr/>
      </w:pPr>
      <w:r>
        <w:rPr>
          <w:rFonts w:ascii="Amiri" w:hAnsi="Amiri" w:eastAsia="Amiri" w:cs="Amiri"/>
          <w:color w:val="111111"/>
          <w:sz w:val="28"/>
          <w:sz w:val="28"/>
          <w:szCs w:val="28"/>
          <w:rtl w:val="true"/>
          <w:lang w:bidi="ar-SA"/>
        </w:rPr>
        <w:t>وأَفْقَرَهُ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صَیَّرَهُ فَقِیراً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وأَغنَی اللّٰهُ مَفَاقِرَهُ، وسَدَّ مَفَاقِرَهُ، أَی وُجُوهَ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الفَقْرَ ولیس بِفَقِیرٍ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وأَفْقَرَهُ نَاقَتَهُ وظَهْرَ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أَعارَهُ إیَّاهَا للرُّکُوبِ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کالعُمْرَی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فقَارِ الظَّهرِ کأَنَّه مَکَّنَهُ من فَقَارِهَا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أَفْقَرَکَ الصَّیْدُ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أَمْکَنَکَ مِن فَقَارِهِ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وأَفْقَرَ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لهُ أَن یُرْکَبَ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وفَقَرَ الرّجلُ أَنْفَ البعیرِ فَقْراً، کنَصَرَ وضَرَبَ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حَزَّهُ حتَّی یبلغُ إلی العَظمِ أَو یَقربُ منه، ثمَّ یَجعَلُ فیه خِشَاشَةً یحزّه</w:t>
      </w:r>
      <w:r>
        <w:rPr>
          <w:rStyle w:val="FootnoteAnchor"/>
          <w:rtl w:val="true"/>
        </w:rPr>
        <w:footnoteReference w:id="381"/>
      </w:r>
      <w:r>
        <w:rPr>
          <w:rFonts w:ascii="Amiri" w:hAnsi="Amiri" w:eastAsia="Amiri" w:cs="Amiri"/>
          <w:color w:val="111111"/>
          <w:sz w:val="28"/>
          <w:sz w:val="28"/>
          <w:szCs w:val="28"/>
          <w:rtl w:val="true"/>
          <w:lang w:bidi="ar-SA"/>
        </w:rPr>
        <w:t>بها لیُذَلِّلهِ ویُرَوِّضَهِ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عُملتْ بِهِ الفَاقِرَةُ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وأَنْفٌ مَفقُورٌ إذَا قُطِعَ من مُقَدَّمِهِ ولم یَبِن وکانَ مُعلَّقاً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وفَقَرَ البِئْرَ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حَفَرَها، کافْتَقَرَهَا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ثَقَبَهُ لیَنظِمهُ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للفَسِیلَةِ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حُفرةً لیُحَوِّلهَا إلیها ویَغْرِسهَا فِیهَا، کفَقَّرَ تَفْقِیراً فی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والفَقِیرُ،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أَو العَتِیقةُ، أَو القَلِیلةُ الماءِ، أَو القَرِیبةُ القَعرِ الواسعةُ الفَمِ، کالفُقْرَةِ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الحَفِیرَةُ تُحْفَرُ للفَسِیلَةِ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سَقْفِ القَنَاةِ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السَّهْلُ یُحْفَرُ فیه رَکَایَا مُتَنَاسِقَةٌ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رَکیٌّ بِعَینِهِ، أَو بِئْرٌ بِعَینِهَا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مفازةٌ بین الحجازِ و الشَّامِ؛ وبکُلٍّ منهما فُسِّرِ قول الرَّاجزِ</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لَیْلةُ الفَقِیرِ إِلاّ شَیْطانْ مَجْنُونةٌ تُودِی بِعَقْلِ الإِنْسانْ </w:t>
      </w:r>
      <w:bookmarkStart w:id="307" w:name="pg13658_143728"/>
    </w:p>
    <w:p>
      <w:pPr>
        <w:pStyle w:val="BookText"/>
        <w:rPr/>
      </w:pPr>
      <w:bookmarkEnd w:id="307"/>
      <w:r>
        <w:rPr>
          <w:rFonts w:ascii="Amiri" w:hAnsi="Amiri" w:eastAsia="Amiri" w:cs="Amiri"/>
          <w:color w:val="111111"/>
          <w:sz w:val="28"/>
          <w:sz w:val="28"/>
          <w:szCs w:val="28"/>
          <w:rtl w:val="true"/>
          <w:lang w:bidi="ar-SA"/>
        </w:rPr>
        <w:t>یَعنِی أَنَّ السَّیرَ إلیها أَو فِیهَا مُتْعَبٌ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الحُفْرَةُ، والقُرْبُ؛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مِنِّی 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قَرِیباً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القُرْمَةُ فی أَنفِ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الرَّأْسِ من القَمِیصِ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مُتَفَقِّرَةٌ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فُقَرٍ کَثِیرَة؛ أَی 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مُفْقِرٌ، کمُحْسِنٍ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لمُفْقِرٌ لهَذَا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مُقْرِنٌ له 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مُفَقَّرٌ،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 لکُلِّ ما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وسَیْفٌ مُفَقَّرٌ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حُزُوزٌ مُطمَئِنَّةٌ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والفِقْرَةُ،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البَرَاحُ</w:t>
      </w:r>
      <w:r>
        <w:rPr>
          <w:rStyle w:val="FootnoteAnchor"/>
          <w:rtl w:val="true"/>
        </w:rPr>
        <w:footnoteReference w:id="383"/>
      </w:r>
      <w:r>
        <w:rPr>
          <w:rFonts w:ascii="Amiri" w:hAnsi="Amiri" w:eastAsia="Amiri" w:cs="Amiri"/>
          <w:color w:val="111111"/>
          <w:sz w:val="28"/>
          <w:sz w:val="28"/>
          <w:szCs w:val="28"/>
          <w:rtl w:val="true"/>
          <w:lang w:bidi="ar-SA"/>
        </w:rPr>
        <w:t>من الأَرضِ یَصْلَحُ للزَّرْعِ، والعَلَمُ من جَبَلٍ أَو هَدَفٍ ونحوهِ، أَو هی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فی النِّضَالِ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أُرَامِیکَ من أدْنَی فِقْرَةٍ وأَبْعَدِ فِقْرَةٍ؛ أَی من أَبعدِ 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یَتَعَلَّمُونَهُ</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من حُفْرَةٍ أَو هَدَفٍ أَو نحوِهِ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 w:name="__RefHeading___Toc1434668_3830689328"/>
      <w:bookmarkStart w:id="309" w:name="_Toc122"/>
      <w:bookmarkEnd w:id="308"/>
      <w:r>
        <w:rPr>
          <w:rtl w:val="true"/>
        </w:rPr>
        <w:t>ومن المجاز</w:t>
      </w:r>
      <w:bookmarkEnd w:id="309"/>
    </w:p>
    <w:p>
      <w:pPr>
        <w:pStyle w:val="BookText"/>
        <w:rPr/>
      </w:pPr>
      <w:r>
        <w:rPr>
          <w:rFonts w:ascii="Amiri" w:hAnsi="Amiri" w:eastAsia="Amiri" w:cs="Amiri"/>
          <w:color w:val="111111"/>
          <w:sz w:val="28"/>
          <w:sz w:val="28"/>
          <w:szCs w:val="28"/>
          <w:rtl w:val="true"/>
          <w:lang w:bidi="ar-SA"/>
        </w:rPr>
        <w:t>مَا أَحسَن فِقَرَ کَلامِهِ کعِنَبٍ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فی الأَصلِ حُلِیٌّ یُصَاغُ علی شکلِ فِقَرِ الظَّهْرِ،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البَیْتُ فِقْرَة القَصِیدَة، أَی أَجوَد بَیتٍ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وزِدتُ فی کَلامِهِ أَو شِعرِهِ فِقْرَةً، أَی فَصْلاً أَو بَیت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 السَّجعِ ما قَصُرَت فِقَرهُ، أَی فُصُولهُ وقَرَائِنهُ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جُملَةٍ مُختَارة من الکلامِ 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یَتَفَقَّرُ</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یَسْتَخْرِجُ غَوَامِضَهُ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وفُقُورُ النَّفْسِ وشُقُورُهِا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مهمَّاتهَا</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وَاحِدُهَا فَقْرٌ وشَقْرٌ، کفَلْسٍ؛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لأُمورِ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فَقُورٌ وفُقُورٌ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هَمُّ النَّفسِ وحَوَائِجُها</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فَقِیرُ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حَرِیصٌ لا یَقنَع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وفَقَارٌ، کسَحَابٍ بلا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فی شِعْرِ صَخر الهُذَلیّ</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والفَقَارَةُ، کسَحَابَة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بالمدینةِ، یُعرَفُ الیَوْمَ بالفقْرَةِ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الفَقَارَة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والفَقِیرُ،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 بالمَدِینةِ یُقالُ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خَیْبَر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وفَقِیرٌ،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مُوسَی الأُسوَانِیّ؛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والشَّیْخُ أَبو بَکْرِ بنِ أَحمَدَ الشِّیرَازِیّ، عُرِفَ بابنِ الفَقِیرَةِ الحَنبَلِیّ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الفَقَارِ، 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کانَ للعَاصِی بنِ مُنَبِّه السّهمیّ، قُتِلَ یَوم بَدْرٍ، فَصَارَ إلی النَّبیّ صلی الله علیه و آله، فأَعطَاهُ عَلِیاً علیه السلام، ثمَّ انْتَقَلَ إلی أَولادِهِ، سُمِّی بذلکَ لأَنَّه کانَ مثل فَقَرَاتِ الظَّهْرِ، أو کَانَت فیه فُقَرٌ، أَی حُفَرٌ صِغَارٌ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الخطَّابیّ و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والعَامَّةُ تَکسرُ الفَاءَ منه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الیَعمریُّ و القَسْطَلانیُّ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فی فَائِهِ الفَتح و الکَسْر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الکَسرِ أَن یکون جَمْعُ 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بالکَسرِ قیاس مُطَّرد، کهَضْبَةٍ وهِضَابٍ، وجَفْنَةٍ وجِفَانٍ، فَصحَّتهُ لا تَفتَقِر إلی سماعٍ إلَّا أَن یَثبُت أَنَّ اسمَهُ ذُو الفَقَار بالفتحِ لا غیر فیقتصر علیه؛ لأَنَّ الأَعلام لا تُغیَّر</w:t>
      </w:r>
      <w:r>
        <w:rPr>
          <w:rFonts w:eastAsia="Amiri" w:cs="Amiri" w:ascii="Amiri" w:hAnsi="Amiri"/>
          <w:color w:val="111111"/>
          <w:sz w:val="28"/>
          <w:szCs w:val="28"/>
          <w:rtl w:val="true"/>
          <w:lang w:bidi="ar-SA"/>
        </w:rPr>
        <w:t xml:space="preserve">. </w:t>
      </w:r>
      <w:bookmarkStart w:id="310" w:name="pg13658_143730"/>
    </w:p>
    <w:p>
      <w:pPr>
        <w:pStyle w:val="Heading5"/>
        <w:numPr>
          <w:ilvl w:val="4"/>
          <w:numId w:val="1"/>
        </w:numPr>
        <w:rPr/>
      </w:pPr>
      <w:bookmarkStart w:id="311" w:name="__RefHeading___Toc1434670_3830689328"/>
      <w:bookmarkStart w:id="312" w:name="_Toc123"/>
      <w:bookmarkEnd w:id="310"/>
      <w:bookmarkEnd w:id="311"/>
      <w:r>
        <w:rPr>
          <w:rtl w:val="true"/>
        </w:rPr>
        <w:t>الکتاب</w:t>
      </w:r>
      <w:bookmarkEnd w:id="312"/>
    </w:p>
    <w:p>
      <w:pPr>
        <w:pStyle w:val="BookText"/>
        <w:rPr/>
      </w:pPr>
      <w:r>
        <w:rPr>
          <w:rFonts w:ascii="Amiri" w:hAnsi="Amiri" w:eastAsia="Amiri" w:cs="Amiri"/>
          <w:color w:val="111111"/>
          <w:sz w:val="28"/>
          <w:sz w:val="28"/>
          <w:szCs w:val="28"/>
          <w:rtl w:val="true"/>
          <w:lang w:bidi="ar-SA"/>
        </w:rPr>
        <w:t xml:space="preserve">رَبِّ إِنِّی لِمٰا أَنْزَلْتَ إِلَیَّ مِنْ خَیْرٍ فَقِیرٌ   </w:t>
      </w:r>
      <w:r>
        <w:rPr>
          <w:rStyle w:val="FootnoteAnchor"/>
          <w:rtl w:val="true"/>
        </w:rPr>
        <w:footnoteReference w:id="391"/>
      </w:r>
      <w:r>
        <w:rPr>
          <w:rFonts w:ascii="Amiri" w:hAnsi="Amiri" w:eastAsia="Amiri" w:cs="Amiri"/>
          <w:color w:val="111111"/>
          <w:sz w:val="28"/>
          <w:sz w:val="28"/>
          <w:szCs w:val="28"/>
          <w:rtl w:val="true"/>
          <w:lang w:bidi="ar-SA"/>
        </w:rPr>
        <w:t>أَی لأَیّ شیءٍ أَنزلتَهُ إلَیّ من خَیْرٍ قَلِیلٍ أَو کَثِیرٍ مُحْتَاج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أَکثَرُ المُفسِّرِینَ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 اللّٰهِ طَعَاماً یَأْکلُهُ، فإنَّه مَکَثَ سَبْعَةَ أَیَّامٍ لم یَذُق فیها طَعَاماً إلَّا بَقل الأَرضِ و إنَّ خُضرَتهُ تَتَرَاءَی فی بَطنِهِ من الهزَالِ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بالخَیرِ الدِّینِیّ لا الدُّنیَوِیّ، 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فَقِیرٌ من الدُّنیا لأَجلِ ما أَنزَلتَ إلَیَّ من خَیرِ الدِّینِ؛ وذلکَ أَنه کانَ عِندَ فرعونَ فی مُلکٍ وثَرْوَةٍ فأَظهَرَ الرِّضا بهذا البَذلِ شُکْراً 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النّٰاسُ أَنْتُمُ الْفُقَرٰاءُ إِلَی اللّٰهِ وَ اللّٰهُ هُوَ الْغَنِیُّ الْحَمِیدُ   </w:t>
      </w:r>
      <w:r>
        <w:rPr>
          <w:rStyle w:val="FootnoteAnchor"/>
          <w:rtl w:val="true"/>
        </w:rPr>
        <w:footnoteReference w:id="392"/>
      </w:r>
      <w:r>
        <w:rPr>
          <w:rFonts w:ascii="Amiri" w:hAnsi="Amiri" w:eastAsia="Amiri" w:cs="Amiri"/>
          <w:color w:val="111111"/>
          <w:sz w:val="28"/>
          <w:sz w:val="28"/>
          <w:szCs w:val="28"/>
          <w:rtl w:val="true"/>
          <w:lang w:bidi="ar-SA"/>
        </w:rPr>
        <w:t>حَصَرَ تَعَالَی جِنسَ الفُقَرَاءِ فی النَّاسِ مع افْتِقَارِ جَمِیع المُمْکِنَاتِ إلیهِ مُبَالغَةً؛ وذلکَ أَنَّ افْتِقَارهم إلیه عاجلاً لأُمورِ المَعَاشِ وآجلاً لنَعِیمِ الآخرَةِ أَبیَن من افْتِقَارِ سَائِرِ المَخلُوقِینَ إلیهِ، ثمَّ بَیَّنَ أَنَّ فَقرَهُم لیس إلَّاإلی اللّٰه، فَقَابَلَ الفُقَرَاءَ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هُوَ الْغَنِیُّ  ، وقَابَلَ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اَلْحَمِیدِ   لأَنَّه إذا أَنعَمَ عَلَیهِم اسْتَحَقَّ الحَمْدَ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تَظُنُّ أَنْ یُفْعَلَ بِهٰا فٰاقِرَةٌ   </w:t>
      </w:r>
      <w:r>
        <w:rPr>
          <w:rStyle w:val="FootnoteAnchor"/>
          <w:rtl w:val="true"/>
        </w:rPr>
        <w:footnoteReference w:id="393"/>
      </w:r>
      <w:r>
        <w:rPr>
          <w:rFonts w:ascii="Amiri" w:hAnsi="Amiri" w:eastAsia="Amiri" w:cs="Amiri"/>
          <w:color w:val="111111"/>
          <w:sz w:val="28"/>
          <w:sz w:val="28"/>
          <w:szCs w:val="28"/>
          <w:rtl w:val="true"/>
          <w:lang w:bidi="ar-SA"/>
        </w:rPr>
        <w:t xml:space="preserve">أَی تَتَوقَّع أَن یفْعلَ بها فِعلٌ هو بشِدَّتِهِ وفَظَاعَتِهِ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دَاهیةٌ تَقصمُ فِقَارَ الظَّهرِ، أَو هی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الفَاقِرَة، إذَا فَقَرَ أَنفَ البَعِیرِ کمَا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أَن تَحْجُب عن رُؤْیَةِ رَبِّها فلا تنظر إلیه</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1434672_3830689328"/>
      <w:bookmarkStart w:id="314" w:name="_Toc124"/>
      <w:bookmarkEnd w:id="313"/>
      <w:r>
        <w:rPr>
          <w:rtl w:val="true"/>
        </w:rPr>
        <w:t>الأثر</w:t>
      </w:r>
      <w:bookmarkEnd w:id="31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أَقْرِضْ مِنْ عِرْضِکَ لِیَومِ فَقْرِکَ</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یُرِیدُ بالفَقْرِ الحَاجَة إلی الثَّوابِ، 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ثَلَبَکَ أَحَد فلا تَشْتَغِل بمعَارضَتِهِ ودَع ذلکَ قَرْضاً علیه لِیَومِ </w:t>
      </w:r>
      <w:bookmarkStart w:id="315" w:name="pg13658_143731"/>
    </w:p>
    <w:p>
      <w:pPr>
        <w:pStyle w:val="BookText"/>
        <w:rPr/>
      </w:pPr>
      <w:bookmarkEnd w:id="315"/>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یَمْنَعُ أَحَدهُم أَنْ یُفْقِرَ البَعِیرَ مِن إِبِلِهِ</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أَی یُعِیرُهُ للرُّکُوبِ و الحَمْلِ؛ من أَفقَرَهُ نَاقَتَهُ إذا أَعَارهُ إیَّاهَا لیرکبهَا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إلَی فَقْرٍ فِی أَنْفِهِ</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کفَلْسٍ، أَی شَقّ فِیهِ؛ مِن فَقَرت أَنفَ البَعِیرِ إذا حَزَزتهُ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المَرکُوبة مِنْه الفُقَر الأَربَع</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جَمْعُ فُقْرَة بالضَّمِّ کغُرْفَةٍ وغُرَفٍ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یُقْرَمُ أَنفُهُ، وتلکَ القُرْمَةُ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الفُقْرَة، فإن لَم یَلِن قُرِمَ أُخرَی ثمَّ أُخرَی إلی أَن یَلِینَ، فَضَرَبَتْ ذلکَ مثلاً لمَا ارْتُکِبَ فی عُثْمَانَ من النَّکَایَات بهتکِ الحُرِم الأَربع، و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حُرمَةُ صُحبةِ الرَّسولِ وصِهْرِهِ، وحُرمَةُ الشَّهرِ، وحُرْمَةُ البَلَدِ، وحُرمَةُ الخِلافةِ، وکانت قَتلَتُهُ فی الشَّهرِ الحَرَامِ یوم الأَضحَی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جمعُ 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کِسَرٍ</w:t>
      </w:r>
      <w:r>
        <w:rPr>
          <w:rFonts w:eastAsia="Amiri" w:cs="Amiri" w:ascii="Amiri" w:hAnsi="Amiri"/>
          <w:color w:val="111111"/>
          <w:sz w:val="28"/>
          <w:szCs w:val="28"/>
          <w:rtl w:val="true"/>
          <w:lang w:bidi="ar-SA"/>
        </w:rPr>
        <w:t>]</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فِقَرَاتِ الظَّهرِ؛ ضَرَبتهَا مثلاً لمَا ذُکِرَ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فُقَرَاتُ ابنُ آدمَ ثَلاثٌ</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xml:space="preserve">جَمعُ 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کغُرْفَةٍ وغُرَفَاتٍ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الاُ مُور العِظَام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افْتَقَرَ عَنْ مَعَانٍ عُورٍ</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أَی شَقَّ وفَتَحَ</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1434674_3830689328"/>
      <w:bookmarkStart w:id="317" w:name="_Toc125"/>
      <w:bookmarkEnd w:id="316"/>
      <w:r>
        <w:rPr>
          <w:rtl w:val="true"/>
        </w:rPr>
        <w:t>المثل</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أَفقَرُ مِنَ العُرْیَان</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هو العُرْیَان ابنُ شَهلَةَ الطَّائیُّ، لم یَزَل یَلتَمِس الغِنَی عُمره فلم یَزدَد إلَّافَقراً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کَادَ الفَقْرُ یَکُون کُفْراً</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یُضربُ </w:t>
      </w:r>
      <w:bookmarkStart w:id="318" w:name="pg13658_143732"/>
    </w:p>
    <w:p>
      <w:pPr>
        <w:pStyle w:val="BookText"/>
        <w:rPr/>
      </w:pPr>
      <w:bookmarkEnd w:id="318"/>
      <w:r>
        <w:rPr>
          <w:rFonts w:ascii="Amiri" w:hAnsi="Amiri" w:eastAsia="Amiri" w:cs="Amiri"/>
          <w:color w:val="111111"/>
          <w:sz w:val="28"/>
          <w:sz w:val="28"/>
          <w:szCs w:val="28"/>
          <w:rtl w:val="true"/>
          <w:lang w:bidi="ar-SA"/>
        </w:rPr>
        <w:t>لاشتِدَادِ الصَّبر علیه</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434676_3830689328"/>
      <w:bookmarkStart w:id="320" w:name="_Toc126"/>
      <w:bookmarkEnd w:id="319"/>
      <w:r>
        <w:rPr>
          <w:rtl w:val="true"/>
        </w:rPr>
        <w:t>فقسعر</w:t>
      </w:r>
      <w:bookmarkEnd w:id="320"/>
    </w:p>
    <w:p>
      <w:pPr>
        <w:pStyle w:val="BookText"/>
        <w:rPr/>
      </w:pPr>
      <w:r>
        <w:rPr>
          <w:rFonts w:ascii="Amiri" w:hAnsi="Amiri" w:eastAsia="Amiri" w:cs="Amiri"/>
          <w:color w:val="111111"/>
          <w:sz w:val="28"/>
          <w:sz w:val="28"/>
          <w:szCs w:val="28"/>
          <w:rtl w:val="true"/>
          <w:lang w:bidi="ar-SA"/>
        </w:rPr>
        <w:t>الفَقسِعِرُّ، بالفَتْحِِ وکَسرِ السِّینِ والعینِ المهملتین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مَعرُوفٍ، شَاعِرٌ جَاهِلِیٌّ</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1434678_3830689328"/>
      <w:bookmarkStart w:id="322" w:name="_Toc127"/>
      <w:bookmarkEnd w:id="321"/>
      <w:r>
        <w:rPr>
          <w:rtl w:val="true"/>
        </w:rPr>
        <w:t>فکر</w:t>
      </w:r>
      <w:bookmarkEnd w:id="322"/>
    </w:p>
    <w:p>
      <w:pPr>
        <w:pStyle w:val="Heading5"/>
        <w:numPr>
          <w:ilvl w:val="4"/>
          <w:numId w:val="1"/>
        </w:numPr>
        <w:rPr/>
      </w:pPr>
      <w:bookmarkStart w:id="323" w:name="__RefHeading___Toc1434680_3830689328"/>
      <w:bookmarkStart w:id="324" w:name="_Toc128"/>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 xml:space="preserve">فَکَرَ فی الأَمرِ فَکْراً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وأَفْکَرَ، وفَکَّرَ تَفْکِیراً، وتَفَکَّرَ، وافْتَکَرَ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ذِهْنَهُ إلی إدرَاکِهِ وما یَتَرتَّب علیه وتَردّد قَلْبهُ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الفِکْرُ، والفِکْرَةُ، بکسرهما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أَفْکَارٌ، وفِکَرٌ، کعِنَبٍ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فِکِّیرٌ، وفَیْکَرٌ، کسِکِّینٍ وصَیْقَلٍ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کَثِیرُ الإِقبالِ علی التَّفَکُّرِ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ومَالِی فی هذا فَکْرٌ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ویُکسَرُ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أَحتاجُ إلیه ولا أُبالی به؛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والفَتْحُ فیه أَفصَحُ من الکَسْرِ</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والفِکْرَی، کشِعْرَی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قَبِیلَةٍ؛ عن الأَزهریِّ</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 w:name="__RefHeading___Toc1434682_3830689328"/>
      <w:bookmarkStart w:id="326" w:name="_Toc129"/>
      <w:bookmarkEnd w:id="325"/>
      <w:r>
        <w:rPr>
          <w:rtl w:val="true"/>
        </w:rPr>
        <w:t>الکتاب</w:t>
      </w:r>
      <w:bookmarkEnd w:id="326"/>
    </w:p>
    <w:p>
      <w:pPr>
        <w:pStyle w:val="BookText"/>
        <w:rPr/>
      </w:pPr>
      <w:r>
        <w:rPr>
          <w:rFonts w:ascii="Amiri" w:hAnsi="Amiri" w:eastAsia="Amiri" w:cs="Amiri"/>
          <w:color w:val="111111"/>
          <w:sz w:val="28"/>
          <w:sz w:val="28"/>
          <w:szCs w:val="28"/>
          <w:rtl w:val="true"/>
          <w:lang w:bidi="ar-SA"/>
        </w:rPr>
        <w:t xml:space="preserve">وَ یَتَفَکَّرُونَ فِی خَلْقِ السَّمٰاوٰاتِ وَ الْأَرْضِ   </w:t>
      </w:r>
      <w:r>
        <w:rPr>
          <w:rStyle w:val="FootnoteAnchor"/>
          <w:rtl w:val="true"/>
        </w:rPr>
        <w:footnoteReference w:id="405"/>
      </w:r>
      <w:r>
        <w:rPr>
          <w:rFonts w:ascii="Amiri" w:hAnsi="Amiri" w:eastAsia="Amiri" w:cs="Amiri"/>
          <w:color w:val="111111"/>
          <w:sz w:val="28"/>
          <w:sz w:val="28"/>
          <w:szCs w:val="28"/>
          <w:rtl w:val="true"/>
          <w:lang w:bidi="ar-SA"/>
        </w:rPr>
        <w:t>یَتَأَمَّلُون ویَتروُّونَ فی إنشَائِهِمَا وإبدَاعِهِما بِمَا فیهما مِن عَجَائِبِ المَصنُوعَاتِ کالشَّمْسِ و القَمَرِ والنُّجُومِ وأَحوَالِهَا فی السَّمَاوَاتِ والحَیوَانِ و البِحَارِ و الجِبَالِ و المَعَادِنِ فی الأَرضِ، فَیَعرِفُونَ أَنَّ لَهَا رَبّاً وصَانِعاً، وأَنَّ لهُ فی ذلکَ حِکَماً ومَقَاصِدَ وفَوَائِدَ لا یحیطُ بتَفَاصِیلِهَا إلَّاهو، فَیقُولُونَ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بَاطِلاً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فَکَّرَ وَ قَدَّرَ   </w:t>
      </w:r>
      <w:r>
        <w:rPr>
          <w:rStyle w:val="FootnoteAnchor"/>
          <w:rtl w:val="true"/>
        </w:rPr>
        <w:footnoteReference w:id="406"/>
      </w:r>
      <w:r>
        <w:rPr>
          <w:rFonts w:ascii="Amiri" w:hAnsi="Amiri" w:eastAsia="Amiri" w:cs="Amiri"/>
          <w:color w:val="111111"/>
          <w:sz w:val="28"/>
          <w:sz w:val="28"/>
          <w:szCs w:val="28"/>
          <w:rtl w:val="true"/>
          <w:lang w:bidi="ar-SA"/>
        </w:rPr>
        <w:t>وَجَّهَ ذِهنَهُ إلی اسْتِنبَاط شُبْهَة فی أَمرِ النَّبیّ صلی الله علیه و آله تُوافِق غرض قُرَیْش وقَدَّرَ فی نَفْسِهِ کلاماً یَقُولهُ فی ذلک</w:t>
      </w:r>
      <w:r>
        <w:rPr>
          <w:rFonts w:eastAsia="Amiri" w:cs="Amiri" w:ascii="Amiri" w:hAnsi="Amiri"/>
          <w:color w:val="111111"/>
          <w:sz w:val="28"/>
          <w:szCs w:val="28"/>
          <w:rtl w:val="true"/>
          <w:lang w:bidi="ar-SA"/>
        </w:rPr>
        <w:t xml:space="preserve">. </w:t>
      </w:r>
      <w:bookmarkStart w:id="327" w:name="pg13658_143733"/>
    </w:p>
    <w:p>
      <w:pPr>
        <w:pStyle w:val="Heading5"/>
        <w:numPr>
          <w:ilvl w:val="4"/>
          <w:numId w:val="1"/>
        </w:numPr>
        <w:rPr/>
      </w:pPr>
      <w:bookmarkStart w:id="328" w:name="__RefHeading___Toc1434684_3830689328"/>
      <w:bookmarkStart w:id="329" w:name="_Toc130"/>
      <w:bookmarkEnd w:id="327"/>
      <w:bookmarkEnd w:id="328"/>
      <w:r>
        <w:rPr>
          <w:rtl w:val="true"/>
        </w:rPr>
        <w:t>الأثر</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تَفَکَّرُوا فِی خَلْقِ اللّٰهِ وَلا تُفَکِّرُوا فِی اللّٰهِ</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أَی تفکروا فی صُنعِ اللّٰهِ وآثارِ قُدرَتِهِ فإنَّ التَّفکُّرَ فیها وفی عَظمَتِهَا یَدُلُّ علی عَظَمَةِ صَانِعِهَا وکَمَالِ قُدْرَتِهِ سُبحَانه، ولا تَتَفَکَّرُوا فی حَقِیقَةِ ذَاتِهِ عَزَّ وَجَلَّ إذ لا مَجَال للفِکْرِ فیها؛ وذلک أَنَّ الفِکْرَ تَرتِیبُ مُقدّمَاتٍ علی وَجْه مُنْتِج، والمُقدمةُ لها مَوْضُوعٌ ومَحْمُولٌ لا بدَّ من تَصوّرهمَا، وتَصوّرهُ سُبحَانهُ مَحَالٌ؛ لأَنَّ تَصوّر الشَّیء عِبَارَة عن حُصُولِ صُورَته فی النَّفسِ فتکون الصُّورة مُحَاطة و النَّفس مُحِیط بها ولا یُحِیطُ بالوَاجِبِ شَیءٌ إلَّا أَنَّه بکُلِّ شَیءٍ مُحِیطٌ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فِکْرُ سَاعَة خیرٌ مِن عِبَادَةِ سِتِّینَ سَنَةٍ</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یَعنِی التَّفکُّرُ فی آثارِ قُدرَةِ اللّٰهِ تَعَالَی أَفضَل وأَکثَر ثَوَاباً من العِبَادَةِ بأَعمَالِ الجَوَارِحِ سِتِّینَ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عِبَادَة کالتَّفَکُّرِ</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وذلک لکثرَة فَوَائِده وعِظمهَا کمَا بُیِّنَ فی محلِّهِ، وأَجلُّهَا مَعْرِفَة اللّٰه سُبحَانهُ والانقِطَاعُ عَمَّا سِوَاه والتَّوجّه بالکلِّیَةِ إلیهِ مع خُلُوصِهِ من الرِّیاءِ و التَّصَنُّعِ</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1434686_3830689328"/>
      <w:bookmarkStart w:id="331" w:name="_Toc131"/>
      <w:bookmarkEnd w:id="330"/>
      <w:r>
        <w:rPr>
          <w:rtl w:val="true"/>
        </w:rPr>
        <w:t>المصطلح</w:t>
      </w:r>
      <w:bookmarkEnd w:id="331"/>
    </w:p>
    <w:p>
      <w:pPr>
        <w:pStyle w:val="BookText"/>
        <w:rPr/>
      </w:pPr>
      <w:r>
        <w:rPr>
          <w:rFonts w:ascii="Amiri" w:hAnsi="Amiri" w:eastAsia="Amiri" w:cs="Amiri"/>
          <w:color w:val="111111"/>
          <w:sz w:val="28"/>
          <w:sz w:val="28"/>
          <w:szCs w:val="28"/>
          <w:rtl w:val="true"/>
          <w:lang w:bidi="ar-SA"/>
        </w:rPr>
        <w:t>الفِکْرُ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تَرتِیبُ أُمورٍ مَعلُومَةٍ لتُؤَدِّی إلی 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النَّفسِ من التَّصدِیقَاتِ الحَاضِرَةِ إلی التَّصدِیقَاتِ المُستَحضَرةِ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یَجْرِی مَجْرَی التَّضَرُّعِ إلی اللّٰهِ تَعَالَی فی اسْتِنزَالِ العُلُومِ من عِنْدِهِ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ویُطلَقُ علی القُوّةِ المُدرکَةِ الَّتی مَسْکَنهَا مُقدَّم البَطن الأَوْسَط من الدّماغِ، و هی </w:t>
      </w:r>
      <w:bookmarkStart w:id="332" w:name="pg13658_143734"/>
    </w:p>
    <w:p>
      <w:pPr>
        <w:pStyle w:val="BookText"/>
        <w:rPr/>
      </w:pPr>
      <w:bookmarkEnd w:id="332"/>
      <w:r>
        <w:rPr>
          <w:rFonts w:ascii="Amiri" w:hAnsi="Amiri" w:eastAsia="Amiri" w:cs="Amiri"/>
          <w:color w:val="111111"/>
          <w:sz w:val="28"/>
          <w:sz w:val="28"/>
          <w:szCs w:val="28"/>
          <w:rtl w:val="true"/>
          <w:lang w:bidi="ar-SA"/>
        </w:rPr>
        <w:t>الَّتی تُمَیِّز الصُّور العقلیَّة بَعضهَا عن بعضٍ بنُورِ العقلِ فیبحث عن خَوَاصِّها ومَنافِعهَا ومَضارِّهَا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القَلبِ فی مَعَانِی الأَشیَاءِ لدَرْکِ المَطلُوبِ</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1434688_3830689328"/>
      <w:bookmarkStart w:id="334" w:name="_Toc132"/>
      <w:bookmarkEnd w:id="333"/>
      <w:r>
        <w:rPr>
          <w:rtl w:val="true"/>
        </w:rPr>
        <w:t>فلثر</w:t>
      </w:r>
      <w:bookmarkEnd w:id="334"/>
    </w:p>
    <w:p>
      <w:pPr>
        <w:pStyle w:val="BookText"/>
        <w:rPr/>
      </w:pPr>
      <w:r>
        <w:rPr>
          <w:rFonts w:ascii="Amiri" w:hAnsi="Amiri" w:eastAsia="Amiri" w:cs="Amiri"/>
          <w:color w:val="111111"/>
          <w:sz w:val="28"/>
          <w:sz w:val="28"/>
          <w:szCs w:val="28"/>
          <w:rtl w:val="true"/>
          <w:lang w:bidi="ar-SA"/>
        </w:rPr>
        <w:t>الفِلْثَرُ، بکَسْرِ الفَاءِ وسکونِ اللَّامِ وفَتحِ المثلَّثةِ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من الأَرضِ مَعلُومٌ بلُغَةِ أَهلِ أَنطاکِیةَ؛ کما یَقُولُ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الجَرِیبُ و الفدَانُ</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1434690_3830689328"/>
      <w:bookmarkStart w:id="336" w:name="_Toc133"/>
      <w:bookmarkEnd w:id="335"/>
      <w:r>
        <w:rPr>
          <w:rtl w:val="true"/>
        </w:rPr>
        <w:t>فلخر</w:t>
      </w:r>
      <w:bookmarkEnd w:id="336"/>
    </w:p>
    <w:p>
      <w:pPr>
        <w:pStyle w:val="BookText"/>
        <w:rPr/>
      </w:pPr>
      <w:r>
        <w:rPr>
          <w:rFonts w:ascii="IRNazanin" w:hAnsi="IRNazanin" w:eastAsia="IRNazanin"/>
          <w:color w:val="111111"/>
          <w:sz w:val="28"/>
          <w:sz w:val="28"/>
          <w:szCs w:val="28"/>
          <w:rtl w:val="true"/>
          <w:lang w:bidi="fa-IR"/>
        </w:rPr>
        <w:t>فَلْخَارُ، کبَهْرَام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الرَّوذ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أَحمَدَ الفَلْخَارِیُّ، شیخُ أَبی سَعدٍ السَّمعَانِیّ</w:t>
      </w:r>
      <w:r>
        <w:rPr>
          <w:rFonts w:eastAsia="IRNazanin" w:cs="IRNazanin"/>
          <w:color w:val="111111"/>
          <w:sz w:val="28"/>
          <w:szCs w:val="28"/>
          <w:rtl w:val="true"/>
          <w:lang w:bidi="fa-IR"/>
        </w:rPr>
        <w:t>.</w:t>
      </w:r>
    </w:p>
    <w:p>
      <w:pPr>
        <w:pStyle w:val="Heading4"/>
        <w:numPr>
          <w:ilvl w:val="3"/>
          <w:numId w:val="1"/>
        </w:numPr>
        <w:rPr/>
      </w:pPr>
      <w:bookmarkStart w:id="337" w:name="__RefHeading___Toc1434692_3830689328"/>
      <w:bookmarkStart w:id="338" w:name="_Toc134"/>
      <w:bookmarkEnd w:id="337"/>
      <w:r>
        <w:rPr>
          <w:rtl w:val="true"/>
        </w:rPr>
        <w:t>فلور</w:t>
      </w:r>
      <w:bookmarkEnd w:id="338"/>
    </w:p>
    <w:p>
      <w:pPr>
        <w:pStyle w:val="BookText"/>
        <w:rPr/>
      </w:pPr>
      <w:r>
        <w:rPr>
          <w:rFonts w:ascii="IRNazanin" w:hAnsi="IRNazanin" w:eastAsia="IRNazanin"/>
          <w:color w:val="111111"/>
          <w:sz w:val="28"/>
          <w:sz w:val="28"/>
          <w:szCs w:val="28"/>
          <w:rtl w:val="true"/>
          <w:lang w:bidi="fa-IR"/>
        </w:rPr>
        <w:t>الفَلَاوِرَةُ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بَاعةُ العَقَاقِیرِ و الأَدوِیَةِ، وَاحِدُهُم فَیْلُورٌ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کطَیْفُورٍ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پِیلَه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ومن قالَ الفَلاوِزَة بالزَّای فقد صَحَّفَ</w:t>
      </w:r>
      <w:r>
        <w:rPr>
          <w:rFonts w:eastAsia="IRNazanin" w:cs="IRNazanin"/>
          <w:color w:val="111111"/>
          <w:sz w:val="28"/>
          <w:szCs w:val="28"/>
          <w:rtl w:val="true"/>
          <w:lang w:bidi="fa-IR"/>
        </w:rPr>
        <w:t>.</w:t>
      </w:r>
    </w:p>
    <w:p>
      <w:pPr>
        <w:pStyle w:val="Heading4"/>
        <w:numPr>
          <w:ilvl w:val="3"/>
          <w:numId w:val="1"/>
        </w:numPr>
        <w:rPr/>
      </w:pPr>
      <w:bookmarkStart w:id="339" w:name="__RefHeading___Toc1434694_3830689328"/>
      <w:bookmarkStart w:id="340" w:name="_Toc135"/>
      <w:bookmarkEnd w:id="339"/>
      <w:r>
        <w:rPr>
          <w:rtl w:val="true"/>
        </w:rPr>
        <w:t>فنر</w:t>
      </w:r>
      <w:bookmarkEnd w:id="340"/>
    </w:p>
    <w:p>
      <w:pPr>
        <w:pStyle w:val="BookText"/>
        <w:rPr/>
      </w:pPr>
      <w:r>
        <w:rPr>
          <w:rFonts w:ascii="Amiri" w:hAnsi="Amiri" w:eastAsia="Amiri" w:cs="Amiri"/>
          <w:color w:val="111111"/>
          <w:sz w:val="28"/>
          <w:sz w:val="28"/>
          <w:szCs w:val="28"/>
          <w:rtl w:val="true"/>
          <w:lang w:bidi="ar-SA"/>
        </w:rPr>
        <w:t>فَنَارُ، 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بالرُّومِ،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البِلادِ الرُّومِیَّةِ شَمْسُ الدِّینِ محمّدُ ابنُ حَمْزةَ الفَنَارِیُّ المَشهُورُ،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نسبةٌ إلی صَنعةِ الفَنَار؛ و هو الفَانُوس بالرُّومیَّةِ، ویقالُ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الفَنَرُ، کسَبَبٍ</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434696_3830689328"/>
      <w:bookmarkStart w:id="342" w:name="_Toc136"/>
      <w:bookmarkEnd w:id="341"/>
      <w:r>
        <w:rPr>
          <w:rtl w:val="true"/>
        </w:rPr>
        <w:t>فنتر</w:t>
      </w:r>
      <w:bookmarkEnd w:id="342"/>
    </w:p>
    <w:p>
      <w:pPr>
        <w:pStyle w:val="BookText"/>
        <w:rPr/>
      </w:pPr>
      <w:r>
        <w:rPr>
          <w:rFonts w:ascii="Amiri" w:hAnsi="Amiri" w:eastAsia="Amiri" w:cs="Amiri"/>
          <w:color w:val="111111"/>
          <w:sz w:val="28"/>
          <w:sz w:val="28"/>
          <w:szCs w:val="28"/>
          <w:rtl w:val="true"/>
          <w:lang w:bidi="ar-SA"/>
        </w:rPr>
        <w:t>الفَنْتُورِیُّ، کمَنْصُورِیّ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عین فنت أَوریة من قُرطبةَ،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الفَنْتُورِیّ مُحمَّدُ بنُ أَحمَدَ بنِ مفرج، محدِّثٌ شَهِیرٌ</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434698_3830689328"/>
      <w:bookmarkStart w:id="344" w:name="_Toc137"/>
      <w:bookmarkEnd w:id="343"/>
      <w:r>
        <w:rPr>
          <w:rtl w:val="true"/>
        </w:rPr>
        <w:t>فنخر</w:t>
      </w:r>
      <w:bookmarkEnd w:id="344"/>
    </w:p>
    <w:p>
      <w:pPr>
        <w:pStyle w:val="BookText"/>
        <w:rPr/>
      </w:pPr>
      <w:r>
        <w:rPr>
          <w:rFonts w:ascii="Amiri" w:hAnsi="Amiri" w:eastAsia="Amiri" w:cs="Amiri"/>
          <w:color w:val="111111"/>
          <w:sz w:val="28"/>
          <w:sz w:val="28"/>
          <w:szCs w:val="28"/>
          <w:rtl w:val="true"/>
          <w:lang w:bidi="ar-SA"/>
        </w:rPr>
        <w:t>فَنْخَرَ فَنْخَرَةً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 مَنْخَرَهُ، فهو فُنَاخِرٌ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یُقَال ذلکَ إلَّالمن کان مَنخَرُهُ وَاسِعاً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والفُنْخُرُ، کعُنْصُرٍ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 الجُرْدَانِ، </w:t>
      </w:r>
      <w:bookmarkStart w:id="345" w:name="pg13658_143735"/>
    </w:p>
    <w:p>
      <w:pPr>
        <w:pStyle w:val="BookText"/>
        <w:rPr/>
      </w:pPr>
      <w:bookmarkEnd w:id="345"/>
      <w:r>
        <w:rPr>
          <w:rFonts w:ascii="Amiri" w:hAnsi="Amiri" w:eastAsia="Amiri" w:cs="Amiri"/>
          <w:color w:val="111111"/>
          <w:sz w:val="28"/>
          <w:sz w:val="28"/>
          <w:szCs w:val="28"/>
          <w:rtl w:val="true"/>
          <w:lang w:bidi="ar-SA"/>
        </w:rPr>
        <w:t>والعَظِیمُ الجُثَّةِ، کالفُنَاخِرِ بالضَّمِّ،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فُنَاخِرةٌ، إذا کانت تَتَدَحرَج فی مِشیَتِهَا؛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لَنَا لَجارَةٍ فُناخِرهْ تَکْدَحُ لِلدُّنْیَا وتَنْسَی الآخِرهْ</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ورَأْسٌ فِنْخِرٌ، کخِنْصِرٍ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یَبقَی علی النِّطَاحِ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والفِنْخِیرَةُ، کخِنْزِیرٍ</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تَنْقَطِعُ فی أَعلَی جَبَلٍ وفیها رَخَاوَة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الکَثِیرُ الفَخرِ، والنُّون فی هَذا زائدة قطعاً بحکم الاشتقاقِ، وذِکرُ الفیروزآبادیّ لهُ هنا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1434700_3830689328"/>
      <w:bookmarkStart w:id="347" w:name="_Toc138"/>
      <w:bookmarkEnd w:id="346"/>
      <w:r>
        <w:rPr>
          <w:rtl w:val="true"/>
        </w:rPr>
        <w:t>فندر</w:t>
      </w:r>
      <w:bookmarkEnd w:id="347"/>
    </w:p>
    <w:p>
      <w:pPr>
        <w:pStyle w:val="BookText"/>
        <w:rPr/>
      </w:pPr>
      <w:r>
        <w:rPr>
          <w:rFonts w:ascii="Amiri" w:hAnsi="Amiri" w:eastAsia="Amiri" w:cs="Amiri"/>
          <w:color w:val="111111"/>
          <w:sz w:val="28"/>
          <w:sz w:val="28"/>
          <w:szCs w:val="28"/>
          <w:rtl w:val="true"/>
          <w:lang w:bidi="ar-SA"/>
        </w:rPr>
        <w:t>الفِنْدِیرُ، والفِنْدِیرَةُ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وذکره هنا وهم للفیروزآبادیّ</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434702_3830689328"/>
      <w:bookmarkStart w:id="349" w:name="_Toc139"/>
      <w:bookmarkEnd w:id="348"/>
      <w:r>
        <w:rPr>
          <w:rtl w:val="true"/>
        </w:rPr>
        <w:t>فنقر</w:t>
      </w:r>
      <w:bookmarkEnd w:id="349"/>
    </w:p>
    <w:p>
      <w:pPr>
        <w:pStyle w:val="BookText"/>
        <w:rPr/>
      </w:pPr>
      <w:r>
        <w:rPr>
          <w:rFonts w:ascii="Amiri" w:hAnsi="Amiri" w:eastAsia="Amiri" w:cs="Amiri"/>
          <w:color w:val="111111"/>
          <w:sz w:val="28"/>
          <w:sz w:val="28"/>
          <w:szCs w:val="28"/>
          <w:rtl w:val="true"/>
          <w:lang w:bidi="ar-SA"/>
        </w:rPr>
        <w:t>الفُنْقُورُ، کحُنْجُورٍ، 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 الدُّبُرِ</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1434704_3830689328"/>
      <w:bookmarkStart w:id="351" w:name="_Toc140"/>
      <w:bookmarkEnd w:id="350"/>
      <w:r>
        <w:rPr>
          <w:rtl w:val="true"/>
        </w:rPr>
        <w:t>فور</w:t>
      </w:r>
      <w:bookmarkEnd w:id="351"/>
    </w:p>
    <w:p>
      <w:pPr>
        <w:pStyle w:val="Heading5"/>
        <w:numPr>
          <w:ilvl w:val="4"/>
          <w:numId w:val="1"/>
        </w:numPr>
        <w:rPr/>
      </w:pPr>
      <w:bookmarkStart w:id="352" w:name="__RefHeading___Toc1434706_3830689328"/>
      <w:bookmarkStart w:id="353" w:name="_Toc141"/>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فَارَتِ القِدْرُ تَفُورُ فَوْراً، وفُؤُوراً، وفَوَرَاناً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w:t>
      </w:r>
      <w:r>
        <w:rPr>
          <w:rStyle w:val="FootnoteAnchor"/>
          <w:rtl w:val="true"/>
        </w:rPr>
        <w:footnoteReference w:id="412"/>
      </w:r>
      <w:r>
        <w:rPr>
          <w:rFonts w:ascii="Amiri" w:hAnsi="Amiri" w:eastAsia="Amiri" w:cs="Amiri"/>
          <w:color w:val="111111"/>
          <w:sz w:val="28"/>
          <w:sz w:val="28"/>
          <w:szCs w:val="28"/>
          <w:rtl w:val="true"/>
          <w:lang w:bidi="ar-SA"/>
        </w:rPr>
        <w:t>، وحَقِیقتُهُ فَارَ ما فیها وعَلا وارْتَفَعَ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وفُوَارَتُها</w:t>
      </w:r>
      <w:r>
        <w:rPr>
          <w:rStyle w:val="FootnoteAnchor"/>
          <w:rtl w:val="true"/>
        </w:rPr>
        <w:footnoteReference w:id="413"/>
      </w:r>
      <w:r>
        <w:rPr>
          <w:rFonts w:ascii="Amiri" w:hAnsi="Amiri" w:eastAsia="Amiri" w:cs="Amiri"/>
          <w:color w:val="111111"/>
          <w:sz w:val="28"/>
          <w:sz w:val="28"/>
          <w:szCs w:val="28"/>
          <w:rtl w:val="true"/>
          <w:lang w:bidi="ar-SA"/>
        </w:rPr>
        <w:t>، کسُلافَةٍ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یَفُورُ من حَرِّها، وما تَقذِفُ بِهِ من فَوَرَانِهَا، والفَوْرَةُ المَرَّةُ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وفَارَ المَاءُ من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نَبَعَ بِشِدَّةٍ وسُرْعَةٍ؛ تَشْبِیهاً بِفَوَرَانِ القِدْرِ، و هی عَیْنٌ فَوَّارَةٌ کعَبَّاسَةٍ،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فَوَّرَاةُ المَاءِ، و هی قَصَبَةٌ تُنْصَبُ فی وَسَطِ البرکةِ یَنفذُ فیها الماءُ فَیَرتَفِعُ مُندَفِعاً بِشِدَّةٍ، وفیها </w:t>
      </w:r>
      <w:bookmarkStart w:id="354" w:name="pg13658_143736"/>
    </w:p>
    <w:p>
      <w:pPr>
        <w:pStyle w:val="BookText"/>
        <w:rPr/>
      </w:pPr>
      <w:bookmarkEnd w:id="354"/>
      <w:r>
        <w:rPr>
          <w:rFonts w:ascii="Amiri" w:hAnsi="Amiri" w:eastAsia="Amiri" w:cs="Amiri"/>
          <w:color w:val="111111"/>
          <w:sz w:val="28"/>
          <w:sz w:val="28"/>
          <w:szCs w:val="28"/>
          <w:rtl w:val="true"/>
          <w:lang w:bidi="ar-SA"/>
        </w:rPr>
        <w:t>یَقُولُ بعضُ المُولّدِینَ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وَفَوَّارَةٌ ثَأرهَا فی السَّماءِ فلَیسَتْ تُقَصِّرُ عَن ثَارهَا</w:t>
      </w:r>
    </w:p>
    <w:p>
      <w:pPr>
        <w:pStyle w:val="BookText"/>
        <w:rPr/>
      </w:pPr>
      <w:r>
        <w:rPr>
          <w:rFonts w:ascii="Amiri" w:hAnsi="Amiri" w:eastAsia="Amiri" w:cs="Amiri"/>
          <w:color w:val="111111"/>
          <w:sz w:val="28"/>
          <w:sz w:val="28"/>
          <w:szCs w:val="28"/>
          <w:rtl w:val="true"/>
          <w:lang w:bidi="ar-SA"/>
        </w:rPr>
        <w:t>تَرُدُّ علی السُّحُبِ ما أَمْطْرَت عَلَی الأَرضِ من فَضْلِ أَمطَارهَا</w:t>
      </w:r>
      <w:r>
        <w:rPr>
          <w:rStyle w:val="FootnoteAnchor"/>
          <w:rtl w:val="true"/>
        </w:rPr>
        <w:footnoteReference w:id="414"/>
      </w:r>
    </w:p>
    <w:p>
      <w:pPr>
        <w:pStyle w:val="Heading5"/>
        <w:numPr>
          <w:ilvl w:val="4"/>
          <w:numId w:val="1"/>
        </w:numPr>
        <w:rPr/>
      </w:pPr>
      <w:bookmarkStart w:id="355" w:name="__RefHeading___Toc1434708_3830689328"/>
      <w:bookmarkStart w:id="356" w:name="_Toc142"/>
      <w:bookmarkEnd w:id="355"/>
      <w:r>
        <w:rPr>
          <w:rtl w:val="true"/>
        </w:rPr>
        <w:t>ومن المجاز</w:t>
      </w:r>
      <w:bookmarkEnd w:id="356"/>
    </w:p>
    <w:p>
      <w:pPr>
        <w:pStyle w:val="BookText"/>
        <w:rPr/>
      </w:pPr>
      <w:r>
        <w:rPr>
          <w:rFonts w:ascii="Amiri" w:hAnsi="Amiri" w:eastAsia="Amiri" w:cs="Amiri"/>
          <w:color w:val="111111"/>
          <w:sz w:val="28"/>
          <w:sz w:val="28"/>
          <w:szCs w:val="28"/>
          <w:rtl w:val="true"/>
          <w:lang w:bidi="ar-SA"/>
        </w:rPr>
        <w:t>فَارَ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جَاشَ، وفُرْتُهُ، وأَفَرْتُهُ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وفَارَ فَائِرُهُ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وفَارَ العِرْقُ فَوَرَاناً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انْتَفَخَ وهَاجَ وضَرَبَ</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المِسْکُ فَوَرَاناً، وفَوَاراً، کخَوَارٍ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 وسَطَعَ رِیحهُ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الحُمَّی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حَرُّ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وفَارَتِ الحُمَّی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وَهَجُهَا،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شدَّة الحَرِّ مِن فَوْرِ جَهَنَّم</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عَلَینَا قِدْرُ بَنِی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عَدَاوتهم وتَحرَّکُوا للأَذَی 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وشَرِبَ فَوْرَةَ 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طُفَاوَتُهَا؛ و هی ما طَفَا من زَبَدِهَا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 الشَّیءَ بِفَورَتِهِ، أَی بحَدَاثَتِهِ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وجَاءَنَا فی فَوْرَةِ العِشَاءِ، أَی فی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فَوْرَةَ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فَوْعَتُهُ؛ و هی حِدَّة ریحِهُ وشدَّتهَا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وصَعِدَ فورةَ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ورَجَعَ من فَوْرِهِ، أَی لوَقتِهِ ومن </w:t>
      </w:r>
    </w:p>
    <w:p>
      <w:pPr>
        <w:pStyle w:val="BookText"/>
        <w:rPr/>
      </w:pPr>
      <w:r>
        <w:rPr>
          <w:rFonts w:ascii="Amiri" w:hAnsi="Amiri" w:eastAsia="Amiri" w:cs="Amiri"/>
          <w:color w:val="111111"/>
          <w:sz w:val="28"/>
          <w:sz w:val="28"/>
          <w:szCs w:val="28"/>
          <w:rtl w:val="true"/>
          <w:lang w:bidi="ar-SA"/>
        </w:rPr>
        <w:t>سَاعَتِهِ لم یَلْبَث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وفَعَلْتُ کذا من فَوْرِی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غَلَیَانِ الحَالِ قبل سکونِ الأَمرِ، وأَصلُهُ مَصدر فَارَتِ القِدْرُ، فاستُعِیرَ للسُّرعَةِ، ثمَّ سمِّیَت به الحَالَة الَّتی لا رَیْبَ فیها ولا تَعْرِیج علی شَیءٍ من صَاحِبِها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وفَوَّارَةُ الوَرِکِ، کعَبَّاسَةٍ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ثَقبةُ فیه أَو هی الَّتی تَفُور منها، أَی تَتحرَّک عند المَشْی، وهما فَوَّارَتَان؛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إلی فَوَّارَتی وَرِکیهِ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والفُورُ،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الظِّبَاءُ، أَو أَولادُ الأَروَی؛ لأَنَّها تَفُور بأَذنَابِهَا، أَی تحرّکهَا ولا وَاحِد لها من لَفظِها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فَائِرٌ، ومنهُ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أَفعَلُ ذَلِکَ مَا لأْلأَت الفُورُ</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أَی بَصْبَصَتْ بأَذْنَابِهَا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والفِیَرَةُ، کعِنَبَةٍ ورِیشَةٍ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حُلبَةٌ وتَمْرٌ یُطبخَانِ معاً للنُّفسَاءِ، وأَصلهَا الهَمز کما مَرَّ فی أَوَّلِ البابِ، وفَوَّرَ لهَا تَفْوِیراً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صَنَعَها لهَا</w:t>
      </w:r>
    </w:p>
    <w:p>
      <w:pPr>
        <w:pStyle w:val="BookText"/>
        <w:rPr/>
      </w:pPr>
      <w:r>
        <w:rPr>
          <w:rFonts w:ascii="Amiri" w:hAnsi="Amiri" w:eastAsia="Amiri" w:cs="Amiri"/>
          <w:color w:val="111111"/>
          <w:sz w:val="28"/>
          <w:sz w:val="28"/>
          <w:szCs w:val="28"/>
          <w:rtl w:val="true"/>
          <w:lang w:bidi="ar-SA"/>
        </w:rPr>
        <w:t>والفِیَارَان، بالکَسْرِ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العَمُودَان</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اللَّذَانِ یَکتَنِفَانِ لِسَانَ المِیزَانِ، سُمِّیا بذلک لتَحرُّکِهِمَا، وفُرْتُ المِیزَانَ أَفُورهُ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صَنَعتُ له فِیَارَینِ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فَیُّورٌ، کعَیُّوقٍ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 کأَنَّه یَفُورُ من 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وفَأرةُ المِسکِ، والإبِلِ، ورُسْغُ الدَّابَّةِ، کُلُّ ذلکَ فی المَهمُوزِ، ومَن ذَکَرَها هنا رآها من الفَوَرَانِ، ولو کانت منهُ لم تُهْمَزْ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والفَوْرُ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بالیَمَامةِ، أَو هی الفُورَةُ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رَوْضْ ونَخلٌ بِهَا، وأَهلُ الیَمَامَةِ مَتَی غَزَتهُم خَیْلٌ کَثِیرةٌ أَو دهَمَهُم أَمرٌ شَدِیدٌ،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بَلَغَت الخَیْلُ الفُورَةَ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الفُورُ،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بِبَلخ، منها</w:t>
      </w:r>
      <w:r>
        <w:rPr>
          <w:rFonts w:eastAsia="Amiri" w:cs="Amiri" w:ascii="Amiri" w:hAnsi="Amiri"/>
          <w:color w:val="111111"/>
          <w:sz w:val="28"/>
          <w:szCs w:val="28"/>
          <w:rtl w:val="true"/>
          <w:lang w:bidi="ar-SA"/>
        </w:rPr>
        <w:t xml:space="preserve">: </w:t>
      </w:r>
      <w:bookmarkStart w:id="357" w:name="pg13658_143738"/>
    </w:p>
    <w:p>
      <w:pPr>
        <w:pStyle w:val="BookText"/>
        <w:rPr/>
      </w:pPr>
      <w:bookmarkEnd w:id="357"/>
      <w:r>
        <w:rPr>
          <w:rFonts w:ascii="Amiri" w:hAnsi="Amiri" w:eastAsia="Amiri" w:cs="Amiri"/>
          <w:color w:val="111111"/>
          <w:sz w:val="28"/>
          <w:sz w:val="28"/>
          <w:szCs w:val="28"/>
          <w:rtl w:val="true"/>
          <w:lang w:bidi="ar-SA"/>
        </w:rPr>
        <w:t>هُمَیْمُ بنُ فَائِدِ</w:t>
      </w:r>
      <w:r>
        <w:rPr>
          <w:rStyle w:val="FootnoteAnchor"/>
          <w:rtl w:val="true"/>
        </w:rPr>
        <w:footnoteReference w:id="420"/>
      </w:r>
      <w:r>
        <w:rPr>
          <w:rFonts w:ascii="Amiri" w:hAnsi="Amiri" w:eastAsia="Amiri" w:cs="Amiri"/>
          <w:color w:val="111111"/>
          <w:sz w:val="28"/>
          <w:sz w:val="28"/>
          <w:szCs w:val="28"/>
          <w:rtl w:val="true"/>
          <w:lang w:bidi="ar-SA"/>
        </w:rPr>
        <w:t>الفُورِیُّ محدِّثٌ، وأَمَّا مُحمَّدُ بنُ الحُسَینِ الفُورِیُّ فنِسْبَة إلی جَدِّهِ فُور بن عبدِ اللّٰه لا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والفَوَّارَةُ، کعَبَّاسَة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بِجَنْبِ الظَّهْرَانِ، بها نَخِیلٌ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وفُورَانُ،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فَوْقَ سِیرَاف، وقَریَةٌ قُرْبَ هَمذَانَ،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أَحمَدَ الفُورَانِیُّ المُحدِّث، وأَمَّا عبدُ الرَّحمَان بن محمَّدِ بنِ أَحمَدَ بنِ فُورَانَ الفُورَانِیُّ المَرْوَزِیُّ فنسبة إلی جَدِّهِ لا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وفیر، وفیره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وفُوفَارَةُ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غَلِطَ الفیروزآبادی فی ذکرها هنا؛ لأَنَّ الکلمة إذا تَمَاثَل فیها الفاء و العین وفُصِل بینهما بزَائدٍ فالمُتَمَاثِلان أَصل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434710_3830689328"/>
      <w:bookmarkStart w:id="359" w:name="_Toc143"/>
      <w:bookmarkEnd w:id="358"/>
      <w:r>
        <w:rPr>
          <w:rtl w:val="true"/>
        </w:rPr>
        <w:t>فهر</w:t>
      </w:r>
      <w:bookmarkEnd w:id="359"/>
    </w:p>
    <w:p>
      <w:pPr>
        <w:pStyle w:val="BookText"/>
        <w:rPr/>
      </w:pPr>
      <w:r>
        <w:rPr>
          <w:rFonts w:ascii="Amiri" w:hAnsi="Amiri" w:eastAsia="Amiri" w:cs="Amiri"/>
          <w:color w:val="111111"/>
          <w:sz w:val="28"/>
          <w:sz w:val="28"/>
          <w:szCs w:val="28"/>
          <w:rtl w:val="true"/>
          <w:lang w:bidi="ar-SA"/>
        </w:rPr>
        <w:t>الفِهْرُ،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مُسْتَدِیرٌ یُدَقُّ به الشَّیءُ ویُسْحَقُ، و هی مؤَنَّثة؛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الفِهْرُ، وبتَصغِیرِهَا سُمِّیَ عَامِر بن فُهَیْرَةَ، و قد یُذکَّر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أَفْهَارٌ، وفُهُورٌ، وفِهَرَةٌ کقِرَدَةٍ، وبها سمِّی فِهْر بن مَالکِ بنِ النَّضرِ ابنِ کِنَانةَ بنِ خُزَیمَةَ بنِ مدرکةَ بنِ الیاسِ ابنِ مُضَر بنِ نَزَارِ بنِ مَعدّ بنِ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قُریْشٍ بالأَلفِ و اللَّامِ غَلَطٌ؛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قُصَی أَبُوکُم کَانَ یُدْعَی مُجَمِّعاً بِهِ جَمَّعَ اللّٰهُ القَبَائِلَ مِن فِهْر</w:t>
      </w:r>
      <w:r>
        <w:rPr>
          <w:rStyle w:val="FootnoteAnchor"/>
          <w:rtl w:val="true"/>
        </w:rPr>
        <w:footnoteReference w:id="42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جمع قُصیّ إلی مَکّةَ بنی فِهْرِ بنِ مَالِکٍ، فجدّ قُرَیشٍ کُلّهَا فِهْر بن مالکٍ؛ فَمَا دُونهُ قُرَیش وما </w:t>
      </w:r>
    </w:p>
    <w:p>
      <w:pPr>
        <w:pStyle w:val="BookText"/>
        <w:rPr/>
      </w:pPr>
      <w:r>
        <w:rPr>
          <w:rFonts w:ascii="Amiri" w:hAnsi="Amiri" w:eastAsia="Amiri" w:cs="Amiri"/>
          <w:color w:val="111111"/>
          <w:sz w:val="28"/>
          <w:sz w:val="28"/>
          <w:szCs w:val="28"/>
          <w:rtl w:val="true"/>
          <w:lang w:bidi="ar-SA"/>
        </w:rPr>
        <w:t>فَوقَهُ عَرَب مثل کِنَانَة وأَسَد وغَیْرهَا من قَبَائِل مُضَر، وأَمَّا قَبَائِل قُرَیْشٍ کُلّهَا فإنَّما تَنتَهِی إلی فِهْرِ بنِ مالکٍ لا تجَاوِزهُ</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فَقْول الفیروزآبادی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قبیلةٌ من قُرَیشٍ، فیه خَللٌ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وفَهَرَهُ فَهْراً،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 بالفَهْرِ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المَرأَةَ ثمَّ تَحوَّلَ عنها قبلَ الفَرَاغِ إلی اخرَی فأَنزَلَ فیها، کأَفْهَر إفْهَاراً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 کسَبَبٍ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علیه السلام نَهَی عَنِ الفَهَرِ</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أَفهَرَ الرَّجُلُ إذا جَامَعَ جَارِیتَهُ وفی البَیْتِ اخرَی تَسمَعُ حِسَّهُ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فَیْهَرٌ، وفَیْهَرَةٌ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صلبةٌ 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وفَهَّرَ الفَرَسُ تَفْهِیراً، وفَیْهَرَ، وتَفَیْهَرَ، إذَا أَحضَرَ فاعْتَرَاهُ انْقِطَاعٌ فی الجَرْی من کلالٍ أَو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نُقْصَان حُضْر الفَرَسِ التّرادّ ثمَّ الفُتُور ثمَّ التَّفهِیر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وأَفْهَر بعیرُ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عَطَبَ أَو ظَلَعَ فَبَقِی مُنْقَطِعاً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لَحمُهُ وتَلَبَّدَ، و هو أَقْبَحُ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وتَفَهَّرَ فی المَالِ، وتَفَیْهَرَ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وأَفْهَرَت</w:t>
      </w:r>
      <w:r>
        <w:rPr>
          <w:rStyle w:val="FootnoteAnchor"/>
          <w:rtl w:val="true"/>
        </w:rPr>
        <w:footnoteReference w:id="424"/>
      </w:r>
      <w:r>
        <w:rPr>
          <w:rFonts w:ascii="Amiri" w:hAnsi="Amiri" w:eastAsia="Amiri" w:cs="Amiri"/>
          <w:color w:val="111111"/>
          <w:sz w:val="28"/>
          <w:sz w:val="28"/>
          <w:szCs w:val="28"/>
          <w:rtl w:val="true"/>
          <w:lang w:bidi="ar-SA"/>
        </w:rPr>
        <w:t>الخَافِضَةُ الجَارِیَةَ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خَفَضَتهَا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والفَهِیرَةُ، کحَمِیرَة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 یُغلَی بالرَّضْفِ فیُذَرُّ علیه الدَّقیقَ و یُسَاطُ ویُؤْکَلُ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والفُهْرُ،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مَدَارسِ</w:t>
      </w:r>
      <w:r>
        <w:rPr>
          <w:rStyle w:val="FootnoteAnchor"/>
          <w:rtl w:val="true"/>
        </w:rPr>
        <w:footnoteReference w:id="425"/>
      </w:r>
      <w:r>
        <w:rPr>
          <w:rFonts w:ascii="Amiri" w:hAnsi="Amiri" w:eastAsia="Amiri" w:cs="Amiri"/>
          <w:color w:val="111111"/>
          <w:sz w:val="28"/>
          <w:sz w:val="28"/>
          <w:szCs w:val="28"/>
          <w:rtl w:val="true"/>
          <w:lang w:bidi="ar-SA"/>
        </w:rPr>
        <w:t xml:space="preserve">الیَهُودِ الَّذی یَجْتَمِعُونَ فیه فی الأَعیَادِ ویُصلُّونَ فیه،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بالعِبْرَانِیَّةِ أَو النَّبَطیَّةِ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حَدِیثُ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رَأَی قَوْماً قد سَدَلُوا ثِیَابَهُم،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کأَنَّهم الیَهُود </w:t>
      </w:r>
      <w:bookmarkStart w:id="360" w:name="pg13658_143740"/>
    </w:p>
    <w:p>
      <w:pPr>
        <w:pStyle w:val="BookText"/>
        <w:rPr/>
      </w:pPr>
      <w:bookmarkEnd w:id="360"/>
      <w:r>
        <w:rPr>
          <w:rFonts w:ascii="Amiri" w:hAnsi="Amiri" w:eastAsia="Amiri" w:cs="Amiri"/>
          <w:color w:val="111111"/>
          <w:sz w:val="28"/>
          <w:sz w:val="28"/>
          <w:szCs w:val="28"/>
          <w:rtl w:val="true"/>
          <w:lang w:bidi="ar-SA"/>
        </w:rPr>
        <w:t>خَرَجُوا مِن فُهْرِهِم</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وأَفهَرَ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فُهْرَ الیَهُودِ وشَهدَ أَعیَادَهُم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وفِهْروَیه،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 من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وعُبَیدُ اللّٰه بن مَرزُوق الفِهْرَویّ</w:t>
      </w:r>
      <w:r>
        <w:rPr>
          <w:rStyle w:val="FootnoteAnchor"/>
          <w:rtl w:val="true"/>
        </w:rPr>
        <w:footnoteReference w:id="427"/>
      </w:r>
      <w:r>
        <w:rPr>
          <w:rFonts w:ascii="Amiri" w:hAnsi="Amiri" w:eastAsia="Amiri" w:cs="Amiri"/>
          <w:color w:val="111111"/>
          <w:sz w:val="28"/>
          <w:sz w:val="28"/>
          <w:szCs w:val="28"/>
          <w:rtl w:val="true"/>
          <w:lang w:bidi="ar-SA"/>
        </w:rPr>
        <w:t>، نسبةٌ إلی جَدٍّ له اسمهُ فِهْرَوَیه</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434712_3830689328"/>
      <w:bookmarkStart w:id="362" w:name="_Toc144"/>
      <w:bookmarkEnd w:id="361"/>
      <w:r>
        <w:rPr>
          <w:rtl w:val="true"/>
        </w:rPr>
        <w:t>فهدر</w:t>
      </w:r>
      <w:bookmarkEnd w:id="362"/>
    </w:p>
    <w:p>
      <w:pPr>
        <w:pStyle w:val="BookText"/>
        <w:rPr/>
      </w:pPr>
      <w:r>
        <w:rPr>
          <w:rFonts w:ascii="Amiri" w:hAnsi="Amiri" w:eastAsia="Amiri" w:cs="Amiri"/>
          <w:color w:val="111111"/>
          <w:sz w:val="28"/>
          <w:sz w:val="28"/>
          <w:szCs w:val="28"/>
          <w:rtl w:val="true"/>
          <w:lang w:bidi="ar-SA"/>
        </w:rPr>
        <w:t>الفُهْدرُ،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الفُرْهُدُ من الغِلمانِ والرِّجالِ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مقلوبٌ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الحَادِرُ السَّمینُ</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1434714_3830689328"/>
      <w:bookmarkStart w:id="364" w:name="_Toc145"/>
      <w:bookmarkEnd w:id="363"/>
      <w:r>
        <w:rPr>
          <w:rtl w:val="true"/>
        </w:rPr>
        <w:t>فیر</w:t>
      </w:r>
      <w:bookmarkEnd w:id="364"/>
    </w:p>
    <w:p>
      <w:pPr>
        <w:pStyle w:val="BookText"/>
        <w:rPr/>
      </w:pPr>
      <w:r>
        <w:rPr>
          <w:rFonts w:ascii="Amiri" w:hAnsi="Amiri" w:eastAsia="Amiri" w:cs="Amiri"/>
          <w:color w:val="111111"/>
          <w:sz w:val="28"/>
          <w:sz w:val="28"/>
          <w:szCs w:val="28"/>
          <w:rtl w:val="true"/>
          <w:lang w:bidi="ar-SA"/>
        </w:rPr>
        <w:t>فِیرَةُ، کرِیشَة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بالأَندلسِ،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أَحمَدَ الفِیریُّ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لجَدِّ إبراهیمَ بنِ محمَّدِ بنِ حُسینِ بنِ فِیرَةَ الأَصبهانیّ المحدِّث</w:t>
      </w:r>
      <w:r>
        <w:rPr>
          <w:rStyle w:val="FootnoteAnchor"/>
          <w:rtl w:val="true"/>
        </w:rPr>
        <w:footnoteReference w:id="428"/>
      </w:r>
      <w:r>
        <w:rPr>
          <w:rFonts w:ascii="IRNazanin" w:hAnsi="IRNazanin" w:eastAsia="IRNazanin"/>
          <w:color w:val="111111"/>
          <w:sz w:val="28"/>
          <w:sz w:val="28"/>
          <w:szCs w:val="28"/>
          <w:rtl w:val="true"/>
          <w:lang w:bidi="fa-IR"/>
        </w:rPr>
        <w:t xml:space="preserve">،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بفَتحَتَین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فِیْرُّةُ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بکَسرِ الفَاءِ وسکونِ الیاءِ وضمِّ الرَّاءِ وتَشدِیدِها؛ و هو وَالِدُ أَبی محمّدٍ القَاسم بن فِیرُّة الشَّاطِبِیّ</w:t>
      </w:r>
      <w:r>
        <w:rPr>
          <w:rStyle w:val="FootnoteAnchor"/>
          <w:rtl w:val="true"/>
        </w:rPr>
        <w:footnoteReference w:id="429"/>
      </w:r>
      <w:r>
        <w:rPr>
          <w:rFonts w:ascii="Amiri" w:hAnsi="Amiri" w:eastAsia="Amiri" w:cs="Amiri"/>
          <w:color w:val="111111"/>
          <w:sz w:val="28"/>
          <w:sz w:val="28"/>
          <w:szCs w:val="28"/>
          <w:rtl w:val="true"/>
          <w:lang w:bidi="ar-SA"/>
        </w:rPr>
        <w:t xml:space="preserve">، واسمٌ لجماعةٍ من المَغَارِبةِ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من هذا البابِ کما توهَّمهُ الفیروزآبادیّ فَذَکَرَهُ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الهاء فیه من سنخِ الکلمةِ لا للتَّأْنِیثِ، فَمَوضِعُ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خلّکان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کَلِمَةٌ بِلُغَةِ أَعَاجِمِ الأَندُلسِ ومَعنَاهَا بالعَربیّ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1434716_3830689328"/>
      <w:bookmarkStart w:id="366" w:name="_Toc146"/>
      <w:bookmarkEnd w:id="365"/>
      <w:r>
        <w:rPr>
          <w:rtl w:val="true"/>
        </w:rPr>
        <w:t>فصل القاف</w:t>
      </w:r>
      <w:bookmarkEnd w:id="366"/>
    </w:p>
    <w:p>
      <w:pPr>
        <w:pStyle w:val="Heading4"/>
        <w:numPr>
          <w:ilvl w:val="3"/>
          <w:numId w:val="1"/>
        </w:numPr>
        <w:rPr/>
      </w:pPr>
      <w:bookmarkStart w:id="367" w:name="__RefHeading___Toc1434718_3830689328"/>
      <w:bookmarkStart w:id="368" w:name="_Toc147"/>
      <w:bookmarkEnd w:id="367"/>
      <w:r>
        <w:rPr>
          <w:rtl w:val="true"/>
        </w:rPr>
        <w:t>قبر</w:t>
      </w:r>
      <w:bookmarkEnd w:id="368"/>
    </w:p>
    <w:p>
      <w:pPr>
        <w:pStyle w:val="Heading5"/>
        <w:numPr>
          <w:ilvl w:val="4"/>
          <w:numId w:val="1"/>
        </w:numPr>
        <w:rPr/>
      </w:pPr>
      <w:bookmarkStart w:id="369" w:name="__RefHeading___Toc1434720_3830689328"/>
      <w:bookmarkStart w:id="370" w:name="_Toc148"/>
      <w:bookmarkEnd w:id="369"/>
      <w:r>
        <w:rPr>
          <w:rtl w:val="true"/>
        </w:rPr>
        <w:t>اشارة</w:t>
      </w:r>
      <w:bookmarkEnd w:id="37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القَبْرُ،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 المَیِّتِ من بَطْنِ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w:t>
      </w:r>
      <w:r>
        <w:rPr>
          <w:rFonts w:eastAsia="Amiri" w:cs="Amiri" w:ascii="Amiri" w:hAnsi="Amiri"/>
          <w:color w:val="111111"/>
          <w:sz w:val="28"/>
          <w:szCs w:val="28"/>
          <w:rtl w:val="true"/>
          <w:lang w:bidi="ar-SA"/>
        </w:rPr>
        <w:t xml:space="preserve">. </w:t>
      </w:r>
      <w:bookmarkStart w:id="371" w:name="pg13658_143741"/>
    </w:p>
    <w:p>
      <w:pPr>
        <w:pStyle w:val="BookText"/>
        <w:rPr/>
      </w:pPr>
      <w:bookmarkEnd w:id="371"/>
      <w:r>
        <w:rPr>
          <w:rFonts w:ascii="Amiri" w:hAnsi="Amiri" w:eastAsia="Amiri" w:cs="Amiri"/>
          <w:color w:val="111111"/>
          <w:sz w:val="28"/>
          <w:sz w:val="28"/>
          <w:szCs w:val="28"/>
          <w:rtl w:val="true"/>
          <w:lang w:bidi="ar-SA"/>
        </w:rPr>
        <w:t>وقَبَرَهُ قَبْراً، کنَصَرَ وضَرَبَ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فی قَبْرِهِ، فهو قَابِرٌ؛ قالَ الأَعشَی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أَسْنَدَتْ مَیْتاً إلی صَدْرِهَا عَاشَ ولَمْ یُنْقَلْ إِلَی قَابِرِ</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والمَیِّتُ مَقْبُورٌ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قَبْراً، وأَمَرَ أَن یُقْبَرَ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قَتِیلَهُم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مکَّنَهُم من أَن یَقبُرُوهُ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والمَقْبَرُ کمَعْهَدٍ، والمَقْبَرَةُ مثلَّثةُ العَینِ، وکمَلْعَقَةٍ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مَقَابِرُ</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1434722_3830689328"/>
      <w:bookmarkStart w:id="373" w:name="_Toc149"/>
      <w:bookmarkEnd w:id="372"/>
      <w:r>
        <w:rPr>
          <w:rtl w:val="true"/>
        </w:rPr>
        <w:t>ومن المجاز</w:t>
      </w:r>
      <w:bookmarkEnd w:id="373"/>
    </w:p>
    <w:p>
      <w:pPr>
        <w:pStyle w:val="BookText"/>
        <w:rPr/>
      </w:pPr>
      <w:r>
        <w:rPr>
          <w:rFonts w:ascii="Amiri" w:hAnsi="Amiri" w:eastAsia="Amiri" w:cs="Amiri"/>
          <w:color w:val="111111"/>
          <w:sz w:val="28"/>
          <w:sz w:val="28"/>
          <w:szCs w:val="28"/>
          <w:rtl w:val="true"/>
          <w:lang w:bidi="ar-SA"/>
        </w:rPr>
        <w:t>وزَارَ فلانٌ المَقَابِرَ، أَی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أَصْبَحَت قُبُورهُم بُطُونَ السِّبَاعِ وحَوَاصِلَ الطَّیْرِ، إذَا قُتِلُوا فأَکلَتهُم الوُحُوشُ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وصُدُورُ الأَحرَارِ قُبُورُ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قَبُورٌ،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ونَخْلَةٌ قَبُورٌ أَیضاً، أَی کَبُوسٌ، و هی الَّتی یکونُ حَمْلُهَا فی سَعْفِهَا، أَو الَّتی یَسْرَعُ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والقِبِرَّی، کزِمِکَّی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 العَظِیمُ،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رَافِعاً قِبِرَّاهُ ونَافِخاً قِبِرَّاهُ، إذا جَاءَ مُغضِباً أَو مُتَکَبِّراً، أَو القِبِرَّاةُ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طَرَفُ الأَنفِ ورأَسُ الکَمَرَةِ، وتَصغِیرُها قُبَیْرَةٌ علی التَّرخِیمِ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والقُبَرُ، کرُطَبٍ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 أَبیَضُ طَوِیلُ الحَبِّ جیِّدُ الزَّبِیبِ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المُتَأَکِّلُ فی عُودِ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وکَسُکَّرٍ، وصُرَدٍ، وخُنْفُسَاء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الطَّیرِ یَشْبَهُ الحُمَّرَة، الواحدةُ بهاءٍ، قَالَ ابنُ السِّیدِ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والقُنْبُرَةُ، بإثْباتِ النُّونِ لُغةٌ فَصِیحَةٌ</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والقُبَارُ،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سَیفٍ</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وکتُفَّاحٍ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الصَّیَّادِ باللَّیلِ، والمُجْتَمِعُونَ لِجَرِّ الصَّیدِ من الشِّبَاکِ، ومَوْضِعٌ بمَکَّةَ</w:t>
      </w:r>
      <w:r>
        <w:rPr>
          <w:rFonts w:eastAsia="Amiri" w:cs="Amiri" w:ascii="Amiri" w:hAnsi="Amiri"/>
          <w:color w:val="111111"/>
          <w:sz w:val="28"/>
          <w:szCs w:val="28"/>
          <w:rtl w:val="true"/>
          <w:lang w:bidi="ar-SA"/>
        </w:rPr>
        <w:t xml:space="preserve">. </w:t>
      </w:r>
      <w:bookmarkStart w:id="374" w:name="pg13658_143742"/>
    </w:p>
    <w:p>
      <w:pPr>
        <w:pStyle w:val="BookText"/>
        <w:rPr/>
      </w:pPr>
      <w:bookmarkEnd w:id="374"/>
      <w:r>
        <w:rPr>
          <w:rFonts w:ascii="Amiri" w:hAnsi="Amiri" w:eastAsia="Amiri" w:cs="Amiri"/>
          <w:color w:val="111111"/>
          <w:sz w:val="28"/>
          <w:sz w:val="28"/>
          <w:szCs w:val="28"/>
          <w:rtl w:val="true"/>
          <w:lang w:bidi="ar-SA"/>
        </w:rPr>
        <w:t>وقَبْرَةُ،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w:t>
      </w:r>
      <w:r>
        <w:rPr>
          <w:rStyle w:val="FootnoteAnchor"/>
          <w:rtl w:val="true"/>
        </w:rPr>
        <w:footnoteReference w:id="433"/>
      </w:r>
      <w:r>
        <w:rPr>
          <w:rFonts w:ascii="Amiri" w:hAnsi="Amiri" w:eastAsia="Amiri" w:cs="Amiri"/>
          <w:color w:val="111111"/>
          <w:sz w:val="28"/>
          <w:sz w:val="28"/>
          <w:szCs w:val="28"/>
          <w:rtl w:val="true"/>
          <w:lang w:bidi="ar-SA"/>
        </w:rPr>
        <w:t>بالأندلسِ،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یُونِسَ القَبْرِیُّ، صَاحِبُ بَقِیِّ بنِ مَخْلَد حَافِظُ الأَنْدَلُسِ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وخَیْفُ ذی قَبْرٍ</w:t>
      </w:r>
      <w:r>
        <w:rPr>
          <w:rStyle w:val="FootnoteAnchor"/>
          <w:rtl w:val="true"/>
        </w:rPr>
        <w:footnoteReference w:id="434"/>
      </w:r>
      <w:r>
        <w:rPr>
          <w:rFonts w:ascii="Amiri" w:hAnsi="Amiri" w:eastAsia="Amiri" w:cs="Amiri"/>
          <w:color w:val="111111"/>
          <w:sz w:val="28"/>
          <w:sz w:val="28"/>
          <w:szCs w:val="28"/>
          <w:rtl w:val="true"/>
          <w:lang w:bidi="ar-SA"/>
        </w:rPr>
        <w:t>،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بِقُربِ عُسْفَانَ، سمِّیَ بذلکَ لأَنَّ أَحمد ابنَ الرِّضَا قَبْرهُ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قِبْرِین، بالکَسرِ تَثْنِیَةُ قِبْر کعِهْنٍ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 بِتِهَامَةَ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وقَبْرُ النُّذُورِ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بظَاهِرِ بَغدَادَ، و هو قَبْرُ عُبَیدِ اللّٰهِ بنِ مُحَمَّدِ بنِ عُمَرَ بنِ عَلِیِّ بنِ الحُسَیْنِ بنِ عَلِیِّ بنِ أَبی طَالِب علیهم السلام، کانَ بعضُ الخُلَفَاءِ أَرَادَ قَتْلَهُ خفیَةً فَجَعَلَ هناکَ زُبْیَةً وسَتَرَهَا ثمَّ سَیَّرَهُ عَلَیهَا و هو لا یَعلَم فَوَقَعَ فیها وَهیلَ علیه التُّرَابَ حَیّاً، وعُرِفَ بِقَبْرِ النُّذُورِ، لأَنَّه لا یکادُ یَنْذرُ له أَحد شیئاً لأَمْرٍ إلَّاصَحَّ وبَلغَ النَّاذرُ ما یُرِیدُ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وقُبْرَیَانُ، بالضَّمِّ وفَتحِ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بإِفْرِیقیَّةَ،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عبدِ العَزِیزِ القُبْرَیَانِیُّ المحدِّثُ، وضبطهُ ابنُ حَجَر بهَمْزَةٍ بعدَ الألْفِ</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ومَقَابِرُ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مَقْبَرَةٌ 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ومَحَلَّةٌ فیها خَلقٌ</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ومَقَابِرُ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أَیضاً، وبِمِصْرَ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ویَحْیَی بنُ أَیُّوبَ الزَّاهِدُ المَقَابِرِیُّ؛ سمِّی بذلک لکَثرَةِ زِیَارَتِهِ المَقَابِرَ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وسَعِیدُ بنُ أَبی سَعِیدٍ المَقْبُرِیُّ، بضمِّ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تَابِعِیٌّ، نُسِبَ إلی مَقْبرَةٍ کان یَسکُنُ بِقُربِهَا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القَاسِمِ بنُ مَنْصُورٍ القَبَّارِیُّ، کعَبَّاسِیٍّ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الإسکَنْدَرِیَّةِ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لکَثْرَةِ نَبْشِهَا لها</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1434724_3830689328"/>
      <w:bookmarkStart w:id="376" w:name="_Toc150"/>
      <w:bookmarkEnd w:id="375"/>
      <w:r>
        <w:rPr>
          <w:rtl w:val="true"/>
        </w:rPr>
        <w:t>الکتاب</w:t>
      </w:r>
      <w:bookmarkEnd w:id="37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أَمٰاتَهُ فَأَقْبَرَهُ   </w:t>
      </w:r>
      <w:r>
        <w:rPr>
          <w:rStyle w:val="FootnoteAnchor"/>
          <w:rtl w:val="true"/>
        </w:rPr>
        <w:footnoteReference w:id="437"/>
      </w:r>
      <w:r>
        <w:rPr>
          <w:rFonts w:ascii="Amiri" w:hAnsi="Amiri" w:eastAsia="Amiri" w:cs="Amiri"/>
          <w:color w:val="111111"/>
          <w:sz w:val="28"/>
          <w:sz w:val="28"/>
          <w:szCs w:val="28"/>
          <w:rtl w:val="true"/>
          <w:lang w:bidi="ar-SA"/>
        </w:rPr>
        <w:t xml:space="preserve">جَعَلَهُ ذَا قَبْرٍ یُوَارَی فیه، والمُرَادُ أَنَّه سُبحَانهُ أَمَرَ بِدَفنِ الأَموَاتِ من بَنِی آدمَ تَکْرِمَةً لَهُم، </w:t>
      </w:r>
      <w:bookmarkStart w:id="377" w:name="pg13658_143743"/>
    </w:p>
    <w:p>
      <w:pPr>
        <w:pStyle w:val="BookText"/>
        <w:rPr/>
      </w:pPr>
      <w:bookmarkEnd w:id="377"/>
      <w:r>
        <w:rPr>
          <w:rFonts w:ascii="Amiri" w:hAnsi="Amiri" w:eastAsia="Amiri" w:cs="Amiri"/>
          <w:color w:val="111111"/>
          <w:sz w:val="28"/>
          <w:sz w:val="28"/>
          <w:szCs w:val="28"/>
          <w:rtl w:val="true"/>
          <w:lang w:bidi="ar-SA"/>
        </w:rPr>
        <w:t>ولم یَجْعَلْهُم مَطْرُوحِینَ علی وَجْهِ الأَرضِ، طُعْمَةً للوُحُوشِ کسَائرِ الحَیوَانِ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حَتّٰی زُرْتُمُ الْمَقٰابِرَ   </w:t>
      </w:r>
      <w:r>
        <w:rPr>
          <w:rStyle w:val="FootnoteAnchor"/>
          <w:rtl w:val="true"/>
        </w:rPr>
        <w:footnoteReference w:id="438"/>
      </w:r>
      <w:r>
        <w:rPr>
          <w:rFonts w:ascii="Amiri" w:hAnsi="Amiri" w:eastAsia="Amiri" w:cs="Amiri"/>
          <w:color w:val="111111"/>
          <w:sz w:val="28"/>
          <w:sz w:val="28"/>
          <w:szCs w:val="28"/>
          <w:rtl w:val="true"/>
          <w:lang w:bidi="ar-SA"/>
        </w:rPr>
        <w:t>کِنَایةً عن المَوتِ، أَی أَلْهَاکُمُ التَّکَاثُرُ بالمَالِ والوَلَدِ حتَّی مُتُّم وقُبِرتُم مُضَیِّعِینَ أَعمَارکُم فی طَلَبِ الدُّنْیَا البَالِیَة</w:t>
      </w:r>
      <w:r>
        <w:rPr>
          <w:rStyle w:val="FootnoteAnchor"/>
          <w:rtl w:val="true"/>
        </w:rPr>
        <w:footnoteReference w:id="439"/>
      </w:r>
      <w:r>
        <w:rPr>
          <w:rFonts w:ascii="Amiri" w:hAnsi="Amiri" w:eastAsia="Amiri" w:cs="Amiri"/>
          <w:color w:val="111111"/>
          <w:sz w:val="28"/>
          <w:sz w:val="28"/>
          <w:szCs w:val="28"/>
          <w:rtl w:val="true"/>
          <w:lang w:bidi="ar-SA"/>
        </w:rPr>
        <w:t>، ولم تَلتَفِتُوا للآخِرَةِ البَاقیةِ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بَنِی عبدِ مَنَافٍ وبَنی سَهْمٍ تَفَاخَرُوا أَیَّهُم أَکثَرُ عَدَداً؟ فَکَثَرَهُم بَنُو عَبْدِ مَنَافٍ، فَقَالَت بَنُو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البغی أَفنَانَا فی الجَاهِلِیَّةِ فَعَادُّونَا بالأَحیَاءِ والأَموَاتِ، فَکَثَرَهُم بَنُو سَهْمٍ</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وعَلَیهِ فالمَعنَی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أَنَّکُم تَکَاثَرتُم بالأَحیَاءِ حتَّی إذا اسْتَوعَبتُم عَدَدهُم صِرتُم إلی المَقَابِرِ، فَتَکاثَرتُم بالأموَاتِ، عَبَّرَ عن بلُوغِهِم ذِکْر المَوْتَی بِزِیَارَةِ المَقَابِرِ تَهکُّماً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یَزُورُونَ المَقَابِرَ فَیقُولُون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قَبْرُ فُلانٍ، وهَذا قَبْرُ فُلانٍ یَفتَخِرُونَ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أَنْتَ بِمُسْمِعٍ مَنْ فِی الْقُبُورِ   </w:t>
      </w:r>
      <w:r>
        <w:rPr>
          <w:rStyle w:val="FootnoteAnchor"/>
          <w:rtl w:val="true"/>
        </w:rPr>
        <w:footnoteReference w:id="441"/>
      </w:r>
      <w:r>
        <w:rPr>
          <w:rFonts w:ascii="Amiri" w:hAnsi="Amiri" w:eastAsia="Amiri" w:cs="Amiri"/>
          <w:color w:val="111111"/>
          <w:sz w:val="28"/>
          <w:sz w:val="28"/>
          <w:szCs w:val="28"/>
          <w:rtl w:val="true"/>
          <w:lang w:bidi="ar-SA"/>
        </w:rPr>
        <w:t>أَی المَوْتَی المَقْبُورِینَ، شَبَّهَ الکُفَّارَ المُصِرِّینَ علی الکُفْرِ فی عَدَمِ سَمَاعِ الإنْذَارِ بالأموَاتِ فی القُبُورِ؛ ونظیره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إِنَّکَ لاٰ تُسْمِعُ الْمَوْتیٰ   </w:t>
      </w:r>
      <w:r>
        <w:rPr>
          <w:rStyle w:val="FootnoteAnchor"/>
          <w:rtl w:val="true"/>
        </w:rPr>
        <w:footnoteReference w:id="442"/>
      </w:r>
      <w:r>
        <w:rPr>
          <w:rFonts w:ascii="Amiri" w:hAnsi="Amiri" w:eastAsia="Amiri" w:cs="Amiri"/>
          <w:color w:val="111111"/>
          <w:sz w:val="28"/>
          <w:sz w:val="28"/>
          <w:szCs w:val="28"/>
          <w:rtl w:val="true"/>
          <w:lang w:bidi="ar-SA"/>
        </w:rPr>
        <w:t>یُرِیدُ أَنَّهُم فی حُکْمِ الأَموَاتِ</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1434726_3830689328"/>
      <w:bookmarkStart w:id="379" w:name="_Toc151"/>
      <w:bookmarkEnd w:id="378"/>
      <w:r>
        <w:rPr>
          <w:rtl w:val="true"/>
        </w:rPr>
        <w:t>الأثر</w:t>
      </w:r>
      <w:bookmarkEnd w:id="37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لَاتَجْعَلُوا بُیُوتَکُم مَقَابِرَ</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لا تَجْعَلُوهَا کالمَقَابِرِ الَّتی لا یَجُوز الصَّلاة فِیهَا، أَو اجْعَلُوا بَعضَ صَلاتکُم فی بُیُو تِکُم ولا تَجْعَلُوها کالمَقَابِرِ الَّتی لا یُصَلَّی فیها، وهَذَا أَولَی لِقَولِهِ فی حَدِیثٍ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مِن صَلاتِکُمْ فِی بُیُوتِکُمْ ولا تَتَّخِذُوهَا قُبُوراً</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380" w:name="pg13658_143744"/>
    </w:p>
    <w:p>
      <w:pPr>
        <w:pStyle w:val="BookText"/>
        <w:rPr/>
      </w:pPr>
      <w:bookmarkEnd w:id="3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لِدَ الدَّجَّالُ مَقْبُوراً</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معناهُ أَنَّ امَّهُ وَضَعَتهُ وعَلَیهِ جِلْدَة مُصْمَتة لا ثَقْبَ</w:t>
      </w:r>
      <w:r>
        <w:rPr>
          <w:rStyle w:val="FootnoteAnchor"/>
          <w:rtl w:val="true"/>
        </w:rPr>
        <w:footnoteReference w:id="446"/>
      </w:r>
      <w:r>
        <w:rPr>
          <w:rFonts w:ascii="Amiri" w:hAnsi="Amiri" w:eastAsia="Amiri" w:cs="Amiri"/>
          <w:color w:val="111111"/>
          <w:sz w:val="28"/>
          <w:sz w:val="28"/>
          <w:szCs w:val="28"/>
          <w:rtl w:val="true"/>
          <w:lang w:bidi="ar-SA"/>
        </w:rPr>
        <w:t>فیها، فَقَالَت قَابِلَتُهُ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سِلعَةٌ ولیس وَلَداً، فَقَالَت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وَلَدٌ و هو مَقْبُورٌ فیها فَشَقُّوا عنه فاسْتَهَلَّ</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1434728_3830689328"/>
      <w:bookmarkStart w:id="382" w:name="_Toc152"/>
      <w:bookmarkEnd w:id="381"/>
      <w:r>
        <w:rPr>
          <w:rtl w:val="true"/>
        </w:rPr>
        <w:t>قبتر</w:t>
      </w:r>
      <w:bookmarkEnd w:id="382"/>
    </w:p>
    <w:p>
      <w:pPr>
        <w:pStyle w:val="BookText"/>
        <w:rPr/>
      </w:pPr>
      <w:r>
        <w:rPr>
          <w:rFonts w:ascii="Amiri" w:hAnsi="Amiri" w:eastAsia="Amiri" w:cs="Amiri"/>
          <w:color w:val="111111"/>
          <w:sz w:val="28"/>
          <w:sz w:val="28"/>
          <w:szCs w:val="28"/>
          <w:rtl w:val="true"/>
          <w:lang w:bidi="ar-SA"/>
        </w:rPr>
        <w:t>القُبْتُرُ، کبُحْتُرٍ زِنَةً ومَعنیً؛ و هو القَصِیرُ، کالقُبَاتِرُ،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وقَبْتُورَةُ، کمَنْصُورِة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بالمَغرِبِ،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کَبتُورَة، منهُ جَمَاعةٌ من العُلَمَاءِ</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1434730_3830689328"/>
      <w:bookmarkStart w:id="384" w:name="_Toc153"/>
      <w:bookmarkEnd w:id="383"/>
      <w:r>
        <w:rPr>
          <w:rtl w:val="true"/>
        </w:rPr>
        <w:t>قبنجر</w:t>
      </w:r>
      <w:bookmarkEnd w:id="384"/>
    </w:p>
    <w:p>
      <w:pPr>
        <w:pStyle w:val="BookText"/>
        <w:rPr/>
      </w:pPr>
      <w:r>
        <w:rPr>
          <w:rFonts w:ascii="Amiri" w:hAnsi="Amiri" w:eastAsia="Amiri" w:cs="Amiri"/>
          <w:color w:val="111111"/>
          <w:sz w:val="28"/>
          <w:sz w:val="28"/>
          <w:szCs w:val="28"/>
          <w:rtl w:val="true"/>
          <w:lang w:bidi="ar-SA"/>
        </w:rPr>
        <w:t>القَبَنْجَرُ، کغَضَنْفَرٍ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البَطِینُ</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434732_3830689328"/>
      <w:bookmarkStart w:id="386" w:name="_Toc154"/>
      <w:bookmarkEnd w:id="385"/>
      <w:r>
        <w:rPr>
          <w:rtl w:val="true"/>
        </w:rPr>
        <w:t>قبسر</w:t>
      </w:r>
      <w:bookmarkEnd w:id="386"/>
    </w:p>
    <w:p>
      <w:pPr>
        <w:pStyle w:val="BookText"/>
        <w:rPr/>
      </w:pPr>
      <w:r>
        <w:rPr>
          <w:rFonts w:ascii="Amiri" w:hAnsi="Amiri" w:eastAsia="Amiri" w:cs="Amiri"/>
          <w:color w:val="111111"/>
          <w:sz w:val="28"/>
          <w:sz w:val="28"/>
          <w:szCs w:val="28"/>
          <w:rtl w:val="true"/>
          <w:lang w:bidi="ar-SA"/>
        </w:rPr>
        <w:t>القُبْسُورُ</w:t>
      </w:r>
      <w:r>
        <w:rPr>
          <w:rStyle w:val="FootnoteAnchor"/>
          <w:rtl w:val="true"/>
        </w:rPr>
        <w:footnoteReference w:id="447"/>
      </w:r>
      <w:r>
        <w:rPr>
          <w:rFonts w:ascii="Amiri" w:hAnsi="Amiri" w:eastAsia="Amiri" w:cs="Amiri"/>
          <w:color w:val="111111"/>
          <w:sz w:val="28"/>
          <w:sz w:val="28"/>
          <w:szCs w:val="28"/>
          <w:rtl w:val="true"/>
          <w:lang w:bidi="ar-SA"/>
        </w:rPr>
        <w:t>، کعُصْفُورٍ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لا تَحِیضُ</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434734_3830689328"/>
      <w:bookmarkStart w:id="388" w:name="_Toc155"/>
      <w:bookmarkEnd w:id="387"/>
      <w:r>
        <w:rPr>
          <w:rtl w:val="true"/>
        </w:rPr>
        <w:t>قبطر</w:t>
      </w:r>
      <w:bookmarkEnd w:id="388"/>
    </w:p>
    <w:p>
      <w:pPr>
        <w:pStyle w:val="BookText"/>
        <w:rPr/>
      </w:pPr>
      <w:r>
        <w:rPr>
          <w:rFonts w:ascii="Amiri" w:hAnsi="Amiri" w:eastAsia="Amiri" w:cs="Amiri"/>
          <w:color w:val="111111"/>
          <w:sz w:val="28"/>
          <w:sz w:val="28"/>
          <w:szCs w:val="28"/>
          <w:rtl w:val="true"/>
          <w:lang w:bidi="ar-SA"/>
        </w:rPr>
        <w:t>القُبْطُرِیُّ، کعُصْفُرِیّ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ثِیَابٌ بِیضٌ، أَو لا تَکونُ إلَّاکتَّاناً، وَاحدُها بهاءٍ</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1434736_3830689328"/>
      <w:bookmarkStart w:id="390" w:name="_Toc156"/>
      <w:bookmarkEnd w:id="389"/>
      <w:r>
        <w:rPr>
          <w:rtl w:val="true"/>
        </w:rPr>
        <w:t>قبعر</w:t>
      </w:r>
      <w:bookmarkEnd w:id="390"/>
    </w:p>
    <w:p>
      <w:pPr>
        <w:pStyle w:val="BookText"/>
        <w:rPr/>
      </w:pPr>
      <w:r>
        <w:rPr>
          <w:rFonts w:ascii="Amiri" w:hAnsi="Amiri" w:eastAsia="Amiri" w:cs="Amiri"/>
          <w:color w:val="111111"/>
          <w:sz w:val="28"/>
          <w:sz w:val="28"/>
          <w:szCs w:val="28"/>
          <w:rtl w:val="true"/>
          <w:lang w:bidi="ar-SA"/>
        </w:rPr>
        <w:t>القَبَعْرُورُ، کسَقَنْقُورٍ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رَدِیءُ التَّمْرِ</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1434738_3830689328"/>
      <w:bookmarkStart w:id="392" w:name="_Toc157"/>
      <w:bookmarkEnd w:id="391"/>
      <w:r>
        <w:rPr>
          <w:rtl w:val="true"/>
        </w:rPr>
        <w:t>قبعثر</w:t>
      </w:r>
      <w:bookmarkEnd w:id="39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القَبَعْثَرَی، کضَبَغْطَرَی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الخلقِ، والضَّخْمُ الشَّدِیدُ من الإبِلِ و النَّاسِ</w:t>
      </w:r>
      <w:r>
        <w:rPr>
          <w:rStyle w:val="FootnoteAnchor"/>
          <w:rtl w:val="true"/>
        </w:rPr>
        <w:footnoteReference w:id="4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کالقَبَعْثَر</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والفَصِیلُ المَهْزُولِ، ودَابَّةٌ بَحْرِیَّةٍ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قَبَعْثَرَاةٌ، والألفُ زَائدةٌ للتَّکثِیرِ لا للتَّأنِیثِ، لإلحَاقِ تاءِ التَّأنیثِ به، وعلامةُ التَّأنیثِ لا تَدخُل علی علامة التَّأنیثِ، ولا للإلحاقِ لأَنَّه لیس فی أَبنیَةِ الأَسماءِ سُدَاسِی الاُصولِ فَتُلحق بِهِ</w:t>
      </w:r>
      <w:r>
        <w:rPr>
          <w:rFonts w:eastAsia="Amiri" w:cs="Amiri" w:ascii="Amiri" w:hAnsi="Amiri"/>
          <w:color w:val="111111"/>
          <w:sz w:val="28"/>
          <w:szCs w:val="28"/>
          <w:rtl w:val="true"/>
          <w:lang w:bidi="ar-SA"/>
        </w:rPr>
        <w:t xml:space="preserve">. </w:t>
      </w:r>
      <w:bookmarkStart w:id="393" w:name="pg13658_143745"/>
    </w:p>
    <w:p>
      <w:pPr>
        <w:pStyle w:val="BookText"/>
        <w:rPr/>
      </w:pPr>
      <w:bookmarkEnd w:id="393"/>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قَبَاعِثُ</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1434740_3830689328"/>
      <w:bookmarkStart w:id="395" w:name="_Toc158"/>
      <w:bookmarkEnd w:id="394"/>
      <w:r>
        <w:rPr>
          <w:rtl w:val="true"/>
        </w:rPr>
        <w:t>قبلر</w:t>
      </w:r>
      <w:bookmarkEnd w:id="395"/>
    </w:p>
    <w:p>
      <w:pPr>
        <w:pStyle w:val="BookText"/>
        <w:rPr/>
      </w:pPr>
      <w:r>
        <w:rPr>
          <w:rFonts w:ascii="Amiri" w:hAnsi="Amiri" w:eastAsia="Amiri" w:cs="Amiri"/>
          <w:color w:val="111111"/>
          <w:sz w:val="28"/>
          <w:sz w:val="28"/>
          <w:szCs w:val="28"/>
          <w:rtl w:val="true"/>
          <w:lang w:bidi="ar-SA"/>
        </w:rPr>
        <w:t>القُبُلَّارُ بضَمَّتَینِ</w:t>
      </w:r>
      <w:r>
        <w:rPr>
          <w:rStyle w:val="FootnoteAnchor"/>
          <w:rtl w:val="true"/>
        </w:rPr>
        <w:footnoteReference w:id="450"/>
      </w:r>
      <w:r>
        <w:rPr>
          <w:rFonts w:ascii="Amiri" w:hAnsi="Amiri" w:eastAsia="Amiri" w:cs="Amiri"/>
          <w:color w:val="111111"/>
          <w:sz w:val="28"/>
          <w:sz w:val="28"/>
          <w:szCs w:val="28"/>
          <w:rtl w:val="true"/>
          <w:lang w:bidi="ar-SA"/>
        </w:rPr>
        <w:t>وتَشدِیدِ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بثَغْرِ الرُّومِ، و هو فی شِعرِ أَبی تَمَّام</w:t>
      </w:r>
      <w:r>
        <w:rPr>
          <w:rStyle w:val="FootnoteAnchor"/>
          <w:rtl w:val="true"/>
        </w:rPr>
        <w:footnoteReference w:id="451"/>
      </w:r>
      <w:r>
        <w:rPr>
          <w:rFonts w:ascii="Amiri" w:hAnsi="Amiri" w:eastAsia="Amiri" w:cs="Amiri"/>
          <w:color w:val="111111"/>
          <w:sz w:val="28"/>
          <w:sz w:val="28"/>
          <w:szCs w:val="28"/>
          <w:rtl w:val="true"/>
          <w:lang w:bidi="ar-SA"/>
        </w:rPr>
        <w:t>، ومن جَعَلَهُ بالنُّونِ آخراً فَقَد صَحَّفَ</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434742_3830689328"/>
      <w:bookmarkStart w:id="397" w:name="_Toc159"/>
      <w:bookmarkEnd w:id="396"/>
      <w:r>
        <w:rPr>
          <w:rtl w:val="true"/>
        </w:rPr>
        <w:t>قتر</w:t>
      </w:r>
      <w:bookmarkEnd w:id="397"/>
    </w:p>
    <w:p>
      <w:pPr>
        <w:pStyle w:val="Heading5"/>
        <w:numPr>
          <w:ilvl w:val="4"/>
          <w:numId w:val="1"/>
        </w:numPr>
        <w:rPr/>
      </w:pPr>
      <w:bookmarkStart w:id="398" w:name="__RefHeading___Toc1434744_3830689328"/>
      <w:bookmarkStart w:id="399" w:name="_Toc160"/>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 xml:space="preserve">قَتَرَهُ قَتْراً، وقُتُوراً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وأَقتَرَهُ، وقَتَّرَهُ تَقْتِیراً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عَلَیهِ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 وضَیَّقَهُ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علی عِیَالِهِ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فی النَّفَقَةِ عمَّا لا بُدَّ منه، أَو لم یَزِد فیها علی الرُّمقَةِ و المِسَاکِ، مع احتمَالِ حَاله فَوقَ ذلک، فهو قَاتِرٌ، وقَتُورٌ ومُقْتِرٌ، ومُقَتِّرٌ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وأَقتَرَ إقتَاراً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وافْتَقَرَ، وضَاقَت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 ذلک مِن بَین أَثرَی وأَقْتَر، أَی من بَینِ خلْق أَثرَی، وخلْق أقْتَر، یعنی جمیع النَّاسِ لأَنَّهم بین مُثْرٍ ومُقْتِرٍ؛ قال الکُمَیتُ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لکُمْ مَسْجِدَا اللّٰهِ المَزُورَانِ و الحَصَی لَکُمْ قِبصُهُ مِنْ بَیْنِ أَثَْری وأَقْتَرا</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یُرِیدُ بالحَصَی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وقِبصه، بکسرِ القافِ و الصَّادِ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کِثرَته؛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لَفِی قِبْصِ الحَصَی، أَی کِثرَتهَا، لا یُستَطَاع عَدّهُ من کِثْرَتِهِ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والقُتَارُ،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الشِّواءِ والطَّبِیخِ، ودُخانُ القِدرِ و الشَّحمِ والدَّسمِ، ویُطلَقُ علی رَائحةِ عُودِ الطِّیبِ إذا القِی علی النَّارِ مجازاً؛ لاسْتِطَابَةِ الجَائعِ القَرِمِ رَائِحةَ الشِّواءِ اسْتِطَابَة رَائِحة العُودِ؛ قالَ طُرفَةُ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أَقُتَارٌ ذاکَ أَمْ ریحُ قُطُرْ</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وقَتِرَ اللَّحم، کفَرِحَ ونَصَرَ وضَرَبَ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ارتَفَعَ قُتَارُهُ، فهو قَاتِرٌ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وقَتَّرَ الشِّواءَ تَقْتِیراً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هَیَّجَ القُتَارَ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الصَّائِدُ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له لَحماً فی الزُّبیةِ یَجِدُ قُتَارَهُ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دَخَّنَ لهَا بأَوبَارِ الإبلِ لِئَلَّا تَجِدَ رِیحهُ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وأَقْتَرَت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تَبَخَّرَت بالعُودِ، فهی مُقْتِرَةٌ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وعُودٌ مُقْتِرٌ، کمُحْسِنٍ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یَسْطَعُ رِیحُهُ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والقَتَرُ، والقَتَرَةُ، کمَدَرٍ وفَلْسٍ ومَدَرَةٍ وهَضْبَةٍ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غُبْرَةٌ یَعلُوهَا سَوادٌ کالدُّخانِ، أَو ما یَغشَی الوَجهَ من غُبْرَةِ الکَربِ والمَوتِ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وکقُفْلٍ، وعُنُقٍ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النَّاحیةُ، والجَانِبُ، لغةٌ فی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أَقتَارٌ، کأَقطَارٍ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وقَتَّرَهُ تَقْتِیراً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وصَرَعَهُ علی قُتْرِهِ، أَی قُطْرِهِ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والقُتْرَةُ، 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یَحتَفِرُها الصَّائِدُ ویَکمُنُ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قُتَرٌ، کغُرَفٍ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وأَقتَرَ الصَّائدُ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 فیها، وتَقَتَّرَ للصَّیدِ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تَخَفَّی فیها لِیَختِلَهُ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وکعِهْنٍ وسِدْرَةٍ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صَغِیرٌ یُرَامَی به، أَو سَهْمٌ لا حَدِیدَة فیه، أَو هو سَهْمُ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أَقتَارٌ، وقِتَرٌ، کعِنَبٍ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ورَحْلٌ قَاتِرٌ، ومُقْتِرٌ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الوُقُوعِ علی ظَهْرِ البَعِیرِ، ولا یُمُوجُ فَیَعْقِرُهُ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وسَرْجٌ وتُرْسٌ قَاتِرٌ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لَطِیفٌ حَسَنُ التَّقْدِیرِ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وقَتَرْتُ الشَّیءَ قَتْراً، کضَرَبَ ونَصَرَ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قَدَرتُهُ وجَعَلتهُ وَسَطاً،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القَتِیرُ </w:t>
      </w:r>
      <w:bookmarkStart w:id="400" w:name="pg13658_143747"/>
    </w:p>
    <w:p>
      <w:pPr>
        <w:pStyle w:val="BookText"/>
        <w:rPr/>
      </w:pPr>
      <w:bookmarkEnd w:id="400"/>
      <w:r>
        <w:rPr>
          <w:rFonts w:ascii="Amiri" w:hAnsi="Amiri" w:eastAsia="Amiri" w:cs="Amiri"/>
          <w:color w:val="111111"/>
          <w:sz w:val="28"/>
          <w:sz w:val="28"/>
          <w:szCs w:val="28"/>
          <w:rtl w:val="true"/>
          <w:lang w:bidi="ar-SA"/>
        </w:rPr>
        <w:t xml:space="preserve">لرُؤُوسِ مَسَامِیر حَلَقِ الدُّرُوعِ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قُتِرَ فلم یُغلَّظ فَیخرُمُ الحَلَقةَ ولم یُدقَّق فیَمُوجُ ویَسْلَسُ؛ قالَ دُرَیدُ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نَسْجِ دَاوُدَ فِیها السَّکّ مَقْتُورُ</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والسَّکُّ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وقَتَرَ الدِّرعَ،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 فیها القَتِیرَ</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1434746_3830689328"/>
      <w:bookmarkStart w:id="402" w:name="_Toc161"/>
      <w:bookmarkEnd w:id="401"/>
      <w:r>
        <w:rPr>
          <w:rtl w:val="true"/>
        </w:rPr>
        <w:t>ومن المجاز</w:t>
      </w:r>
      <w:bookmarkEnd w:id="402"/>
    </w:p>
    <w:p>
      <w:pPr>
        <w:pStyle w:val="BookText"/>
        <w:rPr/>
      </w:pPr>
      <w:r>
        <w:rPr>
          <w:rFonts w:ascii="Amiri" w:hAnsi="Amiri" w:eastAsia="Amiri" w:cs="Amiri"/>
          <w:color w:val="111111"/>
          <w:sz w:val="28"/>
          <w:sz w:val="28"/>
          <w:szCs w:val="28"/>
          <w:rtl w:val="true"/>
          <w:lang w:bidi="ar-SA"/>
        </w:rPr>
        <w:t>لَاحَ بِرَأْسِهِ القَتِیرُ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أَوائِلُ الشَّیبِ، شُبِّهَ بقَتِیرِ الدُّرُوعِ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وقَتَرَ الرَّجُلُ الشَّیءَ،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بَعْضَهُ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وقَتَّرَ بین الشَّیئَین تَقْتِیراً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بَعْضَهُ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بَعضَهَا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وتَنفَّسَ</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عَلیکَ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للرَّمی و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خَتْلَهُ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قَتِرٌ،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کأَنَّه من القُتاَرِ، أَی الغُبَار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وقُتْرَةُ العَیْشِ،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الغَلقِ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 الَّذی یَدخلُ منه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البَیْتِ و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قِتْرَةَ، کسِدْرَة مَمنُوع الصَّرفِ</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 من الحَیَّاتِ صَغِیرَة، لا یَنجُو سَلِیمُها، شُبِّهَت بالقِتْرَةِ من السِّهَامِ، و هی غَبرَاءُ رَقطَاءُ فی نحوِ الشِّبرِ، تَنْطَوِی ثمَّ تَثِبُ فی الهَوَاءِ، فَتَقَعُ علی </w:t>
      </w:r>
      <w:bookmarkStart w:id="403" w:name="pg13658_143748"/>
    </w:p>
    <w:p>
      <w:pPr>
        <w:pStyle w:val="BookText"/>
        <w:rPr/>
      </w:pPr>
      <w:bookmarkEnd w:id="403"/>
      <w:r>
        <w:rPr>
          <w:rFonts w:ascii="Amiri" w:hAnsi="Amiri" w:eastAsia="Amiri" w:cs="Amiri"/>
          <w:color w:val="111111"/>
          <w:sz w:val="28"/>
          <w:sz w:val="28"/>
          <w:szCs w:val="28"/>
          <w:rtl w:val="true"/>
          <w:lang w:bidi="ar-SA"/>
        </w:rPr>
        <w:t>مَن قَصَدتهُ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ذَکَرُ الأَفعَی، وهما ابْنَا قِتْرَةَ للاثْنَینِ، وبَنَاتُ قِتْرَةَ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وقِتْرَةُ، وأَبُو قِتْرَةَ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إبْلِیسُ، سُمِّیَ باسمِ الحَیَّةِ المَذْکُورَةِ، أَو لِخَتلِهِ وحِیلَتِهِ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وقُتَیْرٌ،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مَعَاوِیةَ وحَاجِبهُ،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الصَّوابُ قُنْبُر، بالنُّونِ کعُنْصُر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قَتِیرَةَ، کسَفِینَة</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تُجِیبَ یُنسَبُ إلیهم جَمَاعة من المُحدّثِینَ</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1434748_3830689328"/>
      <w:bookmarkStart w:id="405" w:name="_Toc162"/>
      <w:bookmarkEnd w:id="404"/>
      <w:r>
        <w:rPr>
          <w:rtl w:val="true"/>
        </w:rPr>
        <w:t>الکتاب</w:t>
      </w:r>
      <w:bookmarkEnd w:id="405"/>
    </w:p>
    <w:p>
      <w:pPr>
        <w:pStyle w:val="BookText"/>
        <w:rPr/>
      </w:pPr>
      <w:r>
        <w:rPr>
          <w:rFonts w:ascii="Amiri" w:hAnsi="Amiri" w:eastAsia="Amiri" w:cs="Amiri"/>
          <w:color w:val="111111"/>
          <w:sz w:val="28"/>
          <w:sz w:val="28"/>
          <w:szCs w:val="28"/>
          <w:rtl w:val="true"/>
          <w:lang w:bidi="ar-SA"/>
        </w:rPr>
        <w:t xml:space="preserve">اَلَّذِینَ إِذٰا أَنْفَقُوا لَمْ یُسْرِفُوا وَ لَمْ یَقْتُرُوا   </w:t>
      </w:r>
      <w:r>
        <w:rPr>
          <w:rStyle w:val="FootnoteAnchor"/>
          <w:rtl w:val="true"/>
        </w:rPr>
        <w:footnoteReference w:id="460"/>
      </w:r>
      <w:r>
        <w:rPr>
          <w:rFonts w:ascii="Amiri" w:hAnsi="Amiri" w:eastAsia="Amiri" w:cs="Amiri"/>
          <w:color w:val="111111"/>
          <w:sz w:val="28"/>
          <w:sz w:val="28"/>
          <w:szCs w:val="28"/>
          <w:rtl w:val="true"/>
          <w:lang w:bidi="ar-SA"/>
        </w:rPr>
        <w:t>وَصَفَهُم بالقَصْدِ الَّذی هو بین الإفرَاطِ و التَّفرِیطِ، فلا یُنْفِقُونَ فَوقَ ما یَحتَملهُ حَالهم ولا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عَلَی الْمُقْتِرِ قَدَرُهُ   </w:t>
      </w:r>
      <w:r>
        <w:rPr>
          <w:rStyle w:val="FootnoteAnchor"/>
          <w:rtl w:val="true"/>
        </w:rPr>
        <w:footnoteReference w:id="461"/>
      </w:r>
      <w:r>
        <w:rPr>
          <w:rFonts w:ascii="Amiri" w:hAnsi="Amiri" w:eastAsia="Amiri" w:cs="Amiri"/>
          <w:color w:val="111111"/>
          <w:sz w:val="28"/>
          <w:sz w:val="28"/>
          <w:szCs w:val="28"/>
          <w:rtl w:val="true"/>
          <w:lang w:bidi="ar-SA"/>
        </w:rPr>
        <w:t>أَی المُقلّ الضَّیِّق الحَالِ قَدَرَ طَاقَتِهِ وإمکَانِهِ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 الْإِنْسٰانُ قَتُوراً   </w:t>
      </w:r>
      <w:r>
        <w:rPr>
          <w:rStyle w:val="FootnoteAnchor"/>
          <w:rtl w:val="true"/>
        </w:rPr>
        <w:footnoteReference w:id="462"/>
      </w:r>
      <w:r>
        <w:rPr>
          <w:rFonts w:ascii="Amiri" w:hAnsi="Amiri" w:eastAsia="Amiri" w:cs="Amiri"/>
          <w:color w:val="111111"/>
          <w:sz w:val="28"/>
          <w:sz w:val="28"/>
          <w:szCs w:val="28"/>
          <w:rtl w:val="true"/>
          <w:lang w:bidi="ar-SA"/>
        </w:rPr>
        <w:t>شَحِیحاً بخیلاً، واللَّام للجنسِ فلا یُنَافِیه کَون بعضِ أَفرَادِهِ کَرِیماً، وذلک أَنَّ من شَأْنِ هذا الجِنس الشُّحّ، لأَنَّ مَبنَی أَمرِهِ علی الحَاجَةِ، فهو یُحِبُّ المَالَ ویُمسِکهُ لقَضَائِهَا، والجُودُ منه تَکلُّفیّ أَو غَرَضِیّ لثَنَاءٍ أَو ثَوَابٍ، فکانَ الأَصل فیه هو البُخل والشُّحّ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یَرْهَقُ وُجُوهَهُمْ قَتَرٌ   </w:t>
      </w:r>
      <w:r>
        <w:rPr>
          <w:rStyle w:val="FootnoteAnchor"/>
          <w:rtl w:val="true"/>
        </w:rPr>
        <w:footnoteReference w:id="463"/>
      </w:r>
      <w:r>
        <w:rPr>
          <w:rFonts w:ascii="Amiri" w:hAnsi="Amiri" w:eastAsia="Amiri" w:cs="Amiri"/>
          <w:color w:val="111111"/>
          <w:sz w:val="28"/>
          <w:sz w:val="28"/>
          <w:szCs w:val="28"/>
          <w:rtl w:val="true"/>
          <w:lang w:bidi="ar-SA"/>
        </w:rPr>
        <w:t>لا یَغشَاها غَبَرَةٌ، فیها سَوَادٌ من الکَربِ، أَو خِزیٌ یَتَغیَّر به الوَجهُ ویَسوَدُّ، نَفَی عن المُؤمِنِینَ ما أَثبَتَ للکُفَّارِ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غَبَرَةٌ تَرْهَقُهٰا قَتَرَةٌ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 w:name="__RefHeading___Toc1434750_3830689328"/>
      <w:bookmarkStart w:id="407" w:name="_Toc163"/>
      <w:bookmarkEnd w:id="406"/>
      <w:r>
        <w:rPr>
          <w:rtl w:val="true"/>
        </w:rPr>
        <w:t>الأثر</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وَمَقْتُورٌ عَلَیه</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مُضَیَّقٌ علیه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بِقَتَرَةِ الجَیْشِ</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xml:space="preserve">کقَصَبَةٍ، </w:t>
      </w:r>
      <w:bookmarkStart w:id="408" w:name="pg13658_143749"/>
    </w:p>
    <w:p>
      <w:pPr>
        <w:pStyle w:val="BookText"/>
        <w:rPr/>
      </w:pPr>
      <w:bookmarkEnd w:id="408"/>
      <w:r>
        <w:rPr>
          <w:rFonts w:ascii="Amiri" w:hAnsi="Amiri" w:eastAsia="Amiri" w:cs="Amiri"/>
          <w:color w:val="111111"/>
          <w:sz w:val="28"/>
          <w:sz w:val="28"/>
          <w:szCs w:val="28"/>
          <w:rtl w:val="true"/>
          <w:lang w:bidi="ar-SA"/>
        </w:rPr>
        <w:t>و هی الغُبَارُ الَّذی أَثَارَتهُ سَنَابکُ خَیْلِهِم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 قِتْرَ الغِلاءِ</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xml:space="preserve">کعِهْنٍ، أَی سَهْمَ الغِلاءِ لصِغَرِهِ، والغِلاءُ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غَالَی بالسَّهمِ، إذا رَمَی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یُقَتِّرُ بَینَ یَدَیه</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من قَتَّرَ المَتَاعَ تَقْتِیراً إذا أَدنَی بَعضهُ من بَعْضٍ، أَی یَجْمَعُ له السِّهامَ ویَجعلُها بَینَ یَدَیه</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434752_3830689328"/>
      <w:bookmarkStart w:id="410" w:name="_Toc164"/>
      <w:bookmarkEnd w:id="409"/>
      <w:r>
        <w:rPr>
          <w:rtl w:val="true"/>
        </w:rPr>
        <w:t>قثر</w:t>
      </w:r>
      <w:bookmarkEnd w:id="410"/>
    </w:p>
    <w:p>
      <w:pPr>
        <w:pStyle w:val="BookText"/>
        <w:rPr/>
      </w:pPr>
      <w:r>
        <w:rPr>
          <w:rFonts w:ascii="Amiri" w:hAnsi="Amiri" w:eastAsia="Amiri" w:cs="Amiri"/>
          <w:color w:val="111111"/>
          <w:sz w:val="28"/>
          <w:sz w:val="28"/>
          <w:szCs w:val="28"/>
          <w:rtl w:val="true"/>
          <w:lang w:bidi="ar-SA"/>
        </w:rPr>
        <w:t>قَثَر، أَهمَلهُ اللَّیث، وعن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القَثَرَةُ، کقَصَبَة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قُمَاشُ البیتِ؛ و هو رَدیءُ مَتَاعِهِ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تَصغِیرُها قُثَیْرَةٌ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واقْتَثَرتُ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قَمَشته؛ أَی جَمَعتُهُ من هُنَا ومن هُنَا</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1434754_3830689328"/>
      <w:bookmarkStart w:id="412" w:name="_Toc165"/>
      <w:bookmarkEnd w:id="411"/>
      <w:r>
        <w:rPr>
          <w:rtl w:val="true"/>
        </w:rPr>
        <w:t>قحر</w:t>
      </w:r>
      <w:bookmarkEnd w:id="412"/>
    </w:p>
    <w:p>
      <w:pPr>
        <w:pStyle w:val="BookText"/>
        <w:rPr/>
      </w:pPr>
      <w:r>
        <w:rPr>
          <w:rFonts w:ascii="Amiri" w:hAnsi="Amiri" w:eastAsia="Amiri" w:cs="Amiri"/>
          <w:color w:val="111111"/>
          <w:sz w:val="28"/>
          <w:sz w:val="28"/>
          <w:szCs w:val="28"/>
          <w:rtl w:val="true"/>
          <w:lang w:bidi="ar-SA"/>
        </w:rPr>
        <w:t>القَحْرُ بالحَاءِ المُهملَةِ کفَلْسٍ، والقُحَارِیَةُ کهُبَارِیَة، والإنْقَحْرُ کإسْطَبْلٍ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 المُسِنُّ علی بَقِیَّةٍ فیه وجَلَدٍ أَو مطلقاً، أَو الصُّلبُ الشَّدیدُ منه مُطلقاً، و هو بَیِّنُ القَحَارَة بالفتحِ، و هی جِمَالٌ أَقْحَرٌ فی القِلَّةِ، وقُحُورٌ فی الکِثْرَةِ، ولا یُقَالُ للاُنثَی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قَحْرَةٌ، أَو هی لُغیَّةٌ، وقالَ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 من الإبلِ، والجَمَل قَحْرٌ</w:t>
      </w:r>
      <w:r>
        <w:rPr>
          <w:rStyle w:val="FootnoteAnchor"/>
          <w:rtl w:val="true"/>
        </w:rPr>
        <w:footnoteReference w:id="469"/>
      </w:r>
      <w:r>
        <w:rPr>
          <w:rFonts w:ascii="Amiri" w:hAnsi="Amiri" w:eastAsia="Amiri" w:cs="Amiri"/>
          <w:color w:val="111111"/>
          <w:sz w:val="28"/>
          <w:sz w:val="28"/>
          <w:szCs w:val="28"/>
          <w:rtl w:val="true"/>
          <w:lang w:bidi="ar-SA"/>
        </w:rPr>
        <w:t>، فافْهَم أَنَّ القُحُورَ کالبزُولِ یُطلَقُ علی الذَّکَرِ والأُنثَی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قَحْرَةٌ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مُسنَّةٌ</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 w:name="__RefHeading___Toc1434756_3830689328"/>
      <w:bookmarkStart w:id="414" w:name="_Toc166"/>
      <w:bookmarkEnd w:id="413"/>
      <w:r>
        <w:rPr>
          <w:rtl w:val="true"/>
        </w:rPr>
        <w:t>قحثر</w:t>
      </w:r>
      <w:bookmarkEnd w:id="414"/>
    </w:p>
    <w:p>
      <w:pPr>
        <w:pStyle w:val="BookText"/>
        <w:rPr/>
      </w:pPr>
      <w:r>
        <w:rPr>
          <w:rFonts w:ascii="Amiri" w:hAnsi="Amiri" w:eastAsia="Amiri" w:cs="Amiri"/>
          <w:color w:val="111111"/>
          <w:sz w:val="28"/>
          <w:sz w:val="28"/>
          <w:szCs w:val="28"/>
          <w:rtl w:val="true"/>
          <w:lang w:bidi="ar-SA"/>
        </w:rPr>
        <w:t>قَحْثَرَهُ من یَدِهِ قَحْثَرَةً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بَدَّدَهُ</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1434758_3830689328"/>
      <w:bookmarkStart w:id="416" w:name="_Toc167"/>
      <w:bookmarkEnd w:id="415"/>
      <w:r>
        <w:rPr>
          <w:rtl w:val="true"/>
        </w:rPr>
        <w:t>قحطر</w:t>
      </w:r>
      <w:bookmarkEnd w:id="416"/>
    </w:p>
    <w:p>
      <w:pPr>
        <w:pStyle w:val="BookText"/>
        <w:rPr/>
      </w:pPr>
      <w:r>
        <w:rPr>
          <w:rFonts w:ascii="Amiri" w:hAnsi="Amiri" w:eastAsia="Amiri" w:cs="Amiri"/>
          <w:color w:val="111111"/>
          <w:sz w:val="28"/>
          <w:sz w:val="28"/>
          <w:szCs w:val="28"/>
          <w:rtl w:val="true"/>
          <w:lang w:bidi="ar-SA"/>
        </w:rPr>
        <w:t>قَحْطَرَهَا قَحْطَرَةً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وَتَرَهَا</w:t>
      </w:r>
      <w:r>
        <w:rPr>
          <w:rFonts w:eastAsia="Amiri" w:cs="Amiri" w:ascii="Amiri" w:hAnsi="Amiri"/>
          <w:color w:val="111111"/>
          <w:sz w:val="28"/>
          <w:szCs w:val="28"/>
          <w:rtl w:val="true"/>
          <w:lang w:bidi="ar-SA"/>
        </w:rPr>
        <w:t xml:space="preserve">. </w:t>
      </w:r>
      <w:bookmarkStart w:id="417" w:name="pg13658_143750"/>
    </w:p>
    <w:p>
      <w:pPr>
        <w:pStyle w:val="Heading4"/>
        <w:numPr>
          <w:ilvl w:val="3"/>
          <w:numId w:val="1"/>
        </w:numPr>
        <w:rPr/>
      </w:pPr>
      <w:bookmarkStart w:id="418" w:name="__RefHeading___Toc1434760_3830689328"/>
      <w:bookmarkStart w:id="419" w:name="_Toc168"/>
      <w:bookmarkEnd w:id="417"/>
      <w:bookmarkEnd w:id="418"/>
      <w:r>
        <w:rPr>
          <w:rtl w:val="true"/>
        </w:rPr>
        <w:t>قخر</w:t>
      </w:r>
      <w:bookmarkEnd w:id="419"/>
    </w:p>
    <w:p>
      <w:pPr>
        <w:pStyle w:val="BookText"/>
        <w:rPr/>
      </w:pPr>
      <w:r>
        <w:rPr>
          <w:rFonts w:ascii="Amiri" w:hAnsi="Amiri" w:eastAsia="Amiri" w:cs="Amiri"/>
          <w:color w:val="111111"/>
          <w:sz w:val="28"/>
          <w:sz w:val="28"/>
          <w:szCs w:val="28"/>
          <w:rtl w:val="true"/>
          <w:lang w:bidi="ar-SA"/>
        </w:rPr>
        <w:t>قَخَرتُ الحَجَرَ ونَحوَهُ قَخْراً، کمَنَعَ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ضَرَبتُهُ علی مِثلِهِ، ولا یکون إلَّافی ضَربِ یَابسٍ علی یَابسٍ</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434762_3830689328"/>
      <w:bookmarkStart w:id="421" w:name="_Toc169"/>
      <w:bookmarkEnd w:id="420"/>
      <w:r>
        <w:rPr>
          <w:rtl w:val="true"/>
        </w:rPr>
        <w:t>قدر</w:t>
      </w:r>
      <w:bookmarkEnd w:id="421"/>
    </w:p>
    <w:p>
      <w:pPr>
        <w:pStyle w:val="Heading5"/>
        <w:numPr>
          <w:ilvl w:val="4"/>
          <w:numId w:val="1"/>
        </w:numPr>
        <w:rPr/>
      </w:pPr>
      <w:bookmarkStart w:id="422" w:name="__RefHeading___Toc1434764_3830689328"/>
      <w:bookmarkStart w:id="423" w:name="_Toc170"/>
      <w:bookmarkEnd w:id="422"/>
      <w:r>
        <w:rPr>
          <w:rtl w:val="true"/>
        </w:rPr>
        <w:t>اشارة</w:t>
      </w:r>
      <w:bookmarkEnd w:id="423"/>
    </w:p>
    <w:p>
      <w:pPr>
        <w:pStyle w:val="BookText"/>
        <w:rPr/>
      </w:pPr>
      <w:r>
        <w:rPr>
          <w:rFonts w:ascii="Amiri" w:hAnsi="Amiri" w:eastAsia="Amiri" w:cs="Amiri"/>
          <w:color w:val="111111"/>
          <w:sz w:val="28"/>
          <w:sz w:val="28"/>
          <w:szCs w:val="28"/>
          <w:rtl w:val="true"/>
          <w:lang w:bidi="ar-SA"/>
        </w:rPr>
        <w:t xml:space="preserve">قَدَرتَ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قَدْراً، ومَقْدَرَةً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خَمَّنتَهُ فی نفسکَ وتَخَیَّلْت کَیْفَ یکون وکیفَ یَنبَغِی أَن یکون قَبْلَ أَن یَخرُج إلی حَدِّ الفِعلِ، کقَدَّرتَهُ تَقْدِیراً، فهو مَقْدُورٌ ومُقَدَّرٌ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تَقْدِیرُ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تَحدِیدُهُ کُلّ مَخْلُوقٍ بِحَدِّهِ الَّذی یُوجِدُ له وإیجَادهُ له علی حَسَبِ عِلمِهِ الأَزلِی وقَدْرِهِ، و هو تَعلِیقهُ کُلّ حَالٍ من أَحوَالِ الأَعیانِ بزَمَانٍ مُعیَّنٍ وسَبَبٍ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ومَقْدُورُهُ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واسْتَقْدَرَ اللّٰهَ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أَن یَقْدِرَهُ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وقَدْرُ کُلِّ شَیْء، وقَدَرُهُ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وسَبَبٍ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مَبلَغُهُ، وما قُدِّرَ لهُ من زَمَانٍ ومَکَانٍ ورُتبَةٍ وَکَمِّیَّةٍ وکَیفِیَّةٍ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وقَدَرَهُ قَدْراً، کضَرَبَ ونَصَرَ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حَزَرَهُ، وسَبَرَهُ، وعَرَفَ مِقْدَارَهُ، کَقَدَّرَهُ تَقْدِیراً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شَیْءٌ لا یُقْدَرُ قَدْرهُ، ولا یُقَادَرُ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یُعْرَفُ مَبلَغهُ لعِظَمِهِ أَو کِثْرَتِهِ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وقَدَرْتُ الشَّیْءَ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قِستُهُ به وجَعَلتُهُ علی 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سَاوَاهُ، وفَعَلَ مِثلَ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 یَسهُ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یَتَقَادرَان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یَطلبُ کُلٌّ منهما مُسَاوَاة الآ 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وقَدَرتُ الثَّوبَ علیه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وقَدَّرْتُهُ تَقْدِیراً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علی مِقْدَارِهِ فانْقَدَرَ، وتَقَدَّرَ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وَافَقَ الشَّیءُ الشَّیءَ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علی قَدْرِهِ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واقْدِرْ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قِیَاسَهُ، وتَأَمَّل </w:t>
      </w:r>
    </w:p>
    <w:p>
      <w:pPr>
        <w:pStyle w:val="BookText"/>
        <w:rPr/>
      </w:pPr>
      <w:r>
        <w:rPr>
          <w:rFonts w:ascii="Amiri" w:hAnsi="Amiri" w:eastAsia="Amiri" w:cs="Amiri"/>
          <w:color w:val="111111"/>
          <w:sz w:val="28"/>
          <w:sz w:val="28"/>
          <w:szCs w:val="28"/>
          <w:rtl w:val="true"/>
          <w:lang w:bidi="ar-SA"/>
        </w:rPr>
        <w:t>مِقْدَارَهُ، وتَرَوَّ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قَدَارَةً،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هَیَّأَهُ، کقَدَّرَهُ تَقْدِیراً فَتَقَدَّرَ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وقَدَّرْتُ أَن یکون کذا تَقْدِیراً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خَمَّنتُهُ وظَنَنْتُهُ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نَوَیْتُهُ وعَقَدتُ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أُفرط فیه ولم أُفرِّط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ورَحْلٌ وسَرْجٌ قَدَْرٌ، کفَلْسٍ وسَبَبٍ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وَسطٌ بین الطَّوِیلِ و القَصِیرِ و الصَّغِیرِ والکَبِیرِ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وسَرْجٌ قَادِرٌ وقَاتِرٌ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 لا یَعْقِرُ ظَهْرَ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مُقْتَدِرُ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بطَوِیلٍ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وصَانِعٌ 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رَفِیقٌ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وأُذُنٌ قَدْرَاءُ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صَغِیرَةٌ ولا کَبِیرَةٌ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قُدَارٌ</w:t>
      </w:r>
      <w:r>
        <w:rPr>
          <w:rStyle w:val="FootnoteAnchor"/>
          <w:rtl w:val="true"/>
        </w:rPr>
        <w:footnoteReference w:id="471"/>
      </w:r>
      <w:r>
        <w:rPr>
          <w:rFonts w:ascii="Amiri" w:hAnsi="Amiri" w:eastAsia="Amiri" w:cs="Amiri"/>
          <w:color w:val="111111"/>
          <w:sz w:val="28"/>
          <w:sz w:val="28"/>
          <w:szCs w:val="28"/>
          <w:rtl w:val="true"/>
          <w:lang w:bidi="ar-SA"/>
        </w:rPr>
        <w:t>،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وقَدَرَ علی الشَّیءِ، کضَرَبَ ونَصَرَ وفَرِحَ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بتَثلِیثِ القَافِ، وقَِدْراً بالفَتْحِ و الکَسْرِ، وقَدَراً محرَّکة، وقُدُوراً، وقُدُورَةً بضَمِّهمَا، وقَدَارَةً بالفتحِ، وقَِدَاراً بالفتحِ و الکسرِ، وقِدْرَاناً بالکَسرِ، ومَقْدَِراً بفَتحِ الدَّالِ وکَسرِهَا، ومَقْدَُرَةً بتَثلِیثِ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علیه، وتَمَکَّنَ منه، وأَطاقَهُ، فهو قَادِرٌ، وقَدِیرٌ، أَو القَدِیرُ أَبلغُ من القَادِرِ، ولهَذا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یَصحّ أَن یُوصَف به غیر اللّٰه تَعَالی؛ إذ کان هو القَادِر الَّذی یَنتَفی عنه العَجْزُ من کُلِّ وَجْهٍ ولا أَحد سِوَاه یُوصَفُ بالقُدْرَةِ من وَجْهٍ إلَّاویَصِحُّ أَن یُوصَف بالعَجْزِ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واقْتَدَرَ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معَ مُبالغَةٍ؛ إذ لا بدّ للزِّیادَةِ من معنیً، ولو لم یکن إلَّا التَّأکید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والقُدْرَةُ من التَّقدِیرِ، لأَن القَادِر یُوقِعُ فِعلهُ علی مِقْدَارِ قُوَّتِهِ واسْتِطَاعَتِهِ، وما یَتَمَیَّزُ بِهِ عن العَاجِزِ</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وقَدَرَ اللّٰهُ علیه رِزقَهُ قَدْراً، کضَرَبَ </w:t>
      </w:r>
      <w:bookmarkStart w:id="424" w:name="pg13658_143752"/>
    </w:p>
    <w:p>
      <w:pPr>
        <w:pStyle w:val="BookText"/>
        <w:rPr/>
      </w:pPr>
      <w:bookmarkEnd w:id="424"/>
      <w:r>
        <w:rPr>
          <w:rFonts w:ascii="Amiri" w:hAnsi="Amiri" w:eastAsia="Amiri" w:cs="Amiri"/>
          <w:color w:val="111111"/>
          <w:sz w:val="28"/>
          <w:sz w:val="28"/>
          <w:szCs w:val="28"/>
          <w:rtl w:val="true"/>
          <w:lang w:bidi="ar-SA"/>
        </w:rPr>
        <w:t>ونَصَرَ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ضَیَّقَهُ، کقَدَّرَهُ تَقْدِیراً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ودَارٌ مُقَادَرَةٌ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العُنُقِ أَو مُطلَقاً، و قد قَدِرَ قَدَراً، کفَرِحَ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أَقْدَرُ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یَضَعُ حَافِرَ یَدِهِ مَوْضِع رِجْلِهِ</w:t>
      </w:r>
      <w:r>
        <w:rPr>
          <w:rStyle w:val="FootnoteAnchor"/>
          <w:rtl w:val="true"/>
        </w:rPr>
        <w:footnoteReference w:id="472"/>
      </w:r>
      <w:r>
        <w:rPr>
          <w:rFonts w:ascii="Amiri" w:hAnsi="Amiri" w:eastAsia="Amiri" w:cs="Amiri"/>
          <w:color w:val="111111"/>
          <w:sz w:val="28"/>
          <w:sz w:val="28"/>
          <w:szCs w:val="28"/>
          <w:rtl w:val="true"/>
          <w:lang w:bidi="ar-SA"/>
        </w:rPr>
        <w:t>، أَو یُجَاوِزُ حَافِرَا رِجْلَیهِ مَوَاقِع حَافِرَیْ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یُطبخُ فیه اللَّحم، مُؤَنَّثة عند جَمِیعِ العَرَبِ، نَصَّ علیه الأَزهریّ</w:t>
      </w:r>
      <w:r>
        <w:rPr>
          <w:rStyle w:val="FootnoteAnchor"/>
          <w:rtl w:val="true"/>
        </w:rPr>
        <w:footnoteReference w:id="473"/>
      </w:r>
      <w:r>
        <w:rPr>
          <w:rFonts w:ascii="Amiri" w:hAnsi="Amiri" w:eastAsia="Amiri" w:cs="Amiri"/>
          <w:color w:val="111111"/>
          <w:sz w:val="28"/>
          <w:sz w:val="28"/>
          <w:szCs w:val="28"/>
          <w:rtl w:val="true"/>
          <w:lang w:bidi="ar-SA"/>
        </w:rPr>
        <w:t>، وتَصغِیرُها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قُدَیْرٌ، وقُدَیْرَةٌ، بهاءٍ ودُونهَا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وقَدَرَ، کضَرَبَ ونَصَرَ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طَبَخَ فی القِدْرِ، کاقْتَدَرَ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ولَحْمٌ ومَرقٌ قَدِیرٌ</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مَطْبُوخٌ فی القِدْرِ، أَو هو من اللَّحمِ ما طُبِخَ بتَوَابِلَ، فإن لم یَکُنْ ذَا تَوابِلَ فهو طَبِیخٌ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والقُدَارُ،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الجزَّارُ الّذی یَلِی جَزْرَ الجَزُورِ وطَبْخَهَا، أَو الطَّبَّاخُ، کالمُقْتَدِرِ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الخَفِیفُ الرُّوحِ الثَّقِفُ اللَّقِفُ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الثُّعبَانُ العَظِیمُ، أَو الحیَّةُ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والقَدَرَةُ، کقَصَبَةٍ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الصَّغِیرَةُ من القَوَارِیرِ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المَعْلُومُ بین کُلِّ شَیئَینِ؛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نَخلَهُ علی قَدَرَةٍ، أَی علی حَدٍّ مَعلُومٍ بینَ کُلِّ نَخلَتَینِ</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1434766_3830689328"/>
      <w:bookmarkStart w:id="426" w:name="_Toc171"/>
      <w:bookmarkEnd w:id="425"/>
      <w:r>
        <w:rPr>
          <w:rtl w:val="true"/>
        </w:rPr>
        <w:t>ومن المجاز</w:t>
      </w:r>
      <w:bookmarkEnd w:id="426"/>
    </w:p>
    <w:p>
      <w:pPr>
        <w:pStyle w:val="BookText"/>
        <w:rPr/>
      </w:pPr>
      <w:r>
        <w:rPr>
          <w:rFonts w:ascii="Amiri" w:hAnsi="Amiri" w:eastAsia="Amiri" w:cs="Amiri"/>
          <w:color w:val="111111"/>
          <w:sz w:val="28"/>
          <w:sz w:val="28"/>
          <w:szCs w:val="28"/>
          <w:rtl w:val="true"/>
          <w:lang w:bidi="ar-SA"/>
        </w:rPr>
        <w:t xml:space="preserve">فُلانٌ ذُو 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غِنیً ویَسَار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بَنو قَدْرَاءَ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مَیَاسِیر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ذُو قَدَرٍ ومِقْدَار، أَی خَطَر وشَرَف</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وفَرَسٌ بَعِیدُ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الخَطْو</w:t>
      </w:r>
      <w:r>
        <w:rPr>
          <w:rFonts w:eastAsia="Amiri" w:cs="Amiri" w:ascii="Amiri" w:hAnsi="Amiri"/>
          <w:color w:val="111111"/>
          <w:sz w:val="28"/>
          <w:szCs w:val="28"/>
          <w:rtl w:val="true"/>
          <w:lang w:bidi="ar-SA"/>
        </w:rPr>
        <w:t xml:space="preserve">. </w:t>
      </w:r>
      <w:bookmarkStart w:id="427" w:name="pg13658_143753"/>
    </w:p>
    <w:p>
      <w:pPr>
        <w:pStyle w:val="BookText"/>
        <w:rPr/>
      </w:pPr>
      <w:bookmarkEnd w:id="427"/>
      <w:r>
        <w:rPr>
          <w:rFonts w:ascii="Amiri" w:hAnsi="Amiri" w:eastAsia="Amiri" w:cs="Amiri"/>
          <w:color w:val="111111"/>
          <w:sz w:val="28"/>
          <w:sz w:val="28"/>
          <w:szCs w:val="28"/>
          <w:rtl w:val="true"/>
          <w:lang w:bidi="ar-SA"/>
        </w:rPr>
        <w:t>ولَیْلَةٌ قَادِرَةٌ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لَیِّنَةُ السَّیرِ لا تَعَب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وأَصَابَ قَدْرَ کَتْفِهِ، أَی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 المَقَادِیرُ تَجْرِی فی أَعنَّتِهَا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لا مقْدَار لهُ، أَی مُحتَقَر لا یُؤْبَه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وقَدَارٌ، 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سَالفٍ عَاقِرُ نَاقةِ صَالِحٍ علیه السلام؛ و هو أُحَیْمِرُ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سَمَّت العَرَبُ الجَزَّارَ قُدَاراً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بنِ ضُبَیْعَةَ؛ رَئیسُ رَبِیعَةَ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الحَسَنِ أَحمَدُ بنُ مُحَمَّدٍ القُدُورِیُّ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رئیسُ أَصحاب أَبی حَنِیفَةَ بالعِرَاقِ، نِسبَةً إلی بَیعِ القُدُورِ أَو عَمَلهَا</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1434768_3830689328"/>
      <w:bookmarkStart w:id="429" w:name="_Toc172"/>
      <w:bookmarkEnd w:id="428"/>
      <w:r>
        <w:rPr>
          <w:rtl w:val="true"/>
        </w:rPr>
        <w:t>الکتاب</w:t>
      </w:r>
      <w:bookmarkEnd w:id="429"/>
    </w:p>
    <w:p>
      <w:pPr>
        <w:pStyle w:val="BookText"/>
        <w:rPr/>
      </w:pPr>
      <w:r>
        <w:rPr>
          <w:rFonts w:ascii="Amiri" w:hAnsi="Amiri" w:eastAsia="Amiri" w:cs="Amiri"/>
          <w:color w:val="111111"/>
          <w:sz w:val="28"/>
          <w:sz w:val="28"/>
          <w:szCs w:val="28"/>
          <w:rtl w:val="true"/>
          <w:lang w:bidi="ar-SA"/>
        </w:rPr>
        <w:t xml:space="preserve">عَلَی الْمُوسِعِ قَدَرُهُ وَ عَلَی الْمُقْتِرِ قَدَرُهُ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مِقدِاره الَّذی یُطِیقهُ کُلّ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قَدَرُوا اللّٰهَ حَقَّ قَدْرِهِ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عَظَّمُوهُ حَقَّ تَعظِیمِهِ، أَو مَا وَصَفُوهُ حَقَّ صِفَتِهِ، أَو ما عَرَفُوهُ حَقَّ مَعرَفَتِهِ فی اللُّطفِ بأَوْلِیَائِهِ و القَهْرِ لأَعدَائِهِ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قَدَّرَهُ مَنٰازِلَ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مَسِیرَهُ مَنَازِلَ، أَو قَدَّرَهُ ذَا مَنَازِلَ، أَی جَعَلَهُ بمِقْدَارٍ مَعْلُومٍ، ومَنزِلُ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 الَّتی یَقطَعهَا فی الیَوْمِ و اللَّیلَةِ بحَرَکَتِهِ الخَاصَّةِ بِهِ، وجُملَتُهَا ثَمَانِیة وعُشرُونَ، و هی مَشهُورَةٌ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أَنْزَلْنٰا مِنَ السَّمٰاءِ مٰاءً بِقَدَرٍ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یُوافِقُ حَاجَاتهم، أَو بتَقدَیرٍ یَسلَمُونَ معهُ من المَضَارِّ ویَصلُونَ بِهِ إلی المَنَافِع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جِئْتَ عَلیٰ قَدَرٍ یٰا مُوسیٰ   </w:t>
      </w:r>
      <w:r>
        <w:rPr>
          <w:rStyle w:val="FootnoteAnchor"/>
          <w:rtl w:val="true"/>
        </w:rPr>
        <w:footnoteReference w:id="475"/>
      </w:r>
      <w:r>
        <w:rPr>
          <w:rFonts w:ascii="Amiri" w:hAnsi="Amiri" w:eastAsia="Amiri" w:cs="Amiri"/>
          <w:color w:val="111111"/>
          <w:sz w:val="28"/>
          <w:sz w:val="28"/>
          <w:szCs w:val="28"/>
          <w:rtl w:val="true"/>
          <w:lang w:bidi="ar-SA"/>
        </w:rPr>
        <w:t>أَی فی وَقْتٍ سَبَقَ فی قَضَائی وقَدَرِی أَن أُکلّمکَ وأَسْتَنبئَکَ فیه، أَو علی مِقدَارٍ من الزَّمَانِ یُوحَی فیه إلی الأَنبِیَاءِ، و هو رأْسُ أَربَعِینَ سَنَة، أَو علی مَوْعِدٍ عَرَفتَهُ بإخبَارِ شُعَیْبٍ علیه السلام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قَدَّرَ فِیهٰا أَقْوٰاتَهٰا   </w:t>
      </w:r>
      <w:r>
        <w:rPr>
          <w:rStyle w:val="FootnoteAnchor"/>
          <w:rtl w:val="true"/>
        </w:rPr>
        <w:footnoteReference w:id="476"/>
      </w:r>
      <w:r>
        <w:rPr>
          <w:rFonts w:ascii="Amiri" w:hAnsi="Amiri" w:eastAsia="Amiri" w:cs="Amiri"/>
          <w:color w:val="111111"/>
          <w:sz w:val="28"/>
          <w:sz w:val="28"/>
          <w:szCs w:val="28"/>
          <w:rtl w:val="true"/>
          <w:lang w:bidi="ar-SA"/>
        </w:rPr>
        <w:t>أَوجَدَ فیها أَقوَاتَ أَهلِهَا ومَعَایشَهُم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فَالْتَقَی الْمٰاءُ عَلیٰ أَمْرٍ قَدْ قُدِرَ   </w:t>
      </w:r>
      <w:r>
        <w:rPr>
          <w:rStyle w:val="FootnoteAnchor"/>
          <w:rtl w:val="true"/>
        </w:rPr>
        <w:footnoteReference w:id="477"/>
      </w:r>
      <w:r>
        <w:rPr>
          <w:rFonts w:ascii="Amiri" w:hAnsi="Amiri" w:eastAsia="Amiri" w:cs="Amiri"/>
          <w:color w:val="111111"/>
          <w:sz w:val="28"/>
          <w:sz w:val="28"/>
          <w:szCs w:val="28"/>
          <w:rtl w:val="true"/>
          <w:lang w:bidi="ar-SA"/>
        </w:rPr>
        <w:t>أَی جِنس المَاءِ یَعنِی</w:t>
      </w:r>
      <w:r>
        <w:rPr>
          <w:rStyle w:val="FootnoteAnchor"/>
          <w:rtl w:val="true"/>
        </w:rPr>
        <w:footnoteReference w:id="478"/>
      </w:r>
      <w:r>
        <w:rPr>
          <w:rFonts w:ascii="Amiri" w:hAnsi="Amiri" w:eastAsia="Amiri" w:cs="Amiri"/>
          <w:color w:val="111111"/>
          <w:sz w:val="28"/>
          <w:sz w:val="28"/>
          <w:szCs w:val="28"/>
          <w:rtl w:val="true"/>
          <w:lang w:bidi="ar-SA"/>
        </w:rPr>
        <w:t>مِیَاه السَّماءِ والأَرضِ علی حَالٍ قَدَّرها اللّٰه تَعَالی کیفَ شَاءَ، أَو عَلَی حَالٍ جَاءَت مَقدَّرة مُتسَاویة أَی قَدَّرَ ماءَ السَّمَاءِ کقَدرِ ماءِ الأَرضِ، أَو اجْتَمَعَ المَاءُ علی أَمرِ هَلاکِهِم و هو مُقَدَّرٌ فی اللَّوحِ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فَکَّرَ وَ قَدَّرَ فَقُتِلَ کَیْفَ قَدَّرَ ثُمَّ قُتِلَ کَیْفَ قَدَّرَ   </w:t>
      </w:r>
      <w:r>
        <w:rPr>
          <w:rStyle w:val="FootnoteAnchor"/>
          <w:rtl w:val="true"/>
        </w:rPr>
        <w:footnoteReference w:id="479"/>
      </w:r>
      <w:r>
        <w:rPr>
          <w:rFonts w:ascii="Amiri" w:hAnsi="Amiri" w:eastAsia="Amiri" w:cs="Amiri"/>
          <w:color w:val="111111"/>
          <w:sz w:val="28"/>
          <w:sz w:val="28"/>
          <w:szCs w:val="28"/>
          <w:rtl w:val="true"/>
          <w:lang w:bidi="ar-SA"/>
        </w:rPr>
        <w:t xml:space="preserve">أَی تَفکَّر مَا یَقُول فی القُرآنِ، وقَدَّرَ فی نَفسِهِ کلاماً یَقُولهُ فیه و الفَاءُ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لتَرتِیبِ ما بَعدهَا من الکَلامِ علی ما قَبلهَا، أَی فلُعِنَ وعُذِّبَ کَیفَ 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علی أَی حالٍ قَدَّرَ ما قَدَّرَ من الکلامِ، کما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لأَضْرِبَنَّهُ کَیفَ 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هو تَعجِیبٌ من تَقدِیرِهِ وإصابَتِهِ فیه الغَرَض الَّذی کان یَنْتَحِیه قُریْش؛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ما أَشْعَرهُ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وتَکرِیرُ الجُملَةَ للمُبالَغَةِ،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أَنّ الثَّانیةَ أَبلَغُ من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قَدَّرَ فَهَدیٰ   </w:t>
      </w:r>
      <w:r>
        <w:rPr>
          <w:rStyle w:val="FootnoteAnchor"/>
          <w:rtl w:val="true"/>
        </w:rPr>
        <w:footnoteReference w:id="480"/>
      </w:r>
      <w:r>
        <w:rPr>
          <w:rFonts w:ascii="Amiri" w:hAnsi="Amiri" w:eastAsia="Amiri" w:cs="Amiri"/>
          <w:color w:val="111111"/>
          <w:sz w:val="28"/>
          <w:sz w:val="28"/>
          <w:szCs w:val="28"/>
          <w:rtl w:val="true"/>
          <w:lang w:bidi="ar-SA"/>
        </w:rPr>
        <w:t>قَدَّرَ لکُلِّ مَخلُوقٍ ما یصلحُ لهُ فَهَدَاهُ إلیه وعَرَّفَهُ وَجَهَ الانْتِفَاع بِهِ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فَظَنَّ أَنْ لَنْ نَقْدِرَ عَلَیْهِ   </w:t>
      </w:r>
      <w:r>
        <w:rPr>
          <w:rStyle w:val="FootnoteAnchor"/>
          <w:rtl w:val="true"/>
        </w:rPr>
        <w:footnoteReference w:id="481"/>
      </w:r>
      <w:r>
        <w:rPr>
          <w:rFonts w:ascii="Amiri" w:hAnsi="Amiri" w:eastAsia="Amiri" w:cs="Amiri"/>
          <w:color w:val="111111"/>
          <w:sz w:val="28"/>
          <w:sz w:val="28"/>
          <w:szCs w:val="28"/>
          <w:rtl w:val="true"/>
          <w:lang w:bidi="ar-SA"/>
        </w:rPr>
        <w:t xml:space="preserve">لَن نُضَیِّقَ علیه، أَو لَن نَقضِی علیه بشدَّةٍ؛ من القَدَرِ بفتحتین، أَو فَعَل فِعل مَن ظَنَّ </w:t>
      </w:r>
    </w:p>
    <w:p>
      <w:pPr>
        <w:pStyle w:val="BookText"/>
        <w:rPr/>
      </w:pPr>
      <w:r>
        <w:rPr>
          <w:rFonts w:ascii="Amiri" w:hAnsi="Amiri" w:eastAsia="Amiri" w:cs="Amiri"/>
          <w:color w:val="111111"/>
          <w:sz w:val="28"/>
          <w:sz w:val="28"/>
          <w:szCs w:val="28"/>
          <w:rtl w:val="true"/>
          <w:lang w:bidi="ar-SA"/>
        </w:rPr>
        <w:t>أَن لن نَقْدِرَ علیه علی التَّمثِیلِ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خَلَقَ کُلَّ شَیْءٍ فَقَدَّرَهُ تَقْدِیراً   </w:t>
      </w:r>
      <w:r>
        <w:rPr>
          <w:rStyle w:val="FootnoteAnchor"/>
          <w:rtl w:val="true"/>
        </w:rPr>
        <w:footnoteReference w:id="482"/>
      </w:r>
      <w:r>
        <w:rPr>
          <w:rFonts w:ascii="Amiri" w:hAnsi="Amiri" w:eastAsia="Amiri" w:cs="Amiri"/>
          <w:color w:val="111111"/>
          <w:sz w:val="28"/>
          <w:sz w:val="28"/>
          <w:szCs w:val="28"/>
          <w:rtl w:val="true"/>
          <w:lang w:bidi="ar-SA"/>
        </w:rPr>
        <w:t>أَحدَثَ کُلَّ مَوْجُودٍ فَهیَّأَهُ لما أَرادَ بِهِ مِن الخَصَائِصِ و الأَفعَالِ اللَّائقَةِ بِهِ تَقدِیراً بَدِیعاً،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إِلیٰ قَدَرٍ مَعْلُومٍ فَقَدَرْنٰا فَنِعْمَ الْقٰادِرُونَ   </w:t>
      </w:r>
      <w:r>
        <w:rPr>
          <w:rStyle w:val="FootnoteAnchor"/>
          <w:rtl w:val="true"/>
        </w:rPr>
        <w:footnoteReference w:id="484"/>
      </w:r>
      <w:r>
        <w:rPr>
          <w:rFonts w:ascii="Amiri" w:hAnsi="Amiri" w:eastAsia="Amiri" w:cs="Amiri"/>
          <w:color w:val="111111"/>
          <w:sz w:val="28"/>
          <w:sz w:val="28"/>
          <w:szCs w:val="28"/>
          <w:rtl w:val="true"/>
          <w:lang w:bidi="ar-SA"/>
        </w:rPr>
        <w:t>أَی إلی مِقْدَارٍ مَعْلُومٍ من الزَّمَانِ لم یَعلَمْهُ إلَّامُقَدِّرهُ؛ و هو مُدَّة الحَمْلِ، فَقَدّرْنَا خَلقَهُ کَیفَ یَکُون ذَکَراً أَو أُنثَی طَوِیلاً أَو قَصِیراً إلی غَیْرِ ذلک، فَنِعمَ المُقَدِّرُونَ له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قَدَرْنَا</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بالتَّخفِیفِ و المَعْنَی وَاحِد، ویَجُوزُ علیه أَن یکون من القُدْرَةِ، أَی فَقَدَرنَا علی خَلْقِهِ وتَصْوِیرِهِ کیف شِئنَا فَنِعمَ أَصحابُ القُدرَةِ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لَیْلَةِ الْقَدْرِ   </w:t>
      </w:r>
      <w:r>
        <w:rPr>
          <w:rStyle w:val="FootnoteAnchor"/>
          <w:rtl w:val="true"/>
        </w:rPr>
        <w:footnoteReference w:id="486"/>
      </w:r>
      <w:r>
        <w:rPr>
          <w:rFonts w:ascii="Amiri" w:hAnsi="Amiri" w:eastAsia="Amiri" w:cs="Amiri"/>
          <w:color w:val="111111"/>
          <w:sz w:val="28"/>
          <w:sz w:val="28"/>
          <w:szCs w:val="28"/>
          <w:rtl w:val="true"/>
          <w:lang w:bidi="ar-SA"/>
        </w:rPr>
        <w:t>لَیْلَةُ التَّقدِیرِ؛ لأَنَّ اللّٰهَ تَعَالَی یُقدِّرُ فیها کُلَّ ما یکون فی تِلکَ السَّنَّة إلی مِثْلِهَا من السَّنَةِ الآتیةِ؛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w:t>
      </w:r>
      <w:r>
        <w:rPr>
          <w:rStyle w:val="FootnoteAnchor"/>
          <w:rtl w:val="true"/>
        </w:rPr>
        <w:footnoteReference w:id="487"/>
      </w:r>
      <w:r>
        <w:rPr>
          <w:rFonts w:ascii="Amiri" w:hAnsi="Amiri" w:eastAsia="Amiri" w:cs="Amiri"/>
          <w:color w:val="111111"/>
          <w:sz w:val="28"/>
          <w:sz w:val="28"/>
          <w:szCs w:val="28"/>
          <w:rtl w:val="true"/>
          <w:lang w:bidi="ar-SA"/>
        </w:rPr>
        <w:t>أَو لَیلَةُ الشَّرفِ و العَظَمَةِ؛ لکَوْنِهَا خَیْراً مِن أَلفِ شَهْرٍ، أَو لَیلَةُ الضِّیقِ؛ لأَنَّ الأَرْضَ فیها تَضِیقُ عن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قَدَّرْنٰاهٰا مِنَ الْغٰابِرِینَ   </w:t>
      </w:r>
      <w:r>
        <w:rPr>
          <w:rStyle w:val="FootnoteAnchor"/>
          <w:rtl w:val="true"/>
        </w:rPr>
        <w:footnoteReference w:id="488"/>
      </w:r>
      <w:r>
        <w:rPr>
          <w:rFonts w:ascii="Amiri" w:hAnsi="Amiri" w:eastAsia="Amiri" w:cs="Amiri"/>
          <w:color w:val="111111"/>
          <w:sz w:val="28"/>
          <w:sz w:val="28"/>
          <w:szCs w:val="28"/>
          <w:rtl w:val="true"/>
          <w:lang w:bidi="ar-SA"/>
        </w:rPr>
        <w:t>جَعَلْنَاهَا بِتَقْدِیرِنَا من البَاقِینَ فی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قَدَّرْنٰا بَیْنَکُمُ الْمَوْتَ   </w:t>
      </w:r>
      <w:r>
        <w:rPr>
          <w:rStyle w:val="FootnoteAnchor"/>
          <w:rtl w:val="true"/>
        </w:rPr>
        <w:footnoteReference w:id="489"/>
      </w:r>
      <w:r>
        <w:rPr>
          <w:rFonts w:ascii="Amiri" w:hAnsi="Amiri" w:eastAsia="Amiri" w:cs="Amiri"/>
          <w:color w:val="111111"/>
          <w:sz w:val="28"/>
          <w:sz w:val="28"/>
          <w:szCs w:val="28"/>
          <w:rtl w:val="true"/>
          <w:lang w:bidi="ar-SA"/>
        </w:rPr>
        <w:t>أَجرَیْنَاهُ وقَضَینَاهُ بَینَکُم علی مِقْدَارٍ تَقْتَضِیه الحِکْمَةِ من تَوقِیتِ مَوْت کُلِّ أَحدٍ بِوَقْتٍ مُعَیَّنٍ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فَسٰالَتْ أَوْدِیَةٌ بِقَدَرِهٰا   </w:t>
      </w:r>
      <w:r>
        <w:rPr>
          <w:rStyle w:val="FootnoteAnchor"/>
          <w:rtl w:val="true"/>
        </w:rPr>
        <w:footnoteReference w:id="490"/>
      </w:r>
      <w:r>
        <w:rPr>
          <w:rFonts w:ascii="Amiri" w:hAnsi="Amiri" w:eastAsia="Amiri" w:cs="Amiri"/>
          <w:color w:val="111111"/>
          <w:sz w:val="28"/>
          <w:sz w:val="28"/>
          <w:szCs w:val="28"/>
          <w:rtl w:val="true"/>
          <w:lang w:bidi="ar-SA"/>
        </w:rPr>
        <w:t>بمِقدَارِهَا الَّذی علم اللّٰه أَنَّه نَافِعٌ للمَمْطُورِ علیهم غَیرُ ضَارٍّ لهم</w:t>
      </w:r>
      <w:r>
        <w:rPr>
          <w:rFonts w:eastAsia="Amiri" w:cs="Amiri" w:ascii="Amiri" w:hAnsi="Amiri"/>
          <w:color w:val="111111"/>
          <w:sz w:val="28"/>
          <w:szCs w:val="28"/>
          <w:rtl w:val="true"/>
          <w:lang w:bidi="ar-SA"/>
        </w:rPr>
        <w:t xml:space="preserve">. </w:t>
      </w:r>
      <w:bookmarkStart w:id="430" w:name="pg13658_143756"/>
    </w:p>
    <w:p>
      <w:pPr>
        <w:pStyle w:val="BookText"/>
        <w:rPr/>
      </w:pPr>
      <w:bookmarkEnd w:id="430"/>
      <w:r>
        <w:rPr>
          <w:rFonts w:ascii="Amiri" w:hAnsi="Amiri" w:eastAsia="Amiri" w:cs="Amiri"/>
          <w:color w:val="111111"/>
          <w:sz w:val="28"/>
          <w:sz w:val="28"/>
          <w:szCs w:val="28"/>
          <w:rtl w:val="true"/>
          <w:lang w:bidi="ar-SA"/>
        </w:rPr>
        <w:t xml:space="preserve">قَدَّرُوهٰا تَقْدِیراً   </w:t>
      </w:r>
      <w:r>
        <w:rPr>
          <w:rStyle w:val="FootnoteAnchor"/>
          <w:rtl w:val="true"/>
        </w:rPr>
        <w:footnoteReference w:id="491"/>
      </w:r>
      <w:r>
        <w:rPr>
          <w:rFonts w:ascii="Amiri" w:hAnsi="Amiri" w:eastAsia="Amiri" w:cs="Amiri"/>
          <w:color w:val="111111"/>
          <w:sz w:val="28"/>
          <w:sz w:val="28"/>
          <w:szCs w:val="28"/>
          <w:rtl w:val="true"/>
          <w:lang w:bidi="ar-SA"/>
        </w:rPr>
        <w:t>أَی جَاءَت کمَا قَدَّرَ أَهلُ الجَنَّةِ فی أَنْفُسِهِم حسب شَهوَتِهِم وحَاجَتِهِم، أَو قَدَّرَ الطَّائِفُونَ شَرَابَها علی مِقدَارِ رَیِّ کُلِّ وَاحِدٍ من غَیْرِ زِیَادَةٍ ولا نُقصَان</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1434770_3830689328"/>
      <w:bookmarkStart w:id="432" w:name="_Toc173"/>
      <w:bookmarkEnd w:id="431"/>
      <w:r>
        <w:rPr>
          <w:rtl w:val="true"/>
        </w:rPr>
        <w:t>الأثر</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القَدَرِیَّةُ مَجُوس هذِهِ الأُمَّةِ</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قَالَت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النَّافُونَ للقَدَرِ؛ وهم المُعْتزِلَة؛ لانْکَارِهِم قَضَاء اللّٰهِ تَعَالَی وقَدَرَه فی الأَفْعَالِ الاخْتِیَارِیَّةِ للعِبَادِ، و إسنَادِهِم وجُودهَا إلی اخْتِیَارِهِم وقُدرَ تِهِم، و إضَافَتِهِم الخَیرَ إلی اللّٰهِ تَعَالَی والشَّرَّ إلی العِبَادِ، شُبّهُوا بالمَجُوسِ القَائِلِینَ بِالٰهَینِ یَنسِبُونَ إلی أَحدِهِما الخَیْرَ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الآ خَرِ الشَّرَّ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اهرمَن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القَدَرِیَّةُ هم الأَشَاعرَة الَّذینَ یُثبِتُونَ کُلَّ أَمرٍ بِقَدَرِ اللّٰهِ ویَنْسِبُونَ القَبَائِحَ إلیه تَعَالَی، وتَسمیَتُهم المُعتَزِلةَ بها بعَکسِ؛ لأَنَّ الشَّیْء إنَّما یُنسَب إلی المُثبِتِ لا إلی النَّافی، شُبِّهوا بالمَجُوسِ الَّذین یَفْعَلُونَ القَبَائِحَ و یَنْسِبُونَهَا إلی القَضَاءِ و القَدَرِ فَیَقُولُونَ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نِکَاح الأُمّهَاتِ و الأَخَوَاتِ و البَنَاتِ بقَضَاءِ اللّٰهِ تَعَالی وقَدَرِهِ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غُمَّ عَلَیکُم فَاقْدُرُوا لَهُ</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أَی قَدِّرُوا لهُ عَدَدَ الشَّهْرِ حَتَّی تُکْمِلُوه ثَلاثِینَ یَوْماً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فَاقْدِرُوا قَدْرَ الجَارِیَةِ الحَدِیثَةِ السِّنِّ</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أَی قَدِّرُوا طُولَ مَقَامِهَا للنَّظَرِ ورَغْبتهَا فیه وحِرْصهَا علیه لحَدَاثَةِ سِنِّها کیفَ مَسَّها الضَّجَر و النَّبِی صلی الله علیه و آله لم یَضجَر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أَسْتَقْدِرُکَ بِقُدْرَتِکَ</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xml:space="preserve">أَسالُکَ أَن تَجْعَلَ لی قُدْرَةً من قُدْرَتِکَ، أَو بِسَبَبِهَا، </w:t>
      </w:r>
      <w:bookmarkStart w:id="433" w:name="pg13658_143757"/>
    </w:p>
    <w:p>
      <w:pPr>
        <w:pStyle w:val="BookText"/>
        <w:rPr/>
      </w:pPr>
      <w:bookmarkEnd w:id="433"/>
      <w:r>
        <w:rPr>
          <w:rFonts w:ascii="Amiri" w:hAnsi="Amiri" w:eastAsia="Amiri" w:cs="Amiri"/>
          <w:color w:val="111111"/>
          <w:sz w:val="28"/>
          <w:sz w:val="28"/>
          <w:szCs w:val="28"/>
          <w:rtl w:val="true"/>
          <w:lang w:bidi="ar-SA"/>
        </w:rPr>
        <w:t>أَو مُسْتَعِیناً بها، أَو مُقْسِماً عَلَیْکَ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یَتَقَدَّرُ فِی مَرَضِهِ أَینَ أَنَا الیَوْمَ؟</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أَی یُقَدِّرُ أَیَّامَ أَزوَاجِهِ فی الدَّورِ علیهن،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أَنَا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بَیْتِ مَن مِنهنَّ أَنا الیَوْم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الذَّکَاةَ فِی الحَلْقِ و اللَّبَّةِ لِمَن قَدَرَ عَلَیه</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أَی لِمَن أَمکَنَهُ الذّبحُ فیهما، وأَمَّا النَّادُّ و المُترَدِّی فأَینَ اتَّفَقَ من أَجسَامِهِمَا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أَمَرَنِی أَنْ أَقْدُرَ لَحْماً</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أَطبُخَ قِدْراً من لَحْمٍ</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1434772_3830689328"/>
      <w:bookmarkStart w:id="435" w:name="_Toc174"/>
      <w:bookmarkEnd w:id="434"/>
      <w:r>
        <w:rPr>
          <w:rtl w:val="true"/>
        </w:rPr>
        <w:t>المصطلح</w:t>
      </w:r>
      <w:bookmarkEnd w:id="435"/>
    </w:p>
    <w:p>
      <w:pPr>
        <w:pStyle w:val="BookText"/>
        <w:rPr/>
      </w:pPr>
      <w:r>
        <w:rPr>
          <w:rFonts w:ascii="Amiri" w:hAnsi="Amiri" w:eastAsia="Amiri" w:cs="Amiri"/>
          <w:color w:val="111111"/>
          <w:sz w:val="28"/>
          <w:sz w:val="28"/>
          <w:szCs w:val="28"/>
          <w:rtl w:val="true"/>
          <w:lang w:bidi="ar-SA"/>
        </w:rPr>
        <w:t>القَدَرُ، بفَتحَتَینِ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الإرادَة الذَّاتیَّة بالأَشیاءِ فی أَوقَاتِها الخَاصَّةِ، ویُعبَّرُ عنه بالتَّقدِیرِ أَیضاً، ویطلقانِ علی الخَلْقِ والإیجَادِ علی وِفقِ القَضَاءِ، وعلی الإیجَابِ و الإلزَامِ و الإعلامِ و التَّبیِینِ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الصّفَةُ الَّتی یَتَمَکَّن مَعَهَا الحَیّ من الفِعْلِ وتَرْکِهِ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المِقْدَارُ فی اصطلاحِ الحُکِمَاءِ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الکمِّیَّةُ المُتِّصِلَةُ المُتَنَاوِلَةُ للجِسمِ و الخَطِّ والسَّطحِ و الثِّخَنِ بالاشْتِرَاکِ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والتَّقْدِیرُ، فی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الکَلامِ علی مَحْذُوفٍ یَقْتَضِیه مَعْنَاهُ أَو تَرکِیبهُ</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1434774_3830689328"/>
      <w:bookmarkStart w:id="437" w:name="_Toc175"/>
      <w:bookmarkEnd w:id="436"/>
      <w:r>
        <w:rPr>
          <w:rtl w:val="true"/>
        </w:rPr>
        <w:t>المثل</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المَقْدُرَةُ تُذْهِبُ الحَفِیظَة</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یَعنِی أَنَّ القُدْرَةَ علی العَدُوِّ و التَّمَکُّن منه یُزِیلُ غَضَبکَ علیه إذا کُنتَ کَرِیم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وُجُوبِ العَفْو عند القُدْرَةِ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القَدَرُ عَمِیَ البَصَرُ</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قالَهُ ابنُ عبَّاس حِینَ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یُقَالُ أَنَّ سلیمان علیه السلام إنَّما تَفَقَّدَ الهُدْهُدَ لأَنَّه کانَ دَلیلَهُ علی المَاءِ، وأَنَّه یَرَی المَاءَ من بَاطِنِ الأَرضِ، کمَا یَرَاهُ الانسَان من بَاطِنِ الزُّجَاجَةِ، و هو لا یَرَی الفَخَّ و قد غُطِّی له بمِقْدَارِ إصبِعٍ من تُرَابٍ</w:t>
      </w:r>
      <w:r>
        <w:rPr>
          <w:rFonts w:eastAsia="Amiri" w:cs="Amiri" w:ascii="Amiri" w:hAnsi="Amiri"/>
          <w:color w:val="111111"/>
          <w:sz w:val="28"/>
          <w:szCs w:val="28"/>
          <w:rtl w:val="true"/>
          <w:lang w:bidi="ar-SA"/>
        </w:rPr>
        <w:t xml:space="preserve">. </w:t>
      </w:r>
      <w:bookmarkStart w:id="438" w:name="pg13658_143758"/>
    </w:p>
    <w:p>
      <w:pPr>
        <w:pStyle w:val="BookText"/>
        <w:rPr/>
      </w:pPr>
      <w:bookmarkEnd w:id="4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أَدَّی قِدْراً مُسْتَعِیرُهَا</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یُضرَبُ فی المُطَالَبَةِ بالحَقِّ اللَّازِمِ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 أُنْزِلَتِ القِدْرُ بِأَحْنَائِهَا</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أَی بِجَوَانِبِهَا هذا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إلَیْکَ یُسَاقُ الحَدِیثُ</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أَنْزَلْتَ القِدْرَ بِأَثَافِیِّهَا</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یُضْرَبُ لِمَن یَرکَبُ أَمراً عَظِیماً ویُوقِعُ نَفسَهُ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اسْتَعْجَلَتْ قَدِیرَهَا فَامْتَلَّتِ</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القَدِیرُ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المَطْبُوخُ فی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والامْتِلالِ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 و هو جَعْلُ اللَّحمِ فی الرَّمَادِ الحَارِّ،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کانت تَطبخُ قِدْراً فَتَنَاوَلَت قِطْعَةً فَمَلَّتهَا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فی الأَمرِ یَعجَلُ بِهِ قَبْلَ أَوَانِهِ</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1434776_3830689328"/>
      <w:bookmarkStart w:id="440" w:name="_Toc176"/>
      <w:bookmarkEnd w:id="439"/>
      <w:r>
        <w:rPr>
          <w:rtl w:val="true"/>
        </w:rPr>
        <w:t>قدحر</w:t>
      </w:r>
      <w:bookmarkEnd w:id="440"/>
    </w:p>
    <w:p>
      <w:pPr>
        <w:pStyle w:val="BookText"/>
        <w:rPr/>
      </w:pPr>
      <w:r>
        <w:rPr>
          <w:rFonts w:ascii="Amiri" w:hAnsi="Amiri" w:eastAsia="Amiri" w:cs="Amiri"/>
          <w:color w:val="111111"/>
          <w:sz w:val="28"/>
          <w:sz w:val="28"/>
          <w:szCs w:val="28"/>
          <w:rtl w:val="true"/>
          <w:lang w:bidi="ar-SA"/>
        </w:rPr>
        <w:t>اقْدَحَرَّ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 والسَّبَابِ، والقِتَالِ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 فهو مُقْدَحِرٌّ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وذَهَبُوا بِقِدَّحْرَةٍ، وبِقِنْدَحْرَةٍ، کعِلَّکْدَةٍ وهِنَّبْرَةٍ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بِحَیثُ لا یُقْدَرُ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قَیْدَحُورٌ، کعَیْطَمُوسٍ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وقِنْدَحْرٌ، کقِرْطَعْبٍ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 للنَّاسِ، والذَّالُ المُعجمَةُ لُغَةٌ فی کُلِّ ذلک</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434778_3830689328"/>
      <w:bookmarkStart w:id="442" w:name="_Toc177"/>
      <w:bookmarkEnd w:id="441"/>
      <w:r>
        <w:rPr>
          <w:rtl w:val="true"/>
        </w:rPr>
        <w:t>قذر</w:t>
      </w:r>
      <w:bookmarkEnd w:id="442"/>
    </w:p>
    <w:p>
      <w:pPr>
        <w:pStyle w:val="Heading5"/>
        <w:numPr>
          <w:ilvl w:val="4"/>
          <w:numId w:val="1"/>
        </w:numPr>
        <w:rPr/>
      </w:pPr>
      <w:bookmarkStart w:id="443" w:name="__RefHeading___Toc1434780_3830689328"/>
      <w:bookmarkStart w:id="444" w:name="_Toc178"/>
      <w:bookmarkEnd w:id="443"/>
      <w:r>
        <w:rPr>
          <w:rtl w:val="true"/>
        </w:rPr>
        <w:t>اشارة</w:t>
      </w:r>
      <w:bookmarkEnd w:id="444"/>
    </w:p>
    <w:p>
      <w:pPr>
        <w:pStyle w:val="BookText"/>
        <w:rPr/>
      </w:pPr>
      <w:r>
        <w:rPr>
          <w:rFonts w:ascii="Amiri" w:hAnsi="Amiri" w:eastAsia="Amiri" w:cs="Amiri"/>
          <w:color w:val="111111"/>
          <w:sz w:val="28"/>
          <w:sz w:val="28"/>
          <w:szCs w:val="28"/>
          <w:rtl w:val="true"/>
          <w:lang w:bidi="ar-SA"/>
        </w:rPr>
        <w:t>القَذَرُ، والقَذَارَةُ، کسَبَبٍ وسَحَابَةٍ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 النَّظَافَةِ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أَقْذَارُ، وقَذَارَات، وهما مَصدَرَان، والفِعْلُ کتَعَبَ وسَرَفَ وهَرَبَ، فهو قَذِرٌ کحَذِرٍ، وقَذْرٌ کصَعْبٍ، وقَذَرٌ کبَطَلٍ، وقَذُرٌ کنَدُسٍ، وهم أَقْذَارٌ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وقَذِرَهُ، کسَمِعَ ونَصَرَ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یَسْتَنْظِفهُ، فهو مَقْذُورٌ، کاسْتَقْذَرَهُ، وتَقَذَّرَهُ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وأَقْذَرَهُ، إقْذَاراً، وَجَدَهُ قَذِراً</w:t>
      </w:r>
      <w:r>
        <w:rPr>
          <w:rFonts w:eastAsia="Amiri" w:cs="Amiri" w:ascii="Amiri" w:hAnsi="Amiri"/>
          <w:color w:val="111111"/>
          <w:sz w:val="28"/>
          <w:szCs w:val="28"/>
          <w:rtl w:val="true"/>
          <w:lang w:bidi="ar-SA"/>
        </w:rPr>
        <w:t xml:space="preserve">. </w:t>
      </w:r>
      <w:bookmarkStart w:id="445" w:name="pg13658_143759"/>
    </w:p>
    <w:p>
      <w:pPr>
        <w:pStyle w:val="BookText"/>
        <w:rPr/>
      </w:pPr>
      <w:bookmarkEnd w:id="445"/>
      <w:r>
        <w:rPr>
          <w:rFonts w:ascii="Amiri" w:hAnsi="Amiri" w:eastAsia="Amiri" w:cs="Amiri"/>
          <w:color w:val="111111"/>
          <w:sz w:val="28"/>
          <w:sz w:val="28"/>
          <w:szCs w:val="28"/>
          <w:rtl w:val="true"/>
          <w:lang w:bidi="ar-SA"/>
        </w:rPr>
        <w:t>والقَاذُورَةُ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 والرَّجُلُ یَتَجَنَّبُ ما یُسْتَقذَرُ</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1434782_3830689328"/>
      <w:bookmarkStart w:id="447" w:name="_Toc179"/>
      <w:bookmarkEnd w:id="446"/>
      <w:r>
        <w:rPr>
          <w:rtl w:val="true"/>
        </w:rPr>
        <w:t>ومن المجاز</w:t>
      </w:r>
      <w:bookmarkEnd w:id="447"/>
    </w:p>
    <w:p>
      <w:pPr>
        <w:pStyle w:val="BookText"/>
        <w:rPr/>
      </w:pPr>
      <w:r>
        <w:rPr>
          <w:rFonts w:ascii="Amiri" w:hAnsi="Amiri" w:eastAsia="Amiri" w:cs="Amiri"/>
          <w:color w:val="111111"/>
          <w:sz w:val="28"/>
          <w:sz w:val="28"/>
          <w:szCs w:val="28"/>
          <w:rtl w:val="true"/>
          <w:lang w:bidi="ar-SA"/>
        </w:rPr>
        <w:t>قَذَرَهُ وتَقَذَّرَ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کَرِهَهُ؛ 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وقَذَرِی مَا لَیسَ بالمَقْذُورِ</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أَقْذَرُ مَا لم أَکُن أَقْذَرُهُ فی الشَّبَابِ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وأَقْذَرْتَنَا یا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أَضَجَرْتَنَا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والقَاذُورَةُ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المُتَبَرِّمُ من النَّاسِ لا یَجلِسُ ولا یَنزِلُ إلَّاوَحْدَهُ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یُبَالِی ما قَالَ وما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 السَّیِّئُ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المُتَأَنِّقُ لا یطعمُ ولا یشربُ إلَّا نَظِیفاً طَیِّباً ویَکرَهُ ما لَیسَ بِنَظِیفٍ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تَبْرُک نَاحِیَةً عنها، کالقَذُورِ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یَجِبُ اجْتِنَابهُ و التَّنَزّهُ عنهُ من قَوْلٍ وفِعْلٍ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قُذَرَةٌ، کحُطَمَةٍ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یَتَنَزَّه عمَّا یُلامُ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قَذُورٌ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تَجْتَنِبُ الرَّیْبَ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وقَذَارَانُ، کَسَلَامَان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من نَوَاحِی حَلَب؛ ذَکَرَها امْرُؤ القَیْسِ فی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مِثْلَ یَوْمٍ فِی قَذَارَانَ ظَلْتُهُ</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وأَقْذَارُ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بَحَلَب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وقَیْذَارُ،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إسْمَاعِیلَ ابنِ إبْرَاهِیمَ خَلِیل اللّٰه علیهما السلام</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1434784_3830689328"/>
      <w:bookmarkStart w:id="449" w:name="_Toc180"/>
      <w:bookmarkEnd w:id="448"/>
      <w:r>
        <w:rPr>
          <w:rtl w:val="true"/>
        </w:rPr>
        <w:t>قذحر</w:t>
      </w:r>
      <w:bookmarkEnd w:id="449"/>
    </w:p>
    <w:p>
      <w:pPr>
        <w:pStyle w:val="BookText"/>
        <w:rPr/>
      </w:pPr>
      <w:r>
        <w:rPr>
          <w:rFonts w:ascii="Amiri" w:hAnsi="Amiri" w:eastAsia="Amiri" w:cs="Amiri"/>
          <w:color w:val="111111"/>
          <w:sz w:val="28"/>
          <w:sz w:val="28"/>
          <w:szCs w:val="28"/>
          <w:rtl w:val="true"/>
          <w:lang w:bidi="ar-SA"/>
        </w:rPr>
        <w:t xml:space="preserve">اقْذَحَرَّ، واقْدَحَرَّ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و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أَی تَهَیَّأ للشَّرِّ وانْتَفَخَ انْتِفَاخَ الغَضْبَانِ، فهو مُقْذَحِرٌّ؛ قالَ الأَصمَعِیُّ</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خَلَفاً الأَحمَرَ عن المُقْذَحِرِّ فلم یَتَهیَّأ له أَن یُخٌرِجَ تَفْسِیرَهُ بِلَفظٍ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رَأَیتَ سِنَّوراً مُتَوَحِشاً فی </w:t>
      </w:r>
      <w:bookmarkStart w:id="450" w:name="pg13658_143760"/>
    </w:p>
    <w:p>
      <w:pPr>
        <w:pStyle w:val="BookText"/>
        <w:rPr/>
      </w:pPr>
      <w:bookmarkEnd w:id="450"/>
      <w:r>
        <w:rPr>
          <w:rFonts w:ascii="Amiri" w:hAnsi="Amiri" w:eastAsia="Amiri" w:cs="Amiri"/>
          <w:color w:val="111111"/>
          <w:sz w:val="28"/>
          <w:sz w:val="28"/>
          <w:szCs w:val="28"/>
          <w:rtl w:val="true"/>
          <w:lang w:bidi="ar-SA"/>
        </w:rPr>
        <w:t>أَصلِ رَاقُودٍ</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1" w:name="__RefHeading___Toc1434786_3830689328"/>
      <w:bookmarkStart w:id="452" w:name="_Toc181"/>
      <w:bookmarkEnd w:id="451"/>
      <w:r>
        <w:rPr>
          <w:rtl w:val="true"/>
        </w:rPr>
        <w:t>قذمر</w:t>
      </w:r>
      <w:bookmarkEnd w:id="452"/>
    </w:p>
    <w:p>
      <w:pPr>
        <w:pStyle w:val="BookText"/>
        <w:rPr/>
      </w:pPr>
      <w:r>
        <w:rPr>
          <w:rFonts w:ascii="Amiri" w:hAnsi="Amiri" w:eastAsia="Amiri" w:cs="Amiri"/>
          <w:color w:val="111111"/>
          <w:sz w:val="28"/>
          <w:sz w:val="28"/>
          <w:szCs w:val="28"/>
          <w:rtl w:val="true"/>
          <w:lang w:bidi="ar-SA"/>
        </w:rPr>
        <w:t>القُذْمُورُ، کعُصْفُورٍ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 من فِضَّةٍ وأَحسبهُ دَخِیلاً</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1434788_3830689328"/>
      <w:bookmarkStart w:id="454" w:name="_Toc182"/>
      <w:bookmarkEnd w:id="453"/>
      <w:r>
        <w:rPr>
          <w:rtl w:val="true"/>
        </w:rPr>
        <w:t>قرر</w:t>
      </w:r>
      <w:bookmarkEnd w:id="454"/>
    </w:p>
    <w:p>
      <w:pPr>
        <w:pStyle w:val="Heading5"/>
        <w:numPr>
          <w:ilvl w:val="4"/>
          <w:numId w:val="1"/>
        </w:numPr>
        <w:rPr/>
      </w:pPr>
      <w:bookmarkStart w:id="455" w:name="__RefHeading___Toc1434790_3830689328"/>
      <w:bookmarkStart w:id="456" w:name="_Toc183"/>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 xml:space="preserve">قَرَّ بالمَکَانِ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کسَمِعَ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 وقَرَاراً، وقُرُوراً، وتَقِرَّةً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وسَکَنَ، کاسْتَقَرَّ، وتَقَارَّ،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القَرِّ، لثَانی یَوْمِ النَّحْرِ؛ لأَن النَّاس یَقرِّونَ فیه فی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وحَمَلَهُ علی أَن یَقِرَّ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 قَارّاً لم یَزعجهُ عنهُ، وقَرَّ به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لا أَقَارُّکَ علی ما أَنتَ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أَقِرُّ معکَ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مَقَرُّهُ، ومُسْتَقَرُّهُ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قَرَارِهِ واسْتِقْرَارِهِ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قَرَارِیٌّ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یَبْرَحُ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للحَضرِیِّ الَّذی لا یَنْتَجِعُ، والخَیَّاطُ، والقَصَّابُ، أَو کُلُّ 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واقْتَرَّ مَاءُ الفَحلِ فی رَحمِ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اسْتَقَرَّ، وأَقَرَّتهُ هی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أَمسکَتهُ فهی مُقِرٌّ بغَیرِ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والمَقَرُّ من الرَّحِمِ، کمَحَلٍّ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یَسْتَقِرُّ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وقَرَّرتُ عِندَهُ الخَبَرَ تَقْرِیراً فَتَقرَّرَ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 فثَبَتَ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والقَرَارُ،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المُسْتَقَرُّ، تسمیةً بالمَصدَرِ، کالقُرِّ،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للقَرَارَةِ؛ و هی القَاعُ المُستَدِیرُ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اطْمَأَنَّ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اسْتَقَرَّ فیه الماءُ من بُطُونِ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 الماءَ فی الرَّوضَةِ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الحَوْضُ الکَبِیرُ أَو الصَّغِیرُ </w:t>
      </w:r>
    </w:p>
    <w:p>
      <w:pPr>
        <w:pStyle w:val="BookText"/>
        <w:rPr/>
      </w:pPr>
      <w:r>
        <w:rPr>
          <w:rFonts w:ascii="Amiri" w:hAnsi="Amiri" w:eastAsia="Amiri" w:cs="Amiri"/>
          <w:color w:val="111111"/>
          <w:sz w:val="28"/>
          <w:sz w:val="28"/>
          <w:szCs w:val="28"/>
          <w:rtl w:val="true"/>
          <w:lang w:bidi="ar-SA"/>
        </w:rPr>
        <w:t>یُجْمعُ فیه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الجَرَّةُ الصَّغِیرَةُ 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الحَفِیرَةُ</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والقَارُورُ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عَیْنَیْهِ من الغُؤُورِ قَلْتَانِ أَو حَوْجَلتَا قَارُورِ</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الزُّجَاجَةُ، وغُلبت علی الإنَاءِ المُتَّخذُ منه للشَّرَابِ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الهَوْدجُ، أَو مَرکبٌ للرِّجَالِ بین الرَّحلِ و السَّرج، والفرُّوجة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وأَقَرَّ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به وأَثْبَتَهُ علی نَفسِهِ، وقَرَّرْتُهُ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علی الإقْرَارِ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 والبَردُ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 یَوْمنَا یَقَُِرُّ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بتَثلِیثِ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بَرَدَ، و هو یَوْمٌ قَارٌّ، وقَرٌّ بالفتحِ، و هی لَیْلَةٌ قَارَّةٌ، وقَرَّةٌ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بالقرِّ، فهو مَقْرُورٌ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 الرَّجُلُ، بالمَجهُولِ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القُرُّ فهو مَقْرُورٌ،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مَقْرُورٌ، إذا کان ذا 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وأَصابَتْهُ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بَرْد، و هی لَیلَةٌ ذَاتُ 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والقَرَّتَانِ،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البَرْدَانِ؛ وهما الغَدَاةُ و العَشیُّ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والقَرُورُ، کذَلُولٍ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البَارِدُ، واقْتَرَّ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اغْتَسَلَ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 علیه دَلْوَ مَاءٍ بَارِدٍ قَرّاً، کنَصَرَ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 ما فِیهَا من الطَّبِیخِ، ثمَّ صَبَّ فیها ماءً بَارِداً کَیْلا تَحتَرِقُ، واسمُ ذلک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القرَارَةُ مثلَّثة، والقُرُورَةُ بالضَّمِّ، والقَرَرَةُ بفَتحَتَینِ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والقُرَارَةُ، کسُلَالَةٍ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یلصق بأَسفلِ القِدْرِ من سَمْنٍ وغَیرِهِ، کالقُرَّةِ و القُرُورَةِ </w:t>
      </w:r>
    </w:p>
    <w:p>
      <w:pPr>
        <w:pStyle w:val="BookText"/>
        <w:rPr/>
      </w:pPr>
      <w:r>
        <w:rPr>
          <w:rFonts w:ascii="Amiri" w:hAnsi="Amiri" w:eastAsia="Amiri" w:cs="Amiri"/>
          <w:color w:val="111111"/>
          <w:sz w:val="28"/>
          <w:sz w:val="28"/>
          <w:szCs w:val="28"/>
          <w:rtl w:val="true"/>
          <w:lang w:bidi="ar-SA"/>
        </w:rPr>
        <w:t>بضَمِّهِمَا، والقُرَُرَةِ کحُمَمَةٍ وجُمُعَةٍ بضمِّ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اقْتَرَّتِ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طَبَخَ فیها حتَّی لَصِقَ الطَّبِیخُ بأَسفَلِهَا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نَزَعَ قُرَارَتهَا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ائْتَدَمَ بالقُرَارَةِ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والقِرِّیَّةُ، کجِرِّیَّةٍ زِنةً ومعنیً؛ و هی الحَوْصَلَةُ، وبِهَا لُقِّبَت جُمَاعَةُ بِنْتُ جُشَمَ أُمُّ أَیُّوبَ بنِ یَزِیدَ، المَعْرُوف بابنِ القِرِّیَّةِ، الفَصِیح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والقَرَارُ،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من الشَّاءِ؛ و هی صِغَارُ الأَرجُلِ قِبَاحُ الوُجُوهِ، أَو الضَّأْنُ، أَو الغَنَمُ مُطلَقاً، واحِدَتُهَا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وقَرَّتِ الحَیَّةُ قَرِیراً، کصَرَّت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نَهِلَتْ ولَم تَعُلَّ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وأَقَرَّتِ</w:t>
      </w:r>
      <w:r>
        <w:rPr>
          <w:rStyle w:val="FootnoteAnchor"/>
          <w:rtl w:val="true"/>
        </w:rPr>
        <w:footnoteReference w:id="511"/>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الیَبِیسَ وبُزُورَ الصَّحرَاءِ، فَعَقَدَتْ عَلیهَا الشَّحْمَ، فَبَالَت فی رِجْلَیهَا من خُثُورَةِ 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رَمَت ببَوْلِهَا قُرَّة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دَفْعَة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وتَقَرَّرَتْ فی أَسوُقِها، إذَا بَالَت فیها من خُثُورَةِ أَبوَالِهَا بما جَرَی فی لُحُومِهَا من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وأَکَلَ حتَّی اقْتَرَّ، أَی حتَّی 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واقْتَرَّتِ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شَبِعَتْ وسَمِنَتْ، أَو انْتَهَت سِمناً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بَطْنِ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تَتَبَّعَت ما فیه من بَاقِی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قَرَوْرَی، بالفَتحِ و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مَدِیدٌ طَوِیلُ القَوَائِمِ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والقُرَّةُ، 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الضِّفدَعَةُ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القَبْضَةُ من الدَّقیقِ یُتَصَدَّقُ بها؛ 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عُیِّرَتْ هَوَازِنُ وبَنُو أَسَدٍ بأَکْلِ القُرَّةِ، وذلک أَنَّ أَهل الیَمَنِ کانوا إذَا حَلَقُوا رُؤُوسَهُم بمِنیً وَضَعَ الرَّجُلُ منهم علی رَأْسِهِ قبْضَةَ دَقِیقٍ، فکانَ ناسٌ من هَوَازِنَ وأَسَد یأْخُذُونَ ذلک الشَّعَرَ بِدَقِیقِهِ، فَیَرمُونَ </w:t>
      </w:r>
    </w:p>
    <w:p>
      <w:pPr>
        <w:pStyle w:val="BookText"/>
        <w:rPr/>
      </w:pPr>
      <w:r>
        <w:rPr>
          <w:rFonts w:ascii="Amiri" w:hAnsi="Amiri" w:eastAsia="Amiri" w:cs="Amiri"/>
          <w:color w:val="111111"/>
          <w:sz w:val="28"/>
          <w:sz w:val="28"/>
          <w:szCs w:val="28"/>
          <w:rtl w:val="true"/>
          <w:lang w:bidi="ar-SA"/>
        </w:rPr>
        <w:t>بالشَّعَرِ ویَنْتَفِعُونَ بالدَّقِیقِ</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وطَوَیْتُ الثَّوْبَ علی قَرِّهِ، کغَرِّهِ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والقَرْقَرُ، کسَبْسَبٍ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 نَوَاحِی القَرْیَةِ أَو البَلَدِ،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القَرْقَرُ للظَّهْرِ، وظَاهِرِ الوَجْهِ وما بَدَا مِنْ مَحَاسِنِهِ، والصَّحْرَاءُ البَارِزَةُ، والقَاعُ المُستَوِی الأَمْلَسُ لا شَیْءَ فیه من شَجَرٍ وحَجَرٍ، کالقَرْقَرَةِ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کِتَابِ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المَلسَاءُ الَّتی لَیسَتْ بجَدِّ وَاسِعَةٍ، فإذا اتَّسَعَت غَلَبَ عَلَیهَا اسمُ التَّذکِیرِ، فَقِیلَ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قَرْقَرٌ</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القَرْقَرُ للبَاسِ المَرأَةِ أَو ثَوْبٍ لها، فَقَالَ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أَراهُ بهذا المَعنَی مَسمُوعاً من المَوْثُوقِ بعَرَبِیَّتِهِم، و إنَّما یَقَع فی کَلامِ المُولَّدِین؛ من نَحْوِ قَولِ أَبی نؤَاس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وغَاَدةٍ هَارُوتُ فی طَرْفِهَا والشَّمْسُ فی قَرْقَرِهَا جَانِحَهْ</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وقَرَّتِ الدَّجَاجَةُ قَرّاً، وقَرِیراً، کصَرَّت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قَطَعَتْ صَوْتَهَا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وقَرْقَرَتْ قَرْقَرَةً، وقَرْقِیراً، وقَرْقَرِیراً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صَوْتَهَا،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ذَاتُ طَوْقٍ فَوْقَ خَوْطِ أَرَاکَةٍ إذا قَرْقَرتْ هَاجَ الهَوَی قَرقَرِیرُهَا</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قَرْقَرَ</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الرَّجُلُ فی ضِحْکِهِ قَرقَرةً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قَهْقَهة</w:t>
      </w:r>
      <w:r>
        <w:rPr>
          <w:rStyle w:val="FootnoteAnchor"/>
          <w:rtl w:val="true"/>
        </w:rPr>
        <w:footnoteReference w:id="517"/>
      </w:r>
      <w:r>
        <w:rPr>
          <w:rFonts w:ascii="Amiri" w:hAnsi="Amiri" w:eastAsia="Amiri" w:cs="Amiri"/>
          <w:color w:val="111111"/>
          <w:sz w:val="28"/>
          <w:sz w:val="28"/>
          <w:szCs w:val="28"/>
          <w:rtl w:val="true"/>
          <w:lang w:bidi="ar-SA"/>
        </w:rPr>
        <w:t>، أَو اسْتَغْرَب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قَرْقَرَةً، وقَرْقَاراً،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هَدَرَ وَصَفَا صَوْتُهُ ورَجَّعَ، و هو بَعِیرٌ قَرْقَارُ الهَدِیرِ، إذا کان صَافِی الصَّوْتِ فی هَدِیرِهِ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وحَادٍ قُرَاقِرٌ، وقُرَاقِرِیٌّ، بضَمِّهِمَا</w:t>
      </w:r>
      <w:r>
        <w:rPr>
          <w:rFonts w:eastAsia="Amiri" w:cs="Amiri" w:ascii="Amiri" w:hAnsi="Amiri"/>
          <w:color w:val="111111"/>
          <w:sz w:val="28"/>
          <w:szCs w:val="28"/>
          <w:rtl w:val="true"/>
          <w:lang w:bidi="ar-SA"/>
        </w:rPr>
        <w:t xml:space="preserve">: </w:t>
      </w:r>
      <w:bookmarkStart w:id="457" w:name="pg13658_143764"/>
    </w:p>
    <w:p>
      <w:pPr>
        <w:pStyle w:val="BookText"/>
        <w:rPr/>
      </w:pPr>
      <w:bookmarkEnd w:id="457"/>
      <w:r>
        <w:rPr>
          <w:rFonts w:ascii="Amiri" w:hAnsi="Amiri" w:eastAsia="Amiri" w:cs="Amiri"/>
          <w:color w:val="111111"/>
          <w:sz w:val="28"/>
          <w:sz w:val="28"/>
          <w:szCs w:val="28"/>
          <w:rtl w:val="true"/>
          <w:lang w:bidi="ar-SA"/>
        </w:rPr>
        <w:t>جَیِّدُ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قُرَاقِرَةٌ،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القَرْقَارَةُ، والقُرَاقِرَةُ، کصَمْصَامٍ وطُلَاطِلَةٍ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شِقْشِقَةُ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وکصَمْصَامٍ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کُوزٌ من زُجَاجٍ طَوِیلُ العُنُقِ؛ لقَرْقَرَتِهِ عند الشِّربِ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والقُرْقُورُ،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السَّفِینَةُ الطَّوِیلَةُ</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1434792_3830689328"/>
      <w:bookmarkStart w:id="459" w:name="_Toc184"/>
      <w:bookmarkEnd w:id="458"/>
      <w:r>
        <w:rPr>
          <w:rtl w:val="true"/>
        </w:rPr>
        <w:t>ومن المجاز</w:t>
      </w:r>
      <w:bookmarkEnd w:id="459"/>
    </w:p>
    <w:p>
      <w:pPr>
        <w:pStyle w:val="BookText"/>
        <w:rPr/>
      </w:pPr>
      <w:r>
        <w:rPr>
          <w:rFonts w:ascii="Amiri" w:hAnsi="Amiri" w:eastAsia="Amiri" w:cs="Amiri"/>
          <w:color w:val="111111"/>
          <w:sz w:val="28"/>
          <w:sz w:val="28"/>
          <w:szCs w:val="28"/>
          <w:rtl w:val="true"/>
          <w:lang w:bidi="ar-SA"/>
        </w:rPr>
        <w:t>قَرِرْتُ بِهِ عَیْناً کفَرِحتُ، وقَرَرْتُ بِهِ عَیناً کضَرَبْتُ، وقَرَّتْ عَیْنِی بِهِ قُرَّةً، وقُرُوراً بضَمِّهِمَا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سررتُ به وطِبْتُ به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ویَقَرُّ بعَیْنِی ما یَقَرُّ بِعَینکَ، وأَقَرَّ اللّٰه بکَ عَینِی، وأَقَرَّ اللّٰه عَینَکَ، وأَصلهُ من القَرَارِ، 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الرِّضَا بمَا لا تَطْمَح العَینُ به إلی غَیْرِهِ، أَو سکونهُ بما رأَتهُ بعدَ طُمُوحِهَا إلیهِ، أَو من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البَرْدُ، والمُرادُ بَرْد دَمْعِهَا لأَنَّ للسّرورِ دمعْةً باردةً وللحُزْنِ دَمْعَةً حَارَّةً، أَو بَرْدهَا بالنَّومِ، لأَنَّ النَّوْمَ إنَّما یَکُونُ مع فَرَاغِ الخَاطِرِ وذِهَابِ الحُزْنِ، ولهذا قالوا فی نَقِیضِهِ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سَخِنَت عَینُهُ، وأَسخَنَها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فی قُرَّةٍ من العَیْشِ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بَردٍ وطِیبٍ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قَرُورٌ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 یَدَ لَامسٍ، لأَنَّها تَقَرُّ وتَسْکُنُ ولا تَنْفِرُ، ونَقِیضُهَا النَّفُورُ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 فی أُذُنِهِ کَلاماً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فَاهُ علی أُذُنِهِ فأَسْمَعَهُ إیَّاهُ، مِن قَرَّ المَاءَ فی الإ نَاءِ، إذا صَبَّهُ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ابنُ عِشرِینَ سَنَة قَارَّةٍ، أَی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للعَاجِزِ عن جَوَابِ ما سُئِلَ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تَکسَّرَت قَوَارِیرهُ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واستَعَارُوا القَوَارِیرَ للنّساءِ، والقَارُورَةَ لحَدَقَةِ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وقَرْقَرَ السَّحَابُ بالرَّعْدِ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 رِیحُ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قَرْقَارِ</w:t>
      </w:r>
      <w:r>
        <w:rPr>
          <w:rStyle w:val="FootnoteAnchor"/>
          <w:rtl w:val="true"/>
        </w:rPr>
        <w:footnoteReference w:id="51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قَرْقِرْ بالرَّعدِ، و هو اسمُ فِعلٍ مبنیّ </w:t>
      </w:r>
    </w:p>
    <w:p>
      <w:pPr>
        <w:pStyle w:val="BookText"/>
        <w:rPr/>
      </w:pPr>
      <w:r>
        <w:rPr>
          <w:rFonts w:ascii="Amiri" w:hAnsi="Amiri" w:eastAsia="Amiri" w:cs="Amiri"/>
          <w:color w:val="111111"/>
          <w:sz w:val="28"/>
          <w:sz w:val="28"/>
          <w:szCs w:val="28"/>
          <w:rtl w:val="true"/>
          <w:lang w:bidi="ar-SA"/>
        </w:rPr>
        <w:t>علی الکَسْرِ مَعدُولٌ من قَرْقِرْ فعلُ أَمرٍ من قَرْقَرَ إذا هَدَرَ، کعَرْعَارِ من عَرعر، وجَرجَار من جَرجر، وکلُّ ذلکَ نَادِرٌ؛ لأَنَّ العَدْلَ إنَّما یکون من الثُّلاثیّ لا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قَرْقَارِ مبنیٌّ</w:t>
      </w:r>
      <w:r>
        <w:rPr>
          <w:rStyle w:val="FootnoteAnchor"/>
          <w:rtl w:val="true"/>
        </w:rPr>
        <w:footnoteReference w:id="519"/>
      </w:r>
      <w:r>
        <w:rPr>
          <w:rFonts w:ascii="Amiri" w:hAnsi="Amiri" w:eastAsia="Amiri" w:cs="Amiri"/>
          <w:color w:val="111111"/>
          <w:sz w:val="28"/>
          <w:sz w:val="28"/>
          <w:szCs w:val="28"/>
          <w:rtl w:val="true"/>
          <w:lang w:bidi="ar-SA"/>
        </w:rPr>
        <w:t>علی الکَسْرِ أَی اسْتَقِرِّی، غَلَطٌ، وإنَّما هو بمَعْنَی قَرْقِرْ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ابنُ قَرْقَرِهَا،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بَجْدَتهَا للخِرِّیتِ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قُرْبَ المَدِینَةِ فی دِیَارِ مُزَیْنَةَ، ومَوْضِعٌ بالرُّومِ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شِعْرِ کَعْبِ الأَشْقَرِ</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وقُرَّی کحُبْلَی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بلاد</w:t>
      </w:r>
      <w:r>
        <w:rPr>
          <w:rStyle w:val="FootnoteAnchor"/>
          <w:rtl w:val="true"/>
        </w:rPr>
        <w:footnoteReference w:id="521"/>
      </w:r>
      <w:r>
        <w:rPr>
          <w:rFonts w:ascii="Amiri" w:hAnsi="Amiri" w:eastAsia="Amiri" w:cs="Amiri"/>
          <w:color w:val="111111"/>
          <w:sz w:val="28"/>
          <w:sz w:val="28"/>
          <w:szCs w:val="28"/>
          <w:rtl w:val="true"/>
          <w:lang w:bidi="ar-SA"/>
        </w:rPr>
        <w:t>بنی الحَارِثِ بنِ کَعْبٍ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والقَرِیرُ</w:t>
      </w:r>
      <w:r>
        <w:rPr>
          <w:rStyle w:val="FootnoteAnchor"/>
          <w:rtl w:val="true"/>
        </w:rPr>
        <w:footnoteReference w:id="522"/>
      </w:r>
      <w:r>
        <w:rPr>
          <w:rFonts w:ascii="Amiri" w:hAnsi="Amiri" w:eastAsia="Amiri" w:cs="Amiri"/>
          <w:color w:val="111111"/>
          <w:sz w:val="28"/>
          <w:sz w:val="28"/>
          <w:szCs w:val="28"/>
          <w:rtl w:val="true"/>
          <w:lang w:bidi="ar-SA"/>
        </w:rPr>
        <w:t>، کسَرِیرٍ، بَلَدٌ بین نَصِیبَین والرِّقَّةِ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بِقُربِ القَادسِیَّةِ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وقَرْقَر،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وقَرْقَرَةُ الکُدْرِ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قَرْقَرَی، بالفتحِ 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وقَرَاقِرُ،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أَعرَاضِ المَدِینَةِ، لآلِ حُسَینِ بنِ عَلیّ بنِ أبی طَالبٍ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من الدَّهنَاءِ، ومَاءٌ لکَلْبٍ بالسَّمَاوَةِ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اخْتَصَمَت بَنُو القَیْنِ وکَلْبٍ فی قُرَاقِر، إلی عبدِ المَلکِ بنِ مَروَانَ کلٌّ یَدَّعِیه، فقالَ عبدُ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النَّابغة الَّذی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تَظلُّ الإِمَاءُ یَبْتَدِرْنَ قَدِیحَهَا کَمَا ابْتَدَرَتْ کَلْبٌ مِیَاهَ قُرَاقِرِ</w:t>
      </w:r>
      <w:r>
        <w:rPr>
          <w:rStyle w:val="FootnoteAnchor"/>
          <w:rtl w:val="true"/>
        </w:rPr>
        <w:footnoteReference w:id="52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فَقَضَی به لکَلْبٍ بهذا البَیْتِ</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460" w:name="pg13658_143766"/>
    </w:p>
    <w:p>
      <w:pPr>
        <w:pStyle w:val="BookText"/>
        <w:rPr/>
      </w:pPr>
      <w:bookmarkEnd w:id="460"/>
      <w:r>
        <w:rPr>
          <w:rFonts w:ascii="Amiri" w:hAnsi="Amiri" w:eastAsia="Amiri" w:cs="Amiri"/>
          <w:color w:val="111111"/>
          <w:sz w:val="28"/>
          <w:sz w:val="28"/>
          <w:szCs w:val="28"/>
          <w:rtl w:val="true"/>
          <w:lang w:bidi="ar-SA"/>
        </w:rPr>
        <w:t>ویَومُ قُرَاقِر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ذِی قارٍ الأَکبرِ، قُربَ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وقُرَاقِرَةُ،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للضَّبَابِ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وقُرَّانُ،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قُربَ الطَّائِفِ، وقَرْیَةٌ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والقَرَارِیُّ، بالفتحِ ویاءِ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بینَ العَقَبةِ ووَاقِصَةَ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وأَقُرُّ، کأَمُرُّ مضارع مَرَرتُ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وسَعْدٌ القَرْقَرَةُ،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هَجَر، کانَ النُّعمَانُ بنُ المُنْذرِ یَضْحَکُ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وقَرَارَةُ</w:t>
      </w:r>
      <w:r>
        <w:rPr>
          <w:rStyle w:val="FootnoteAnchor"/>
          <w:rtl w:val="true"/>
        </w:rPr>
        <w:footnoteReference w:id="525"/>
      </w:r>
      <w:r>
        <w:rPr>
          <w:rFonts w:ascii="Amiri" w:hAnsi="Amiri" w:eastAsia="Amiri" w:cs="Amiri"/>
          <w:color w:val="111111"/>
          <w:sz w:val="28"/>
          <w:sz w:val="28"/>
          <w:szCs w:val="28"/>
          <w:rtl w:val="true"/>
          <w:lang w:bidi="ar-SA"/>
        </w:rPr>
        <w:t>،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قُرَّةَ،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هِلالِ بنِ عَامِرِ بنِ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وقُرَّانُ،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تَمَّامِ الأَسدِیّ، ودهیمُ</w:t>
      </w:r>
      <w:r>
        <w:rPr>
          <w:rStyle w:val="FootnoteAnchor"/>
          <w:rtl w:val="true"/>
        </w:rPr>
        <w:footnoteReference w:id="526"/>
      </w:r>
      <w:r>
        <w:rPr>
          <w:rFonts w:ascii="Amiri" w:hAnsi="Amiri" w:eastAsia="Amiri" w:cs="Amiri"/>
          <w:color w:val="111111"/>
          <w:sz w:val="28"/>
          <w:sz w:val="28"/>
          <w:szCs w:val="28"/>
          <w:rtl w:val="true"/>
          <w:lang w:bidi="ar-SA"/>
        </w:rPr>
        <w:t>بنُ قُرَّانَ؛ 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قُرَّانَ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طُفَیْلٌ الغَنَوِیُّ؛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وغَالِبُ بنُ 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قَرْقَرٍ بالفتح، وأَحمدُ بنُ عُمَرَ بنِ قُرْقُرٍ بالضَّمِّ؛ 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وقَرِیرٌ،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العَزِیزِ بنُ قَرِیرٍ، حدَّثَ عن ابنِ سِیرِین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وقِرَار،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ثَعلَبَةَ بنِ مَالِکٍ العَنْزِیُّ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وغَالِبُ بنُ قَرَارٍ، بالفَتْحِ</w:t>
      </w:r>
    </w:p>
    <w:p>
      <w:pPr>
        <w:pStyle w:val="BookText"/>
        <w:rPr/>
      </w:pPr>
      <w:r>
        <w:rPr>
          <w:rFonts w:ascii="Amiri" w:hAnsi="Amiri" w:eastAsia="Amiri" w:cs="Amiri"/>
          <w:color w:val="111111"/>
          <w:sz w:val="28"/>
          <w:sz w:val="28"/>
          <w:szCs w:val="28"/>
          <w:rtl w:val="true"/>
          <w:lang w:bidi="ar-SA"/>
        </w:rPr>
        <w:t>وعُثْمَانُ القُرَیْرِیُّ، کزُبَیْرِیّ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 له کَشْف وحَال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 من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وقُرَّةُ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جِرجِیرُ المَاءِ، أَو کَرَفْسُهُ، أَو اسمٌ مُشتَرَکٌ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الحِرْبَاءُ، والطَّیْهُوجِ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وبَنَاتُ قُرَاقِر</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مَنسُوبَةٌ إلی قُرَاقِر، و هو فحلٌ لهم مُنْجِبٌ</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1434794_3830689328"/>
      <w:bookmarkStart w:id="462" w:name="_Toc185"/>
      <w:bookmarkEnd w:id="461"/>
      <w:r>
        <w:rPr>
          <w:rtl w:val="true"/>
        </w:rPr>
        <w:t>الکتاب</w:t>
      </w:r>
      <w:bookmarkEnd w:id="46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لَهٰا مِنْ قَرٰارٍ   </w:t>
      </w:r>
      <w:r>
        <w:rPr>
          <w:rStyle w:val="FootnoteAnchor"/>
          <w:rtl w:val="true"/>
        </w:rPr>
        <w:footnoteReference w:id="528"/>
      </w:r>
      <w:r>
        <w:rPr>
          <w:rFonts w:ascii="Amiri" w:hAnsi="Amiri" w:eastAsia="Amiri" w:cs="Amiri"/>
          <w:color w:val="111111"/>
          <w:sz w:val="28"/>
          <w:sz w:val="28"/>
          <w:szCs w:val="28"/>
          <w:rtl w:val="true"/>
          <w:lang w:bidi="ar-SA"/>
        </w:rPr>
        <w:t>أَی اسْتِقرَار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فِی قَرٰارٍ مَکِینٍ   </w:t>
      </w:r>
      <w:r>
        <w:rPr>
          <w:rStyle w:val="FootnoteAnchor"/>
          <w:rtl w:val="true"/>
        </w:rPr>
        <w:footnoteReference w:id="529"/>
      </w:r>
      <w:r>
        <w:rPr>
          <w:rFonts w:ascii="Amiri" w:hAnsi="Amiri" w:eastAsia="Amiri" w:cs="Amiri"/>
          <w:color w:val="111111"/>
          <w:sz w:val="28"/>
          <w:sz w:val="28"/>
          <w:szCs w:val="28"/>
          <w:rtl w:val="true"/>
          <w:lang w:bidi="ar-SA"/>
        </w:rPr>
        <w:t>أَی مُسْتَقَرّ، و هو الرَّحِمُ، عَبَّرَ عنها بالقَرَارِ الَّذی هو مَصدرٌ مُبَالغةً،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لَکُمُ الْأَرْضَ قَرٰاراً  </w:t>
      </w:r>
      <w:r>
        <w:rPr>
          <w:rStyle w:val="FootnoteAnchor"/>
          <w:rtl w:val="true"/>
        </w:rPr>
        <w:footnoteReference w:id="530"/>
      </w:r>
      <w:r>
        <w:rPr>
          <w:rFonts w:ascii="Amiri" w:hAnsi="Amiri" w:eastAsia="Amiri" w:cs="Amiri"/>
          <w:color w:val="111111"/>
          <w:sz w:val="28"/>
          <w:sz w:val="28"/>
          <w:szCs w:val="28"/>
          <w:rtl w:val="true"/>
          <w:lang w:bidi="ar-SA"/>
        </w:rPr>
        <w:t>أَی مُسْتَقَرّاً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المُتَمَکّنُ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ذٰاتِ قَرٰارٍ وَ مَعِینٍ   </w:t>
      </w:r>
      <w:r>
        <w:rPr>
          <w:rStyle w:val="FootnoteAnchor"/>
          <w:rtl w:val="true"/>
        </w:rPr>
        <w:footnoteReference w:id="531"/>
      </w:r>
      <w:r>
        <w:rPr>
          <w:rFonts w:ascii="Amiri" w:hAnsi="Amiri" w:eastAsia="Amiri" w:cs="Amiri"/>
          <w:color w:val="111111"/>
          <w:sz w:val="28"/>
          <w:sz w:val="28"/>
          <w:szCs w:val="28"/>
          <w:rtl w:val="true"/>
          <w:lang w:bidi="ar-SA"/>
        </w:rPr>
        <w:t>أَی اسْتِقْرَار بمَعنَی أَنَّها مَحَلٌّ صَالِحٌ لاسْتِقْرَارِ النَّاس بها</w:t>
      </w:r>
      <w:r>
        <w:rPr>
          <w:rStyle w:val="FootnoteAnchor"/>
          <w:rtl w:val="true"/>
        </w:rPr>
        <w:footnoteReference w:id="532"/>
      </w:r>
      <w:r>
        <w:rPr>
          <w:rFonts w:ascii="Amiri" w:hAnsi="Amiri" w:eastAsia="Amiri" w:cs="Amiri"/>
          <w:color w:val="111111"/>
          <w:sz w:val="28"/>
          <w:sz w:val="28"/>
          <w:szCs w:val="28"/>
          <w:rtl w:val="true"/>
          <w:lang w:bidi="ar-SA"/>
        </w:rPr>
        <w:t>؛ لمَا فِیهَا من الزُّرُوعِ و الثِّمَارِ کما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مَعِینٍ   أَی وبِمَاءِ مَعِینٍ، و هو الطَّاهِرُ الجَارِی علی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لَکُمْ فِی الْأَرْضِ مُسْتَقَرٌّ   </w:t>
      </w:r>
      <w:r>
        <w:rPr>
          <w:rStyle w:val="FootnoteAnchor"/>
          <w:rtl w:val="true"/>
        </w:rPr>
        <w:footnoteReference w:id="533"/>
      </w:r>
      <w:r>
        <w:rPr>
          <w:rFonts w:ascii="Amiri" w:hAnsi="Amiri" w:eastAsia="Amiri" w:cs="Amiri"/>
          <w:color w:val="111111"/>
          <w:sz w:val="28"/>
          <w:sz w:val="28"/>
          <w:szCs w:val="28"/>
          <w:rtl w:val="true"/>
          <w:lang w:bidi="ar-SA"/>
        </w:rPr>
        <w:t>مَوْضِعُ اسْتِقْرَارٍ، أَو 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لِکُلِّ نَبَإٍ مُسْتَقَرٌّ   </w:t>
      </w:r>
      <w:r>
        <w:rPr>
          <w:rStyle w:val="FootnoteAnchor"/>
          <w:rtl w:val="true"/>
        </w:rPr>
        <w:footnoteReference w:id="534"/>
      </w:r>
      <w:r>
        <w:rPr>
          <w:rFonts w:ascii="Amiri" w:hAnsi="Amiri" w:eastAsia="Amiri" w:cs="Amiri"/>
          <w:color w:val="111111"/>
          <w:sz w:val="28"/>
          <w:sz w:val="28"/>
          <w:szCs w:val="28"/>
          <w:rtl w:val="true"/>
          <w:lang w:bidi="ar-SA"/>
        </w:rPr>
        <w:t>أَی لِکّلِّ ما أَخبَرَ بِهِ اللّٰه تَعَالَی مِمَّا سَیَکُون اسْتِقْرَارٌ، أَو مَوْضِعُ اسْتِقْرَارٍ، یَعنِی أَنَّ له وَقْتاً ومَکَاناً یَقَعُ ویَثْبتُ من غَیْرِ خُلْفٍ ولا تَأْخِیرٍ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الَّذِی أَنْشَأَکُمْ مِنْ نَفْسٍ وٰاحِدَةٍ فَمُسْتَقَرٌّ وَ مُسْتَوْدَعٌ   </w:t>
      </w:r>
      <w:r>
        <w:rPr>
          <w:rStyle w:val="FootnoteAnchor"/>
          <w:rtl w:val="true"/>
        </w:rPr>
        <w:footnoteReference w:id="535"/>
      </w:r>
      <w:r>
        <w:rPr>
          <w:rFonts w:ascii="Amiri" w:hAnsi="Amiri" w:eastAsia="Amiri" w:cs="Amiri"/>
          <w:color w:val="111111"/>
          <w:sz w:val="28"/>
          <w:sz w:val="28"/>
          <w:szCs w:val="28"/>
          <w:rtl w:val="true"/>
          <w:lang w:bidi="ar-SA"/>
        </w:rPr>
        <w:t>أَی خَلَقَکُم من آدمَ، وأَمَّا حوَّاء فمَخلُوقَة من ضِلعِهِ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مَصدَرَان أَو اسْمَا مَکَان، أَی فَلَکُم اسْتِقْرَارٌ أَو مَکَانُ اسْتِقْرَارٍ فی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نُقِرُّ فِی الْأَرْحٰامِ مٰا نَشٰاءُ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اسْتِیْدَاعٌ أَو مَوْضِعُ اسْتِیدَاعٍ فی الأَصلابِ</w:t>
      </w:r>
      <w:r>
        <w:rPr>
          <w:rStyle w:val="FootnoteAnchor"/>
          <w:rtl w:val="true"/>
        </w:rPr>
        <w:footnoteReference w:id="537"/>
      </w:r>
      <w:r>
        <w:rPr>
          <w:rFonts w:ascii="Amiri" w:hAnsi="Amiri" w:eastAsia="Amiri" w:cs="Amiri"/>
          <w:color w:val="111111"/>
          <w:sz w:val="28"/>
          <w:sz w:val="28"/>
          <w:szCs w:val="28"/>
          <w:rtl w:val="true"/>
          <w:lang w:bidi="ar-SA"/>
        </w:rPr>
        <w:t>أَو بالعَکْسِ، لأَنَّ النُّطفَةَ اسْتَقَرَّت أَوَّلاً فی الصُّلْبِ، ثمَّ اودِعَت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اسْتِقْرَارٌ فَوْقَ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لَکُمْ فِی الْأَرْضِ مُسْتَقَرٌّ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واسْتِیدَاعٌ تَحْتَها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لاسْتِقْرَارِ النُّطْفَةِ فی صُلْبِهِ،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الأُنثَی، لأَنَّ </w:t>
      </w:r>
    </w:p>
    <w:p>
      <w:pPr>
        <w:pStyle w:val="BookText"/>
        <w:rPr/>
      </w:pPr>
      <w:r>
        <w:rPr>
          <w:rFonts w:ascii="Amiri" w:hAnsi="Amiri" w:eastAsia="Amiri" w:cs="Amiri"/>
          <w:color w:val="111111"/>
          <w:sz w:val="28"/>
          <w:sz w:val="28"/>
          <w:szCs w:val="28"/>
          <w:rtl w:val="true"/>
          <w:lang w:bidi="ar-SA"/>
        </w:rPr>
        <w:t>رَحِمَهَا مُسْتَوْدَعُ النُّطْفَةِ، وعلیه فالتَّقدِیرُ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فَمِنْکُم مُسْتَقَرٌّ ومُسْتَوْدَعٌ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ابنُ کَثِیرٍ وأَبُو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بکَسْرِ القَافِ</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فَمِنکُم قَارٌّ فی الأَرحَامِ أَو الأَصلابِ أَو فَوْق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یَعْلَمُ مُسْتَقَرَّهٰا وَ مُسْتَوْدَعَهٰا   </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مَکَانهَا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 ذلک من الأَمکِنَةِ؛ من صُلْبٍ أَو رَحِمٍ أَو بَیْضَةٍ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تَأْوِی إلیه لَیلاً أَو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مَوْضِعهَا الَّذی تَمُوتُ فیه، وتَجْرِی فیه الأَقوال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قَرْنَ فِی بُیُوتِکُنَّ   </w:t>
      </w:r>
      <w:r>
        <w:rPr>
          <w:rStyle w:val="FootnoteAnchor"/>
          <w:rtl w:val="true"/>
        </w:rPr>
        <w:footnoteReference w:id="541"/>
      </w:r>
      <w:r>
        <w:rPr>
          <w:rFonts w:ascii="Amiri" w:hAnsi="Amiri" w:eastAsia="Amiri" w:cs="Amiri"/>
          <w:color w:val="111111"/>
          <w:sz w:val="28"/>
          <w:sz w:val="28"/>
          <w:szCs w:val="28"/>
          <w:rtl w:val="true"/>
          <w:lang w:bidi="ar-SA"/>
        </w:rPr>
        <w:t>بفَتحِ القَافِ وکَسْرِها</w:t>
      </w:r>
      <w:r>
        <w:rPr>
          <w:rStyle w:val="FootnoteAnchor"/>
          <w:rtl w:val="true"/>
        </w:rPr>
        <w:footnoteReference w:id="542"/>
      </w:r>
      <w:r>
        <w:rPr>
          <w:rFonts w:ascii="Amiri" w:hAnsi="Amiri" w:eastAsia="Amiri" w:cs="Amiri"/>
          <w:color w:val="111111"/>
          <w:sz w:val="28"/>
          <w:sz w:val="28"/>
          <w:szCs w:val="28"/>
          <w:rtl w:val="true"/>
          <w:lang w:bidi="ar-SA"/>
        </w:rPr>
        <w:t xml:space="preserve">، أَمرٌ من القَرَارِ، وأَصله اقْرَرن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وکَسرِها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قَرَرتُ بالمَکَانِ بفتحِ الرَّاءِ وکَسرِهَا، فَحُذِفَت الرَّاءُ الاُولَی ونُقِلَت حَرَکَتُهَا إلی القَافِ فاسْتُغنی عن هَمْزَةِ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الشَّمْسُ تَجْرِی لِمُسْتَقَرٍّ لَهٰا   </w:t>
      </w:r>
      <w:r>
        <w:rPr>
          <w:rStyle w:val="FootnoteAnchor"/>
          <w:rtl w:val="true"/>
        </w:rPr>
        <w:footnoteReference w:id="543"/>
      </w:r>
      <w:r>
        <w:rPr>
          <w:rFonts w:ascii="Amiri" w:hAnsi="Amiri" w:eastAsia="Amiri" w:cs="Amiri"/>
          <w:color w:val="111111"/>
          <w:sz w:val="28"/>
          <w:sz w:val="28"/>
          <w:szCs w:val="28"/>
          <w:rtl w:val="true"/>
          <w:lang w:bidi="ar-SA"/>
        </w:rPr>
        <w:t>لحَدٍّ لها مُعَیَّن تَنْتَهِی إلیه من فلکها، شَبَّه بمُسْتَقَرِّ المُسَافِرِ إذا قَطَعَ مَسِیرَهُ، إِلَّا أَنَّ للمُسَافِرِ قَرَاراً بعد ذلک و هذه لا قَرَارَ لها بعد انْتِهَائِهَا إلی ذلکَ الحَدِّ، بل تَسْتَأْنف الحَرَکَة منه، و هو أَوَّل الحَملِ، أَو هو الوَقْت الَّذی یَنْقَطعُ جَرَیَانهَا فیه و هو یَوْمُ خَرَابُ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خَیْرٌ مُسْتَقَرًّا وَ أَحْسَنُ مَقِیلاً   </w:t>
      </w:r>
      <w:r>
        <w:rPr>
          <w:rStyle w:val="FootnoteAnchor"/>
          <w:rtl w:val="true"/>
        </w:rPr>
        <w:footnoteReference w:id="544"/>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هَبْ لَنٰا مِنْ أَزْوٰاجِنٰا وَ ذُرِّیّٰاتِنٰا قُرَّةَ أَعْیُنٍ   </w:t>
      </w:r>
      <w:r>
        <w:rPr>
          <w:rStyle w:val="FootnoteAnchor"/>
          <w:rtl w:val="true"/>
        </w:rPr>
        <w:footnoteReference w:id="545"/>
      </w:r>
      <w:r>
        <w:rPr>
          <w:rFonts w:ascii="Amiri" w:hAnsi="Amiri" w:eastAsia="Amiri" w:cs="Amiri"/>
          <w:color w:val="111111"/>
          <w:sz w:val="28"/>
          <w:sz w:val="28"/>
          <w:szCs w:val="28"/>
          <w:rtl w:val="true"/>
          <w:lang w:bidi="ar-SA"/>
        </w:rPr>
        <w:t>أَی هَبْ لَنَا من جِهتِهِم ما تَقِرُّ بِهِ عُیُوننَا وتَطِیبُ بِهِ أَنفُسنَا من الطَّاعةِ والصَّلاحِ، فَلَیسَ شَیءٌ أَقَرّ لعَیْنِ المُؤْمِنِ من أَنْ یَرَی زَوجتهُ وولدهُ مُطِیعِینَ للّٰهِ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سَأَلُوا أَن یَلحَق اللّٰه تَعَالَی بهم </w:t>
      </w:r>
      <w:bookmarkStart w:id="463" w:name="pg13658_143769"/>
    </w:p>
    <w:p>
      <w:pPr>
        <w:pStyle w:val="BookText"/>
        <w:rPr/>
      </w:pPr>
      <w:bookmarkEnd w:id="463"/>
      <w:r>
        <w:rPr>
          <w:rFonts w:ascii="Amiri" w:hAnsi="Amiri" w:eastAsia="Amiri" w:cs="Amiri"/>
          <w:color w:val="111111"/>
          <w:sz w:val="28"/>
          <w:sz w:val="28"/>
          <w:szCs w:val="28"/>
          <w:rtl w:val="true"/>
          <w:lang w:bidi="ar-SA"/>
        </w:rPr>
        <w:t>أَزوَاجهُم وأَولادهُم فی الجَنَّةِ؛ لیَتِمّ لهم سُرُورهُم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الوَجهینِ ابْتَدَائِیَّة ویَجُوزُ أَن تکون تَجْرِیدِیَّة؛ کأَنَّه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 لَنَا قُرَّةَ أَعْیُنٍ، ثمَّ فُسِّرَت بالأَزواجِ والذُّرِّیَّاتِ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من زَیْدٍ أَسداً، أَو هو أَسَدٌ، و قد تَقَدَّم الکَلام علی أَصلِ القُرَّةِ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أَمْرٍ مُسْتَقِرٌّ   </w:t>
      </w:r>
      <w:r>
        <w:rPr>
          <w:rStyle w:val="FootnoteAnchor"/>
          <w:rtl w:val="true"/>
        </w:rPr>
        <w:footnoteReference w:id="546"/>
      </w:r>
      <w:r>
        <w:rPr>
          <w:rFonts w:ascii="Amiri" w:hAnsi="Amiri" w:eastAsia="Amiri" w:cs="Amiri"/>
          <w:color w:val="111111"/>
          <w:sz w:val="28"/>
          <w:sz w:val="28"/>
          <w:szCs w:val="28"/>
          <w:rtl w:val="true"/>
          <w:lang w:bidi="ar-SA"/>
        </w:rPr>
        <w:t>مُنْتَهٍ إلی غَایَةٍ یَتَبَیَّن ویَثْبُتُ فِیهَا حَالهُ من حَقٍّ وبُطْلانٍ، وقُرِئَ بالجَرِّ</w:t>
      </w:r>
      <w:r>
        <w:rPr>
          <w:rStyle w:val="FootnoteAnchor"/>
          <w:rtl w:val="true"/>
        </w:rPr>
        <w:footnoteReference w:id="547"/>
      </w:r>
      <w:r>
        <w:rPr>
          <w:rFonts w:ascii="Amiri" w:hAnsi="Amiri" w:eastAsia="Amiri" w:cs="Amiri"/>
          <w:color w:val="111111"/>
          <w:sz w:val="28"/>
          <w:sz w:val="28"/>
          <w:szCs w:val="28"/>
          <w:rtl w:val="true"/>
          <w:lang w:bidi="ar-SA"/>
        </w:rPr>
        <w:t xml:space="preserve">صِفة للأَمرِ علی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علی السَّاعَةِ، أَی اقْتَرَبَت السَّاعَةُ واقْتَرَبَ کُلُّ أَمرٍ یَسْتَقرُّ و یَتَبَیَّن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أَکْوٰابٍ کٰانَتْ قَوٰارِیرَا قَوٰارِیرَا مِنْ فِضَّةٍ   </w:t>
      </w:r>
      <w:r>
        <w:rPr>
          <w:rStyle w:val="FootnoteAnchor"/>
          <w:rtl w:val="true"/>
        </w:rPr>
        <w:footnoteReference w:id="548"/>
      </w:r>
      <w:r>
        <w:rPr>
          <w:rFonts w:ascii="Amiri" w:hAnsi="Amiri" w:eastAsia="Amiri" w:cs="Amiri"/>
          <w:color w:val="111111"/>
          <w:sz w:val="28"/>
          <w:sz w:val="28"/>
          <w:szCs w:val="28"/>
          <w:rtl w:val="true"/>
          <w:lang w:bidi="ar-SA"/>
        </w:rPr>
        <w:t>أَی جِنْسهَا من فِضَّةٍ، و هی فی صَفَاءِ القَوَارِیرِ وشَفِیفِهَا، یُرَی ما فِیهَا من ظَاهِرِهَا، وَکَانَتْ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علی التَّشبِیهِ البَلِیغ، أَی کالقَوَارِیرِ</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1434796_3830689328"/>
      <w:bookmarkStart w:id="465" w:name="_Toc186"/>
      <w:bookmarkEnd w:id="464"/>
      <w:r>
        <w:rPr>
          <w:rtl w:val="true"/>
        </w:rPr>
        <w:t>الأثر</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قَارُّوا الصَّلاةَ</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أَی اسْکُنُوا فیها ولا تَتَحَرَّکُوا ولا تَبْعَثُوا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أَقِرُّوا الأَنْفُس حَتَّی تَزْهَقَ</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أَی اتْرکُوا الذَّبَائِحَ سَاکِنة، ولا تُعَجِّلُوا سَلْخَها حتَّی تُفَارقهَا أَروَاحهَا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غَنِّنَا غِنَاءَ أَهْلِ القَرَارِ</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أَی أَهْلِ الحَضَرِ القَارِّینَ فی مَنَازِلِهِم، لا غِنَاءَ أَهْلِ البَدْوِ الَّذین لا قَرَار لهم فی مَکَانٍ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قَرَّتِ الصَّلاة بِالبِرِّ و الزَّکاةِ</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أَی اسْتَقَرَّت مع الزَّکاةِ، یَعنِی أَنَّها مَقْرُونَة بها فی القُرآنِ کلَّمَا ذُکِرَت فهی قَارَّة مَعَهَا مُجَاورَة 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عِلْمِی إلَی عِلْمِهِ کَالقَرَارَةِ فِی المُثْعَنْجَرِ</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هی المُطْمَئنُّ من الأَرضِ یَسْتَقرُّ فیه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والمُثْعَنْجَرُ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مَوْضع ماءٍ فی البَحْرِ، أَی عِلْمِی مَقِیساً إلی عِلْمِهِ کالقَرَارَةِ مَوضُوعةً فی جَنْبِ المُثْعَنْجَرِ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الکَلِمَةُ مِنَ الحَقِّ یَحْفظهَا الجِنِّیُّ فَیَقْذفهَا فِی أُذُنِ وَلِیِّهِ کَقَرِّ الدَّجَاجَةِ</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أَی فی أُذُنِ الکَاهِنِ کصَوْتِ الدَّجَاجَةِ إذا قَطَعته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کقَرِّ الزُّجَاجةِ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صبُّها دَفقة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رِفْقاً بِالقَوَارِیرِ</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شَبَّه النِّساءَ بالقَوَارِیرِ لضَعْفِ أَبدَانِهِنَّ عن شِدَّةِ الحَرَکَةِ؛ لأَنَّ الإبِلَ إذا سَمِعَت الحُدَاءَ أَسرَعَت المَشْی فأَزعَجَت الرَّاکِبَ، أَو لضَعْفِ عَزَائمِهِنَّ فَکَرِهَ أَن یَسْمعنَ حُدَاءَهُ خِیفَةَ صَبْوَتِهِنَّ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أَصَبْتُ مُنْذُ وَلِیتُ عَمَلِی إلَّاهَذِهِ القُوَیْرِیرَةَ</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تَصْغِیرُ القَارُورة، صَغَّرَهَا تَحْقِیراً لهَا، أَو لِکَونهَا فی غَایَةِ الصِّغَرِ حَقِیقةً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سَقَطَت قَرْقَرَةُ وَجْهِهِ</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أَی ظَاهِرُهُ ومَا بَدَا من مَحَاسِنِهِ أَو بَشَرَتهُ، اسْتِعَارَة من قَرْقَرِ المَرأَةِ و هو لِباسٌ لها، و قد تقدَّم ما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بالتَّبَسُّمِ مَا لَم یُقَرْقِرْ</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أَی یُقَهقه فی ضِحکِهِ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ارْفَضَّ عَرَقاً وَ أَقَرَّ</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سَکَنَ وانْقَادَ</w:t>
      </w:r>
      <w:r>
        <w:rPr>
          <w:rFonts w:eastAsia="Amiri" w:cs="Amiri" w:ascii="Amiri" w:hAnsi="Amiri"/>
          <w:color w:val="111111"/>
          <w:sz w:val="28"/>
          <w:szCs w:val="28"/>
          <w:rtl w:val="true"/>
          <w:lang w:bidi="ar-SA"/>
        </w:rPr>
        <w:t xml:space="preserve">. </w:t>
      </w:r>
      <w:bookmarkStart w:id="466" w:name="pg13658_143771"/>
    </w:p>
    <w:p>
      <w:pPr>
        <w:pStyle w:val="BookText"/>
        <w:rPr/>
      </w:pPr>
      <w:bookmarkEnd w:id="4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لَقُرْصٌ بُرِّیٌّ بِأَبْطَحَ قُرِّیٍّ</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بالضَّمِّ من القُرِّ و هو البَردُ</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1434798_3830689328"/>
      <w:bookmarkStart w:id="468" w:name="_Toc187"/>
      <w:bookmarkEnd w:id="467"/>
      <w:r>
        <w:rPr>
          <w:rtl w:val="true"/>
        </w:rPr>
        <w:t>المصطلح</w:t>
      </w:r>
      <w:bookmarkEnd w:id="468"/>
    </w:p>
    <w:p>
      <w:pPr>
        <w:pStyle w:val="BookText"/>
        <w:rPr/>
      </w:pPr>
      <w:r>
        <w:rPr>
          <w:rFonts w:ascii="Amiri" w:hAnsi="Amiri" w:eastAsia="Amiri" w:cs="Amiri"/>
          <w:color w:val="111111"/>
          <w:sz w:val="28"/>
          <w:sz w:val="28"/>
          <w:szCs w:val="28"/>
          <w:rtl w:val="true"/>
          <w:lang w:bidi="ar-SA"/>
        </w:rPr>
        <w:t>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بِحَقٍّ لآخر علیه، ویُطلَقُ علی الإخبَارِ بما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مَعْنَی الکَلامِ للسَّامِعِ بِعبَارَةٍ صَرِیحَةٍ یَتَقَرَّرُ بها المَعْنَی فی ذِهْنِ السَّامِعِ، ویُطلَقُ علی إثبَاتِ مَعنَی الکَلامِ و الحُکمُ علیه بأَنَّه هو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وبَیَانُ التَّقْرِیر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تَؤْکِیدُ الکَلامِ بما یَرفَعُ احْتمَال التَّخصِیص أَو المَجَاز؛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Style w:val="FootnoteAnchor"/>
          <w:rtl w:val="true"/>
        </w:rPr>
        <w:footnoteReference w:id="561"/>
      </w:r>
      <w:r>
        <w:rPr>
          <w:rFonts w:ascii="Amiri" w:hAnsi="Amiri" w:eastAsia="Amiri" w:cs="Amiri"/>
          <w:color w:val="111111"/>
          <w:sz w:val="28"/>
          <w:sz w:val="28"/>
          <w:szCs w:val="28"/>
          <w:rtl w:val="true"/>
          <w:lang w:bidi="ar-SA"/>
        </w:rPr>
        <w:t>فَقَرَّرَ مَعْنَی العُمُوم من المَلائکةِ بذُکْرِ الکّلِّ، فَصَارَ بحیث لا یَحْتَمِل التَّخصِیص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الظَّرْفُ المُستَقَرُّ، بفتحِ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مُتعلَّقهُ عَاماً وَاجب الحَذْفِ؛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فِی اللّٰهِ شَکٌّ   </w:t>
      </w:r>
      <w:r>
        <w:rPr>
          <w:rStyle w:val="FootnoteAnchor"/>
          <w:rtl w:val="true"/>
        </w:rPr>
        <w:footnoteReference w:id="562"/>
      </w:r>
      <w:r>
        <w:rPr>
          <w:rFonts w:ascii="Amiri" w:hAnsi="Amiri" w:eastAsia="Amiri" w:cs="Amiri"/>
          <w:color w:val="111111"/>
          <w:sz w:val="28"/>
          <w:sz w:val="28"/>
          <w:szCs w:val="28"/>
          <w:rtl w:val="true"/>
          <w:lang w:bidi="ar-SA"/>
        </w:rPr>
        <w:t>سُمِّی مُستَقَرّاً لانْتِقَالِ الضَّمِیر الَّذی کَانَ مُسْتَقَرّاً فی مُتعلّقِهِ العَام المَحذُوف إلیه واسْتقرَارهُ فیه فهو فی الأَصلِ مُسْتَقَرّ فیه حُذِفَت الصِّلَة اخْتِصَاراً کقَولِهِم فی المُشتَرَکِ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مُشْتَرَکٌ، أَو لأَنَّه یتعلَّق بالاستِقْرَارِ فهو مُسْتَقَرٌّ فیه</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1434800_3830689328"/>
      <w:bookmarkStart w:id="470" w:name="_Toc188"/>
      <w:bookmarkEnd w:id="469"/>
      <w:r>
        <w:rPr>
          <w:rtl w:val="true"/>
        </w:rPr>
        <w:t>المثل</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صَابَتْ بِقُرٍّ</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بضَمِّ القافِ بمَعنَی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وصَابَت من صَوْبِ المَطَرِ و هو 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للأَمرِ من قَوْلٍ أَو فِعْلٍ أَو مَعْنَی یَقَع مَوْقعه ویکون مَرْضِیاً، أَی اسْتَقَرَّت القَضِیَّةُ حیث وَقَعَت، ولم تکن قَلِقَة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ویُضرَبُ للشِّدَّةِ تُصِیبُ القَوْمَ، أَی صَارَت الشِّدَّة فی قَرَارِهَا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 صَامِتٌ</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یُضْرَبُ لمَن سُئِلَ عن شَیْءٍ فَسَکَتَ، یَعنِی أَقَرَّ من صَمَتَ عند السُّؤَالِ فلم یُنْکِرْ، و هو کقَوْلِهِم</w:t>
      </w:r>
      <w:r>
        <w:rPr>
          <w:rFonts w:eastAsia="Amiri" w:cs="Amiri" w:ascii="Amiri" w:hAnsi="Amiri"/>
          <w:color w:val="111111"/>
          <w:sz w:val="28"/>
          <w:szCs w:val="28"/>
          <w:rtl w:val="true"/>
          <w:lang w:bidi="ar-SA"/>
        </w:rPr>
        <w:t xml:space="preserve">: </w:t>
      </w:r>
      <w:bookmarkStart w:id="471" w:name="pg13658_143772"/>
    </w:p>
    <w:p>
      <w:pPr>
        <w:pStyle w:val="BookText"/>
        <w:rPr/>
      </w:pPr>
      <w:bookmarkEnd w:id="4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سُکُوتُهَا رِضَاهَا</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قَرَارَ عَلَی زَأرٍ مِنَ الأَسَدِ</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هو من 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نُبِّئْتُ أَنَّ أَبَا قَابُوسَ أَوْعَدَنِی ولاَ قَرَارَ عَلَی زَأْرٍ مِنَ الأَسَدِ</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یُضرَبُ عند القَلَقِ من سَخطِ مَن یُخشَی بَطشهُ، و قد تَمثَّلَ بِهِ الحجَّاج حین سَخِطَ علیه عبدُ المَلِکِ بنُ مَرْوَانَ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قَرَارَةٌ تَسَفَّهَتْ قَرَاراً</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هی وَاحدةُ القَرَارِ بمَعنَی الضَّأن أَو النَّقَد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وتَسَفَّهَت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علی السَّفَهِ، وذلک أَنَّ الوَاحِدَة إذا سَقَطَت فی وَحَلٍ أَو مَاءٍ تَبعَهَا البَقِیَّةُ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فِیمَن یُتَّقَی صُحبَتهُ، وللرَّجُلِ یَتَکلَّمُ فی القَوْمِ بِخَطَإٍ فیُطَابِقُونَهُ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المُنذرِیّ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البَهمَةُ، تَنظُرُ إلی أُمُهَا فیَتبَعهَا الغَنَمُ</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2" w:name="__RefHeading___Toc1434802_3830689328"/>
      <w:bookmarkStart w:id="473" w:name="_Toc189"/>
      <w:bookmarkEnd w:id="472"/>
      <w:r>
        <w:rPr>
          <w:rtl w:val="true"/>
        </w:rPr>
        <w:t>قزبر</w:t>
      </w:r>
      <w:bookmarkEnd w:id="473"/>
    </w:p>
    <w:p>
      <w:pPr>
        <w:pStyle w:val="BookText"/>
        <w:rPr/>
      </w:pPr>
      <w:r>
        <w:rPr>
          <w:rFonts w:ascii="Amiri" w:hAnsi="Amiri" w:eastAsia="Amiri" w:cs="Amiri"/>
          <w:color w:val="111111"/>
          <w:sz w:val="28"/>
          <w:sz w:val="28"/>
          <w:szCs w:val="28"/>
          <w:rtl w:val="true"/>
          <w:lang w:bidi="ar-SA"/>
        </w:rPr>
        <w:t>القُزْبُرُ، کالقُسْبُرِ فی جِمیعِ تَرَاکِیبِهِ، وسَیَأْتِی</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1434804_3830689328"/>
      <w:bookmarkStart w:id="475" w:name="_Toc190"/>
      <w:bookmarkEnd w:id="474"/>
      <w:r>
        <w:rPr>
          <w:rtl w:val="true"/>
        </w:rPr>
        <w:t>قزدر</w:t>
      </w:r>
      <w:bookmarkEnd w:id="475"/>
    </w:p>
    <w:p>
      <w:pPr>
        <w:pStyle w:val="BookText"/>
        <w:rPr/>
      </w:pPr>
      <w:r>
        <w:rPr>
          <w:rFonts w:ascii="Amiri" w:hAnsi="Amiri" w:eastAsia="Amiri" w:cs="Amiri"/>
          <w:color w:val="111111"/>
          <w:sz w:val="28"/>
          <w:sz w:val="28"/>
          <w:szCs w:val="28"/>
          <w:rtl w:val="true"/>
          <w:lang w:bidi="ar-SA"/>
        </w:rPr>
        <w:t>قُزْدَارُ،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من نَوَاحِی الهِنْدِ أَو السِّنْدِ بینها وبینَ بُست ثَمَانُون فَرسَخاً،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قُصدَار أَیضاً،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سیبویه</w:t>
      </w:r>
      <w:r>
        <w:rPr>
          <w:rStyle w:val="FootnoteAnchor"/>
          <w:rtl w:val="true"/>
        </w:rPr>
        <w:footnoteReference w:id="570"/>
      </w:r>
      <w:r>
        <w:rPr>
          <w:rFonts w:ascii="Amiri" w:hAnsi="Amiri" w:eastAsia="Amiri" w:cs="Amiri"/>
          <w:color w:val="111111"/>
          <w:sz w:val="28"/>
          <w:sz w:val="28"/>
          <w:szCs w:val="28"/>
          <w:rtl w:val="true"/>
          <w:lang w:bidi="ar-SA"/>
        </w:rPr>
        <w:t>بنُ إسماعِیلَ الوَاحِدِیُّ القُزْدَارِیُّ؛ مُحَدِّثٌ</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1434806_3830689328"/>
      <w:bookmarkStart w:id="477" w:name="_Toc191"/>
      <w:bookmarkEnd w:id="476"/>
      <w:r>
        <w:rPr>
          <w:rtl w:val="true"/>
        </w:rPr>
        <w:t>قسر</w:t>
      </w:r>
      <w:bookmarkEnd w:id="477"/>
    </w:p>
    <w:p>
      <w:pPr>
        <w:pStyle w:val="Heading5"/>
        <w:numPr>
          <w:ilvl w:val="4"/>
          <w:numId w:val="1"/>
        </w:numPr>
        <w:rPr/>
      </w:pPr>
      <w:bookmarkStart w:id="478" w:name="__RefHeading___Toc1434808_3830689328"/>
      <w:bookmarkStart w:id="479" w:name="_Toc192"/>
      <w:bookmarkEnd w:id="478"/>
      <w:r>
        <w:rPr>
          <w:rtl w:val="true"/>
        </w:rPr>
        <w:t>اشارة</w:t>
      </w:r>
      <w:bookmarkEnd w:id="47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قَسَرَهُ علی الأَمرِ قَسْراً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قَهَرَهُ، کاقْتَسَرَهُ، وفَعَلَ ذلک قَسْراً، واقْتِسَاراً</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480" w:name="pg13658_143773"/>
    </w:p>
    <w:p>
      <w:pPr>
        <w:pStyle w:val="BookText"/>
        <w:rPr/>
      </w:pPr>
      <w:bookmarkEnd w:id="480"/>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القَسْوَرُ، والقَسْوَرَةُ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للأَسدِ لقَهْرِهِ وغَلَبتِهِ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الصَّیَّادُ، وجَمَاعةُ الرُّمَاةِ؛ لأَنَّهم یَقْسِرُونَ المَرْمِیَّ، وجَمَاعةُ الرِّجَالِ؛ لأَنَّهم إذا اجْتَمَعُوا قَوُوا وقَسَرُوا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قَسْوَرٌ، والتَّاءُ للدَّلالَةِ علی الجَمْعِ، وبکُلٍّ من المَعَانِی الأَربعة فُسِّرَ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مِنْ قَسْوَرَةٍ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 w:name="__RefHeading___Toc1434810_3830689328"/>
      <w:bookmarkStart w:id="482" w:name="_Toc193"/>
      <w:bookmarkEnd w:id="481"/>
      <w:r>
        <w:rPr>
          <w:rtl w:val="true"/>
        </w:rPr>
        <w:t>ومن المجاز</w:t>
      </w:r>
      <w:bookmarkEnd w:id="482"/>
    </w:p>
    <w:p>
      <w:pPr>
        <w:pStyle w:val="BookText"/>
        <w:rPr/>
      </w:pPr>
      <w:r>
        <w:rPr>
          <w:rFonts w:ascii="Amiri" w:hAnsi="Amiri" w:eastAsia="Amiri" w:cs="Amiri"/>
          <w:color w:val="111111"/>
          <w:sz w:val="28"/>
          <w:sz w:val="28"/>
          <w:szCs w:val="28"/>
          <w:rtl w:val="true"/>
          <w:lang w:bidi="ar-SA"/>
        </w:rPr>
        <w:t>قَسْوَرَ الرَّجُلُ قَسْوَرَةً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اکْتَهَلَ، و هو نَبْتٌ قَسْوَرٌ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وغُلامٌ قَسْوَرٌ، وقَسْوَرَةٌ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قد انْتَهَی شَبَابُهُ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ومَضَتْ قَسْوَرَةُ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 أَو نِصفُهُ، أَو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قَسْوَرَةً، أَی حِسّاً وصَوْتاً خَفِیّاً؛ لأَنّ من أَخفَی صَوتَهُ فکأَنَّما قَسَرَهُ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والقَیَاسِرُ، والقَیَاسِرَةُ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العِظَامُ، 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قَیْسَرِیٌّ کصَیْرَفِیّ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مُقَیْسِرَةُ بَنِی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إبلِهُم المَسَانُّ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قَیْسَرِیٌّ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لَقَیْسَرِیّ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شَدِیدٌ مَنِیعٌ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بِقَیْسَرِیّ ولکنَّه دُحْرُوجة قَیْسَرِیّ، و هو ضَربٌ من الجِعلانِ 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والقَوْسَرَّةُ، بتَشدِیدِ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القَوْصَرَّةُ، ویُخفَّفان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وقَیْسَرُونَ، کحَیْزَبُونَ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شِعرِ هذیل</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وقَیْسَارِیَّةُ، بالفَتْحِ ویَاءِ النِّسبةِ</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علی سَاحِلِ بحر الشَّامِ، بینها وبین طَبَریَّةَ ثَلاثَة أَیَّام، ومَدِینَةٌ عَظِیمَةٌ بالرُّومِ، والنِّسبةُ إلیهما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قَیْسَرَانِیّ</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bookmarkStart w:id="483" w:name="pg13658_143774"/>
    </w:p>
    <w:p>
      <w:pPr>
        <w:pStyle w:val="BookText"/>
        <w:rPr/>
      </w:pPr>
      <w:bookmarkEnd w:id="483"/>
      <w:r>
        <w:rPr>
          <w:rFonts w:ascii="Amiri" w:hAnsi="Amiri" w:eastAsia="Amiri" w:cs="Amiri"/>
          <w:color w:val="111111"/>
          <w:sz w:val="28"/>
          <w:sz w:val="28"/>
          <w:szCs w:val="28"/>
          <w:rtl w:val="true"/>
          <w:lang w:bidi="ar-SA"/>
        </w:rPr>
        <w:t>وقَسْرٌ،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بالسَّرَاةِ، وبه سُمِّیَ قَسْرُ بنُ عَبْقَر بَطْنٌ من بَجِیلةَ،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عبدِ اللّٰهِ القَسْرِیُّ أَمیرُ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وأُقَیْسِرُ بنُ الخُفَیْفِ،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نَسَبِ قُضَاعَةَ</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1434812_3830689328"/>
      <w:bookmarkStart w:id="485" w:name="_Toc194"/>
      <w:bookmarkEnd w:id="484"/>
      <w:r>
        <w:rPr>
          <w:rtl w:val="true"/>
        </w:rPr>
        <w:t>قسبر</w:t>
      </w:r>
      <w:bookmarkEnd w:id="485"/>
    </w:p>
    <w:p>
      <w:pPr>
        <w:pStyle w:val="BookText"/>
        <w:rPr/>
      </w:pPr>
      <w:r>
        <w:rPr>
          <w:rFonts w:ascii="Amiri" w:hAnsi="Amiri" w:eastAsia="Amiri" w:cs="Amiri"/>
          <w:color w:val="111111"/>
          <w:sz w:val="28"/>
          <w:sz w:val="28"/>
          <w:szCs w:val="28"/>
          <w:rtl w:val="true"/>
          <w:lang w:bidi="ar-SA"/>
        </w:rPr>
        <w:t xml:space="preserve">القُسْبُرُ، والقُسْبُریُّ، والقُسَابِرِیُّ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والقِسْبَارُ،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الضَّخْمُ 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وقَسْبَرَ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 وإبدَالُ السِّینِ زَایاً لغةٌ فی کلِّ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قُسْبُرَّة، کطُرْطُبَّة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یعرفُ الأَدبَ</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1434814_3830689328"/>
      <w:bookmarkStart w:id="487" w:name="_Toc195"/>
      <w:bookmarkEnd w:id="486"/>
      <w:r>
        <w:rPr>
          <w:rtl w:val="true"/>
        </w:rPr>
        <w:t>قسطر</w:t>
      </w:r>
      <w:bookmarkEnd w:id="487"/>
    </w:p>
    <w:p>
      <w:pPr>
        <w:pStyle w:val="BookText"/>
        <w:rPr/>
      </w:pPr>
      <w:r>
        <w:rPr>
          <w:rFonts w:ascii="Amiri" w:hAnsi="Amiri" w:eastAsia="Amiri" w:cs="Amiri"/>
          <w:color w:val="111111"/>
          <w:sz w:val="28"/>
          <w:sz w:val="28"/>
          <w:szCs w:val="28"/>
          <w:rtl w:val="true"/>
          <w:lang w:bidi="ar-SA"/>
        </w:rPr>
        <w:t>القُِسْطَارُ، بالضَّمِّ و 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المِیزَانُ، ومَن یَلِی أُمُور القَرْیَةِ، والتَّاجِرُ، والصَّیْرِفی، کالقَسْطَرِ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القَسَاطِرَةُ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وقسطر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قَسْطَرِیٌّ، کجَعْفَرِیٌّ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وقُسْطَرَّةُ، بالضَّمِّ وتَشدِید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والقسطرون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کمنحبون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مُربَّعُ السَّاقِ له زَهرٌ أَصفرُ، ورَائِحتُهُ کالصَّعتَر له خَوَاصُّ فی الطِّبِّ</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1434816_3830689328"/>
      <w:bookmarkStart w:id="489" w:name="_Toc196"/>
      <w:bookmarkEnd w:id="488"/>
      <w:r>
        <w:rPr>
          <w:rtl w:val="true"/>
        </w:rPr>
        <w:t>قشر</w:t>
      </w:r>
      <w:bookmarkEnd w:id="489"/>
    </w:p>
    <w:p>
      <w:pPr>
        <w:pStyle w:val="Heading5"/>
        <w:numPr>
          <w:ilvl w:val="4"/>
          <w:numId w:val="1"/>
        </w:numPr>
        <w:rPr/>
      </w:pPr>
      <w:bookmarkStart w:id="490" w:name="__RefHeading___Toc1434818_3830689328"/>
      <w:bookmarkStart w:id="491" w:name="_Toc197"/>
      <w:bookmarkEnd w:id="490"/>
      <w:r>
        <w:rPr>
          <w:rtl w:val="true"/>
        </w:rPr>
        <w:t>اشارة</w:t>
      </w:r>
      <w:bookmarkEnd w:id="491"/>
    </w:p>
    <w:p>
      <w:pPr>
        <w:pStyle w:val="BookText"/>
        <w:rPr/>
      </w:pPr>
      <w:r>
        <w:rPr>
          <w:rFonts w:ascii="Amiri" w:hAnsi="Amiri" w:eastAsia="Amiri" w:cs="Amiri"/>
          <w:color w:val="111111"/>
          <w:sz w:val="28"/>
          <w:sz w:val="28"/>
          <w:szCs w:val="28"/>
          <w:rtl w:val="true"/>
          <w:lang w:bidi="ar-SA"/>
        </w:rPr>
        <w:t xml:space="preserve">القِشْرُ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الشَّجَرِ، والثَّمَرِ، والحَبِّ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المُحِیطُ بما تَحتَهُ وقَایَة له، و هو کالجِلْدِ للحَیوَانِ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وقَشَرْتُ الشَّیءَ قَشْراً، کضَرَبَ ونَصَرَ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أَزلْتُ قِشْرَهُ عنه کقَشَّرتُهُ تَقْشِیراً، فانْقَشَرَ، وتَقَشَّرَ، و هو مَقْشُورٌ ومُقَشَّرٌ</w:t>
      </w:r>
      <w:r>
        <w:rPr>
          <w:rFonts w:eastAsia="Amiri" w:cs="Amiri" w:ascii="Amiri" w:hAnsi="Amiri"/>
          <w:color w:val="111111"/>
          <w:sz w:val="28"/>
          <w:szCs w:val="28"/>
          <w:rtl w:val="true"/>
          <w:lang w:bidi="ar-SA"/>
        </w:rPr>
        <w:t xml:space="preserve">. </w:t>
      </w:r>
      <w:bookmarkStart w:id="492" w:name="pg13658_143775"/>
    </w:p>
    <w:p>
      <w:pPr>
        <w:pStyle w:val="BookText"/>
        <w:rPr/>
      </w:pPr>
      <w:bookmarkEnd w:id="492"/>
      <w:r>
        <w:rPr>
          <w:rFonts w:ascii="Amiri" w:hAnsi="Amiri" w:eastAsia="Amiri" w:cs="Amiri"/>
          <w:color w:val="111111"/>
          <w:sz w:val="28"/>
          <w:sz w:val="28"/>
          <w:szCs w:val="28"/>
          <w:rtl w:val="true"/>
          <w:lang w:bidi="ar-SA"/>
        </w:rPr>
        <w:t>والقُشَارُ،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فُتَاتُ القِشْرِ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عن القِشْرِ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وقِشْرُ الحَیَّةِ، وقِشْرَتُهَا، بکَسرِهِمَا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سَلْخُهَا، و هو خِرْشَاؤُهَا، و هی حَیَّةٌ قَشْرَاءُ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سَالِخٌ، أَو کأَنَّها قد قُشِرَ بعضُ سَلْخهَا وبعضٌ لمَّا یَقْشَرُ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وعودٌ أَقشَرُ، وشَجَرَةٌ قَشْرَاءُ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انْقَشَرَ لِحَاؤُهُمَا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وتَمْرٌ قَشِرٌ،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والمُقَشَّرُ،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الفُسْتُقُ المَقْشُورُ، اسمٌ غَالِبٌ عَلَیهِ</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1434820_3830689328"/>
      <w:bookmarkStart w:id="494" w:name="_Toc198"/>
      <w:bookmarkEnd w:id="493"/>
      <w:r>
        <w:rPr>
          <w:rtl w:val="true"/>
        </w:rPr>
        <w:t>ومن المجاز</w:t>
      </w:r>
      <w:bookmarkEnd w:id="494"/>
    </w:p>
    <w:p>
      <w:pPr>
        <w:pStyle w:val="BookText"/>
        <w:rPr/>
      </w:pPr>
      <w:r>
        <w:rPr>
          <w:rFonts w:ascii="Amiri" w:hAnsi="Amiri" w:eastAsia="Amiri" w:cs="Amiri"/>
          <w:color w:val="111111"/>
          <w:sz w:val="28"/>
          <w:sz w:val="28"/>
          <w:szCs w:val="28"/>
          <w:rtl w:val="true"/>
          <w:lang w:bidi="ar-SA"/>
        </w:rPr>
        <w:t>قِشْر الحَدِیدِ و النُّحَاسِ، وقُشُورُ المَسَامِیرِ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أَجزَاء تَتَقَشَّرُ عنها غیر الصَّدَأ، ولها خواصُّ فی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وقِشْرَةُ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یَعْلُوهُ من الرَّغْوَةِ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وقَشَرَت المَرْأَةُ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عَالَجَتهُ بدَوَاءٍ حتَّی یَنْسَحِقَ أَعْلَی الجِلْد ویَصْفُو اللَّونَ،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القَاشِرَةَ و المَقْشُورَةَ</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و اسمُ ذلک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القُشَر، کصُرَدٍ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وجَارِیَةٌ بَضَّةُ القِشْرِ، والقِشْرَةِ، أَی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فی قِشْرَتَیْنِ نَظِیفَتَینِ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ثَوبَینِ إزَار ورِدَاء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وعلیه قِشْرٌ حَسَنٌ، أَی 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ورَأَیتُ علیه قِشْرَ أَهلِ العِرَاقِ، أَی زَیَّهم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مُقْتَشِرٌ، کمُعْتَصِمٍ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أَقْشَرُ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الحمرةِ، کأَنَّما قُشِرَ جِلْدهُ، ومَن یَتَقَشَّرُ أَنفُهُ من 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ومَطْرَةٌ قَاشِرَةٌ، وقِشْرَةٌ، کسِدْرَةٍ وغُرْفَةٍ وحُطَمَةٍ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الوَقْعِ تَقْشِرُ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وشَجَّةٌ قَاشِرَةٌ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أَوَّلُ الشِّجَاجِ، لأَنَّها تَقْشِرُ الجِلْدَ، و هی الحَارِصَةُ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وعَامٌ أَقْشَرُ، وقَاشُورٌ، وقَاشُورَةٌ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مُجْدِبٌ شَدِیدٌ، و هی سَنَةٌ قَشْرَاءُ، </w:t>
      </w:r>
      <w:bookmarkStart w:id="495" w:name="pg13658_143776"/>
    </w:p>
    <w:p>
      <w:pPr>
        <w:pStyle w:val="BookText"/>
        <w:rPr/>
      </w:pPr>
      <w:bookmarkEnd w:id="495"/>
      <w:r>
        <w:rPr>
          <w:rFonts w:ascii="Amiri" w:hAnsi="Amiri" w:eastAsia="Amiri" w:cs="Amiri"/>
          <w:color w:val="111111"/>
          <w:sz w:val="28"/>
          <w:sz w:val="28"/>
          <w:szCs w:val="28"/>
          <w:rtl w:val="true"/>
          <w:lang w:bidi="ar-SA"/>
        </w:rPr>
        <w:t>وقَاشِرَةٌ وقَاشُورَةٌ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قَاشُورٌ، وقُشَرَةٌ، کحُطَمَةٍ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مَشْؤُومٌ، و قد قَشَرَهُم، کنَصَرَهُم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شَأَمَهُم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قَاشُورٌ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یَجِیءُ فی الحَلبَةِ آخِرَ الخَیْلِ، و هو الفِسْکِلُ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مُقْشِرٌ</w:t>
      </w:r>
      <w:r>
        <w:rPr>
          <w:rStyle w:val="FootnoteAnchor"/>
          <w:rtl w:val="true"/>
        </w:rPr>
        <w:footnoteReference w:id="577"/>
      </w:r>
      <w:r>
        <w:rPr>
          <w:rFonts w:ascii="Amiri" w:hAnsi="Amiri" w:eastAsia="Amiri" w:cs="Amiri"/>
          <w:color w:val="111111"/>
          <w:sz w:val="28"/>
          <w:sz w:val="28"/>
          <w:szCs w:val="28"/>
          <w:rtl w:val="true"/>
          <w:lang w:bidi="ar-SA"/>
        </w:rPr>
        <w:t>، کمُحْسِنٍ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السُؤَالِ 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قَشْوَرٌ، کجَدْوَلٍ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والقِشْرَةُ، کسِدْرَةٍ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المِعْزَی الصَّغِیرَةُ، کأَنَّها 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سَمَکةٌ قَدْرُ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وقُشْرُ الجَرَادَةِ،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وقَشْوَرَهُ 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والقَشْوَرُ، کقَسْوَرٍ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والقَشْرُ،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وقُشَارٌ،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لأَبی بَکرِ بنِ 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والقُشَرُ، کصُرَدٍ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تَمِیمٍ،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المُجَذَّرُ بنُ ذِیَادٍ القُشْرِیُّ البَلَوِیُّ، صَحَابیٌّ بَدْرِیٌّ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قُشَیْرٍ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عَامِرِ بنِ صَعْصَعَةَ، من هَوَازِنَ، و هو قُشَیْرُ بنُ کَعْبِ بنِ رَبِیعَةَ بنِ عَامِرِ بنِ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والأُقَیْشِرُ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المُغِیرَةِ بنِ عبدِ اللّٰهِ الأَسدِیِّ الشَّاعِرِ، لأَنَّه کان أَحمَر الوَجْهِ أَقْشَر، وکان یَغْضَبُ إذا نُودِیَ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أُقَیْشِر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وأُسَامَةُ بنُ عُمَیْرِ بنِ عَامِرِ بنِ أُقَیْشِر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1434822_3830689328"/>
      <w:bookmarkStart w:id="497" w:name="_Toc199"/>
      <w:bookmarkEnd w:id="496"/>
      <w:r>
        <w:rPr>
          <w:rtl w:val="true"/>
        </w:rPr>
        <w:t>الأثر</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رُوَاءٍ وقِشْرٍ</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أَی 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إلی الدُّنْیَا ولَیْس عَلَیکَ قِشْرٌ</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أَی خِرْقةٌ، وکُلُّ مَلبُوسٍ قِشْرٌ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حَدیثِ مَعَاذٍ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امْرأً آثَرَ قِشْرَتَیْنِ عَلَی عِتْقِ هَؤُلاء لَغَبِینُ </w:t>
      </w:r>
      <w:bookmarkStart w:id="498" w:name="pg13658_143777"/>
    </w:p>
    <w:p>
      <w:pPr>
        <w:pStyle w:val="BookText"/>
        <w:rPr/>
      </w:pPr>
      <w:bookmarkEnd w:id="498"/>
      <w:r>
        <w:rPr>
          <w:rFonts w:ascii="Amiri" w:hAnsi="Amiri" w:eastAsia="Amiri" w:cs="Amiri"/>
          <w:color w:val="111111"/>
          <w:sz w:val="28"/>
          <w:sz w:val="28"/>
          <w:szCs w:val="28"/>
          <w:rtl w:val="true"/>
          <w:lang w:bidi="ar-SA"/>
        </w:rPr>
        <w:t>الرَّأْی</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أَرَادَ بهما الحُلَّة؛ لأَنَّها اسمٌ للثَّوبَیْنِ الإزَار و الرِّدَاء، وذلک أَنَّه بَاعَ حُلَّةً واشْتَرَی بثَمَنِهَا خَمْسَة أَرؤُس من الرَّقیقِ فأَعتَقَهُم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 لَهُ قُشَارٌ</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کغُرَابٍ، و هو القِشْرُ أَو فُتَاتُهُ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بِلَبَنٍ قِشْرِیٍّ</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کهِنْدِیٍّ، مَنْسُوب إلی القِشْرَةِ الَّتی تَعْلُو اللَّبَنَ من الرَّغْوَةِ، أَو إلی القِشْرَةِ؛ و هی المَطرَةُ الَّتی تَقْشِرُ الأَرضَ لشِدَّةِ وَقْعِهَا، یُرِیدُ لَبَناً أَدَرَّهُ المَرَعَی الَّذی تَنْبِتهُ هذه المَطَرَةُ</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1434824_3830689328"/>
      <w:bookmarkStart w:id="500" w:name="_Toc200"/>
      <w:bookmarkEnd w:id="499"/>
      <w:r>
        <w:rPr>
          <w:rtl w:val="true"/>
        </w:rPr>
        <w:t>المثل</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أَشْأَمُ مِنْ قَاشِر</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هو فَحْلٌ لبَنِی عُوَافَةَ بنِ سَعدِ بنِ زَیْدِ مَنَاةَ بنِ تَمِیمٍ، وکان لقَوْمٍ إبل مُذْکِرَةٌ فاسْتَطْرَقُوهُ رَجَاءَ أَن تُؤْنِثَ فمَاتَت الاُمَّهَاتُ و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طَرَق إبلاً إلَّامَاتَت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قَاشِرُ ابنُ مُرَّةَ أَخو زَرْقَاءَ الیَمَامَةِ، جَلَبَ الخَیْلَ إلی جَوِّ الیَمَامَةِ حتَّی اسْتَأْصَلَ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العامُ المُجْدِبُ</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1434826_3830689328"/>
      <w:bookmarkStart w:id="502" w:name="_Toc201"/>
      <w:bookmarkEnd w:id="501"/>
      <w:r>
        <w:rPr>
          <w:rtl w:val="true"/>
        </w:rPr>
        <w:t>قشبر</w:t>
      </w:r>
      <w:bookmarkEnd w:id="502"/>
    </w:p>
    <w:p>
      <w:pPr>
        <w:pStyle w:val="BookText"/>
        <w:rPr/>
      </w:pPr>
      <w:r>
        <w:rPr>
          <w:rFonts w:ascii="Amiri" w:hAnsi="Amiri" w:eastAsia="Amiri" w:cs="Amiri"/>
          <w:color w:val="111111"/>
          <w:sz w:val="28"/>
          <w:sz w:val="28"/>
          <w:szCs w:val="28"/>
          <w:rtl w:val="true"/>
          <w:lang w:bidi="ar-SA"/>
        </w:rPr>
        <w:t>القِشْبِرُ، کحِصْرِمٍ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نُفَایَةُ الصُّوفِ، و أَرْدَؤُهُ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وکهِرْشَفٍّ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وکسِرْبَالٍ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الخَشِنَةُ من العِصِیِّ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قِشْبَارُ اللِّحْیَةِ، وقُشَابِرُهَا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وجَرَبٌ قُشَابِرٌ، کسُرَادِقٍ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وقُشُبْرَةٌ، کدُجُنَّةٍ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بنَوَاحِی طُلَیْطُلَةَ من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فیها کقُنْفُذَة، تَحریِفٌ صَرِیحٌ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إلیها یُنسَبُ علیُّ بنُ مُحمَّدِ بنِ أَحمَدَ القُشُبْرِیُّ المُحدِّثُ، و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قُشُوبَرَة</w:t>
      </w:r>
      <w:r>
        <w:rPr>
          <w:rFonts w:eastAsia="Amiri" w:cs="Amiri" w:ascii="Amiri" w:hAnsi="Amiri"/>
          <w:color w:val="111111"/>
          <w:sz w:val="28"/>
          <w:szCs w:val="28"/>
          <w:rtl w:val="true"/>
          <w:lang w:bidi="ar-SA"/>
        </w:rPr>
        <w:t xml:space="preserve">. </w:t>
      </w:r>
      <w:bookmarkStart w:id="503" w:name="pg13658_143778"/>
    </w:p>
    <w:p>
      <w:pPr>
        <w:pStyle w:val="Heading4"/>
        <w:numPr>
          <w:ilvl w:val="3"/>
          <w:numId w:val="1"/>
        </w:numPr>
        <w:rPr/>
      </w:pPr>
      <w:bookmarkStart w:id="504" w:name="__RefHeading___Toc1434828_3830689328"/>
      <w:bookmarkStart w:id="505" w:name="_Toc202"/>
      <w:bookmarkEnd w:id="503"/>
      <w:bookmarkEnd w:id="504"/>
      <w:r>
        <w:rPr>
          <w:rtl w:val="true"/>
        </w:rPr>
        <w:t>قشسر</w:t>
      </w:r>
      <w:bookmarkEnd w:id="505"/>
    </w:p>
    <w:p>
      <w:pPr>
        <w:pStyle w:val="BookText"/>
        <w:rPr/>
      </w:pPr>
      <w:r>
        <w:rPr>
          <w:rFonts w:ascii="Amiri" w:hAnsi="Amiri" w:eastAsia="Amiri" w:cs="Amiri"/>
          <w:color w:val="111111"/>
          <w:sz w:val="28"/>
          <w:sz w:val="28"/>
          <w:szCs w:val="28"/>
          <w:rtl w:val="true"/>
          <w:lang w:bidi="ar-SA"/>
        </w:rPr>
        <w:t>قُشَاسَارُ، بالضَّمِّ وسِینٍ مُهمَلَةٍ بعدَ الأَلفِ و الشِّین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بالرُّومِ، أَو بَینَها وبَینَ الشَّامِ،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القُشَاسَارِیّ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المِلحُ القُشَاسَارِیّ، تحریفٌ قَبِیحٌ</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434830_3830689328"/>
      <w:bookmarkStart w:id="507" w:name="_Toc203"/>
      <w:bookmarkEnd w:id="506"/>
      <w:r>
        <w:rPr>
          <w:rtl w:val="true"/>
        </w:rPr>
        <w:t>قشعر</w:t>
      </w:r>
      <w:bookmarkEnd w:id="507"/>
    </w:p>
    <w:p>
      <w:pPr>
        <w:pStyle w:val="Heading5"/>
        <w:numPr>
          <w:ilvl w:val="4"/>
          <w:numId w:val="1"/>
        </w:numPr>
        <w:rPr/>
      </w:pPr>
      <w:bookmarkStart w:id="508" w:name="__RefHeading___Toc1434832_3830689328"/>
      <w:bookmarkStart w:id="509" w:name="_Toc204"/>
      <w:bookmarkEnd w:id="508"/>
      <w:r>
        <w:rPr>
          <w:rtl w:val="true"/>
        </w:rPr>
        <w:t>اشارة</w:t>
      </w:r>
      <w:bookmarkEnd w:id="509"/>
    </w:p>
    <w:p>
      <w:pPr>
        <w:pStyle w:val="BookText"/>
        <w:rPr/>
      </w:pPr>
      <w:r>
        <w:rPr>
          <w:rFonts w:ascii="Amiri" w:hAnsi="Amiri" w:eastAsia="Amiri" w:cs="Amiri"/>
          <w:color w:val="111111"/>
          <w:sz w:val="28"/>
          <w:sz w:val="28"/>
          <w:szCs w:val="28"/>
          <w:rtl w:val="true"/>
          <w:lang w:bidi="ar-SA"/>
        </w:rPr>
        <w:t>القُشْعُرُ، کعُصْفُرٍ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القِثَّاءُ، لغةٌ 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واقْشَعَرَّ جِلْدُهُ اقْشِعْرَاراً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 تَقَبُّضاً شَدِیداً، وقَفَّ شَعْرُهُ علیه من خَوْفٍ أَو فَزَعٍ</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القُشَعْرِیرَةُ،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کطُمَأْنِینَةُ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هی مصدرٌ شَذَّ عن القِیاسِ، و یُطلِقهَا الأَطبَّاءُ علی الحَرَکَةِ الارْتِعَادِیَّةِ مع بَرْدٍ من غَیْرِ نَفْضٍ قَوِیٍّ، فإن قَوِیَ فهی النَّافِضُ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وأَصْبَحَت جُلُودُهُم قَشَاعِرَ، أَی مُقْشَعِرَّات، و هی جَمْعُ مُقْشَعِرٌّ بحَذْفِ المِیمِ لزِیَادَتِهَا</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1434834_3830689328"/>
      <w:bookmarkStart w:id="511" w:name="_Toc205"/>
      <w:bookmarkEnd w:id="510"/>
      <w:r>
        <w:rPr>
          <w:rtl w:val="true"/>
        </w:rPr>
        <w:t>ومن المجاز</w:t>
      </w:r>
      <w:bookmarkEnd w:id="511"/>
    </w:p>
    <w:p>
      <w:pPr>
        <w:pStyle w:val="BookText"/>
        <w:rPr/>
      </w:pPr>
      <w:r>
        <w:rPr>
          <w:rFonts w:ascii="Amiri" w:hAnsi="Amiri" w:eastAsia="Amiri" w:cs="Amiri"/>
          <w:color w:val="111111"/>
          <w:sz w:val="28"/>
          <w:sz w:val="28"/>
          <w:szCs w:val="28"/>
          <w:rtl w:val="true"/>
          <w:lang w:bidi="ar-SA"/>
        </w:rPr>
        <w:t>اقْشَعَرَّ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من عَدَمِ الرِّیِّ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 من الجَرَبِ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 ویَبِسَ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أَمْحَلَت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أَجدَبَت</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المرزوقیُّ فی شَرْحِ الفَصِیحِ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عَابَ النَّاسُ قول امریءِ القیسِ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فَبُتُّ أُکَابِدُ لَیْلَ التِّمَا مِ و القَلْبُ مِن خَشْیَةٍ مُقْشَعِر</w:t>
      </w:r>
      <w:r>
        <w:rPr>
          <w:rStyle w:val="FootnoteAnchor"/>
          <w:rtl w:val="true"/>
        </w:rPr>
        <w:footnoteReference w:id="58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الاقْشِعرَار فی القَلْبِ لا یصحّ،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اسْتَعَارهُ امرؤ القَیسِ للخَوْفِ، لأَنَّ الخَوْفَ یَعتَرِیه ذلک، علی أَنَّه قد حَکَی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کُلّ ما تَغَیَّرَ فهو مُقْشَعِرٌّ، والمُضَایَقَة فی مِثلِهِ معهم جَهْلٌ بِطَرِیقَتِهِم، أَلَا تَرَی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اقْشَعَرَّت </w:t>
      </w:r>
      <w:bookmarkStart w:id="512" w:name="pg13658_143779"/>
    </w:p>
    <w:p>
      <w:pPr>
        <w:pStyle w:val="BookText"/>
        <w:rPr/>
      </w:pPr>
      <w:bookmarkEnd w:id="512"/>
      <w:r>
        <w:rPr>
          <w:rFonts w:ascii="Amiri" w:hAnsi="Amiri" w:eastAsia="Amiri" w:cs="Amiri"/>
          <w:color w:val="111111"/>
          <w:sz w:val="28"/>
          <w:sz w:val="28"/>
          <w:szCs w:val="28"/>
          <w:rtl w:val="true"/>
          <w:lang w:bidi="ar-SA"/>
        </w:rPr>
        <w:t>السَّنَةُ من المَحْلِ، واقْشَعَر الجِلْدُ من الجَرَبِ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وشَیءٌ قُشَاعِرٌ، کسُرَادِقٍ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 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المُقْشَعِرُّ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صَحَابیٌّ اسمُهُ أَسِیدٌ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أَدِم جَمَالهُ</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فلم یَشِبْ</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1434836_3830689328"/>
      <w:bookmarkStart w:id="514" w:name="_Toc206"/>
      <w:bookmarkEnd w:id="513"/>
      <w:r>
        <w:rPr>
          <w:rtl w:val="true"/>
        </w:rPr>
        <w:t>قشمر</w:t>
      </w:r>
      <w:bookmarkEnd w:id="514"/>
    </w:p>
    <w:p>
      <w:pPr>
        <w:pStyle w:val="BookText"/>
        <w:rPr/>
      </w:pPr>
      <w:r>
        <w:rPr>
          <w:rFonts w:ascii="Amiri" w:hAnsi="Amiri" w:eastAsia="Amiri" w:cs="Amiri"/>
          <w:color w:val="111111"/>
          <w:sz w:val="28"/>
          <w:sz w:val="28"/>
          <w:szCs w:val="28"/>
          <w:rtl w:val="true"/>
          <w:lang w:bidi="ar-SA"/>
        </w:rPr>
        <w:t>قِشْمِیرُ، کقِطْمِیر، قالَ یَاقُوتُ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متوسّطة لبلادِ الهِنْدِ، و قد ذَکَرَها بَعضُ الشُّعَرَاءُ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وَجَوَّلْتُ الهُنُودَ وأَرْضُ بَلْخٍ وقِشْمِیراً وأَدَّتْنِی الکُمیْتُ</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وقالَ القزوینیُّ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نَاحِیَةٌ بأَرضِ الهِندِ تَحتَوِی علی سِتِّین أَلفاً من المُدنِ و الضِّیاعِ، ولا سَبِیلَ إلیها إلَّا من جِهَةٍ وَاحِدَةٍ، وحَوَالِیهَا جِبَالٌ شَوامِخُ وفیها أَودِیة وَعر</w:t>
      </w:r>
      <w:r>
        <w:rPr>
          <w:rStyle w:val="FootnoteAnchor"/>
          <w:rtl w:val="true"/>
        </w:rPr>
        <w:footnoteReference w:id="589"/>
      </w:r>
      <w:r>
        <w:rPr>
          <w:rFonts w:ascii="Amiri" w:hAnsi="Amiri" w:eastAsia="Amiri" w:cs="Amiri"/>
          <w:color w:val="111111"/>
          <w:sz w:val="28"/>
          <w:sz w:val="28"/>
          <w:szCs w:val="28"/>
          <w:rtl w:val="true"/>
          <w:lang w:bidi="ar-SA"/>
        </w:rPr>
        <w:t>وأَشْجَارٌ ورِیَاضٌ وأَنهَارٌ</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بالکافِ</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1434838_3830689328"/>
      <w:bookmarkStart w:id="516" w:name="_Toc207"/>
      <w:bookmarkEnd w:id="515"/>
      <w:r>
        <w:rPr>
          <w:rtl w:val="true"/>
        </w:rPr>
        <w:t>قصدر</w:t>
      </w:r>
      <w:bookmarkEnd w:id="516"/>
    </w:p>
    <w:p>
      <w:pPr>
        <w:pStyle w:val="BookText"/>
        <w:rPr/>
      </w:pPr>
      <w:r>
        <w:rPr>
          <w:rFonts w:ascii="Amiri" w:hAnsi="Amiri" w:eastAsia="Amiri" w:cs="Amiri"/>
          <w:color w:val="111111"/>
          <w:sz w:val="28"/>
          <w:sz w:val="28"/>
          <w:szCs w:val="28"/>
          <w:rtl w:val="true"/>
          <w:lang w:bidi="ar-SA"/>
        </w:rPr>
        <w:t>قُصدارُ،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قُربَْ غَزنةَ،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الخَطَّابِ القُصْدَارِیُّ؛ الفَقِیهُ الزَّاهِدُ المُحَدِّثُ</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1434840_3830689328"/>
      <w:bookmarkStart w:id="518" w:name="_Toc208"/>
      <w:bookmarkEnd w:id="517"/>
      <w:r>
        <w:rPr>
          <w:rtl w:val="true"/>
        </w:rPr>
        <w:t>قصر</w:t>
      </w:r>
      <w:bookmarkEnd w:id="518"/>
    </w:p>
    <w:p>
      <w:pPr>
        <w:pStyle w:val="Heading5"/>
        <w:numPr>
          <w:ilvl w:val="4"/>
          <w:numId w:val="1"/>
        </w:numPr>
        <w:rPr/>
      </w:pPr>
      <w:bookmarkStart w:id="519" w:name="__RefHeading___Toc1434842_3830689328"/>
      <w:bookmarkStart w:id="520" w:name="_Toc209"/>
      <w:bookmarkEnd w:id="519"/>
      <w:r>
        <w:rPr>
          <w:rtl w:val="true"/>
        </w:rPr>
        <w:t>اشارة</w:t>
      </w:r>
      <w:bookmarkEnd w:id="520"/>
    </w:p>
    <w:p>
      <w:pPr>
        <w:pStyle w:val="BookText"/>
        <w:rPr/>
      </w:pPr>
      <w:r>
        <w:rPr>
          <w:rFonts w:ascii="Amiri" w:hAnsi="Amiri" w:eastAsia="Amiri" w:cs="Amiri"/>
          <w:color w:val="111111"/>
          <w:sz w:val="28"/>
          <w:sz w:val="28"/>
          <w:szCs w:val="28"/>
          <w:rtl w:val="true"/>
          <w:lang w:bidi="ar-SA"/>
        </w:rPr>
        <w:t>قَصُرَ قِصَراً، کصَغُرَ صِغَراً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طَالَ، فهو قَصِیرٌ، و هی قَصِیرَةٌ من رِجَالٍ ونِسَاءٍ قِصَارٍ،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قُصَراءُ</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 وهنّ قِصَارَة، کحِجَارَةٍ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وقَصَرَهُ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وأَقْصَرَهُ، وقَصَّرَهُ تَقْصِیراً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صَیَّرَهُ قَصِیراً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قَصِیراً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وتَقَاصَرَ، وتَقَوْصَرَ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القِصَرَ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واقْتَصَرَهُ</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طُولِهِ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وقَصَرَهُ قَصْراً،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فهو 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علی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حَبَسَهَا علیه ورَدَّها عن أَن تَطْمَحَ إلی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کَفَّهُ ولم یَرْفَعهُ إلی ما لا یَنْبَغِی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اللِّقْحَةَ علی عِیَالِهِ، 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دَرَّهَا لهم، و هی مَقْصُورَةٌ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بَعضَهُ إلی بَعْضٍ، خلاف 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کَفْکَفَهُ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بَیَّضَهُ، و هو قَصَّارٌ کعَبَّاسٍ، وحِرْفَتهُ القِصَارَةُ کالتِّجَارَةِ، وخَشَبَتهُ المِقْصَرَةُ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ذَات الأَربَع رُکْعَتَین، کأَقصرهَا، وقَصَّرَهَا تَقْصِیراً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القِصَارُ،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الشَّیءِ قُصُوراً، کقَعَدَ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ولم یَنلْهُ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عن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الزَّادُ و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تَبلُغْ به مَقْصَدهُ، والباءُ للتَّعدیةِ کقَعَدَ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الغَضَبُ و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وغَلَا ونَقَصَ ورَخُصَ؛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وأَقْصَرَ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عنهُ و هو یَقْدِرُ علیه؛ وعن الأَصمعیّ</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القُصُورُ عن عَجْزٍ، والإقْصَارُ مع القُدْرَةِ، وربَّمَا جاءَا بمَعْنَی وَاحِدٍ إلَّاأَنَّ الأَغلَبَ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وأَقْصَرَتِ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أَوْلاداً قِصَاراً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العَنْزُ و النَّعْجَةُ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أَسَنَّتَا حتَّی </w:t>
      </w:r>
    </w:p>
    <w:p>
      <w:pPr>
        <w:pStyle w:val="BookText"/>
        <w:rPr/>
      </w:pPr>
      <w:r>
        <w:rPr>
          <w:rFonts w:ascii="Amiri" w:hAnsi="Amiri" w:eastAsia="Amiri" w:cs="Amiri"/>
          <w:color w:val="111111"/>
          <w:sz w:val="28"/>
          <w:sz w:val="28"/>
          <w:szCs w:val="28"/>
          <w:rtl w:val="true"/>
          <w:lang w:bidi="ar-SA"/>
        </w:rPr>
        <w:t>قَصَرَت أَسنَانُهُما، فهما مُقْصِرَتَان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 فی الأَمرِ تَقْصِیراً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القَلِیلَ و الحَظَّ الخَسِیسَ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 عمَّن فَوقَهُ وخَطَبَ إلی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خَسَّسَهُ وقَلَّلهُ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بَعْضَهُ ولم یَسْتَأصِلْهُ، أَو أَخذَ من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مُقَصِّراً فی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وتَقَصَّرَ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أَو المَبْنِیُّ من حَجَرٍ؛ لقَصْرِ الحُرَم فیه، أَو الدَّارُ قُصِرَت علی بُقْعَةٍ من الأَرضِ مَخصُوصَة، أَو الَّتی لها سُورٌ مُرْتَفَعٌ؛ لقُصُورِ النَّاسِ عن ارْتِقَائِهَا، أَو لقُصُورِ عَامَّتهم عن بنَائِهَا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وقَصَرَهُ قَصْراً، کنَصَرَ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فیه،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مَقْصُورَةٌ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مَصُونَةٌ مَحْجُوبَةٌ فیه، أَو مُخدَّرة قصرت فی خِدْرَها، أَو قصرت علی زَوْجِهَا، کالقَصِیرَةِ، والقَصُورِ، وجَمعهُمَا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أَردُوا قِصَر القَامَةِ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قَصِیرَةٌ، وقِصِارُ</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جَارِی مُقَاصِرِی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قَصْرُهُ بحِذَاءِ قَصْرِی، و قد قَاصَرَنِی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وقَصَرْتُ الدَّارَ قَصْراً،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حَصَّنْتَها بالحِیطَانِ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الوَاسِعَةُ المُحَصَّنَةُ، أَو الحُجرَةُ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أَو النَّاحِیَةُ علی حِیَالِهَا منها لا یَدخلهَا غیر صَاحِبهَا، کالقُصَارَةِ،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الإمَامِ؛ لأَنَّها قُصِرَت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مَقَاصِیرُ، ومَقَاصِرُ؛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دُونِ لَیْلَی مُصْمَتَاتُ المَقَاصِرِ</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والعَرُوسُ فی مَقْصُورَتِهَا، وقَصُورَتِهَا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حِجلَتِهَا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 قَصِیرَاتُ الحِجَالِ، وقَصُورَاتُهَا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مَقْصُورَات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قَصِیرَةُ الخُطَی، ومَقْصَورَةُ الخَطْو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 بالمُقَیَّدِ الَّذی قَصرَ القَیْدُ خَطْوَهُ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قَصِیرٌ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مُقْربَةٌ مُدنَاةٌ لا تُترک أَن تَرُودَ لنَفَاسَتِهَا، و قد قَصَرتهَا قَصْراً، إذا أَدنَیتَهَا منک وأَکرَمتَهَا، فهی مَقْصُورَةٌ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ابنُ عَمِّی قَُصْرَةً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ویضمُّ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ومَقْصُورَةً، وقَصِیرَةً، أَی دَانِی النَّسَبِ 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وأَبْلِغ هَذا الکَلامَ بَنِی فُلانٍ قَصْرَةً، ومَقْصُورَةً، أَی دُون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وقَصْرُکَ أَن تَفْعَل کَذا بالفَتحِ، وقَصَارُکَ بالفتحِ و الضَّمِّ، وقُصَارَاکَ وقُصیرَاکَ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جهدُکَ وغَایتُکَ؛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 مَا بَدا لَکَ قَصْرُکَ المَوْتُ لا مَعْقِلٌ مِنهُ ولا فَوْت</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أَی غَایتکَ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وجَاءَنَا فِی قَصْرِ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اخْتِلاطِهِ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وقَصَرَ العَشِیّ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قَصْراً، وقُصُوراً، ومَقْصِراً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وأَتانَا قَصْراً، ومُقْصِراً</w:t>
      </w:r>
      <w:r>
        <w:rPr>
          <w:rStyle w:val="FootnoteAnchor"/>
          <w:rtl w:val="true"/>
        </w:rPr>
        <w:footnoteReference w:id="598"/>
      </w:r>
      <w:r>
        <w:rPr>
          <w:rFonts w:ascii="Amiri" w:hAnsi="Amiri" w:eastAsia="Amiri" w:cs="Amiri"/>
          <w:color w:val="111111"/>
          <w:sz w:val="28"/>
          <w:sz w:val="28"/>
          <w:szCs w:val="28"/>
          <w:rtl w:val="true"/>
          <w:lang w:bidi="ar-SA"/>
        </w:rPr>
        <w:t>، کمُحْسِنٍ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دُنُوّ العَشِیّ قُبَیلَ العَصْرِ، وأَقْصَرْنَا، وقَصَرْنَا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وأَقْبَلَت مَقَاصِرُ العَشِیّ و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أَوائلهُ، واحدها مَقْصَرَةٌ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ومَقْصَرٌ، کمَعْهَدٍ ومَنْزِلٍ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ومَقَاصِرُ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مَخَاصِرُهَا، وَاحِدُها مُقْتَصَرٌ، کمُخْتَصَرٍ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ورَضِیَ منهُ بِمُقْصِرٍ، ومُقَصِّرٍ</w:t>
      </w:r>
      <w:r>
        <w:rPr>
          <w:rStyle w:val="FootnoteAnchor"/>
          <w:rtl w:val="true"/>
        </w:rPr>
        <w:footnoteReference w:id="599"/>
      </w:r>
      <w:r>
        <w:rPr>
          <w:rFonts w:ascii="Amiri" w:hAnsi="Amiri" w:eastAsia="Amiri" w:cs="Amiri"/>
          <w:color w:val="111111"/>
          <w:sz w:val="28"/>
          <w:sz w:val="28"/>
          <w:szCs w:val="28"/>
          <w:rtl w:val="true"/>
          <w:lang w:bidi="ar-SA"/>
        </w:rPr>
        <w:t>، کمُحْسِنٍ ومُحَدِّثٍ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یَسِیرٍ دُونَ ما کانَ یُحَاولهُ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وماءٌ 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السِّکِّیت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ماءٌ قَاصِرٌ، ومُقْصِرٌ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w:t>
      </w:r>
    </w:p>
    <w:p>
      <w:pPr>
        <w:pStyle w:val="BookText"/>
        <w:rPr/>
      </w:pPr>
      <w:r>
        <w:rPr>
          <w:rFonts w:ascii="Amiri" w:hAnsi="Amiri" w:eastAsia="Amiri" w:cs="Amiri"/>
          <w:color w:val="111111"/>
          <w:sz w:val="28"/>
          <w:sz w:val="28"/>
          <w:szCs w:val="28"/>
          <w:rtl w:val="true"/>
          <w:lang w:bidi="ar-SA"/>
        </w:rPr>
        <w:t>مَرعَاهُ قَرِیباً،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کَانَتْ مِیَاهَی نُزُعاً قَوَاصِرا</w:t>
      </w:r>
    </w:p>
    <w:p>
      <w:pPr>
        <w:pStyle w:val="BookText"/>
        <w:rPr/>
      </w:pPr>
      <w:r>
        <w:rPr>
          <w:rFonts w:ascii="Amiri" w:hAnsi="Amiri" w:eastAsia="Amiri" w:cs="Amiri"/>
          <w:color w:val="111111"/>
          <w:sz w:val="28"/>
          <w:sz w:val="28"/>
          <w:szCs w:val="28"/>
          <w:rtl w:val="true"/>
          <w:lang w:bidi="ar-SA"/>
        </w:rPr>
        <w:t>والنُّزُعُ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نَزُوعٍ؛ و هی البِئْرُ الَّتی یَنْزَعُ منها بالیَدَینِ نَزْعاً</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والقَصَرَةُ، کقَصَبَةٍ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الرَّقَبَةُ وأَصلُها، وأَصلُ النَّخلةِ المَقْطُوعةِ أَو عُنُقهَا، وأَصلُ الشَّجَرةِ ومُستَغْلَظُها، والقِطْعَةُ من الخَشَبِ، وزُبْرَةُ الحَدِیدِ، وزِمِکَّی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والقَصْرَةُ، کجَمْرَةٍ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الجِذْلُ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الأَجذَالِ، و هی أُصولُ الحَطَبِ العِظَامِ، وقولُ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الحَطَبُ الجَزْلُ بالزَّای، تَصحِیفٌ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والقُصَارَةُ،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کَعَابِرُ الطَّعَامِ بَعد الدِّیَاسَةِ وفیها بَقِیَّة من الطَّعَامِ، أَو السَّنابلُ الغَلِیظَةُ تَبْقَی بعد دَوسِ الزَّرعِ وغَرْبَلَتِهِ، کالقُصْرَی کبُشْرَی، والقِصْرِیِّ</w:t>
      </w:r>
      <w:r>
        <w:rPr>
          <w:rStyle w:val="FootnoteAnchor"/>
          <w:rtl w:val="true"/>
        </w:rPr>
        <w:footnoteReference w:id="601"/>
      </w:r>
      <w:r>
        <w:rPr>
          <w:rFonts w:ascii="Amiri" w:hAnsi="Amiri" w:eastAsia="Amiri" w:cs="Amiri"/>
          <w:color w:val="111111"/>
          <w:sz w:val="28"/>
          <w:sz w:val="28"/>
          <w:szCs w:val="28"/>
          <w:rtl w:val="true"/>
          <w:lang w:bidi="ar-SA"/>
        </w:rPr>
        <w:t xml:space="preserve">کهِنْدِیّ، 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کقَصَبٍ، واحدتهُ قَصَرَة 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هی قِشْرُ الحَبَّةِ إذا کانت فی السُّنبُلَةِ، أَو الَّتی فَوْقَ الحَشَرَةِ الَّتی تَلِی الحَبَّة، وأُصولُ التِّبنِ، وما یَبْقَی فی مُنْخُلِ الطَّعَامِ بَعْدَ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والقُصَیْرَی مصغَّرة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الضِّلعُ الَّتی تَلِی الشَّاکِلةَ من الجَنْبِ و البَطْنِ، أَو القُصْرَی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الأَضلاعِ، والقُصَیْرَی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الأَفَاعی جِسْماً، أَو ضَرْبٌ منها، کالقَصَرَی بفَتحَتَینِ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والقَصَارُ، 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الکَسَلُ، کالقَصَرَةِ کقَصَبَةٍ؛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آتِیکَ فَمَنَعَنِی القَصَارُ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تُوسَمُ به قَصَرَةُ البَعِیرِ، وضبطهُ ابنُ السَّیِّد فی المُثلَّث بالفتحِ</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البَعِیرَ قَصْراً فهو مَقْصُور، ولا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w:t>
      </w:r>
      <w:bookmarkStart w:id="521" w:name="pg13658_143784"/>
    </w:p>
    <w:p>
      <w:pPr>
        <w:pStyle w:val="BookText"/>
        <w:rPr/>
      </w:pPr>
      <w:bookmarkEnd w:id="521"/>
      <w:r>
        <w:rPr>
          <w:rFonts w:ascii="Amiri" w:hAnsi="Amiri" w:eastAsia="Amiri" w:cs="Amiri"/>
          <w:color w:val="111111"/>
          <w:sz w:val="28"/>
          <w:sz w:val="28"/>
          <w:szCs w:val="28"/>
          <w:rtl w:val="true"/>
          <w:lang w:bidi="ar-SA"/>
        </w:rPr>
        <w:t>مُقَصَّرَةٌ</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قَصَّرتَهَا تَقْصِیراً، ولا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مُقَصَّرة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 الرَّجلُ، والفَرَسُ، والبَعِیرُ قَصَراً،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وَجَعٌ فی عُنُقِهِ، فهو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وأَقْصَرُ، و هی قَصْرَاءُ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وقَصِرَتْ عُنُقُ الفَرَسِ أَیضاً، إذا کانَ فیها جُسُوءٌ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واقْتَصَرتُ البَعِیرَ ثمَّ اعْتَقَلتُهُ، إذا قَبَضت بقَصَرَةِ عُنُقِهِ، ثمَّ رَکِبتَهُ ثَانِیاً رِجلَکَ أَمام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والتِّقْصَارُ، والتِّقْصَارَةُ، بکَسرِهِمَا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القِلادَةُ القَصِیرَةُ، أَو الَّتی علی قَدْرِ قَصَرَةِ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والقَوْصَرَّةُ، بالفَتْحِ وتَشدِیدِ الرَّاءِ وتخفَّف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من قَصَبٍ للتَّمْرِ، أَو لا یُسمَّی بذلک إلَّامَادَام فیها التَّمر، و إلَّا فهی زِنْبِیل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وأَحسبهَا دخیلاً</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وتَقَوْصَرَ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بَعضَهُ فی بَعْضٍ</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1434844_3830689328"/>
      <w:bookmarkStart w:id="523" w:name="_Toc210"/>
      <w:bookmarkEnd w:id="522"/>
      <w:r>
        <w:rPr>
          <w:rtl w:val="true"/>
        </w:rPr>
        <w:t>ومن المجاز</w:t>
      </w:r>
      <w:bookmarkEnd w:id="523"/>
    </w:p>
    <w:p>
      <w:pPr>
        <w:pStyle w:val="BookText"/>
        <w:rPr/>
      </w:pPr>
      <w:r>
        <w:rPr>
          <w:rFonts w:ascii="Amiri" w:hAnsi="Amiri" w:eastAsia="Amiri" w:cs="Amiri"/>
          <w:color w:val="111111"/>
          <w:sz w:val="28"/>
          <w:sz w:val="28"/>
          <w:szCs w:val="28"/>
          <w:rtl w:val="true"/>
          <w:lang w:bidi="ar-SA"/>
        </w:rPr>
        <w:t>فُلانٌ قَصِیرُ النَّسَبِ، إذا کانَ قَرِیباً من أَبیه الَّذی شهر بِهِ فی النَّاسِ فَیکتَفِی بذِکْرِهِ عن تَجَاوزِهِ إلی غَیرِهِ، و إذا لم یکن الأَب المَشهُور قَرِیباً منه احْتَاجَ إلی تعدادِ أَباء کَثِیرَة حتَّی یَنْتَهِی إلیه؛ قال المعرّیُّ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ذَوُو النَّسَبِ القَصِیرِ وَطَوْلُکُم بَادٍ عَلَی الکُبَراءِ و الأَشْرَافِ</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وحَکَی 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الحُسَینِ بنِ عَلِی علیهما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 بنُ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نَسَبٌ قَصِیرٌ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أَقصَرَ منِّی نَسَباً أَنت ابن رسولِ اللّٰه صلی الله علیه و آله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وسَیْلٌ قَصِیرٌ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یَسِیلُ وادِیاً مُسَمّیً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قَصِیرُ الیَدِ، وقَصِیرُ البَاعِ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 من أَن یَصُولَ، ومنه قولُ الأعشَی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نَاقِصِی حَسَبٍ ولا أَیْدٍ إذَا مُدَّت قِصَارَهْ</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یُرِیدُ قِصَارَ جمع قَصِیرَةٍ، والتَّاءُ لِتَأْکیدِ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 الظِّلُّ قُصُوراً، کقَعَدَ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و هو عِندَ قِیامِ الظَّهِیرَة، و هو ظِلٌّ 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وأَقْصَرَ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ولفُلانٍ قَوْصَرَّةٌ، أَی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وقَوْصَرَةُ، أَو قَوْصَرَی، بالقَصْرِ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جَزِیرَةٌ فی بَحرِ الرُّومِ، فَتَحَهَا المُسلِمُونَ أَیَّام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والقَصْرُ الأَبْیَضِ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 أَبی الخَصِیبِ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الکُوفَةِ، وفیه یَقُولُ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بَیْنَ الخَوَرَنق و السَّدِی‍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وبَطن قَصر أَبی الخَصِیبِ</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 هو أَبو الخَصِیبِ بن وَرقَاءَ مَولَی المَنْصُورِ العَبَّاسِیّ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بِنَوَاحِی مَکَّةَ؛ قالَ عَمْرُو بنُ أَبی رَبِیعَةَ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ذَکَرْتُکِ یَوْمَ القَصْرِ قَصْرِ ابنِ عَامِرٍ</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وقَصْرُ ابنِ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 بَنِی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بغُوطَةَ دِمشق؛ و هو قَریَةٌ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 بَهرَامَ 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هَمَدَانَ کُلّهُ حَجَرٌ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بدِمَشقَ، و هو حَجَّاج بن عبدِ المَلکِ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 حَیْفَا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حَیفَا وقَیْسَارِیَةَ،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عَلِیِّ القَیْسَرَانِیُّ القَصْرِیُّ؛ فَقِیهٌ مُحَدِّثٌ</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وقَصْرُ رَافِعِ بنِ اللَّیثِ بنِ نَصْر بنِ سَیَّارٍ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بسَمَرْقَنْدَ سَکَنَهُ مُحَمَّدُ بنُ یَحْیَی البَزَّاز القَصْرِیّ المُحدِّث فنُسِبَ إلیه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وَقَصْرُ رُونَاش، کطُوفَانَ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کُورِ الأَهوازِ، نُسِبَ إلیه جَمَاعة وَافِرَة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 ریَّان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شَرقِی دِجلَةَ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 زَرْبِیّ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وفیه یقولُ مسکین الدَّارمیّ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أَقَمْتُ بِقَصْرِ زَرْبِیّ زَمَاناً</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وقَصْرُ الزَّیتِ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 الشَّمْعِ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مَوْضِعِ الفُسْطَاطِ بمِصْرَ قبل تَمْصِیر المُسلمِینَ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 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بالیَمَنِ، وفیه یَقُولُ عَمرُو بنُ أَبی رَبِیعَةَ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لَعَمْرُکَ مَا جَاوَرْتَ غُمْدَانَ طَائِعاً وَقَصْرَ شَعُوبٍ أَن أَکونَ بِهَا صَبّا</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وقَصْرُ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حَظِیَّة کِسْرَی أَپَرویز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قَرْمِیسِینَ، فیه أَبنیةٌ عَظِیمَةٌ شَاهِقَةٌ من إیوَانَات کَثِیرَةٍ مُتَّصِلةٍ، ومَقَاصِیر وعُقُود وأَروِقَة، یَضِیقُ الفِکرُ عن الإحاَطَة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وقَصْرُ العَبَّاس بنِ عَمْرو الغَنَوِیّ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بینَ سِنْجَارَ ونَصِیبِینَ، وفیه یَقُولُ</w:t>
      </w:r>
      <w:r>
        <w:rPr>
          <w:rStyle w:val="FootnoteAnchor"/>
          <w:rtl w:val="true"/>
        </w:rPr>
        <w:footnoteReference w:id="612"/>
      </w:r>
      <w:r>
        <w:rPr>
          <w:rFonts w:ascii="Amiri" w:hAnsi="Amiri" w:eastAsia="Amiri" w:cs="Amiri"/>
          <w:color w:val="111111"/>
          <w:sz w:val="28"/>
          <w:sz w:val="28"/>
          <w:szCs w:val="28"/>
          <w:rtl w:val="true"/>
          <w:lang w:bidi="ar-SA"/>
        </w:rPr>
        <w:t>سیفُ الدَّولَةِ بن عبدِ اللّٰه بنِ حَمدَانَ، وکَتَبَهُ علیه و قد اجْتَازَ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قَصْرُ عَبَّاس 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کَیْفَ فَارَقَک ابن عَمْرکْ؟</w:t>
      </w:r>
    </w:p>
    <w:p>
      <w:pPr>
        <w:pStyle w:val="BookText"/>
        <w:rPr/>
      </w:pPr>
      <w:r>
        <w:rPr>
          <w:rFonts w:ascii="Amiri" w:hAnsi="Amiri" w:eastAsia="Amiri" w:cs="Amiri"/>
          <w:color w:val="111111"/>
          <w:sz w:val="28"/>
          <w:sz w:val="28"/>
          <w:szCs w:val="28"/>
          <w:rtl w:val="true"/>
          <w:lang w:bidi="ar-SA"/>
        </w:rPr>
        <w:t>قَد کُنتَ تَغتَال الدُّهُو ر فَکَیفَ غَالَک رَیْبُ دَهْرِکْ؟</w:t>
      </w:r>
    </w:p>
    <w:p>
      <w:pPr>
        <w:pStyle w:val="BookText"/>
        <w:rPr/>
      </w:pPr>
      <w:r>
        <w:rPr>
          <w:rFonts w:ascii="Amiri" w:hAnsi="Amiri" w:eastAsia="Amiri" w:cs="Amiri"/>
          <w:color w:val="111111"/>
          <w:sz w:val="28"/>
          <w:sz w:val="28"/>
          <w:szCs w:val="28"/>
          <w:rtl w:val="true"/>
          <w:lang w:bidi="ar-SA"/>
        </w:rPr>
        <w:t>وَاهاً لِعِزِّکَ بَل لِجُو دِکَ بَل لِمَجْدِکَ بَلْ لِفَخْرِکْ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وکَتَبَ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کَتَبَهُ عَلِیُّ بنُ عَبدِ اللّٰهِ ابنِ حَمْدَانَ بِخَطِّهِ فی سَنَةِ احْدَی وثَلاثِینَ وثَلثمَائَة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مَرَّ بِهِ أَبو تَغْلِب نَاصِر الدَّولةِ ابن أَخِی سَیفِ الدَّولَةِ، فَکتَبَ تَحْتهَا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قَصْرُ ضَعْضَعَکَ الزَّمَا ن وَحَطَّ من عَلیَاء قَدْرِکْ</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ومَحَا مَحَاسِن أَسطُر شَرُفَت بِهنَّ مُتُون جُدُرکْ</w:t>
      </w:r>
    </w:p>
    <w:p>
      <w:pPr>
        <w:pStyle w:val="BookText"/>
        <w:rPr/>
      </w:pPr>
      <w:r>
        <w:rPr>
          <w:rFonts w:ascii="Amiri" w:hAnsi="Amiri" w:eastAsia="Amiri" w:cs="Amiri"/>
          <w:color w:val="111111"/>
          <w:sz w:val="28"/>
          <w:sz w:val="28"/>
          <w:szCs w:val="28"/>
          <w:rtl w:val="true"/>
          <w:lang w:bidi="ar-SA"/>
        </w:rPr>
        <w:t xml:space="preserve">وَاهاً لِکَاتِبها الکری‍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وَقَدرهِ المُوفِی بِقَدرِکْ</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وکَتَبَ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وَکَتَبَهُ الغَضَنفَرُ بنُ الحَسَنِ ابنِ عبدِ اللّٰهِ بنِ حَمدَانَ بِخَطِّهِ سَنَة اثْنَین وسِتِّینَ وثلثمائه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بِهِ حِسَام الدَّولَة المقلَّد بن المسیَّبِ أَحد أُمرِاء بنی عقیل، وکَتَبَ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قَصْرُ مَا فَعَلَ الأُولَی ضُرِبَت قِبَابُهِم بِعُقْرکْ؟</w:t>
      </w:r>
    </w:p>
    <w:p>
      <w:pPr>
        <w:pStyle w:val="BookText"/>
        <w:rPr/>
      </w:pPr>
      <w:r>
        <w:rPr>
          <w:rFonts w:ascii="Amiri" w:hAnsi="Amiri" w:eastAsia="Amiri" w:cs="Amiri"/>
          <w:color w:val="111111"/>
          <w:sz w:val="28"/>
          <w:sz w:val="28"/>
          <w:szCs w:val="28"/>
          <w:rtl w:val="true"/>
          <w:lang w:bidi="ar-SA"/>
        </w:rPr>
        <w:t>أَخنَی الزَّمَانُ عَلَیهم وَطَواهُم بِطَوِیلِ نَشْرکْ</w:t>
      </w:r>
    </w:p>
    <w:p>
      <w:pPr>
        <w:pStyle w:val="BookText"/>
        <w:rPr/>
      </w:pPr>
      <w:r>
        <w:rPr>
          <w:rFonts w:ascii="Amiri" w:hAnsi="Amiri" w:eastAsia="Amiri" w:cs="Amiri"/>
          <w:color w:val="111111"/>
          <w:sz w:val="28"/>
          <w:sz w:val="28"/>
          <w:szCs w:val="28"/>
          <w:rtl w:val="true"/>
          <w:lang w:bidi="ar-SA"/>
        </w:rPr>
        <w:t>وَاهاً لِقَاصِرِ عُمْر مَنْ یَختَال</w:t>
      </w:r>
      <w:r>
        <w:rPr>
          <w:rStyle w:val="FootnoteAnchor"/>
          <w:rtl w:val="true"/>
        </w:rPr>
        <w:footnoteReference w:id="615"/>
      </w:r>
      <w:r>
        <w:rPr>
          <w:rFonts w:ascii="Amiri" w:hAnsi="Amiri" w:eastAsia="Amiri" w:cs="Amiri"/>
          <w:color w:val="111111"/>
          <w:sz w:val="28"/>
          <w:sz w:val="28"/>
          <w:szCs w:val="28"/>
          <w:rtl w:val="true"/>
          <w:lang w:bidi="ar-SA"/>
        </w:rPr>
        <w:t>فِیکَ وطُول عُمرکْ</w:t>
      </w:r>
    </w:p>
    <w:p>
      <w:pPr>
        <w:pStyle w:val="BookText"/>
        <w:rPr/>
      </w:pPr>
      <w:r>
        <w:rPr>
          <w:rFonts w:ascii="Amiri" w:hAnsi="Amiri" w:eastAsia="Amiri" w:cs="Amiri"/>
          <w:color w:val="111111"/>
          <w:sz w:val="28"/>
          <w:sz w:val="28"/>
          <w:szCs w:val="28"/>
          <w:rtl w:val="true"/>
          <w:lang w:bidi="ar-SA"/>
        </w:rPr>
        <w:t>وکَتَبَ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وَکَتَبَه المقلَّدُ بنُ المسیَّبِ بنِ رَافِع بِخَطِّهِ سَنَة ثَمَان وثَمانِینَ وثلثمَائة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به وَلَدهُ مُعتَمدُ الدَّولةِ أَبو المَنِیعِ قِروَاش بن المقلَّد، وکَتَبَ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قَصْر أَین ثَوَی الکِرا مُ السَّاکنُون قَدِیم عَصْرَکْ؟</w:t>
      </w:r>
    </w:p>
    <w:p>
      <w:pPr>
        <w:pStyle w:val="BookText"/>
        <w:rPr/>
      </w:pPr>
      <w:r>
        <w:rPr>
          <w:rFonts w:ascii="Amiri" w:hAnsi="Amiri" w:eastAsia="Amiri" w:cs="Amiri"/>
          <w:color w:val="111111"/>
          <w:sz w:val="28"/>
          <w:sz w:val="28"/>
          <w:szCs w:val="28"/>
          <w:rtl w:val="true"/>
          <w:lang w:bidi="ar-SA"/>
        </w:rPr>
        <w:t>عَاصرتهم فبدرتَهم</w:t>
      </w:r>
      <w:r>
        <w:rPr>
          <w:rStyle w:val="FootnoteAnchor"/>
          <w:rtl w:val="true"/>
        </w:rPr>
        <w:footnoteReference w:id="616"/>
      </w:r>
      <w:r>
        <w:rPr>
          <w:rFonts w:ascii="Amiri" w:hAnsi="Amiri" w:eastAsia="Amiri" w:cs="Amiri"/>
          <w:color w:val="111111"/>
          <w:sz w:val="28"/>
          <w:sz w:val="28"/>
          <w:szCs w:val="28"/>
          <w:rtl w:val="true"/>
          <w:lang w:bidi="ar-SA"/>
        </w:rPr>
        <w:t>وشَأَوتهم طُرّاً بصَبرِکْ</w:t>
      </w:r>
    </w:p>
    <w:p>
      <w:pPr>
        <w:pStyle w:val="BookText"/>
        <w:rPr/>
      </w:pPr>
      <w:r>
        <w:rPr>
          <w:rFonts w:ascii="Amiri" w:hAnsi="Amiri" w:eastAsia="Amiri" w:cs="Amiri"/>
          <w:color w:val="111111"/>
          <w:sz w:val="28"/>
          <w:sz w:val="28"/>
          <w:szCs w:val="28"/>
          <w:rtl w:val="true"/>
          <w:lang w:bidi="ar-SA"/>
        </w:rPr>
        <w:t>ولَقَد أَطالَ</w:t>
      </w:r>
      <w:r>
        <w:rPr>
          <w:rStyle w:val="FootnoteAnchor"/>
          <w:rtl w:val="true"/>
        </w:rPr>
        <w:footnoteReference w:id="617"/>
      </w:r>
      <w:r>
        <w:rPr>
          <w:rFonts w:ascii="Amiri" w:hAnsi="Amiri" w:eastAsia="Amiri" w:cs="Amiri"/>
          <w:color w:val="111111"/>
          <w:sz w:val="28"/>
          <w:sz w:val="28"/>
          <w:szCs w:val="28"/>
          <w:rtl w:val="true"/>
          <w:lang w:bidi="ar-SA"/>
        </w:rPr>
        <w:t>تفجّعِی یا ابن المسیّب رقم سطرکْ</w:t>
      </w:r>
    </w:p>
    <w:p>
      <w:pPr>
        <w:pStyle w:val="BookText"/>
        <w:rPr/>
      </w:pPr>
      <w:r>
        <w:rPr>
          <w:rFonts w:ascii="Amiri" w:hAnsi="Amiri" w:eastAsia="Amiri" w:cs="Amiri"/>
          <w:color w:val="111111"/>
          <w:sz w:val="28"/>
          <w:sz w:val="28"/>
          <w:szCs w:val="28"/>
          <w:rtl w:val="true"/>
          <w:lang w:bidi="ar-SA"/>
        </w:rPr>
        <w:t>وعلمتُ أَنِّی لاحقٌ بکَ دَائِب فی قَفْو</w:t>
      </w:r>
      <w:r>
        <w:rPr>
          <w:rStyle w:val="FootnoteAnchor"/>
          <w:rtl w:val="true"/>
        </w:rPr>
        <w:footnoteReference w:id="618"/>
      </w:r>
      <w:r>
        <w:rPr>
          <w:rFonts w:ascii="Amiri" w:hAnsi="Amiri" w:eastAsia="Amiri" w:cs="Amiri"/>
          <w:color w:val="111111"/>
          <w:sz w:val="28"/>
          <w:sz w:val="28"/>
          <w:szCs w:val="28"/>
          <w:rtl w:val="true"/>
          <w:lang w:bidi="ar-SA"/>
        </w:rPr>
        <w:t>إثرکْ</w:t>
      </w:r>
    </w:p>
    <w:p>
      <w:pPr>
        <w:pStyle w:val="BookText"/>
        <w:rPr/>
      </w:pPr>
      <w:r>
        <w:rPr>
          <w:rFonts w:ascii="Amiri" w:hAnsi="Amiri" w:eastAsia="Amiri" w:cs="Amiri"/>
          <w:color w:val="111111"/>
          <w:sz w:val="28"/>
          <w:sz w:val="28"/>
          <w:szCs w:val="28"/>
          <w:rtl w:val="true"/>
          <w:lang w:bidi="ar-SA"/>
        </w:rPr>
        <w:t>وکَتَبَ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وَکَتَبَهُ قِروَاشُ بنُ المقلَّد سَنَة احْدَی واربَعمَائة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بَینَ مَا کَتبَهُ سَیْفُ الدَّولَةِ ومُعتَمَدُها سَبْعُونَ سَنَة کَامِلَة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p>
    <w:p>
      <w:pPr>
        <w:pStyle w:val="BookText"/>
        <w:rPr/>
      </w:pPr>
      <w:r>
        <w:rPr>
          <w:rFonts w:ascii="Amiri" w:hAnsi="Amiri" w:eastAsia="Amiri" w:cs="Amiri"/>
          <w:color w:val="111111"/>
          <w:sz w:val="28"/>
          <w:sz w:val="28"/>
          <w:szCs w:val="28"/>
          <w:rtl w:val="true"/>
          <w:lang w:bidi="ar-SA"/>
        </w:rPr>
        <w:t xml:space="preserve">فِی ذٰلِکَ لَعِبْرَةً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وقَصْرُ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بِعَقِیقِ المَدِینَةِ، وقَریَةٌ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 عِیسَی بنِ عَلِیّ بنِ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بالخُرَیبةِ من البَصرَةِ، وفیه یقولُ ابنُ أَبی عُیینةَ المهلَّبی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وَادِیَ القَصْر نعم القَصْرُ و الوَادِی مِن مَنْزِلٍ حَاضِرٍ إنْ شِئتَ أَو بَادِی</w:t>
      </w:r>
    </w:p>
    <w:p>
      <w:pPr>
        <w:pStyle w:val="BookText"/>
        <w:rPr/>
      </w:pPr>
      <w:r>
        <w:rPr>
          <w:rFonts w:ascii="Amiri" w:hAnsi="Amiri" w:eastAsia="Amiri" w:cs="Amiri"/>
          <w:color w:val="111111"/>
          <w:sz w:val="28"/>
          <w:sz w:val="28"/>
          <w:szCs w:val="28"/>
          <w:rtl w:val="true"/>
          <w:lang w:bidi="ar-SA"/>
        </w:rPr>
        <w:t>تَرَی قرَاقِیرهُ و العِیسَ واقفةً والضّبَّ و النّونَ و المَلاَّحَ و الحَادِی</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وقَصْرُ اللّصُوصِ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قَصْرُ شِیرِینَ نَزَلَ به جَیْشٌ للمُسْلِمِینَ فَسُرِقَت لهم فیه دَوَابّ فسُمِّیَ بذلک، وإلیه یُنسَبُ عبد العَزِیزِ بن بَدْرٍ القَصِرِیُّ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 مُقَاتِلِ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عَین التَّمْرِ و الشَّامِ، وفیه یقولُ أَبو الطَّمَحَان الأَسدِیّ</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کأَنْ لَم یَکن بالقَصْرِ قَصْرِ مُقَاتِلٍ وزُورَةَ ظلٌّ نَاعِمٌ وصَدَیقُ</w:t>
      </w:r>
    </w:p>
    <w:p>
      <w:pPr>
        <w:pStyle w:val="BookText"/>
        <w:rPr/>
      </w:pPr>
      <w:r>
        <w:rPr>
          <w:rFonts w:ascii="Amiri" w:hAnsi="Amiri" w:eastAsia="Amiri" w:cs="Amiri"/>
          <w:color w:val="111111"/>
          <w:sz w:val="28"/>
          <w:sz w:val="28"/>
          <w:szCs w:val="28"/>
          <w:rtl w:val="true"/>
          <w:lang w:bidi="ar-SA"/>
        </w:rPr>
        <w:t>وقَصْرُ نَفِیسٍ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مِیلَیْنِ من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 الوَضَّاحِ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للمَهدِی بالکَرخِ من بَغدَادَ، وفیه یقول علیّ بن الجَهْمِ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سَقَی اللّٰه بابَ الکَرْخِ من مُتَنزَّهٍ إلی قَصْرِ وَضَّاحٍ وبِرْکَةِ زلْزلِ</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وقَصْرُ ابنِ هُبَیْرَةَ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من بَغْدَادَ ینسب إلیه جَمٌّ غَفِیرٌ من العُلَمَاءِ و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والقُصُورُ المَنسُوبَة کَثِیرَةٌ اقْتَصَرنَا منها علی ما لَعَلَّه یحتَاج إلی الوُقُوفِ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وقَصْرَان، کسَلْمَان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نَاحِیتَان بالرَّیّ</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والقَصْرَانِ، تَثْنِیةُ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بالقَاهِرَةِ؛ قَصْرَانِ عَظِیمَانِ یَقْصُر الوَصْفُ دُونَهُمَا، بَنَاهُمَا الخُلفَاءُ العَلَویُّونَ، وکَانُوا یَسکنُونهُمَا، وإیَّاهُمَا عَنَی عَمارة الیَمَنِیّ </w:t>
      </w:r>
      <w:bookmarkStart w:id="524" w:name="pg13658_143789"/>
    </w:p>
    <w:p>
      <w:pPr>
        <w:pStyle w:val="BookText"/>
        <w:rPr/>
      </w:pPr>
      <w:bookmarkEnd w:id="524"/>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زُرْ سَاحَةَ القَصْرَیْنِ وابْکِ مَعِی عَلَیْهِمَا لا عَلَی صِفِّینَ و الجَمَلِ</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والقَوَاصِرُ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الفَرَما والفُسْطَاط، نَزَلَهُ عَمْرُو بنُ العَاصِ فی طَرِیقِهِ إلی فَتْحِ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 یَانِه، بالکَسْرِ</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بِصقلیّةَ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والقُصَیْرُ،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لعدَّة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کان بالقُرْبِ من بَالِسَ؛ لهُ ذِکْرٌ فی الفتُوحِ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ورَبِیعةُ بنُ یَزِیدَ القَصِیرِ،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عَلِیٍّ القُصَیِّرُ، کغُزَیِّلٍ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وقَیْصَرُ، کحَیْدَر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مَن مَلَکَ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أَحمَدُ بنُ مُحَمَّدِ بنِ قَیْصَرٍ القَیْصَرِیُّ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جَدِّهِ؛ فَاضِلٌ مُحَدِّثٌ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والأُقَیْصِرُ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وصَنَمٌ لقُضَاعَةَ ولَخْم، وجُذَام فی مَشَارِفِ الشَّامِ، وکانوا یحجُّونَ إلیه ویَحلقُونَ رُؤُوسَهُم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والأَقْصُرُ، بضَمِّ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شَرقِیّ النِّیل بصَعِیدِ قُوص</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1434846_3830689328"/>
      <w:bookmarkStart w:id="526" w:name="_Toc211"/>
      <w:bookmarkEnd w:id="525"/>
      <w:r>
        <w:rPr>
          <w:rtl w:val="true"/>
        </w:rPr>
        <w:t>الکتاب</w:t>
      </w:r>
      <w:bookmarkEnd w:id="526"/>
    </w:p>
    <w:p>
      <w:pPr>
        <w:pStyle w:val="BookText"/>
        <w:rPr/>
      </w:pPr>
      <w:r>
        <w:rPr>
          <w:rFonts w:ascii="Amiri" w:hAnsi="Amiri" w:eastAsia="Amiri" w:cs="Amiri"/>
          <w:color w:val="111111"/>
          <w:sz w:val="28"/>
          <w:sz w:val="28"/>
          <w:szCs w:val="28"/>
          <w:rtl w:val="true"/>
          <w:lang w:bidi="ar-SA"/>
        </w:rPr>
        <w:t xml:space="preserve">قٰاصِرٰاتُ الطَّرْفِ   </w:t>
      </w:r>
      <w:r>
        <w:rPr>
          <w:rStyle w:val="FootnoteAnchor"/>
          <w:rtl w:val="true"/>
        </w:rPr>
        <w:footnoteReference w:id="626"/>
      </w:r>
      <w:r>
        <w:rPr>
          <w:rFonts w:ascii="Amiri" w:hAnsi="Amiri" w:eastAsia="Amiri" w:cs="Amiri"/>
          <w:color w:val="111111"/>
          <w:sz w:val="28"/>
          <w:sz w:val="28"/>
          <w:szCs w:val="28"/>
          <w:rtl w:val="true"/>
          <w:lang w:bidi="ar-SA"/>
        </w:rPr>
        <w:t>قَصرن أَبصَارهنَّ علی أَزواجهنَّ، أَی حَابِسَاته عن غَیرِهِم من العِفَّةِ أَو من فَرْطِ المَحَبَّةِ، أَو لا یَفتَحنَ أَعیُنهُنِّ دَلالاً وغَنجاً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مُحَلِّقِینَ رُؤُسَکُمْ وَ مُقَصِّرِینَ   </w:t>
      </w:r>
      <w:r>
        <w:rPr>
          <w:rStyle w:val="FootnoteAnchor"/>
          <w:rtl w:val="true"/>
        </w:rPr>
        <w:footnoteReference w:id="627"/>
      </w:r>
      <w:r>
        <w:rPr>
          <w:rFonts w:ascii="Amiri" w:hAnsi="Amiri" w:eastAsia="Amiri" w:cs="Amiri"/>
          <w:color w:val="111111"/>
          <w:sz w:val="28"/>
          <w:sz w:val="28"/>
          <w:szCs w:val="28"/>
          <w:rtl w:val="true"/>
          <w:lang w:bidi="ar-SA"/>
        </w:rPr>
        <w:t>أَی مُحلِّقاً بعضکم ومُقصِّرین آخرُونَ، فهو من نسبةِ ما للجُزءِ إلی الکُّلِّ، بقَرِینَةِ عَدَمِ اجتِمَاعِ الحَلقِ و التَّقصِیر، فتَعَیَّنَ نسبة کُلّ منهما لبَعْضٍ منهم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تَرْمِی بِشَرَرٍ کَالْقَصْرِ   </w:t>
      </w:r>
      <w:r>
        <w:rPr>
          <w:rStyle w:val="FootnoteAnchor"/>
          <w:rtl w:val="true"/>
        </w:rPr>
        <w:footnoteReference w:id="628"/>
      </w:r>
      <w:r>
        <w:rPr>
          <w:rFonts w:ascii="Amiri" w:hAnsi="Amiri" w:eastAsia="Amiri" w:cs="Amiri"/>
          <w:color w:val="111111"/>
          <w:sz w:val="28"/>
          <w:sz w:val="28"/>
          <w:szCs w:val="28"/>
          <w:rtl w:val="true"/>
          <w:lang w:bidi="ar-SA"/>
        </w:rPr>
        <w:t xml:space="preserve">أَی بکُلِّ شَرَارَةٍ کالقَصْرِ من القُصُورِ؛ و هو البِنَاء العَظِیم العَالِی المُشْرِف، أَو کأُصُولِ </w:t>
      </w:r>
      <w:bookmarkStart w:id="527" w:name="pg13658_143790"/>
    </w:p>
    <w:p>
      <w:pPr>
        <w:pStyle w:val="BookText"/>
        <w:rPr/>
      </w:pPr>
      <w:bookmarkEnd w:id="527"/>
      <w:r>
        <w:rPr>
          <w:rFonts w:ascii="Amiri" w:hAnsi="Amiri" w:eastAsia="Amiri" w:cs="Amiri"/>
          <w:color w:val="111111"/>
          <w:sz w:val="28"/>
          <w:sz w:val="28"/>
          <w:szCs w:val="28"/>
          <w:rtl w:val="true"/>
          <w:lang w:bidi="ar-SA"/>
        </w:rPr>
        <w:t>الشَّجَرِ الغِلاظِ، واحِدَتُهَا قَصْرَةٌ کجَمْرٍ وجَمْرَةٍ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بفَتحَتَین</w:t>
      </w:r>
      <w:r>
        <w:rPr>
          <w:rStyle w:val="FootnoteAnchor"/>
          <w:rtl w:val="true"/>
        </w:rPr>
        <w:footnoteReference w:id="629"/>
      </w:r>
      <w:r>
        <w:rPr>
          <w:rFonts w:ascii="Amiri" w:hAnsi="Amiri" w:eastAsia="Amiri" w:cs="Amiri"/>
          <w:color w:val="111111"/>
          <w:sz w:val="28"/>
          <w:sz w:val="28"/>
          <w:szCs w:val="28"/>
          <w:rtl w:val="true"/>
          <w:lang w:bidi="ar-SA"/>
        </w:rPr>
        <w:t>، و هی أَعنَاقُ الإِبِلِ، أَو أَعنَاقُ النَّخْلِ أَو أُصُولهَا، واحدتها قَصَرَةٌ کشَجَرٍ وشَجَرَةٍ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بضمَّتَینِ</w:t>
      </w:r>
      <w:r>
        <w:rPr>
          <w:rStyle w:val="FootnoteAnchor"/>
          <w:rtl w:val="true"/>
        </w:rPr>
        <w:footnoteReference w:id="630"/>
      </w:r>
      <w:r>
        <w:rPr>
          <w:rFonts w:ascii="Amiri" w:hAnsi="Amiri" w:eastAsia="Amiri" w:cs="Amiri"/>
          <w:color w:val="111111"/>
          <w:sz w:val="28"/>
          <w:sz w:val="28"/>
          <w:szCs w:val="28"/>
          <w:rtl w:val="true"/>
          <w:lang w:bidi="ar-SA"/>
        </w:rPr>
        <w:t>، بمَعْنَی القُصُورِ کرَهْنٍ ورُهُنٍ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بکَسْرَةٍ فَفَتْحَة</w:t>
      </w:r>
      <w:r>
        <w:rPr>
          <w:rStyle w:val="FootnoteAnchor"/>
          <w:rtl w:val="true"/>
        </w:rPr>
        <w:footnoteReference w:id="631"/>
      </w:r>
      <w:r>
        <w:rPr>
          <w:rFonts w:ascii="Amiri" w:hAnsi="Amiri" w:eastAsia="Amiri" w:cs="Amiri"/>
          <w:color w:val="111111"/>
          <w:sz w:val="28"/>
          <w:sz w:val="28"/>
          <w:szCs w:val="28"/>
          <w:rtl w:val="true"/>
          <w:lang w:bidi="ar-SA"/>
        </w:rPr>
        <w:t>، جَمْعُ قَصْرَةٍ کقَصْعَةٍ و قِصَعٍ، أَو قِصْرَةٍ کقِیْمَةٍ وقِیَمٍ</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1434848_3830689328"/>
      <w:bookmarkStart w:id="529" w:name="_Toc212"/>
      <w:bookmarkEnd w:id="528"/>
      <w:r>
        <w:rPr>
          <w:rtl w:val="true"/>
        </w:rPr>
        <w:t>الأثر</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فَلْیَجْعَل لهُ بِهَا أَصْلاً وَلو قَصَرَةً</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کشَجَرَةٍ، و هیَ أَصلُ النَّخلَةِ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قَصَرَةِ هَذَا مَوْضِعٌ لِسُیُوفِ المُسْلِمِینَ</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یریدُ رَقَبَته أَو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الأَقْبَلُ القَصِیرُ القَصَرَةِ</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أَی الرَّقَبَة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یُؤْذِ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بِقَصْرَهِ</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کفَلْسٍ، أی بِحَسْبِهِ أَن یکون شُهودهُ الجُمْعَة کفَّارةَ ذُنِوبِهِ فی الجُمعةِ الَّتی تَلِیهَا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أَن یُسْلِم قَصْراً</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أَی حَبْساً وإجبَاراً قَسْراً أَو قَهْراً، والصَّادُ بدلٌ من السِّین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بهم اللَّیْل</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کنَصَرَ، حَبَسَهُم عن السَّیْرِ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الرِّجَالُ عَلَی أَربَعٍ</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بالبِنَاءِ للمَجهُولِ، أَی حُبِسُوا علی نِکَاحِ أَربَعٍ من النِّساءِ، ولم یُشرَّع لهم فَوْقَ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سُورَةُ النِّسَاءِ القُصْرَی بَعْدَ الطُّولَی</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xml:space="preserve">تأْنِیث الأَقصَرِ و الأطوَلِ، یُرِیدُ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الطَّلاقِ،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لأَنَّ عدَّة الوَفَاةِ فی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وعَشْر، وفی سُورةِ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کُنت أَقْصَرتَ الخُطْبَةَ لَقَد أَعْرَضْتَ المَسْأَلَةَ</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أَی جِئتَ بالخُطبَةِ قَصِیرَةً، وبالمَسأَلةِ عَرِیضَةً وَاسِعَةً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بِرَجُلٍ قَدْ قَصَّرَ الشَّعرَ فِی السُّوقِ فَعَاقَبَهُ</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أَی جَزَّهُ فِیهَا، وإنَّما عَاقَبهُ لأَنَّ الرِّیح رُبَّما حَمَلتهُ فَأَلْقَتهُ فی المَأْکُولاتِ الِّتی تُبَاعُ فی السُّوقِ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إذَا خَطَبَ قَصَّرَ دُونَ أَهْله</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من التَّقْصِیرِ، أَی إذا أَرادَ امْرَأَةً لیَنکِحهَا طَلَبَ مَن هی دُونهُ فی الرُّتبةِ؛ لتَرضَی به؛ لأَنَّ الشَّرِیفَة تَأْنَف أَن یَفتَرِشهَا الخَسِیسُ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أَقَصُرَتِ الصَّلاة‌؟</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بضَمِّ الصَّادِ، أَی نَقُصَت من القَصْرِ خلاف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وکَسرِ الصَّادِ، أَی جُعِلَت قَصِیرَةً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فَاقْصِر</w:t>
      </w:r>
      <w:r>
        <w:rPr>
          <w:rStyle w:val="FootnoteAnchor"/>
          <w:rtl w:val="true"/>
        </w:rPr>
        <w:footnoteReference w:id="644"/>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أَی قَصِّرهَا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یَشْتَرِط فِی المُزَارَعَةِ ثَلاثَةَ جَدَاوِلَ و القُصَارَةَ ومَا سَقَی الرَّبِیع فنَهَی عَنْهُ</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القُصَارَةُ،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یَبْقَی فی </w:t>
      </w:r>
      <w:bookmarkStart w:id="530" w:name="pg13658_143792"/>
    </w:p>
    <w:p>
      <w:pPr>
        <w:pStyle w:val="BookText"/>
        <w:rPr/>
      </w:pPr>
      <w:bookmarkEnd w:id="530"/>
      <w:r>
        <w:rPr>
          <w:rFonts w:ascii="Amiri" w:hAnsi="Amiri" w:eastAsia="Amiri" w:cs="Amiri"/>
          <w:color w:val="111111"/>
          <w:sz w:val="28"/>
          <w:sz w:val="28"/>
          <w:szCs w:val="28"/>
          <w:rtl w:val="true"/>
          <w:lang w:bidi="ar-SA"/>
        </w:rPr>
        <w:t xml:space="preserve">السُّنبُلِ بَعدَ ما یُدَاسُ، وأَهل الشَّامِ یُسمُّونهُ القِصْرِیّ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وکَانُوا یَشتَرِطُونَ علی المزَارع أَن یردَّ ذلک علی رَبِّ الأَرضِ فاضلاً عن الکراءِ فنهوا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قَصْر النُّجُومِ</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کفَلْسٍ، فُسِّر ببَیَانِهَا واتِّضَاحِهَا، و هو مِن قَصْرِ الظَّلام أَی اخْتَلاطه، فیکون من بَابِ إضَافَةِ الظَّرف إلی المَظْرُوف، 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اخْتِلاط الظَّلامِ</w:t>
      </w:r>
      <w:r>
        <w:rPr>
          <w:rStyle w:val="FootnoteAnchor"/>
          <w:rtl w:val="true"/>
        </w:rPr>
        <w:footnoteReference w:id="648"/>
      </w:r>
      <w:r>
        <w:rPr>
          <w:rFonts w:ascii="Amiri" w:hAnsi="Amiri" w:eastAsia="Amiri" w:cs="Amiri"/>
          <w:color w:val="111111"/>
          <w:sz w:val="28"/>
          <w:sz w:val="28"/>
          <w:szCs w:val="28"/>
          <w:rtl w:val="true"/>
          <w:lang w:bidi="ar-SA"/>
        </w:rPr>
        <w:t>الَّذی تَتَّضِح فیه النُّجُوم</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1434850_3830689328"/>
      <w:bookmarkStart w:id="532" w:name="_Toc213"/>
      <w:bookmarkEnd w:id="531"/>
      <w:r>
        <w:rPr>
          <w:rtl w:val="true"/>
        </w:rPr>
        <w:t>المصطلح</w:t>
      </w:r>
      <w:bookmarkEnd w:id="532"/>
    </w:p>
    <w:p>
      <w:pPr>
        <w:pStyle w:val="BookText"/>
        <w:rPr/>
      </w:pPr>
      <w:r>
        <w:rPr>
          <w:rFonts w:ascii="Amiri" w:hAnsi="Amiri" w:eastAsia="Amiri" w:cs="Amiri"/>
          <w:color w:val="111111"/>
          <w:sz w:val="28"/>
          <w:sz w:val="28"/>
          <w:szCs w:val="28"/>
          <w:rtl w:val="true"/>
          <w:lang w:bidi="ar-SA"/>
        </w:rPr>
        <w:t>القَصْرُ فی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تَخصِیص شَیء بِشَیءٍ وحَصرهُ فیه، ویُسمَّی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مَقْصُوراً، 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مَقْصُوراً علیه،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زَیْدٌ قَائِمٌ، ومَا قَام إلَّازَیْد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سَاکِنِ السَّبَبِ الخَفِیفِ، ثمَّ إسکان مُتحَرّکه کإسقَاطِ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وإسکان ثَانِیه لتَبْقَی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ویُسمَّی مَقْصُوراً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والمَقْصُورُ فی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اسمٍ مُعرَبٍ آخره أَلف لازِمَة یقدّر</w:t>
      </w:r>
      <w:r>
        <w:rPr>
          <w:rStyle w:val="FootnoteAnchor"/>
          <w:rtl w:val="true"/>
        </w:rPr>
        <w:footnoteReference w:id="649"/>
      </w:r>
      <w:r>
        <w:rPr>
          <w:rFonts w:ascii="Amiri" w:hAnsi="Amiri" w:eastAsia="Amiri" w:cs="Amiri"/>
          <w:color w:val="111111"/>
          <w:sz w:val="28"/>
          <w:sz w:val="28"/>
          <w:szCs w:val="28"/>
          <w:rtl w:val="true"/>
          <w:lang w:bidi="ar-SA"/>
        </w:rPr>
        <w:t>فیه الحرکات الثَّلاث، إلَّاأَن کان لا یَنْصَرِف فیقدَّر فیه الضَّمَّة و الفَتحَة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المفعولِ إذا تعلَّق الاعلام بمُجرَّدِ ایقَاع الفَاعِل للفِعْلِ فَیَقْتَصِر علیهما ولا یذکر المَفعُول ولا ینوَی إذ المَنْوِی کالثَّابِت، ولا یُسمَّی مَحذُوفاً؛ لأَنَّ الفعل ینزل لهذا القَصْد منزلة ما لا مفعولَ له؛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الَّذِی یُحْیِی وَ یُمِیتُ  </w:t>
      </w:r>
      <w:r>
        <w:rPr>
          <w:rStyle w:val="FootnoteAnchor"/>
          <w:rtl w:val="true"/>
        </w:rPr>
        <w:footnoteReference w:id="650"/>
      </w:r>
      <w:r>
        <w:rPr>
          <w:rFonts w:ascii="Amiri" w:hAnsi="Amiri" w:eastAsia="Amiri" w:cs="Amiri"/>
          <w:color w:val="111111"/>
          <w:sz w:val="28"/>
          <w:sz w:val="28"/>
          <w:szCs w:val="28"/>
          <w:rtl w:val="true"/>
          <w:lang w:bidi="ar-SA"/>
        </w:rPr>
        <w:t>أَی یَفعَلُ الإِحیاء والإِمَاتة، ویُسمَّی الحذف لغَیرِ دَلیلٍ</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1434852_3830689328"/>
      <w:bookmarkStart w:id="534" w:name="_Toc214"/>
      <w:bookmarkEnd w:id="533"/>
      <w:r>
        <w:rPr>
          <w:rtl w:val="true"/>
        </w:rPr>
        <w:t>المثل</w:t>
      </w:r>
      <w:bookmarkEnd w:id="53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قَصِیرَةٌ مِن طَوِیلَةٍ</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أَی تَمْرَةٌ مِن 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اخْتِصَارِ الکَلامِ والاقْتِصَار علی لُبَابِهِ</w:t>
      </w:r>
      <w:r>
        <w:rPr>
          <w:rFonts w:eastAsia="Amiri" w:cs="Amiri" w:ascii="Amiri" w:hAnsi="Amiri"/>
          <w:color w:val="111111"/>
          <w:sz w:val="28"/>
          <w:szCs w:val="28"/>
          <w:rtl w:val="true"/>
          <w:lang w:bidi="ar-SA"/>
        </w:rPr>
        <w:t xml:space="preserve">. </w:t>
      </w:r>
      <w:bookmarkStart w:id="535" w:name="pg13658_143793"/>
    </w:p>
    <w:p>
      <w:pPr>
        <w:pStyle w:val="BookText"/>
        <w:rPr/>
      </w:pPr>
      <w:bookmarkEnd w:id="5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یَبْنِی قَصْراً وَیَهَدِمُ مِصْراً</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یُضْرَبُ لمَن شَرَّهُ أَکثَرُ من خَیْرِهِ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 مَا جَدَعَ قَصِیرٌ أَنْفَهُ</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 xml:space="preserve">هو قَصِیرٌ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اللّخمِیّ، وکان قد جَدَعَ أَنفهُ لیأْخذ بِثَأْرِ جَذِیمَة من الزّبَّاءِ؛ قال المُتَلمِّسُ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طَلَبِ الأَوْتَارِ ما حَزَّ أَنْفَهُ قَصِیر وَرَام الموتَ بالسَّیفِ بَیْهَسُ</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یُضرَبُ فی ارْتِکَابِ المَشقَّة للظَّفَرِ بالمَطلُوبِ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یُطَاعُ لِقَصِیرٍ أَمْرٌ</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هُو قَصِیر المَذکُور، قالهُ حینَ لم یَقْبَلْ جَذِیمةُ رَأْیهُ فی عَدمِ المَسِیرِ إلی الزّبَّاءِ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اتِّهَام النَّصِیح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أَقْصَرَ لَمَّا أَبْصَرَ</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أَی أَمسَکَ وَکَفَّ عمَّا کَانَ مُصِّراً علیه لمَّا رَأَی سُوء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الإنَابَةِ بعد الاجتِرَام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أَقْصَرُ مِن غِبِّ الحِمَارِ</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الغِبِّ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السَّقی یَوماً وترکهُ یَوماً، والحِمَارُ لا یَصبُرُ عن المَاءِ أَکثر من 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أَقْصَرُ مِنْ ظَمْء الحِمَارِ</w:t>
      </w:r>
      <w:r>
        <w:rPr>
          <w:rStyle w:val="FootnoteAnchor"/>
          <w:rtl w:val="true"/>
        </w:rPr>
        <w:footnoteReference w:id="658"/>
      </w:r>
      <w:r>
        <w:rPr>
          <w:rFonts w:ascii="Amiri" w:hAnsi="Amiri" w:eastAsia="Amiri" w:cs="Amiri"/>
          <w:color w:val="111111"/>
          <w:sz w:val="28"/>
          <w:sz w:val="28"/>
          <w:szCs w:val="28"/>
          <w:rtl w:val="true"/>
          <w:lang w:bidi="ar-SA"/>
        </w:rPr>
        <w:t xml:space="preserve">، وأَقْصَرُ مِن إِبهَامِ القَطَاةِ،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إبْهَامِ الحَبَارَی،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إبْهَامِ الضَّبِّ،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أَنْمُلَةٍ،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فِتْرِ الضَّبِّ،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زُبِّ نَمْلَةٍ</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6" w:name="__RefHeading___Toc1434854_3830689328"/>
      <w:bookmarkStart w:id="537" w:name="_Toc215"/>
      <w:bookmarkEnd w:id="536"/>
      <w:r>
        <w:rPr>
          <w:rtl w:val="true"/>
        </w:rPr>
        <w:t>قصطبر</w:t>
      </w:r>
      <w:bookmarkEnd w:id="537"/>
    </w:p>
    <w:p>
      <w:pPr>
        <w:pStyle w:val="BookText"/>
        <w:rPr/>
      </w:pPr>
      <w:r>
        <w:rPr>
          <w:rFonts w:ascii="Amiri" w:hAnsi="Amiri" w:eastAsia="Amiri" w:cs="Amiri"/>
          <w:color w:val="111111"/>
          <w:sz w:val="28"/>
          <w:sz w:val="28"/>
          <w:szCs w:val="28"/>
          <w:rtl w:val="true"/>
          <w:lang w:bidi="ar-SA"/>
        </w:rPr>
        <w:t>القَصْطَبِیرُ، کعَنْدَلِیبٍ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الضَّخْمُ الطَّوِیلُ، وتبدلُ الصَّاد سِیناً</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1434856_3830689328"/>
      <w:bookmarkStart w:id="539" w:name="_Toc216"/>
      <w:bookmarkEnd w:id="538"/>
      <w:r>
        <w:rPr>
          <w:rtl w:val="true"/>
        </w:rPr>
        <w:t>قطر</w:t>
      </w:r>
      <w:bookmarkEnd w:id="539"/>
    </w:p>
    <w:p>
      <w:pPr>
        <w:pStyle w:val="Heading5"/>
        <w:numPr>
          <w:ilvl w:val="4"/>
          <w:numId w:val="1"/>
        </w:numPr>
        <w:rPr/>
      </w:pPr>
      <w:bookmarkStart w:id="540" w:name="__RefHeading___Toc1434858_3830689328"/>
      <w:bookmarkStart w:id="541" w:name="_Toc217"/>
      <w:bookmarkEnd w:id="540"/>
      <w:r>
        <w:rPr>
          <w:rtl w:val="true"/>
        </w:rPr>
        <w:t>اشارة</w:t>
      </w:r>
      <w:bookmarkEnd w:id="541"/>
    </w:p>
    <w:p>
      <w:pPr>
        <w:pStyle w:val="BookText"/>
        <w:rPr/>
      </w:pPr>
      <w:r>
        <w:rPr>
          <w:rFonts w:ascii="Amiri" w:hAnsi="Amiri" w:eastAsia="Amiri" w:cs="Amiri"/>
          <w:color w:val="111111"/>
          <w:sz w:val="28"/>
          <w:sz w:val="28"/>
          <w:szCs w:val="28"/>
          <w:rtl w:val="true"/>
          <w:lang w:bidi="ar-SA"/>
        </w:rPr>
        <w:t xml:space="preserve">قَطَرَ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قَطْراً، وقَطَرَاناً، محرَّکة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من غَیْرِ دِفْق</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فهو قَاطِرٌ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أَقْطَرَهُ، وقَطَّرَهُ تَقْطِیراً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صَیَّرَهُ قَاطِراً، کقَطَرَهُ قَطْراً کنَصَرَ، لازَمٌ مُتَعدٍّ، ومنعهُ أَبو زَیْدٍ</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قَطْرَةً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والقَطْرُ،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ومَا قَطَرَ، تَسْمِیَةً بالمَصدَرِ، وبهَاءٍ الوَاحِدةُ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وسَحَابٌ قُطَارٌ،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القَطْرِ، وقَطُورٌ، ومِقْطَارٌ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والقَطَارَةُ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من المَاءِ، ومَا قَطَرَ من الإنَاءِ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مَقْطُورَةٌ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أَقْطَرَ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أَنْ یَقْطُر، واسْتَقْطَرَهُ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 قَطَرَانَهُ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وحَیّةٌ قُطَارِیٌّ، وقُطَارِیَّةٌ، بضمِّهمَا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یَقْطُرُ منها السَّمُّ لکَثْرَتِهِ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تَقْطِیرٌ، إذا لم یَسْتَمْسِک 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وبَعِیرٌ قَاطِرٌ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یَقْطُر 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والقُطْرُ،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والنَّاحِیةُ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یَسکُنُ قُطْرَ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جَانِبٍ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وطَعَنَهُ فَقَطَّرَهُ تَقْطِیراً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علی أَحدِ قُطْرَیهِ فَتَقَطَّرَ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وتَقَطَّرَ به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وصَرَعَهُ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بنَفسِهِ من 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انْقَلَعَ فَسَقَطَ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وتَقَاطَرَتِ الأَشیَاءُ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تَقَابَلَت أَقطَارُهَا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وقَطَرَ الإبلَ قَطْراً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وأَقطَرَها، وقَطَّرَها تَقْطِیراً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بَعْضَها إلی بَعْضٍ وسَاقَها علی نَسَقٍ، و هی مَقْطُورَةٌ، ومُقَطَّرَةٌ، بالتَّخفیفِ و التَّشدیدِ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الإبلُ قِطَاراً، وقِطَارَةً، بکِسرِهِما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 ککُتُبٍ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وقَطَّرت اللُّصُوصَ تَقْطِیراً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جَعلتَهُم فی المِقْطَرَةِ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خَشَبَةٌ فیها خُرُوقٌ کُّلُّ خَرْقٍ قَدْرَ سَعَةِ السَّاقِ، و هی من قِطَارِ الإبِلِ لأَنَّ المَحبُوسِینَ فیها علی قِطَارٍ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القِطْرُ، کعِهْنٍ وکَتْفٍ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النُّحَاسُ، والصُّفرُ، أَو المُذَابُ منهما لأَنَّه یَقْطُر، والفِلِزُّ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الأَخَوَیْنِ، وکُلُّ صَمْغٍ یَقْطُرُ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والقَطِرَانُ، بالفتحِ وکَسرِ الطَّاء، وکسِرْحَان وسَعْدَان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عُصَارَةٌ کالنِّفْطِ تُسْتَخرَجُ من الشَّربِین و الأَبهَلِ و السَّروِ والأَرزِ ونحوها، یُهْنَأُ بِهَا البَعِیرُ الأَجرَبُ، وقَطَرت البَعِیرَ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قَطْراً</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طَلَیْتهُ به، و هو مَقْطُورٌ، ومُقَطْرَنٌ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والقُطُْرُ، کقُفْلٍ وعُنُقٍ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الَّذی یُتَبَخَّرُ به؛ قالَ امْرؤُ القَیْسِ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المُدَامَ وصَوْبَ الغَمَامِ ورِیحَ الخُزَامَی ونَشْرَ القُطُرْ</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وقَطَّرَ ثَوْبَهُ تَقْطِیراً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بَخَّرَهُ بِهِ، وتَقَطَّرَتِ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تَبَخَّرَت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والمِقْطَرُ، والمِقْطَرَةُ، کمِجْمَرٍ ومِجْمَرَةٍ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والقِطْرُ، والقِطْرِیُّ، کهِنْدٍ وهِنْدِیّ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من البُرُودِ، قالَ البَکرَاوِیُّ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البُرُودُ القِطْرِیَّة حُمْرٌ لهَا أَعْلامٌ فیهَا بَعْضُ الخُشُونَةِ</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خَالِدُ بنُ 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حُلَلٌ حُمْرٌ جِیَادٌ تُعْمَلُ فی مَکَانٍ لا أَدرِی أَینَ هو تَأْتِی من قِبَلِ البَحْرَینِ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بِالبَحْرَینِ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سَیْفِ البَحْرِ بَینَ قَطِیف وعُمَانَ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یُقَالُ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وأَحسبهُم نَسَبُوا هذِهِ الثِّیَابَ إلیها فَخَفَّفُوا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و السُّکُونِ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للنِّسبَةِ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والقَطَرِیَّاتُ، کعَجَمِیَّات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تُنْسَبُ إلیها، لأَنَّه کان فیها سُوقٌ لها فی قَدِیمِ الدَّهْرِ، ونَسَبَ الرَّاعِی إلیها النَّعَام فی قَوْلِهِ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الأَوْبُ أَوْبُ نَعَامة قَطَرِیَّة</w:t>
      </w:r>
      <w:r>
        <w:rPr>
          <w:rStyle w:val="FootnoteAnchor"/>
          <w:rtl w:val="true"/>
        </w:rPr>
        <w:footnoteReference w:id="664"/>
      </w:r>
      <w:bookmarkStart w:id="542" w:name="pg13658_143796"/>
    </w:p>
    <w:p>
      <w:pPr>
        <w:pStyle w:val="BookText"/>
        <w:rPr/>
      </w:pPr>
      <w:bookmarkEnd w:id="542"/>
      <w:r>
        <w:rPr>
          <w:rFonts w:ascii="Amiri" w:hAnsi="Amiri" w:eastAsia="Amiri" w:cs="Amiri"/>
          <w:color w:val="111111"/>
          <w:sz w:val="28"/>
          <w:sz w:val="28"/>
          <w:szCs w:val="28"/>
          <w:rtl w:val="true"/>
          <w:lang w:bidi="ar-SA"/>
        </w:rPr>
        <w:t>وذلک لاتَّصالِ قَطَر بالبرِّ ورِمَالِ یَبْرِینَ، والنّعامُ تَبِیضُ فیها فَتُصَادُ فَتُحمَل إلی قَطَرٍ</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1434860_3830689328"/>
      <w:bookmarkStart w:id="544" w:name="_Toc218"/>
      <w:bookmarkEnd w:id="543"/>
      <w:r>
        <w:rPr>
          <w:rtl w:val="true"/>
        </w:rPr>
        <w:t>ومن المجاز</w:t>
      </w:r>
      <w:bookmarkEnd w:id="544"/>
    </w:p>
    <w:p>
      <w:pPr>
        <w:pStyle w:val="BookText"/>
        <w:rPr/>
      </w:pPr>
      <w:r>
        <w:rPr>
          <w:rFonts w:ascii="Amiri" w:hAnsi="Amiri" w:eastAsia="Amiri" w:cs="Amiri"/>
          <w:color w:val="111111"/>
          <w:sz w:val="28"/>
          <w:sz w:val="28"/>
          <w:szCs w:val="28"/>
          <w:rtl w:val="true"/>
          <w:lang w:bidi="ar-SA"/>
        </w:rPr>
        <w:t>قَطَرَ الإنَاءُ و 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کسَالَ المِیزَابُ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ثَوْبَهُ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 صَرعَةً شَدِیدَةً کأَنَّه 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الأَرضِ قُطُوراً، کقَعَدَ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أَدرِی مَن قَطَرَهُ، وقَطَرَ بِهِ، أَی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أَدرِی ما قَطَرَکَ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ورَمَاهُ اللّٰهُ بِقَطْرَةٍ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بِدَاهِیَةٍ صُبَّت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یُعْطه منهُ غیرَ قُطَیْرَة، تَصغِیرُ 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تَافِه یَسِیر خَسِیس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وتَقَطَّرَ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وأَکْرَاهُ مُقَاطَرَةً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ذَاهِباً وجَائِیاً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وبَایَعَهُ مُقَاطَرَةً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یَقُول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بِعنِی ما لکَ فی هذا البَیْتِ من التَّمرِ جُزَافاً بلا کیلٍ ولا وزنٍ، أَو أَن یَزِنَ جُلَّةً من تَمْرٍ أَو عِدْلاً من المَتَاعِ و الحَبِّ، ویَأْخُذُ ما بَقِیَ علی حِسَابِ ذلک، ولا یَزِنهُ و هو من قِطَارِ الإبِلِ؛ لاتِّباعِ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القَطَرُ، کسَبَبٍ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وتَقَاطَرَ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أَرْسَالاً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وتَقَاطَرَت کُتُبُ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یَسْتَقْطِرُ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یَنَالهُ شَیْئاً فَشَیْئاً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عَظِیمُ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ما أَشرَفَ منه ککَاثِبَتِهِ وهَادِیهِ وعَجْزِهِ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وأَقْطَارُ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أَشرَفَ من أَعالِیهِ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فُلانٌ قُطْرَیْه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تَکبَّرَ مُتغضّباً، وأَصلُهُ فی النَّاقَةِ إذَا لقِحَت تَشَمَّخَت برَأْسِهَا وشَالَت بذَنَبِها کبراً، و قد اقْطَرَّت اقْطِرَاراً، واقْطَارَّت اقْطِیرَاراً، إذا فَعَلَت ذلک أَو نَفَرَت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واقْطَرَّ الرَّجُلُ، واقْطَارَّ، إذا شَمَخَ مُغْضِباً، کاقْطَارَّ فهو مُقْطَئِرٌّ، کاطْمَأنَّ فهو مُطْمَئِنّ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وأَخَذَ یَجِفُّ</w:t>
      </w:r>
      <w:r>
        <w:rPr>
          <w:rFonts w:eastAsia="Amiri" w:cs="Amiri" w:ascii="Amiri" w:hAnsi="Amiri"/>
          <w:color w:val="111111"/>
          <w:sz w:val="28"/>
          <w:szCs w:val="28"/>
          <w:rtl w:val="true"/>
          <w:lang w:bidi="ar-SA"/>
        </w:rPr>
        <w:t xml:space="preserve">. </w:t>
      </w:r>
      <w:bookmarkStart w:id="545" w:name="pg13658_143797"/>
    </w:p>
    <w:p>
      <w:pPr>
        <w:pStyle w:val="BookText"/>
        <w:rPr/>
      </w:pPr>
      <w:bookmarkEnd w:id="545"/>
      <w:r>
        <w:rPr>
          <w:rFonts w:ascii="Amiri" w:hAnsi="Amiri" w:eastAsia="Amiri" w:cs="Amiri"/>
          <w:color w:val="111111"/>
          <w:sz w:val="28"/>
          <w:sz w:val="28"/>
          <w:szCs w:val="28"/>
          <w:rtl w:val="true"/>
          <w:lang w:bidi="ar-SA"/>
        </w:rPr>
        <w:t>وقَطْرٌ،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البَصْرَةِ وعمانَ</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وقَطُور</w:t>
      </w:r>
      <w:r>
        <w:rPr>
          <w:rStyle w:val="FootnoteAnchor"/>
          <w:rtl w:val="true"/>
        </w:rPr>
        <w:footnoteReference w:id="666"/>
      </w:r>
      <w:r>
        <w:rPr>
          <w:rFonts w:ascii="Amiri" w:hAnsi="Amiri" w:eastAsia="Amiri" w:cs="Amiri"/>
          <w:color w:val="111111"/>
          <w:sz w:val="28"/>
          <w:sz w:val="28"/>
          <w:szCs w:val="28"/>
          <w:rtl w:val="true"/>
          <w:lang w:bidi="ar-SA"/>
        </w:rPr>
        <w:t>، کصَبُور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بِنَوَاحِی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وقُطْرُونِیَة، بالضَّمِّ وتَخْفِیفِ 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وقَطَّارٌ،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والقَطَرِیَّةُ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وقَطَرِیّ، کعَجَمِیّ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الفُجَاءَةِ؛ أَحدُ أَبطَالِ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عِصَامُ بنُ مُحَمَّد القَطْرِیُّ، کعَبْدِیّ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شَیْخٌ لأبی نُعَیْمٍ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عَبْدِ الحَکَمِ القِطْرِیُّ، کقِبْطِیّ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والقَطِرَانِیُّونَ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المُحَدِّثینَ نسبة إلی القَطِرَانِ وبَیْعِهِ</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1434862_3830689328"/>
      <w:bookmarkStart w:id="547" w:name="_Toc219"/>
      <w:bookmarkEnd w:id="546"/>
      <w:r>
        <w:rPr>
          <w:rtl w:val="true"/>
        </w:rPr>
        <w:t>الکتاب</w:t>
      </w:r>
      <w:bookmarkEnd w:id="547"/>
    </w:p>
    <w:p>
      <w:pPr>
        <w:pStyle w:val="BookText"/>
        <w:rPr/>
      </w:pPr>
      <w:r>
        <w:rPr>
          <w:rFonts w:ascii="Amiri" w:hAnsi="Amiri" w:eastAsia="Amiri" w:cs="Amiri"/>
          <w:color w:val="111111"/>
          <w:sz w:val="28"/>
          <w:sz w:val="28"/>
          <w:szCs w:val="28"/>
          <w:rtl w:val="true"/>
          <w:lang w:bidi="ar-SA"/>
        </w:rPr>
        <w:t xml:space="preserve">أَقْطٰارِ السَّمٰاوٰاتِ وَ الْأَرْضِ   </w:t>
      </w:r>
      <w:r>
        <w:rPr>
          <w:rStyle w:val="FootnoteAnchor"/>
          <w:rtl w:val="true"/>
        </w:rPr>
        <w:footnoteReference w:id="667"/>
      </w:r>
      <w:r>
        <w:rPr>
          <w:rFonts w:ascii="Amiri" w:hAnsi="Amiri" w:eastAsia="Amiri" w:cs="Amiri"/>
          <w:color w:val="111111"/>
          <w:sz w:val="28"/>
          <w:sz w:val="28"/>
          <w:szCs w:val="28"/>
          <w:rtl w:val="true"/>
          <w:lang w:bidi="ar-SA"/>
        </w:rPr>
        <w:t>جَوَانبهمَا و نَوَاحِیهمَا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أَسَلْنٰا لَهُ عَیْنَ الْقِطْرِ   </w:t>
      </w:r>
      <w:r>
        <w:rPr>
          <w:rStyle w:val="FootnoteAnchor"/>
          <w:rtl w:val="true"/>
        </w:rPr>
        <w:footnoteReference w:id="668"/>
      </w:r>
      <w:r>
        <w:rPr>
          <w:rFonts w:ascii="Amiri" w:hAnsi="Amiri" w:eastAsia="Amiri" w:cs="Amiri"/>
          <w:color w:val="111111"/>
          <w:sz w:val="28"/>
          <w:sz w:val="28"/>
          <w:szCs w:val="28"/>
          <w:rtl w:val="true"/>
          <w:lang w:bidi="ar-SA"/>
        </w:rPr>
        <w:t xml:space="preserve">هو النُّحَاسُ المُذَابُ، أَذَابَهُ اللّٰهُ تَعَالَی وأَسَالهُ بِقُدْرَتِهِ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أَلَانَ الحَدِیدَ لدَاودَ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فنَبَعَ من مَعْدَنِهِ نُبُوعَ المَاءِ من العَیْنِ، فلذلکَ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القِطْرِ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آتُونِی أُفْرِغْ عَلَیْهِ قِطْراً  </w:t>
      </w:r>
      <w:r>
        <w:rPr>
          <w:rStyle w:val="FootnoteAnchor"/>
          <w:rtl w:val="true"/>
        </w:rPr>
        <w:footnoteReference w:id="669"/>
      </w:r>
      <w:r>
        <w:rPr>
          <w:rFonts w:ascii="Amiri" w:hAnsi="Amiri" w:eastAsia="Amiri" w:cs="Amiri"/>
          <w:color w:val="111111"/>
          <w:sz w:val="28"/>
          <w:sz w:val="28"/>
          <w:szCs w:val="28"/>
          <w:rtl w:val="true"/>
          <w:lang w:bidi="ar-SA"/>
        </w:rPr>
        <w:t>أَی نُحَاساً مُذَاباً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سَرٰابِیلُهُمْ مِنْ قَطِرٰانٍ   </w:t>
      </w:r>
      <w:r>
        <w:rPr>
          <w:rStyle w:val="FootnoteAnchor"/>
          <w:rtl w:val="true"/>
        </w:rPr>
        <w:footnoteReference w:id="670"/>
      </w:r>
      <w:r>
        <w:rPr>
          <w:rFonts w:ascii="Amiri" w:hAnsi="Amiri" w:eastAsia="Amiri" w:cs="Amiri"/>
          <w:color w:val="111111"/>
          <w:sz w:val="28"/>
          <w:sz w:val="28"/>
          <w:szCs w:val="28"/>
          <w:rtl w:val="true"/>
          <w:lang w:bidi="ar-SA"/>
        </w:rPr>
        <w:t>أَی قُمْصَانُهُم من القَطِرَانِ الَّتی تُطْلَی به الإبِلُ الجَرْبَی، ومِن شأْنِهِ أَن یسرعَ فیه اشْتِعَال النَّارِ، و قد یُسْتَسرَجُ به، و هو أَسودُ اللَّونِ مُنْتِنُ الرِّیحِ، فتُطْلَی به جُلُود أَهلِ النَّارِ حتَّی یَعُودَ طِلاؤُهُ لهم کالسَّرَابِیلِ، فیَجْتَمِعُ علیهم اللَّذْع و الحَرْقَة والاشتِعَال والسَّوَاد و النَّتن، نَعُوذُ باللّٰهِ من ذلک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قَطِرٍ آنٍ</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xml:space="preserve">علی أَنَّهما </w:t>
      </w:r>
      <w:bookmarkStart w:id="548" w:name="pg13658_143798"/>
    </w:p>
    <w:p>
      <w:pPr>
        <w:pStyle w:val="BookText"/>
        <w:rPr/>
      </w:pPr>
      <w:bookmarkEnd w:id="548"/>
      <w:r>
        <w:rPr>
          <w:rFonts w:ascii="Amiri" w:hAnsi="Amiri" w:eastAsia="Amiri" w:cs="Amiri"/>
          <w:color w:val="111111"/>
          <w:sz w:val="28"/>
          <w:sz w:val="28"/>
          <w:szCs w:val="28"/>
          <w:rtl w:val="true"/>
          <w:lang w:bidi="ar-SA"/>
        </w:rPr>
        <w:t>کَلِمتَانِ مُنَوَّنَتَانِ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القِطْرِ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وثَانِیتهمَا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الشَّدِیدُ الحَرَارة، أَی من نُحِاسٍ مُتَنَاهٍ حَرُّهُ</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1434864_3830689328"/>
      <w:bookmarkStart w:id="550" w:name="_Toc220"/>
      <w:bookmarkEnd w:id="549"/>
      <w:r>
        <w:rPr>
          <w:rtl w:val="true"/>
        </w:rPr>
        <w:t>الأثر</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تَنْظُرَ عَلَی أَیِّ قُطْرَیْهِ یَقَعُ</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أَی علی أَیِّ شِقَّیهِ یَقَعُ فی خَاتِمَةِ عَمَلِهِ أَعَلَی شِقِّ الإسلامِ أَو غَیْرِهِ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جَمَعَ حَاشِیَتَیْه وَضَمَّ قُطْرَیْه</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هو عبَارَة عن التَّحَزّمِ و التَّشمُّرِ لتَلافِی الأَمرِ</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1434866_3830689328"/>
      <w:bookmarkStart w:id="552" w:name="_Toc221"/>
      <w:bookmarkEnd w:id="551"/>
      <w:r>
        <w:rPr>
          <w:rtl w:val="true"/>
        </w:rPr>
        <w:t>المصطلح</w:t>
      </w:r>
      <w:bookmarkEnd w:id="552"/>
    </w:p>
    <w:p>
      <w:pPr>
        <w:pStyle w:val="BookText"/>
        <w:rPr/>
      </w:pPr>
      <w:r>
        <w:rPr>
          <w:rFonts w:ascii="Amiri" w:hAnsi="Amiri" w:eastAsia="Amiri" w:cs="Amiri"/>
          <w:color w:val="111111"/>
          <w:sz w:val="28"/>
          <w:sz w:val="28"/>
          <w:szCs w:val="28"/>
          <w:rtl w:val="true"/>
          <w:lang w:bidi="ar-SA"/>
        </w:rPr>
        <w:t xml:space="preserve">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الهَنْدَسةِ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عن الخَطِّ المُنصِفِ للدَّائِرَةِ؛ أَی الَّذی یقسمهَا بنِصفَینِ مُتَسَاوِیَیْنِ</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1434868_3830689328"/>
      <w:bookmarkStart w:id="554" w:name="_Toc222"/>
      <w:bookmarkEnd w:id="553"/>
      <w:r>
        <w:rPr>
          <w:rtl w:val="true"/>
        </w:rPr>
        <w:t>قطعر</w:t>
      </w:r>
      <w:bookmarkEnd w:id="554"/>
    </w:p>
    <w:p>
      <w:pPr>
        <w:pStyle w:val="BookText"/>
        <w:rPr/>
      </w:pPr>
      <w:r>
        <w:rPr>
          <w:rFonts w:ascii="Amiri" w:hAnsi="Amiri" w:eastAsia="Amiri" w:cs="Amiri"/>
          <w:color w:val="111111"/>
          <w:sz w:val="28"/>
          <w:sz w:val="28"/>
          <w:szCs w:val="28"/>
          <w:rtl w:val="true"/>
          <w:lang w:bidi="ar-SA"/>
        </w:rPr>
        <w:t>اقْطَعَرَّ، کاطْمَأَنّ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اقْعَطَرَّ</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1434870_3830689328"/>
      <w:bookmarkStart w:id="556" w:name="_Toc223"/>
      <w:bookmarkEnd w:id="555"/>
      <w:r>
        <w:rPr>
          <w:rtl w:val="true"/>
        </w:rPr>
        <w:t>قطفر</w:t>
      </w:r>
      <w:bookmarkEnd w:id="556"/>
    </w:p>
    <w:p>
      <w:pPr>
        <w:pStyle w:val="BookText"/>
        <w:rPr/>
      </w:pPr>
      <w:r>
        <w:rPr>
          <w:rFonts w:ascii="Amiri" w:hAnsi="Amiri" w:eastAsia="Amiri" w:cs="Amiri"/>
          <w:color w:val="111111"/>
          <w:sz w:val="28"/>
          <w:sz w:val="28"/>
          <w:szCs w:val="28"/>
          <w:rtl w:val="true"/>
          <w:lang w:bidi="ar-SA"/>
        </w:rPr>
        <w:t>قِطْفِیرُ،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الوَزِیرِ الَّذی اشْتَرَی یُوسُفَ علیه السلام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لاِمْرَأَتِهِ أَکْرِمِی مَثْوٰاهُ  </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اطْفِیر، بالهَمْزَةِ</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1434872_3830689328"/>
      <w:bookmarkStart w:id="558" w:name="_Toc224"/>
      <w:bookmarkEnd w:id="557"/>
      <w:r>
        <w:rPr>
          <w:rtl w:val="true"/>
        </w:rPr>
        <w:t>قطمر</w:t>
      </w:r>
      <w:bookmarkEnd w:id="558"/>
    </w:p>
    <w:p>
      <w:pPr>
        <w:pStyle w:val="BookText"/>
        <w:rPr/>
      </w:pPr>
      <w:r>
        <w:rPr>
          <w:rFonts w:ascii="Amiri" w:hAnsi="Amiri" w:eastAsia="Amiri" w:cs="Amiri"/>
          <w:color w:val="111111"/>
          <w:sz w:val="28"/>
          <w:sz w:val="28"/>
          <w:szCs w:val="28"/>
          <w:rtl w:val="true"/>
          <w:lang w:bidi="ar-SA"/>
        </w:rPr>
        <w:t>القِطْمِیرُ،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لِفَافَةُ النَّوَاةِ؛ و هی القِشْرَةُ الرَّقِیقَةُ المُلْتَفَّةُ علیها، أَو الحَبَّةُ البَیضَاءُ فی بَاطِنِ النَّوَاةِ الَّتی تَنْبُتُ منها النَّخْلَةُ؛ و هی الفُوفَةُ، أَو شقُّ النَّوَاةِ، أَو الفَتِیلُ الَّذی فیه، أَو قِمعُ التَّمرِ، أَو ما بین القِمعِ و النَّواةِ؛ و هو التُّفْرُوقُ، کالقِطْمَارِ بالکسر، والأُولَی هی الفُصْحَی،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یَمْلِکُونَ مِنْ قِطْمِیرٍ  </w:t>
      </w:r>
      <w:r>
        <w:rPr>
          <w:rStyle w:val="FootnoteAnchor"/>
          <w:rtl w:val="true"/>
        </w:rPr>
        <w:footnoteReference w:id="675"/>
      </w:r>
      <w:r>
        <w:rPr>
          <w:rFonts w:ascii="Amiri" w:hAnsi="Amiri" w:eastAsia="Amiri" w:cs="Amiri"/>
          <w:color w:val="111111"/>
          <w:sz w:val="28"/>
          <w:sz w:val="28"/>
          <w:szCs w:val="28"/>
          <w:rtl w:val="true"/>
          <w:lang w:bidi="ar-SA"/>
        </w:rPr>
        <w:t>و هو مثلٌ فی القِلَّةِ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bookmarkStart w:id="559" w:name="pg13658_143799"/>
    </w:p>
    <w:p>
      <w:pPr>
        <w:pStyle w:val="BookText"/>
        <w:rPr/>
      </w:pPr>
      <w:bookmarkEnd w:id="559"/>
      <w:r>
        <w:rPr>
          <w:rFonts w:ascii="Amiri" w:hAnsi="Amiri" w:eastAsia="Amiri" w:cs="Amiri"/>
          <w:color w:val="111111"/>
          <w:sz w:val="28"/>
          <w:sz w:val="28"/>
          <w:szCs w:val="28"/>
          <w:rtl w:val="true"/>
          <w:lang w:bidi="ar-SA"/>
        </w:rPr>
        <w:t>اثْنَتَی عَشَرَةَ 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وبِلَا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کَلْبِ أَصحَابِ الکَهْفِ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قُطْمُورٌ، والأَوَّلُ أَشهَرُ</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1434874_3830689328"/>
      <w:bookmarkStart w:id="561" w:name="_Toc225"/>
      <w:bookmarkEnd w:id="560"/>
      <w:r>
        <w:rPr>
          <w:rtl w:val="true"/>
        </w:rPr>
        <w:t>قعر</w:t>
      </w:r>
      <w:bookmarkEnd w:id="561"/>
    </w:p>
    <w:p>
      <w:pPr>
        <w:pStyle w:val="Heading5"/>
        <w:numPr>
          <w:ilvl w:val="4"/>
          <w:numId w:val="1"/>
        </w:numPr>
        <w:rPr/>
      </w:pPr>
      <w:bookmarkStart w:id="562" w:name="__RefHeading___Toc1434876_3830689328"/>
      <w:bookmarkStart w:id="563" w:name="_Toc226"/>
      <w:bookmarkEnd w:id="562"/>
      <w:r>
        <w:rPr>
          <w:rtl w:val="true"/>
        </w:rPr>
        <w:t>اشارة</w:t>
      </w:r>
      <w:bookmarkEnd w:id="563"/>
    </w:p>
    <w:p>
      <w:pPr>
        <w:pStyle w:val="BookText"/>
        <w:rPr/>
      </w:pPr>
      <w:r>
        <w:rPr>
          <w:rFonts w:ascii="Amiri" w:hAnsi="Amiri" w:eastAsia="Amiri" w:cs="Amiri"/>
          <w:color w:val="111111"/>
          <w:sz w:val="28"/>
          <w:sz w:val="28"/>
          <w:szCs w:val="28"/>
          <w:rtl w:val="true"/>
          <w:lang w:bidi="ar-SA"/>
        </w:rPr>
        <w:t>قَعْرُ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نهَایةُ 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وقَعُرَت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قَعْرُها، فهی قَعِیرَةٌ، وقَعُورٌ</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وقَعَرَها قَعْراً،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فیها حتَّی انْتَهَی إلی قَعْرِهَا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عمَّقَهَا، کأَقْعَرَهَا، وقَعَّرَها تَقْعِیراً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وبِئْرٌ قَعُّورٌ، کسَمُّورٍ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عَمِیقَةٌ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وقَصْعَةٌ قَعِیرَةٌ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عَمِیقَةُ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وقَعْبٌ مِقْعَارٌ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بَعِیدُ القَعْرِ</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1434878_3830689328"/>
      <w:bookmarkStart w:id="565" w:name="_Toc227"/>
      <w:bookmarkEnd w:id="564"/>
      <w:r>
        <w:rPr>
          <w:rtl w:val="true"/>
        </w:rPr>
        <w:t>ومن المجاز</w:t>
      </w:r>
      <w:bookmarkEnd w:id="565"/>
    </w:p>
    <w:p>
      <w:pPr>
        <w:pStyle w:val="BookText"/>
        <w:rPr/>
      </w:pPr>
      <w:r>
        <w:rPr>
          <w:rFonts w:ascii="Amiri" w:hAnsi="Amiri" w:eastAsia="Amiri" w:cs="Amiri"/>
          <w:color w:val="111111"/>
          <w:sz w:val="28"/>
          <w:sz w:val="28"/>
          <w:szCs w:val="28"/>
          <w:rtl w:val="true"/>
          <w:lang w:bidi="ar-SA"/>
        </w:rPr>
        <w:t>قَعَرتُ الإ 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ما فیه حتَّی انْتَهَیتُ إلی قَعْرِهِ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قَلَعتُهَا عن أَصلِهَا فانْقَعَرَت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أَکلتُهَا من قَعْرِها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ونَخْلٌ قَوَاعِرُ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مُنْقَعِرَاتٌ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إنَاءٌ قَعْرَانُ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مُقَعَّرٌ، والَّذی فی قَعْرِهِ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وقَصْعَةٌ قَعْرَی، وقَعِرَةٌ، ککَلِمَةٍ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ما یُغَطِّی قَعْرَهَا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وفیها قَعْرَةٌ، بالفَتحِ و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یُغطِّی قَعْرَهَا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بَعِیدُ القَعْرِ، أَی الغَوْرِ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ولَیْسَ لکَلامِهِ 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وقَعَّرَ فی کَلامِهِ تَقْعِیراً، وتَقَعَّرَ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تَشَدَّقَ، وتَکلَّمَ بِقَعْرِ حَلقِهِ، و هو مُتَقَعِّرٌ، وقَیْعَرٌ، وقَیْعَارٌ، ومِقْعَارٌ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مُقْعِرٌ، کمُحْسِنٍ</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قُعُورَ الأُمُورَ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وجَلَسَ فی قَعْرِ بَیْتِهِ، إذا لَزِمَ مَنْزِلَهُ </w:t>
      </w:r>
      <w:bookmarkStart w:id="566" w:name="pg13658_143800"/>
    </w:p>
    <w:p>
      <w:pPr>
        <w:pStyle w:val="BookText"/>
        <w:rPr/>
      </w:pPr>
      <w:bookmarkEnd w:id="566"/>
      <w:r>
        <w:rPr>
          <w:rFonts w:ascii="Amiri" w:hAnsi="Amiri" w:eastAsia="Amiri" w:cs="Amiri"/>
          <w:color w:val="111111"/>
          <w:sz w:val="28"/>
          <w:sz w:val="28"/>
          <w:szCs w:val="28"/>
          <w:rtl w:val="true"/>
          <w:lang w:bidi="ar-SA"/>
        </w:rPr>
        <w:t>ولم یَبْرَح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قَعِرَةٌ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بَعِیدَةُ الشَّهْوَةِ، أَو الَّتی تَجِدُ الغُلمَةَ فی قَعْرِ فَرجِهَا، أَو الَّتی تُرِیدُ المُبَالغةِ فی الإیلاجِ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وقَعَّرَت الشَّاةُ تَقْعِیراً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حَمْلهَا لغَیرِ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وکَثُرَ تَقْعِیرهُم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فی هذا القَعْرِ مثلهُ، أَی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وَافِرُ القَعَرِ،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ووصَلْنَا إلی قَعْرٍ من الأَرضِ، وقَعْرَة، کهَضٍْب وهَضْبَةٍ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جَوْبَةٌ تَنْجَابُ من الأَرضِ وتَنْهَبِطُ، یَصعَبُ الانْحِدَارُ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وسَقَطَ فی قُعْرَةٍ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والقُعَرُ من النَّمْلِ، کصُرَدٍ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یَتَّخِذُ القُرَیَّات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أَو بُقْعَةٌ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المِقْعَارِ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بَنِی هِلالٍ</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1434880_3830689328"/>
      <w:bookmarkStart w:id="568" w:name="_Toc228"/>
      <w:bookmarkEnd w:id="567"/>
      <w:r>
        <w:rPr>
          <w:rtl w:val="true"/>
        </w:rPr>
        <w:t>الکتاب</w:t>
      </w:r>
      <w:bookmarkEnd w:id="568"/>
    </w:p>
    <w:p>
      <w:pPr>
        <w:pStyle w:val="BookText"/>
        <w:rPr/>
      </w:pPr>
      <w:r>
        <w:rPr>
          <w:rFonts w:ascii="Amiri" w:hAnsi="Amiri" w:eastAsia="Amiri" w:cs="Amiri"/>
          <w:color w:val="111111"/>
          <w:sz w:val="28"/>
          <w:sz w:val="28"/>
          <w:szCs w:val="28"/>
          <w:rtl w:val="true"/>
          <w:lang w:bidi="ar-SA"/>
        </w:rPr>
        <w:t xml:space="preserve">کَأَنَّهُمْ أَعْجٰازُ نَخْلٍ مُنْقَعِرٍ   </w:t>
      </w:r>
      <w:r>
        <w:rPr>
          <w:rStyle w:val="FootnoteAnchor"/>
          <w:rtl w:val="true"/>
        </w:rPr>
        <w:footnoteReference w:id="678"/>
      </w:r>
      <w:r>
        <w:rPr>
          <w:rFonts w:ascii="Amiri" w:hAnsi="Amiri" w:eastAsia="Amiri" w:cs="Amiri"/>
          <w:color w:val="111111"/>
          <w:sz w:val="28"/>
          <w:sz w:val="28"/>
          <w:szCs w:val="28"/>
          <w:rtl w:val="true"/>
          <w:lang w:bidi="ar-SA"/>
        </w:rPr>
        <w:t>أَی أُصُولُ نَخْلٍ مُنْقَلِعٍ عن مغَارِسِه سَاقِط علی الأَرضِ شُبِّهُوا بها لأَنَّ الرِّیحَ کانت تُطِیرُ رُؤُوسَهُم وتَطْرحُ أَجسَادَهُم کأَعجَازِ النَّخلِ أُصولاً بلا فُرُوعٍ، أَو لأَنَّ الرِّیحَ کانت تقلعهُم عن أَماکِنِهِم وهم أُولو جُثَتٍ طِوَال عِظَام فتکبُّهم وتدقُّ رِقَابهم، أَو أَرادَ اجتُثُّوا کما اجتُثَّت النَّخلُ الذَّاهبُ فی قَعْرِ الأَرضِ؛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انْقَعَرَت النَّخلةُ، إذا ذَهَبَت أُصولهَا فی قَعْرِ الأَرضِ</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1434882_3830689328"/>
      <w:bookmarkStart w:id="570" w:name="_Toc229"/>
      <w:bookmarkEnd w:id="569"/>
      <w:r>
        <w:rPr>
          <w:rtl w:val="true"/>
        </w:rPr>
        <w:t>الأثر</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قُعْرَة عَدَن</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کغُرْفَةٍ، أَی مِن أَقصَی أَرضِ عَدَن، وأَصلها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الوَهدَة من الأَرضِ</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انْقَعَرَ عَن مَالٍ لهُ</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 xml:space="preserve">أَی انْقلَعَ عن </w:t>
      </w:r>
      <w:bookmarkStart w:id="571" w:name="pg13658_143801"/>
    </w:p>
    <w:p>
      <w:pPr>
        <w:pStyle w:val="BookText"/>
        <w:rPr/>
      </w:pPr>
      <w:bookmarkEnd w:id="571"/>
      <w:r>
        <w:rPr>
          <w:rFonts w:ascii="Amiri" w:hAnsi="Amiri" w:eastAsia="Amiri" w:cs="Amiri"/>
          <w:color w:val="111111"/>
          <w:sz w:val="28"/>
          <w:sz w:val="28"/>
          <w:szCs w:val="28"/>
          <w:rtl w:val="true"/>
          <w:lang w:bidi="ar-SA"/>
        </w:rPr>
        <w:t>أَصلِهِ، 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عن مَالٍ لهُ</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1434884_3830689328"/>
      <w:bookmarkStart w:id="573" w:name="_Toc230"/>
      <w:bookmarkEnd w:id="572"/>
      <w:r>
        <w:rPr>
          <w:rtl w:val="true"/>
        </w:rPr>
        <w:t>قعبر</w:t>
      </w:r>
      <w:bookmarkEnd w:id="573"/>
    </w:p>
    <w:p>
      <w:pPr>
        <w:pStyle w:val="BookText"/>
        <w:rPr/>
      </w:pPr>
      <w:r>
        <w:rPr>
          <w:rFonts w:ascii="Amiri" w:hAnsi="Amiri" w:eastAsia="Amiri" w:cs="Amiri"/>
          <w:color w:val="111111"/>
          <w:sz w:val="28"/>
          <w:sz w:val="28"/>
          <w:szCs w:val="28"/>
          <w:rtl w:val="true"/>
          <w:lang w:bidi="ar-SA"/>
        </w:rPr>
        <w:t xml:space="preserve">القَعْبَرِیُّ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کجَعْفَرِیّ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أَعرفه فی اللُّغةِ</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أَهل النَّارِ؟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قَعْبَرِیٍّ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وما القَعْبَرِیّ؟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الشَّدِیدُ علی الأَهلِ، الشَّدِیدُ علی العَشِیرَةِ، الشَّدیدُ علی الصَّاحبِ</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صَحَّت الرِّوَایَة صَحَّت اللَّفظة فی اللُّغةِ مع اقْتِرَان التَّفسیرِ به و إن لم یعرفهُ الأَزهریّ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أَنَّه مَقلُوب عَبْقَرِیّ،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عَبْقَرِیُّ قَوْمٍ إذا کان شَدِیداً، وظُلْمٌ عَبْقَرِیٌّ أَی شَدِیدٌ 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القَلْبُ فی کَلامِهِم مَجِیئاً صَالِحاً، ککَعْبَرَهُ بالسَّیفِ وبَعْکَرَهُ، وتَقَرْطَبَ علی قَفَاهُ وتَبَرْقَطَ، إلی أَلفاظٍ کَثِیرةٍ</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وعُلَیْمٌ،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الکِنْدِیُّ؛ تَابِعِیٌّ رَوَی عن سَلمَان الفَارسِیّ، وضَبَطَهُ بَعْضهُم بالمُثَنَّاةِ التَّحتِیَّة مُصغَّراً</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4" w:name="__RefHeading___Toc1434886_3830689328"/>
      <w:bookmarkStart w:id="575" w:name="_Toc231"/>
      <w:bookmarkEnd w:id="574"/>
      <w:r>
        <w:rPr>
          <w:rtl w:val="true"/>
        </w:rPr>
        <w:t>قعتر</w:t>
      </w:r>
      <w:bookmarkEnd w:id="575"/>
    </w:p>
    <w:p>
      <w:pPr>
        <w:pStyle w:val="BookText"/>
        <w:rPr/>
      </w:pPr>
      <w:r>
        <w:rPr>
          <w:rFonts w:ascii="Amiri" w:hAnsi="Amiri" w:eastAsia="Amiri" w:cs="Amiri"/>
          <w:color w:val="111111"/>
          <w:sz w:val="28"/>
          <w:sz w:val="28"/>
          <w:szCs w:val="28"/>
          <w:rtl w:val="true"/>
          <w:lang w:bidi="ar-SA"/>
        </w:rPr>
        <w:t>قَعْتَرَهُ قَعتَرَةً، بالمُثنَّاةِ الفَوقیَّةِ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 من أَصلِهِ، وأَصلهُ قَعَرَهُ، والتَّاء مزیدة للالحَاقِ بدَحْرَجَ</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1434888_3830689328"/>
      <w:bookmarkStart w:id="577" w:name="_Toc232"/>
      <w:bookmarkEnd w:id="576"/>
      <w:r>
        <w:rPr>
          <w:rtl w:val="true"/>
        </w:rPr>
        <w:t>قعسر</w:t>
      </w:r>
      <w:bookmarkEnd w:id="577"/>
    </w:p>
    <w:p>
      <w:pPr>
        <w:pStyle w:val="BookText"/>
        <w:rPr/>
      </w:pPr>
      <w:r>
        <w:rPr>
          <w:rFonts w:ascii="Amiri" w:hAnsi="Amiri" w:eastAsia="Amiri" w:cs="Amiri"/>
          <w:color w:val="111111"/>
          <w:sz w:val="28"/>
          <w:sz w:val="28"/>
          <w:szCs w:val="28"/>
          <w:rtl w:val="true"/>
          <w:lang w:bidi="ar-SA"/>
        </w:rPr>
        <w:t>القَعْسَرُ، 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القَدِیمُ، والضَّخمُ الشَّدِیدُ الصُّلبُ، کالقَعْسَرِیُّ بتَشدِیدِ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بَیِّنُ القَعْسَرَةُ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الصَّلابَةُ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وقَعْسَرَ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تَقَوَّی</w:t>
      </w:r>
      <w:r>
        <w:rPr>
          <w:rFonts w:eastAsia="Amiri" w:cs="Amiri" w:ascii="Amiri" w:hAnsi="Amiri"/>
          <w:color w:val="111111"/>
          <w:sz w:val="28"/>
          <w:szCs w:val="28"/>
          <w:rtl w:val="true"/>
          <w:lang w:bidi="ar-SA"/>
        </w:rPr>
        <w:t xml:space="preserve">. </w:t>
      </w:r>
      <w:bookmarkStart w:id="578" w:name="pg13658_143802"/>
    </w:p>
    <w:p>
      <w:pPr>
        <w:pStyle w:val="BookText"/>
        <w:rPr/>
      </w:pPr>
      <w:bookmarkEnd w:id="578"/>
      <w:r>
        <w:rPr>
          <w:rFonts w:ascii="Amiri" w:hAnsi="Amiri" w:eastAsia="Amiri" w:cs="Amiri"/>
          <w:color w:val="111111"/>
          <w:sz w:val="28"/>
          <w:sz w:val="28"/>
          <w:szCs w:val="28"/>
          <w:rtl w:val="true"/>
          <w:lang w:bidi="ar-SA"/>
        </w:rPr>
        <w:t>وطَلَعَ قَعْسَرُ البَطِّیخ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ما یَبْدُوا من صِغَارِهِ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وقَعْسَرِیُّ الرَّحَی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الَّتی تُدَارُ بها الرَّحَی الصَّغِیرة</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1434890_3830689328"/>
      <w:bookmarkStart w:id="580" w:name="_Toc233"/>
      <w:bookmarkEnd w:id="579"/>
      <w:r>
        <w:rPr>
          <w:rtl w:val="true"/>
        </w:rPr>
        <w:t>قعصر</w:t>
      </w:r>
      <w:bookmarkEnd w:id="580"/>
    </w:p>
    <w:p>
      <w:pPr>
        <w:pStyle w:val="BookText"/>
        <w:rPr/>
      </w:pPr>
      <w:r>
        <w:rPr>
          <w:rFonts w:ascii="Amiri" w:hAnsi="Amiri" w:eastAsia="Amiri" w:cs="Amiri"/>
          <w:color w:val="111111"/>
          <w:sz w:val="28"/>
          <w:sz w:val="28"/>
          <w:szCs w:val="28"/>
          <w:rtl w:val="true"/>
          <w:lang w:bidi="ar-SA"/>
        </w:rPr>
        <w:t>اقْعَنْصَرَ الرَّجُلُ، کاحْرَنْجَم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تَقَاصَرَ إلی الأَرضِ</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1434892_3830689328"/>
      <w:bookmarkStart w:id="582" w:name="_Toc234"/>
      <w:bookmarkEnd w:id="581"/>
      <w:r>
        <w:rPr>
          <w:rtl w:val="true"/>
        </w:rPr>
        <w:t>قعطر</w:t>
      </w:r>
      <w:bookmarkEnd w:id="582"/>
    </w:p>
    <w:p>
      <w:pPr>
        <w:pStyle w:val="BookText"/>
        <w:rPr/>
      </w:pPr>
      <w:r>
        <w:rPr>
          <w:rFonts w:ascii="Amiri" w:hAnsi="Amiri" w:eastAsia="Amiri" w:cs="Amiri"/>
          <w:color w:val="111111"/>
          <w:sz w:val="28"/>
          <w:sz w:val="28"/>
          <w:szCs w:val="28"/>
          <w:rtl w:val="true"/>
          <w:lang w:bidi="ar-SA"/>
        </w:rPr>
        <w:t>قَعْطَرَهُ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أَوثَقَهُ، وصَرَعَهُ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واقْعَطَرَّ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من البُهْرِ</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1434894_3830689328"/>
      <w:bookmarkStart w:id="584" w:name="_Toc235"/>
      <w:bookmarkEnd w:id="583"/>
      <w:r>
        <w:rPr>
          <w:rtl w:val="true"/>
        </w:rPr>
        <w:t>قفر</w:t>
      </w:r>
      <w:bookmarkEnd w:id="584"/>
    </w:p>
    <w:p>
      <w:pPr>
        <w:pStyle w:val="Heading5"/>
        <w:numPr>
          <w:ilvl w:val="4"/>
          <w:numId w:val="1"/>
        </w:numPr>
        <w:rPr/>
      </w:pPr>
      <w:bookmarkStart w:id="585" w:name="__RefHeading___Toc1434896_3830689328"/>
      <w:bookmarkStart w:id="586" w:name="_Toc236"/>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القَفْرُ،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الخَلاءُ من الأَرضِ لا نَاسَ به و لا نَبَاتَ و لا مَاءَ،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کان به کَلأٌ قَلِیلٌ</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قِفَارٌ، وقُفُورٌ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وأَقْفَرَت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من النَّبَاتِ و المَاءِ، فهی مُقْفِرَةٌ، وقَفْرٌ، وقَفْرَةٌ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مِقْفَارٌ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إلی القَفْرِ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و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وَجَدَهُما قَفْراً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وذِئْبٌ قَفِرٌ،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إلی القَفْرِ</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1434898_3830689328"/>
      <w:bookmarkStart w:id="588" w:name="_Toc237"/>
      <w:bookmarkEnd w:id="587"/>
      <w:r>
        <w:rPr>
          <w:rtl w:val="true"/>
        </w:rPr>
        <w:t>ومن المجاز</w:t>
      </w:r>
      <w:bookmarkEnd w:id="588"/>
    </w:p>
    <w:p>
      <w:pPr>
        <w:pStyle w:val="BookText"/>
        <w:rPr/>
      </w:pPr>
      <w:r>
        <w:rPr>
          <w:rFonts w:ascii="Amiri" w:hAnsi="Amiri" w:eastAsia="Amiri" w:cs="Amiri"/>
          <w:color w:val="111111"/>
          <w:sz w:val="28"/>
          <w:sz w:val="28"/>
          <w:szCs w:val="28"/>
          <w:rtl w:val="true"/>
          <w:lang w:bidi="ar-SA"/>
        </w:rPr>
        <w:t xml:space="preserve">بَاتَ فُلانٌ القَفْرَ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بَاتَ لم یُطْعَم شَیْئاً ولم یُقْرَ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ونَزَلنَا بِبَنِی فُلانٍ فَبتنَا القَفْرَ، أَی لم یَقْرُونَا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وأَقْفَرَ الرَّجُلُ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منهم، وانْفَرَدَ وَحْدهُ، وذَهَبَ طعَامهُ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جَسَدُهُ من اللَّحمِ، ورَأْسُهُ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لقَفِرُ الجِسمِ و الرَّأْسِ، ککَتِفٍ ویُسَکَّن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لَحْمَ ولا شَعرَ علیهما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وقَفِرَت المَرأَةُ قَفَراً، کفَرِحَت فَرَحاً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لَحمُهَا، فهی قَفِرَةٌ، کفَرِحَةٍ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وقَفِرَ الرَّجُلُ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وخُبْزٌ وسَوِیقٌ قَفْرٌ، وقَفَارٌ، وقَفِیرٌ، کفَلْسٍ وسَحَابٍ وأَمِیرٍ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مأْدُومٍ وغَیْرُ مَلْتُوتٍ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وقَفِرَ الطَّعَامُ، کفَرِحَ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قَفَاراً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وأَقْفَرَ الرَّجُلُ، إذا لم یکن له أُدْم، وأَکَلَ القَفَارَ، وکُلُّ طَعَامٍ یؤْکلُ بلا أُدم فهو قَفَارٌ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واقْتَفَرْت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أُبقِ علیه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اقْتَفَیتهُ، واتَّبَعتهُ، کتَقَفَّرتهُ، وقَفَرْتهُ قَفْراً، کضَرَبَ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والقَفَرُ،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عن ابنِ دُریدٍ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عَرَفْنَاهُ بهذا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الغَفَرُ بالغَینِ ولا أَعرف القَفَر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 إذا عُزِلَ عن أُمِّه لیُحْرِثَ علیه، والقَارُ المَعرُوف بالقِیرِ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وقَفْرُ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والقَفِیرُ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الزَّبِیلُ لغةٌ یَمَانیَّةٌ، والجُلَّةُ العَظِیمَةُ البَحرَانِیَّةُ یُحْمَلُ فیها الکَنْعَدُ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المَالِحُ، وماءٌ بطَرِیقِ الشَّامِ فی أَرضِ 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وقُفَیْرَةُ، کجُهَیْنَة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وَالِدةُ صَعْصَعةَ بنِ نَاجیةَ جدّ الفَرَزدَقِ، ذَکَرَها جَرِیر فی عِدَّةِ مَوَاضِعَ من هِجَائِهِ للفَرَزدَقِ، و لیست أُمّ الفَرَزدَقِ کما تَوهَّمهُ الأَزهریّ</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وکأَنَّه تصغیرُ القَفِرَة من النِّسَاءِ، و هی القَلِیلة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والقَفُّورُ، کسَمُّورٍ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الکَافُور الَّذی هو کافُورُ الطِّیبِ، ووِعَاءُ طَلْعِ النَّخلِ، بالمَعنیینِ کالقَافُورِ، ونَبَاتٌ تَرْعَاهُ القطاةُ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وقَفَارُ، 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خَالِد بنِ عَامِرٍ؛ لأَنَّه أَوْلَمَ بخُبْزٍ ولَبَنٍ ولم یَذْبَحْ</w:t>
      </w:r>
      <w:r>
        <w:rPr>
          <w:rFonts w:eastAsia="Amiri" w:cs="Amiri" w:ascii="Amiri" w:hAnsi="Amiri"/>
          <w:color w:val="111111"/>
          <w:sz w:val="28"/>
          <w:szCs w:val="28"/>
          <w:rtl w:val="true"/>
          <w:lang w:bidi="ar-SA"/>
        </w:rPr>
        <w:t xml:space="preserve">. </w:t>
      </w:r>
      <w:bookmarkStart w:id="589" w:name="pg13658_143804"/>
    </w:p>
    <w:p>
      <w:pPr>
        <w:pStyle w:val="Heading5"/>
        <w:numPr>
          <w:ilvl w:val="4"/>
          <w:numId w:val="1"/>
        </w:numPr>
        <w:rPr/>
      </w:pPr>
      <w:bookmarkStart w:id="590" w:name="__RefHeading___Toc1434900_3830689328"/>
      <w:bookmarkStart w:id="591" w:name="_Toc238"/>
      <w:bookmarkEnd w:id="589"/>
      <w:bookmarkEnd w:id="590"/>
      <w:r>
        <w:rPr>
          <w:rtl w:val="true"/>
        </w:rPr>
        <w:t>الأثر</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أَقْفَرَ بَیْتٌ فیه خَلٌّ</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أَی ما صَارَ ذا قَفَارٍ، و هو الخُبْز بلا أُدْم یَعنِی ما خَلا من الأُدمِ؛ لأَنَّ الخَلّ ممَّا یُؤْتَدَمُ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أَحْسِبُهُمْ مُقْفِرِین</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أَی لا إدَامَ لهم، أَو خَالِین من الطَّعامِ،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لأَعرَابیّ أَکلَ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کأَنَّک مُقْفِرٌ</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فَکَانُوا یَقْتَفِرُونَ الأَثَرَ</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یَتَّبِعونَهُ ویَطلبُونَهُ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یَتَقَفَّرُونَ العِلْمَ</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وأَصلهُ من تتبّع قِفَار الأَرضِ و البِلادِ</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1434902_3830689328"/>
      <w:bookmarkStart w:id="593" w:name="_Toc239"/>
      <w:bookmarkEnd w:id="592"/>
      <w:r>
        <w:rPr>
          <w:rtl w:val="true"/>
        </w:rPr>
        <w:t>قفخر</w:t>
      </w:r>
      <w:bookmarkEnd w:id="593"/>
    </w:p>
    <w:p>
      <w:pPr>
        <w:pStyle w:val="BookText"/>
        <w:rPr/>
      </w:pPr>
      <w:r>
        <w:rPr>
          <w:rFonts w:ascii="Amiri" w:hAnsi="Amiri" w:eastAsia="Amiri" w:cs="Amiri"/>
          <w:color w:val="111111"/>
          <w:sz w:val="28"/>
          <w:sz w:val="28"/>
          <w:szCs w:val="28"/>
          <w:rtl w:val="true"/>
          <w:lang w:bidi="ar-SA"/>
        </w:rPr>
        <w:t>القُفَاخِرُ، و القُفَاخِرِیُّ، بضمِّهمَا وتَشدِیدِ الیاءِ من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الجُثَّةُ، کالقِنْفَخْرِ، کحِنْزَقْر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قُفَاخِرِیَّةٌ،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نَبِیلَةٌ جَسِیمَةٌ، وقُفَاخِرَةٌ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الخلْقَةِ تَامَّتهَا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وغُلامٌ قُفَاخِرِیٌّ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 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وشَیْءٌ قُفَاخِرِیٌّ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فَائَقٌ فی نَوْعِهِ، کُلُّ ذلک بالضَّمِّ</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1434904_3830689328"/>
      <w:bookmarkStart w:id="595" w:name="_Toc240"/>
      <w:bookmarkEnd w:id="594"/>
      <w:r>
        <w:rPr>
          <w:rtl w:val="true"/>
        </w:rPr>
        <w:t>قفدر</w:t>
      </w:r>
      <w:bookmarkEnd w:id="595"/>
    </w:p>
    <w:p>
      <w:pPr>
        <w:pStyle w:val="BookText"/>
        <w:rPr/>
      </w:pPr>
      <w:r>
        <w:rPr>
          <w:rFonts w:ascii="Amiri" w:hAnsi="Amiri" w:eastAsia="Amiri" w:cs="Amiri"/>
          <w:color w:val="111111"/>
          <w:sz w:val="28"/>
          <w:sz w:val="28"/>
          <w:szCs w:val="28"/>
          <w:rtl w:val="true"/>
          <w:lang w:bidi="ar-SA"/>
        </w:rPr>
        <w:t>القَفْدَرُ، والقَفَنْدَرُ</w:t>
      </w:r>
      <w:r>
        <w:rPr>
          <w:rStyle w:val="FootnoteAnchor"/>
          <w:rtl w:val="true"/>
        </w:rPr>
        <w:footnoteReference w:id="691"/>
      </w:r>
      <w:r>
        <w:rPr>
          <w:rFonts w:ascii="Amiri" w:hAnsi="Amiri" w:eastAsia="Amiri" w:cs="Amiri"/>
          <w:color w:val="111111"/>
          <w:sz w:val="28"/>
          <w:sz w:val="28"/>
          <w:szCs w:val="28"/>
          <w:rtl w:val="true"/>
          <w:lang w:bidi="ar-SA"/>
        </w:rPr>
        <w:t>، کعَسْجَدٍ وسَفَرْجَلٍ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القَبِیحُ المَنْظَرِ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والقَفَندَرُ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السَّمِینُ، والصَّغِیرُ الرَّأْس الشَّدِیدُهُ، و الضَّخمُ الرِّجلَینِ قَبِیحُهُمَا، والأَبیضُ، والشَّیخُ، واللَّئِیمُ الفَاحِشُ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قُفَادِر</w:t>
      </w:r>
      <w:r>
        <w:rPr>
          <w:rFonts w:eastAsia="Amiri" w:cs="Amiri" w:ascii="Amiri" w:hAnsi="Amiri"/>
          <w:color w:val="111111"/>
          <w:sz w:val="28"/>
          <w:szCs w:val="28"/>
          <w:rtl w:val="true"/>
          <w:lang w:bidi="ar-SA"/>
        </w:rPr>
        <w:t xml:space="preserve">. </w:t>
      </w:r>
      <w:bookmarkStart w:id="596" w:name="pg13658_143805"/>
    </w:p>
    <w:p>
      <w:pPr>
        <w:pStyle w:val="Heading4"/>
        <w:numPr>
          <w:ilvl w:val="3"/>
          <w:numId w:val="1"/>
        </w:numPr>
        <w:rPr/>
      </w:pPr>
      <w:bookmarkStart w:id="597" w:name="__RefHeading___Toc1434906_3830689328"/>
      <w:bookmarkStart w:id="598" w:name="_Toc241"/>
      <w:bookmarkEnd w:id="596"/>
      <w:bookmarkEnd w:id="597"/>
      <w:r>
        <w:rPr>
          <w:rtl w:val="true"/>
        </w:rPr>
        <w:t>قلر</w:t>
      </w:r>
      <w:bookmarkEnd w:id="598"/>
    </w:p>
    <w:p>
      <w:pPr>
        <w:pStyle w:val="BookText"/>
        <w:rPr/>
      </w:pPr>
      <w:r>
        <w:rPr>
          <w:rFonts w:ascii="Amiri" w:hAnsi="Amiri" w:eastAsia="Amiri" w:cs="Amiri"/>
          <w:color w:val="111111"/>
          <w:sz w:val="28"/>
          <w:sz w:val="28"/>
          <w:szCs w:val="28"/>
          <w:rtl w:val="true"/>
          <w:lang w:bidi="ar-SA"/>
        </w:rPr>
        <w:t>قِلَّوْرِیَّةُ، کبِلَّوْرِیَّة</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جَزیرَةٌ وَاسِعةٌ شَرقی صِقِلِّیةَ، أَهلهَا فِرِنْج،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العباسِ القِلَّوْرِیُّ، حَدَّثَ عنهُ أَبو دَاودَ فی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وقَلُّور</w:t>
      </w:r>
      <w:r>
        <w:rPr>
          <w:rStyle w:val="FootnoteAnchor"/>
          <w:rtl w:val="true"/>
        </w:rPr>
        <w:footnoteReference w:id="693"/>
      </w:r>
      <w:r>
        <w:rPr>
          <w:rFonts w:ascii="Amiri" w:hAnsi="Amiri" w:eastAsia="Amiri" w:cs="Amiri"/>
          <w:color w:val="111111"/>
          <w:sz w:val="28"/>
          <w:sz w:val="28"/>
          <w:szCs w:val="28"/>
          <w:rtl w:val="true"/>
          <w:lang w:bidi="ar-SA"/>
        </w:rPr>
        <w:t>، کسَمُّورٍ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عُمَرَ بنِ إبرَاهِیمَ بنِ قَلُّور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القَلُّورِیُّ، مُحدِّثٌ</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1434908_3830689328"/>
      <w:bookmarkStart w:id="600" w:name="_Toc242"/>
      <w:bookmarkEnd w:id="599"/>
      <w:r>
        <w:rPr>
          <w:rtl w:val="true"/>
        </w:rPr>
        <w:t>قلقطر</w:t>
      </w:r>
      <w:bookmarkEnd w:id="600"/>
    </w:p>
    <w:p>
      <w:pPr>
        <w:pStyle w:val="BookText"/>
        <w:rPr/>
      </w:pPr>
      <w:r>
        <w:rPr>
          <w:rFonts w:ascii="Amiri" w:hAnsi="Amiri" w:eastAsia="Amiri" w:cs="Amiri"/>
          <w:color w:val="111111"/>
          <w:sz w:val="28"/>
          <w:sz w:val="28"/>
          <w:szCs w:val="28"/>
          <w:rtl w:val="true"/>
          <w:lang w:bidi="ar-SA"/>
        </w:rPr>
        <w:t>القُلْقَطَارُ، بضمِّ القافِ الأُولَی وفتحِ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الزَّاجِ أَصفَر إلی حُمرَة، و هی یونانیَّة أَو رُومیَّة اسْتَعمَلتهَا الأَطباءُ فی کُتُبِهِم العَربِیَّةِ</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1434910_3830689328"/>
      <w:bookmarkStart w:id="602" w:name="_Toc243"/>
      <w:bookmarkEnd w:id="601"/>
      <w:r>
        <w:rPr>
          <w:rtl w:val="true"/>
        </w:rPr>
        <w:t>قلمر</w:t>
      </w:r>
      <w:bookmarkEnd w:id="602"/>
    </w:p>
    <w:p>
      <w:pPr>
        <w:pStyle w:val="BookText"/>
        <w:rPr/>
      </w:pPr>
      <w:r>
        <w:rPr>
          <w:rFonts w:ascii="Amiri" w:hAnsi="Amiri" w:eastAsia="Amiri" w:cs="Amiri"/>
          <w:color w:val="111111"/>
          <w:sz w:val="28"/>
          <w:sz w:val="28"/>
          <w:szCs w:val="28"/>
          <w:rtl w:val="true"/>
          <w:lang w:bidi="ar-SA"/>
        </w:rPr>
        <w:t>قُلُمْرِیَةُ، بضَمَّتینِ فسُکُون فکَسرَة وتَخفِیف 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بالأَندُلسِ، هو الیوم بیَدِ الفِرِنجِ خَذَلهُم اللّٰهُ تَعَالَی</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1434912_3830689328"/>
      <w:bookmarkStart w:id="604" w:name="_Toc244"/>
      <w:bookmarkEnd w:id="603"/>
      <w:r>
        <w:rPr>
          <w:rtl w:val="true"/>
        </w:rPr>
        <w:t>قلهر</w:t>
      </w:r>
      <w:bookmarkEnd w:id="604"/>
    </w:p>
    <w:p>
      <w:pPr>
        <w:pStyle w:val="BookText"/>
        <w:rPr/>
      </w:pPr>
      <w:r>
        <w:rPr>
          <w:rFonts w:ascii="Amiri" w:hAnsi="Amiri" w:eastAsia="Amiri" w:cs="Amiri"/>
          <w:color w:val="111111"/>
          <w:sz w:val="28"/>
          <w:sz w:val="28"/>
          <w:szCs w:val="28"/>
          <w:rtl w:val="true"/>
          <w:lang w:bidi="ar-SA"/>
        </w:rPr>
        <w:t>قَلَهُرَّةُ، بفَتحَتَینِ فضَمَّة وتَشدِیدِ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شَرقِی الأَندَلُسِ</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1434914_3830689328"/>
      <w:bookmarkStart w:id="606" w:name="_Toc245"/>
      <w:bookmarkEnd w:id="605"/>
      <w:r>
        <w:rPr>
          <w:rtl w:val="true"/>
        </w:rPr>
        <w:t>قمر</w:t>
      </w:r>
      <w:bookmarkEnd w:id="606"/>
    </w:p>
    <w:p>
      <w:pPr>
        <w:pStyle w:val="Heading5"/>
        <w:numPr>
          <w:ilvl w:val="4"/>
          <w:numId w:val="1"/>
        </w:numPr>
        <w:rPr/>
      </w:pPr>
      <w:bookmarkStart w:id="607" w:name="__RefHeading___Toc1434916_3830689328"/>
      <w:bookmarkStart w:id="608" w:name="_Toc246"/>
      <w:bookmarkEnd w:id="607"/>
      <w:r>
        <w:rPr>
          <w:rtl w:val="true"/>
        </w:rPr>
        <w:t>اشارة</w:t>
      </w:r>
      <w:bookmarkEnd w:id="60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النَّیّر اللَّیلیّ، وحَقِیقَتُهُ جِسمٌ کَروِیٌّ مُظْلِمٌ فی نَفْسِهِ، کَثِیفٌ صَقِیلٌ کالمِرْآةِ،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یَقْبَلُ الضَّوءَ لکَثَافَتِهِ، ویَنْعَکِسُ عنه لصَقَالَتِهِ، ونُورُهُ أَبَداً مُستَفَاد من ضَوْءِ الشَّمْسِ لمُحَاذَاتِهِ لها کالمِرْآةِ</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xml:space="preserve">المَصْقُولَةِ إذا حَاذتهَا الشمس، ویُسمَّی قَمَراً فی اللَّیلةِ الثَّالثَةِ إلی آخَرِ الشَّهرِ أَو إلی سِتّ وعِشرِین أَو سَبع وعِشرِین، وفی اللَّیلتَین الأُولیَین والآخِرَتَینِ هِلالاً، وقال ابن درید یُسمَّی قَمَراً من اللَّیلةِ الثَّالثَةِ، إلی أَن یَبدُر فإذا </w:t>
      </w:r>
    </w:p>
    <w:p>
      <w:pPr>
        <w:pStyle w:val="BookText"/>
        <w:rPr/>
      </w:pPr>
      <w:r>
        <w:rPr>
          <w:rFonts w:ascii="Amiri" w:hAnsi="Amiri" w:eastAsia="Amiri" w:cs="Amiri"/>
          <w:color w:val="111111"/>
          <w:sz w:val="28"/>
          <w:sz w:val="28"/>
          <w:szCs w:val="28"/>
          <w:rtl w:val="true"/>
          <w:lang w:bidi="ar-SA"/>
        </w:rPr>
        <w:t>أَخذ فی النَّقصِ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قُمَیْرٌ بالتَّصغِیرِ</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قُمَیْرٌ عَلَمٌ له عندَ قُربِهِ من المَحَاقِ،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قُمَیْرٌ؛ قال عُمَرُ بنُ أَبی رَبِیعَةَ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وقُمَیْرٌ بَدَا ابْنَ خَمْسٍ وعِشْری‍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لَهُ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الفَتَاتَانِ</w:t>
      </w:r>
      <w:r>
        <w:rPr>
          <w:rFonts w:eastAsia="Amiri" w:cs="Amiri" w:ascii="Amiri" w:hAnsi="Amiri"/>
          <w:color w:val="111111"/>
          <w:sz w:val="28"/>
          <w:szCs w:val="28"/>
          <w:rtl w:val="true"/>
          <w:lang w:bidi="ar-SA"/>
        </w:rPr>
        <w:t>]</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وأَقمَرَ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قَمَراً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علیهم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 بِنُورِ القَمَرِ، و هو لَیْلٌ مُقْمِرٌ، ولَیْلَةٌ مُقْمِرَةٌ، وقَمِرَةٌ، ککَلِمَةٍ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واسْتَقْمَرَ الرَّکبُ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طُلُوعَ القَمَرِ آخرَ اللَّیلِ؛ قالَ عُمَرُ بنُ أَبی رَبِیعَةَ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وعَرِّسُوا مِن لَیْلِکُم واسْتَقْمِرُوا</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وقَمِرَ الرَّجُلُ قَمَراً،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تَحَیَّرَ بَصَرهُ من ضَوْءِ القَمَرِ وبَیَاضِ الثَّلجِ فلم یُبْصِرْ، وأَرِقَ فی القَمْرَاءِ فلم یَنَم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احْتَرَقَ من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کالاحتِرَاقِ منه فبَانَت أَدَمَتُهُ من بَشَرَتِهِ ودَخَلَ المَاءُ بینهما ففَسَدَ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فی القَمْرَاءِ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تَصَیَّدهَا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یَطلُبُ الصَّیْدَ فیها؛ قالَ</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سَقَطَ العَشَاءُ بهِ علی مُتَقَمِّرٍ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ابْتَنَی علیها فی القَمَرِ</w:t>
      </w:r>
      <w:r>
        <w:rPr>
          <w:rStyle w:val="FootnoteAnchor"/>
          <w:rtl w:val="true"/>
        </w:rPr>
        <w:footnoteReference w:id="700"/>
      </w:r>
      <w:r>
        <w:rPr>
          <w:rFonts w:ascii="Amiri" w:hAnsi="Amiri" w:eastAsia="Amiri" w:cs="Amiri"/>
          <w:color w:val="111111"/>
          <w:sz w:val="28"/>
          <w:sz w:val="28"/>
          <w:szCs w:val="28"/>
          <w:rtl w:val="true"/>
          <w:lang w:bidi="ar-SA"/>
        </w:rPr>
        <w:t>، أَو طَلَبَ غِرَّتَهَا وخَدَعَهَا؛ من تَقَمَّرَ الصَّیَّادُ الظِّبَاءَ، أَو تَزَوَّجَهَا وذَهَبَ بها</w:t>
      </w:r>
      <w:r>
        <w:rPr>
          <w:rFonts w:eastAsia="Amiri" w:cs="Amiri" w:ascii="Amiri" w:hAnsi="Amiri"/>
          <w:color w:val="111111"/>
          <w:sz w:val="28"/>
          <w:szCs w:val="28"/>
          <w:rtl w:val="true"/>
          <w:lang w:bidi="ar-SA"/>
        </w:rPr>
        <w:t xml:space="preserve">. </w:t>
      </w:r>
      <w:bookmarkStart w:id="609" w:name="pg13658_143807"/>
    </w:p>
    <w:p>
      <w:pPr>
        <w:pStyle w:val="BookText"/>
        <w:rPr/>
      </w:pPr>
      <w:bookmarkEnd w:id="609"/>
      <w:r>
        <w:rPr>
          <w:rFonts w:ascii="Amiri" w:hAnsi="Amiri" w:eastAsia="Amiri" w:cs="Amiri"/>
          <w:color w:val="111111"/>
          <w:sz w:val="28"/>
          <w:sz w:val="28"/>
          <w:szCs w:val="28"/>
          <w:rtl w:val="true"/>
          <w:lang w:bidi="ar-SA"/>
        </w:rPr>
        <w:t>والقُمْرَةُ،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یَضرِبُ إلی خُضْرَةٍ؛ و هو لَوْنُ الحِمَارِ الوَحْشِیِّ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البَیَاضُ فیه کُدْرَة، أَو مُطلَقاً،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أَقْمَرُ، وحِمَارٌ أَقْمَرُ، وأَتَانٌ قَمْرَاءُ، أَی 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ونَخْلَةٌ مِقْمَارٌ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بَیضَاءُ البُسْرِ</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1434918_3830689328"/>
      <w:bookmarkStart w:id="611" w:name="_Toc247"/>
      <w:bookmarkEnd w:id="610"/>
      <w:r>
        <w:rPr>
          <w:rtl w:val="true"/>
        </w:rPr>
        <w:t>ومن المجاز</w:t>
      </w:r>
      <w:bookmarkEnd w:id="611"/>
    </w:p>
    <w:p>
      <w:pPr>
        <w:pStyle w:val="BookText"/>
        <w:rPr/>
      </w:pPr>
      <w:r>
        <w:rPr>
          <w:rFonts w:ascii="Amiri" w:hAnsi="Amiri" w:eastAsia="Amiri" w:cs="Amiri"/>
          <w:color w:val="111111"/>
          <w:sz w:val="28"/>
          <w:sz w:val="28"/>
          <w:szCs w:val="28"/>
          <w:rtl w:val="true"/>
          <w:lang w:bidi="ar-SA"/>
        </w:rPr>
        <w:t>قَمِرَ المَاءُ و الکَلاءُ وغَیْرهُمَا، کفَرِحَ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مَاءٌ قَمِرٌ،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وقَمِرَتِ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رَوِیَت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ارْتفَعَت ضلوعُهُ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وأَقمَرَ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إیناعُهُ حتَّی یُدْرِکهُ البَرْدُ، أَو ضَرَبَه البَرْدُ فَذَهَبَت حَلاوَتُهُ قبل أَن یَنْضَجَ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وأَقمَرَت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فی کَلإٍ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خَدَعَهُ،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أَخذکَ الشَّیءَ من صَاحبِکَ شَیْئاً فشَیْئاً فی اللَّعِبِ، وأَصلهُ مَصدَر قَامَرَهُ قِمَاراً، ومُقَامَرَةً، أَی خَدَعَهُ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وقَمَرَ بالنَّردِ وغَیْرِهِ قَمْراً، کضَرَبَ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لاعَبَهُ فیه فَغَلَبَهُ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فَاخَرَهُ فیه فَغَلَبهُ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وقَمَرتهُ المَرْأَةُ لُبَّهُ وقَلْبُهُ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وتَقَمَّرَ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مَن یُقَامِرهُ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وتَقَامَرَ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لَعِبُوا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وقَمِیرُکَ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أَقْمَارٌ، کشَرِیفٍ وأَشرَافٍ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وقَمْرَةُ مُؤْرِبٍ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المَنِیَّةُ، وتَقدَّم بَیَانهَا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أَقْمَرُ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کالقَمَرِ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وقَمَرُ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أظهَرَهُ المُقَنَّعُ الخُرَاسَاِنیُّ الَّذی ادَّعَی النُّبُوَّةَ بما وَرَاء النَّهرِ، وزَعَمَ أَنَّه یَطلُعُ فی السَّماءِ قَمَراً، فَحَفَرَ بِئْراً وَاسِعَةً فی بَعْضِ جِبَالِ تلکَ النَّاحیةِ، وطَرَحَ فیها زئبقاً کَثِیراً، فَکَانَ شُعَاعُهُ یَظْهَرُ فی الجَوِّ کأَنَّه قَمَرٌ، فأَضلَّ به کَثِیراً من عَوامِّ النَّاسِ، وفیه یقولُ </w:t>
      </w:r>
    </w:p>
    <w:p>
      <w:pPr>
        <w:pStyle w:val="BookText"/>
        <w:rPr/>
      </w:pPr>
      <w:r>
        <w:rPr>
          <w:rFonts w:ascii="Amiri" w:hAnsi="Amiri" w:eastAsia="Amiri" w:cs="Amiri"/>
          <w:color w:val="111111"/>
          <w:sz w:val="28"/>
          <w:sz w:val="28"/>
          <w:szCs w:val="28"/>
          <w:rtl w:val="true"/>
          <w:lang w:bidi="ar-SA"/>
        </w:rPr>
        <w:t>المُعرِّی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أَفِقْ إنَّمَا البَدْرُ المُقَنَّعُ رَأْسُهُ ضِلالٌ وَغَیٌّ مِثْلُ بَدْرِ المُقَنَّعِ</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والقُمْرِیُّ، کتُرْکِیٍّ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قَمَارِیُّ، و هو مَنْسُوبٌ إلی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أَقْمَرَ من قُمْرَةِ اللَّوْنِ، أَو إلی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بمِصْرَ،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سُلَیْمَانَ بنِ أَفْلَحَ القُمْرِیُّ المِصْرِیُّ، یَروِی عن أَنسِ بنِ مَالِک</w:t>
      </w:r>
      <w:r>
        <w:rPr>
          <w:rStyle w:val="FootnoteAnchor"/>
          <w:rtl w:val="true"/>
        </w:rPr>
        <w:footnoteReference w:id="702"/>
      </w:r>
      <w:r>
        <w:rPr>
          <w:rFonts w:ascii="Amiri" w:hAnsi="Amiri" w:eastAsia="Amiri" w:cs="Amiri"/>
          <w:color w:val="111111"/>
          <w:sz w:val="28"/>
          <w:sz w:val="28"/>
          <w:szCs w:val="28"/>
          <w:rtl w:val="true"/>
          <w:lang w:bidi="ar-SA"/>
        </w:rPr>
        <w:t>، تُوفِّی فَجْأَةً و هو علی حِمَارِهِ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والقُمْرُ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جَزِیرَةٌ فی وَسَطِ بَحْرِ الزِّنجِ، لیس فی ذلک البَحرِ أَکبر منها، وإلیها یُضَافُ جَبَلُ القُمْرِ الَّذی یَنْحَدِرُ منه نِیلُ مِصْرَ، ومنهم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لتلوّنِهِ بزِیَادةِ القَمَرِ فی کُلِّ لَیْلَةٍ، أَو لأَنَّ العین تَقمَر إذا نَظَرَت إلیه لشِدَّةِ بَیاضِهِ، ولم یَثبُتْ وُصُول أَحد إلیه بل رَأوهُ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النَّصیرُ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شَاهدُوهُ من بُعْدٍ و هو أَبیضُ من الثَّلجِ الَّذی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صاحبُ رَسمِ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لَوْنُهُ أَحمَر ورأَسهُ إلی جهةِ الجُنُوبِ</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وقَمَارُ، بالفَتْحِ ویُکسَر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جَزِیرَةٌ بالهِندِ یُجلَبُ منها العُودُ القَمَارِیُّ، الَّذی هو النّهایة فی الجَودَةِ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وقَمْرَاو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بحَوْرَانَ،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الأَدیبُ مُوسَی القَمْرَاویُّ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وغُبُّ القَمَرِ، بضَمِّ الغینِ وفتحِ 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بینَ ظَفَارِ و الشِّحْرِ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الرَّحمانِ بنُ مُحمَّدِ القَمَرِیُّ، کعَجَمِیٍّ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الکَرِیمِ بنُ مَنْصُورٍ القُمْرِیُّ، کتُرْکِیّ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شَاعِرٌ کان یُقْرِئُ الحَدِیث بمَسْجِدِ قُمْرِیّةَ غَربِیّ مدینةِ السَّلامِ فنُسِبَ إلیه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وزُهْیرُ بنُ مُحمَّدِ بنِ قُمَیْرٍ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کزُبَیْرٍ الشَّاشیُّ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bookmarkStart w:id="612" w:name="pg13658_143809"/>
    </w:p>
    <w:p>
      <w:pPr>
        <w:pStyle w:val="BookText"/>
        <w:rPr/>
      </w:pPr>
      <w:bookmarkEnd w:id="612"/>
      <w:r>
        <w:rPr>
          <w:rFonts w:ascii="Amiri" w:hAnsi="Amiri" w:eastAsia="Amiri" w:cs="Amiri"/>
          <w:color w:val="111111"/>
          <w:sz w:val="28"/>
          <w:sz w:val="28"/>
          <w:szCs w:val="28"/>
          <w:rtl w:val="true"/>
          <w:lang w:bidi="ar-SA"/>
        </w:rPr>
        <w:t>وقَمِیرُ،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عَمروٍ الکُوفِیَّة، زَوجَةُ مَسْرُوقِ بنِ الأَجدَعِ، رَوَت عن عَائِشَةَ، وعنها ابن سِیرِینَ وابن شُبْرُمَةَ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قُمَیْرٍ،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قَمْرَانَ، کسَکْرَان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جَرْمٍ مَسَاکِنهُم مع قَوْمِهِم جِرْم ببِلادِ غزَّة من الشَّامِ</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1434920_3830689328"/>
      <w:bookmarkStart w:id="614" w:name="_Toc248"/>
      <w:bookmarkEnd w:id="613"/>
      <w:r>
        <w:rPr>
          <w:rtl w:val="true"/>
        </w:rPr>
        <w:t>الکتاب</w:t>
      </w:r>
      <w:bookmarkEnd w:id="614"/>
    </w:p>
    <w:p>
      <w:pPr>
        <w:pStyle w:val="BookText"/>
        <w:rPr/>
      </w:pPr>
      <w:r>
        <w:rPr>
          <w:rFonts w:ascii="Amiri" w:hAnsi="Amiri" w:eastAsia="Amiri" w:cs="Amiri"/>
          <w:color w:val="111111"/>
          <w:sz w:val="28"/>
          <w:sz w:val="28"/>
          <w:szCs w:val="28"/>
          <w:rtl w:val="true"/>
          <w:lang w:bidi="ar-SA"/>
        </w:rPr>
        <w:t xml:space="preserve">اِقْتَرَبَتِ السّٰاعَةُ وَ انْشَقَّ الْقَمَرُ   </w:t>
      </w:r>
      <w:r>
        <w:rPr>
          <w:rStyle w:val="FootnoteAnchor"/>
          <w:rtl w:val="true"/>
        </w:rPr>
        <w:footnoteReference w:id="704"/>
      </w:r>
      <w:r>
        <w:rPr>
          <w:rFonts w:ascii="Amiri" w:hAnsi="Amiri" w:eastAsia="Amiri" w:cs="Amiri"/>
          <w:color w:val="111111"/>
          <w:sz w:val="28"/>
          <w:sz w:val="28"/>
          <w:szCs w:val="28"/>
          <w:rtl w:val="true"/>
          <w:lang w:bidi="ar-SA"/>
        </w:rPr>
        <w:t>أَجمَعَ المُفَسِّرُونَ علی أَنَّ القَمَر، انْشَقَّ علی عَهْدِ رَسُولِ اللّٰه صلی الله علیه و آله، شِقَّتَینِ و إنَّه من المُعْجِزَاتِ البَاهِرَةِ المَنْقُولَةِ فی الأَحادِیثِ الصَّحِیحَةِ، إلَّاما رَوَی عُثمَان ابنُ عَطَا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سَیَنشَقُّ، والعُلماءُ کلُّهم علی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التَّعبیرِ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شَقَّ إشارة إلی أَنَّه فی ذَاتِهِ قَابِل للخَرْقِ والالتِیَامِ رَدّاً علی ملاحِدَةِ الفَلاسِفَةِ</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1434922_3830689328"/>
      <w:bookmarkStart w:id="616" w:name="_Toc249"/>
      <w:bookmarkEnd w:id="615"/>
      <w:r>
        <w:rPr>
          <w:rtl w:val="true"/>
        </w:rPr>
        <w:t>المثل</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یَخْفَی عَلَی النَّاسِ القَمَرُ؟</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یُضرَبُ للأَمْرِ المَشهُورِ</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أُرِیهَا السُّهَا وتُرِینِی القَمَر</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السُّهَا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کَوْکَبٌ صَغِیرٌ خفی فی نجُومِ بَنَاتِ نَعش،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کَلَّمَ امْرَأَةً بِخَفِیٍّ غَامِضٍ من الکَلامِ، فأَجابَتهُ بوَاضِحٍ بَیِّن فضَرَبَ السُّها و القَمَر مَثَلاً لکَلامَیهِمَا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أُرِیهَا اسْتَهَا وتُرِینِی القَمَر</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کانت فی الجَاهلِیةِ ذات قُوَّةٍ وجَمَالٍ، فَزَعَمَت إنَّ أَحداً لا یَقْدَر علی جمَاعِهَا لقُوَّتِها وکانت بکراً فَخَاطَرت ابن أَلْغَزَ الإیادِیّ علی مِائة مِنَ الإبِلِ إن هو غَلَبَها، فلَمَّا وَاقَعَهَا شَقَّها بمِثْلِ ذرَاعِ البکرِ، وأَرَاهَا رَهزاً دَمَعت له عَینَاهَا، وطَعْناً تَقلَّصَت منه شَفَتَاهَا،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تَریَن‌؟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أَطَعناً بالرّکبةِ یا ابن أَلْغَزَ؟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617" w:name="pg13658_143810"/>
    </w:p>
    <w:p>
      <w:pPr>
        <w:pStyle w:val="BookText"/>
        <w:rPr/>
      </w:pPr>
      <w:bookmarkEnd w:id="617"/>
      <w:r>
        <w:rPr>
          <w:rFonts w:ascii="Amiri" w:hAnsi="Amiri" w:eastAsia="Amiri" w:cs="Amiri"/>
          <w:color w:val="111111"/>
          <w:sz w:val="28"/>
          <w:sz w:val="28"/>
          <w:szCs w:val="28"/>
          <w:rtl w:val="true"/>
          <w:lang w:bidi="ar-SA"/>
        </w:rPr>
        <w:t>انظُرِی إلیه فیک،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أُرِیهَا اسْتَهَا وتُرِینِی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مثلاً، وأَخَذَ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یُغالِط فی الأَمرِ، ولمن اقتَرَحَ علی صَاحِبِهِ شَیئاً فأَجَابَهُ بخِلافِ مُقتَرَحِهِ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اللَّیلُ طَوِیلٌ وأَنتَ مُقْمِرٌ</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سَقَطَ علی السُّلَیْک السَّعدِیّ و هو نَائمٌ فجَثَمَ علی صَدْرِهِ وقال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اسْتَأسِرْ، فقالَ له السُّلَیک ذلک، أَی اصْبِر فإنَّ فی الوَقْتِ سِعة وأَنتَ فی قَمْرَاءَ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للتَّأَنِّی فی طَلَبِ الحَاجَةِ</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1434924_3830689328"/>
      <w:bookmarkStart w:id="619" w:name="_Toc250"/>
      <w:bookmarkEnd w:id="618"/>
      <w:r>
        <w:rPr>
          <w:rtl w:val="true"/>
        </w:rPr>
        <w:t>قمجر</w:t>
      </w:r>
      <w:bookmarkEnd w:id="619"/>
    </w:p>
    <w:p>
      <w:pPr>
        <w:pStyle w:val="BookText"/>
        <w:rPr/>
      </w:pPr>
      <w:r>
        <w:rPr>
          <w:rFonts w:ascii="Amiri" w:hAnsi="Amiri" w:eastAsia="Amiri" w:cs="Amiri"/>
          <w:color w:val="111111"/>
          <w:sz w:val="28"/>
          <w:sz w:val="28"/>
          <w:szCs w:val="28"/>
          <w:rtl w:val="true"/>
          <w:lang w:bidi="ar-SA"/>
        </w:rPr>
        <w:t>المُقَمْجِرُ، بکَسرِ الجیمِ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القَوَّاسُ الَّذی یَصْنَعُ القسِیِّ، کالقَمَنْجَرِ کغَضَنْفَرٍ،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قَمْجَرتُ الشَّیْءَ قَمْجَرَةً، إذا أَصلحتهُ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والقُمجَارُ، بالضَّمِّ</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غلافُ السِّکِّین، عن الأَصمعی فَارسِی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کومه کارد</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1434926_3830689328"/>
      <w:bookmarkStart w:id="621" w:name="_Toc251"/>
      <w:bookmarkEnd w:id="620"/>
      <w:r>
        <w:rPr>
          <w:rtl w:val="true"/>
        </w:rPr>
        <w:t>قمدر</w:t>
      </w:r>
      <w:bookmarkEnd w:id="621"/>
    </w:p>
    <w:p>
      <w:pPr>
        <w:pStyle w:val="BookText"/>
        <w:rPr/>
      </w:pPr>
      <w:r>
        <w:rPr>
          <w:rFonts w:ascii="Amiri" w:hAnsi="Amiri" w:eastAsia="Amiri" w:cs="Amiri"/>
          <w:color w:val="111111"/>
          <w:sz w:val="28"/>
          <w:sz w:val="28"/>
          <w:szCs w:val="28"/>
          <w:rtl w:val="true"/>
          <w:lang w:bidi="ar-SA"/>
        </w:rPr>
        <w:t>القَمْدَرُ، کسَلْهَبٍ زِنةً ومعنیً؛ و هو الطَّوِیلُ</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1434928_3830689328"/>
      <w:bookmarkStart w:id="623" w:name="_Toc252"/>
      <w:bookmarkEnd w:id="622"/>
      <w:r>
        <w:rPr>
          <w:rtl w:val="true"/>
        </w:rPr>
        <w:t>قمشر</w:t>
      </w:r>
      <w:bookmarkEnd w:id="623"/>
    </w:p>
    <w:p>
      <w:pPr>
        <w:pStyle w:val="BookText"/>
        <w:rPr/>
      </w:pPr>
      <w:r>
        <w:rPr>
          <w:rFonts w:ascii="Amiri" w:hAnsi="Amiri" w:eastAsia="Amiri" w:cs="Amiri"/>
          <w:color w:val="111111"/>
          <w:sz w:val="28"/>
          <w:sz w:val="28"/>
          <w:szCs w:val="28"/>
          <w:rtl w:val="true"/>
          <w:lang w:bidi="ar-SA"/>
        </w:rPr>
        <w:t>القمَاشِیر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الکمَاشِیرُ ویأْتِی فی الکافِ</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1434930_3830689328"/>
      <w:bookmarkStart w:id="625" w:name="_Toc253"/>
      <w:bookmarkEnd w:id="624"/>
      <w:r>
        <w:rPr>
          <w:rtl w:val="true"/>
        </w:rPr>
        <w:t>قمطر</w:t>
      </w:r>
      <w:bookmarkEnd w:id="625"/>
    </w:p>
    <w:p>
      <w:pPr>
        <w:pStyle w:val="BookText"/>
        <w:rPr/>
      </w:pPr>
      <w:r>
        <w:rPr>
          <w:rFonts w:ascii="Amiri" w:hAnsi="Amiri" w:eastAsia="Amiri" w:cs="Amiri"/>
          <w:color w:val="111111"/>
          <w:sz w:val="28"/>
          <w:sz w:val="28"/>
          <w:szCs w:val="28"/>
          <w:rtl w:val="true"/>
          <w:lang w:bidi="ar-SA"/>
        </w:rPr>
        <w:t>قَمْطَرَ قَمْطَرَةً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شَدَّها بالوِکَاءِ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یُصَانُ فیه الکُتُب من صَنْدُوقٍ أَو خَرِیطَةٍ، ولا تشدَّد المِیم فیهما، أَو هو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قِمَطْرٌ، وقِمَطْرَی، کهِزَبْرٍ وزِبَعْرَی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 قِمَطْرْ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ضَخمٌ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ومَشَی القِمَطْرَی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مِشْیَةٌ فی </w:t>
      </w:r>
      <w:bookmarkStart w:id="626" w:name="pg13658_143811"/>
    </w:p>
    <w:p>
      <w:pPr>
        <w:pStyle w:val="BookText"/>
        <w:rPr/>
      </w:pPr>
      <w:bookmarkEnd w:id="626"/>
      <w:r>
        <w:rPr>
          <w:rFonts w:ascii="Amiri" w:hAnsi="Amiri" w:eastAsia="Amiri" w:cs="Amiri"/>
          <w:color w:val="111111"/>
          <w:sz w:val="28"/>
          <w:sz w:val="28"/>
          <w:szCs w:val="28"/>
          <w:rtl w:val="true"/>
          <w:lang w:bidi="ar-SA"/>
        </w:rPr>
        <w:t>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وکَلبٌ قِمَطْرُ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عُقَّالٌ من اعْوِجَاج سَاقَیْهِ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وقُمْطِرَ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وأَخَذَهُ قُمَاطِرٌ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أَخَذهُ خُبْثٌ من الإنفِحَةِ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وتَقَبَّضَ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واقْمَطَرَّت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ذَنَبَهَا وجَمَعَت قُطْرَیهَا وزَمَّت بأَنفِهَا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عَطَفَت ذَنَبَها وجَمَعَت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والقَمْطَرِیرُ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العَبُوسُ الَّذی یَجمَعُ ما بَیْنَ 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قَمْطَرِیرٌ، وقُمَاطِرٌ، کسُرَادِقٍ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أَشَدُّ ما یکون من الأیَّامِ وأَطولهُ بلاءً وصعوبةً وشِدَّةً،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یَوْماً عَبُوساً قَمْطَرِیراً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الحُسَینِ مُحمَّدُ بنُ جَعْفَرِ بنِ حَمْدَانَ القُمَاطِرِیُّ، بالضَّمِّ</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1434932_3830689328"/>
      <w:bookmarkStart w:id="628" w:name="_Toc254"/>
      <w:bookmarkEnd w:id="627"/>
      <w:r>
        <w:rPr>
          <w:rtl w:val="true"/>
        </w:rPr>
        <w:t>قنر</w:t>
      </w:r>
      <w:bookmarkEnd w:id="628"/>
    </w:p>
    <w:p>
      <w:pPr>
        <w:pStyle w:val="BookText"/>
        <w:rPr/>
      </w:pPr>
      <w:r>
        <w:rPr>
          <w:rFonts w:ascii="Amiri" w:hAnsi="Amiri" w:eastAsia="Amiri" w:cs="Amiri"/>
          <w:color w:val="111111"/>
          <w:sz w:val="28"/>
          <w:sz w:val="28"/>
          <w:szCs w:val="28"/>
          <w:rtl w:val="true"/>
          <w:lang w:bidi="ar-SA"/>
        </w:rPr>
        <w:t>المُقَنِّرُ، والمُقَنْوِرُ، کمُحَدِّثٍ ومُدَهْوِر بکسرِ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السَّمِجُ، والمُعْتَمُّ عِمَامَةً جَافِیَةً؛ لغةٌ فی المُکَنِّرِ و المُکَنْوِرِ بالکافِ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والقِنَّورُ، کسِنَّورٍ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والعَبدُ قالَ</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لِمَصْرعِ العَبْدِ قِنّورِ بنِ قِنَّورِ</w:t>
      </w:r>
    </w:p>
    <w:p>
      <w:pPr>
        <w:pStyle w:val="BookText"/>
        <w:rPr/>
      </w:pPr>
      <w:r>
        <w:rPr>
          <w:rFonts w:ascii="Amiri" w:hAnsi="Amiri" w:eastAsia="Amiri" w:cs="Amiri"/>
          <w:color w:val="111111"/>
          <w:sz w:val="28"/>
          <w:sz w:val="28"/>
          <w:szCs w:val="28"/>
          <w:rtl w:val="true"/>
          <w:lang w:bidi="ar-SA"/>
        </w:rPr>
        <w:t>وکعَطَوَّدَ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الفَظُّ الغَلِیظُ و الشَّدِیدُ الرَّأْس، والشَّرسُ الصَّعبُ، والضَّخمُ الصّلْبُ من کُلِّ شَیءٍ</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ورأَیتُ فی البَادِیةِ مَلَّاحةً تُدعَی قَنُّور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کسَفُّودٍ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ومِلْحهَا أَجودُ مِلْح رَأَیتهُ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bookmarkStart w:id="629" w:name="pg13658_143812"/>
    </w:p>
    <w:p>
      <w:pPr>
        <w:pStyle w:val="Heading4"/>
        <w:numPr>
          <w:ilvl w:val="3"/>
          <w:numId w:val="1"/>
        </w:numPr>
        <w:rPr/>
      </w:pPr>
      <w:bookmarkStart w:id="630" w:name="__RefHeading___Toc1434934_3830689328"/>
      <w:bookmarkStart w:id="631" w:name="_Toc255"/>
      <w:bookmarkEnd w:id="629"/>
      <w:bookmarkEnd w:id="630"/>
      <w:r>
        <w:rPr>
          <w:rtl w:val="true"/>
        </w:rPr>
        <w:t>قنبر</w:t>
      </w:r>
      <w:bookmarkEnd w:id="631"/>
    </w:p>
    <w:p>
      <w:pPr>
        <w:pStyle w:val="BookText"/>
        <w:rPr/>
      </w:pPr>
      <w:r>
        <w:rPr>
          <w:rFonts w:ascii="Amiri" w:hAnsi="Amiri" w:eastAsia="Amiri" w:cs="Amiri"/>
          <w:color w:val="111111"/>
          <w:sz w:val="28"/>
          <w:sz w:val="28"/>
          <w:szCs w:val="28"/>
          <w:rtl w:val="true"/>
          <w:lang w:bidi="ar-SA"/>
        </w:rPr>
        <w:t>القِنْبِیرُ، کقِنْدِیلٍ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یجری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والقُنَّابِرَی، بالضَّمِّ 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نَبَطِیّ لبَقلٍ من البُقُولِ البَرِّیَّةِ یَشبَهُ الاسفانَاج، وتسمِّیه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غُمْلُول، وتُمْلُول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والقُنْبُرَةُ،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الرِّیشِ القَائِمُ علی رَأْسِ الدَّجَاجَةِ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ودَجَاجَةٌ قُنْبُرَانِیَّةٌ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رَأِسِهَا قُنْبُرَةٌ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وقَنْبَر، کعَنْبَرٍ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لأَمیرِ المُؤمنِینَ علیّ بن أَبی طَالبٍ علیه السلام یکنَّی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همدَان، دعاهُ الحجَّاجُ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قَنْبَر؟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علیّ بنِ أَبی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مَولای وأَمیرُ المُؤمِنِینَ علیّ بن أبی طالبٍ وَلِیُّ نِعمَتِی،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ابْرَأ من دِینِهِ،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دُلّنِی علی دِینٍ أَفضَل من دِینِهِ حتَّی أَبرَأُ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أَی قَتلَة أَحبُّ إلیک‌؟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إلیکَ فأَی قَتلَة تحبّ أَن أَقتلکَ بها غَداً اقْتلنِی بها الیوم، فأَمَرَ به فذُبِحَ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وإلیه یُنسَبُ أَبو الفَضْلِ العبَّاسُ بنُ الحَسَنِ، وأَحمَدُ بنُ بِشْرٍ القَنْبَرِیَّانِ المُحَدِّثانِ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وقُنَبْرُ، بضَمٍّ ثم فتح وسُکُونٍ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سیبویه عَمْرو بن عُثمَان بنِ قُنَبْر، إمام النُّحاة، هکذا ضَبطَهُ ابن حَجَر فی التَّبصِیر</w:t>
      </w:r>
      <w:r>
        <w:rPr>
          <w:rStyle w:val="FootnoteAnchor"/>
          <w:rtl w:val="true"/>
        </w:rPr>
        <w:footnoteReference w:id="715"/>
      </w:r>
      <w:r>
        <w:rPr>
          <w:rFonts w:ascii="Amiri" w:hAnsi="Amiri" w:eastAsia="Amiri" w:cs="Amiri"/>
          <w:color w:val="111111"/>
          <w:sz w:val="28"/>
          <w:sz w:val="28"/>
          <w:szCs w:val="28"/>
          <w:rtl w:val="true"/>
          <w:lang w:bidi="ar-SA"/>
        </w:rPr>
        <w:t>، وضَبَطَهُ بَعضهُم بضَمٍّ فسُکُونٍ فَفَتح</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قولُ الزَّمخشَرِیّ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صَلَّی إلإِلهُ صَلاَةَ صِدْقٍ علی عَمْرِو بنِ عثمان بن قُنْبَرْ</w:t>
      </w:r>
    </w:p>
    <w:p>
      <w:pPr>
        <w:pStyle w:val="BookText"/>
        <w:rPr/>
      </w:pPr>
      <w:r>
        <w:rPr>
          <w:rFonts w:ascii="Amiri" w:hAnsi="Amiri" w:eastAsia="Amiri" w:cs="Amiri"/>
          <w:color w:val="111111"/>
          <w:sz w:val="28"/>
          <w:sz w:val="28"/>
          <w:szCs w:val="28"/>
          <w:rtl w:val="true"/>
          <w:lang w:bidi="ar-SA"/>
        </w:rPr>
        <w:t>فإِنَّ کِتَابهُ لَم یُغْنِ عَنْه بنو قَلَمٍ ولا أَبنَاءُ مِنْبَرْ</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وإبرَاهِیمُ بنُ علیّ بنِ قُنْبُر، کسُنْبُلٍ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1434936_3830689328"/>
      <w:bookmarkStart w:id="633" w:name="_Toc256"/>
      <w:bookmarkEnd w:id="632"/>
      <w:r>
        <w:rPr>
          <w:rtl w:val="true"/>
        </w:rPr>
        <w:t>قنتر</w:t>
      </w:r>
      <w:bookmarkEnd w:id="63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القَنْتَرُ، بالمُثنَّاةِ الفَوقیَّةِ و المُثلَّثةِ 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w:t>
      </w:r>
      <w:r>
        <w:rPr>
          <w:rFonts w:eastAsia="Amiri" w:cs="Amiri" w:ascii="Amiri" w:hAnsi="Amiri"/>
          <w:color w:val="111111"/>
          <w:sz w:val="28"/>
          <w:szCs w:val="28"/>
          <w:rtl w:val="true"/>
          <w:lang w:bidi="ar-SA"/>
        </w:rPr>
        <w:t xml:space="preserve">. </w:t>
      </w:r>
      <w:bookmarkStart w:id="634" w:name="pg13658_143813"/>
    </w:p>
    <w:p>
      <w:pPr>
        <w:pStyle w:val="Heading4"/>
        <w:numPr>
          <w:ilvl w:val="3"/>
          <w:numId w:val="1"/>
        </w:numPr>
        <w:rPr/>
      </w:pPr>
      <w:bookmarkStart w:id="635" w:name="__RefHeading___Toc1434938_3830689328"/>
      <w:bookmarkStart w:id="636" w:name="_Toc257"/>
      <w:bookmarkEnd w:id="634"/>
      <w:bookmarkEnd w:id="635"/>
      <w:r>
        <w:rPr>
          <w:rtl w:val="true"/>
        </w:rPr>
        <w:t>قنجر</w:t>
      </w:r>
      <w:bookmarkEnd w:id="636"/>
    </w:p>
    <w:p>
      <w:pPr>
        <w:pStyle w:val="BookText"/>
        <w:rPr/>
      </w:pPr>
      <w:r>
        <w:rPr>
          <w:rFonts w:ascii="Amiri" w:hAnsi="Amiri" w:eastAsia="Amiri" w:cs="Amiri"/>
          <w:color w:val="111111"/>
          <w:sz w:val="28"/>
          <w:sz w:val="28"/>
          <w:szCs w:val="28"/>
          <w:rtl w:val="true"/>
          <w:lang w:bidi="ar-SA"/>
        </w:rPr>
        <w:t>القُنْجُورُ، کحُنْجُورٍ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الرَّأْسِ النَّاقصُ العَقلِ</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1434940_3830689328"/>
      <w:bookmarkStart w:id="638" w:name="_Toc258"/>
      <w:bookmarkEnd w:id="637"/>
      <w:r>
        <w:rPr>
          <w:rtl w:val="true"/>
        </w:rPr>
        <w:t>قنخر</w:t>
      </w:r>
      <w:bookmarkEnd w:id="638"/>
    </w:p>
    <w:p>
      <w:pPr>
        <w:pStyle w:val="BookText"/>
        <w:rPr/>
      </w:pPr>
      <w:r>
        <w:rPr>
          <w:rFonts w:ascii="Amiri" w:hAnsi="Amiri" w:eastAsia="Amiri" w:cs="Amiri"/>
          <w:color w:val="111111"/>
          <w:sz w:val="28"/>
          <w:sz w:val="28"/>
          <w:szCs w:val="28"/>
          <w:rtl w:val="true"/>
          <w:lang w:bidi="ar-SA"/>
        </w:rPr>
        <w:t>القُنَاخِرُ، کسُرَادِقٍ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الجُثَّةِ، والصُّلبُ الرَّأْسِ البَاقِی علی النّطَاحِ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والقِنْخِیرَةُ، والقُنْخُورَةُ، کخِنْزِیرَةٍ وحُنْجُورَةٍ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والقِنَّخْرُ، کقِرْطَعْبٍ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القُنَاخِرُ، وشِبْهُ صَخْرَةٍ فیها رَخَاوَةٌ تَتَفلَّع</w:t>
      </w:r>
      <w:r>
        <w:rPr>
          <w:rStyle w:val="FootnoteAnchor"/>
          <w:rtl w:val="true"/>
        </w:rPr>
        <w:footnoteReference w:id="718"/>
      </w:r>
      <w:r>
        <w:rPr>
          <w:rFonts w:ascii="Amiri" w:hAnsi="Amiri" w:eastAsia="Amiri" w:cs="Amiri"/>
          <w:color w:val="111111"/>
          <w:sz w:val="28"/>
          <w:sz w:val="28"/>
          <w:szCs w:val="28"/>
          <w:rtl w:val="true"/>
          <w:lang w:bidi="ar-SA"/>
        </w:rPr>
        <w:t>من أَعلَی الجَبَلِ، والوَاسِعُ المَنخَرَینِ، والفَم الجَهورِیُّ الصَّوت</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1434942_3830689328"/>
      <w:bookmarkStart w:id="640" w:name="_Toc259"/>
      <w:bookmarkEnd w:id="639"/>
      <w:r>
        <w:rPr>
          <w:rtl w:val="true"/>
        </w:rPr>
        <w:t>قندر</w:t>
      </w:r>
      <w:bookmarkEnd w:id="640"/>
    </w:p>
    <w:p>
      <w:pPr>
        <w:pStyle w:val="BookText"/>
        <w:rPr/>
      </w:pPr>
      <w:r>
        <w:rPr>
          <w:rFonts w:ascii="Amiri" w:hAnsi="Amiri" w:eastAsia="Amiri" w:cs="Amiri"/>
          <w:color w:val="111111"/>
          <w:sz w:val="28"/>
          <w:sz w:val="28"/>
          <w:szCs w:val="28"/>
          <w:rtl w:val="true"/>
          <w:lang w:bidi="ar-SA"/>
        </w:rPr>
        <w:t>القُنْدُورَةُ، کحُنْجُورَة وتُفتَح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قَمِیصٌ قَصِیرُ الذَّیلِ و الکُمَّینِ ضیِّقهمَا یَلبسُهُ الرِّجَالُ و النِّساءُ إذا أَرادُوا الخِفَّة فی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ولاحِقُ بنُ أَبی الفَضْلِ بنِ قَنْدَرَةَ، کعَنْبَرَة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p>
    <w:p>
      <w:pPr>
        <w:pStyle w:val="BookText"/>
        <w:rPr/>
      </w:pPr>
      <w:r>
        <w:rPr>
          <w:rFonts w:ascii="Amiri" w:hAnsi="Amiri" w:eastAsia="Amiri" w:cs="Amiri"/>
          <w:color w:val="111111"/>
          <w:sz w:val="28"/>
          <w:sz w:val="28"/>
          <w:szCs w:val="28"/>
          <w:rtl w:val="true"/>
          <w:lang w:bidi="ar-SA"/>
        </w:rPr>
        <w:t>وابنُ قَنْدَوَرَّةَ، بالفَتحِ وسُکُونِ النُّونِ وفَتحِ الدَّالِ و الوَاوِ و الرَّاء المشدَّدَة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بَکْر أَحمَدُ بنُ عبدِ اللّٰهِ الحَرَّانِیُّ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وقَنَادِرُ،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بأَصبَهان،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یَحیَی الطَّبیب القَنَادِریُّ؛ محدِّثٌ</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1434944_3830689328"/>
      <w:bookmarkStart w:id="642" w:name="_Toc260"/>
      <w:bookmarkEnd w:id="641"/>
      <w:r>
        <w:rPr>
          <w:rtl w:val="true"/>
        </w:rPr>
        <w:t>قندفر</w:t>
      </w:r>
      <w:bookmarkEnd w:id="642"/>
    </w:p>
    <w:p>
      <w:pPr>
        <w:pStyle w:val="BookText"/>
        <w:rPr/>
      </w:pPr>
      <w:r>
        <w:rPr>
          <w:rFonts w:ascii="IRNazanin" w:hAnsi="IRNazanin" w:eastAsia="IRNazanin"/>
          <w:color w:val="111111"/>
          <w:sz w:val="28"/>
          <w:sz w:val="28"/>
          <w:szCs w:val="28"/>
          <w:rtl w:val="true"/>
          <w:lang w:bidi="fa-IR"/>
        </w:rPr>
        <w:t>القَنْدَفِیرُ، کعَنْدَلِیب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العَجُوزُ المُتسنِّخةِ، فَارسِیٌّ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العَجُوزُ المُنْتِنَةُ</w:t>
      </w:r>
      <w:r>
        <w:rPr>
          <w:rFonts w:eastAsia="IRNazanin" w:cs="IRNazanin"/>
          <w:color w:val="111111"/>
          <w:sz w:val="28"/>
          <w:szCs w:val="28"/>
          <w:rtl w:val="true"/>
          <w:lang w:bidi="fa-IR"/>
        </w:rPr>
        <w:t>.</w:t>
      </w:r>
    </w:p>
    <w:p>
      <w:pPr>
        <w:pStyle w:val="Heading4"/>
        <w:numPr>
          <w:ilvl w:val="3"/>
          <w:numId w:val="1"/>
        </w:numPr>
        <w:rPr/>
      </w:pPr>
      <w:bookmarkStart w:id="643" w:name="__RefHeading___Toc1434946_3830689328"/>
      <w:bookmarkStart w:id="644" w:name="_Toc261"/>
      <w:bookmarkEnd w:id="643"/>
      <w:r>
        <w:rPr>
          <w:rtl w:val="true"/>
        </w:rPr>
        <w:t>قندهر</w:t>
      </w:r>
      <w:bookmarkEnd w:id="64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قَنْدَهَارُ، بالفَتْحِ ویُضَمُّ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من السِّندِ أَو الهِنْدِ فی الإقلِیمِ الثَّالثِ بین هراةَ وکَابل</w:t>
      </w:r>
      <w:r>
        <w:rPr>
          <w:rFonts w:eastAsia="Amiri" w:cs="Amiri" w:ascii="Amiri" w:hAnsi="Amiri"/>
          <w:color w:val="111111"/>
          <w:sz w:val="28"/>
          <w:szCs w:val="28"/>
          <w:rtl w:val="true"/>
          <w:lang w:bidi="ar-SA"/>
        </w:rPr>
        <w:t xml:space="preserve">. </w:t>
      </w:r>
      <w:bookmarkStart w:id="645" w:name="pg13658_143814"/>
    </w:p>
    <w:p>
      <w:pPr>
        <w:pStyle w:val="BookText"/>
        <w:rPr/>
      </w:pPr>
      <w:bookmarkEnd w:id="645"/>
      <w:r>
        <w:rPr>
          <w:rFonts w:ascii="Amiri" w:hAnsi="Amiri" w:eastAsia="Amiri" w:cs="Amiri"/>
          <w:color w:val="111111"/>
          <w:sz w:val="28"/>
          <w:sz w:val="28"/>
          <w:szCs w:val="28"/>
          <w:rtl w:val="true"/>
          <w:lang w:bidi="ar-SA"/>
        </w:rPr>
        <w:t>وفی تَارِیخِ قوَام المُلک فی حَوَادِثِ سَنَة أَربَع وثَلثمِائة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جَمَاعَةٌ من خُراسَانَ وأَخبَرُوا المُقتَدِرَ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أَبرَاجِ سُورِ قَندَهَار خَربَ، فَوَجدُوا فی کوَّةٍ منه قَرِیبَ أَلفِ رأْسٍ مَسلُوکة فی سِلسِلَة، وتِسْعَة وعِشرُون من تِلکَ الرُّؤُوس فی أُذُنِ کلِّ واحدٍ منها رُقْعَة فی خَیْطٍ من صُوفٍ مَکتُوب فیها اسمُ صَاحِب ذلکَ الرَّأْسِ، ومن تلکَ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شُرَیحُ بنُ حیَّان، وحیَّانُ بنُ زَیْدٍ، وخَلِیل بن مُوسَی، وبَعض تلکَ الرّقَاع مؤَرّخ بالسَّبْعِین من الهِجرَةِ</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1434948_3830689328"/>
      <w:bookmarkStart w:id="647" w:name="_Toc262"/>
      <w:bookmarkEnd w:id="646"/>
      <w:r>
        <w:rPr>
          <w:rtl w:val="true"/>
        </w:rPr>
        <w:t>قنسر</w:t>
      </w:r>
      <w:bookmarkEnd w:id="647"/>
    </w:p>
    <w:p>
      <w:pPr>
        <w:pStyle w:val="BookText"/>
        <w:rPr/>
      </w:pPr>
      <w:r>
        <w:rPr>
          <w:rFonts w:ascii="Amiri" w:hAnsi="Amiri" w:eastAsia="Amiri" w:cs="Amiri"/>
          <w:color w:val="111111"/>
          <w:sz w:val="28"/>
          <w:sz w:val="28"/>
          <w:szCs w:val="28"/>
          <w:rtl w:val="true"/>
          <w:lang w:bidi="ar-SA"/>
        </w:rPr>
        <w:t>القَنْسَرُ، والقَنْسَرِیُّ، والقِنَّسْرُ، والقِنَّسْرِیُّ، کعَنْبَرٍ وعَنْبَرِیّ وقِرْطَعبٍ وقِرْطَعْبِیّ وتفتحُ القافُ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 من الرِّجَالِ، ویاء النِّسبةِ لتأْکِیدِها،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یُسْمَعْ بقِنَّسْرِیّ إلَّافی قولِ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أَطَرَبَاً و أَنتَ قِنَّسْرِیُّ والدَّهْرُ بالإِنْسَانِ دَوّارِیُّ</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وقَنْسَرهُ الکِبَرُ و 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شَیَّبهُ و أَهرَمهُ فتَقَنْسَرَ، واقْسَأَرَّ</w:t>
      </w:r>
      <w:r>
        <w:rPr>
          <w:rStyle w:val="FootnoteAnchor"/>
          <w:rtl w:val="true"/>
        </w:rPr>
        <w:footnoteReference w:id="720"/>
      </w:r>
      <w:r>
        <w:rPr>
          <w:rFonts w:ascii="Amiri" w:hAnsi="Amiri" w:eastAsia="Amiri" w:cs="Amiri"/>
          <w:color w:val="111111"/>
          <w:sz w:val="28"/>
          <w:sz w:val="28"/>
          <w:szCs w:val="28"/>
          <w:rtl w:val="true"/>
          <w:lang w:bidi="ar-SA"/>
        </w:rPr>
        <w:t>کاطْمَأَنَّ؛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قَنْسَرَتْهُ أُمورٌ فاقْسَأَرَّ لَهَا و قد حَنَا ظَهْرَهُ دَهْرٌ و قد کَبِرَا</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و هذا یَدلُ علی أَنّ النُّون فی قَنْسَر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قُنَاسِرٌ،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وقِنَّسْرِینُ، بکَسْرِ القَافِ وفَتْحِ النُّونِ المشدَّدة و قد تُکسَر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بینها وبَیْنَ حَلَب مَرحَلَة،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تُنسَب الکُورَة إلیها </w:t>
      </w:r>
      <w:bookmarkStart w:id="648" w:name="pg13658_143815"/>
    </w:p>
    <w:p>
      <w:pPr>
        <w:pStyle w:val="BookText"/>
        <w:rPr/>
      </w:pPr>
      <w:bookmarkEnd w:id="648"/>
      <w:r>
        <w:rPr>
          <w:rFonts w:ascii="Amiri" w:hAnsi="Amiri" w:eastAsia="Amiri" w:cs="Amiri"/>
          <w:color w:val="111111"/>
          <w:sz w:val="28"/>
          <w:sz w:val="28"/>
          <w:szCs w:val="28"/>
          <w:rtl w:val="true"/>
          <w:lang w:bidi="ar-SA"/>
        </w:rPr>
        <w:t>و هی أَصغرُ المُدُنِ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الأنباریّ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من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قِنَّسرِیّ، أَی مُسِنّ</w:t>
      </w:r>
      <w:r>
        <w:rPr>
          <w:rStyle w:val="FootnoteAnchor"/>
          <w:rtl w:val="true"/>
        </w:rPr>
        <w:footnoteReference w:id="722"/>
      </w:r>
      <w:r>
        <w:rPr>
          <w:rFonts w:ascii="Amiri" w:hAnsi="Amiri" w:eastAsia="Amiri" w:cs="Amiri"/>
          <w:color w:val="111111"/>
          <w:sz w:val="28"/>
          <w:sz w:val="28"/>
          <w:szCs w:val="28"/>
          <w:rtl w:val="true"/>
          <w:lang w:bidi="ar-SA"/>
        </w:rPr>
        <w:t>، وکان ذلک لِقدَمهَا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إعرَابهَا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إلزَامهَا الیَاء علی کُلِّ حالٍ وجَعل الإعراب فی النُّونِ ممنوعة الصَّرف، وإجرَاؤُهَا مَجَرَی جَمعِ المذکَّرِ السَّالمِ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قِنَّسرُونَ، ورَأَیتُ قِنَّسرِینَ، ومَرَرتُ بقِنَّسرِینَ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والنِّسبةُ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قِنَّسرِیّ وقِنَّسرِینیّ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وذَکَرَهُ الجَوهَرِیُّ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علیه، بل الصَّحیح أَنَّ النُّون المُخفَّفة و المُشدَّدة فی کلِّ هذه المادَّةِ زائدة، بدَلِیلِ الاشتقاقِ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قَسوَرَ الرَّجُلُ، أَی أَسَنَّ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والقُنَاسِرُ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الشَّدِیدُ؛ من القَسْرِ، و هو الغَلَبَة و القَهْر لاستِلزَامِهِ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بَرَکَةَ القِنَّسْرِیُّ، کقِرْطَعْبِیٍّ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1434950_3830689328"/>
      <w:bookmarkStart w:id="650" w:name="_Toc263"/>
      <w:bookmarkEnd w:id="649"/>
      <w:r>
        <w:rPr>
          <w:rtl w:val="true"/>
        </w:rPr>
        <w:t>قنشر</w:t>
      </w:r>
      <w:bookmarkEnd w:id="650"/>
    </w:p>
    <w:p>
      <w:pPr>
        <w:pStyle w:val="BookText"/>
        <w:rPr/>
      </w:pPr>
      <w:r>
        <w:rPr>
          <w:rFonts w:ascii="Amiri" w:hAnsi="Amiri" w:eastAsia="Amiri" w:cs="Amiri"/>
          <w:color w:val="111111"/>
          <w:sz w:val="28"/>
          <w:sz w:val="28"/>
          <w:szCs w:val="28"/>
          <w:rtl w:val="true"/>
          <w:lang w:bidi="ar-SA"/>
        </w:rPr>
        <w:t>القُنْشُورَةُ، کحُنْجُورَة وتُفتَحُ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الَّتی لا تَحِیض، والنُّون زائدة لقَولِهِم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قَشْوَرٌ، کجَدْوَلٍ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بمَعنَاهَا</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1434952_3830689328"/>
      <w:bookmarkStart w:id="652" w:name="_Toc264"/>
      <w:bookmarkEnd w:id="651"/>
      <w:r>
        <w:rPr>
          <w:rtl w:val="true"/>
        </w:rPr>
        <w:t>قنصر</w:t>
      </w:r>
      <w:bookmarkEnd w:id="652"/>
    </w:p>
    <w:p>
      <w:pPr>
        <w:pStyle w:val="BookText"/>
        <w:rPr/>
      </w:pPr>
      <w:r>
        <w:rPr>
          <w:rFonts w:ascii="Amiri" w:hAnsi="Amiri" w:eastAsia="Amiri" w:cs="Amiri"/>
          <w:color w:val="111111"/>
          <w:sz w:val="28"/>
          <w:sz w:val="28"/>
          <w:szCs w:val="28"/>
          <w:rtl w:val="true"/>
          <w:lang w:bidi="ar-SA"/>
        </w:rPr>
        <w:t>القُنَاصِرُ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القُنَاسِرُ؛ و هو الشَّدِیدُ، ابدلِت السِّینُ صَاداً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وقُنَاصِرُ</w:t>
      </w:r>
      <w:r>
        <w:rPr>
          <w:rStyle w:val="FootnoteAnchor"/>
          <w:rtl w:val="true"/>
        </w:rPr>
        <w:footnoteReference w:id="723"/>
      </w:r>
      <w:r>
        <w:rPr>
          <w:rFonts w:ascii="Amiri" w:hAnsi="Amiri" w:eastAsia="Amiri" w:cs="Amiri"/>
          <w:color w:val="111111"/>
          <w:sz w:val="28"/>
          <w:sz w:val="28"/>
          <w:szCs w:val="28"/>
          <w:rtl w:val="true"/>
          <w:lang w:bidi="ar-SA"/>
        </w:rPr>
        <w:t>،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بالشَّامِ</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1434954_3830689328"/>
      <w:bookmarkStart w:id="654" w:name="_Toc265"/>
      <w:bookmarkEnd w:id="653"/>
      <w:r>
        <w:rPr>
          <w:rtl w:val="true"/>
        </w:rPr>
        <w:t>قنصعر</w:t>
      </w:r>
      <w:bookmarkEnd w:id="654"/>
    </w:p>
    <w:p>
      <w:pPr>
        <w:pStyle w:val="BookText"/>
        <w:rPr/>
      </w:pPr>
      <w:r>
        <w:rPr>
          <w:rFonts w:ascii="Amiri" w:hAnsi="Amiri" w:eastAsia="Amiri" w:cs="Amiri"/>
          <w:color w:val="111111"/>
          <w:sz w:val="28"/>
          <w:sz w:val="28"/>
          <w:szCs w:val="28"/>
          <w:rtl w:val="true"/>
          <w:lang w:bidi="ar-SA"/>
        </w:rPr>
        <w:t>القِنْصَعْرُ، کقِرْطَعْبٍ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الرَّقَبَةِ والظَّهْرِ، أَو القَامَةِ الغَلِیظ الجِسْمِ</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1434956_3830689328"/>
      <w:bookmarkStart w:id="656" w:name="_Toc266"/>
      <w:bookmarkEnd w:id="655"/>
      <w:r>
        <w:rPr>
          <w:rtl w:val="true"/>
        </w:rPr>
        <w:t>قنطر</w:t>
      </w:r>
      <w:bookmarkEnd w:id="656"/>
    </w:p>
    <w:p>
      <w:pPr>
        <w:pStyle w:val="BookText"/>
        <w:rPr/>
      </w:pPr>
      <w:r>
        <w:rPr>
          <w:rFonts w:ascii="Amiri" w:hAnsi="Amiri" w:eastAsia="Amiri" w:cs="Amiri"/>
          <w:color w:val="111111"/>
          <w:sz w:val="28"/>
          <w:sz w:val="28"/>
          <w:szCs w:val="28"/>
          <w:rtl w:val="true"/>
          <w:lang w:bidi="ar-SA"/>
        </w:rPr>
        <w:t>قَنْطَرَ 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لا یَبرَح، وسَکَنَ المُدُنَ و القُرَی وتَرَکَ البدُو</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وعَقَدَهُ وأَحکَمَهُ وعبّأ بَعْضهُ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عظَّمهُ بتَکثِیرِ الکَلامِ فیه من غَیرِ حَاجَةٍ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تُبْنَی علی المَاءِ بآجُرّ وحِجَارَةٍ للعُبُورِ علیه، و هی أَعمُّ من الجِسْرِ لأَنَّه یکون بناءً وغَیرَ بِنَاءٍ، سمِّیَت بها لإحکَامِ عَقدِهَا أَو لرَفْعِهَا وتَشْییدهَا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والقِنْطَارُ</w:t>
      </w:r>
      <w:r>
        <w:rPr>
          <w:rStyle w:val="FootnoteAnchor"/>
          <w:rtl w:val="true"/>
        </w:rPr>
        <w:footnoteReference w:id="724"/>
      </w:r>
      <w:r>
        <w:rPr>
          <w:rFonts w:ascii="Amiri" w:hAnsi="Amiri" w:eastAsia="Amiri" w:cs="Amiri"/>
          <w:color w:val="111111"/>
          <w:sz w:val="28"/>
          <w:sz w:val="28"/>
          <w:szCs w:val="28"/>
          <w:rtl w:val="true"/>
          <w:lang w:bidi="ar-SA"/>
        </w:rPr>
        <w:t>،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أَو عربیٌّ ووزنهُ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فالنُّون زائدة واشتقاقه من قَطَر لأنَّ الذَّهبَ و الفِضَّة یَقطِران،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فالنُّون أَصْلِیَّة من قَنْطَرت الشَّیْءَ اذا أَحکَمتهُ، أَو عَبَّأْت بَعضَهُ علی بَعْضٍ، لأَنَّ المَالَ الکَثِیرَ یَعبَأُ بَعضَهُ علی بَعْضٍ، و هو أَلفٌ ومائتا أُوقیَّة، أَو أَلفٌ ومائتا دِینَار، أَو اثنَا عَشر أَلف أُوقیَّةٍ، أَو أَلفُ دِینَار، أَو اثْنَا عَشرَ أَلف دِرْهَمٍ، أَو سَبعُونَ أَلفَ دِینَارٍ، أَو ثَمانُون أَلفاً، أَو ثَمَانیة أَلفَ مِثقَالٍ و هی مِائة رطلٍ، أَو أَلفَ مِثقال ذَهَبٍ، أَو فِضَّة، أَو مائة رطلٍ من الذَّهَبِ، أَو ثَمَانُون أَلفَ دِرهَمٍ من الفِضَّةِ، أَو مِائة أَلف ومِائة مَنٍّ ومائة رِطل ومائة مِثقَال ومائة دِرهَم، أَو أَربَعُون وقیَّة</w:t>
      </w:r>
      <w:r>
        <w:rPr>
          <w:rStyle w:val="FootnoteAnchor"/>
          <w:rtl w:val="true"/>
        </w:rPr>
        <w:footnoteReference w:id="725"/>
      </w:r>
      <w:r>
        <w:rPr>
          <w:rFonts w:ascii="Amiri" w:hAnsi="Amiri" w:eastAsia="Amiri" w:cs="Amiri"/>
          <w:color w:val="111111"/>
          <w:sz w:val="28"/>
          <w:sz w:val="28"/>
          <w:szCs w:val="28"/>
          <w:rtl w:val="true"/>
          <w:lang w:bidi="ar-SA"/>
        </w:rPr>
        <w:t>من ذَهَبٍ أَو فِضَّةٍ، أَو ثَمَانِیة آلاف مِثقَالٍ، أَو مائة رِطْل ذَهَباً أَو فِضَّة، أَو ثمانون أَلفاً ذَهَباً، أَو هو بالرُّومیَّةِ أَو السِّریانیَّة مِلْءُ مَسْک ثَوْرٍ ذَهَباً، أَو المَالُ الکَثِیرُ بَعْضَهُ علی بَعْضٍ، أَو المَالُ العَظِیمُ مُطلَقاً، أَو مِعیَارٌ یُوزَنُ بهِ کالرِّطلِ، أَو وَزنُ ما لا یُحَدُّ، أَو ما بَیْنَ السَّمَاءِ و الأَرْضِ من مَالٍ</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وقَنَاطِیرُ مُقَنْطَرَةٌ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مُکمَّلَةٌ کأُلُوفٍ مُؤلَّفةٍ، أَو مُجمَّعةٌ، أَو مَضرُوبةٌ دَنانِیرَ </w:t>
      </w:r>
      <w:bookmarkStart w:id="657" w:name="pg13658_143817"/>
    </w:p>
    <w:p>
      <w:pPr>
        <w:pStyle w:val="BookText"/>
        <w:rPr/>
      </w:pPr>
      <w:bookmarkEnd w:id="657"/>
      <w:r>
        <w:rPr>
          <w:rFonts w:ascii="Amiri" w:hAnsi="Amiri" w:eastAsia="Amiri" w:cs="Amiri"/>
          <w:color w:val="111111"/>
          <w:sz w:val="28"/>
          <w:sz w:val="28"/>
          <w:szCs w:val="28"/>
          <w:rtl w:val="true"/>
          <w:lang w:bidi="ar-SA"/>
        </w:rPr>
        <w:t>ودَرَاهِم، أَو مُنضَّدةٌ بَعْضهَا فَوْقَ بَعْضٍ، أَو مَخْزُونَةٌ مَذْخُورَةٌ، أَو مَکْنُوزَةٌ، أَو حَاضِرَةٌٌ عَتِیدَةٌ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قَنْطَرَ الرَّجُلُ قَنْطَرَةً</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قِنْطَاراً، أَو مَالاً بالقِنْطَارِ، أَو قَنَاطِیرَ من الذَّهَبِ والفِضَّةِ، وفی بعضِ الرِّوایَاتِ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قَنْطَرَ الرَّجُلُ، إذا مَلَکَ أَربعة الآف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البُخُورِ طَرَاوة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والقِنْطِرُ، والقِنْطِیرُ، کخِنْصِرٍ وخِنْزِیرٍ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وقَنْطُورَاءُ، 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کانت لإبرَاهِیمَ علیه السلام، وَلَدَت لهُ أَوْلاداً منهم التُّرک</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وقَنَاطِرُ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وقَنَاطِرُ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ابنُ سَعِیدٍ القَنَاطِرِیُّ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والقَنْطُورِیُونُ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له خَوَاصٌ فی الطِّبِّ و هو صَغِیرٌ وکَبِیرٌ</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1434958_3830689328"/>
      <w:bookmarkStart w:id="659" w:name="_Toc267"/>
      <w:bookmarkEnd w:id="658"/>
      <w:r>
        <w:rPr>
          <w:rtl w:val="true"/>
        </w:rPr>
        <w:t>قنعر</w:t>
      </w:r>
      <w:bookmarkEnd w:id="659"/>
    </w:p>
    <w:p>
      <w:pPr>
        <w:pStyle w:val="BookText"/>
        <w:rPr/>
      </w:pPr>
      <w:r>
        <w:rPr>
          <w:rFonts w:ascii="Amiri" w:hAnsi="Amiri" w:eastAsia="Amiri" w:cs="Amiri"/>
          <w:color w:val="111111"/>
          <w:sz w:val="28"/>
          <w:sz w:val="28"/>
          <w:szCs w:val="28"/>
          <w:rtl w:val="true"/>
          <w:lang w:bidi="ar-SA"/>
        </w:rPr>
        <w:t>القِنْعَارُ، کقِنْطَارٍ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الوَعلُ السَّمِینُ العَظِیمُ</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1434960_3830689328"/>
      <w:bookmarkStart w:id="661" w:name="_Toc268"/>
      <w:bookmarkEnd w:id="660"/>
      <w:r>
        <w:rPr>
          <w:rtl w:val="true"/>
        </w:rPr>
        <w:t>قنغر</w:t>
      </w:r>
      <w:bookmarkEnd w:id="661"/>
    </w:p>
    <w:p>
      <w:pPr>
        <w:pStyle w:val="BookText"/>
        <w:rPr/>
      </w:pPr>
      <w:r>
        <w:rPr>
          <w:rFonts w:ascii="Amiri" w:hAnsi="Amiri" w:eastAsia="Amiri" w:cs="Amiri"/>
          <w:color w:val="111111"/>
          <w:sz w:val="28"/>
          <w:sz w:val="28"/>
          <w:szCs w:val="28"/>
          <w:rtl w:val="true"/>
          <w:lang w:bidi="ar-SA"/>
        </w:rPr>
        <w:t>القَنْغَرُ، کعَنْبَرٍ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تَحْرِصُ الإبلُ علی رَعْیهِ، و هو کاللَّصَفِ إلَّا أَنَّه أَغلظ عُوداً</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1434962_3830689328"/>
      <w:bookmarkStart w:id="663" w:name="_Toc269"/>
      <w:bookmarkEnd w:id="662"/>
      <w:r>
        <w:rPr>
          <w:rtl w:val="true"/>
        </w:rPr>
        <w:t>قنفر</w:t>
      </w:r>
      <w:bookmarkEnd w:id="663"/>
    </w:p>
    <w:p>
      <w:pPr>
        <w:pStyle w:val="BookText"/>
        <w:rPr/>
      </w:pPr>
      <w:r>
        <w:rPr>
          <w:rFonts w:ascii="Amiri" w:hAnsi="Amiri" w:eastAsia="Amiri" w:cs="Amiri"/>
          <w:color w:val="111111"/>
          <w:sz w:val="28"/>
          <w:sz w:val="28"/>
          <w:szCs w:val="28"/>
          <w:rtl w:val="true"/>
          <w:lang w:bidi="ar-SA"/>
        </w:rPr>
        <w:t>القَنْفَرُ، کعَنْبَرٍ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وکطُنْبُورٍ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 الفَقْحَةُ؛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یَضْرِبُ بالطُّنبُورِ، ویُدْخِلُ القَنْفَر فی القُنْفُورِ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قِنْفِیرٌ، وقُنَافِرٌ، کخِنْزِیرٍ وسُرَادِقٍ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w:t>
      </w:r>
      <w:r>
        <w:rPr>
          <w:rFonts w:eastAsia="Amiri" w:cs="Amiri" w:ascii="Amiri" w:hAnsi="Amiri"/>
          <w:color w:val="111111"/>
          <w:sz w:val="28"/>
          <w:szCs w:val="28"/>
          <w:rtl w:val="true"/>
          <w:lang w:bidi="ar-SA"/>
        </w:rPr>
        <w:t xml:space="preserve">. </w:t>
      </w:r>
      <w:bookmarkStart w:id="664" w:name="pg13658_143818"/>
    </w:p>
    <w:p>
      <w:pPr>
        <w:pStyle w:val="Heading4"/>
        <w:numPr>
          <w:ilvl w:val="3"/>
          <w:numId w:val="1"/>
        </w:numPr>
        <w:rPr/>
      </w:pPr>
      <w:bookmarkStart w:id="665" w:name="__RefHeading___Toc1434964_3830689328"/>
      <w:bookmarkStart w:id="666" w:name="_Toc270"/>
      <w:bookmarkEnd w:id="664"/>
      <w:bookmarkEnd w:id="665"/>
      <w:r>
        <w:rPr>
          <w:rtl w:val="true"/>
        </w:rPr>
        <w:t>قنهر</w:t>
      </w:r>
      <w:bookmarkEnd w:id="666"/>
    </w:p>
    <w:p>
      <w:pPr>
        <w:pStyle w:val="BookText"/>
        <w:rPr/>
      </w:pPr>
      <w:r>
        <w:rPr>
          <w:rFonts w:ascii="Amiri" w:hAnsi="Amiri" w:eastAsia="Amiri" w:cs="Amiri"/>
          <w:color w:val="111111"/>
          <w:sz w:val="28"/>
          <w:sz w:val="28"/>
          <w:szCs w:val="28"/>
          <w:rtl w:val="true"/>
          <w:lang w:bidi="ar-SA"/>
        </w:rPr>
        <w:t>القَنَهْوَرُ، ککَنَهْوَرٍ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الجَبَانُ الضَّعِیفُ، أَو الطَّوِیلُ غیر الجَلْد</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7" w:name="__RefHeading___Toc1434966_3830689328"/>
      <w:bookmarkStart w:id="668" w:name="_Toc271"/>
      <w:bookmarkEnd w:id="667"/>
      <w:r>
        <w:rPr>
          <w:rtl w:val="true"/>
        </w:rPr>
        <w:t>قور</w:t>
      </w:r>
      <w:bookmarkEnd w:id="668"/>
    </w:p>
    <w:p>
      <w:pPr>
        <w:pStyle w:val="Heading5"/>
        <w:numPr>
          <w:ilvl w:val="4"/>
          <w:numId w:val="1"/>
        </w:numPr>
        <w:rPr/>
      </w:pPr>
      <w:bookmarkStart w:id="669" w:name="__RefHeading___Toc1434968_3830689328"/>
      <w:bookmarkStart w:id="670" w:name="_Toc272"/>
      <w:bookmarkEnd w:id="669"/>
      <w:r>
        <w:rPr>
          <w:rtl w:val="true"/>
        </w:rPr>
        <w:t>اشارة</w:t>
      </w:r>
      <w:bookmarkEnd w:id="670"/>
    </w:p>
    <w:p>
      <w:pPr>
        <w:pStyle w:val="BookText"/>
        <w:rPr/>
      </w:pPr>
      <w:r>
        <w:rPr>
          <w:rFonts w:ascii="Amiri" w:hAnsi="Amiri" w:eastAsia="Amiri" w:cs="Amiri"/>
          <w:color w:val="111111"/>
          <w:sz w:val="28"/>
          <w:sz w:val="28"/>
          <w:szCs w:val="28"/>
          <w:rtl w:val="true"/>
          <w:lang w:bidi="ar-SA"/>
        </w:rPr>
        <w:t>قَارَهُ قَوْراً، 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من وَسَطِهِ خَرْقاً مُسْتَدِیراً، کقَوَّرَهُ تَقْوِیراً، واقْتَوَرَهُ، واقْتَارَهُ،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قُوَارَةُ القَمِیصِ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قُوِّرَ منه، وتُطلَقُ علی الخِرَقِ، والقِطْعَةِ، وما قُطِعَ من جَوَانِبِ الشّیْء، وعلی المَقْطُوعِ من جَوَانِبِه، ومن الحَافِرِ ما تَقَوَّر من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وقَارَ الرَّجُلُ قَوْراً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علی أَطرَافِ أَصابِعِهُ لِئَلَّا یُسْمَع صَوْتُ مَشْیِهِ، ثُمَّ خَرَجَ فَأَفْزَعَ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 الصَّائِدُ الصَّیدَ، إِذا خَتَلَهُ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القِیرُ؛ و هو الزّفتُ، وشَجَرٌ مُرٌّ، والإبِلُ أَو القَطِیعُ الضَّخمُ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الدُّبَّةُ انْثَی الدُّبِّ من الحَیْوَانِ، والأَکمَةُ السَّودَاءُ، أَو الصَّغِیرُ من الجِبِالِ المُنْقَطِعُ عنها، أَو العَظِیمةُ من الصُّخُورِ أَو السَّودَاء منها، والأَرضُ ذات الحِجَارَةِ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قَارَاتٌ، وقُورٌ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وقِیرَانٌ، وقَارٌ، و هو اسمُ جنسٍ لهَا لا جَمْع تَکسِیرٍ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ودَارٌ قَوْرَاءُ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ولا مُذکَّرَ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قُورٌ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قَوِرَت دَارُهُ قَوْراً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اتَّسَعَت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واقْوَرَّ الجِلْدُ اقْوِرَاراً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تَشَانَّ وتَشَنَّجَ، أَو اسْتَرْخَی مِنَ الهَزَالِ ففصل عن الجِسمِ، واتَّسَع؛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قَوْرَاءُ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مُقْوَرَّةٌ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مَهْزُولَةٌ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مُقْوَرٌّ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الاقْوِرارُ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النَّشِیجُ</w:t>
      </w:r>
      <w:r>
        <w:rPr>
          <w:rStyle w:val="FootnoteAnchor"/>
          <w:rtl w:val="true"/>
        </w:rPr>
        <w:footnoteReference w:id="730"/>
      </w:r>
      <w:r>
        <w:rPr>
          <w:rFonts w:ascii="Amiri" w:hAnsi="Amiri" w:eastAsia="Amiri" w:cs="Amiri"/>
          <w:color w:val="111111"/>
          <w:sz w:val="28"/>
          <w:sz w:val="28"/>
          <w:szCs w:val="28"/>
          <w:rtl w:val="true"/>
          <w:lang w:bidi="ar-SA"/>
        </w:rPr>
        <w:t>والسِّمَنُ کِلاهُما تَحْرِیفٌ، و إنَّما هما التَّشْنُّجُ و التَّشَنُّنُ؛ قالَ رُؤبةُ</w:t>
      </w:r>
      <w:r>
        <w:rPr>
          <w:rFonts w:eastAsia="Amiri" w:cs="Amiri" w:ascii="Amiri" w:hAnsi="Amiri"/>
          <w:color w:val="111111"/>
          <w:sz w:val="28"/>
          <w:szCs w:val="28"/>
          <w:rtl w:val="true"/>
          <w:lang w:bidi="ar-SA"/>
        </w:rPr>
        <w:t xml:space="preserve">: </w:t>
      </w:r>
      <w:bookmarkStart w:id="671" w:name="pg13658_143819"/>
    </w:p>
    <w:p>
      <w:pPr>
        <w:pStyle w:val="BookText"/>
        <w:rPr/>
      </w:pPr>
      <w:bookmarkEnd w:id="671"/>
      <w:r>
        <w:rPr>
          <w:rFonts w:ascii="Amiri" w:hAnsi="Amiri" w:eastAsia="Amiri" w:cs="Amiri"/>
          <w:color w:val="111111"/>
          <w:sz w:val="28"/>
          <w:sz w:val="28"/>
          <w:szCs w:val="28"/>
          <w:rtl w:val="true"/>
          <w:lang w:bidi="ar-SA"/>
        </w:rPr>
        <w:t>بَعْدَ اقْوِرَارِ الجِلْدِ و التَّشَنُّنِ</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وبَلَغَ من الأَمرِ أَقْوَرَیهِ، کأَطوَرَیهِ زنةً ومعنیً؛ أَی أَقصَاهُ ونِهَایَتَهُ،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 منهُ الأَقْوَرِین، والأَقْوَرِیَات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الرَّاءِ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الدَّوَاهِی المُتَنَاهِیات فی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وقَوَّرَهُ تَقْوِیراً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طَلاهُ بالقَارِ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والقَوْرُ، کثَوْرٍ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 الحَدِیثُ، أَو مَا زُرِعَ لعَامهِ، والحَبْلُ الجیِّدُ المَفْتُولُ منهُ</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1434970_3830689328"/>
      <w:bookmarkStart w:id="673" w:name="_Toc273"/>
      <w:bookmarkEnd w:id="672"/>
      <w:r>
        <w:rPr>
          <w:rtl w:val="true"/>
        </w:rPr>
        <w:t>ومن المجاز</w:t>
      </w:r>
      <w:bookmarkEnd w:id="673"/>
    </w:p>
    <w:p>
      <w:pPr>
        <w:pStyle w:val="BookText"/>
        <w:rPr/>
      </w:pPr>
      <w:r>
        <w:rPr>
          <w:rFonts w:ascii="Amiri" w:hAnsi="Amiri" w:eastAsia="Amiri" w:cs="Amiri"/>
          <w:color w:val="111111"/>
          <w:sz w:val="28"/>
          <w:sz w:val="28"/>
          <w:szCs w:val="28"/>
          <w:rtl w:val="true"/>
          <w:lang w:bidi="ar-SA"/>
        </w:rPr>
        <w:t>قَوَّرَ عَیْنَهُ تَقْوِیراً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قَلَعَهَا فَقَوِرَت هی قَوَراً کعَوِرَت عَوَراً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وتَقَوَّرَ اللَّیْلُ وتَهَوَّرَ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واقْوَرَّ النَّبَاتُ اقْوِرَاراً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واقْتَارَ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واقْتَرت الحَدِیثَ اقْتِیَاراً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بَحَثْت عنه، و هو من التَّقْوِیرِ، ووَهمَ الفیروزآبادیّ فَذَکَرَهُ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بالرَّیِّ،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شُعَیْبٍ القَارِیُّ، أَحدُ أَصحَابِ العَرَبِیَّة المُتَقدِّمِینَ،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جَارَیتُ ثَعلَباً فی اللُّغةِ غَلبتهُ، و إذا جَارَیتهُ فی النَّحْوِ غَلَبنِی</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وذُو 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بَکْرِ بنِ وَائل قُرْبَ الکُوفَةِ، وبهِ کانت وَقعَة یومِ ذِی قَارٍ، و هو من أَعظَم أَیَّامِ العَرَبِ وأَشهَرَهَا لبَنِی شَیْبَانَ علی العَجَمِ، وکانَ کِسْرَی أَبَروِیزَ أَغزَاهُم جَیْشاً عَظِیماً، فَهَزمَهُم بنو شَیْبَان وظَفَرُوا بهم وکانت هذه الوَقْعَة بَعْدَ بَدرٍ الکُبْرَی بأَشهُر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أَحدٍ، ورَسُول اللّٰه صلی الله علیه و آله بالمَدِینَةِ، فلمَّا بَلَغَهُ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أَوَّل یَوم انتَصَفَت فیه العَرَب من العَجَمِ، وبِی نُصرُوا</w:t>
      </w:r>
      <w:r>
        <w:rPr>
          <w:rFonts w:eastAsia="Amiri" w:cs="Amiri" w:ascii="Amiri" w:hAnsi="Amiri"/>
          <w:color w:val="111111"/>
          <w:sz w:val="28"/>
          <w:szCs w:val="28"/>
          <w:rtl w:val="true"/>
          <w:lang w:bidi="ar-SA"/>
        </w:rPr>
        <w:t>)</w:t>
      </w:r>
      <w:r>
        <w:rPr>
          <w:rStyle w:val="FootnoteAnchor"/>
          <w:rtl w:val="true"/>
        </w:rPr>
        <w:footnoteReference w:id="733"/>
      </w:r>
      <w:bookmarkStart w:id="674" w:name="pg13658_143820"/>
    </w:p>
    <w:p>
      <w:pPr>
        <w:pStyle w:val="BookText"/>
        <w:rPr/>
      </w:pPr>
      <w:bookmarkEnd w:id="674"/>
      <w:r>
        <w:rPr>
          <w:rFonts w:ascii="Amiri" w:hAnsi="Amiri" w:eastAsia="Amiri" w:cs="Amiri"/>
          <w:color w:val="111111"/>
          <w:sz w:val="28"/>
          <w:sz w:val="28"/>
          <w:szCs w:val="28"/>
          <w:rtl w:val="true"/>
          <w:lang w:bidi="ar-SA"/>
        </w:rPr>
        <w:t xml:space="preserve">ویُسمَّی یوم الحِنو ویوم قُراقر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ذَاتِ العَجرَم ویَوْم بَطْحَاء ذِی قَارٍ، وکُلُّهُنَّ مَواضِعُ حَوْلَ ذی 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بقُرْبِ حِمْصٍ، وجَبَلٌ بالبَحْرَینِ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ویَوْمُ 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أَیَّامِهِم؛ و هو لعَامِرِ بنِ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إحدَی القَریَات الَّتی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دُومة الجَندَلِ، وسُکَاکة،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والقُوَارَةُ، کسُلافَةٍ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یَرْبُوع، ومَوْضِعٌ قُربَ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وقَوْرَانُ، کسَکْرَان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قُرْب السّوارِقِیَّة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وقَوْرَاءُ، کحَمْرَاء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صَغِیرَة قُرْبَ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وقَورَةُ، کجَوزَة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بإشبِیلِیة من الأَندلُس،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محمَّدُ بنُ سَعِیدٍ القَورِیِّ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وقَوْرَی، کسَکْرَی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بظَاهِرِ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وقُور، بضَمِّ القافِ وکَسرِ الرِّاءِ المُشدَّدةِ</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وقُورِیَةُ، بالضَّمِّ وکَسْرِ الرَّاءِ وتَخفِیفِ الیاءِ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وقُورِینُ،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بالجَزِیرَةِ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والقُوَیْرَةُ، کجُهْینَة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قَارَة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والقُویرِیةُ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بنَجْدٍ قُرْبَ سُلمَی وأَبو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القُورُ، کطُور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وبَنَاتُ القُورِ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الهَضَبَات، جمعُ قَارَة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بَنِی الهون بن خُزَیمَةَ،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القَارِیُّ، اسْتَعملهُ رَسُولُ اللّٰه صلی الله علیه و آله، علی المَغَانِمِ یوم حُنَین، وجماعةٌ وبهم یُضرَبُ المَثَلُ فی الرَّمی کما سَیَأْتی فیه</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1434972_3830689328"/>
      <w:bookmarkStart w:id="676" w:name="_Toc274"/>
      <w:bookmarkEnd w:id="675"/>
      <w:r>
        <w:rPr>
          <w:rtl w:val="true"/>
        </w:rPr>
        <w:t>الأثر</w:t>
      </w:r>
      <w:bookmarkEnd w:id="67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قُور حِسْمَی</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بالضَّمِّ، جمعُ قَارَةٍ؛ و هی الأَکمَةُ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وحِسمَی، بالکَسْرِ </w:t>
      </w:r>
      <w:bookmarkStart w:id="677" w:name="pg13658_143821"/>
    </w:p>
    <w:p>
      <w:pPr>
        <w:pStyle w:val="BookText"/>
        <w:rPr/>
      </w:pPr>
      <w:bookmarkEnd w:id="677"/>
      <w:r>
        <w:rPr>
          <w:rFonts w:ascii="Amiri" w:hAnsi="Amiri" w:eastAsia="Amiri" w:cs="Amiri"/>
          <w:color w:val="111111"/>
          <w:sz w:val="28"/>
          <w:sz w:val="28"/>
          <w:szCs w:val="28"/>
          <w:rtl w:val="true"/>
          <w:lang w:bidi="ar-SA"/>
        </w:rPr>
        <w:t>والقَصرِ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ببَادِیةِ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 لا مُقْوَرَّةُ الأَلیَاطِ</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کمُصْفَرَّةٍ، من الاقْوِرَارِ؛ و هو تَشَنُّن الجِلْدِ واسْتِرْخَاؤُهُ من الهزالِ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والأَلیَاطُ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الجِلْدُ علی الاستِعَارَةِ من لِیطِ الشَّجَرِ، و هو قِشْرُهُ اللَّاصقُ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یُحْلَبْنَ فِی مِثْلِ قُوَارَةِ حَافِرِ العِیرِ</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هو ما تَقَوَّرَ من بَاطِنِهِ، یَصِفُ محلبَهُ بالصِّغَرِ لِلُؤْمِهِ</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1434974_3830689328"/>
      <w:bookmarkStart w:id="679" w:name="_Toc275"/>
      <w:bookmarkEnd w:id="678"/>
      <w:r>
        <w:rPr>
          <w:rtl w:val="true"/>
        </w:rPr>
        <w:t>المثل</w:t>
      </w:r>
      <w:bookmarkEnd w:id="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أَنْصَفَ الَقَارةَ مَنْ رَامَاهَا</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العَرَبِ، و هو عَضَلٌ والدِّیشُ ابْنَا الهُونِ بنِ خُزَیمَةَ کذا فی الصِّحَاحِ وغَیْرِهِ</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الکلبیّ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القَارَةُ هو الدِّیشُ بنُ مُحَلِّمِ بنِ غَالِبِ بنِ عَائِذَةَ بنِ یَثْیِع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مُلَیْح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الهُونِ بنِ خُزَیْمَةَ بنِ مُدْرِکَةَ ابنِ الْیَاس بنِ مُضَر، وأَمَّا عَضَل فهو ابن الدِّیش لا أَخوهُ، وإنَّما سُمِّی الدِّیش القَارَة لأَنَّ یَعمُر الشَّدَّاخ أَرادَ أَن یُفَرِّقهُم فی بُطُونِ کنَانَةَ، فَقَالَ رَجُلٌ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دَعُونَا قاَرةً لا تَنْفِرُونَا فَنُجْفِلَ مِثْل إِجْفَالِ الظَّلِیمِ</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أَرادَ دَعُونَا مُجْتَمِعِینَ کالقَارَةِ الَّتی هی الأَکمَةُ، وکانُوا رُمَاةَ الحَدَقِ فی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القَارَةِ ورجلاً من أَسَدٍ الْتَقَیَا، فَقَالَ القَارِیُّ للأَسَدِیِّ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صَارَعتُکَ، و إن شِئتَ رَامَیتُکَ، و إن شِئْتَ سَابَقتُکَ، فاخْتَارَ الأَسدِیّ المُرَامَاة،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انْصَفتَنِی، وأَنشَأَ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أَنْصَفَ القَارةَ مَنْ رَامَاهَا</w:t>
      </w:r>
    </w:p>
    <w:p>
      <w:pPr>
        <w:pStyle w:val="BookText"/>
        <w:rPr/>
      </w:pPr>
      <w:r>
        <w:rPr>
          <w:rFonts w:ascii="Amiri" w:hAnsi="Amiri" w:eastAsia="Amiri" w:cs="Amiri"/>
          <w:color w:val="111111"/>
          <w:sz w:val="28"/>
          <w:sz w:val="28"/>
          <w:szCs w:val="28"/>
          <w:rtl w:val="true"/>
          <w:lang w:bidi="ar-SA"/>
        </w:rPr>
        <w:t>إِنَّا إِذا ما فَئةٌ نَلْقَاها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نَرُدُّ أُولاَهَا علی أُخْراها</w:t>
      </w:r>
      <w:r>
        <w:rPr>
          <w:rStyle w:val="FootnoteAnchor"/>
          <w:rtl w:val="true"/>
        </w:rPr>
        <w:footnoteReference w:id="741"/>
      </w:r>
      <w:bookmarkStart w:id="680" w:name="pg13658_143822"/>
    </w:p>
    <w:p>
      <w:pPr>
        <w:pStyle w:val="BookText"/>
        <w:rPr/>
      </w:pPr>
      <w:bookmarkEnd w:id="680"/>
      <w:r>
        <w:rPr>
          <w:rFonts w:ascii="Amiri" w:hAnsi="Amiri" w:eastAsia="Amiri" w:cs="Amiri"/>
          <w:color w:val="111111"/>
          <w:sz w:val="28"/>
          <w:sz w:val="28"/>
          <w:szCs w:val="28"/>
          <w:rtl w:val="true"/>
          <w:lang w:bidi="ar-SA"/>
        </w:rPr>
        <w:t>ثُمَّ نَزَعَ لهُ سَهْماً فَشَکَّ بهِ فُؤَادَهُ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القَارَةَ معَ قُرَیْشٍ، فَوَقَعَت بَیْنَ قُرَیْشٍ وبَینَ بَکْرِ بنِ عبدِ منَافِ بنِ کنَانَةَ حَرْبٌ، فَلَمَّا الْتَقَی الفَرِیقَانِ رَامَاهم الآ خَرُونَ،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 القَارَةَ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الرَّشِید عن مَعْنَی هذه الکَلِمَةِ،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القَارَةُ هی الحَرَّةُ من الأَرضِ، وزَعَمَت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القَارَةَ کَانَت رُمَاة للتَّبَابِعَةِ والمَلِکُ إذ ذَاک أَبو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فَواقف</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عَسکَرهُ عَسْکر السُّغد، فَخَرَجَ فَارِسٌ من السُّغدِ قد وَضَعَ سَهْمَهُ فی کَبَدِ قَوْسِهِ،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رُمَاة العَرَبِ؟ فقالَ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أَنصَفَ القَارَة من رَامَاهَا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الرَّشِیدُ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القَارَةُ جُبَیل بَنَتهُ العَجَمُ فی فَلاةٍ من الأَرضِ، وإیَّاه أُریدَ بقَوْلِهِم من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أَنصَفَ القَارَةَ مَن رَامَاهَا</w:t>
      </w:r>
      <w:r>
        <w:rPr>
          <w:rFonts w:eastAsia="Amiri" w:cs="Amiri" w:ascii="Amiri" w:hAnsi="Amiri"/>
          <w:color w:val="111111"/>
          <w:sz w:val="28"/>
          <w:szCs w:val="28"/>
          <w:rtl w:val="true"/>
          <w:lang w:bidi="ar-SA"/>
        </w:rPr>
        <w:t>»</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بَعِیدٌ من الصَّوابِ، لأَنَّ القَارَةَ بهذا المَعنَی تُرمَی لا ترامَی، إلَّاأَن یراد أَهل القَارَةِ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القَارَةُ هی الدُّبَّةُ أُنثَی الدُّبِّ، لأَنَّها تَرمِی من قَصَدَها فلا تُخطِئهُ</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1434976_3830689328"/>
      <w:bookmarkStart w:id="682" w:name="_Toc276"/>
      <w:bookmarkEnd w:id="681"/>
      <w:r>
        <w:rPr>
          <w:rtl w:val="true"/>
        </w:rPr>
        <w:t>قهر</w:t>
      </w:r>
      <w:bookmarkEnd w:id="682"/>
    </w:p>
    <w:p>
      <w:pPr>
        <w:pStyle w:val="Heading5"/>
        <w:numPr>
          <w:ilvl w:val="4"/>
          <w:numId w:val="1"/>
        </w:numPr>
        <w:rPr/>
      </w:pPr>
      <w:bookmarkStart w:id="683" w:name="__RefHeading___Toc1434978_3830689328"/>
      <w:bookmarkStart w:id="684" w:name="_Toc277"/>
      <w:bookmarkEnd w:id="683"/>
      <w:r>
        <w:rPr>
          <w:rtl w:val="true"/>
        </w:rPr>
        <w:t>اشارة</w:t>
      </w:r>
      <w:bookmarkEnd w:id="684"/>
    </w:p>
    <w:p>
      <w:pPr>
        <w:pStyle w:val="BookText"/>
        <w:rPr/>
      </w:pPr>
      <w:r>
        <w:rPr>
          <w:rFonts w:ascii="Amiri" w:hAnsi="Amiri" w:eastAsia="Amiri" w:cs="Amiri"/>
          <w:color w:val="111111"/>
          <w:sz w:val="28"/>
          <w:sz w:val="28"/>
          <w:szCs w:val="28"/>
          <w:rtl w:val="true"/>
          <w:lang w:bidi="ar-SA"/>
        </w:rPr>
        <w:t>قَهَرَهُ قَهْراً،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وأَذَلَّهُ، واحْتَقَرَهُ، فهو قَاهِرٌ، وقَهَّارٌ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وأَخَذْتهُم قُهْرَةً، 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اضْطِراراً من غَیرِ رِضَاهُم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قُهْرَةٌ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یَقْهرهُ کُلّ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وأَقْهَرَ إقْهَاراً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أَمرُهُ إلی القَهرِ والذُّلِّ، وصَارَ أَصحَابهُ مَقْهُورِینَ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وأَقهَرتُهُ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مَقْهُوراً، وسَلَّطتُ علیه مَن یَقْهَرُهُ</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1434980_3830689328"/>
      <w:bookmarkStart w:id="686" w:name="_Toc278"/>
      <w:bookmarkEnd w:id="685"/>
      <w:r>
        <w:rPr>
          <w:rtl w:val="true"/>
        </w:rPr>
        <w:t>ومن المجاز</w:t>
      </w:r>
      <w:bookmarkEnd w:id="686"/>
    </w:p>
    <w:p>
      <w:pPr>
        <w:pStyle w:val="BookText"/>
        <w:rPr/>
      </w:pPr>
      <w:r>
        <w:rPr>
          <w:rFonts w:ascii="Amiri" w:hAnsi="Amiri" w:eastAsia="Amiri" w:cs="Amiri"/>
          <w:color w:val="111111"/>
          <w:sz w:val="28"/>
          <w:sz w:val="28"/>
          <w:szCs w:val="28"/>
          <w:rtl w:val="true"/>
          <w:lang w:bidi="ar-SA"/>
        </w:rPr>
        <w:t>جَبَلٌ 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شَامِخٌ</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وامْرَأَةٌ قُهَرٌ، وقُهَرَةٌ، کصُرَدٍ وحُطَمَةٍ</w:t>
      </w:r>
      <w:r>
        <w:rPr>
          <w:rFonts w:eastAsia="Amiri" w:cs="Amiri" w:ascii="Amiri" w:hAnsi="Amiri"/>
          <w:color w:val="111111"/>
          <w:sz w:val="28"/>
          <w:szCs w:val="28"/>
          <w:rtl w:val="true"/>
          <w:lang w:bidi="ar-SA"/>
        </w:rPr>
        <w:t xml:space="preserve">: </w:t>
      </w:r>
      <w:bookmarkStart w:id="687" w:name="pg13658_143823"/>
    </w:p>
    <w:p>
      <w:pPr>
        <w:pStyle w:val="BookText"/>
        <w:rPr/>
      </w:pPr>
      <w:bookmarkEnd w:id="687"/>
      <w:r>
        <w:rPr>
          <w:rFonts w:ascii="Amiri" w:hAnsi="Amiri" w:eastAsia="Amiri" w:cs="Amiri"/>
          <w:color w:val="111111"/>
          <w:sz w:val="28"/>
          <w:sz w:val="28"/>
          <w:szCs w:val="28"/>
          <w:rtl w:val="true"/>
          <w:lang w:bidi="ar-SA"/>
        </w:rPr>
        <w:t>شِرِّیرَةٌ، وهنَّ قُهَرَاتٌ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وفَخِذٌ قَهِرَةٌ، ککَلِمَةٍ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وقُهِرَ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مَقْهُورٍ، إذا أَخذَتهُ النَّارُ فَسَالَ 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البَادِرَةُ من الإنسَانِ وغَیرِهِ، و هی اللَّحمَةُ بینَ المَنکِبِ و العُنُقِ، أَو هی‌التَّرِیبَةُ و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مَشهُورَةٌ بمِصْرَ، و هی إلی جَانِبِ الفُسطَاطُ من شِمَالِیه، أَحدَثَها جَوْهَرٌ غُلامُ المُعزِّ مَعَدّ بن المَنصُور، أَحد الخُلفَاءِ الفَاطِمِیینَ الَّذین ظَهَرُوا بالمَغْرِبِ ثمَّ مَلَکُوا مِصْرَ، وسَمَّاها بالقَاهِرَةِ، تفاؤُلاً؛ لتقهر من خَالفَ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والقَهِیرَةُ لُغَةٌ فی الفَهِیرَةِ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المَخضُ المسوطُ بالدَّقِیقِ، کما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والقَهْقَرُ، کقَرْقَفٍ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الکَثِیرُ المَنْضُودُ فی الأَوعِیَةِ، کالقَهْقَرَی مقصورة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 الحَالِکُ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سحق به الشَّیْء، کالقُهَاقِرِ،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المُسْوَدَّةُ بعدَ الخُضْرَةِ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والقَهْقَرُّ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بتَشدِیدِ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کیَهْیَرّ زنةً ومَعنیً؛ و هو الحَجَرُ الصُّلْبُ کالقَهْقَارِ بالفَتْحِ، والتَّیْسُ، والمُسِنُّ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الصَّمْغُ، وقِشْرَةٌ حَمْرَاءُ علی لُبِّ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وبالکَسْرِ وتَشْدِیدِ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القَرْقَرَةُ فی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والقَهْقَرَی، 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 و الرُّجُوعُ إلی خَلْفٍ من غَیْرِ انْقلابٍ، والإحضَارُ والإسرَاعُ فی الرُّجُوعِ، والانْصِرافُ، و قد قَهْقَرَ، وتَقَهْقَرِ، فی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القَهْقَرَی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الرُّجُوع الَّذی یُعرَفُ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وقَهْقَرَ فی ضَحِکِهِ، کقَهْقَهَ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والقُهَیْقِرَانُ، مُصغرّاً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1434982_3830689328"/>
      <w:bookmarkStart w:id="689" w:name="_Toc279"/>
      <w:bookmarkEnd w:id="688"/>
      <w:r>
        <w:rPr>
          <w:rtl w:val="true"/>
        </w:rPr>
        <w:t>الکتاب</w:t>
      </w:r>
      <w:bookmarkEnd w:id="68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اَلْقَهّٰارُ   </w:t>
      </w:r>
      <w:r>
        <w:rPr>
          <w:rStyle w:val="FootnoteAnchor"/>
          <w:rtl w:val="true"/>
        </w:rPr>
        <w:footnoteReference w:id="745"/>
      </w:r>
      <w:r>
        <w:rPr>
          <w:rFonts w:ascii="Amiri" w:hAnsi="Amiri" w:eastAsia="Amiri" w:cs="Amiri"/>
          <w:color w:val="111111"/>
          <w:sz w:val="28"/>
          <w:sz w:val="28"/>
          <w:szCs w:val="28"/>
          <w:rtl w:val="true"/>
          <w:lang w:bidi="ar-SA"/>
        </w:rPr>
        <w:t xml:space="preserve">الغَالبُ الشَّدیدُ الغَلَبَةِ، </w:t>
      </w:r>
      <w:bookmarkStart w:id="690" w:name="pg13658_143824"/>
    </w:p>
    <w:p>
      <w:pPr>
        <w:pStyle w:val="BookText"/>
        <w:rPr/>
      </w:pPr>
      <w:bookmarkEnd w:id="690"/>
      <w:r>
        <w:rPr>
          <w:rFonts w:ascii="Amiri" w:hAnsi="Amiri" w:eastAsia="Amiri" w:cs="Amiri"/>
          <w:color w:val="111111"/>
          <w:sz w:val="28"/>
          <w:sz w:val="28"/>
          <w:szCs w:val="28"/>
          <w:rtl w:val="true"/>
          <w:lang w:bidi="ar-SA"/>
        </w:rPr>
        <w:t>وما سواهُ مَقهُور، أَو القَادِرُ الَّذی لا یَمتَنِع علیه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الْقٰاهِرُ فَوْقَ عِبٰادِهِ   </w:t>
      </w:r>
      <w:r>
        <w:rPr>
          <w:rStyle w:val="FootnoteAnchor"/>
          <w:rtl w:val="true"/>
        </w:rPr>
        <w:footnoteReference w:id="746"/>
      </w:r>
      <w:r>
        <w:rPr>
          <w:rFonts w:ascii="Amiri" w:hAnsi="Amiri" w:eastAsia="Amiri" w:cs="Amiri"/>
          <w:color w:val="111111"/>
          <w:sz w:val="28"/>
          <w:sz w:val="28"/>
          <w:szCs w:val="28"/>
          <w:rtl w:val="true"/>
          <w:lang w:bidi="ar-SA"/>
        </w:rPr>
        <w:t>الغَالِبُ المُستَعلِی فَوْقَ عِبَادِهِ بالرُّتْبَةِ و المَنْزِلَةِ والشَّرَفِ، أَو بالقُدْرَةِ و السُّلْطَانِ، وکُلّهُم تَحْتَ قَهْرِهِ وتَسْخِیرِهِ؛ لأَنَّه إنَّما حَصَلَ بإیجَادِهِ وتَکْوِینِهِ،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فَوْقَهُمْ قٰاهِرُونَ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الْیَتِیمَ فَلاٰ تَقْهَرْ   </w:t>
      </w:r>
      <w:r>
        <w:rPr>
          <w:rStyle w:val="FootnoteAnchor"/>
          <w:rtl w:val="true"/>
        </w:rPr>
        <w:footnoteReference w:id="748"/>
      </w:r>
      <w:r>
        <w:rPr>
          <w:rFonts w:ascii="Amiri" w:hAnsi="Amiri" w:eastAsia="Amiri" w:cs="Amiri"/>
          <w:color w:val="111111"/>
          <w:sz w:val="28"/>
          <w:sz w:val="28"/>
          <w:szCs w:val="28"/>
          <w:rtl w:val="true"/>
          <w:lang w:bidi="ar-SA"/>
        </w:rPr>
        <w:t>فَلا تَغْلبهُ علی مَالِهِ وحَقِّهِ لضَعفِهِ، أَو لا تُذِلّهُ وتُهِنهُ، أَو لا تَحتَقِرهُ</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1434984_3830689328"/>
      <w:bookmarkStart w:id="692" w:name="_Toc280"/>
      <w:bookmarkEnd w:id="691"/>
      <w:r>
        <w:rPr>
          <w:rtl w:val="true"/>
        </w:rPr>
        <w:t>الأثر</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یَمْشُونَ بَعدَکَ القَهْقَرَی</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أَرادَ الارْتِدَادَ عمَّا کَانُوا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یُقَهْقِرُ</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یَمْشِی إلی خَلفِهِ کرَاهِیةَ أَن یَبْدُو مِن حَمْزَةَ رضی الله عنه أَمر یَکرَههُ لَو وَلَّاهُ ظَهْرَهُ، أَو أَسرَعَ فی الرُّجُوعِ والانصرافِ</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1434986_3830689328"/>
      <w:bookmarkStart w:id="694" w:name="_Toc281"/>
      <w:bookmarkEnd w:id="693"/>
      <w:r>
        <w:rPr>
          <w:rtl w:val="true"/>
        </w:rPr>
        <w:t>قیر</w:t>
      </w:r>
      <w:bookmarkEnd w:id="694"/>
    </w:p>
    <w:p>
      <w:pPr>
        <w:pStyle w:val="BookText"/>
        <w:rPr/>
      </w:pPr>
      <w:r>
        <w:rPr>
          <w:rFonts w:ascii="Amiri" w:hAnsi="Amiri" w:eastAsia="Amiri" w:cs="Amiri"/>
          <w:color w:val="111111"/>
          <w:sz w:val="28"/>
          <w:sz w:val="28"/>
          <w:szCs w:val="28"/>
          <w:rtl w:val="true"/>
          <w:lang w:bidi="ar-SA"/>
        </w:rPr>
        <w:t>القِیرُ، کرِیشٍ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 و هو الزِّفْتُ، والصَّحیحُ أَنَّه غَیرُهُ، و هو شَیْءٌ أَسوَدُ إلی حُمْرَة یَنبَعُ مع المَاءِ من العُیُونِ بالعِرَاقِ، لهُ رَائِحةٌ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کَرِیهَةٌ</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مرکَّبةٌ من الزِّفْتِ والکِبْرِیتِ، ولا یکونُ المَاء الخَارِج معهُ إلَّا حارّاً، ویَکثُرُ وُجُودهُ ببَلَدِ هِیتَ، ویطلَی به السُّفُنُ وأَوَانِی الشَّرَابِ و المَاءِ، فتحفظُ الماءَ زماناً من التَّغیُّر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القَیَّارُ، کعَبَّاسٍ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وقَیَّرَ السَّفِینَةَ و الإ 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طَلاهُمَا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أَقْیَرُ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مَرَارَةً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والقَیْرَوَان، بفَتحٍ فَسکُون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الشَّیْء، والجماعةُ، والعَسکرُ، والقافِلَةُ، </w:t>
      </w:r>
    </w:p>
    <w:p>
      <w:pPr>
        <w:pStyle w:val="BookText"/>
        <w:rPr/>
      </w:pPr>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حدیثُ مُجَاهِدٍ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یَغْدُو الشَّیْطَانُ بقَیْرَوَانِهِ إلی السُّوقِ</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یَعنِی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فارسیّ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فی الشِّعرِ القَدِیمِ، قال امرؤُ القَیسِ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وَغَارَةٍ ذَاتِ قَیْرَوانٍ کَأنَّ أَسرَابَها الرِّعالُ</w:t>
      </w:r>
    </w:p>
    <w:p>
      <w:pPr>
        <w:pStyle w:val="BookText"/>
        <w:rPr/>
      </w:pPr>
      <w:r>
        <w:rPr>
          <w:rFonts w:ascii="Amiri" w:hAnsi="Amiri" w:eastAsia="Amiri" w:cs="Amiri"/>
          <w:color w:val="111111"/>
          <w:sz w:val="28"/>
          <w:sz w:val="28"/>
          <w:szCs w:val="28"/>
          <w:rtl w:val="true"/>
          <w:lang w:bidi="ar-SA"/>
        </w:rPr>
        <w:t xml:space="preserve">فَیجوزُ أَن یکون عَربیّاً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القِیرِ، سمّی به مُعْظَم القَافِلَةِ والعَسْکَرِ کما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ودَهْمَاء</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قَیْروَانَاتٌ، ومنهُ حَدِیث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تَرتَمی بِنَا المَهَارِیّ بأَکْسائِنَا القَیْروَانَات</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والقَیِّرُ، کسَیِّدٍ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الأُسوَارُ الجَیِّدُ الرَّمی بالسِّهَامِ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قَیُّورٌ، کتَنُّورٍ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خَامِلُ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واقْتَرْتُ الحَدِیثَ اقْتِیَاراً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بَحَثت عنهُ؛ و هو من التَّقوِیرِ، وذکر الفیروزآبادیّ له هنا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والمُقَیَّرُ،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والقَیَّارُ،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الرَّقَّةِ ورصَافَة هِشَامِ بنِ عَبْدِ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ومَشْرَعَةُ القَیَّارِ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وبِبَغْدَادَ مَحَلَّةٌ کَبِیرَةٌ مَشْهُورَةٌ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 القَیَّارِ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والقَیَّارَةُ،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لبَنِی عِجْلٍ ماؤُها غَلیظٌ، فی مَنْزلٍ للحَاجِّ علی مَرحَلَتَین من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وعَیْنُ القَیَّارَةِ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بالمُوصلِ؛ یَنْبعُ منها القِیرُ، و هی حَمَّةٌ یَقصدُهَا أَهْلُ المُوصِلِ، ویَستَحِمُّونَ فیها و یَستَشفُون بمَائِهَا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والقَیْرَوَانُ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عَظِیمَةٌ بإفرِیقِیَّة من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قَیْرَوِیٌّ، وقَیْرَوَانِیّ، واللّٰه أَعلم</w:t>
      </w:r>
      <w:r>
        <w:rPr>
          <w:rFonts w:eastAsia="Amiri" w:cs="Amiri" w:ascii="Amiri" w:hAnsi="Amiri"/>
          <w:color w:val="111111"/>
          <w:sz w:val="28"/>
          <w:szCs w:val="28"/>
          <w:rtl w:val="true"/>
          <w:lang w:bidi="ar-SA"/>
        </w:rPr>
        <w:t xml:space="preserve">. </w:t>
      </w:r>
      <w:bookmarkStart w:id="695" w:name="pg13658_143826"/>
    </w:p>
    <w:p>
      <w:pPr>
        <w:pStyle w:val="Heading3"/>
        <w:numPr>
          <w:ilvl w:val="2"/>
          <w:numId w:val="1"/>
        </w:numPr>
        <w:rPr/>
      </w:pPr>
      <w:bookmarkStart w:id="696" w:name="__RefHeading___Toc1434988_3830689328"/>
      <w:bookmarkStart w:id="697" w:name="_Toc282"/>
      <w:bookmarkEnd w:id="695"/>
      <w:bookmarkEnd w:id="696"/>
      <w:r>
        <w:rPr>
          <w:rtl w:val="true"/>
        </w:rPr>
        <w:t>فصل الکاف</w:t>
      </w:r>
      <w:bookmarkEnd w:id="697"/>
    </w:p>
    <w:p>
      <w:pPr>
        <w:pStyle w:val="Heading4"/>
        <w:numPr>
          <w:ilvl w:val="3"/>
          <w:numId w:val="1"/>
        </w:numPr>
        <w:rPr/>
      </w:pPr>
      <w:bookmarkStart w:id="698" w:name="__RefHeading___Toc1434990_3830689328"/>
      <w:bookmarkStart w:id="699" w:name="_Toc283"/>
      <w:bookmarkEnd w:id="698"/>
      <w:r>
        <w:rPr>
          <w:rtl w:val="true"/>
        </w:rPr>
        <w:t>کبر</w:t>
      </w:r>
      <w:bookmarkEnd w:id="699"/>
    </w:p>
    <w:p>
      <w:pPr>
        <w:pStyle w:val="Heading5"/>
        <w:numPr>
          <w:ilvl w:val="4"/>
          <w:numId w:val="1"/>
        </w:numPr>
        <w:rPr/>
      </w:pPr>
      <w:bookmarkStart w:id="700" w:name="__RefHeading___Toc1434992_3830689328"/>
      <w:bookmarkStart w:id="701" w:name="_Toc284"/>
      <w:bookmarkEnd w:id="700"/>
      <w:r>
        <w:rPr>
          <w:rtl w:val="true"/>
        </w:rPr>
        <w:t>اشارة</w:t>
      </w:r>
      <w:bookmarkEnd w:id="701"/>
    </w:p>
    <w:p>
      <w:pPr>
        <w:pStyle w:val="BookText"/>
        <w:rPr/>
      </w:pPr>
      <w:r>
        <w:rPr>
          <w:rFonts w:ascii="Amiri" w:hAnsi="Amiri" w:eastAsia="Amiri" w:cs="Amiri"/>
          <w:color w:val="111111"/>
          <w:sz w:val="28"/>
          <w:sz w:val="28"/>
          <w:szCs w:val="28"/>
          <w:rtl w:val="true"/>
          <w:lang w:bidi="ar-SA"/>
        </w:rPr>
        <w:t xml:space="preserve">کَبِرَ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کِبَراً، کعِنَبٍ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أَسَنَّ، وکَبُرَ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فیه نَقَلَها عیَّاض</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کَبِیرٌ، و هی کَبِیرَةٌ، من رِجَالٍ ونِسَاءٍ کِبَارٌ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وعَلَتهُ کَبَرَةٌ کهَضَبَةٍ، ومَکْبَرَةٌ کمَرْحَلَةٍ، ومَکْبِرٌ کمَنْزِلٍ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شَیخُوخَةٌ وعُلُوّ سِنّ، و هی أَسمَاءُ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وکَبَرَهُ کَبراً،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عَلَیهِ فِی السِّنِّ، و هو أَکبَرُ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وکَبُرَ الشَّیْءُ و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کُبْراً بالضَّمِّ، وکِبَراً کعِنَبٍ، وکَبَارةً کطَهَارَةٍ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فهو کَبِیرٌ، فإن زَادَ علیه فهو کُبَارٌ کغُرَابٍ، ثمَّ إن زَادَ علیه فهو کُبَّارٌ کتُفَّاحٍ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کَبِیرُ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من نَفْسِهِ أَنَّه کَبِیرُ القَدْرِ أَو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وتَکَبَّرَ، واسْتَکْبَرَ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تَعَظَّمَ، وظنَّ بنفسِهِ أَنَّه أَکبَر من غَیرِهِ وأَظهَرَ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الکِبْرُ، والکِبْرِیَاءُ، بکَسرِهِما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وأَکبَرهُ إکبَاراً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اسْتَعظَمَهُ ورَآهُ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وکَبَّرَ تَکْبِیراً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کَبِیراً، وعَظَّمَهُ وأَجَلَّهُ،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کَبَّرت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عَظَّمتهُ بقَولِی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کُبْرَةُ وَلَدِ أَبِیهِ وصُغْرَتهُ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أَکبَرُهُم وأَصغَرُهُم، یَسْتَوِی فیه الذَّکَرُ و الأُنثَی</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کُبْرُ قَومِهِ بالضَّمِّ، وکِبْرَتُهُم بالکَسْرِ، وکُبُرُّهُم وکُبُرَّتُهُم کعُتُلٍّ وعُتُلَّةٍ، و إکْبِرَّتُهُم کإردِبَّةٍ، وتُفتَحُ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أَکبَرَهُم فی السِّنِّ، أَو فی الرّیاسةِ، أَو أَقعَدَهُم فی النَّسَبِ، و هو أَن یُنْسَب إلی جَدِّهِ الأَکبَر بآبَاءٍ قَلِیلِینَ، و هو أَکبَرُ </w:t>
      </w:r>
    </w:p>
    <w:p>
      <w:pPr>
        <w:pStyle w:val="BookText"/>
        <w:rPr/>
      </w:pPr>
      <w:r>
        <w:rPr>
          <w:rFonts w:ascii="Amiri" w:hAnsi="Amiri" w:eastAsia="Amiri" w:cs="Amiri"/>
          <w:color w:val="111111"/>
          <w:sz w:val="28"/>
          <w:sz w:val="28"/>
          <w:szCs w:val="28"/>
          <w:rtl w:val="true"/>
          <w:lang w:bidi="ar-SA"/>
        </w:rPr>
        <w:t>إخوَتِهِ، وأَکبَرُ قَومِهِ، وهُم أَکابِرُهُم وأَکبرُوهم، وهم الأَکَابِرُ، والأَکبَرُونَ، وهی کُبْرَی أَخوَاتهَا ونِسَائهَا، وهنَّ کُبَرُهُنَّ کغُرَفٍ، وکُبَرَیَاتُهُنَّ، وهنَّ الکُبَرُ والکُبَریات،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أَکبَرُ، ولا امرأَةٌ کُبْرَی، ولا رِجَالٌ أَکابِرُ، ولا نِسِاءٌ کُبَر علی النَّعتِ، لأَنَّ أَفعل التَّفضِیل إنَّما یُسْتَعْمَل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والعَظِیمُ، والجَدُّ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وَرِثُوا المَجْدَ کَابِراً عن کَابِرٍ، أَی عَظِیماً وکَبِیراً عن کَبِیرٍ فی العِزِّ و الشَّرَفِ</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کَابَرتُهُ فَکَبَرتهُ أَکبرُهُ فأَنا کَابِرٌ</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وکِبْرُ الشَّیْءِ، کعِهْنٍ ویُضَمّ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یَدِهِ کِبْر أَمرِهِم، وکِبْر سِیَاسَةِ النَّاس فی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وکَبِیرُ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رَئِیسهُم ومُعلِّمهُم،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لَکَبِیرُکُمُ الَّذِی عَلَّمَکُمُ السِّحْرَ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کَابَرَهُ مُکَابَرَةً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طَاوَلَهُ بالکِبْرِ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أَکبَرُ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جَاحَدَهُ وغَالَبَهُ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کُوبِرَ علی مَالِهِ، و إِنَّهُ لمُکَابِرٌ علیه، إذا أُخِذَ منهُ عَنْوَةً وقَهْراً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بالدَّارِ مَکْبَرٌ ولا مَخْبَرٌ، أَی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وأَکبَرَت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حَاضَت، وحَقِیقَتهُ دَخَلَت فی الکِبَرِ، لأَنَّها بالحَیْضِ تَخرُجُ من حَدِّ الصِّغَرِ إلی حَدِّ 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نَأْتِی النِّسَاءَ علی أَطْهَارِهِنَّ ولا نَأْتِی النِّسَاءَ إِذا أَکْبَرْنَ إِکْبَارَا</w:t>
      </w:r>
      <w:r>
        <w:rPr>
          <w:rStyle w:val="FootnoteAnchor"/>
          <w:rtl w:val="true"/>
        </w:rPr>
        <w:footnoteReference w:id="75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أَنکرَ ذلک أَبو عبیدةَ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مَصنُوعٌ لا یعرفهُ العُلماءُ بالشِّعرِ</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المنذریّ عن أَبی الهَیْثَمِ،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رَجُلاً من طَیِّئٍ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أَخا طَیِّئٍ أَلکَ زَوْجَة‌؟ فَقَالَ</w:t>
      </w:r>
      <w:r>
        <w:rPr>
          <w:rFonts w:eastAsia="Amiri" w:cs="Amiri" w:ascii="Amiri" w:hAnsi="Amiri"/>
          <w:color w:val="111111"/>
          <w:sz w:val="28"/>
          <w:szCs w:val="28"/>
          <w:rtl w:val="true"/>
          <w:lang w:bidi="ar-SA"/>
        </w:rPr>
        <w:t xml:space="preserve">: </w:t>
      </w:r>
      <w:bookmarkStart w:id="702" w:name="pg13658_143828"/>
    </w:p>
    <w:p>
      <w:pPr>
        <w:pStyle w:val="BookText"/>
        <w:rPr/>
      </w:pPr>
      <w:bookmarkEnd w:id="702"/>
      <w:r>
        <w:rPr>
          <w:rFonts w:ascii="Amiri" w:hAnsi="Amiri" w:eastAsia="Amiri" w:cs="Amiri"/>
          <w:color w:val="111111"/>
          <w:sz w:val="28"/>
          <w:sz w:val="28"/>
          <w:szCs w:val="28"/>
          <w:rtl w:val="true"/>
          <w:lang w:bidi="ar-SA"/>
        </w:rPr>
        <w:t>واللّٰهِ ما تَزَوَّجتُ و قد وُعِدتُ فی بِنتِ عَمٍّ لی،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أَکبَرَتْ أَو کَرَبَتْ،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أَکبَرَت‌؟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حَاضَت، فلُغَةُ الطَّائیّ تُصحِّح أَنَّ إکبَارَ المَرأَةِ أَوَّلُ حَیْضهَا</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وأَکبَرَ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أَمنَی وأَمذَی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کنایةٌ</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والکَبَرُ،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اللَّصَفُ بالعَرَبیَّةِ، والطَّبْلُ لهُ وَجْهٌ وَاحِدٌ، أَو هو ذُو الرَّأْسَین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أَکْبَارٌ، و کِبَارٌ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والإکْبِرُ، کإثْمِد وأَحمَرَ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یابسٌ یَجِیء به النَّحْلُ کأَنَّه خَبِیصٌ قَلِیلُ الحَلاوَةِ</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1434994_3830689328"/>
      <w:bookmarkStart w:id="704" w:name="_Toc285"/>
      <w:bookmarkEnd w:id="703"/>
      <w:r>
        <w:rPr>
          <w:rtl w:val="true"/>
        </w:rPr>
        <w:t>ومن المجاز</w:t>
      </w:r>
      <w:bookmarkEnd w:id="704"/>
    </w:p>
    <w:p>
      <w:pPr>
        <w:pStyle w:val="BookText"/>
        <w:rPr/>
      </w:pPr>
      <w:r>
        <w:rPr>
          <w:rFonts w:ascii="Amiri" w:hAnsi="Amiri" w:eastAsia="Amiri" w:cs="Amiri"/>
          <w:color w:val="111111"/>
          <w:sz w:val="28"/>
          <w:sz w:val="28"/>
          <w:szCs w:val="28"/>
          <w:rtl w:val="true"/>
          <w:lang w:bidi="ar-SA"/>
        </w:rPr>
        <w:t>قَوْلُهُم للسَّیفِ و النَّصْلِ العَتِیقِ الَّذی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عَلَتهُ کَبْرَةٌ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وأَتَانَا فلانٌ أَکْبَرَ النَّهارِ، أَی حینَ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والکِبْرِیتُ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بَابِ التَّاءِ، لأَنَّ الصَّحِیح أَنَّه معرَّبٌ وتَاؤُهُ أَصلیَّة،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وکُبَرُ، کصُرَد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عَظِیمٌ یَتَّصِل بالمَصِیرةِ</w:t>
      </w:r>
      <w:r>
        <w:rPr>
          <w:rStyle w:val="FootnoteAnchor"/>
          <w:rtl w:val="true"/>
        </w:rPr>
        <w:footnoteReference w:id="763"/>
      </w:r>
      <w:r>
        <w:rPr>
          <w:rFonts w:ascii="Amiri" w:hAnsi="Amiri" w:eastAsia="Amiri" w:cs="Amiri"/>
          <w:color w:val="111111"/>
          <w:sz w:val="28"/>
          <w:sz w:val="28"/>
          <w:szCs w:val="28"/>
          <w:rtl w:val="true"/>
          <w:lang w:bidi="ar-SA"/>
        </w:rPr>
        <w:t>، یُرَی من مَسِیرِ عِشرِین فَرسَخاً أَو أَکثَر، وقولُ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بالتَّحریک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من خُوزِستَان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قُربَ جَیحُونَ،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إبرَاهِیمَ القُرَشِیُّ الکَبِیرِیُّ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حَفْصِ بنِ عُمَرَ،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کُبَیْرَةَ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حدَّث عن أَبی القاسِمِ بنِ 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وعَمَّارٌ ذو کُبَارٍ،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1434996_3830689328"/>
      <w:bookmarkStart w:id="706" w:name="_Toc286"/>
      <w:bookmarkEnd w:id="705"/>
      <w:r>
        <w:rPr>
          <w:rtl w:val="true"/>
        </w:rPr>
        <w:t>الکتاب</w:t>
      </w:r>
      <w:bookmarkEnd w:id="70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وَهَبَ لِی عَلَی الْکِبَرِ إِسْمٰاعِیلَ وَ إِسْحٰاقَ   </w:t>
      </w:r>
      <w:r>
        <w:rPr>
          <w:rStyle w:val="FootnoteAnchor"/>
          <w:rtl w:val="true"/>
        </w:rPr>
        <w:footnoteReference w:id="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 المَجرُور حالٌ، أَی وأَنا کَبِیرٌ، أَو الاستعلاء مجازٌ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وَصَلَ الکِبَرَ، فکأَنَّه تَجَاوَزَهُ وعلا ظهرَهُ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رأْسِ السَّنةِ أَی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وتَقیِید الهِبَة بالکِبَرِ اسْتِعظَاماً للنِّعمَةِ وإظهَاراً لشُکرِهَا من حیث إِنَّه حال وقُوعِ الیأْسِ من الولادةِ، رُوِیَ إنَّه وُلِدَ لهُ إسمَاعِیل و هو ابنُ تِسع وتِسعِین سَنَة، ووُ لِدَ له إسحَاق و هو ابن مِائة وثِنْتَی عَشْرَة سَنَة</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سَعیدِ 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یُولدُ لإبرَاهِیمَ إلَّابعدَ مِائة وسَبع عَشَرَة سَنَة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فِی صُدُورِهِمْ إِلاّٰ کِبْرٌ مٰا هُمْ بِبٰالِغِیهِ   </w:t>
      </w:r>
      <w:r>
        <w:rPr>
          <w:rStyle w:val="FootnoteAnchor"/>
          <w:rtl w:val="true"/>
        </w:rPr>
        <w:footnoteReference w:id="766"/>
      </w:r>
      <w:r>
        <w:rPr>
          <w:rFonts w:ascii="Amiri" w:hAnsi="Amiri" w:eastAsia="Amiri" w:cs="Amiri"/>
          <w:color w:val="111111"/>
          <w:sz w:val="28"/>
          <w:sz w:val="28"/>
          <w:szCs w:val="28"/>
          <w:rtl w:val="true"/>
          <w:lang w:bidi="ar-SA"/>
        </w:rPr>
        <w:t>ما فی صُدُورِهِم إلَّاتَکبُّر وتَعظُم؛ و هو حُبُّ الرِّیاسَةِ وأَن یکون النَّاس تَحْتَ تَصَرّفِهِم وتَسْخِیرِهِم لا أَن یَکُونُوا تَحْتَ تَصرُّفِ غَیرِهِم، و هو کِبْرٌ ما هُم بِبَالِغِیه؛ أَی بَالغِی مُوجبه ومُقتَضَاهُ فإنَّ الغَلَبَة لدِینِ الإسلامِ و الرِّیاسة للعَامةِ إنَّما تَکون للنَّبی و الأُمَّة تحتَ أَمرِهِ ونَهیِهِ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الَّذِی تَوَلّٰی کِبْرَهُ مِنْهُمْ   </w:t>
      </w:r>
      <w:r>
        <w:rPr>
          <w:rStyle w:val="FootnoteAnchor"/>
          <w:rtl w:val="true"/>
        </w:rPr>
        <w:footnoteReference w:id="767"/>
      </w:r>
      <w:r>
        <w:rPr>
          <w:rFonts w:ascii="Amiri" w:hAnsi="Amiri" w:eastAsia="Amiri" w:cs="Amiri"/>
          <w:color w:val="111111"/>
          <w:sz w:val="28"/>
          <w:sz w:val="28"/>
          <w:szCs w:val="28"/>
          <w:rtl w:val="true"/>
          <w:lang w:bidi="ar-SA"/>
        </w:rPr>
        <w:t>قُرِئَ بکَسْرِ الکافِ وضمِّها</w:t>
      </w:r>
      <w:r>
        <w:rPr>
          <w:rStyle w:val="FootnoteAnchor"/>
          <w:rtl w:val="true"/>
        </w:rPr>
        <w:footnoteReference w:id="768"/>
      </w:r>
      <w:r>
        <w:rPr>
          <w:rFonts w:ascii="Amiri" w:hAnsi="Amiri" w:eastAsia="Amiri" w:cs="Amiri"/>
          <w:color w:val="111111"/>
          <w:sz w:val="28"/>
          <w:sz w:val="28"/>
          <w:szCs w:val="28"/>
          <w:rtl w:val="true"/>
          <w:lang w:bidi="ar-SA"/>
        </w:rPr>
        <w:t>، أَی تَوَلَّی مُعظَم الإفکِ؛ و هو عبد اللّٰه بن أُبی رأْس النِّفاقِ، فإنَّه بَدَأَ بهِ وأَذَاعهُ إمعَاناً فی عَدَاوَةِ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حسَّانُ ومسطحُ؛ ولهذا جلدهما علیه السلام مع امرأَة من قُرَیشٍ، والأَوَّلُ أَشهَرُ</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اَلْکَبِیرُ الْمُتَعٰالِ   </w:t>
      </w:r>
      <w:r>
        <w:rPr>
          <w:rStyle w:val="FootnoteAnchor"/>
          <w:rtl w:val="true"/>
        </w:rPr>
        <w:footnoteReference w:id="770"/>
      </w:r>
      <w:r>
        <w:rPr>
          <w:rFonts w:ascii="Amiri" w:hAnsi="Amiri" w:eastAsia="Amiri" w:cs="Amiri"/>
          <w:color w:val="111111"/>
          <w:sz w:val="28"/>
          <w:sz w:val="28"/>
          <w:szCs w:val="28"/>
          <w:rtl w:val="true"/>
          <w:lang w:bidi="ar-SA"/>
        </w:rPr>
        <w:t>العَظِیمُ الشَّأْن الَّذی دُونهُ کُلّ شَیءٍ، والمُستَعلِی علی کُلِّ شَیءٍ بِقُدْرَتِهِ، أَو الَّذی کَبُرَ عن صِفَاتِ خَلْقِهِ وتَعَالَی عنها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تَکُونَ لَکُمَا الْکِبْرِیٰاءُ فِی الْأَرْضِ   </w:t>
      </w:r>
      <w:r>
        <w:rPr>
          <w:rStyle w:val="FootnoteAnchor"/>
          <w:rtl w:val="true"/>
        </w:rPr>
        <w:footnoteReference w:id="771"/>
      </w:r>
      <w:r>
        <w:rPr>
          <w:rFonts w:ascii="Amiri" w:hAnsi="Amiri" w:eastAsia="Amiri" w:cs="Amiri"/>
          <w:color w:val="111111"/>
          <w:sz w:val="28"/>
          <w:sz w:val="28"/>
          <w:szCs w:val="28"/>
          <w:rtl w:val="true"/>
          <w:lang w:bidi="ar-SA"/>
        </w:rPr>
        <w:t xml:space="preserve">أَی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المُلُوکَ مَوصُوفُونَ بالکبر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العَظَمَةِ و التَّکبّر </w:t>
      </w:r>
    </w:p>
    <w:p>
      <w:pPr>
        <w:pStyle w:val="BookText"/>
        <w:rPr/>
      </w:pPr>
      <w:r>
        <w:rPr>
          <w:rFonts w:ascii="Amiri" w:hAnsi="Amiri" w:eastAsia="Amiri" w:cs="Amiri"/>
          <w:color w:val="111111"/>
          <w:sz w:val="28"/>
          <w:sz w:val="28"/>
          <w:szCs w:val="28"/>
          <w:rtl w:val="true"/>
          <w:lang w:bidi="ar-SA"/>
        </w:rPr>
        <w:t>علینا بطَاعَتِنَا لکما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الْکِبْرِیٰاءُ فِی السَّمٰاوٰاتِ وَ الْأَرْضِ   </w:t>
      </w:r>
      <w:r>
        <w:rPr>
          <w:rStyle w:val="FootnoteAnchor"/>
          <w:rtl w:val="true"/>
        </w:rPr>
        <w:footnoteReference w:id="772"/>
      </w:r>
      <w:r>
        <w:rPr>
          <w:rFonts w:ascii="Amiri" w:hAnsi="Amiri" w:eastAsia="Amiri" w:cs="Amiri"/>
          <w:color w:val="111111"/>
          <w:sz w:val="28"/>
          <w:sz w:val="28"/>
          <w:szCs w:val="28"/>
          <w:rtl w:val="true"/>
          <w:lang w:bidi="ar-SA"/>
        </w:rPr>
        <w:t>العَظَمَةُ القَاهِرَةُ و الرّفْعَةُ والشَّرَفُ لا یَستحقّهَا سوَاهُ فی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اَلْجَبّٰارُ الْمُتَکَبِّرُ   </w:t>
      </w:r>
      <w:r>
        <w:rPr>
          <w:rStyle w:val="FootnoteAnchor"/>
          <w:rtl w:val="true"/>
        </w:rPr>
        <w:footnoteReference w:id="773"/>
      </w:r>
      <w:r>
        <w:rPr>
          <w:rFonts w:ascii="Amiri" w:hAnsi="Amiri" w:eastAsia="Amiri" w:cs="Amiri"/>
          <w:color w:val="111111"/>
          <w:sz w:val="28"/>
          <w:sz w:val="28"/>
          <w:szCs w:val="28"/>
          <w:rtl w:val="true"/>
          <w:lang w:bidi="ar-SA"/>
        </w:rPr>
        <w:t>البَلِیغُ الکِبْرِیَاء والعَظَمَةِ، أَو الَّذی تَکبَّرَ عن ظُلْمِ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کَبُرَتْ کَلِمَةً تَخْرُجُ مِنْ أَفْوٰاهِهِمْ   </w:t>
      </w:r>
      <w:r>
        <w:rPr>
          <w:rStyle w:val="FootnoteAnchor"/>
          <w:rtl w:val="true"/>
        </w:rPr>
        <w:footnoteReference w:id="774"/>
      </w:r>
      <w:r>
        <w:rPr>
          <w:rFonts w:ascii="Amiri" w:hAnsi="Amiri" w:eastAsia="Amiri" w:cs="Amiri"/>
          <w:color w:val="111111"/>
          <w:sz w:val="28"/>
          <w:sz w:val="28"/>
          <w:szCs w:val="28"/>
          <w:rtl w:val="true"/>
          <w:lang w:bidi="ar-SA"/>
        </w:rPr>
        <w:t xml:space="preserve">أَی عَظُمَت، وتَمَامُهُ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أَطَعْنٰا سٰادَتَنٰا وَ کُبَرٰاءَنٰا   </w:t>
      </w:r>
      <w:r>
        <w:rPr>
          <w:rStyle w:val="FootnoteAnchor"/>
          <w:rtl w:val="true"/>
        </w:rPr>
        <w:footnoteReference w:id="775"/>
      </w:r>
      <w:r>
        <w:rPr>
          <w:rFonts w:ascii="Amiri" w:hAnsi="Amiri" w:eastAsia="Amiri" w:cs="Amiri"/>
          <w:color w:val="111111"/>
          <w:sz w:val="28"/>
          <w:sz w:val="28"/>
          <w:szCs w:val="28"/>
          <w:rtl w:val="true"/>
          <w:lang w:bidi="ar-SA"/>
        </w:rPr>
        <w:t>جَمْعُ کَبِیرَ، یَعنُون قَادَتهم وعُلمَاءَهم؛ وهُم أَئمةُ الکُفْرِ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لَإِحْدَی الْکُبَرِ   </w:t>
      </w:r>
      <w:r>
        <w:rPr>
          <w:rStyle w:val="FootnoteAnchor"/>
          <w:rtl w:val="true"/>
        </w:rPr>
        <w:footnoteReference w:id="776"/>
      </w:r>
      <w:r>
        <w:rPr>
          <w:rFonts w:ascii="Amiri" w:hAnsi="Amiri" w:eastAsia="Amiri" w:cs="Amiri"/>
          <w:color w:val="111111"/>
          <w:sz w:val="28"/>
          <w:sz w:val="28"/>
          <w:szCs w:val="28"/>
          <w:rtl w:val="true"/>
          <w:lang w:bidi="ar-SA"/>
        </w:rPr>
        <w:t>جمعُ الکُبْرَی مؤَنَّث الأَکبرِ، أَی إنّ سَقَر الَّتی جَرَی ذِکرهَا لإِحدَی البَلایَا أَو الدَّوَاهِی الکُبَرِ علی مَعنَی أَنَّ البَلایَا أَو الدَّوَاهی الکُبَرِ الَّتی تَحِلُّ بِهِم کَثِیرَة وسَقَر واحدة منها، أَو هی من بَینِ الدَّواهِی الکُبَرِ واحدة لا نَظِیرَ لها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الفُضَلاءِ، أَو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دَرَکَاتُ النَّارِ، و هی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ولَضَی، والحُطَمَةُ، وسَقَرٌ، والسَّعِیرُ، والجَحِیمُ، والهَاوِیَةُ، أَعَاذَنَا اللّٰهُ منهنَّ، وکون سَقَر إحداهنَّ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تَجْتَنِبُوا کَبٰائِرَ مٰا تُنْهَوْنَ عَنْهُ نُکَفِّرْ عَنْکُمْ سَیِّئٰاتِکُمْ   </w:t>
      </w:r>
      <w:r>
        <w:rPr>
          <w:rStyle w:val="FootnoteAnchor"/>
          <w:rtl w:val="true"/>
        </w:rPr>
        <w:footnoteReference w:id="777"/>
      </w:r>
      <w:r>
        <w:rPr>
          <w:rFonts w:ascii="Amiri" w:hAnsi="Amiri" w:eastAsia="Amiri" w:cs="Amiri"/>
          <w:color w:val="111111"/>
          <w:sz w:val="28"/>
          <w:sz w:val="28"/>
          <w:szCs w:val="28"/>
          <w:rtl w:val="true"/>
          <w:lang w:bidi="ar-SA"/>
        </w:rPr>
        <w:t>جَمْعُ کَبِیرَةٍ أَی کَبَائِر الذُّنُوب الَّتی نَهَاکُم الشَّرْعُ عَنْهَا، نَغْفِر لکم سَیِّئاتکُم أَی صَغَائِر ذُنُوبکُم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العُلَمَاءُ فی الکَبِیرَةِ، فقیل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الَّتی تُوجبُ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یَلحَقُ صَاحِبهَا الوَعِید الشَّدِید بنصٍّ من کِتَابٍ أَو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جَرِیرَةٍ تُؤذِن بقلَّةِ اکْتِرَاثِ صَاحِبهَا بالدِّینِ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حَرَاماً مَحضاً شُرِعَ علیه عُقُوبَةٌ مَحْضَةٌ بِنَصٍّ قَاطِعٍ فی الدُّنیا </w:t>
      </w:r>
    </w:p>
    <w:p>
      <w:pPr>
        <w:pStyle w:val="BookText"/>
        <w:rPr/>
      </w:pPr>
      <w:r>
        <w:rPr>
          <w:rFonts w:ascii="Amiri" w:hAnsi="Amiri" w:eastAsia="Amiri" w:cs="Amiri"/>
          <w:color w:val="111111"/>
          <w:sz w:val="28"/>
          <w:sz w:val="28"/>
          <w:szCs w:val="28"/>
          <w:rtl w:val="true"/>
          <w:lang w:bidi="ar-SA"/>
        </w:rPr>
        <w:t>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تُوعِّدَ علیه بخُصُوصِهِ کالزِّنا وشُرْبِ الخَمْرِ وغیرهما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کَبِیرَةَ مع الاسْتِغَفَارِ ولا صَغِیرَةَ مع 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النَّبی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الکَبَائِرَ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الإشرَاکُ باللّٰهِ، وقَتْلُ النَّفسِ الَّتی حَرَّمَ اللّٰه، وقَذْفُ المُحْصَنَةِ، وأَکلُ مَالِ الیَتِیمِ، والرِّبَا، والفِرَارُ من الزَّحْفِ، وعُقُوقُ الوَالِدین</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التَّعَرُّبُ بعدَ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عُقُوقُ الوَالِدَین</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و قد ذکر عندهُ إنَّها سَبْعٌ،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إلی السَّبْعِین</w:t>
      </w:r>
      <w:r>
        <w:rPr>
          <w:rStyle w:val="FootnoteAnchor"/>
          <w:rtl w:val="true"/>
        </w:rPr>
        <w:footnoteReference w:id="780"/>
      </w:r>
      <w:r>
        <w:rPr>
          <w:rFonts w:ascii="Amiri" w:hAnsi="Amiri" w:eastAsia="Amiri" w:cs="Amiri"/>
          <w:color w:val="111111"/>
          <w:sz w:val="28"/>
          <w:sz w:val="28"/>
          <w:szCs w:val="28"/>
          <w:rtl w:val="true"/>
          <w:lang w:bidi="ar-SA"/>
        </w:rPr>
        <w:t>، 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السَّبعمَائة أَقرَبُ مِنهَا إلی السَّبْعِ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رَأَیْنَهُ أَکْبَرْنَهُ   </w:t>
      </w:r>
      <w:r>
        <w:rPr>
          <w:rStyle w:val="FootnoteAnchor"/>
          <w:rtl w:val="true"/>
        </w:rPr>
        <w:footnoteReference w:id="781"/>
      </w:r>
      <w:r>
        <w:rPr>
          <w:rFonts w:ascii="Amiri" w:hAnsi="Amiri" w:eastAsia="Amiri" w:cs="Amiri"/>
          <w:color w:val="111111"/>
          <w:sz w:val="28"/>
          <w:sz w:val="28"/>
          <w:szCs w:val="28"/>
          <w:rtl w:val="true"/>
          <w:lang w:bidi="ar-SA"/>
        </w:rPr>
        <w:t>أَعظَمنهُ، وعَجبنَ منه، وهِبْنَ جَمَالهُ الرَّائق وحُسْنهُ الفَائِق، وکان أَحسنُ خَلْقِ اللّٰه، إلَّاأَنَّ نَبیَّنا صلی الله علیه و آله کان أَملَح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یُوسُف یشبهُ آدم علیه السلام یوم خَلَقهُ ربُّه، وما کان أَحدٌ یُطِیقُ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أَکبَرن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حِضْنَ ویُروَی عن ابن عبَّاس</w:t>
      </w:r>
      <w:r>
        <w:rPr>
          <w:rStyle w:val="FootnoteAnchor"/>
          <w:rtl w:val="true"/>
        </w:rPr>
        <w:footnoteReference w:id="782"/>
      </w:r>
      <w:r>
        <w:rPr>
          <w:rFonts w:ascii="Amiri" w:hAnsi="Amiri" w:eastAsia="Amiri" w:cs="Amiri"/>
          <w:color w:val="111111"/>
          <w:sz w:val="28"/>
          <w:sz w:val="28"/>
          <w:szCs w:val="28"/>
          <w:rtl w:val="true"/>
          <w:lang w:bidi="ar-SA"/>
        </w:rPr>
        <w:t>فیکون الهاء للسَّکتِ لا ضَمِیرٌ، لأَنَّه بهذا المَعنَی فعلٌ لازمٌ، و إن حُمِلَ علی حَذْفِ اللَّامِ جاز کونها ضَمِیراً عَائِداً إلی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حِضْنَ لهُ من شدَّةِ الشَّبَقِ کما قالَ المُتنبِّی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 اللّٰهَ واسْتُرْ ذَا الجَمَالِ بِبُرْقِعٍ</w:t>
      </w:r>
    </w:p>
    <w:p>
      <w:pPr>
        <w:pStyle w:val="BookText"/>
        <w:rPr/>
      </w:pPr>
      <w:r>
        <w:rPr>
          <w:rFonts w:ascii="Amiri" w:hAnsi="Amiri" w:eastAsia="Amiri" w:cs="Amiri"/>
          <w:color w:val="111111"/>
          <w:sz w:val="28"/>
          <w:sz w:val="28"/>
          <w:szCs w:val="28"/>
          <w:rtl w:val="true"/>
          <w:lang w:bidi="ar-SA"/>
        </w:rPr>
        <w:t>فَإنْ لُحْتَ حَاضَت فی الخُدُورِ العَوَاتِقُ</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وَ لِتُکَبِّرُوا اللّٰهَ عَلیٰ مٰا هَدٰاکُمْ   </w:t>
      </w:r>
      <w:r>
        <w:rPr>
          <w:rStyle w:val="FootnoteAnchor"/>
          <w:rtl w:val="true"/>
        </w:rPr>
        <w:footnoteReference w:id="784"/>
      </w:r>
      <w:r>
        <w:rPr>
          <w:rFonts w:ascii="Amiri" w:hAnsi="Amiri" w:eastAsia="Amiri" w:cs="Amiri"/>
          <w:color w:val="111111"/>
          <w:sz w:val="28"/>
          <w:sz w:val="28"/>
          <w:szCs w:val="28"/>
          <w:rtl w:val="true"/>
          <w:lang w:bidi="ar-SA"/>
        </w:rPr>
        <w:t>لتُعَظِّمُوه بالحَمْدِ و الثَّنَاءِ علی ما هَدَاکُم إلیه من شَرَائِعِ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تَکبِیرُ یَوْم العِیدِ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کَبِّرْهُ تَکْبِیراً   </w:t>
      </w:r>
      <w:r>
        <w:rPr>
          <w:rStyle w:val="FootnoteAnchor"/>
          <w:rtl w:val="true"/>
        </w:rPr>
        <w:footnoteReference w:id="785"/>
      </w:r>
      <w:r>
        <w:rPr>
          <w:rFonts w:ascii="Amiri" w:hAnsi="Amiri" w:eastAsia="Amiri" w:cs="Amiri"/>
          <w:color w:val="111111"/>
          <w:sz w:val="28"/>
          <w:sz w:val="28"/>
          <w:szCs w:val="28"/>
          <w:rtl w:val="true"/>
          <w:lang w:bidi="ar-SA"/>
        </w:rPr>
        <w:t xml:space="preserve">عظِّمه تَعْظِیماً لا یُسَاوِیه تَعظیم ولا یُدَانِیه، کما یدلُّ علیه التّأکید بالمَصدَرِ المنکر من غیرِ </w:t>
      </w:r>
      <w:bookmarkStart w:id="707" w:name="pg13658_143832"/>
    </w:p>
    <w:p>
      <w:pPr>
        <w:pStyle w:val="BookText"/>
        <w:rPr/>
      </w:pPr>
      <w:bookmarkEnd w:id="707"/>
      <w:r>
        <w:rPr>
          <w:rFonts w:ascii="Amiri" w:hAnsi="Amiri" w:eastAsia="Amiri" w:cs="Amiri"/>
          <w:color w:val="111111"/>
          <w:sz w:val="28"/>
          <w:sz w:val="28"/>
          <w:szCs w:val="28"/>
          <w:rtl w:val="true"/>
          <w:lang w:bidi="ar-SA"/>
        </w:rPr>
        <w:t>تَعْیینٍ لما یعظّمه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رَبَّکَ فَکَبِّرْ   </w:t>
      </w:r>
      <w:r>
        <w:rPr>
          <w:rStyle w:val="FootnoteAnchor"/>
          <w:rtl w:val="true"/>
        </w:rPr>
        <w:footnoteReference w:id="786"/>
      </w:r>
      <w:r>
        <w:rPr>
          <w:rFonts w:ascii="Amiri" w:hAnsi="Amiri" w:eastAsia="Amiri" w:cs="Amiri"/>
          <w:color w:val="111111"/>
          <w:sz w:val="28"/>
          <w:sz w:val="28"/>
          <w:szCs w:val="28"/>
          <w:rtl w:val="true"/>
          <w:lang w:bidi="ar-SA"/>
        </w:rPr>
        <w:t>صِفهُ بالکِبْریَاء والعَظَمَةِ اعْتقَاداً وقَولاً، والفَاءُ جَوابٌ إمّا مقدَّرة أَو زَائدَة أَو عَاطِفَة،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وتَنَبَّه فَکَبِّر رَبّکَ ثم حُذِف تَنَبَّه وقُدِّم المَنصُوبُ علی الفَاءِ إصلاحاً للَّفظِ لئلَّا تقعَ الفاءُ 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الْأَکْبَرِ   </w:t>
      </w:r>
      <w:r>
        <w:rPr>
          <w:rStyle w:val="FootnoteAnchor"/>
          <w:rtl w:val="true"/>
        </w:rPr>
        <w:footnoteReference w:id="787"/>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w:t>
      </w:r>
    </w:p>
    <w:p>
      <w:pPr>
        <w:pStyle w:val="Heading5"/>
        <w:numPr>
          <w:ilvl w:val="4"/>
          <w:numId w:val="1"/>
        </w:numPr>
        <w:rPr/>
      </w:pPr>
      <w:bookmarkStart w:id="708" w:name="__RefHeading___Toc1434998_3830689328"/>
      <w:bookmarkStart w:id="709" w:name="_Toc287"/>
      <w:bookmarkEnd w:id="708"/>
      <w:r>
        <w:rPr>
          <w:rtl w:val="true"/>
        </w:rPr>
        <w:t>الأثر</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أَی من کلِّ شَیْءٍ، أَو من أَن یُوصَف، أَو معناهُ الکَبِیرُ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کَبِیراً</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نُصِبَ بإضمارِ فِعْل، أَی کبَّرت کَبِیراً، أَو علی القَطْعِ، أَو علی التَّمْیِیزِ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ادْفَعُوا مَالهُ إلی کُبْرِهِم</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کقُفْلٍ، أَی إلی أَقْرَبِهِم إلی الجَدِّ الأَوَّلِ، ولم یُرِد کِبَر السِّنِّ، ومنه حدیث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وکُبْر رِجَالِه</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حَدِیثِ ابنِ الزُّبَیْرِ لمَّا أَرادَ هَدمَ الکَعْبَةِ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بِکُبْرِهِ فَنَظَرُوا إلَیه</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هو بالضَّمِّ أَیضاً جمعُ أَکبَر، أَی بکِبَار قَوْمِهِ وذَوِی الأَسنَانِ منهم، ویطلقُ علی 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فی حَدِیثِ القَسَامَة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 الأَصغر أَرادَ أَن یَتَکلَّم، فقال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الکُبْرَ الکُبْرَ</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أَرادَ إنَّ الکَلام مسلَّم للأَکبَرِ من الأَخوَین، أَو من القَوْمِ فَیَنبَغِی أَن یُفوَّض إلیه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کَبِّر الکُبْرَ</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 xml:space="preserve">أَی قَدِّم ذَا </w:t>
      </w:r>
      <w:bookmarkStart w:id="710" w:name="pg13658_143833"/>
    </w:p>
    <w:p>
      <w:pPr>
        <w:pStyle w:val="BookText"/>
        <w:rPr/>
      </w:pPr>
      <w:bookmarkEnd w:id="710"/>
      <w:r>
        <w:rPr>
          <w:rFonts w:ascii="Amiri" w:hAnsi="Amiri" w:eastAsia="Amiri" w:cs="Amiri"/>
          <w:color w:val="111111"/>
          <w:sz w:val="28"/>
          <w:sz w:val="28"/>
          <w:szCs w:val="28"/>
          <w:rtl w:val="true"/>
          <w:lang w:bidi="ar-SA"/>
        </w:rPr>
        <w:t>السِّنِّ ووَقِّرهُ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بِکَ مِنَ الکَسَلِ وسُوء الکِبَرِ</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کعِنَبٍ بمَعنَی کِبر السِّنِّ، أَو کعِهْنٍ بمعنی التَّعظُّم علی النَّاسِ، رُوی بالوَجهَین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فعلُ أَمرٍ من التَّکبِیرِ، أَی قَدِّم الأَکبَرَ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الدَّفْنِ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وَیُجْعَلُ الأَکْبَرُ مِمَّا یَلِی القِبْلَةِ</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أَی الأَفضَل فإن استَوَوا فالأَسَنّ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أَحَد الأَکْبَرَین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9"/>
      </w:r>
      <w:r>
        <w:rPr>
          <w:rFonts w:ascii="Amiri" w:hAnsi="Amiri" w:eastAsia="Amiri" w:cs="Amiri"/>
          <w:color w:val="111111"/>
          <w:sz w:val="28"/>
          <w:sz w:val="28"/>
          <w:szCs w:val="28"/>
          <w:rtl w:val="true"/>
          <w:lang w:bidi="ar-SA"/>
        </w:rPr>
        <w:t>أَرادَ أَبا بَکْرٍ وعُمَرَ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تُکَابِرُوا الصَّلاةَ بِمِثْلِهَا مِنَ التَّسْبِیح</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أَی لا یکن التَّسبیح أَکثَر من صَلاتِکَ ولتکن الصَّلاة زَائِدة علیه، أَو لا تُغَالِبُوهَا خفِّفُوا فی التَّسبِیح بعدَ التَّسلِیم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لِیَتَّخِذ مِنهُ کَبَراً</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کسَبَبٍ، و هو الطَّبْلُ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فِی کَبَرٍ فَلا بَأْس</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أَی فی طَبْلٍ صَغِیرٍ، ورُوِی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فِی قَصَبَةٍ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الجَمْرَةُ الکُبْرَی</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هی جَمْرَةُ العَقَبَة</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1435000_3830689328"/>
      <w:bookmarkStart w:id="712" w:name="_Toc288"/>
      <w:bookmarkEnd w:id="711"/>
      <w:r>
        <w:rPr>
          <w:rtl w:val="true"/>
        </w:rPr>
        <w:t>کتر</w:t>
      </w:r>
      <w:bookmarkEnd w:id="71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الکَِتْرُ، بالفَتْحِ و الکَسْرِ فالسّکُون، ویُحرَّک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کالقُبَّةِ یُشَبَّه به السَّنَام العَظِیم؛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کأَنَّ سَنَامهَا کَتْرٌ، و إنَّها </w:t>
      </w:r>
      <w:bookmarkStart w:id="713" w:name="pg13658_143834"/>
    </w:p>
    <w:p>
      <w:pPr>
        <w:pStyle w:val="BookText"/>
        <w:rPr/>
      </w:pPr>
      <w:bookmarkEnd w:id="713"/>
      <w:r>
        <w:rPr>
          <w:rFonts w:ascii="Amiri" w:hAnsi="Amiri" w:eastAsia="Amiri" w:cs="Amiri"/>
          <w:color w:val="111111"/>
          <w:sz w:val="28"/>
          <w:sz w:val="28"/>
          <w:szCs w:val="28"/>
          <w:rtl w:val="true"/>
          <w:lang w:bidi="ar-SA"/>
        </w:rPr>
        <w:t>لَعظِیمَة الکَتْر، علی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کُلّ شَیْءٍ، أَی وَسَطهُ، وأَصلُ 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کَترٌ، ویقالُ للجَمِیلِ الجسیم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لعَظِیم الکَتر، وللرَّجُل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لرفیع الکِتْرِ فی الحَسَبِ ونحوِهِ</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الحَسَبُ والقَدْرُ</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الکَتْرَةُ، کتَمْرَةٍ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القِطعَةُ من السَّنَامِ، والقُبَّةُ</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وأَکْتَرَت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کَتْرُها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ویُطْلَقُ الکَتْرُ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حَائِطِ الجَرِینِ، والصَّغِیر من الهَوَادِجِ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یَمْشِی الکَتْرَ، إذا مَشَی مِشْیَة السَّکْرَان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قُبُورِ عَادٍ</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1435002_3830689328"/>
      <w:bookmarkStart w:id="715" w:name="_Toc289"/>
      <w:bookmarkEnd w:id="714"/>
      <w:r>
        <w:rPr>
          <w:rtl w:val="true"/>
        </w:rPr>
        <w:t>کثر</w:t>
      </w:r>
      <w:bookmarkEnd w:id="715"/>
    </w:p>
    <w:p>
      <w:pPr>
        <w:pStyle w:val="Heading5"/>
        <w:numPr>
          <w:ilvl w:val="4"/>
          <w:numId w:val="1"/>
        </w:numPr>
        <w:rPr/>
      </w:pPr>
      <w:bookmarkStart w:id="716" w:name="__RefHeading___Toc1435004_3830689328"/>
      <w:bookmarkStart w:id="717" w:name="_Toc290"/>
      <w:bookmarkEnd w:id="716"/>
      <w:r>
        <w:rPr>
          <w:rtl w:val="true"/>
        </w:rPr>
        <w:t>اشارة</w:t>
      </w:r>
      <w:bookmarkEnd w:id="717"/>
    </w:p>
    <w:p>
      <w:pPr>
        <w:pStyle w:val="BookText"/>
        <w:rPr/>
      </w:pPr>
      <w:r>
        <w:rPr>
          <w:rFonts w:ascii="Amiri" w:hAnsi="Amiri" w:eastAsia="Amiri" w:cs="Amiri"/>
          <w:color w:val="111111"/>
          <w:sz w:val="28"/>
          <w:sz w:val="28"/>
          <w:szCs w:val="28"/>
          <w:rtl w:val="true"/>
          <w:lang w:bidi="ar-SA"/>
        </w:rPr>
        <w:t xml:space="preserve">کَثُرَ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بالفَتحِ، وکَسْرهَا لغةٌ رَدیَّةٌ أَو تَمِیمیَّةٌ، وکُثْراً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قَلَّ، فهو کَثِیرٌ، وکُثَارٌ بالضَّمِّ کطَوِیلٍ وطُوَالٍ، وکَثْرٌ کفَلْسٍ، وهم رِجَالٌ کَثِیرٌ ونِسَاءٌ کَثِیرٌ علی مَعنَی عَدَدٍ أَو جِنسٍ أَو جَمْعٍ، وهم کَثِیرُونَ، وهنَّ کَثِیرَاتٌ، وتُجمَعُ الکَثْرَة بالفَتحِ علی کَثَرَات، وبالکَسْرِ علی کِثَرٍ کفِرْقَةٍ وفِرَقٍ، نصَّ علیه أَبو حیَّان</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وأَکْثَرَهُ، وکَثَّرَهُ تَکْثِیراً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وأَکْثَرَ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وکَثُرَ مالهُ فهو مُکْثِرٌ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مالٍ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علی القُلِّ و الکُثْرُ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والکَسرِ فیهما أَی علی القِلّةِ و الکثْرَةِ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کُثْرُ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أَکثَرُهُ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وکَاثَرَهُ فکَثَرَهُ، کنَصَرَه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غَالَبهُ فی الکَثْرَةِ فَغَلَبَهُ، أَی کان أَکثَر منه، فهو کَاثِرٌ، ومنه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وَلَسْتَ بِالأَکْثَرِ مِنْهُمْ حَصَیً وَإنَّمَا العِزَّةُ لِلْکَاثِرِ</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ووَهمَ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اسم فَاعِل من کَثُرَ، کقَرُبَ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وتَکَاثَرُوا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کَاثَرَ بَعضهم بَعضاً، وتَفَاخَرُوا بِکَثْرَةِ العَدَدِ 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مَکْثُورٌ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مَغْلُوبٌ فی الکَثْرِةِ، ومَکْثُورٌ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مَن یَطلب إلیه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وتَکَثَّرَ بِشَیءٍ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الکَثْرَةَ به؛ کأَنَّه تَکلَّفهَا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یَسْتَکْثِرُ القَلِیلَ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یَرَاهُ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یَطْلبُ کَثْرتهُ، ویَرغبُ فی الکَثِیرِ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وامْرَأَةٌ مِکْثَارٌ، ومِکْثِیرٌ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وجَاءَنَا کُثَارٌ من النَّاسِ، کغُرَابٍ وکِتَابٍ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من کُلِّ شَیْءٍ وفی الخَیْرِ أَغلَب، والرَّجُلُ الکَثِیرُ العَطَاءِ والخَیْرِ، کالکَیْثَرِ کصَیْقَلٍ فیهما، والسَّیِّدُ، والنَّهْرُ، ونَهْرٌ فی الجَنَّةِ، والغُبَارُ السَّاطِعُ المُلتَفُّ، و قد تَکَوْثَرَ؛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ثَارَ نَقْعُ المَوْت حَتَّی تَکَوْثَرَا</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وهُو ذُو کُثْرَی من النَّبِیذِ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یَسْتَکثِرُ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والکَثَرُ، کسَبَبٍ ویسکَّن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جُمَّارُ النَّخْلِ أَو 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وأَکثَرَ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والکَثِیرَی، وتُمدُّ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صَمغُ شَجَرَةٍ شَائِکة کَثِیرَة الشَّوکِ، أَو هی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وکَثِیرُ 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البسفایج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وکَثِیرُ الأضلاع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وکَثْرَی، کسَکْرَی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کان لجَدِیسٍ وطَسْمٍ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بالطَّائفِ کان الحجّاج بن یُوسفَ وأَبوهُ یعلّمَان الأَطفال بها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حکیمٍ؛ محدّث، رَوَی عن نَافِعٍ وجَمَاعَةٍ</w:t>
      </w:r>
      <w:r>
        <w:rPr>
          <w:rFonts w:eastAsia="Amiri" w:cs="Amiri" w:ascii="Amiri" w:hAnsi="Amiri"/>
          <w:color w:val="111111"/>
          <w:sz w:val="28"/>
          <w:szCs w:val="28"/>
          <w:rtl w:val="true"/>
          <w:lang w:bidi="ar-SA"/>
        </w:rPr>
        <w:t xml:space="preserve">. </w:t>
      </w:r>
      <w:bookmarkStart w:id="718" w:name="pg13658_143836"/>
    </w:p>
    <w:p>
      <w:pPr>
        <w:pStyle w:val="BookText"/>
        <w:rPr/>
      </w:pPr>
      <w:bookmarkEnd w:id="718"/>
      <w:r>
        <w:rPr>
          <w:rFonts w:ascii="Amiri" w:hAnsi="Amiri" w:eastAsia="Amiri" w:cs="Amiri"/>
          <w:color w:val="111111"/>
          <w:sz w:val="28"/>
          <w:sz w:val="28"/>
          <w:szCs w:val="28"/>
          <w:rtl w:val="true"/>
          <w:lang w:bidi="ar-SA"/>
        </w:rPr>
        <w:t>وکُثْرَةُ، 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مَالکِ بنِ عُبَید اللّٰه بنِ مُعمَّر التَّیمیّ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وکُثَیِّر کغُزَیِّلٍ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الرَّحمان الشَّاعِرُ صَاحبُ 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الهلالیُّ شَاعِرٌ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جَوَادِ بنِ قَطَنِ بنِ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مُرَّةَ الحَضْرَمِیُّ، أَدرَکَ سَبعِینَ بَدْرِیّاً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إسمَاعِیلَ أَو نَافِع النَّوَّاءِ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شِیعِیٌّ، رَوَی عنهُ سُفیَان بن عُیَیَنةَ، وکانَ یَبِیعُ نَوَی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وکَثِیرَةُ، کسَفِینَة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مَولاةُ عَائِشَةَ حَدَّثَت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أَبی سُفْیَانَ الخُزَاعِیَّة؛ صَحَابِیَّة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جُبَیْرٍ؛ 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رَفَیْعٌ؛ تَابِعِیٌّ</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1435006_3830689328"/>
      <w:bookmarkStart w:id="720" w:name="_Toc291"/>
      <w:bookmarkEnd w:id="719"/>
      <w:r>
        <w:rPr>
          <w:rtl w:val="true"/>
        </w:rPr>
        <w:t>الکتاب</w:t>
      </w:r>
      <w:bookmarkEnd w:id="720"/>
    </w:p>
    <w:p>
      <w:pPr>
        <w:pStyle w:val="BookText"/>
        <w:rPr/>
      </w:pP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الکَثِیرُ من الخَیْرِ، أَو نَهْرٌ فی الجنَّةِ لا یَظمَأُ من شَرِبَ منه أَبداً، أَو نَهرٌ فیها تَتفجَّرُ منه الأَنْهَارُ، أَو نَهْرٌ فیها أَعطَاهُ اللّٰهُ نَبِیَّهُ عوضاً من ابنِهِ، أَو حَوضهُ الَّتی تَرِدُ علیه أُمَّتهُ یومَ القِیَامَةِ، أَو النُّبوَّةُ والکِتَابُ، أَو الشَّفاعَةُ، أَو کثرَةُ الأَصحَابِ والأَتبَاعِ، أَو کَثْرةُ النَّسْلِ و الذّرِیَّةِ فقد ظَهَرت الکثْرة فی نَسلِهِ من ولدِ ابْنَتِهِ فَاطمَةَ علیهما السلام، حتَّی لا یُحصَی عَدَدهُم واتَّصلَ إلی یَومِ القِیَامَةِ مَدَدهُم، وکُلُّ ذلِکَ دَاخِل فی الخَیْرِ الکَثِیرِ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نَصَرَکُمُ اللّٰهُ فِی مَوٰاطِنَ کَثِیرَةٍ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مقَامَاتُ الحَرْبِ ومَوَاقِفهَا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بالکثرةِ لأَنَّ أَئِمَّة التَّارِیخِ و العُلَمَاء بالمَغَازِی نَقَلُوا إنَّها کَانَت ثَمَانِینَ مَوْطِناً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721" w:name="pg13658_143837"/>
    </w:p>
    <w:p>
      <w:pPr>
        <w:pStyle w:val="BookText"/>
        <w:rPr/>
      </w:pPr>
      <w:bookmarkEnd w:id="721"/>
      <w:r>
        <w:rPr>
          <w:rFonts w:ascii="Amiri" w:hAnsi="Amiri" w:eastAsia="Amiri" w:cs="Amiri"/>
          <w:color w:val="111111"/>
          <w:sz w:val="28"/>
          <w:sz w:val="28"/>
          <w:szCs w:val="28"/>
          <w:rtl w:val="true"/>
          <w:lang w:bidi="ar-SA"/>
        </w:rPr>
        <w:t xml:space="preserve">وَ یَوْمَ حُنَیْنٍ إِذْ أَعْجَبَتْکُمْ کَثْرَتُکُمْ   </w:t>
      </w:r>
      <w:r>
        <w:rPr>
          <w:rStyle w:val="FootnoteAnchor"/>
          <w:rtl w:val="true"/>
        </w:rPr>
        <w:footnoteReference w:id="810"/>
      </w:r>
      <w:r>
        <w:rPr>
          <w:rFonts w:ascii="Amiri" w:hAnsi="Amiri" w:eastAsia="Amiri" w:cs="Amiri"/>
          <w:color w:val="111111"/>
          <w:sz w:val="28"/>
          <w:sz w:val="28"/>
          <w:szCs w:val="28"/>
          <w:rtl w:val="true"/>
          <w:lang w:bidi="ar-SA"/>
        </w:rPr>
        <w:t>أَی سرَّکُم وأَعجَبَکُم جَمْعَکُم الکَثِیر، وکَانُوا أَحدَ عَشَرَ أَلفاً وخمسائة، أَو اثنَی عَشَر أَلفاً، أَو أَربَعَة عَشَر أَلفاً، أَو ستة عَشَرَ أَلفاً، وإسنَاد الإعجَاب إلی جَمِیعِهِم و إن کانَ صَادِراً من وَاحدٍ لرکُونِهِم إلی قَوْلِهِ، وذلکَ أَنَّه لمَّا رَأَی الجَمْعَ الکَثِیرَ أَعجَبَهُ ذلک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نُغْلَبَ الیَوْمَ من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فَسَاءَ رَسُول اللّٰه صلی الله علیه و آله قَولهُ، والقَائِلُ أَبو بَکرٍ عن ابن المسیَّبِ، أَو سَلَمَةُ بن سَلامَةَ، أَو رَجُلٌ من بَنِی بَکرٍ</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فٰاکِهَةٍ کَثِیرَةٍ   </w:t>
      </w:r>
      <w:r>
        <w:rPr>
          <w:rStyle w:val="FootnoteAnchor"/>
          <w:rtl w:val="true"/>
        </w:rPr>
        <w:footnoteReference w:id="812"/>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جَعَلَهَا کَثِیرَةً اعْتِبَاراً بمَطَاعِمَ الدُّنیَا، ولَیْسَ الکَثرَة إشَارَةً إلی العَدَدِ فَقَط بل إلی الفَضْلِ</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یَوْمَ یَحْشُرُهُمْ جَمِیعاً یٰا مَعْشَرَ الْجِنِّ قَدِ اسْتَکْثَرْتُمْ مِنَ الْإِنْسِ   </w:t>
      </w:r>
      <w:r>
        <w:rPr>
          <w:rStyle w:val="FootnoteAnchor"/>
          <w:rtl w:val="true"/>
        </w:rPr>
        <w:footnoteReference w:id="814"/>
      </w:r>
      <w:r>
        <w:rPr>
          <w:rFonts w:ascii="Amiri" w:hAnsi="Amiri" w:eastAsia="Amiri" w:cs="Amiri"/>
          <w:color w:val="111111"/>
          <w:sz w:val="28"/>
          <w:sz w:val="28"/>
          <w:szCs w:val="28"/>
          <w:rtl w:val="true"/>
          <w:lang w:bidi="ar-SA"/>
        </w:rPr>
        <w:t>أَی یَوْمَ نَحْشُرُ الخَلْقَ جَمِیعاً، أَو شَیَاطِینَ الإنْسِ و الجِنِّ المُقدَّم ذِکرهم،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مَعْشَرَ الجِنِّ قَد اسْتَکْثَرْتُم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واسْتِتْبَاعِهِم، أَی أَضْلَلْتُمْ منهم کَثِیراً وجَعَلتُمُوهُم أَتبَاعکُم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تَمْنُنْ تَسْتَکْثِرُ   </w:t>
      </w:r>
      <w:r>
        <w:rPr>
          <w:rStyle w:val="FootnoteAnchor"/>
          <w:rtl w:val="true"/>
        </w:rPr>
        <w:footnoteReference w:id="815"/>
      </w:r>
      <w:r>
        <w:rPr>
          <w:rFonts w:ascii="Amiri" w:hAnsi="Amiri" w:eastAsia="Amiri" w:cs="Amiri"/>
          <w:color w:val="111111"/>
          <w:sz w:val="28"/>
          <w:sz w:val="28"/>
          <w:szCs w:val="28"/>
          <w:rtl w:val="true"/>
          <w:lang w:bidi="ar-SA"/>
        </w:rPr>
        <w:t>مِنَ المَنِّ و هو العَطَاءُ، أَی لا تُعْطِ مُستَکثِراً ما أَعْطَیتَهُ، أَو لتَأْخُذ أَکثَر ممَّا أَعطیتَهُ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أَلْهٰاکُمُ التَّکٰاثُرُ   </w:t>
      </w:r>
      <w:r>
        <w:rPr>
          <w:rStyle w:val="FootnoteAnchor"/>
          <w:rtl w:val="true"/>
        </w:rPr>
        <w:footnoteReference w:id="816"/>
      </w:r>
      <w:r>
        <w:rPr>
          <w:rFonts w:ascii="Amiri" w:hAnsi="Amiri" w:eastAsia="Amiri" w:cs="Amiri"/>
          <w:color w:val="111111"/>
          <w:sz w:val="28"/>
          <w:sz w:val="28"/>
          <w:szCs w:val="28"/>
          <w:rtl w:val="true"/>
          <w:lang w:bidi="ar-SA"/>
        </w:rPr>
        <w:t>التَّفَاخرُ بالکَثْرَةِ مالاً وجَاهاً</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1435008_3830689328"/>
      <w:bookmarkStart w:id="723" w:name="_Toc292"/>
      <w:bookmarkEnd w:id="722"/>
      <w:r>
        <w:rPr>
          <w:rtl w:val="true"/>
        </w:rPr>
        <w:t>الأثر</w:t>
      </w:r>
      <w:bookmarkEnd w:id="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الأَکْثَرُونَ هُم الأَقَلُّونَ</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أَی الأَکثَرُونَ مَالاً هُم الأَقَلُّونَ ثَوَاباً إلَّامَن أَنفَقَهُ فی سَبِیلِ اللّٰهِ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المَالُ الأَربَعُونَ و الکُثْرُ سِتُّون</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بالضَّمِّ، أَی الکَثِیرُ</w:t>
      </w:r>
      <w:r>
        <w:rPr>
          <w:rFonts w:eastAsia="Amiri" w:cs="Amiri" w:ascii="Amiri" w:hAnsi="Amiri"/>
          <w:color w:val="111111"/>
          <w:sz w:val="28"/>
          <w:szCs w:val="28"/>
          <w:rtl w:val="true"/>
          <w:lang w:bidi="ar-SA"/>
        </w:rPr>
        <w:t xml:space="preserve">. </w:t>
      </w:r>
      <w:bookmarkStart w:id="724" w:name="pg13658_143838"/>
    </w:p>
    <w:p>
      <w:pPr>
        <w:pStyle w:val="BookText"/>
        <w:rPr/>
      </w:pPr>
      <w:bookmarkEnd w:id="7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 تَکَثُّراً</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أَی لیَجمَع الکَثِیرَ لغَیرِ حَاجَةٍ وفَاقَةٍ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أَکْثَرْتُ عَلَیْکُمْ فِی السِّوَاکِ</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أَی بأَمرِکُم به وحَضِّکُم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سسَتَکُون خُلَفَاءَ فِیکُم فَتَکثُرُ</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أَی یَکثرُون فی وَقْتٍ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یَسْألنَهُ ویَسْتَکْثِرْنَ مِنه</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أَی یُکْثِرنَ علیه السُّؤال و الکَلام، أَو یَطلُبنَ اسْتخْرَاجَ الکَثِیر منه أَو من حَوَائِجِهنَّ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إلَّاکَثَّرنَ علیها</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یَعْنِی کَثَّرنَ القَولَ فیها و العَیْبَ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کَثُرَتْ عَلَیَّ الکَذَّابَةُ</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هَذا دَلِیلٌ علی وُقُوعِ الکِذْبِ علیه صلی الله علیه و آله، لأَنَّ هذا الخَبر إمَّا أَن یکون صِدقاً أَو کِذباً، والمَطلُوبُ علی التَّقدِیرَینِ 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قَطْعَ فِی ثَمَرٍ ولا کَثَرٍ</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کسَبَبٍ ویُسکَّن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جمَّارُ النَّخْلِ أَو طَلعُهُ أَوَّل ما یُؤکَل، والمُرَادُ بالثَّمَرِ المُعلَّق فی النَّخْلِ الَّذی لم یُجَذَّ ولم یُحْرَزْ</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1435010_3830689328"/>
      <w:bookmarkStart w:id="726" w:name="_Toc293"/>
      <w:bookmarkEnd w:id="725"/>
      <w:r>
        <w:rPr>
          <w:rtl w:val="true"/>
        </w:rPr>
        <w:t>المثل</w:t>
      </w:r>
      <w:bookmarkEnd w:id="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الکَثْرَةِ تَخَاذُلاً وَمَعَ القِلَّةِ تَمَاسُکاً</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یَعنِی فی کَثْرَةِ الجَیشِ وقِلَّتِهِ، فإنَّهم إذا کَثُرُوا اعْتَمَدُوا علی کَثْرَتِهِم ولم یَصدَّقوا عَدُوَّهم القِتَال، و إذا قَلُّوا کانوا کرَجُلٍ وَاحِد فَصَدقُوا الحَملَةَ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فی ذَمِّ الکَثْرَةِ مع التَّخَاذُلِ، ومَدْحِ القِلَّةِ مع التَّظافرِ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مُکْثِرٍ مُسْتَقِلٌّ لِمَا فِی یَدَیْهِ</w:t>
      </w:r>
      <w:r>
        <w:rPr>
          <w:rFonts w:eastAsia="Amiri" w:cs="Amiri" w:ascii="Amiri" w:hAnsi="Amiri"/>
          <w:color w:val="111111"/>
          <w:sz w:val="28"/>
          <w:szCs w:val="28"/>
          <w:rtl w:val="true"/>
          <w:lang w:bidi="ar-SA"/>
        </w:rPr>
        <w:t>)</w:t>
      </w:r>
      <w:r>
        <w:rPr>
          <w:rStyle w:val="FootnoteAnchor"/>
          <w:rtl w:val="true"/>
        </w:rPr>
        <w:footnoteReference w:id="827"/>
      </w:r>
      <w:bookmarkStart w:id="727" w:name="pg13658_143839"/>
    </w:p>
    <w:p>
      <w:pPr>
        <w:pStyle w:val="BookText"/>
        <w:rPr/>
      </w:pPr>
      <w:bookmarkEnd w:id="727"/>
      <w:r>
        <w:rPr>
          <w:rFonts w:ascii="Amiri" w:hAnsi="Amiri" w:eastAsia="Amiri" w:cs="Amiri"/>
          <w:color w:val="111111"/>
          <w:sz w:val="28"/>
          <w:sz w:val="28"/>
          <w:szCs w:val="28"/>
          <w:rtl w:val="true"/>
          <w:lang w:bidi="ar-SA"/>
        </w:rPr>
        <w:t>یضربُ للشَّحیحِ الحَرِیصِ الشَّرِهِ الَّذی لا یقنعُ بمَا عِندَهُ و إن کانَ کَثِیراً</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1435012_3830689328"/>
      <w:bookmarkStart w:id="729" w:name="_Toc294"/>
      <w:bookmarkEnd w:id="728"/>
      <w:r>
        <w:rPr>
          <w:rtl w:val="true"/>
        </w:rPr>
        <w:t>کخر</w:t>
      </w:r>
      <w:bookmarkEnd w:id="729"/>
    </w:p>
    <w:p>
      <w:pPr>
        <w:pStyle w:val="BookText"/>
        <w:rPr/>
      </w:pPr>
      <w:r>
        <w:rPr>
          <w:rFonts w:ascii="Amiri" w:hAnsi="Amiri" w:eastAsia="Amiri" w:cs="Amiri"/>
          <w:color w:val="111111"/>
          <w:sz w:val="28"/>
          <w:sz w:val="28"/>
          <w:szCs w:val="28"/>
          <w:rtl w:val="true"/>
          <w:lang w:bidi="ar-SA"/>
        </w:rPr>
        <w:t>الکَاخِرَةُ، بالخَاءِ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 الجَاعِرَة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وکَیْخَارَان، بالفَتحِ فالسُّکون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بالیَمَنِ،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یَعْقُوبَ الکَیْخَارَانِیُّ تَابِعیٌّ، رَوَی عن أَبی الدَّردَاءِ وأُمِّ الدَّردَاءِ، ووَهمَ المُسْتَغْفِرِیُّ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کَیْخَارَان من رُستَاقِ مَرو</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0" w:name="__RefHeading___Toc1435014_3830689328"/>
      <w:bookmarkStart w:id="731" w:name="_Toc295"/>
      <w:bookmarkEnd w:id="730"/>
      <w:r>
        <w:rPr>
          <w:rtl w:val="true"/>
        </w:rPr>
        <w:t>کدر</w:t>
      </w:r>
      <w:bookmarkEnd w:id="731"/>
    </w:p>
    <w:p>
      <w:pPr>
        <w:pStyle w:val="Heading5"/>
        <w:numPr>
          <w:ilvl w:val="4"/>
          <w:numId w:val="1"/>
        </w:numPr>
        <w:rPr/>
      </w:pPr>
      <w:bookmarkStart w:id="732" w:name="__RefHeading___Toc1435016_3830689328"/>
      <w:bookmarkStart w:id="733" w:name="_Toc296"/>
      <w:bookmarkEnd w:id="732"/>
      <w:r>
        <w:rPr>
          <w:rtl w:val="true"/>
        </w:rPr>
        <w:t>اشارة</w:t>
      </w:r>
      <w:bookmarkEnd w:id="733"/>
    </w:p>
    <w:p>
      <w:pPr>
        <w:pStyle w:val="BookText"/>
        <w:rPr/>
      </w:pPr>
      <w:r>
        <w:rPr>
          <w:rFonts w:ascii="Amiri" w:hAnsi="Amiri" w:eastAsia="Amiri" w:cs="Amiri"/>
          <w:color w:val="111111"/>
          <w:sz w:val="28"/>
          <w:sz w:val="28"/>
          <w:szCs w:val="28"/>
          <w:rtl w:val="true"/>
          <w:lang w:bidi="ar-SA"/>
        </w:rPr>
        <w:t xml:space="preserve">کَدَُِرَ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بتَثلِیثِ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بفَتحِها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کَدَراً کسَبَبٍ، وکَدَارَةً کطَهَارَةً، وکُدُورَةً کصُعُوبَةٍ، وکُدْرَةً کنُزْهَةٍ، وکُدُوراً کلُزُومٍ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صَفَا، کتَکَدَّرَ، واکدَرَّ اکْدِرَاراً، فهو کَدِْرٌ ککَتِفٍ وضَخْمٍ، وأَکْدَرُ کأَحمَرَ، وکَدِیرٌ کأَمِیرٍ، ومُتَکَدِّرٌ، ومُکْدَرٌّ کمُحْمَرٍّ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کنُزْهَةٍ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اللَّوْنِ خَاصَّة، و الکُدُورَةُ فی العَیْشِ، والکَدَرُ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شَیءٍ</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وکَدَّرَهُ تَکْدِیراً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صَیَّرَهُ کَدِراً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ونُطْفَةٌ کَدْرَاءُ، کحَمْرَاءَ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حَدِیثَةُ عَهْدٍ بالسَّمَاءِ، لأنَّ فیها کُدْرَةً حِینَئذٍ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وحِمَارٌ أَکدَرُ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أَصدَأُ، و قد کَدِرَ وکَدُرَ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وقَرُبَ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السَّوادُ تَعلُوهُ حُمْرَة، و هی رَمَکَةٌ وأَتَانٌ کَدْرَاءُ، و هی خَیْلٌ وحَمِیرٌ کُدُرٌ کحُمُر،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الکُدْرِیُّ من 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کتُرْکِیّ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لکُدْرَةِ لَونِهِ،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الجُونِیُّ و الکُدْرِیُّ من القَطَا مَا کانَ أَکدَرَ الظَّهْرِ أَسوَدَ باَطِنِ الجَنَاحِ مُصْفَرّ الحَلْقِ قَصِیرَ الرِّجلَینِ فی ذَنَبِهِ رِیشَتَان أَطول من سَائِر الذَّنَبِ</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وبَنَاتُ أَکْدَر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 الوَحْشِ، نُسِبَت إلی فَحْلٍ لها أَکْدَرُ</w:t>
      </w:r>
      <w:r>
        <w:rPr>
          <w:rFonts w:eastAsia="Amiri" w:cs="Amiri" w:ascii="Amiri" w:hAnsi="Amiri"/>
          <w:color w:val="111111"/>
          <w:sz w:val="28"/>
          <w:szCs w:val="28"/>
          <w:rtl w:val="true"/>
          <w:lang w:bidi="ar-SA"/>
        </w:rPr>
        <w:t xml:space="preserve">. </w:t>
      </w:r>
      <w:bookmarkStart w:id="734" w:name="pg13658_143840"/>
    </w:p>
    <w:p>
      <w:pPr>
        <w:pStyle w:val="BookText"/>
        <w:rPr/>
      </w:pPr>
      <w:bookmarkEnd w:id="734"/>
      <w:r>
        <w:rPr>
          <w:rFonts w:ascii="Amiri" w:hAnsi="Amiri" w:eastAsia="Amiri" w:cs="Amiri"/>
          <w:color w:val="111111"/>
          <w:sz w:val="28"/>
          <w:sz w:val="28"/>
          <w:szCs w:val="28"/>
          <w:rtl w:val="true"/>
          <w:lang w:bidi="ar-SA"/>
        </w:rPr>
        <w:t>والکُدْرُ،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الطَّیْرِ فی لَوْنِهِ کُدْرَةٌ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وکَدَرَتُ المَاءَ کَدْراً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صَبَبتهُ فانْصَبَّ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والکَدَرَةُ، کقَصَبَةٍ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الکَدَرِ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القُلاعَةُ الضَّخمَةُ من المَدَرِ تُثَارُ منه فَتَنْقَلِع، والقَبْضَةُ من الزَّرعِ إذا حَصَدُوهُ فَوَضَعُوهُ قَبْضَةً قَبْضَةً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وکَدَرُ الحَوْضِ،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طِینُهُ، أَو ما عَلاهُ من الطُّحْلُبِ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وسَحَابٌ کَدَرٌ أَیضاً، وکُدْرِیٌّ، وکُدَارِیٌّ، بضَمِّهِمَا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وحِمَارٌ کُدُرٌ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وکُنْدُرٌ، وکُنَادِرٌ، کسُنْبُلٍ وسُرَادِقٍ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قَصِیرٌ مع شِدَّةٍ، و هی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کُدُرٌّ، کعُتُلٍّ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حَادِرٌ قَوِیٌّ مُکْتَنِزٌ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وغُلامٌ کُدُرٌّ وقُدُرٌّ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دونَ المُحتَلِم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وسَیْلٌ أَکَدرُ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یَقْشِرُ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وکُدَارَةُ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کُدَادتُها؛ و هی ما بَقِیَ فی أَسفَلِها</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1435018_3830689328"/>
      <w:bookmarkStart w:id="736" w:name="_Toc297"/>
      <w:bookmarkEnd w:id="735"/>
      <w:r>
        <w:rPr>
          <w:rtl w:val="true"/>
        </w:rPr>
        <w:t>ومن المجاز</w:t>
      </w:r>
      <w:bookmarkEnd w:id="736"/>
    </w:p>
    <w:p>
      <w:pPr>
        <w:pStyle w:val="BookText"/>
        <w:rPr/>
      </w:pPr>
      <w:r>
        <w:rPr>
          <w:rFonts w:ascii="Amiri" w:hAnsi="Amiri" w:eastAsia="Amiri" w:cs="Amiri"/>
          <w:color w:val="111111"/>
          <w:sz w:val="28"/>
          <w:sz w:val="28"/>
          <w:szCs w:val="28"/>
          <w:rtl w:val="true"/>
          <w:lang w:bidi="ar-SA"/>
        </w:rPr>
        <w:t>کَدَرَ عَیْشُهُ وتَکَدَّرَ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یَصْفُ ولم یَطِبْ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علی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عمَّا کانَ علیه؛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إنَّی لَمُشتَاقٌ إِلی ظِلِّ صَاحِبٍ یَرِقُّ ویَصفُو إنْ کَدرتُ عَلِیهِ</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و هو کَدِرُ الفُؤاد، ومُتِکَدِّرُ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وصَفَا أَمرُهُ فَکَدَّرَهُ فلانٌ تَکْدِیراً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له بما أَفسَدَهُ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وانْکَدَرَ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 حتَّی یکون أَعلاهُ أَسفلهُ بما لو کان ماء لتَکَدَّرَ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فی 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کأَنُّه 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انْکَدَرَ یَعدُو، إذا أَسرَعَ بعضِ الإسرَاعِ</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اللَّیث</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انْکَدَرَ علیهم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جَاؤُوا أَرسالاً حتَّی </w:t>
      </w:r>
    </w:p>
    <w:p>
      <w:pPr>
        <w:pStyle w:val="BookText"/>
        <w:rPr/>
      </w:pPr>
      <w:r>
        <w:rPr>
          <w:rFonts w:ascii="Amiri" w:hAnsi="Amiri" w:eastAsia="Amiri" w:cs="Amiri"/>
          <w:color w:val="111111"/>
          <w:sz w:val="28"/>
          <w:sz w:val="28"/>
          <w:szCs w:val="28"/>
          <w:rtl w:val="true"/>
          <w:lang w:bidi="ar-SA"/>
        </w:rPr>
        <w:t>انْصَبُّوا علیهم</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الطَّائِرُ مِنَ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وتَکَادَرَت العَیْنُ فی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أَدَامَت النَّظَرَ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والکُدَیْرَاءُ، کسُوَیْدَاء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حَلِیبٌ یُنْقَعُ فیه تَمْرٌ فَیَکدرُ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والأَکدَرِیَّةُ فی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الجَدِّ،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وجدٌّ وأُمٌّ واُختٌ لأَبٍ وأُمٍّ؛ لُقِّبَت بذَلکَ لأَنَّه تَکَدَّرَ فیها مَذْهَبُ زَیْدِ بنِ ثَابِتٍ، أَو لأَنَّ عبد المَلِکِ أَلقَاهَا علی فَقِیهٍ اسمهُ أَو لقبهُ أَکدَرُ فأَخطأَ فیها، أَو لأَنَّ المَیِّتَ کان اسمهُ أَکدَرُ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ویَوْمُ أَکْدَرُ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والأَکَادِرُ،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بِبِلادِ فَزَارَةَ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والکَدْرَاءُ، کحَمْرَاءَ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بالیَمَنِ علی وادِی سهَام شامی</w:t>
      </w:r>
      <w:r>
        <w:rPr>
          <w:rStyle w:val="FootnoteAnchor"/>
          <w:rtl w:val="true"/>
        </w:rPr>
        <w:footnoteReference w:id="834"/>
      </w:r>
      <w:r>
        <w:rPr>
          <w:rFonts w:ascii="Amiri" w:hAnsi="Amiri" w:eastAsia="Amiri" w:cs="Amiri"/>
          <w:color w:val="111111"/>
          <w:sz w:val="28"/>
          <w:sz w:val="28"/>
          <w:szCs w:val="28"/>
          <w:rtl w:val="true"/>
          <w:lang w:bidi="ar-SA"/>
        </w:rPr>
        <w:t>زَبِید بیَوْمٍ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وقَرْقَرَةُ الکُدْرِ،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بأَرضِ بَنِی سُلَیْمٍ علی ثَمَانِیة بُرُدٍ من المَدِینَةِ، غَزَاهَا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والمُنْکَدِرُ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من الکُوفَةِ إلی 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لرَجُلٍ من بَنِی عمرو ابن نعم</w:t>
      </w:r>
      <w:r>
        <w:rPr>
          <w:rStyle w:val="FootnoteAnchor"/>
          <w:rtl w:val="true"/>
        </w:rPr>
        <w:footnoteReference w:id="835"/>
      </w:r>
      <w:r>
        <w:rPr>
          <w:rFonts w:ascii="Amiri" w:hAnsi="Amiri" w:eastAsia="Amiri" w:cs="Amiri"/>
          <w:color w:val="111111"/>
          <w:sz w:val="28"/>
          <w:sz w:val="28"/>
          <w:szCs w:val="28"/>
          <w:rtl w:val="true"/>
          <w:lang w:bidi="ar-SA"/>
        </w:rPr>
        <w:t>بن ثَعْلَب وکانَ فَحلاً، یقالُ لنَسلِهِ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المُنْکَدِرِ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والمُنْکَدِرُ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بنِ الهُدَیْرِ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التَّیمِی؛ صَحَابیٌّ، أَو لا تَثبُت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والأَکدَرُ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الحُمَامِ اللَّخْمِیُّ، أَدرَکَ النَّبِیّ صلی الله علیه و آله، وجَالَسَ الصَّحَابَةَ، ورَوَی عَنْهُم، وکَانَ ذَا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الفَرِیضَةِ الأَکدَرِیَّةِ المُقدَّم ذِکرُهَا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وکَیْدَرُ 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تَصغِیرُ أَکدَرُ؛ هو ابن عبدِ الملکِ بنِ عبدِ الجنِّ السّکونیّ صَاحِبُ دُومَةِ الجَنْدَلِ بین الشَّامِ والحِجَازِ، ذکرهُ أَبو نَعِیم وابن مَنْدَه فی الصَّحابَةِ</w:t>
      </w:r>
      <w:r>
        <w:rPr>
          <w:rStyle w:val="FootnoteAnchor"/>
          <w:rtl w:val="true"/>
        </w:rPr>
        <w:footnoteReference w:id="836"/>
      </w:r>
      <w:r>
        <w:rPr>
          <w:rFonts w:ascii="Amiri" w:hAnsi="Amiri" w:eastAsia="Amiri" w:cs="Amiri"/>
          <w:color w:val="111111"/>
          <w:sz w:val="28"/>
          <w:sz w:val="28"/>
          <w:szCs w:val="28"/>
          <w:rtl w:val="true"/>
          <w:lang w:bidi="ar-SA"/>
        </w:rPr>
        <w:t>،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إلیه النَّبیّ صلی الله علیه و آله فأَهدَی إلیه حُلَّةً سِیَرَاءَ فَوَهَبَهَا لعُمَر </w:t>
      </w:r>
      <w:bookmarkStart w:id="737" w:name="pg13658_143842"/>
    </w:p>
    <w:p>
      <w:pPr>
        <w:pStyle w:val="BookText"/>
        <w:rPr/>
      </w:pPr>
      <w:bookmarkEnd w:id="737"/>
      <w:r>
        <w:rPr>
          <w:rFonts w:ascii="Amiri" w:hAnsi="Amiri" w:eastAsia="Amiri" w:cs="Amiri"/>
          <w:color w:val="111111"/>
          <w:sz w:val="28"/>
          <w:sz w:val="28"/>
          <w:szCs w:val="28"/>
          <w:rtl w:val="true"/>
          <w:lang w:bidi="ar-SA"/>
        </w:rPr>
        <w:t>وتَعقَّبهُ ابنُ الأَثِیرِ،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أَهدَی إلی النَّبی صلی الله علیه و آله وصَالَحهُ ولم یُسلِم، وهَذا لا خلافَ فیه بینَ أَهلِ السِّیَرِ</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وکُدَیْرٌ،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قَتَادَةَ الضَّبِّیُّ، مُختَلفٌ فی صُحْبَتِهِ، قالَ سَمَاکُ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علی کُدَیْرٍ الضَّبِّیِّ، فَوَجَدتُهُ یُصلِّی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النَّبِیِّ و الوَصِیِّ،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أَعُودهُ أَبداً</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وکُدَیرَةُ، کجُهَیْنَةَ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صَالِحٍ الهَجَرِیّ تَابِعِیّ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وکَوْدَرٌ، کجَوْهَرٍ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مَلکٍ، أَو عَرِیفٌ للمُهَاجِرِ بنِ عَبْدِ اللّٰهِ الکِلابیّ</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1435020_3830689328"/>
      <w:bookmarkStart w:id="739" w:name="_Toc298"/>
      <w:bookmarkEnd w:id="738"/>
      <w:r>
        <w:rPr>
          <w:rtl w:val="true"/>
        </w:rPr>
        <w:t>الکتاب</w:t>
      </w:r>
      <w:bookmarkEnd w:id="739"/>
    </w:p>
    <w:p>
      <w:pPr>
        <w:pStyle w:val="BookText"/>
        <w:rPr/>
      </w:pPr>
      <w:r>
        <w:rPr>
          <w:rFonts w:ascii="Amiri" w:hAnsi="Amiri" w:eastAsia="Amiri" w:cs="Amiri"/>
          <w:color w:val="111111"/>
          <w:sz w:val="28"/>
          <w:sz w:val="28"/>
          <w:szCs w:val="28"/>
          <w:rtl w:val="true"/>
          <w:lang w:bidi="ar-SA"/>
        </w:rPr>
        <w:t xml:space="preserve">وَ إِذَا النُّجُومُ انْکَدَرَتْ   </w:t>
      </w:r>
      <w:r>
        <w:rPr>
          <w:rStyle w:val="FootnoteAnchor"/>
          <w:rtl w:val="true"/>
        </w:rPr>
        <w:footnoteReference w:id="839"/>
      </w:r>
      <w:r>
        <w:rPr>
          <w:rFonts w:ascii="Amiri" w:hAnsi="Amiri" w:eastAsia="Amiri" w:cs="Amiri"/>
          <w:color w:val="111111"/>
          <w:sz w:val="28"/>
          <w:sz w:val="28"/>
          <w:szCs w:val="28"/>
          <w:rtl w:val="true"/>
          <w:lang w:bidi="ar-SA"/>
        </w:rPr>
        <w:t>انْقَضَّتْ وتَسَاقَطَت مُتَنَاثِرَةً؛ من انْکدَارِ الطَّائِرِ، و هو انْقضَاضهُ من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تَغیَّرَت من الکُدُورَةِ</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1435022_3830689328"/>
      <w:bookmarkStart w:id="741" w:name="_Toc299"/>
      <w:bookmarkEnd w:id="740"/>
      <w:r>
        <w:rPr>
          <w:rtl w:val="true"/>
        </w:rPr>
        <w:t>المثل</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مَا صَفَا ودَعْ مَا کَدرَ</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أَی خُذ من الشَّیءِ الَّذی اخْتَلَطَ جَیِّده بردیِّه ما حَسُنَ، ودَع ما لم یَحْسُن</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1435024_3830689328"/>
      <w:bookmarkStart w:id="743" w:name="_Toc300"/>
      <w:bookmarkEnd w:id="742"/>
      <w:r>
        <w:rPr>
          <w:rtl w:val="true"/>
        </w:rPr>
        <w:t>کذر</w:t>
      </w:r>
      <w:bookmarkEnd w:id="743"/>
    </w:p>
    <w:p>
      <w:pPr>
        <w:pStyle w:val="BookText"/>
        <w:rPr/>
      </w:pPr>
      <w:r>
        <w:rPr>
          <w:rFonts w:ascii="Amiri" w:hAnsi="Amiri" w:eastAsia="Amiri" w:cs="Amiri"/>
          <w:color w:val="111111"/>
          <w:sz w:val="28"/>
          <w:sz w:val="28"/>
          <w:szCs w:val="28"/>
          <w:rtl w:val="true"/>
          <w:lang w:bidi="ar-SA"/>
        </w:rPr>
        <w:t>کَیْذَرٌ، بالذَّالِ المُعْجمةِ کحَیْدَرٍ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بِبَیْهَقٍ،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الدِّینِ مُحَمَّدُ بنُ الحُسَینِ الکَیْذَرِیُّ؛ الأدِیبُ الشَّاعِرُ</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1435026_3830689328"/>
      <w:bookmarkStart w:id="745" w:name="_Toc301"/>
      <w:bookmarkEnd w:id="744"/>
      <w:r>
        <w:rPr>
          <w:rtl w:val="true"/>
        </w:rPr>
        <w:t>کرر</w:t>
      </w:r>
      <w:bookmarkEnd w:id="745"/>
    </w:p>
    <w:p>
      <w:pPr>
        <w:pStyle w:val="Heading5"/>
        <w:numPr>
          <w:ilvl w:val="4"/>
          <w:numId w:val="1"/>
        </w:numPr>
        <w:rPr/>
      </w:pPr>
      <w:bookmarkStart w:id="746" w:name="__RefHeading___Toc1435028_3830689328"/>
      <w:bookmarkStart w:id="747" w:name="_Toc302"/>
      <w:bookmarkEnd w:id="746"/>
      <w:r>
        <w:rPr>
          <w:rtl w:val="true"/>
        </w:rPr>
        <w:t>اشارة</w:t>
      </w:r>
      <w:bookmarkEnd w:id="747"/>
    </w:p>
    <w:p>
      <w:pPr>
        <w:pStyle w:val="BookText"/>
        <w:rPr/>
      </w:pPr>
      <w:r>
        <w:rPr>
          <w:rFonts w:ascii="Amiri" w:hAnsi="Amiri" w:eastAsia="Amiri" w:cs="Amiri"/>
          <w:color w:val="111111"/>
          <w:sz w:val="28"/>
          <w:sz w:val="28"/>
          <w:szCs w:val="28"/>
          <w:rtl w:val="true"/>
          <w:lang w:bidi="ar-SA"/>
        </w:rPr>
        <w:t>کَرَّ، بعدَ ما فَرَّ، کَرّاً، وکُرُوراً، کمَرَّ مَرّاً ومُرُوراً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وکَرَّهُ کَرّاً، کمَدَّهُ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رُمحَهُ وفَرَسَهُ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أَعادَهُ علیه، لازمٌ مُتعدٍّ، و هو کَرَّارٌ فَرَّارٌ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وفَرَسٌ مِکَرٌّ مِفَرٌ، بکَسرِ المِیمِ منهما، أَی کَارٌّ کَرّاً بَلِیغاً وفَارٌّ فَرّاً بَلِیغاً، أَو مَتَی أَردت الکَرَّ و الفرارَ علیه قَدَرت، کأَنَّه آلة لذلک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وأَفْنَاهُ کَرُّ 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عَوْدهُمَا مَرَّةً بَعدَ اخرَی</w:t>
      </w:r>
    </w:p>
    <w:p>
      <w:pPr>
        <w:pStyle w:val="BookText"/>
        <w:rPr/>
      </w:pPr>
      <w:r>
        <w:rPr>
          <w:rFonts w:ascii="Amiri" w:hAnsi="Amiri" w:eastAsia="Amiri" w:cs="Amiri"/>
          <w:color w:val="111111"/>
          <w:sz w:val="28"/>
          <w:sz w:val="28"/>
          <w:szCs w:val="28"/>
          <w:rtl w:val="true"/>
          <w:lang w:bidi="ar-SA"/>
        </w:rPr>
        <w:t>وکَرَّرتُ علیه الکلامَ تَکرِیراً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أَعدتهُ مِرَاراً فَتَکَرَّرَ علی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 مَرَّةً بعد اخرَی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التَّکِرَّةُ، کالتَّحلَّةِ من التَّحلِیلِ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والتَّکرَارُ،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یدلُّ علی الکَثرَةِ، ولیس هو عِندَ البصریینَ مَبنِیاً علی کَرَّرَ، وذَهَبَ الفَرَّاءُ وغَیرهُ من الکُوفیینَ إلی أَنَّه بمَنزِلةِ التَّکرِیرِ، والألف عوض من الیاءِ، وکذا کلّ مَصدَرِ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تَفعَال</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والمَکَرُّ، کمَحَلٍّ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مِیمیّ بمَعنَی الکَرِّ، وَمَوضِعُ الکَرِّ وزَمَانهُ، والمَعْرَکَة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والکَرَّةُ،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وأُطلِقَت علی الدّولة و الغلبةِ مجازاً شَائعاً، وعلی الحَملَةِ فی الحَربِ کالکُرَّی کعُزَّی، والمَرَّةُ؛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ذلک کَرَّةًبَعدَکَرَّةٍ وکَرَّات، أَی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مِکَرَّةٌ، کمِسَلَّةٍ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تُحْلَبُ فی الیَومِ کَرَّتَینِ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وکَرَّ کَرِیراً، کحَنَّ حَنِیناً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حَشْرَجَ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 غَطِیطاً؛ أَی رَدَّدَ صَوتهُ فی جَوفِهِ؛ قال امرؤُ القَیْسِ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یَکُّرِ کَرِیَر البَکْرِ شُدَّ خِناقهُ لِیَقْتُلنِی و المَرْءُ لیس بِقَتَّالِ</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ویروی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یَغطُّ غَطِیطَ البَکرِ شُدَّ خِنَاقهُ</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له کَرِیراً وغَطِیطاً فی جَوفِهِ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الغَطِیط</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کما یسمع للبَکْرِ إذا خُنِقَ فشُدَّت الاُنشُوطَة فی عُنُقِهِ، وإنَّما یُفعَل به ذلک عندَ الرِّیاضةِ لِیَذلّ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واعْتَرَاهُ کَرِیر من الغُبَارِ، أَی بُحَّةٌ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والکَرَّتَانِ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تَثنیَةُ 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القَرَّتَینِ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البَرْدَانِ الغَدَاةُ </w:t>
      </w:r>
    </w:p>
    <w:p>
      <w:pPr>
        <w:pStyle w:val="BookText"/>
        <w:rPr/>
      </w:pPr>
      <w:r>
        <w:rPr>
          <w:rFonts w:ascii="Amiri" w:hAnsi="Amiri" w:eastAsia="Amiri" w:cs="Amiri"/>
          <w:color w:val="111111"/>
          <w:sz w:val="28"/>
          <w:sz w:val="28"/>
          <w:szCs w:val="28"/>
          <w:rtl w:val="true"/>
          <w:lang w:bidi="ar-SA"/>
        </w:rPr>
        <w:t>والعَشِیُّ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شِراعِ السَّفِنَیةِ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 من لِیفٍ أَو خوصٍ، أَو الحَبْلُ من اللِّیفِ و العَسِیبِ و قِشرِ العَرَاجِین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الَّذی یُصْعَدُ به علی النَّخْلِ، أَو الحَبْلُ الغَلِیظُ، أَو الشَّدِیدُ الفَتلِ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الأَدیمُ الَّذی یضمُّ به الظَّلِفَتَانِ من الرَّحلِ ویُدخَلُ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 العَظِیمُ، أَو القَلیبُ فی الوَادِی، فإن لم یکن فی الوَادِی فلیسَ بِکَرٍّ ویضمُّ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مِندِیلٌ أَو رِداءٌ من صُوفٍ یُصلَّی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الثِّیابِ غَلِیظٌ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کُرُورٌ، وأَکرَارٌ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الکساءُ، ومِکیَالٌ لأَهلِ العِرَاقِ، و هو ستُّونَ قَفِیزاً، والقَفِیزُ ثَمانِیةُ مَکَاکِیکَ، والمَکُّوکُ صَاعٌ ونِصفٌ و هو ثلاثُ کَیْلَجَاتٍ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فالکُرُّ علی هذا الحِسَابِ اثنَا عشر وَسْقاً، کُلُّ وَسْقٍ ستُّونَ صَاعاً</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والکُرَّةُ، کطُرَّةٍ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البَعَرُ، أَو فَتِیتهُ، أَو الرَّمَادُ تُجلَی به الدُّرُوعُ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کَرَارِ، مَبنِیةٌ علی الکَسرِ کحَذَامِ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خَرَزَةٌ تُوَخِّذُ نِسَاءُ الأَعرَابِ بها الرِّجَالَ ورُقیَتها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کَرارِ کُرِّیه، إنْ أَقْبَلَ فَسُرِّیه، و إن أَدبَرَ فَضُرِّیه، مِنْ فَرجِهِ إلی فِیه</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وکَرْکَرَ فی ضِحکِهِ کَرْکَرَةً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أَغرَبَ، أَو رَدَّد صَوتهُ فیه مُتوَاتِراً، و هی فَوقَ القَرقَرَةِ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کَرَّرَهُ وَجَمَعهُ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وحَبَسَهُ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الرِّیاحُ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صَرَّفتهُ تَصْرِیفاً وجَمَعتهُ بعد تَفْرِیقٍ</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 علیه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جَشَّهُ وَطَحَنَهُ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وتَکَرکَرَ فی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فی مَسِیلِهِ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الکَرْکَرُ، کسَبْسَبٍ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قَضِیبِ البَعِیرِ و الثَّورِ و التَّیسِ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وکسِمْسِمَةٍ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 والکُرْدُوسُ من الخَیْلِ، وما یَقَعُ علی الأَرضِ من صَدْرِ البَعِیرِ؛ و هی إِحدَی ثَفِنَاتِهِ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والکُرْکُورَةُ، کبُحْبُوحَة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البَعِیدُ القَعْرِ من الأَودِیةِ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بَفَارِس، وکُورَةٌ من نَوَاحِی المُوصِل، ونَهْرٌ بین أَرمِینیَّه وأَرَّانَ یَشقُّ مَدِینةَ تفلِیس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والکَرِیرُ، کسَرِیرٍ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سُمِّی به لِصَوْتِهِ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وکَرَّانُ، کحَسَّان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بأَصبَهَانَ نُسِبَ إلیها مَن لا یُحصَی من العُلَمَاءِ، والرُّوَاةِ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عَلَی نَهْرِ سلف</w:t>
      </w:r>
      <w:r>
        <w:rPr>
          <w:rStyle w:val="FootnoteAnchor"/>
          <w:rtl w:val="true"/>
        </w:rPr>
        <w:footnoteReference w:id="847"/>
      </w:r>
      <w:r>
        <w:rPr>
          <w:rFonts w:ascii="Amiri" w:hAnsi="Amiri" w:eastAsia="Amiri" w:cs="Amiri"/>
          <w:color w:val="111111"/>
          <w:sz w:val="28"/>
          <w:sz w:val="28"/>
          <w:szCs w:val="28"/>
          <w:rtl w:val="true"/>
          <w:lang w:bidi="ar-SA"/>
        </w:rPr>
        <w:t>بالمَغْرِبِ فی بلادِ البَربَر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من بِلادِ التُّرکِ من نَاحِیةِ تُبَّت به مَعدِن الفضَّة وفیه عینُ ماءٍ لا یُغمَس فیها شَیْءٌ من المَعدِنِیَّات کالحَدیدِ وغیرِهِ إلّاذَابَ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وکَرْکَرُ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بأَرَّانَ قُرْبَ بَیْلَقَانَ أَنشأَهُ أَنُو شِیْرَوَانَ</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قُرْبَ مَلطِیَّةَ بینها وبَینَ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آخرَ بین سُمَیسَاط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زِیَاد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من بَغدَادَ، منها القُفْصُ، لا قَریَةٌ بینَ بَغدَادَ و القُفْصِ، وغَلطَ الفیروزآبادی</w:t>
      </w:r>
      <w:r>
        <w:rPr>
          <w:rFonts w:eastAsia="Amiri" w:cs="Amiri" w:ascii="Amiri" w:hAnsi="Amiri"/>
          <w:color w:val="111111"/>
          <w:sz w:val="28"/>
          <w:szCs w:val="28"/>
          <w:rtl w:val="true"/>
          <w:lang w:bidi="ar-SA"/>
        </w:rPr>
        <w:t xml:space="preserve">. </w:t>
      </w:r>
      <w:bookmarkStart w:id="748" w:name="pg13658_143846"/>
    </w:p>
    <w:p>
      <w:pPr>
        <w:pStyle w:val="BookText"/>
        <w:rPr/>
      </w:pPr>
      <w:bookmarkEnd w:id="748"/>
      <w:r>
        <w:rPr>
          <w:rFonts w:ascii="Amiri" w:hAnsi="Amiri" w:eastAsia="Amiri" w:cs="Amiri"/>
          <w:color w:val="111111"/>
          <w:sz w:val="28"/>
          <w:sz w:val="28"/>
          <w:szCs w:val="28"/>
          <w:rtl w:val="true"/>
          <w:lang w:bidi="ar-SA"/>
        </w:rPr>
        <w:t>وکَرکَرةُ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رسولِ اللّٰه صلی الله علیه و آله، کان نُوبیّاً، أَهدَاهُ له هَوْذَةُ بنُ عَلِیٍّ الحَنَفِیُّ الیَمَامِیُّ، وحَکَی البخارِیُّ الخلافَ فی کافِهِ هل هی بالفَتْحِ أَو الکَسرِ</w:t>
      </w:r>
      <w:r>
        <w:rPr>
          <w:rStyle w:val="FootnoteAnchor"/>
          <w:rtl w:val="true"/>
        </w:rPr>
        <w:footnoteReference w:id="849"/>
      </w:r>
      <w:r>
        <w:rPr>
          <w:rFonts w:ascii="Amiri" w:hAnsi="Amiri" w:eastAsia="Amiri" w:cs="Amiri"/>
          <w:color w:val="111111"/>
          <w:sz w:val="28"/>
          <w:sz w:val="28"/>
          <w:szCs w:val="28"/>
          <w:rtl w:val="true"/>
          <w:lang w:bidi="ar-SA"/>
        </w:rPr>
        <w:t>، ونَقَلَ ابن قرقول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یُقَالُ بفتحِ الکَافینِ وبِکسرِهِما</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أَن فیه أَربع لغاتٍ، وقالَ النَّوویُّ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الخلاف فی الکافِ الاُولَی وأَمَّا الثَّانیة فمَکسُورة جَزماً</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وسَلامُ بنُ کِرْکِرَةَ، کسِمْسِمَة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لمُحمَّد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وعَمْرُو بنُ کِرْکِرَةَ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مَالِک الأَعرَابِیُّ؛ أَحدُ حُفَّاظ اللُّغةِ، وکانَ تعلَّم بالبَادِیَةِ وتَوسَّع فی الرّوایةِ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وکَرَّار،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کَعْبِ بنِ مَالِک؛ من وُلدِهِ علیّ بن الجَهْمِ الشَّاعِر</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1435030_3830689328"/>
      <w:bookmarkStart w:id="750" w:name="_Toc303"/>
      <w:bookmarkEnd w:id="749"/>
      <w:r>
        <w:rPr>
          <w:rtl w:val="true"/>
        </w:rPr>
        <w:t>الکتاب</w:t>
      </w:r>
      <w:bookmarkEnd w:id="750"/>
    </w:p>
    <w:p>
      <w:pPr>
        <w:pStyle w:val="BookText"/>
        <w:rPr/>
      </w:pPr>
      <w:r>
        <w:rPr>
          <w:rFonts w:ascii="Amiri" w:hAnsi="Amiri" w:eastAsia="Amiri" w:cs="Amiri"/>
          <w:color w:val="111111"/>
          <w:sz w:val="28"/>
          <w:sz w:val="28"/>
          <w:szCs w:val="28"/>
          <w:rtl w:val="true"/>
          <w:lang w:bidi="ar-SA"/>
        </w:rPr>
        <w:t xml:space="preserve">لَوْ أَنَّ لَنٰا کَرَّةً   </w:t>
      </w:r>
      <w:r>
        <w:rPr>
          <w:rStyle w:val="FootnoteAnchor"/>
          <w:rtl w:val="true"/>
        </w:rPr>
        <w:footnoteReference w:id="852"/>
      </w:r>
      <w:r>
        <w:rPr>
          <w:rFonts w:ascii="Amiri" w:hAnsi="Amiri" w:eastAsia="Amiri" w:cs="Amiri"/>
          <w:color w:val="111111"/>
          <w:sz w:val="28"/>
          <w:sz w:val="28"/>
          <w:szCs w:val="28"/>
          <w:rtl w:val="true"/>
          <w:lang w:bidi="ar-SA"/>
        </w:rPr>
        <w:t>رَجعَة وعَوْدَة إلی الدُّنیَا ودَارِ التَّکلِیفِ،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لَنٰا کَرَّةً فَنَکُونَ مِنَ الْمُؤْمِنِینَ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رَدَدْنٰا لَکُمُ الْکَرَّةَ عَلَیْهِمْ   </w:t>
      </w:r>
      <w:r>
        <w:rPr>
          <w:rStyle w:val="FootnoteAnchor"/>
          <w:rtl w:val="true"/>
        </w:rPr>
        <w:footnoteReference w:id="854"/>
      </w:r>
      <w:r>
        <w:rPr>
          <w:rFonts w:ascii="Amiri" w:hAnsi="Amiri" w:eastAsia="Amiri" w:cs="Amiri"/>
          <w:color w:val="111111"/>
          <w:sz w:val="28"/>
          <w:sz w:val="28"/>
          <w:szCs w:val="28"/>
          <w:rtl w:val="true"/>
          <w:lang w:bidi="ar-SA"/>
        </w:rPr>
        <w:t>الدّولَة و الغَلَبَة علی الَّذینَ بعثوا علیکم حینَ تُبتُم ورَجعتُم عن الفَسَادِ</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1435032_3830689328"/>
      <w:bookmarkStart w:id="752" w:name="_Toc304"/>
      <w:bookmarkEnd w:id="751"/>
      <w:r>
        <w:rPr>
          <w:rtl w:val="true"/>
        </w:rPr>
        <w:t>الأثر</w:t>
      </w:r>
      <w:bookmarkEnd w:id="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فَکَرَّ النَّاسُ عَنْهُ</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أَی رَجَعُوا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أَوْشَکُهُم کَرَّةً بَعْدَ فَرَّةٍ</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أَی أَسرَعُهُم رَجعَةً بَعدَ فَرَارٍ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المَاءُ کُرّاً لَم یَحْمِلِ القَذَرَ</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هو بالضَّمِّ ستُّونَ قَفِیزاً کما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بالبَصْرَةِ سِتَّة أَوقَارِ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ومِائتَا 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سِتمَائة 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بینَ هذینِ القَولَینِ </w:t>
      </w:r>
      <w:bookmarkStart w:id="753" w:name="pg13658_143847"/>
    </w:p>
    <w:p>
      <w:pPr>
        <w:pStyle w:val="BookText"/>
        <w:rPr/>
      </w:pPr>
      <w:bookmarkEnd w:id="753"/>
      <w:r>
        <w:rPr>
          <w:rFonts w:ascii="Amiri" w:hAnsi="Amiri" w:eastAsia="Amiri" w:cs="Amiri"/>
          <w:color w:val="111111"/>
          <w:sz w:val="28"/>
          <w:sz w:val="28"/>
          <w:szCs w:val="28"/>
          <w:rtl w:val="true"/>
          <w:lang w:bidi="ar-SA"/>
        </w:rPr>
        <w:t>بحَملِ الرِّطل فی الأَوَّل علی العِراقِیّ وفی الثَّانِی علی المَکِّیّ؛ و هو ضعفُ العِراقِیّ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وتُکَرْکِرُ حَبَّات مِن شَعِیرٍ</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تَطحَنُها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أَبا الهَیثَم بن التَّیْهَان أَنَّه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فکَرْکِرِی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اطحَنِی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فَتَکَرْکَرَ عنهُ النَّاس</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أَی تَرَاجَعُوا أَو تَفَرَّقُوا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وکَرَاکِر</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 xml:space="preserve">جمعُ کِرْکِرَة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کسِمْسِمَة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الثَّفِنةُ من صَدرِ البَعِیرِ</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1435034_3830689328"/>
      <w:bookmarkStart w:id="755" w:name="_Toc305"/>
      <w:bookmarkEnd w:id="754"/>
      <w:r>
        <w:rPr>
          <w:rtl w:val="true"/>
        </w:rPr>
        <w:t>المصطلح</w:t>
      </w:r>
      <w:bookmarkEnd w:id="755"/>
    </w:p>
    <w:p>
      <w:pPr>
        <w:pStyle w:val="BookText"/>
        <w:rPr/>
      </w:pPr>
      <w:r>
        <w:rPr>
          <w:rFonts w:ascii="Amiri" w:hAnsi="Amiri" w:eastAsia="Amiri" w:cs="Amiri"/>
          <w:color w:val="111111"/>
          <w:sz w:val="28"/>
          <w:sz w:val="28"/>
          <w:szCs w:val="28"/>
          <w:rtl w:val="true"/>
          <w:lang w:bidi="ar-SA"/>
        </w:rPr>
        <w:t>المُکَرَّرُ،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حَرفٌ شَدِیدٌ جَرَی فیه الصَّوْتُ لتَکّررهِ وانْحِرَافِهِ إلی اللَّام، فَصَارَ کالرَّخوَةِ ولو لم یُکَرَّر لم یَجرِ الصَّوْتُ فیه</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 التَّکرِیرَ صِفَةٌ ذَاتِیَّةٌ للرَّاءِ، وإلی ذلکَ ذَهبَ شُرَیح،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 قَوْمٌ من أَهلِ الأَداء إلی أَنَّه لا تَکرِیر فی الرَّاءِ مع تَشدِیدها ولا نعلم وجههُ، ولا أَنَّ أَحداً من المحقِّقین للعَربِیَّةِ ذَکَرَ أَنَّ تَکرِیرهَا یسقط عنها جملة</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وبالتَّکرِیرِ قَرأْنا علی مَن قَرَأَ بشَرقِ الأندلسِ، وبعَدَمِ التَّکرِیرِ أَلبتة قَرَأْنا علی شُیُوخِ غرناطة، و هو مَذهب مکی وأَبی عبدِ اللّٰه المقامیّ</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والتَّکرَارُ، من أَنواعِ البَدِیعِ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تکَرِیرِ کَلِمَة فأَکثَرَ باللَّفظِ و المَعنَی لنُکتَةٍ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سَوْفَ تَعْلَمُونَ ثُمَّ کَلاّٰ سَوْفَ تَعْلَمُونَ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والنُّکتةُ فیه تَأْکِید الرَّدعِ و الإنذَار، ونُکتهُ کَثِیرة قد بَیَّنتها فی شَرْحِ بَدِیعیتی المسمَّی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بأَنوارِ الرَّبیعِ</w:t>
      </w:r>
      <w:r>
        <w:rPr>
          <w:rFonts w:eastAsia="Amiri" w:cs="Amiri" w:ascii="Amiri" w:hAnsi="Amiri"/>
          <w:color w:val="111111"/>
          <w:sz w:val="28"/>
          <w:szCs w:val="28"/>
          <w:rtl w:val="true"/>
          <w:lang w:bidi="ar-SA"/>
        </w:rPr>
        <w:t xml:space="preserve">. </w:t>
      </w:r>
      <w:bookmarkStart w:id="756" w:name="pg13658_143848"/>
    </w:p>
    <w:p>
      <w:pPr>
        <w:pStyle w:val="Heading4"/>
        <w:numPr>
          <w:ilvl w:val="3"/>
          <w:numId w:val="1"/>
        </w:numPr>
        <w:rPr/>
      </w:pPr>
      <w:bookmarkStart w:id="757" w:name="__RefHeading___Toc1435036_3830689328"/>
      <w:bookmarkStart w:id="758" w:name="_Toc306"/>
      <w:bookmarkEnd w:id="756"/>
      <w:bookmarkEnd w:id="757"/>
      <w:r>
        <w:rPr>
          <w:rtl w:val="true"/>
        </w:rPr>
        <w:t>کردر</w:t>
      </w:r>
      <w:bookmarkEnd w:id="758"/>
    </w:p>
    <w:p>
      <w:pPr>
        <w:pStyle w:val="BookText"/>
        <w:rPr/>
      </w:pPr>
      <w:r>
        <w:rPr>
          <w:rFonts w:ascii="Amiri" w:hAnsi="Amiri" w:eastAsia="Amiri" w:cs="Amiri"/>
          <w:color w:val="111111"/>
          <w:sz w:val="28"/>
          <w:sz w:val="28"/>
          <w:szCs w:val="28"/>
          <w:rtl w:val="true"/>
          <w:lang w:bidi="ar-SA"/>
        </w:rPr>
        <w:t>کَرْدَر، 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من نَوَاحِی خُوَارَزَمَ أَو مَایتَاخمهَا من نَوَاحِی التُّرکِ،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الغَفُورِ بن لُقمَانَ الکَرْدَرِیُّ الحَنَفِیُّ الفَقِیهُ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والکِرْدَارُ، کسِرْدَاب قال المُطرَّزِیُّ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فَارِسِیٌّ، و هو مِثْلُ البِنَاءِ و الأَشجَارِ، والکَبْسُ إذَا کَبَسَهُ مِن تُرَابٍ نَقَلَهُ من مَکَانٍ کان یَمْلِکُهُ،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بَیْعُ الکِرْدَارِ ولا شُفْعَةَ فیه؛ لأَنَّه ممَّا یُنْقَلُ</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9" w:name="__RefHeading___Toc1435038_3830689328"/>
      <w:bookmarkStart w:id="760" w:name="_Toc307"/>
      <w:bookmarkEnd w:id="759"/>
      <w:r>
        <w:rPr>
          <w:rtl w:val="true"/>
        </w:rPr>
        <w:t>کردشر</w:t>
      </w:r>
      <w:bookmarkEnd w:id="760"/>
    </w:p>
    <w:p>
      <w:pPr>
        <w:pStyle w:val="BookText"/>
        <w:rPr/>
      </w:pPr>
      <w:r>
        <w:rPr>
          <w:rFonts w:ascii="Amiri" w:hAnsi="Amiri" w:eastAsia="Amiri" w:cs="Amiri"/>
          <w:color w:val="111111"/>
          <w:sz w:val="28"/>
          <w:sz w:val="28"/>
          <w:szCs w:val="28"/>
          <w:rtl w:val="true"/>
          <w:lang w:bidi="ar-SA"/>
        </w:rPr>
        <w:t>کَرْدَشِیرُ، کزَنْجَبِیل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فی المفَازةِ الَّتی بینَ قُم و الرَّی و یقالُ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دَیْرُ کَرْدَشِیرَ، و هو حِصنٌ عَظِیمٌ هَائلُ البِنَاءِ لهُ أَبرجَةٌ مفرطةُ الکبرِ و العلوِّ، وسُورهُ عَالٍ مَبنِیٌّ بالآجر الکِبارِ، مَکتُوبٌ علی أَحدِ أَساطِینهُ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تَقوَّمت الآجرة من اجر هذا البِنَاء بدِرْهَمٍ وثُلثی دِرْهَمٌ وثَلاثة أَرطَال خُبْزٍ، ودَانِق تَوَابلَ وقِنینة خَمْرٍ صَافٍ، فمَن صَدَّقَ ذلک و إلَّا فلَیَنَطح رأْسهُ بأَی أَرکَانِهِ شَاءَ</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1435040_3830689328"/>
      <w:bookmarkStart w:id="762" w:name="_Toc308"/>
      <w:bookmarkEnd w:id="761"/>
      <w:r>
        <w:rPr>
          <w:rtl w:val="true"/>
        </w:rPr>
        <w:t>کزر</w:t>
      </w:r>
      <w:bookmarkEnd w:id="762"/>
    </w:p>
    <w:p>
      <w:pPr>
        <w:pStyle w:val="BookText"/>
        <w:rPr/>
      </w:pPr>
      <w:r>
        <w:rPr>
          <w:rFonts w:ascii="Amiri" w:hAnsi="Amiri" w:eastAsia="Amiri" w:cs="Amiri"/>
          <w:color w:val="111111"/>
          <w:sz w:val="28"/>
          <w:sz w:val="28"/>
          <w:szCs w:val="28"/>
          <w:rtl w:val="true"/>
          <w:lang w:bidi="ar-SA"/>
        </w:rPr>
        <w:t>کَازَر، بفَتحِ الزَّای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نَاحِیَةِ سَابُورَ بأَرضِ فَارِسَ، کانَ فیه قِتَال الخَوارِج و المُهلَّب، ونَهرٌ بالعَجَمِ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وکَازرُونُ، بسُکُونِ الزَّای</w:t>
      </w:r>
      <w:r>
        <w:rPr>
          <w:rStyle w:val="FootnoteAnchor"/>
          <w:rtl w:val="true"/>
        </w:rPr>
        <w:footnoteReference w:id="865"/>
      </w:r>
      <w:r>
        <w:rPr>
          <w:rFonts w:ascii="Amiri" w:hAnsi="Amiri" w:eastAsia="Amiri" w:cs="Amiri"/>
          <w:color w:val="111111"/>
          <w:sz w:val="28"/>
          <w:sz w:val="28"/>
          <w:szCs w:val="28"/>
          <w:rtl w:val="true"/>
          <w:lang w:bidi="ar-SA"/>
        </w:rPr>
        <w:t>وضمِّ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بفارسَ بین البَحْرِ وشِیرَازَ، خَرَجَ منه جَمَاعةٌ من أَهلِ العِلْمِ</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1435042_3830689328"/>
      <w:bookmarkStart w:id="764" w:name="_Toc309"/>
      <w:bookmarkEnd w:id="763"/>
      <w:r>
        <w:rPr>
          <w:rtl w:val="true"/>
        </w:rPr>
        <w:t>کزبر</w:t>
      </w:r>
      <w:bookmarkEnd w:id="764"/>
    </w:p>
    <w:p>
      <w:pPr>
        <w:pStyle w:val="BookText"/>
        <w:rPr/>
      </w:pPr>
      <w:r>
        <w:rPr>
          <w:rFonts w:ascii="Amiri" w:hAnsi="Amiri" w:eastAsia="Amiri" w:cs="Amiri"/>
          <w:color w:val="111111"/>
          <w:sz w:val="28"/>
          <w:sz w:val="28"/>
          <w:szCs w:val="28"/>
          <w:rtl w:val="true"/>
          <w:lang w:bidi="ar-SA"/>
        </w:rPr>
        <w:t>الکُزْبُرَةُ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وفَتحِ البَاءِ وضَمّهَا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بَقْلَةٌ مَعْرُوفةٌ</w:t>
      </w:r>
      <w:r>
        <w:rPr>
          <w:rStyle w:val="FootnoteAnchor"/>
          <w:rtl w:val="true"/>
        </w:rPr>
        <w:footnoteReference w:id="866"/>
      </w:r>
      <w:r>
        <w:rPr>
          <w:rFonts w:ascii="Amiri" w:hAnsi="Amiri" w:eastAsia="Amiri" w:cs="Amiri"/>
          <w:color w:val="111111"/>
          <w:sz w:val="28"/>
          <w:sz w:val="28"/>
          <w:szCs w:val="28"/>
          <w:rtl w:val="true"/>
          <w:lang w:bidi="ar-SA"/>
        </w:rPr>
        <w:t>وحَبُّها یدخل فی التَّوابلِ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معرَّبة، واسْمُها بالعَرَبیةِ </w:t>
      </w:r>
      <w:bookmarkStart w:id="765" w:name="pg13658_143849"/>
    </w:p>
    <w:p>
      <w:pPr>
        <w:pStyle w:val="BookText"/>
        <w:rPr/>
      </w:pPr>
      <w:bookmarkEnd w:id="765"/>
      <w:r>
        <w:rPr>
          <w:rFonts w:ascii="Amiri" w:hAnsi="Amiri" w:eastAsia="Amiri" w:cs="Amiri"/>
          <w:color w:val="111111"/>
          <w:sz w:val="28"/>
          <w:sz w:val="28"/>
          <w:szCs w:val="28"/>
          <w:rtl w:val="true"/>
          <w:lang w:bidi="ar-SA"/>
        </w:rPr>
        <w:t>التِّقْدَةُ کسِدْرَةٍ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التِّقدَةُ اسمٌ للبرِّیّ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وکُزْبُرَانُ، کتُرْکُمَان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جدٍّ لأحمَدَ ابنِ عَبدِ الرَّحمَانِ بنِ الفَضْلِ الحَرَانیّ الکُزْبُرَانِیّ</w:t>
      </w:r>
      <w:r>
        <w:rPr>
          <w:rStyle w:val="FootnoteAnchor"/>
          <w:rtl w:val="true"/>
        </w:rPr>
        <w:footnoteReference w:id="867"/>
      </w:r>
      <w:r>
        <w:rPr>
          <w:rFonts w:ascii="Amiri" w:hAnsi="Amiri" w:eastAsia="Amiri" w:cs="Amiri"/>
          <w:color w:val="111111"/>
          <w:sz w:val="28"/>
          <w:sz w:val="28"/>
          <w:szCs w:val="28"/>
          <w:rtl w:val="true"/>
          <w:lang w:bidi="ar-SA"/>
        </w:rPr>
        <w:t>المُحدّث؛ نسب إلیه</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1435044_3830689328"/>
      <w:bookmarkStart w:id="767" w:name="_Toc310"/>
      <w:bookmarkEnd w:id="766"/>
      <w:r>
        <w:rPr>
          <w:rtl w:val="true"/>
        </w:rPr>
        <w:t>کسر</w:t>
      </w:r>
      <w:bookmarkEnd w:id="767"/>
    </w:p>
    <w:p>
      <w:pPr>
        <w:pStyle w:val="Heading5"/>
        <w:numPr>
          <w:ilvl w:val="4"/>
          <w:numId w:val="1"/>
        </w:numPr>
        <w:rPr/>
      </w:pPr>
      <w:bookmarkStart w:id="768" w:name="__RefHeading___Toc1435046_3830689328"/>
      <w:bookmarkStart w:id="769" w:name="_Toc311"/>
      <w:bookmarkEnd w:id="768"/>
      <w:r>
        <w:rPr>
          <w:rtl w:val="true"/>
        </w:rPr>
        <w:t>اشارة</w:t>
      </w:r>
      <w:bookmarkEnd w:id="769"/>
    </w:p>
    <w:p>
      <w:pPr>
        <w:pStyle w:val="BookText"/>
        <w:rPr/>
      </w:pPr>
      <w:r>
        <w:rPr>
          <w:rFonts w:ascii="Amiri" w:hAnsi="Amiri" w:eastAsia="Amiri" w:cs="Amiri"/>
          <w:color w:val="111111"/>
          <w:sz w:val="28"/>
          <w:sz w:val="28"/>
          <w:szCs w:val="28"/>
          <w:rtl w:val="true"/>
          <w:lang w:bidi="ar-SA"/>
        </w:rPr>
        <w:t>کَسَرْتُ العُودَ و الکُوزَ ونَحْوَهمَا کَسْراً،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 اتِّصَالهُ حتَّی انْقَسَمَ إلی جُزْأَین أَو أَجزَاءٍ، فانْکَسَرَ، فهو کَسِیرٌ، ومَکْسُورٌ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کَسْرَی کمَرْضَی، وکُسَارَی کأُسَارَی، ومَکَاسِیرُ کمَشَاهِیرَ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واکْتَسَرتُ منهُ 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کَسَرتَهُ، وکَسَّرَهُ تَکْسِیراً فتَکَسَّرَ، مُبَالغةٌ وتَکثِیرٌ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وشَاةٌ کَسِیرٌ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مُنْکَسِرَةُ إِحدَی القَوَائِمِ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وجنَاحٌ کَسِیرٌ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مُنْکَسِرٌ، فَعِیلٌ بمَعنَی مَفْعُولٍ یَستَوِی فیه المُذکَّر و المؤَنَّث، إلَّا أَن یُحذَف مَوْصُوفهُ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کَسِیرَةُ فُلانٍ، وربَّما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کَسِیرَةٌ بالتَّاء مع ذِکْرِ المَوْصُوفِ حَملاً له علی فَعِیلٍ بمَعنَی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والکِسْرَةُ،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المَکْسُورُ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الکِسْرَةُ من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کعِنَبٍ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وکُسَارُ الشَّیءِ،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تَکَسَّرَ منهُ کفُتَاتِهِ لما تَفَتَّتَ منه، الواحدةُ بهاءٍ،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کُسَارُ الزُّجَاجِ، والکُوزِ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وأَلقَی علی النَّارِ کُسَارَ العُودِ، وأَعْطِنِی کُسَارَةً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وعُودٌ صُلْبُ المَکْسِرِ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جَوْدَتهُ بکَسْرِهِ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ومَکْسِرُ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حَیْثُ تُکْسَر منها</w:t>
      </w:r>
      <w:r>
        <w:rPr>
          <w:rStyle w:val="FootnoteAnchor"/>
          <w:rtl w:val="true"/>
        </w:rPr>
        <w:footnoteReference w:id="868"/>
      </w:r>
      <w:r>
        <w:rPr>
          <w:rFonts w:ascii="IRNazanin" w:hAnsi="IRNazanin" w:eastAsia="IRNazanin"/>
          <w:color w:val="111111"/>
          <w:sz w:val="28"/>
          <w:sz w:val="28"/>
          <w:szCs w:val="28"/>
          <w:rtl w:val="true"/>
          <w:lang w:bidi="fa-IR"/>
        </w:rPr>
        <w:t>اغصانها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وجَفْنَةٌ أَکْسَارٌ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کقِدْرٍ أَعشَارٍ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عَظِیمَةً مُوَصَّلَةً من عِدَّةِ قِطَعٍ</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وإبلٌ کَوَاسِرُ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تُکْسِرُ العُودَ</w:t>
      </w:r>
      <w:r>
        <w:rPr>
          <w:rFonts w:eastAsia="Amiri" w:cs="Amiri" w:ascii="Amiri" w:hAnsi="Amiri"/>
          <w:color w:val="111111"/>
          <w:sz w:val="28"/>
          <w:szCs w:val="28"/>
          <w:rtl w:val="true"/>
          <w:lang w:bidi="ar-SA"/>
        </w:rPr>
        <w:t xml:space="preserve">. </w:t>
      </w:r>
      <w:bookmarkStart w:id="770" w:name="pg13658_143850"/>
    </w:p>
    <w:p>
      <w:pPr>
        <w:pStyle w:val="Heading5"/>
        <w:numPr>
          <w:ilvl w:val="4"/>
          <w:numId w:val="1"/>
        </w:numPr>
        <w:rPr/>
      </w:pPr>
      <w:bookmarkStart w:id="771" w:name="__RefHeading___Toc1435048_3830689328"/>
      <w:bookmarkStart w:id="772" w:name="_Toc312"/>
      <w:bookmarkEnd w:id="770"/>
      <w:bookmarkEnd w:id="771"/>
      <w:r>
        <w:rPr>
          <w:rtl w:val="true"/>
        </w:rPr>
        <w:t>ومن المجاز</w:t>
      </w:r>
      <w:bookmarkEnd w:id="772"/>
    </w:p>
    <w:p>
      <w:pPr>
        <w:pStyle w:val="BookText"/>
        <w:rPr/>
      </w:pPr>
      <w:r>
        <w:rPr>
          <w:rFonts w:ascii="Amiri" w:hAnsi="Amiri" w:eastAsia="Amiri" w:cs="Amiri"/>
          <w:color w:val="111111"/>
          <w:sz w:val="28"/>
          <w:sz w:val="28"/>
          <w:szCs w:val="28"/>
          <w:rtl w:val="true"/>
          <w:lang w:bidi="ar-SA"/>
        </w:rPr>
        <w:t>کَسَرَ جَفْنَهُ، ومنهُ، أَی غَضَّهُ، ومنه الجَفْن، بالفَتْحِ و یحسن کسره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وبِعَینَیهِ کَسْرَة منَ السَّهَرِ، أَی انْکِسَار وغَلَبَة نُعَاسٍ، قالَ</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غَدَا وهُو لا یَعْتَاد عَینَیْهِ کَسْرَةً</w:t>
      </w:r>
    </w:p>
    <w:p>
      <w:pPr>
        <w:pStyle w:val="BookText"/>
        <w:rPr/>
      </w:pPr>
      <w:r>
        <w:rPr>
          <w:rFonts w:ascii="Amiri" w:hAnsi="Amiri" w:eastAsia="Amiri" w:cs="Amiri"/>
          <w:color w:val="111111"/>
          <w:sz w:val="28"/>
          <w:sz w:val="28"/>
          <w:szCs w:val="28"/>
          <w:rtl w:val="true"/>
          <w:lang w:bidi="ar-SA"/>
        </w:rPr>
        <w:t>وکَسَرتُ الکِتَابَ علی عِدَّةِ أَبوَابٍ وفُصُولٍ، أَی قَسمتُهُ وجزَّأْ 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کِتَابٌ مَکْسُورٌ علی فَنِّ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وکَسَرْتُ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هَزَمْتُهُم، وَوَقَعَت علیهم الکَسْرَةُ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أَفحَمتهُ فانْکَسَرَ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سَکنت 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حُمیَّا الخَمْرِ بالمزَاجِ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مَزَجتُها بالماءِ وفَتَرت حدَّتُهَا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عن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وانْکَسَرَ الحَرُّ و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وکَاسَرَهُ مُکَاسَرَةً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وکَسَرَ الطَائِرُ جِنَاحَیْهِ کَسْراً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ضَمَّهُمَا للوُقُوعِ، وکَسَرَ کُسُوراً، إذا لم تَذکُر الجِنَاحَیْنِ تَنزِیلاً للفِعلِ مَنزِلَة ما لا مَفعُول له، و إِجرَاءً له مَجرَی اللَّازم، و هو بَازٌ کَاسِرٌ، وعُقَابٌ کَاسِرٌ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تَعَهّدهُ لمَالِهِ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ثَنَاهَا واتَّکَأَ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بَاعَهُ ثَوْباً ثَوْباً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وانْکَسَرَ علیه شَیْءٌ من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 علیه فلَم یُؤدِّه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تَکسر قَلبَ الیَتِیمِ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تُهِنهُ وتَستَحقرهُ فَیتَأَلّم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ورَأَیتُهُ مُتَکَسِّراً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فَاتِراً، وفیه تَخَنُّثٌ وتَکَسُّرٌ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غَیْرُ تَامٍّ من أَجزَاءِ الوَاحِدِ، و هی</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النِّصْفُ، والثُّلثُ، والرُّبعُ، والخُمسُ، والسُّدسُ، والسُّبعُ، والثُّمنُ، والتُّسعُ، والعُشرُ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کُسُورٌ،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انْکَسَرَت </w:t>
      </w:r>
    </w:p>
    <w:p>
      <w:pPr>
        <w:pStyle w:val="BookText"/>
        <w:rPr/>
      </w:pPr>
      <w:r>
        <w:rPr>
          <w:rFonts w:ascii="Amiri" w:hAnsi="Amiri" w:eastAsia="Amiri" w:cs="Amiri"/>
          <w:color w:val="111111"/>
          <w:sz w:val="28"/>
          <w:sz w:val="28"/>
          <w:szCs w:val="28"/>
          <w:rtl w:val="true"/>
          <w:lang w:bidi="ar-SA"/>
        </w:rPr>
        <w:t>السِّهَامُ علی الرُّؤُوسِ إذا لم تَنقَسم انْقسَاماً صَحِیحاً، والمُلُوکُ لا تَعرف الکُسُورَ، وسَمِع َ رَجُلٌ بَعضَ أَبنَاء المُلُوکِ یَقُولُ لخَادِمِهِ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لی بِنصفِ دِرْهَمٍ بَقلاً،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یَفلَح ابنُ مَلِکٍ یَعرفُ أَنَّ للدِّرهِمِ نِصْفاً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وأَعطَاهُ کَسْراً منَ الشَّیْءِ، کفَلْسٍ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نَزراً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ذُو کَسَرَاتٍ، کعَرَفَاتٍ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یُغْبَنُ فی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صُلْبُ المَکْسِرِ، وطَیِّبُ المَکْسِرِ، کمَنْزِلٍ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عندَ الخُبْرَةِ، وهُم صِلابُ المَکَاسِرِ وَطَیِّبُوها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هَشُّ المَکْسِرِ، یَکونُ مَدْحاً وذَمّاً، فإذا أَرادُوا أَنَّه سَهْل الجَانِبِ إذا سُئِلَ فَهُو مَدْحٌ، و إذا أَرادُوا أَنَّه خَوَّار العُودِ فهُو 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وجَلَسَ فی کَِسْرِ البَیتِ، بالفَتْحِ والکَسْرِ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جَارِی مَکَاسِرِی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بَیْتِهِ إلی کَسْر بَیْتِی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وکِسْرَا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 کِسْرَ الخِبَاءِ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شُقَّتهُ السُّفْلَی، أَو ما تَکَسَّرَ وتَثَنَّی منه علی الأَرضِ، أَو هی الشُّقَّه تکون فی أَقصَاهُ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لکُلِّ 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العَظْمُ بِلَحمِهِ، أَو ما لیسَ علیه کَثِیر لَحْمٍ، أَو المَکْسُورُ منه بمَا علیه من اللَّحمِ، أَو الجُزءُ من العُضوِ، أَو العُضوُ الوِافِر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کُسُورٌ، وأَکسَار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وکِسْرُ قَبِیحٍ، بالکَسْرِ و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السَّاعِدِ ممَّا یَلِی النِّصْفَ منهُ إلی المِرْفَقِ؛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کُنْتَ عیْراً کُنْتَ عَیْرَ مَذلَّةٍ أَو کُنْتَ کِسْراً کُنْتَ کِسْرَ قَبیحِ</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وأَرضٌ ذَاتُ کُسُورٍ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صَعُودٍ وهَبُوطٍ</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وکُسُورُ الأَودِیَةِ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مَعَاطِفُهَا وشِعَابُهَا؛ </w:t>
      </w:r>
      <w:bookmarkStart w:id="773" w:name="pg13658_143852"/>
    </w:p>
    <w:p>
      <w:pPr>
        <w:pStyle w:val="BookText"/>
        <w:rPr/>
      </w:pPr>
      <w:bookmarkEnd w:id="773"/>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یُفرَد منها الوَاحِد فلا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الوَادِی</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والمُکَسَّرُ من الأَودِیَةِ،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سَالَتْ کُسُورُهُ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وبَعِیرٌ کَسُورٌ،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السَّنَامِ، أَو یَکْسِرُ ذَنَبَهُ بَعدَ إشَالَتِهِ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الکَاسُورُ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بَقَّالُ القُرَی؛ عن ابن الأَعرَابِیّ</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والإکسِیرُ، کإبرِیق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مَادَّتهُ الحَجَرُ المکرَّم یُلقَی علی الجَسَدِ حَال انْفِعَاله بالذَّوَبانِ فَیحِیلهُ إحَالة السَّمّ الجَسَد الوَارِد علیه لکن إلی الصَّلاحِ، ویَفعَلُ أَفعَالاً مُختَلِفَة بِحَسَبِ القَوَابِل، فَیَجعَل الفِضَّة وسَائِر المَعَادِن المُتطرِّقة ذَهَباً، ویصبغ الیَاقُوتَ الأَبیَضَ أَحمَرَ، ویَعقدُ الزّئبق ثَابتاً، یؤثّر فی أَعمالِ الطِّبِّ آثاراً فَوقَ تأثِیرَات الأَدویَة الطِّبِّیة، فَیُبرِئ من الصَّرعِ و البَرصِ و الجُذَامِ ونحوها، کما نصَّ علیه حنین بن إِسْحَاق فی مقالةٍ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وکِسْرَی، کشِعْرَی و قد یُفتَح و الکَسْر أَفصَح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الفُرْسِ،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درستویه</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کَلامِ العَرَبِ اسمٌ أَوَّلهُ مَضمُوم وآخرهُ واوٌ، فلذَلک عَرَّبوا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وأَبدَلُوا الخَاءَ کَافاً علامة لتَعرِیبِهِ،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کِسْرَی، وکَسْرَی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أَکَاسِرُ، وأَکَاسِرَة، وکَسَاسِرَة، وکُسور، علی غَیرِ قِیَاسٍ فی الجمیعِ، والقِیَاسُ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کِسْرُون کعِیسَی وعِیسُون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کِسْرِیٌّ، وکِسْرَوِیٌّ، وکِسْرَوَانِیٌّ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الکِسْرُ،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 کَثِیرَةٌ بحَضْرَمَوت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والمُکَسَّرُ،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أَودِیَة العَقِیقِ بالمَدِینَة، واسمُ رَجُلٍ وفَرَسٍ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وکُسَیْرٌ وعُوَیْرٌ،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w:t>
      </w:r>
      <w:r>
        <w:rPr>
          <w:rFonts w:eastAsia="Amiri" w:cs="Amiri" w:ascii="Amiri" w:hAnsi="Amiri"/>
          <w:color w:val="111111"/>
          <w:sz w:val="28"/>
          <w:szCs w:val="28"/>
          <w:rtl w:val="true"/>
          <w:lang w:bidi="ar-SA"/>
        </w:rPr>
        <w:t>».</w:t>
      </w:r>
    </w:p>
    <w:p>
      <w:pPr>
        <w:pStyle w:val="Heading5"/>
        <w:numPr>
          <w:ilvl w:val="4"/>
          <w:numId w:val="1"/>
        </w:numPr>
        <w:rPr/>
      </w:pPr>
      <w:bookmarkStart w:id="774" w:name="__RefHeading___Toc1435050_3830689328"/>
      <w:bookmarkStart w:id="775" w:name="_Toc313"/>
      <w:bookmarkEnd w:id="774"/>
      <w:r>
        <w:rPr>
          <w:rtl w:val="true"/>
        </w:rPr>
        <w:t>الأثر</w:t>
      </w:r>
      <w:bookmarkEnd w:id="77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یُطْعِمُ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کُسُورِ إِبِلٍ</w:t>
      </w:r>
      <w:r>
        <w:rPr>
          <w:rFonts w:eastAsia="Amiri" w:cs="Amiri" w:ascii="Amiri" w:hAnsi="Amiri"/>
          <w:color w:val="111111"/>
          <w:sz w:val="28"/>
          <w:szCs w:val="28"/>
          <w:rtl w:val="true"/>
          <w:lang w:bidi="ar-SA"/>
        </w:rPr>
        <w:t>)</w:t>
      </w:r>
      <w:r>
        <w:rPr>
          <w:rStyle w:val="FootnoteAnchor"/>
          <w:rtl w:val="true"/>
        </w:rPr>
        <w:footnoteReference w:id="873"/>
      </w:r>
      <w:bookmarkStart w:id="776" w:name="pg13658_143853"/>
    </w:p>
    <w:p>
      <w:pPr>
        <w:pStyle w:val="BookText"/>
        <w:rPr/>
      </w:pPr>
      <w:bookmarkEnd w:id="776"/>
      <w:r>
        <w:rPr>
          <w:rFonts w:ascii="Amiri" w:hAnsi="Amiri" w:eastAsia="Amiri" w:cs="Amiri"/>
          <w:color w:val="111111"/>
          <w:sz w:val="28"/>
          <w:sz w:val="28"/>
          <w:szCs w:val="28"/>
          <w:rtl w:val="true"/>
          <w:lang w:bidi="ar-SA"/>
        </w:rPr>
        <w:t xml:space="preserve">جمعُ 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العُضوُ أَو الوَافِر منه، أَو العَظم المَکسُور علیه شَیْء من اللَّحمِ، ویُجمَعُ علی أَکسَار کما مَرَّ،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بِخُبْزٍ یَابِسٍ وأَکسَارِ بَعِیرٍ</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یَحُوزُ فی الأَضاحِیِّ الکَسِیرُ البَیِّنَةُ الکَسْر</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هی الشَّاةُ المُنْکَسِرَةُ الرِّجْلِ الَّتی لا تَقْدِرُ علی المَشْیِ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 الکُسُورِ شَیْءٌ</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 xml:space="preserve">جمعُ 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غَیرُ التَّامِ من أَجزَاءِ الوَاحِدِ أَی لَیْسَ فیها زَکَاة</w:t>
      </w:r>
      <w:r>
        <w:rPr>
          <w:rFonts w:eastAsia="Amiri" w:cs="Amiri" w:ascii="Amiri" w:hAnsi="Amiri"/>
          <w:color w:val="111111"/>
          <w:sz w:val="28"/>
          <w:szCs w:val="28"/>
          <w:rtl w:val="true"/>
          <w:lang w:bidi="ar-SA"/>
        </w:rPr>
        <w:t>.</w:t>
      </w:r>
    </w:p>
    <w:p>
      <w:pPr>
        <w:pStyle w:val="Heading5"/>
        <w:numPr>
          <w:ilvl w:val="4"/>
          <w:numId w:val="1"/>
        </w:numPr>
        <w:rPr/>
      </w:pPr>
      <w:bookmarkStart w:id="777" w:name="__RefHeading___Toc1435052_3830689328"/>
      <w:bookmarkStart w:id="778" w:name="_Toc314"/>
      <w:bookmarkEnd w:id="777"/>
      <w:r>
        <w:rPr>
          <w:rtl w:val="true"/>
        </w:rPr>
        <w:t>المصطلح</w:t>
      </w:r>
      <w:bookmarkEnd w:id="778"/>
    </w:p>
    <w:p>
      <w:pPr>
        <w:pStyle w:val="BookText"/>
        <w:rPr/>
      </w:pPr>
      <w:r>
        <w:rPr>
          <w:rFonts w:ascii="Amiri" w:hAnsi="Amiri" w:eastAsia="Amiri" w:cs="Amiri"/>
          <w:color w:val="111111"/>
          <w:sz w:val="28"/>
          <w:sz w:val="28"/>
          <w:szCs w:val="28"/>
          <w:rtl w:val="true"/>
          <w:lang w:bidi="ar-SA"/>
        </w:rPr>
        <w:t>جَمْعُ التَّکسِیرِ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تغیَّرَ فیه بناء وَاحدِهِ بزِیَادَةٍ کصِنْوٍ وصِنوَان، أَو نَقْصٍ کغُرْفَةٍ وغُرَفٍ، أَو تَبدِیلٍ بالشِّکْلِ لغَیْرِ إعلالٍ کأَسَدٍ وأُسُدٍ بخلافِ قَاضٍ وقَاضُون فإنَّ أَصله قَاضِیُون فَأُعِلَّ بنَقلِ حَرَکة الیَاءِ إلی مَا قَبلِهَا بعدَ سَلْبِ حَرَکَةِ مَا قَبْلهَا تَخفِیفاً، ثمَّ حُذِفَت الیاء لالتِقَاءِ السَّاکِنین، و قد یَکون التَّغیِیر فیه تَقْدِیریاً نحو فُلْک ممَّا الواحد و الجمع مُتَّحِدَان صُورَة فالضَّمَّه فیه مُفرَداً کضَمَّةِ قُفل، وجمعاً کضمَّة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التَّکسِیرُ فی علمِ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حُرُوفِ الاسمِ ومَزجِ بَعْضهَا بِبَعْضٍ حَرفاً من آخرِ الاسمِ وحَرفاً من أَوَّلِهِ مرَّةً بعدَ اخرَی وسَطراً بعدَ سَطْرٍ إلی أَن یَرجَع الاسمُ بِتَمَامِهِ، و قد یُعبَّر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عن القَانُونِ</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الصّنَاعِیّ فی التّصرّف فی عَالِمِ الطَّبِیعَةِ بالأسمَاءِ و الکَلِمَات الإلهِیَّةِ النَّاشِئة عن الحُرُوفِ الحَاوِیَة للأَسرَارِ السَّارِیة فی الأکوَانِ</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1435054_3830689328"/>
      <w:bookmarkStart w:id="780" w:name="_Toc315"/>
      <w:bookmarkEnd w:id="779"/>
      <w:r>
        <w:rPr>
          <w:rtl w:val="true"/>
        </w:rPr>
        <w:t>کسبر</w:t>
      </w:r>
      <w:bookmarkEnd w:id="780"/>
    </w:p>
    <w:p>
      <w:pPr>
        <w:pStyle w:val="BookText"/>
        <w:rPr/>
      </w:pPr>
      <w:r>
        <w:rPr>
          <w:rFonts w:ascii="Amiri" w:hAnsi="Amiri" w:eastAsia="Amiri" w:cs="Amiri"/>
          <w:color w:val="111111"/>
          <w:sz w:val="28"/>
          <w:sz w:val="28"/>
          <w:szCs w:val="28"/>
          <w:rtl w:val="true"/>
          <w:lang w:bidi="ar-SA"/>
        </w:rPr>
        <w:t>الکُسْبَرُ، بضمِّ الکافِ وفَتحِ 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مَسْکٌ من عَاجٍ کالسِّوارِ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الکُزْبُرةُ، أَو نَبَاتُ الجُلْجُلان</w:t>
      </w:r>
      <w:r>
        <w:rPr>
          <w:rFonts w:eastAsia="Amiri" w:cs="Amiri" w:ascii="Amiri" w:hAnsi="Amiri"/>
          <w:color w:val="111111"/>
          <w:sz w:val="28"/>
          <w:szCs w:val="28"/>
          <w:rtl w:val="true"/>
          <w:lang w:bidi="ar-SA"/>
        </w:rPr>
        <w:t xml:space="preserve">. </w:t>
      </w:r>
      <w:bookmarkStart w:id="781" w:name="pg13658_143854"/>
    </w:p>
    <w:p>
      <w:pPr>
        <w:pStyle w:val="Heading4"/>
        <w:numPr>
          <w:ilvl w:val="3"/>
          <w:numId w:val="1"/>
        </w:numPr>
        <w:rPr/>
      </w:pPr>
      <w:bookmarkStart w:id="782" w:name="__RefHeading___Toc1435056_3830689328"/>
      <w:bookmarkStart w:id="783" w:name="_Toc316"/>
      <w:bookmarkEnd w:id="781"/>
      <w:bookmarkEnd w:id="782"/>
      <w:r>
        <w:rPr>
          <w:rtl w:val="true"/>
        </w:rPr>
        <w:t>کسکر</w:t>
      </w:r>
      <w:bookmarkEnd w:id="783"/>
    </w:p>
    <w:p>
      <w:pPr>
        <w:pStyle w:val="BookText"/>
        <w:rPr/>
      </w:pPr>
      <w:r>
        <w:rPr>
          <w:rFonts w:ascii="Amiri" w:hAnsi="Amiri" w:eastAsia="Amiri" w:cs="Amiri"/>
          <w:color w:val="111111"/>
          <w:sz w:val="28"/>
          <w:sz w:val="28"/>
          <w:szCs w:val="28"/>
          <w:rtl w:val="true"/>
          <w:lang w:bidi="ar-SA"/>
        </w:rPr>
        <w:t>کَسْکَر، کصَرْصَرٍ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بالعِرَاقِ کَانَت قُریً ومَزَارِعَ فی زَمَانِ الأکَاسرَةِ، اختطَّ الحَجَّاجُ فیها وَاسطاً فَصَارَت قَصَبتهَا، سُمِّیَت بکَسْکَر بنِ طَهْمُورَثَ المَلِک الَّذی هو أَصلُ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معنی کَسْکَر بلدُ الشَّعِیرِ بلُغةِ أَهلِ هراةَ، و إلیها یُنسبُ البَطّ الکَسْکَرِیّ و الفَرَارِیج الکَسْکَرِیَّة، لأَنَّها تَکثُر بها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الهَیثمُ بنُ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تکن کُورَة أَقوَی من کُورَتَین،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سَهلِیَّة و هی کَسْکَر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جَبَلِیَّة و هی أَصبَهَان، وکان خَرَاج کُلّ وَاحِدَة منهما اثْنَی عَشَرَ أَلف 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النُّعمَانُ الکَسْکَرِیُّ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أَتْبَاع التَّابِعینَ؛ یُنْسَب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وهلالُ بنُ مُحمَّدِ بنِ جَعْفَرٍ الکَسْکَرِیُّ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1435058_3830689328"/>
      <w:bookmarkStart w:id="785" w:name="_Toc317"/>
      <w:bookmarkEnd w:id="784"/>
      <w:r>
        <w:rPr>
          <w:rtl w:val="true"/>
        </w:rPr>
        <w:t>کشر</w:t>
      </w:r>
      <w:bookmarkEnd w:id="785"/>
    </w:p>
    <w:p>
      <w:pPr>
        <w:pStyle w:val="Heading5"/>
        <w:numPr>
          <w:ilvl w:val="4"/>
          <w:numId w:val="1"/>
        </w:numPr>
        <w:rPr/>
      </w:pPr>
      <w:bookmarkStart w:id="786" w:name="__RefHeading___Toc1435060_3830689328"/>
      <w:bookmarkStart w:id="787" w:name="_Toc318"/>
      <w:bookmarkEnd w:id="786"/>
      <w:r>
        <w:rPr>
          <w:rtl w:val="true"/>
        </w:rPr>
        <w:t>اشارة</w:t>
      </w:r>
      <w:bookmarkEnd w:id="787"/>
    </w:p>
    <w:p>
      <w:pPr>
        <w:pStyle w:val="BookText"/>
        <w:rPr/>
      </w:pPr>
      <w:r>
        <w:rPr>
          <w:rFonts w:ascii="Amiri" w:hAnsi="Amiri" w:eastAsia="Amiri" w:cs="Amiri"/>
          <w:color w:val="111111"/>
          <w:sz w:val="28"/>
          <w:sz w:val="28"/>
          <w:szCs w:val="28"/>
          <w:rtl w:val="true"/>
          <w:lang w:bidi="ar-SA"/>
        </w:rPr>
        <w:t>کَشَرَ السَّبعُ و البَعِیرُ عن نَابِهِ کَشْراً،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أَبدَی عنها، وذلک إذا أَهرَّ للهَرَاشِ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إلی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 مُتَبَسِّماً، ومنه قولُ أَبی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لَنَکْشِرُ فی وُجُوهِ أَقْوَامٍ و إنَّ قُلُوبَنَا لتَقْلِیهم</w:t>
      </w:r>
      <w:r>
        <w:rPr>
          <w:rStyle w:val="FootnoteAnchor"/>
          <w:rtl w:val="true"/>
        </w:rPr>
        <w:footnoteReference w:id="878"/>
      </w:r>
      <w:r>
        <w:rPr>
          <w:rFonts w:ascii="Amiri" w:hAnsi="Amiri" w:eastAsia="Amiri" w:cs="Amiri"/>
          <w:color w:val="111111"/>
          <w:sz w:val="28"/>
          <w:sz w:val="28"/>
          <w:szCs w:val="28"/>
          <w:rtl w:val="true"/>
          <w:lang w:bidi="ar-SA"/>
        </w:rPr>
        <w:t>، وقال المتلمِّس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شَرَّ النَّاس من یکشِرُ لِی حِین أَلقَاهُ و إنْ غِبتُ شَتَمْ</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 هو یَلقاَنِی بکَشْرَة، أَی تبسّم؛ قال</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من الإِخوان إِخوانَ کَشْرَةٍ وإِخوانَ حیّاک الإِلهُ ومرحبا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وکَاشَرَهُ مُکاشَرةً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ضَاحَکهُ</w:t>
      </w:r>
      <w:r>
        <w:rPr>
          <w:rFonts w:eastAsia="Amiri" w:cs="Amiri" w:ascii="Amiri" w:hAnsi="Amiri"/>
          <w:color w:val="111111"/>
          <w:sz w:val="28"/>
          <w:szCs w:val="28"/>
          <w:rtl w:val="true"/>
          <w:lang w:bidi="ar-SA"/>
        </w:rPr>
        <w:t xml:space="preserve">. </w:t>
      </w:r>
      <w:bookmarkStart w:id="788" w:name="pg13658_143855"/>
    </w:p>
    <w:p>
      <w:pPr>
        <w:pStyle w:val="Heading5"/>
        <w:numPr>
          <w:ilvl w:val="4"/>
          <w:numId w:val="1"/>
        </w:numPr>
        <w:rPr/>
      </w:pPr>
      <w:bookmarkStart w:id="789" w:name="__RefHeading___Toc1435062_3830689328"/>
      <w:bookmarkStart w:id="790" w:name="_Toc319"/>
      <w:bookmarkEnd w:id="788"/>
      <w:bookmarkEnd w:id="789"/>
      <w:r>
        <w:rPr>
          <w:rtl w:val="true"/>
        </w:rPr>
        <w:t>ومن المجاز</w:t>
      </w:r>
      <w:bookmarkEnd w:id="790"/>
    </w:p>
    <w:p>
      <w:pPr>
        <w:pStyle w:val="BookText"/>
        <w:rPr/>
      </w:pPr>
      <w:r>
        <w:rPr>
          <w:rFonts w:ascii="Amiri" w:hAnsi="Amiri" w:eastAsia="Amiri" w:cs="Amiri"/>
          <w:color w:val="111111"/>
          <w:sz w:val="28"/>
          <w:sz w:val="28"/>
          <w:szCs w:val="28"/>
          <w:rtl w:val="true"/>
          <w:lang w:bidi="ar-SA"/>
        </w:rPr>
        <w:t>کَشَرَ فُلانٌ لفُلانٍ، إذا تَنَمَّرَ لهُ وأَوعَدهُ کأَنَّه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جَارِی مُکَاشِرِی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مُقَابلِی؛ کأَنَّه یَکشِرُ لی وأَکْشُر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النِّکَاحِ، کالکَشْرِ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بَاضَعَهَا بَضْعاً کَاشِراً، ولا یُشْتَقُّ منه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وکَشِرَ کَشراً،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والکَشَرُ،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الیَابسُ، والعُنْقُودُ أُکل ما علیه وأُلقِی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نَوَاحِی صَنْعَاء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قُربَ جُرَشٍ من مَخَالیفِ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وکخِرْوَعٍ أَو 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بصَنعَاء الیَمَنِ،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عُبید اللّٰه بن مُحمَّد الکِشْوَریّ الصَّنعَانِیّ؛ محدِّثٌ</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1435064_3830689328"/>
      <w:bookmarkStart w:id="792" w:name="_Toc320"/>
      <w:bookmarkEnd w:id="791"/>
      <w:r>
        <w:rPr>
          <w:rtl w:val="true"/>
        </w:rPr>
        <w:t>کشخر</w:t>
      </w:r>
      <w:bookmarkEnd w:id="792"/>
    </w:p>
    <w:p>
      <w:pPr>
        <w:pStyle w:val="BookText"/>
        <w:rPr/>
      </w:pPr>
      <w:r>
        <w:rPr>
          <w:rFonts w:ascii="Amiri" w:hAnsi="Amiri" w:eastAsia="Amiri" w:cs="Amiri"/>
          <w:color w:val="111111"/>
          <w:sz w:val="28"/>
          <w:sz w:val="28"/>
          <w:szCs w:val="28"/>
          <w:rtl w:val="true"/>
          <w:lang w:bidi="ar-SA"/>
        </w:rPr>
        <w:t>الکُشخَرُ، بضَمِّ الکافِ وفتحِ الخَاءِ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فَارسیّ بحت للإقلیمِ أَحد الأَقالِیمِ السَّبعَةِ من الأَرضِ</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1435066_3830689328"/>
      <w:bookmarkStart w:id="794" w:name="_Toc321"/>
      <w:bookmarkEnd w:id="793"/>
      <w:r>
        <w:rPr>
          <w:rtl w:val="true"/>
        </w:rPr>
        <w:t>کشغر</w:t>
      </w:r>
      <w:bookmarkEnd w:id="794"/>
    </w:p>
    <w:p>
      <w:pPr>
        <w:pStyle w:val="BookText"/>
        <w:rPr/>
      </w:pPr>
      <w:r>
        <w:rPr>
          <w:rFonts w:ascii="Amiri" w:hAnsi="Amiri" w:eastAsia="Amiri" w:cs="Amiri"/>
          <w:color w:val="111111"/>
          <w:sz w:val="28"/>
          <w:sz w:val="28"/>
          <w:szCs w:val="28"/>
          <w:rtl w:val="true"/>
          <w:lang w:bidi="ar-SA"/>
        </w:rPr>
        <w:t>کَاشْغَر، بسکونِ الشِّینِ وفتح الغین المعجمة،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قَاشغَر، بإبدَالِ الکَاف قافاً و الکاف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عَظِیمٍ فی وَسَط بلادِ التُّرکِ، و هو قَاعِدَتُها، خَرَجَ منه جَمَاعةٌ من أَهلِ العِلمِ فی کُلِّ فَنٍّ،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الحُسَینُ بنُ عَلِی المَعرُوفُ بالفَضلِ الکَاشْغَرِیّ، صنَّف التَّصانِیفَ الکَثِیرةِ فی الحَدِیثِ لعلَّها تربی علی مائة وعِشرینَ مصنَّفاً وعَامَّتهَا مَنَاکِیر</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1435068_3830689328"/>
      <w:bookmarkStart w:id="796" w:name="_Toc322"/>
      <w:bookmarkEnd w:id="795"/>
      <w:r>
        <w:rPr>
          <w:rtl w:val="true"/>
        </w:rPr>
        <w:t>کشمر</w:t>
      </w:r>
      <w:bookmarkEnd w:id="796"/>
    </w:p>
    <w:p>
      <w:pPr>
        <w:pStyle w:val="BookText"/>
        <w:rPr/>
      </w:pPr>
      <w:r>
        <w:rPr>
          <w:rFonts w:ascii="Amiri" w:hAnsi="Amiri" w:eastAsia="Amiri" w:cs="Amiri"/>
          <w:color w:val="111111"/>
          <w:sz w:val="28"/>
          <w:sz w:val="28"/>
          <w:szCs w:val="28"/>
          <w:rtl w:val="true"/>
          <w:lang w:bidi="ar-SA"/>
        </w:rPr>
        <w:t>کَشْمَرَ کشمرة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أَجهَشَ للبُکَاءِ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 أَو کَشَمَهُ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کُشَامِرُ،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وکِشْمِیرُ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قِشْمِیرٍ</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1435070_3830689328"/>
      <w:bookmarkStart w:id="798" w:name="_Toc323"/>
      <w:bookmarkEnd w:id="797"/>
      <w:r>
        <w:rPr>
          <w:rtl w:val="true"/>
        </w:rPr>
        <w:t>کصر</w:t>
      </w:r>
      <w:bookmarkEnd w:id="79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القَصِیرِ لبَعضِ </w:t>
      </w:r>
      <w:bookmarkStart w:id="799" w:name="pg13658_143856"/>
    </w:p>
    <w:p>
      <w:pPr>
        <w:pStyle w:val="BookText"/>
        <w:rPr/>
      </w:pPr>
      <w:bookmarkEnd w:id="799"/>
      <w:r>
        <w:rPr>
          <w:rFonts w:ascii="Amiri" w:hAnsi="Amiri" w:eastAsia="Amiri" w:cs="Amiri"/>
          <w:color w:val="111111"/>
          <w:sz w:val="28"/>
          <w:sz w:val="28"/>
          <w:szCs w:val="28"/>
          <w:rtl w:val="true"/>
          <w:lang w:bidi="ar-SA"/>
        </w:rPr>
        <w:t>العَرَبِ، عن اللَّیثِ</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0" w:name="__RefHeading___Toc1435072_3830689328"/>
      <w:bookmarkStart w:id="801" w:name="_Toc324"/>
      <w:bookmarkEnd w:id="800"/>
      <w:r>
        <w:rPr>
          <w:rtl w:val="true"/>
        </w:rPr>
        <w:t>کظر</w:t>
      </w:r>
      <w:bookmarkEnd w:id="801"/>
    </w:p>
    <w:p>
      <w:pPr>
        <w:pStyle w:val="BookText"/>
        <w:rPr/>
      </w:pPr>
      <w:r>
        <w:rPr>
          <w:rFonts w:ascii="Amiri" w:hAnsi="Amiri" w:eastAsia="Amiri" w:cs="Amiri"/>
          <w:color w:val="111111"/>
          <w:sz w:val="28"/>
          <w:sz w:val="28"/>
          <w:szCs w:val="28"/>
          <w:rtl w:val="true"/>
          <w:lang w:bidi="ar-SA"/>
        </w:rPr>
        <w:t xml:space="preserve">الکُظْرُ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فَرْضُهَا؛ و هو المَحَزُّ الَّذی یَقَعُ فیه الوَتَرُ من سِیتهَا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 الَّذی تَخرجُ منه النَّار أَو حیثُ یَقدَحُ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الشَّحمَةِ من الکُلیَةِ إذا انْتُزِعَت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التَّرْقُوَتَینِ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أَکظَارٌ، کأَقفَالٍ</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وکَظَرَ القَوْسَ و الزّندَ،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لهما کُظْراً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تَشَدُّ بها أَصلُ فُوقِ السَّهْمِ</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1435074_3830689328"/>
      <w:bookmarkStart w:id="803" w:name="_Toc325"/>
      <w:bookmarkEnd w:id="802"/>
      <w:r>
        <w:rPr>
          <w:rtl w:val="true"/>
        </w:rPr>
        <w:t>کعر</w:t>
      </w:r>
      <w:bookmarkEnd w:id="803"/>
    </w:p>
    <w:p>
      <w:pPr>
        <w:pStyle w:val="BookText"/>
        <w:rPr/>
      </w:pPr>
      <w:r>
        <w:rPr>
          <w:rFonts w:ascii="Amiri" w:hAnsi="Amiri" w:eastAsia="Amiri" w:cs="Amiri"/>
          <w:color w:val="111111"/>
          <w:sz w:val="28"/>
          <w:sz w:val="28"/>
          <w:szCs w:val="28"/>
          <w:rtl w:val="true"/>
          <w:lang w:bidi="ar-SA"/>
        </w:rPr>
        <w:t>کَعِرَ الصَّبِیُّ کَعَراً، کتَعِبَ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بَطنُهُ وسَمِنَ، کأَکْعَرَ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تَمَلَّأَ من کَثْرَةِ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فی سَنَامِهِ شَحْماً کأَکْعَرَ، وکَوْعَرَ، وکَعَّرَ تَکْعِیراً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وأَکْعَرَ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اکْتَنَزَ سَنَامُهُ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ورُبَعٌ کَاعِرٌ، ومُکْعِرٌ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سَمِنَ وأَشر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سَنَامِ الرُّبَعِ الکَاعِرِ</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والکُعْرَةُ،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عُقْدَةٌ کالغُدَّةِ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کَوْعَرٌ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وشبلٌ کَیْعَرٌ، کحَیْدَرٍ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والکُعْرُ،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شَوْکٌ یَنبَسِطُ له وَرَقٌ کبَار أَمثَال الذِّراعِ کَثِیرةُ الشَّوکِ له وَردَةٌ حَمرَاء تأکلهَا النَّحلُ وفیها حَبٌّ شَدِیدُ السِّوادِ کهَیئَةِ القُرطُم</w:t>
      </w:r>
      <w:r>
        <w:rPr>
          <w:rFonts w:eastAsia="Amiri" w:cs="Amiri" w:ascii="Amiri" w:hAnsi="Amiri"/>
          <w:color w:val="111111"/>
          <w:sz w:val="28"/>
          <w:szCs w:val="28"/>
          <w:rtl w:val="true"/>
          <w:lang w:bidi="ar-SA"/>
        </w:rPr>
        <w:t xml:space="preserve">. </w:t>
      </w:r>
      <w:bookmarkStart w:id="804" w:name="pg13658_143857"/>
    </w:p>
    <w:p>
      <w:pPr>
        <w:pStyle w:val="BookText"/>
        <w:rPr/>
      </w:pPr>
      <w:bookmarkEnd w:id="804"/>
      <w:r>
        <w:rPr>
          <w:rFonts w:ascii="Amiri" w:hAnsi="Amiri" w:eastAsia="Amiri" w:cs="Amiri"/>
          <w:color w:val="111111"/>
          <w:sz w:val="28"/>
          <w:sz w:val="28"/>
          <w:szCs w:val="28"/>
          <w:rtl w:val="true"/>
          <w:lang w:bidi="ar-SA"/>
        </w:rPr>
        <w:t>ومَرَّ مُکْعِراً، ومُکْعَتِراً، إذا مرَّ یَعدُو سَرِیعاً</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1435076_3830689328"/>
      <w:bookmarkStart w:id="806" w:name="_Toc326"/>
      <w:bookmarkEnd w:id="805"/>
      <w:r>
        <w:rPr>
          <w:rtl w:val="true"/>
        </w:rPr>
        <w:t>کعبر</w:t>
      </w:r>
      <w:bookmarkEnd w:id="806"/>
    </w:p>
    <w:p>
      <w:pPr>
        <w:pStyle w:val="BookText"/>
        <w:rPr/>
      </w:pPr>
      <w:r>
        <w:rPr>
          <w:rFonts w:ascii="Amiri" w:hAnsi="Amiri" w:eastAsia="Amiri" w:cs="Amiri"/>
          <w:color w:val="111111"/>
          <w:sz w:val="28"/>
          <w:sz w:val="28"/>
          <w:szCs w:val="28"/>
          <w:rtl w:val="true"/>
          <w:lang w:bidi="ar-SA"/>
        </w:rPr>
        <w:t>الکَعبَرَةُ، کثَعْلَبَة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الجَافیةُ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الرَّأْس أَو أَصله،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کُعْبُرَة رَأْسهِ، کالکُعْبُورَةِ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یَخْرجُ من الطَّعامِ إذا نُقِّی؛ غلیظُ الرَّأْسِ مُجتَمَعٌ یُرْمَی به، أَو هی عُقدَةُ الأُنْبُوبَة من الزَّرعِ تَخْتَلِطُ بالطَّعامِ، کالکُعْبُرَّةُ بتَشدِیدِ الرَّاءِ، وبها سُمِّیت رُؤُوس العِظَامِ الکعَابِرَ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الوَرِکُ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المُتَعَقِّدُ الشَّدِیدُ من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سَلْحُ البَعِیر الیَابِسُ علی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مُجْتَمَع، کالکُعْبُورَةِ،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وکَعبَرَهُ 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أَو ضَرَبَ کُعْبُر رأَسِهِ،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المُکَعْبِرُ، بکَسرِ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لَقَبٌ لبَعضِ المُلُوکِ؛ لأَنَّه ضَرَبَ کَعَابِرَ الرُّؤُوسِ، وبفَتْحِ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العِنَبِ صُلْب کبار الحَبِّ</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1435078_3830689328"/>
      <w:bookmarkStart w:id="808" w:name="_Toc327"/>
      <w:bookmarkEnd w:id="807"/>
      <w:r>
        <w:rPr>
          <w:rtl w:val="true"/>
        </w:rPr>
        <w:t>کعتر</w:t>
      </w:r>
      <w:bookmarkEnd w:id="808"/>
    </w:p>
    <w:p>
      <w:pPr>
        <w:pStyle w:val="BookText"/>
        <w:rPr/>
      </w:pPr>
      <w:r>
        <w:rPr>
          <w:rFonts w:ascii="Amiri" w:hAnsi="Amiri" w:eastAsia="Amiri" w:cs="Amiri"/>
          <w:color w:val="111111"/>
          <w:sz w:val="28"/>
          <w:sz w:val="28"/>
          <w:szCs w:val="28"/>
          <w:rtl w:val="true"/>
          <w:lang w:bidi="ar-SA"/>
        </w:rPr>
        <w:t>کَعْتَرَ کَعْتَرَةً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عَدْواً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مَشْیِهِ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وتَمَایَلَ کالسَّکرَانِ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والکُعْتُرُ، کعُصْفُرٍ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کالعُصْفُورِ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کَعَاتِر</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1435080_3830689328"/>
      <w:bookmarkStart w:id="810" w:name="_Toc328"/>
      <w:bookmarkEnd w:id="809"/>
      <w:r>
        <w:rPr>
          <w:rtl w:val="true"/>
        </w:rPr>
        <w:t>کفر</w:t>
      </w:r>
      <w:bookmarkEnd w:id="810"/>
    </w:p>
    <w:p>
      <w:pPr>
        <w:pStyle w:val="Heading5"/>
        <w:numPr>
          <w:ilvl w:val="4"/>
          <w:numId w:val="1"/>
        </w:numPr>
        <w:rPr/>
      </w:pPr>
      <w:bookmarkStart w:id="811" w:name="__RefHeading___Toc1435082_3830689328"/>
      <w:bookmarkStart w:id="812" w:name="_Toc329"/>
      <w:bookmarkEnd w:id="811"/>
      <w:r>
        <w:rPr>
          <w:rtl w:val="true"/>
        </w:rPr>
        <w:t>اشارة</w:t>
      </w:r>
      <w:bookmarkEnd w:id="812"/>
    </w:p>
    <w:p>
      <w:pPr>
        <w:pStyle w:val="BookText"/>
        <w:rPr/>
      </w:pPr>
      <w:r>
        <w:rPr>
          <w:rFonts w:ascii="Amiri" w:hAnsi="Amiri" w:eastAsia="Amiri" w:cs="Amiri"/>
          <w:color w:val="111111"/>
          <w:sz w:val="28"/>
          <w:sz w:val="28"/>
          <w:szCs w:val="28"/>
          <w:rtl w:val="true"/>
          <w:lang w:bidi="ar-SA"/>
        </w:rPr>
        <w:t>کَفَرَهُ کَفراً، کضَرَبَ أَو الصَّواب کنَصَرَ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سَتَرَهُ وغَطَّاهُ،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المَتَاعَ فی الوعَاءِ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الفلاحُ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سَفَت علیه التُّرابَ حتِّی وَارتهُ،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رمَادٌ مَکفُورٌ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مُوَاری بالتُّرابِ</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 لسَتْرِهِ الأشخَاصَ بظَلامِهِ، والبَحْرُ، لتَغطِیتهُ ما وَقَعَ فیه، </w:t>
      </w:r>
    </w:p>
    <w:p>
      <w:pPr>
        <w:pStyle w:val="BookText"/>
        <w:rPr/>
      </w:pPr>
      <w:r>
        <w:rPr>
          <w:rFonts w:ascii="Amiri" w:hAnsi="Amiri" w:eastAsia="Amiri" w:cs="Amiri"/>
          <w:color w:val="111111"/>
          <w:sz w:val="28"/>
          <w:sz w:val="28"/>
          <w:szCs w:val="28"/>
          <w:rtl w:val="true"/>
          <w:lang w:bidi="ar-SA"/>
        </w:rPr>
        <w:t>والوَادِی الکَبِیرُ، والنَّهرُ العَظِیمُ، والسَّحَابُ المُظْلِمُ، والبَیْتُ</w:t>
      </w:r>
      <w:r>
        <w:rPr>
          <w:rStyle w:val="FootnoteAnchor"/>
          <w:rtl w:val="true"/>
        </w:rPr>
        <w:footnoteReference w:id="884"/>
      </w:r>
      <w:r>
        <w:rPr>
          <w:rFonts w:ascii="Amiri" w:hAnsi="Amiri" w:eastAsia="Amiri" w:cs="Amiri"/>
          <w:color w:val="111111"/>
          <w:sz w:val="28"/>
          <w:sz w:val="28"/>
          <w:szCs w:val="28"/>
          <w:rtl w:val="true"/>
          <w:lang w:bidi="ar-SA"/>
        </w:rPr>
        <w:t xml:space="preserve">، والدِّرعُ، والدّنّ، والزَّرَّاعُ لسِترِهِ الحَبَّ فی التُّرَابِ، والغَائطُ الوَطِیءُ من الأَرضِ، وما بَعدُ عن النَّاسِ منها لا یکاد یَنْزِله أَو یَمُرُّ به أَحد کالکَفْرِ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لسِترِهمَا من نَزَلهمَا، واسمُ کنانةِ النَّبیّ صلی الله علیه و آله</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والکَافِرَتَان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الألیتَان لسِترِهمَا بَینَهمَا، والکَاذتَان من الفَخذِ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وکَافِرُ الدُّرُوعِ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یُلْبَسُ فَوْقَهَا، وقالَ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 الرَّجُلُ فَوْقَ دِرعِهِ ثَوباً، فهو کَافِرٌ، و قد کَفَرَ فَوْق دِرعِهِ کَفراً، کضَرَبَ</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وکَفَّرَ نَفسهُ بالسَّلاحِ تَکْفِیراً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غَطَّاهَا به وأَدخلهَا فیه، فهو مُکَفِّرٌ کمُحَدِّثٍ، وتَکفَّرَ به وفیهِ، فهو مُتَکَفِّرٌ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وطَائِرٌ مُکَفَّرٌ،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مُغَطَّی بالرِّیشِ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وکَفَرَ النِّعمَةَ، 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کُفْراً، وکُفُوراً، وکُفْرَاناً، بضمِّهنَّ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جَحَدَها، وحَقِیقَتهُ سَتَرَها بِتَرکِ أَداءِ شُکرِهَا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نِعمَتهُ، علی حَذفِ المُضَافِ،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الکُفْرُ باللّٰهِ ورَسُولِهِ لأَنَّه جُحُود للوحدَانِیَّةِ و النُّبُوَّةِ، والکُفْرَان فی جُحُودِ النِّعمَةِ أَکثَر اسْتعمَالاً، والکُفْرُ فی الدِّینِ أَکثَر، والکُفُور فیهما، و هو کَافِرٌ، وهم کَفَرَةٌ وکُفَّارٌ، و هی کَافِرَةٌ، وهنَّ کَوَافِرٌ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والکَفُورُ،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 فی الکُفْرِ باللّٰهِ و الکُفْرَانِ بالنِّعمَةِ، ومِن عَادتِهِ کُفْرَانهَا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کرُسُلٍ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وکَافَرَهُ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جَحَدَهُ إیَّاه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ویَقُولُونَ لمَن یُؤمَر بأَمرٍ فَیعمَل علی غَیْرِ 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مَکْفُور بک یا فُلان عَنَّیت وآ ذَیت، أَی عَمَلُکَ مَکْفُورٌ لا تُشْکَر علیه لإفسَادِک إیَّاهُ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ورَجُلٌ مُکَفَّرٌ،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المِحْسَانُ الَّذی لا یُشکَر علی إحسَانِهِ</w:t>
      </w:r>
    </w:p>
    <w:p>
      <w:pPr>
        <w:pStyle w:val="BookText"/>
        <w:rPr/>
      </w:pPr>
      <w:r>
        <w:rPr>
          <w:rFonts w:ascii="Amiri" w:hAnsi="Amiri" w:eastAsia="Amiri" w:cs="Amiri"/>
          <w:color w:val="111111"/>
          <w:sz w:val="28"/>
          <w:sz w:val="28"/>
          <w:szCs w:val="28"/>
          <w:rtl w:val="true"/>
          <w:lang w:bidi="ar-SA"/>
        </w:rPr>
        <w:t>وأَکفَرَهُ إکْفَاراً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فی الکُفْرِ ونَسَبهُ إلیه ودَعَاهُ کَافِراً؛ قالَ الکُمَیتُ ابنُ زَیدٍ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یُخَاطِب أَهل بَیتِ النَّبیّ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وَطَائِفَةٌ قَدْ أَکفَرُونِی بِحبِّکُم وَطَائِفَةٌ قَالُوا مُسِیءٌ ومُذْنِبُ</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وأَمَّا کَفَّرهُ تَکفِیراً بمعناهُ، فقالَ المُطرَّزیُّ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یثبت رِوَایةً و إن کانَ جَائِزاً لُغةً</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أَجدهُ إلَّافی الأَساسِ للزَّمَخشَرِیِّ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أَکفَرَهُ وکَفَّرَهُ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نَسَبَهُ إلی الکُفْرِ</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قول بَشَّار بن برد یُخَاطِب وَاصِل بن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عُنْقَ الزَّرَافَةِ ما بَالی وبَالُکمُ تُکَفِّرونَ رِجَالاً أَکفروا رَجُلا</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یعنی الخَوارِجَ إذ أَکفَرُوا عَلیاً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رَوَی بیت بشَّار هذا جماعة منهم الشَّرِیف المرتضی فی الغُرر و الدُّررِ وغیره</w:t>
      </w:r>
      <w:r>
        <w:rPr>
          <w:rStyle w:val="FootnoteAnchor"/>
          <w:rtl w:val="true"/>
        </w:rPr>
        <w:footnoteReference w:id="891"/>
      </w:r>
      <w:r>
        <w:rPr>
          <w:rFonts w:ascii="Amiri" w:hAnsi="Amiri" w:eastAsia="Amiri" w:cs="Amiri"/>
          <w:color w:val="111111"/>
          <w:sz w:val="28"/>
          <w:sz w:val="28"/>
          <w:szCs w:val="28"/>
          <w:rtl w:val="true"/>
          <w:lang w:bidi="ar-SA"/>
        </w:rPr>
        <w:t>، ورَواهُ الجَاحِظُ فی البَیَانِ والتَّبیِینِ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أَتکفرُونَ رِجَالاً أَکفَرُوا رَجُلا؟</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بهَمْزَةِ الاستِفهَامِ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التَّفعیل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وأَکفَرَ فلانٌ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ألجَأَهُ إلی العِصیَانِ بعد الطَّاعة بسوءِ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وکَفَّرَ اللّٰهُ عنهُ خَطَایَاهُ تَکْفِیراً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مَحَاهَا کَأَنَّهُ سَتَرَها حتَّی صَارَت کأَنَّها لم 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الکَفَّارَةُ، و هی الفَعلَةُ الَّتی من شأْنِهَا أَن تُکَفِّر الخَطِیئَة، وکَفَّرَ عن یَمِینِه تَکْفِیراً، إذا فَعَلَها،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یَمِینهُ فإنَّها عَامیَّة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الذِّمِّیُّ و العلجُ للمَلِکِ و الرَّئیسِ</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طَأْطَأَ رَأسهُ وانْحَنَی تَعْظِیماً له، ککَفَرَ </w:t>
      </w:r>
    </w:p>
    <w:p>
      <w:pPr>
        <w:pStyle w:val="BookText"/>
        <w:rPr/>
      </w:pPr>
      <w:r>
        <w:rPr>
          <w:rFonts w:ascii="Amiri" w:hAnsi="Amiri" w:eastAsia="Amiri" w:cs="Amiri"/>
          <w:color w:val="111111"/>
          <w:sz w:val="28"/>
          <w:sz w:val="28"/>
          <w:szCs w:val="28"/>
          <w:rtl w:val="true"/>
          <w:lang w:bidi="ar-SA"/>
        </w:rPr>
        <w:t xml:space="preserve">کَفْراً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من الکَافِرَتَین وهما الکَاذَتَان لأَنَّه یَضَع یَدَیه عَلَیهمَا ویَنْثَنِی عَلیهمَا، أَو من التَّکفِیرِ بمَعنَی السِّترِ لأَنَّه یَحکِی فی ذلکَ هَیئَة مَن یَکفر شَیْئاً، أَی یُغطِّیه، ثمَّ استعملَ فی مُطلَقِ الخُضُوعِ والانقِیَادِ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له تَکْفِیراً، أَی خَضَعَ وانْقَادَ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وتَکْفِیرُ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تَتْوِیجهُ بِتَاجٍ إذا رُئِیَ کُفِّرَ لهُ، ثمَّ أُطلِقَ علی التَّاجِ نَفسِهِ؛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مَلِکٌ یُلاثُ بَرأْسِهِ تَکْفِیرُ</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ورَجُلٌ مُکَفَّرٌ،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بالحَدِیدِ، کأَنَّه مُغَّطَّی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والکَفْرُ،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اللَّیلِ وظُلمَتُهُ، ویُکسَرُ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الغَلِیظَةُ القَصِیرَةُ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العَصَا القَصِیرَةُ الّتی تُقْطَع من سَعفِ النَّخلِ</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القَرْیَةُ بِلُغَةِ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بعَربِیة وأَحسبُهَا سِرْیَانِیّة ومُعرَّبة</w:t>
      </w:r>
      <w:r>
        <w:rPr>
          <w:rStyle w:val="FootnoteAnchor"/>
          <w:rtl w:val="true"/>
        </w:rPr>
        <w:footnoteReference w:id="895"/>
      </w:r>
      <w:r>
        <w:rPr>
          <w:rFonts w:ascii="Amiri" w:hAnsi="Amiri" w:eastAsia="Amiri" w:cs="Amiri"/>
          <w:color w:val="111111"/>
          <w:sz w:val="28"/>
          <w:sz w:val="28"/>
          <w:szCs w:val="28"/>
          <w:rtl w:val="true"/>
          <w:lang w:bidi="ar-SA"/>
        </w:rPr>
        <w:t>،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طَاب، وکَفْرُ تُوثَا، وکَفْرُ عیمَا؛ و هی أَسماءُ قُریً بالشَّامِ أُضِیفَت إلی رِجَال عُرِفَت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وأَکفْرَ، واکْتَفَرَ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تُطْلَی به السُّفُنُ من القِیرِ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الثَّنَایَا و العَقَبَات</w:t>
      </w:r>
      <w:r>
        <w:rPr>
          <w:rStyle w:val="FootnoteAnchor"/>
          <w:rtl w:val="true"/>
        </w:rPr>
        <w:footnoteReference w:id="896"/>
      </w:r>
      <w:r>
        <w:rPr>
          <w:rFonts w:ascii="Amiri" w:hAnsi="Amiri" w:eastAsia="Amiri" w:cs="Amiri"/>
          <w:color w:val="111111"/>
          <w:sz w:val="28"/>
          <w:sz w:val="28"/>
          <w:szCs w:val="28"/>
          <w:rtl w:val="true"/>
          <w:lang w:bidi="ar-SA"/>
        </w:rPr>
        <w:t>، واحِدَتُهَا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والکَافُورُ من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هو صَمغُ شَجَرَةٍ مَنَابِتهَا جَزَائِر فی بَحْرِ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لیسَ بعَرَبِیّ مَحْضٍ لقَولِهِم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قَفُور وقَافُور</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النَّباتِ له نَوْرٌ أَبیضُ کنَوْرِ الاُقحُوَانِ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 الطَّلْعِ الأَعلی و وعَاؤُهُ، أَو الطَّلعُ نَفْسهُ، أَو حین یَنْشَقُّ أَو هو بما فیه</w:t>
      </w:r>
      <w:r>
        <w:rPr>
          <w:rFonts w:eastAsia="Amiri" w:cs="Amiri" w:ascii="Amiri" w:hAnsi="Amiri"/>
          <w:color w:val="111111"/>
          <w:sz w:val="28"/>
          <w:szCs w:val="28"/>
          <w:rtl w:val="true"/>
          <w:lang w:bidi="ar-SA"/>
        </w:rPr>
        <w:t xml:space="preserve">.. </w:t>
      </w:r>
      <w:bookmarkStart w:id="813" w:name="pg13658_143861"/>
    </w:p>
    <w:p>
      <w:pPr>
        <w:pStyle w:val="BookText"/>
        <w:rPr/>
      </w:pPr>
      <w:bookmarkEnd w:id="813"/>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العِنَبِ قبلَ أَن یُنَوَّرَ، أَو وَرَقهُ المُغَطَّی لما فی جَوفِهِ من العُنقُودِ، أَو کِمُّ کُلِّ فَاکِهَةٍ، أَو وِعَاءُ کُلِّ شَیءٍ، کالکَافِرِ، والکَفَرِ کسَبَبٍ، والکَُِفَُِرَّی و الکَُِفَُِرَّاهُ بتَثْلِیثِ الکَافِ و الفَاءِ وفَتْحِ الرَّاءِ المُشدَّدةِ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کِفِرِّینٍ عِفِرِّینٍ، بکَسْرِ الکَافِ والعَینِ و الرَّاء المُشدَّدة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عفریتٌ خَبیثٌ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وکَفَرْنَی، کعَفَرْنَی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خَامِلٌ 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وکُفَارِیّ، کقُطَامِیّ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الأُذُنَین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لنَهرِ الحِیرَةِ، أَو قَنطَرته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وکَفَرِیَّةُ، کطَبَرِیَّة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قُرَی الشَّامِ،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عَنْبَسَةَ البَزَّازِ الکَفَرییّ</w:t>
      </w:r>
      <w:r>
        <w:rPr>
          <w:rStyle w:val="FootnoteAnchor"/>
          <w:rtl w:val="true"/>
        </w:rPr>
        <w:footnoteReference w:id="898"/>
      </w:r>
      <w:r>
        <w:rPr>
          <w:rFonts w:ascii="Amiri" w:hAnsi="Amiri" w:eastAsia="Amiri" w:cs="Amiri"/>
          <w:color w:val="111111"/>
          <w:sz w:val="28"/>
          <w:sz w:val="28"/>
          <w:szCs w:val="28"/>
          <w:rtl w:val="true"/>
          <w:lang w:bidi="ar-SA"/>
        </w:rPr>
        <w:t>، محدِّثٌ</w:t>
      </w:r>
      <w:r>
        <w:rPr>
          <w:rFonts w:eastAsia="Amiri" w:cs="Amiri" w:ascii="Amiri" w:hAnsi="Amiri"/>
          <w:color w:val="111111"/>
          <w:sz w:val="28"/>
          <w:szCs w:val="28"/>
          <w:rtl w:val="true"/>
          <w:lang w:bidi="ar-SA"/>
        </w:rPr>
        <w:t>.</w:t>
      </w:r>
    </w:p>
    <w:p>
      <w:pPr>
        <w:pStyle w:val="Heading5"/>
        <w:numPr>
          <w:ilvl w:val="4"/>
          <w:numId w:val="1"/>
        </w:numPr>
        <w:rPr/>
      </w:pPr>
      <w:bookmarkStart w:id="814" w:name="__RefHeading___Toc1435084_3830689328"/>
      <w:bookmarkStart w:id="815" w:name="_Toc330"/>
      <w:bookmarkEnd w:id="814"/>
      <w:r>
        <w:rPr>
          <w:rtl w:val="true"/>
        </w:rPr>
        <w:t>الکتاب</w:t>
      </w:r>
      <w:bookmarkEnd w:id="815"/>
    </w:p>
    <w:p>
      <w:pPr>
        <w:pStyle w:val="BookText"/>
        <w:rPr/>
      </w:pPr>
      <w:r>
        <w:rPr>
          <w:rFonts w:ascii="Amiri" w:hAnsi="Amiri" w:eastAsia="Amiri" w:cs="Amiri"/>
          <w:color w:val="111111"/>
          <w:sz w:val="28"/>
          <w:sz w:val="28"/>
          <w:szCs w:val="28"/>
          <w:rtl w:val="true"/>
          <w:lang w:bidi="ar-SA"/>
        </w:rPr>
        <w:t xml:space="preserve">وَ لاٰ تَکُونُوا أَوَّلَ کٰافِرٍ بِهِ   </w:t>
      </w:r>
      <w:r>
        <w:rPr>
          <w:rStyle w:val="FootnoteAnchor"/>
          <w:rtl w:val="true"/>
        </w:rPr>
        <w:footnoteReference w:id="899"/>
      </w:r>
      <w:r>
        <w:rPr>
          <w:rFonts w:ascii="Amiri" w:hAnsi="Amiri" w:eastAsia="Amiri" w:cs="Amiri"/>
          <w:color w:val="111111"/>
          <w:sz w:val="28"/>
          <w:sz w:val="28"/>
          <w:szCs w:val="28"/>
          <w:rtl w:val="true"/>
          <w:lang w:bidi="ar-SA"/>
        </w:rPr>
        <w:t>أَی أَوَّلَ مَن کَفَرَ به، أَو أَوَّلَ حزبٍ أَو فَرِیقٍ کَافِر بِهِ، أَو لا یَکُن کُلّ وَاحد منْکُم أَوَّل کَافِرٍ به؛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کَسَانَا حلَّةً، أَی کَسَا کُلَّ وَاحِدٍ منَّا، والضَّمِیرُ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علی المُنزَل إلیه و هو الرَّسُولُ، ونَهیُهُم عن التَّقدّم فی الکُفرِ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مُشرکِی العَرَبِ أَقدَم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کَافِرٍ من الیَهُودِ، أَو من أَهلِ الکِتَابِ، أَو أَوَّلَ مَن جَحَدَ مع المَعرِفَةِ، أَو علی حَذفِ مُضافٍ، أَی مثلَ مَن کَفَرَ من مُشرَکِی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آمَنُوا ثُمَّ کَفَرُوا ثُمَّ آمَنُوا ثُمَّ کَفَرُوا ثُمَّ ازْدٰادُوا کُفْراً   </w:t>
      </w:r>
      <w:r>
        <w:rPr>
          <w:rStyle w:val="FootnoteAnchor"/>
          <w:rtl w:val="true"/>
        </w:rPr>
        <w:footnoteReference w:id="900"/>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الیَهودُ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بعِبَادَتِهِم العِجلَ،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عود مُوسَی علیه السلام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ازْدَادُوا کُفْراً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طَائِفَةٌ من أَهلِ الکِتَابِ قَصَدُوا تَشکِیکَ نَفَر من المُسلمِین، فأَظهَرُوا لهم الإسلام،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لنا شُبهَة فی ثبوتِهِ </w:t>
      </w:r>
    </w:p>
    <w:p>
      <w:pPr>
        <w:pStyle w:val="BookText"/>
        <w:rPr/>
      </w:pPr>
      <w:r>
        <w:rPr>
          <w:rFonts w:ascii="Amiri" w:hAnsi="Amiri" w:eastAsia="Amiri" w:cs="Amiri"/>
          <w:color w:val="111111"/>
          <w:sz w:val="28"/>
          <w:sz w:val="28"/>
          <w:szCs w:val="28"/>
          <w:rtl w:val="true"/>
          <w:lang w:bidi="ar-SA"/>
        </w:rPr>
        <w:t>فأَظهَرُوا الکُفْرَ، ثمَّ أَظهرُوا الإیمَانَ،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لنا شُبْهَةٌ اخرَی فَکَفَرُوا، ثُمَّ ازْدَادُوا کُفْراً بالثَّباتِ علیه إلی أَن 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تَکَرَّرَ منهم الارتِدَاد وأَصَرُّوا علی الکُفْرِ وازْدَادُوا تَمَادیاً فی الغَیّ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کَفَرَ سُلَیْمٰانُ وَ لٰکِنَّ الشَّیٰاطِینَ کَفَرُوا   </w:t>
      </w:r>
      <w:r>
        <w:rPr>
          <w:rStyle w:val="FootnoteAnchor"/>
          <w:rtl w:val="true"/>
        </w:rPr>
        <w:footnoteReference w:id="901"/>
      </w:r>
      <w:r>
        <w:rPr>
          <w:rFonts w:ascii="Amiri" w:hAnsi="Amiri" w:eastAsia="Amiri" w:cs="Amiri"/>
          <w:color w:val="111111"/>
          <w:sz w:val="28"/>
          <w:sz w:val="28"/>
          <w:szCs w:val="28"/>
          <w:rtl w:val="true"/>
          <w:lang w:bidi="ar-SA"/>
        </w:rPr>
        <w:t>تنزیه له علیه السلام عمَّا نَسَبُوه إلیه من السِّحرِ المُسْتَلزِم للکُفْرِ، فإنَّ کونهُ نَبِیّاً یُنَافی کَونه سَاحِراً کَافِراً، ثمَّ بیَّن أَنَّ الَّذی نَزَّههُ عنهُ وبرأَهُ منه لاصقٌ بغَیرِهِ،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الشَّیَاطِینَ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بتَعلِیمِهِم النَّاسَ 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انزِلَ علی المَلَکَین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یَکْفُرُ بَعْضُکُمْ بِبَعْضٍ   </w:t>
      </w:r>
      <w:r>
        <w:rPr>
          <w:rStyle w:val="FootnoteAnchor"/>
          <w:rtl w:val="true"/>
        </w:rPr>
        <w:footnoteReference w:id="902"/>
      </w:r>
      <w:r>
        <w:rPr>
          <w:rFonts w:ascii="Amiri" w:hAnsi="Amiri" w:eastAsia="Amiri" w:cs="Amiri"/>
          <w:color w:val="111111"/>
          <w:sz w:val="28"/>
          <w:sz w:val="28"/>
          <w:szCs w:val="28"/>
          <w:rtl w:val="true"/>
          <w:lang w:bidi="ar-SA"/>
        </w:rPr>
        <w:t>یَتبَرّأ بَعضهُم من بَعضٍ، عَبَّرَ عن التَّبَرّی بالکُفْرِ لاسْتِلزَامِهِ الجُحُود،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کَفَرْنٰا بِکُمْ  </w:t>
      </w:r>
      <w:r>
        <w:rPr>
          <w:rStyle w:val="FootnoteAnchor"/>
          <w:rtl w:val="true"/>
        </w:rPr>
        <w:footnoteReference w:id="903"/>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کَفَرْتُ بِمٰا أَشْرَکْتُمُونِ مِنْ قَبْلُ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أَعْجَبَ الْکُفّٰارَ نَبٰاتُهُ   </w:t>
      </w:r>
      <w:r>
        <w:rPr>
          <w:rStyle w:val="FootnoteAnchor"/>
          <w:rtl w:val="true"/>
        </w:rPr>
        <w:footnoteReference w:id="905"/>
      </w:r>
      <w:r>
        <w:rPr>
          <w:rFonts w:ascii="Amiri" w:hAnsi="Amiri" w:eastAsia="Amiri" w:cs="Amiri"/>
          <w:color w:val="111111"/>
          <w:sz w:val="28"/>
          <w:sz w:val="28"/>
          <w:szCs w:val="28"/>
          <w:rtl w:val="true"/>
          <w:lang w:bidi="ar-SA"/>
        </w:rPr>
        <w:t>أَی الزُّرَّاع جمعُ کَافِرٍ بمَعنَی الزَّارِع بدَلالَةِ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یُعْجِبُ الزُّرّٰاعَ لِیَغِیظَ بِهِمُ الْکُفّٰارَ   </w:t>
      </w:r>
      <w:r>
        <w:rPr>
          <w:rStyle w:val="FootnoteAnchor"/>
          <w:rtl w:val="true"/>
        </w:rPr>
        <w:footnoteReference w:id="906"/>
      </w:r>
      <w:r>
        <w:rPr>
          <w:rFonts w:ascii="Amiri" w:hAnsi="Amiri" w:eastAsia="Amiri" w:cs="Amiri"/>
          <w:color w:val="111111"/>
          <w:sz w:val="28"/>
          <w:sz w:val="28"/>
          <w:szCs w:val="28"/>
          <w:rtl w:val="true"/>
          <w:lang w:bidi="ar-SA"/>
        </w:rPr>
        <w:t>أَو الکَافِرِین لزِیَادَةِ إعجَابِهِم بالدُّنیَا وزَخَارِفهَا ورُکُونهم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فَأَبیٰ أَکْثَرُ النّٰاسِ إِلاّٰ کُفُوراً   </w:t>
      </w:r>
      <w:r>
        <w:rPr>
          <w:rStyle w:val="FootnoteAnchor"/>
          <w:rtl w:val="true"/>
        </w:rPr>
        <w:footnoteReference w:id="907"/>
      </w:r>
      <w:r>
        <w:rPr>
          <w:rFonts w:ascii="Amiri" w:hAnsi="Amiri" w:eastAsia="Amiri" w:cs="Amiri"/>
          <w:color w:val="111111"/>
          <w:sz w:val="28"/>
          <w:sz w:val="28"/>
          <w:szCs w:val="28"/>
          <w:rtl w:val="true"/>
          <w:lang w:bidi="ar-SA"/>
        </w:rPr>
        <w:t>أَی لم یَرْضُوا إلَّاجُحُوداً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فَأَبَی الظّٰالِمُونَ إِلاّٰ کُفُوراً  </w:t>
      </w:r>
      <w:r>
        <w:rPr>
          <w:rStyle w:val="FootnoteAnchor"/>
          <w:rtl w:val="true"/>
        </w:rPr>
        <w:footnoteReference w:id="908"/>
      </w:r>
      <w:r>
        <w:rPr>
          <w:rFonts w:ascii="Amiri" w:hAnsi="Amiri" w:eastAsia="Amiri" w:cs="Amiri"/>
          <w:color w:val="111111"/>
          <w:sz w:val="28"/>
          <w:sz w:val="28"/>
          <w:szCs w:val="28"/>
          <w:rtl w:val="true"/>
          <w:lang w:bidi="ar-SA"/>
        </w:rPr>
        <w:t>وقالَ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کُفْر کبُرْدٍ وبُرُودٍ</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جَزٰاءً لِمَنْ کٰانَ کُفِرَ   </w:t>
      </w:r>
      <w:r>
        <w:rPr>
          <w:rStyle w:val="FootnoteAnchor"/>
          <w:rtl w:val="true"/>
        </w:rPr>
        <w:footnoteReference w:id="910"/>
      </w:r>
      <w:r>
        <w:rPr>
          <w:rFonts w:ascii="Amiri" w:hAnsi="Amiri" w:eastAsia="Amiri" w:cs="Amiri"/>
          <w:color w:val="111111"/>
          <w:sz w:val="28"/>
          <w:sz w:val="28"/>
          <w:szCs w:val="28"/>
          <w:rtl w:val="true"/>
          <w:lang w:bidi="ar-SA"/>
        </w:rPr>
        <w:t>أَی فَعلنَا کُلّ ما ذَکَرنَا من فَتْحِ أَبوَاب السَّماءِ وغَیْره جَزَاءً للَّذی کَانَ قد کُفِرَ، و هو نُوح علیه السلام لأَنَّه کانَ نِعْمَة من اللّٰهِ تَعَالَی علیهم کفَرُوهَا، فإنَّ کُلّ نَبیٍّ نِعْمَة، وأَیُّ نِعْمَة من اللّٰهِ سبحانه، وتَکذِیبه کُفرَانهَا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تَفْعَلُوا مِنْ خَیْرٍ   </w:t>
      </w:r>
      <w:r>
        <w:rPr>
          <w:rStyle w:val="FootnoteAnchor"/>
          <w:rtl w:val="true"/>
        </w:rPr>
        <w:footnoteReference w:id="911"/>
      </w:r>
      <w:r>
        <w:rPr>
          <w:rFonts w:ascii="Amiri" w:hAnsi="Amiri" w:eastAsia="Amiri" w:cs="Amiri"/>
          <w:color w:val="111111"/>
          <w:sz w:val="28"/>
          <w:sz w:val="28"/>
          <w:szCs w:val="28"/>
          <w:rtl w:val="true"/>
          <w:lang w:bidi="ar-SA"/>
        </w:rPr>
        <w:t>لَن تحرمُوا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لَکَفُورٌ   </w:t>
      </w:r>
      <w:r>
        <w:rPr>
          <w:rStyle w:val="FootnoteAnchor"/>
          <w:rtl w:val="true"/>
        </w:rPr>
        <w:footnoteReference w:id="912"/>
      </w:r>
      <w:r>
        <w:rPr>
          <w:rFonts w:ascii="Amiri" w:hAnsi="Amiri" w:eastAsia="Amiri" w:cs="Amiri"/>
          <w:color w:val="111111"/>
          <w:sz w:val="28"/>
          <w:sz w:val="28"/>
          <w:szCs w:val="28"/>
          <w:rtl w:val="true"/>
          <w:lang w:bidi="ar-SA"/>
        </w:rPr>
        <w:t>جَحُودٌ لنِعَمِ رَبِّهِ معَ ظُهُورِهَا، و هو وَصفٌ للجِنسِ بِوَصفِ بعض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الْإِنْسٰانُ مٰا أَکْفَرَهُ   </w:t>
      </w:r>
      <w:r>
        <w:rPr>
          <w:rStyle w:val="FootnoteAnchor"/>
          <w:rtl w:val="true"/>
        </w:rPr>
        <w:footnoteReference w:id="913"/>
      </w:r>
      <w:r>
        <w:rPr>
          <w:rFonts w:ascii="Amiri" w:hAnsi="Amiri" w:eastAsia="Amiri" w:cs="Amiri"/>
          <w:color w:val="111111"/>
          <w:sz w:val="28"/>
          <w:sz w:val="28"/>
          <w:szCs w:val="28"/>
          <w:rtl w:val="true"/>
          <w:lang w:bidi="ar-SA"/>
        </w:rPr>
        <w:t>دُعَاءٌ علیه بأَشنَعِ دَعْوَةٍ لأَنَّ القَتَلَ قُصَارَی شَدَائِد الدُّنیَا، 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کَافِرٍ، أَو أُمیَّة بن خَلَفٍ، أَو عُتبة بن لَهَب؛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کَفَرتُ بِرَبِّ النَّجمِ إذا هَوَی، أَو جِنس الإنسانِ باعْتِبَارِ أَکثرِ أَفرَادِهِ لا جَمِیعهَا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أَکفَرهُ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التَّعجِیب من حَالِ إفرَاطِهِ فی الکُفرَانِ وتَلقِّی نِعَمِ خَالِقِهِ بالجُحُودِ و الطُّغیَانِ، و هذه الجُملَة من الدُّعَاءِ واردة علی اسلُوبِ کَلامِ العَرَبِ عندَ السَّخطِ العظیم، ومُفَادُها إظهَار شِدَّة سَخَطِهِ تَعَالَی لا حَقِیقة الدُّعَاءِ علیه لامْتِنَاعِهِ منه تَعَالی إذ کان مَنشَؤُهُ العَجَز، تَعَالَی اللّٰه عن ذلکَ 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جَزَیْنٰاهُمْ بِمٰا کَفَرُوا وَ هَلْ نُجٰازِی إِلاَّ الْکَفُورَ   </w:t>
      </w:r>
      <w:r>
        <w:rPr>
          <w:rStyle w:val="FootnoteAnchor"/>
          <w:rtl w:val="true"/>
        </w:rPr>
        <w:footnoteReference w:id="914"/>
      </w:r>
      <w:r>
        <w:rPr>
          <w:rFonts w:ascii="Amiri" w:hAnsi="Amiri" w:eastAsia="Amiri" w:cs="Amiri"/>
          <w:color w:val="111111"/>
          <w:sz w:val="28"/>
          <w:sz w:val="28"/>
          <w:szCs w:val="28"/>
          <w:rtl w:val="true"/>
          <w:lang w:bidi="ar-SA"/>
        </w:rPr>
        <w:t>أَی وهَل نجَازی مثل هذا الجَزَاء من العِقَابِ العَاجِلِ إلَّا المُبَالِغ فی الکُفْرِ أَو الکُفْران، ولیسَ المُراد بالجَزَاءِ العُمُوم حتَّی یرد أَنّ عُصَاة المُؤمِنین یجازون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هَدَیْنٰاهُ السَّبِیلَ إِمّٰا شٰاکِراً وَ إِمّٰا کَفُوراً   </w:t>
      </w:r>
      <w:r>
        <w:rPr>
          <w:rStyle w:val="FootnoteAnchor"/>
          <w:rtl w:val="true"/>
        </w:rPr>
        <w:footnoteReference w:id="915"/>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مِزٰاجُهٰا کٰافُوراً   </w:t>
      </w:r>
      <w:r>
        <w:rPr>
          <w:rStyle w:val="FootnoteAnchor"/>
          <w:rtl w:val="true"/>
        </w:rPr>
        <w:footnoteReference w:id="916"/>
      </w:r>
      <w:r>
        <w:rPr>
          <w:rFonts w:ascii="Amiri" w:hAnsi="Amiri" w:eastAsia="Amiri" w:cs="Amiri"/>
          <w:color w:val="111111"/>
          <w:sz w:val="28"/>
          <w:sz w:val="28"/>
          <w:szCs w:val="28"/>
          <w:rtl w:val="true"/>
          <w:lang w:bidi="ar-SA"/>
        </w:rPr>
        <w:t>أَی مَا تُمزج به ماء کَافُور، و هو عَیْنٌ فی الجَنَّةِ مَاؤُهَا فی بَیَاضِ الکَافُورِ ورَائِحتِهِ وبَرْدِهِ، ولیسَ فیه طَعْم الکَافُورِ ومَضَرَّتُهُ، أَو یُخلقُ فِیها رَائِحَةُ الکَافُورِ وبَیَاضهُ وبَردهُ، فَکَأَنَّها مُزِجَتْ بالکَافُورِ</w:t>
      </w:r>
      <w:r>
        <w:rPr>
          <w:rFonts w:eastAsia="Amiri" w:cs="Amiri" w:ascii="Amiri" w:hAnsi="Amiri"/>
          <w:color w:val="111111"/>
          <w:sz w:val="28"/>
          <w:szCs w:val="28"/>
          <w:rtl w:val="true"/>
          <w:lang w:bidi="ar-SA"/>
        </w:rPr>
        <w:t xml:space="preserve">. </w:t>
      </w:r>
      <w:bookmarkStart w:id="816" w:name="pg13658_143864"/>
    </w:p>
    <w:p>
      <w:pPr>
        <w:pStyle w:val="Heading5"/>
        <w:numPr>
          <w:ilvl w:val="4"/>
          <w:numId w:val="1"/>
        </w:numPr>
        <w:rPr/>
      </w:pPr>
      <w:bookmarkStart w:id="817" w:name="__RefHeading___Toc1435086_3830689328"/>
      <w:bookmarkStart w:id="818" w:name="_Toc331"/>
      <w:bookmarkEnd w:id="816"/>
      <w:bookmarkEnd w:id="817"/>
      <w:r>
        <w:rPr>
          <w:rtl w:val="true"/>
        </w:rPr>
        <w:t>الأثر</w:t>
      </w:r>
      <w:bookmarkEnd w:id="8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تُکَفِّرْ أَهْل قِبْلَتِکَ</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لا تَدْعُهم کُفَّاراً، وحَقِیقَتهُ ولا تَجْعلهُم کُفَّاراً بقَوْلِکَ وزَعْمِکَ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تَرْجِعُوا بَعْدِی کُفَّاراً یَضْرِبُ بَعْضُکُمْ رِقَابَ بَعْضٍ</w:t>
      </w:r>
      <w:r>
        <w:rPr>
          <w:rFonts w:eastAsia="Amiri" w:cs="Amiri" w:ascii="Amiri" w:hAnsi="Amiri"/>
          <w:color w:val="111111"/>
          <w:sz w:val="28"/>
          <w:szCs w:val="28"/>
          <w:rtl w:val="true"/>
          <w:lang w:bidi="ar-SA"/>
        </w:rPr>
        <w:t>)</w:t>
      </w:r>
      <w:r>
        <w:rPr>
          <w:rStyle w:val="FootnoteAnchor"/>
          <w:rtl w:val="true"/>
        </w:rPr>
        <w:footnoteReference w:id="918"/>
      </w:r>
      <w:r>
        <w:rPr>
          <w:rFonts w:ascii="Amiri" w:hAnsi="Amiri" w:eastAsia="Amiri" w:cs="Amiri"/>
          <w:color w:val="111111"/>
          <w:sz w:val="28"/>
          <w:sz w:val="28"/>
          <w:szCs w:val="28"/>
          <w:rtl w:val="true"/>
          <w:lang w:bidi="ar-SA"/>
        </w:rPr>
        <w:t>أَی تَفْعَلُونَ أَفعَال الکُفَّارِ من قَتلِ بَعضهم بعضاً، أَو یُکفِّر بَعضُکم بعضاً کمَا فَعَلَت الخَوَارِج، فیکفرونَ بذلک، أَو متکفِّرِین بالسِّلاحِ، والمرادُ النَّهی عن الحَربِ فیما بینهم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مُعَاوِیَة کَافِرٌ بالعُرُشِ</w:t>
      </w:r>
      <w:r>
        <w:rPr>
          <w:rFonts w:eastAsia="Amiri" w:cs="Amiri" w:ascii="Amiri" w:hAnsi="Amiri"/>
          <w:color w:val="111111"/>
          <w:sz w:val="28"/>
          <w:szCs w:val="28"/>
          <w:rtl w:val="true"/>
          <w:lang w:bidi="ar-SA"/>
        </w:rPr>
        <w:t>)</w:t>
      </w:r>
      <w:r>
        <w:rPr>
          <w:rStyle w:val="FootnoteAnchor"/>
          <w:rtl w:val="true"/>
        </w:rPr>
        <w:footnoteReference w:id="919"/>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مُکَفَّرٌ</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کمُظَفَّرٍ أَی مُرَزَّأٌ فی نَفْسِهِ ومَالِهِ لتُکَفَّر خَطَایَاهُ، أَو مَجْحُودُ النِّعمَةِ مع إحسَانِهِ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الأَعضَاءَ کُلَّهَا تُکَفِّرُ لِلِّسَانِ</w:t>
      </w:r>
      <w:r>
        <w:rPr>
          <w:rFonts w:eastAsia="Amiri" w:cs="Amiri" w:ascii="Amiri" w:hAnsi="Amiri"/>
          <w:color w:val="111111"/>
          <w:sz w:val="28"/>
          <w:szCs w:val="28"/>
          <w:rtl w:val="true"/>
          <w:lang w:bidi="ar-SA"/>
        </w:rPr>
        <w:t>)</w:t>
      </w:r>
      <w:r>
        <w:rPr>
          <w:rStyle w:val="FootnoteAnchor"/>
          <w:rtl w:val="true"/>
        </w:rPr>
        <w:footnoteReference w:id="921"/>
      </w:r>
      <w:r>
        <w:rPr>
          <w:rFonts w:ascii="Amiri" w:hAnsi="Amiri" w:eastAsia="Amiri" w:cs="Amiri"/>
          <w:color w:val="111111"/>
          <w:sz w:val="28"/>
          <w:sz w:val="28"/>
          <w:szCs w:val="28"/>
          <w:rtl w:val="true"/>
          <w:lang w:bidi="ar-SA"/>
        </w:rPr>
        <w:t>أَی تَتَواضَعُ لهُ وتَخْضَعُ؛ من تَکفِیر الذِّمِّی للرَّئیسِ عند تَعظِیمِهِ کمَا مَرَّ بَیَانهُ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یَکْرَهُ التَّکْفِیر فی الصَّلاةِ</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و هو الانْحِنَاء الکَثِیر فی حَالَةِ القِیَامِ قبل الرُّکُوع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کَفْراً کَفْراً</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کفَلْسٍ، أَی قَرْیَة قَرْیَة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الکُفُور هُم أَهْل القُبُورِ</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أَی أَهل القُرَی البَعِیدَة عن الأمصَارِ؛ شبَّههُم بالمَوتَی الَّذین لا یَشهَدُونَ الجُمع و الجَمَاعَات، أَو لأَنَّ الجَهْل علیهم أَغلَب</w:t>
      </w:r>
      <w:r>
        <w:rPr>
          <w:rFonts w:eastAsia="Amiri" w:cs="Amiri" w:ascii="Amiri" w:hAnsi="Amiri"/>
          <w:color w:val="111111"/>
          <w:sz w:val="28"/>
          <w:szCs w:val="28"/>
          <w:rtl w:val="true"/>
          <w:lang w:bidi="ar-SA"/>
        </w:rPr>
        <w:t xml:space="preserve">. </w:t>
      </w:r>
      <w:bookmarkStart w:id="819" w:name="pg13658_143865"/>
    </w:p>
    <w:p>
      <w:pPr>
        <w:pStyle w:val="BookText"/>
        <w:rPr/>
      </w:pPr>
      <w:bookmarkEnd w:id="819"/>
      <w:r>
        <w:rPr>
          <w:rFonts w:ascii="Amiri" w:hAnsi="Amiri" w:eastAsia="Amiri" w:cs="Amiri"/>
          <w:color w:val="111111"/>
          <w:sz w:val="28"/>
          <w:sz w:val="28"/>
          <w:szCs w:val="28"/>
          <w:rtl w:val="true"/>
          <w:lang w:bidi="ar-SA"/>
        </w:rPr>
        <w:t>مَنْ أَقرَّ بالکُفْرِ فَخَلِّ سَبِیله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کِتَابٍ لعَبْدِ المَلکِ بنِ مَرْوَانَ إلی الحَجَّاج، أَی مَن أَقرَّ بالکُفرِ علی نَفسِهِ لمُخَالفتِهِ بَنِی مَروَان وُخُرُوجِهِ علیهم فلا تَقتلهُ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علی کَفَرَةِ أَهلِ الکِتَابِ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قُلُوبهُم کَقُلُوبِ نِسَاءٍ کَوَافِرَ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کَافِرَة، أَرادَ الکُفْرَ باللّٰهِ تعالی؛ لأَنَّ ذلک أَشدّ لاخْتِلافهم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أَلْقَیْنٰا بَیْنَهُمُ الْعَدٰاوَةَ وَ الْبَغْضٰاءَ إِلیٰ یَوْمِ الْقِیٰامَةِ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کُفْرَان النِّعَم؛ لأَنَّ النِّساء أَقلّ النَّاسَ شُکراً، أَو لأَنَّ الکَوَافِر أَبداً یُخوَّفنَ بالسَّبی و البیاتِ و الغَارَةِ علیهنَّ، فَقلُوبهم أَبداً تَجِبُ وتَضْطَرِب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نَکْفُرُکَ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نَکفُرُ نِعْمَتَکَ، علی حَذفِ المُضَاف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غَیرَ مَکْفُورٍ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غَیرَ مَسْتُورٍ بل ظَاهِر أَو غَیْرَ مَجْحُودٍ بل مَشکُور، لأَنَّه نِعْمَة مِنَ اللّٰه تَعَالَی</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1435088_3830689328"/>
      <w:bookmarkStart w:id="821" w:name="_Toc332"/>
      <w:bookmarkEnd w:id="820"/>
      <w:r>
        <w:rPr>
          <w:rtl w:val="true"/>
        </w:rPr>
        <w:t>کفهر</w:t>
      </w:r>
      <w:bookmarkEnd w:id="821"/>
    </w:p>
    <w:p>
      <w:pPr>
        <w:pStyle w:val="BookText"/>
        <w:rPr/>
      </w:pPr>
      <w:r>
        <w:rPr>
          <w:rFonts w:ascii="Amiri" w:hAnsi="Amiri" w:eastAsia="Amiri" w:cs="Amiri"/>
          <w:color w:val="111111"/>
          <w:sz w:val="28"/>
          <w:sz w:val="28"/>
          <w:szCs w:val="28"/>
          <w:rtl w:val="true"/>
          <w:lang w:bidi="ar-SA"/>
        </w:rPr>
        <w:t>اکْفَهَرَّ، فی وَجهِهِ اکْفِهْرَاراً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وقَطَّبَ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ضَوؤُهُ فی شِدَّةِ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تَرَاکَبَ وتَرَاکَمَ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والمُکْفَهِرُّ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غَلِیظٍ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المُدهَامُّ الَّذی رَکِبَ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المَنِیعُ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الضَّاربُ لَوْنهُ إلی الغُبْرَةِ، أَو المَعرُوقُ الَّذی لا حَیَاء فیه</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1435090_3830689328"/>
      <w:bookmarkStart w:id="823" w:name="_Toc333"/>
      <w:bookmarkEnd w:id="822"/>
      <w:r>
        <w:rPr>
          <w:rtl w:val="true"/>
        </w:rPr>
        <w:t>کلر</w:t>
      </w:r>
      <w:bookmarkEnd w:id="82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کَلارُ، 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بطَبَرستَان، منها</w:t>
      </w:r>
      <w:r>
        <w:rPr>
          <w:rFonts w:eastAsia="Amiri" w:cs="Amiri" w:ascii="Amiri" w:hAnsi="Amiri"/>
          <w:color w:val="111111"/>
          <w:sz w:val="28"/>
          <w:szCs w:val="28"/>
          <w:rtl w:val="true"/>
          <w:lang w:bidi="ar-SA"/>
        </w:rPr>
        <w:t xml:space="preserve">: </w:t>
      </w:r>
      <w:bookmarkStart w:id="824" w:name="pg13658_143866"/>
    </w:p>
    <w:p>
      <w:pPr>
        <w:pStyle w:val="BookText"/>
        <w:rPr/>
      </w:pPr>
      <w:bookmarkEnd w:id="824"/>
      <w:r>
        <w:rPr>
          <w:rFonts w:ascii="Amiri" w:hAnsi="Amiri" w:eastAsia="Amiri" w:cs="Amiri"/>
          <w:color w:val="111111"/>
          <w:sz w:val="28"/>
          <w:sz w:val="28"/>
          <w:szCs w:val="28"/>
          <w:rtl w:val="true"/>
          <w:lang w:bidi="ar-SA"/>
        </w:rPr>
        <w:t>مُحمَّدُ بنُ حَمزَةَ الکَلَارِیُّ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مُحمَّدِ بنِ إبرَاهِیمَ بنِ أَبی بَکر بنِ کَلِیر الأَصبَهَانیّ المُحدِّث، وأَوَّل مَرحَلَة منَ الرَّی لمَن یُرِیدُ الجَوَازَ علی طَریقِ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بالدَّیلَمِ</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1435092_3830689328"/>
      <w:bookmarkStart w:id="826" w:name="_Toc334"/>
      <w:bookmarkEnd w:id="825"/>
      <w:r>
        <w:rPr>
          <w:rtl w:val="true"/>
        </w:rPr>
        <w:t>کمر</w:t>
      </w:r>
      <w:bookmarkEnd w:id="826"/>
    </w:p>
    <w:p>
      <w:pPr>
        <w:pStyle w:val="Heading5"/>
        <w:numPr>
          <w:ilvl w:val="4"/>
          <w:numId w:val="1"/>
        </w:numPr>
        <w:rPr/>
      </w:pPr>
      <w:bookmarkStart w:id="827" w:name="__RefHeading___Toc1435094_3830689328"/>
      <w:bookmarkStart w:id="828" w:name="_Toc335"/>
      <w:bookmarkEnd w:id="827"/>
      <w:r>
        <w:rPr>
          <w:rtl w:val="true"/>
        </w:rPr>
        <w:t>اشارة</w:t>
      </w:r>
      <w:bookmarkEnd w:id="828"/>
    </w:p>
    <w:p>
      <w:pPr>
        <w:pStyle w:val="BookText"/>
        <w:rPr/>
      </w:pPr>
      <w:r>
        <w:rPr>
          <w:rFonts w:ascii="Amiri" w:hAnsi="Amiri" w:eastAsia="Amiri" w:cs="Amiri"/>
          <w:color w:val="111111"/>
          <w:sz w:val="28"/>
          <w:sz w:val="28"/>
          <w:szCs w:val="28"/>
          <w:rtl w:val="true"/>
          <w:lang w:bidi="ar-SA"/>
        </w:rPr>
        <w:t>الکَمَرَةُ، کقَصَبَةٍ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الذَّکَرِ، و هی وَاحِدَةُ الکَمَرِ کقَصَبٍ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کِمِرَّی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کزِمِکَّی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والمَکْمُورُ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أَصابَ الخَاتِنُ کَمَرَتهُ، والعَظِیمُ الکَمَرَةِ، وهُم مَکمُورَاءُ، کمَشْیُوخَاء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مَکْمُورَةٌ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وکَامَرَهُ فَکَمَرهُ، کنَصَرَه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نَاظَرَهُ أَیَّهمَا أَعْظَم کَمَرَة فَغَلبهُ بعِظَمِهَا، و قد تَکَامَرَا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کفِلِزٍّ وعُتُلٍّ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والکِمْرُ،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یَرطبُ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وکَمَرَةُ، کقَصَبَة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ببُخَارَی،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یُوسُفُ بنُ الفَضْلِ الکَمَرِیُّ،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وکَمَارَی، کنَصَارَی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بهَا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وکَمَرَانُ، کسَرَطَان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جَزِیرَةٌ فی بَحْرِ الیَمَن بین بَندَر اللّحیة و المخَا، وفیها قَبرُ الشَّیخ الکبیرِ مُحمَّد بن عبد ربّه</w:t>
      </w:r>
      <w:r>
        <w:rPr>
          <w:rStyle w:val="FootnoteAnchor"/>
          <w:rtl w:val="true"/>
        </w:rPr>
        <w:footnoteReference w:id="925"/>
      </w:r>
      <w:r>
        <w:rPr>
          <w:rFonts w:ascii="Amiri" w:hAnsi="Amiri" w:eastAsia="Amiri" w:cs="Amiri"/>
          <w:color w:val="111111"/>
          <w:sz w:val="28"/>
          <w:sz w:val="28"/>
          <w:szCs w:val="28"/>
          <w:rtl w:val="true"/>
          <w:lang w:bidi="ar-SA"/>
        </w:rPr>
        <w:t xml:space="preserve">تَفقَّه علی الشَّیخِ أَبی إسحَاقَ الشِّیرَازِیّ فی بَغدادَ بکِتَابِهِ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من دَخَلَ به إلی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والکَمرَانِیونَ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الکَهَنَةُ بالسّریَانِیَّةِ، وَاحِدهُم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کَمرَانِی أَی کَاهِن، و هی قَرِیبَةٌ من لِسَانِ العبرَانِیین فإنَّهم یُسمُّونهُم کومرانیین</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1435096_3830689328"/>
      <w:bookmarkStart w:id="830" w:name="_Toc336"/>
      <w:bookmarkEnd w:id="829"/>
      <w:r>
        <w:rPr>
          <w:rtl w:val="true"/>
        </w:rPr>
        <w:t>المثل</w:t>
      </w:r>
      <w:bookmarkEnd w:id="8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الکَمَرُ أَشْبَاهُ الکَمَرِ</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یُضرَبُ فی مُشابَهة الشَّیء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أَنشَدَ أَبو النَّجمِ رُؤبَةَ قولهُ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 رِماحَیْ مَالکٍ ونَهْشَلٍ</w:t>
      </w:r>
      <w:r>
        <w:rPr>
          <w:rStyle w:val="FootnoteAnchor"/>
          <w:rtl w:val="true"/>
        </w:rPr>
        <w:footnoteReference w:id="927"/>
      </w:r>
      <w:bookmarkStart w:id="831" w:name="pg13658_143867"/>
    </w:p>
    <w:p>
      <w:pPr>
        <w:pStyle w:val="BookText"/>
        <w:rPr/>
      </w:pPr>
      <w:bookmarkEnd w:id="831"/>
      <w:r>
        <w:rPr>
          <w:rFonts w:ascii="Amiri" w:hAnsi="Amiri" w:eastAsia="Amiri" w:cs="Amiri"/>
          <w:color w:val="111111"/>
          <w:sz w:val="28"/>
          <w:sz w:val="28"/>
          <w:szCs w:val="28"/>
          <w:rtl w:val="true"/>
          <w:lang w:bidi="ar-SA"/>
        </w:rPr>
        <w:t>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هو نَهشَلُ بنُ مالک‌؟ فقالَ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الکَمَر تَتَشَابَه، هو مالکُ بنُ ضُبَیعةَ بنِ قَیْس بنِ ثَعلَبَةَ</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1435098_3830689328"/>
      <w:bookmarkStart w:id="833" w:name="_Toc337"/>
      <w:bookmarkEnd w:id="832"/>
      <w:r>
        <w:rPr>
          <w:rtl w:val="true"/>
        </w:rPr>
        <w:t>کمتر</w:t>
      </w:r>
      <w:bookmarkEnd w:id="833"/>
    </w:p>
    <w:p>
      <w:pPr>
        <w:pStyle w:val="BookText"/>
        <w:rPr/>
      </w:pPr>
      <w:r>
        <w:rPr>
          <w:rFonts w:ascii="Amiri" w:hAnsi="Amiri" w:eastAsia="Amiri" w:cs="Amiri"/>
          <w:color w:val="111111"/>
          <w:sz w:val="28"/>
          <w:sz w:val="28"/>
          <w:szCs w:val="28"/>
          <w:rtl w:val="true"/>
          <w:lang w:bidi="ar-SA"/>
        </w:rPr>
        <w:t>کَمْتَرتُ السّقَاءَ وقَمْطَرتُهُ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شَدَدتهَا بِوِکائِهَا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کُمْتُرٌ، و کُمَاتِرُ، کعُصْفُرٍ وسُرَادِقَ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قَصِیرٌ، أَو صُلبٌ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والکُمْتَرَةُ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فیها تَقَاربٌ، أَو عَدو القَصِیر المُتَقَارِب الخَطْو المُجتهِد فی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العَرِیض الغَلِیظ</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1435100_3830689328"/>
      <w:bookmarkStart w:id="835" w:name="_Toc338"/>
      <w:bookmarkEnd w:id="834"/>
      <w:r>
        <w:rPr>
          <w:rtl w:val="true"/>
        </w:rPr>
        <w:t>کمثر</w:t>
      </w:r>
      <w:bookmarkEnd w:id="835"/>
    </w:p>
    <w:p>
      <w:pPr>
        <w:pStyle w:val="BookText"/>
        <w:rPr/>
      </w:pPr>
      <w:r>
        <w:rPr>
          <w:rFonts w:ascii="Amiri" w:hAnsi="Amiri" w:eastAsia="Amiri" w:cs="Amiri"/>
          <w:color w:val="111111"/>
          <w:sz w:val="28"/>
          <w:sz w:val="28"/>
          <w:szCs w:val="28"/>
          <w:rtl w:val="true"/>
          <w:lang w:bidi="ar-SA"/>
        </w:rPr>
        <w:t>الکَمْثَرَةُ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 الشَّیْءِ بَعضِهِ فی بَعْضٍ، واجْتِمَاعُهُ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کُمَاثِر،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الکُمَّثْرَی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وفَتحِ المِیمِ المُشدَّدَةِ،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یَزعمُون أنَّه لا یَجوزُ غیر التَّخفِیف</w:t>
      </w:r>
      <w:r>
        <w:rPr>
          <w:rStyle w:val="FootnoteAnchor"/>
          <w:rtl w:val="true"/>
        </w:rPr>
        <w:footnoteReference w:id="928"/>
      </w:r>
      <w:r>
        <w:rPr>
          <w:rFonts w:ascii="Amiri" w:hAnsi="Amiri" w:eastAsia="Amiri" w:cs="Amiri"/>
          <w:color w:val="111111"/>
          <w:sz w:val="28"/>
          <w:sz w:val="28"/>
          <w:szCs w:val="28"/>
          <w:rtl w:val="true"/>
          <w:lang w:bidi="ar-SA"/>
        </w:rPr>
        <w:t>، وأَنکرَهُ الأَصمَعِیّ</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والأَلف 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فَاکِهَةٌ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کُمَّثْرَاة،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کُمَّثْرَی وَاحِدَة، وکُمَّثْرَی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وتَصغِیرُ الکُمَّثْرَی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کُمَیْثِرَةٌ، وکُمَیْثِرِیةٌ، وکُمَیْمِثْرَةٌ، وکُمَیْمِثْرِیَةٌ، وتَصْغِیرُ الکُمَّثْرَاة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کُمَّیْثَرَاة، وکُمَیْمِثْرَاة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الفَارسِیّ المُعرَّب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تَکن عَربِیَّة فاشْتِقَاقهَا منَ الکَمْثَرَةِ</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6" w:name="__RefHeading___Toc1435102_3830689328"/>
      <w:bookmarkStart w:id="837" w:name="_Toc339"/>
      <w:bookmarkEnd w:id="836"/>
      <w:r>
        <w:rPr>
          <w:rtl w:val="true"/>
        </w:rPr>
        <w:t>کمشر</w:t>
      </w:r>
      <w:bookmarkEnd w:id="837"/>
    </w:p>
    <w:p>
      <w:pPr>
        <w:pStyle w:val="BookText"/>
        <w:rPr/>
      </w:pPr>
      <w:r>
        <w:rPr>
          <w:rFonts w:ascii="Amiri" w:hAnsi="Amiri" w:eastAsia="Amiri" w:cs="Amiri"/>
          <w:color w:val="111111"/>
          <w:sz w:val="28"/>
          <w:sz w:val="28"/>
          <w:szCs w:val="28"/>
          <w:rtl w:val="true"/>
          <w:lang w:bidi="ar-SA"/>
        </w:rPr>
        <w:t>الکَمَاشِیرُ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صمغٌ یشبهُ الجَاوشِیر، فَارِسیٌّ مُعَرَّبٌ</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1435104_3830689328"/>
      <w:bookmarkStart w:id="839" w:name="_Toc340"/>
      <w:bookmarkEnd w:id="838"/>
      <w:r>
        <w:rPr>
          <w:rtl w:val="true"/>
        </w:rPr>
        <w:t>کمعر</w:t>
      </w:r>
      <w:bookmarkEnd w:id="83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کَمْعَرَ 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انْعَقَدَ فیه الشَّحمُ، والمِیمُ زَائِدةٌ</w:t>
      </w:r>
      <w:r>
        <w:rPr>
          <w:rFonts w:eastAsia="Amiri" w:cs="Amiri" w:ascii="Amiri" w:hAnsi="Amiri"/>
          <w:color w:val="111111"/>
          <w:sz w:val="28"/>
          <w:szCs w:val="28"/>
          <w:rtl w:val="true"/>
          <w:lang w:bidi="ar-SA"/>
        </w:rPr>
        <w:t xml:space="preserve">. </w:t>
      </w:r>
      <w:bookmarkStart w:id="840" w:name="pg13658_143868"/>
    </w:p>
    <w:p>
      <w:pPr>
        <w:pStyle w:val="Heading4"/>
        <w:numPr>
          <w:ilvl w:val="3"/>
          <w:numId w:val="1"/>
        </w:numPr>
        <w:rPr/>
      </w:pPr>
      <w:bookmarkStart w:id="841" w:name="__RefHeading___Toc1435106_3830689328"/>
      <w:bookmarkStart w:id="842" w:name="_Toc341"/>
      <w:bookmarkEnd w:id="840"/>
      <w:bookmarkEnd w:id="841"/>
      <w:r>
        <w:rPr>
          <w:rtl w:val="true"/>
        </w:rPr>
        <w:t>کمهر</w:t>
      </w:r>
      <w:bookmarkEnd w:id="842"/>
    </w:p>
    <w:p>
      <w:pPr>
        <w:pStyle w:val="BookText"/>
        <w:rPr/>
      </w:pPr>
      <w:r>
        <w:rPr>
          <w:rFonts w:ascii="Amiri" w:hAnsi="Amiri" w:eastAsia="Amiri" w:cs="Amiri"/>
          <w:color w:val="111111"/>
          <w:sz w:val="28"/>
          <w:sz w:val="28"/>
          <w:szCs w:val="28"/>
          <w:rtl w:val="true"/>
          <w:lang w:bidi="ar-SA"/>
        </w:rPr>
        <w:t>الکُمَّهْرَةُ، بالضَّمِّ وفتحِ المیمِ المُشدَّدةِ وسُکُون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الکَمَرَةُ؛ و هی الحَشَفَةُ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والهاءُ زَائِدة</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1435108_3830689328"/>
      <w:bookmarkStart w:id="844" w:name="_Toc342"/>
      <w:bookmarkEnd w:id="843"/>
      <w:r>
        <w:rPr>
          <w:rtl w:val="true"/>
        </w:rPr>
        <w:t>کمهدر</w:t>
      </w:r>
      <w:bookmarkEnd w:id="844"/>
    </w:p>
    <w:p>
      <w:pPr>
        <w:pStyle w:val="BookText"/>
        <w:rPr/>
      </w:pPr>
      <w:r>
        <w:rPr>
          <w:rFonts w:ascii="Amiri" w:hAnsi="Amiri" w:eastAsia="Amiri" w:cs="Amiri"/>
          <w:color w:val="111111"/>
          <w:sz w:val="28"/>
          <w:sz w:val="28"/>
          <w:szCs w:val="28"/>
          <w:rtl w:val="true"/>
          <w:lang w:bidi="ar-SA"/>
        </w:rPr>
        <w:t>الکُمَّهْدَرُ، بالضَّمِّ وفتحِ المِیمِ المُشدَّدةِ والهَاءِ و الدَّالِ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الکُمَّهْرةُ؛ و هی الکَمَرَةُ</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1435110_3830689328"/>
      <w:bookmarkStart w:id="846" w:name="_Toc343"/>
      <w:bookmarkEnd w:id="845"/>
      <w:r>
        <w:rPr>
          <w:rtl w:val="true"/>
        </w:rPr>
        <w:t>کنر</w:t>
      </w:r>
      <w:bookmarkEnd w:id="846"/>
    </w:p>
    <w:p>
      <w:pPr>
        <w:pStyle w:val="BookText"/>
        <w:rPr/>
      </w:pPr>
      <w:r>
        <w:rPr>
          <w:rFonts w:ascii="Amiri" w:hAnsi="Amiri" w:eastAsia="Amiri" w:cs="Amiri"/>
          <w:color w:val="111111"/>
          <w:sz w:val="28"/>
          <w:sz w:val="28"/>
          <w:szCs w:val="28"/>
          <w:rtl w:val="true"/>
          <w:lang w:bidi="ar-SA"/>
        </w:rPr>
        <w:t>الکُنَارُ،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النَّبِقُ، فَارِسیٌّ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والکِنَّارَةُ، بالکَسرِ وتشدیدِ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الشُّقَّةُ من ثِیَابِ الکَتَّانِ، کالکِنَّارِ، ومنهُ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لُبسِ الکِنَّارِ</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قالَ الفَارِسیُّ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نَهَی عنه إذا کانَ شَفَّافاً لا یَستُر العَورَةَ، و إذا کانَ شقَّهُ غیر مَخِیط الجَانِبَینِ فَتَبُدو منه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والکِنَّارَاتُ، بالتَّشدِیدِ أَیضاً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کَسر</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 xml:space="preserve">الکَافِ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عِیدَان اللَّهو، أَو الدُّفُوفِ، أَو الطُّبُولِ، أَو الطَّنَابِیر، أَو البَرَابِطِ، کالکَنَانِیرِ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کِنَّارَة، ومنهُ 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بَعَثتُکَ تَمحُو المَعَازِفَ والکِنَّارَات</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و قد تَکَرَّرَ فی الحَدِیثِ</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والمُکَنِّرُ، والمُکَنْوَرِ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المُقَنِّرِ والمُقَنْوَرِ بالقَافِ فی مَعْنَییهمَا، و قد تَقدَّم فی فَصْلِ القَافِ</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1435112_3830689328"/>
      <w:bookmarkStart w:id="848" w:name="_Toc344"/>
      <w:bookmarkEnd w:id="847"/>
      <w:r>
        <w:rPr>
          <w:rtl w:val="true"/>
        </w:rPr>
        <w:t>کنبر</w:t>
      </w:r>
      <w:bookmarkEnd w:id="848"/>
    </w:p>
    <w:p>
      <w:pPr>
        <w:pStyle w:val="BookText"/>
        <w:rPr/>
      </w:pPr>
      <w:r>
        <w:rPr>
          <w:rFonts w:ascii="Amiri" w:hAnsi="Amiri" w:eastAsia="Amiri" w:cs="Amiri"/>
          <w:color w:val="111111"/>
          <w:sz w:val="28"/>
          <w:sz w:val="28"/>
          <w:szCs w:val="28"/>
          <w:rtl w:val="true"/>
          <w:lang w:bidi="ar-SA"/>
        </w:rPr>
        <w:t>الکِنْبَارُ، کقِنْطَار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من لِیفِ النَّارجِیلِ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وکشِنْظِیرَة</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أَرنَبَةُ الأَنف الضَّخمَة</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1435114_3830689328"/>
      <w:bookmarkStart w:id="850" w:name="_Toc345"/>
      <w:bookmarkEnd w:id="849"/>
      <w:r>
        <w:rPr>
          <w:rtl w:val="true"/>
        </w:rPr>
        <w:t>کنتر</w:t>
      </w:r>
      <w:bookmarkEnd w:id="85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5"/>
      </w:r>
      <w:r>
        <w:rPr>
          <w:rFonts w:ascii="Amiri" w:hAnsi="Amiri" w:eastAsia="Amiri" w:cs="Amiri"/>
          <w:color w:val="111111"/>
          <w:sz w:val="28"/>
          <w:sz w:val="28"/>
          <w:szCs w:val="28"/>
          <w:rtl w:val="true"/>
          <w:lang w:bidi="ar-SA"/>
        </w:rPr>
        <w:t xml:space="preserve">الکُنْتُرُ، والکُنَاتِرُ، بالمثنَّاةِ الفَوقیَّةِ، </w:t>
      </w:r>
      <w:bookmarkStart w:id="851" w:name="pg13658_143869"/>
    </w:p>
    <w:p>
      <w:pPr>
        <w:pStyle w:val="BookText"/>
        <w:rPr/>
      </w:pPr>
      <w:bookmarkEnd w:id="851"/>
      <w:r>
        <w:rPr>
          <w:rFonts w:ascii="Amiri" w:hAnsi="Amiri" w:eastAsia="Amiri" w:cs="Amiri"/>
          <w:color w:val="111111"/>
          <w:sz w:val="28"/>
          <w:sz w:val="28"/>
          <w:szCs w:val="28"/>
          <w:rtl w:val="true"/>
          <w:lang w:bidi="ar-SA"/>
        </w:rPr>
        <w:t>کسُنْبُل وسُرَادِق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الخَلْقِ، والکَمَرَةُ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وکَنْتَرَةُ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وتَکَنْتَرَ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وانْتَفَشَ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مُکَنْتِرٌ، علی اسمِ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جَهمٌ غَلِیظٌ</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1435116_3830689328"/>
      <w:bookmarkStart w:id="853" w:name="_Toc346"/>
      <w:bookmarkEnd w:id="852"/>
      <w:r>
        <w:rPr>
          <w:rtl w:val="true"/>
        </w:rPr>
        <w:t>کندر</w:t>
      </w:r>
      <w:bookmarkEnd w:id="853"/>
    </w:p>
    <w:p>
      <w:pPr>
        <w:pStyle w:val="BookText"/>
        <w:rPr/>
      </w:pPr>
      <w:r>
        <w:rPr>
          <w:rFonts w:ascii="Amiri" w:hAnsi="Amiri" w:eastAsia="Amiri" w:cs="Amiri"/>
          <w:color w:val="111111"/>
          <w:sz w:val="28"/>
          <w:sz w:val="28"/>
          <w:szCs w:val="28"/>
          <w:rtl w:val="true"/>
          <w:lang w:bidi="ar-SA"/>
        </w:rPr>
        <w:t>الکُنْدُرُ، کسُنْبُلٍ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فَارِسِیٌّ للُّبَانِ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صمغُ شَجَرَةٍ مَنَابِتُهَا جِبَالِ شِحْر 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القَصِیرُ الغَلِیظُ الشَّدِیدُ الأَسرِ و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الوَحْشِیُّ، کالکُنَادِرِ بالضَّمِّ، والکَنَیْدَرِ کسَمَیدَعٍ، ویضمُّ، والکِندِیرِ کخِنْزِیرٍ فیهما، وهم فِتْیَانٌ کَنَادِرَة،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لذُو کِنْدِیرَة،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وضَخَامَة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وکَنْدَرَةُ البَازِی،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مَجْثَمهُ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غَلُظَ وارْتَفَعَ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الکِنْدَارَةُ،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سَمَکَةٌ ذَاتُ سَنَامٍ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وکُنْدُر، کسُنْبُل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قُرْب قَزْوِین،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 بن الحُسَین الکُنْدُرِیُّ و الدُ أَبی الحَسَنِ عَلِیّ، وأَبی غَانِم الحُسَین،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بنَیشَابُورَ،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عَمِیدُ الملک أَبو نَصْر مُحمَّد بن مَنصُور الکُنْدُرِیّ، وزیرُ السُّلطَان طُغرُلبَک السَّلجُوقِیّ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عبد المَلِک بن سُلَیمَان الکُنْدُرِیّ المحدِّث، فنِسبَة إلی بَیعِ الکُنْدُرِ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وکُندُرَان، بضمِّ الکافِ و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بقَائِن قُربَ طَبَس،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الکُنْدُرَانیُّ، کانَ مِنَ المحدّثین وأَصحاب الرَّأْی</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1435118_3830689328"/>
      <w:bookmarkStart w:id="855" w:name="_Toc347"/>
      <w:bookmarkEnd w:id="854"/>
      <w:r>
        <w:rPr>
          <w:rtl w:val="true"/>
        </w:rPr>
        <w:t>کندسر</w:t>
      </w:r>
      <w:bookmarkEnd w:id="85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کَندَسَرْوَانُ، بفَتحِ الکافِ و الدَّالِ والسِّینِ وسکونِ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ببُخَارَی،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صَابِر الکَندَسَرْوَانِیُّ </w:t>
      </w:r>
      <w:bookmarkStart w:id="856" w:name="pg13658_143870"/>
    </w:p>
    <w:p>
      <w:pPr>
        <w:pStyle w:val="BookText"/>
        <w:rPr/>
      </w:pPr>
      <w:bookmarkEnd w:id="856"/>
      <w:r>
        <w:rPr>
          <w:rFonts w:ascii="Amiri" w:hAnsi="Amiri" w:eastAsia="Amiri" w:cs="Amiri"/>
          <w:color w:val="111111"/>
          <w:sz w:val="28"/>
          <w:sz w:val="28"/>
          <w:szCs w:val="28"/>
          <w:rtl w:val="true"/>
          <w:lang w:bidi="ar-SA"/>
        </w:rPr>
        <w:t>البُخَارِیُّ، محدِّثٌ</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1435120_3830689328"/>
      <w:bookmarkStart w:id="858" w:name="_Toc348"/>
      <w:bookmarkEnd w:id="857"/>
      <w:r>
        <w:rPr>
          <w:rtl w:val="true"/>
        </w:rPr>
        <w:t>کنعر</w:t>
      </w:r>
      <w:bookmarkEnd w:id="858"/>
    </w:p>
    <w:p>
      <w:pPr>
        <w:pStyle w:val="BookText"/>
        <w:rPr/>
      </w:pPr>
      <w:r>
        <w:rPr>
          <w:rFonts w:ascii="Amiri" w:hAnsi="Amiri" w:eastAsia="Amiri" w:cs="Amiri"/>
          <w:color w:val="111111"/>
          <w:sz w:val="28"/>
          <w:sz w:val="28"/>
          <w:szCs w:val="28"/>
          <w:rtl w:val="true"/>
          <w:lang w:bidi="ar-SA"/>
        </w:rPr>
        <w:t>الکَنْعَرَةُ، کعَنْبَرَة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العَظِیمَةُ من النُّوقِ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کَنَاعِرُ، وکَنْعَرَات</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1435122_3830689328"/>
      <w:bookmarkStart w:id="860" w:name="_Toc349"/>
      <w:bookmarkEnd w:id="859"/>
      <w:r>
        <w:rPr>
          <w:rtl w:val="true"/>
        </w:rPr>
        <w:t>کنفر</w:t>
      </w:r>
      <w:bookmarkEnd w:id="860"/>
    </w:p>
    <w:p>
      <w:pPr>
        <w:pStyle w:val="BookText"/>
        <w:rPr/>
      </w:pPr>
      <w:r>
        <w:rPr>
          <w:rFonts w:ascii="Amiri" w:hAnsi="Amiri" w:eastAsia="Amiri" w:cs="Amiri"/>
          <w:color w:val="111111"/>
          <w:sz w:val="28"/>
          <w:sz w:val="28"/>
          <w:szCs w:val="28"/>
          <w:rtl w:val="true"/>
          <w:lang w:bidi="ar-SA"/>
        </w:rPr>
        <w:t>الکِنْفِیرَةُ، کالکِنْبِیرَةِ زِنَةً ومَعنیً</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1435124_3830689328"/>
      <w:bookmarkStart w:id="862" w:name="_Toc350"/>
      <w:bookmarkEnd w:id="861"/>
      <w:r>
        <w:rPr>
          <w:rtl w:val="true"/>
        </w:rPr>
        <w:t>کنهدر</w:t>
      </w:r>
      <w:bookmarkEnd w:id="862"/>
    </w:p>
    <w:p>
      <w:pPr>
        <w:pStyle w:val="BookText"/>
        <w:rPr/>
      </w:pPr>
      <w:r>
        <w:rPr>
          <w:rFonts w:ascii="Amiri" w:hAnsi="Amiri" w:eastAsia="Amiri" w:cs="Amiri"/>
          <w:color w:val="111111"/>
          <w:sz w:val="28"/>
          <w:sz w:val="28"/>
          <w:szCs w:val="28"/>
          <w:rtl w:val="true"/>
          <w:lang w:bidi="ar-SA"/>
        </w:rPr>
        <w:t>الکَنَهْدَرُ، کصَنَعبَر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یُنقَلُ علیه الآجر واللَّبَن و الفَوَاکِه</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1435126_3830689328"/>
      <w:bookmarkStart w:id="864" w:name="_Toc351"/>
      <w:bookmarkEnd w:id="863"/>
      <w:r>
        <w:rPr>
          <w:rtl w:val="true"/>
        </w:rPr>
        <w:t>کنهر</w:t>
      </w:r>
      <w:bookmarkEnd w:id="864"/>
    </w:p>
    <w:p>
      <w:pPr>
        <w:pStyle w:val="BookText"/>
        <w:rPr/>
      </w:pPr>
      <w:r>
        <w:rPr>
          <w:rFonts w:ascii="Amiri" w:hAnsi="Amiri" w:eastAsia="Amiri" w:cs="Amiri"/>
          <w:color w:val="111111"/>
          <w:sz w:val="28"/>
          <w:sz w:val="28"/>
          <w:szCs w:val="28"/>
          <w:rtl w:val="true"/>
          <w:lang w:bidi="ar-SA"/>
        </w:rPr>
        <w:t>الکَنَهْوَرُ، کغَضَنْفَرٍ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الدَّائمُ، والقطَعُ من السَّحَابِ کالجِبَالِ</w:t>
      </w:r>
      <w:r>
        <w:rPr>
          <w:rStyle w:val="FootnoteAnchor"/>
          <w:rtl w:val="true"/>
        </w:rPr>
        <w:footnoteReference w:id="936"/>
      </w:r>
      <w:r>
        <w:rPr>
          <w:rFonts w:ascii="Amiri" w:hAnsi="Amiri" w:eastAsia="Amiri" w:cs="Amiri"/>
          <w:color w:val="111111"/>
          <w:sz w:val="28"/>
          <w:sz w:val="28"/>
          <w:szCs w:val="28"/>
          <w:rtl w:val="true"/>
          <w:lang w:bidi="ar-SA"/>
        </w:rPr>
        <w:t>، وَاحدَتهَا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کَنَهْوَر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کَنَهْوَرَةٌ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أَو 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وکَنْهَرَةُ، بفَتحِ الکافِ و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بالدَّهناءِ</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1435128_3830689328"/>
      <w:bookmarkStart w:id="866" w:name="_Toc352"/>
      <w:bookmarkEnd w:id="865"/>
      <w:r>
        <w:rPr>
          <w:rtl w:val="true"/>
        </w:rPr>
        <w:t>کور</w:t>
      </w:r>
      <w:bookmarkEnd w:id="866"/>
    </w:p>
    <w:p>
      <w:pPr>
        <w:pStyle w:val="Heading5"/>
        <w:numPr>
          <w:ilvl w:val="4"/>
          <w:numId w:val="1"/>
        </w:numPr>
        <w:rPr/>
      </w:pPr>
      <w:bookmarkStart w:id="867" w:name="__RefHeading___Toc1435130_3830689328"/>
      <w:bookmarkStart w:id="868" w:name="_Toc353"/>
      <w:bookmarkEnd w:id="867"/>
      <w:r>
        <w:rPr>
          <w:rtl w:val="true"/>
        </w:rPr>
        <w:t>اشارة</w:t>
      </w:r>
      <w:bookmarkEnd w:id="868"/>
    </w:p>
    <w:p>
      <w:pPr>
        <w:pStyle w:val="BookText"/>
        <w:rPr/>
      </w:pPr>
      <w:r>
        <w:rPr>
          <w:rFonts w:ascii="Amiri" w:hAnsi="Amiri" w:eastAsia="Amiri" w:cs="Amiri"/>
          <w:color w:val="111111"/>
          <w:sz w:val="28"/>
          <w:sz w:val="28"/>
          <w:szCs w:val="28"/>
          <w:rtl w:val="true"/>
          <w:lang w:bidi="ar-SA"/>
        </w:rPr>
        <w:t>کَارَ کَوراً، کَدَارَ دَوراً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أَدارَها ولفَّها علی رَأْسِهِ، لازمٌ مُتعدّ، ککَوَّرَها تَکْویراً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العِمَامَةِ، تسمیة بالمَصدَرِ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العِمَامةُ عِشرُون کَوْراً، وعَشرَة أَکوَارٍ، کثَوبٍ وأَثوَابٍ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والکِوَارَةُ، کعِصَابَةٍ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 کالمِکْوَرِ، والمِکْوَرَةِ بکَسرِهِما، وخِرقَةٌ تَجعَلهَا المَرأةُ علی رأْسهَا، وضَرْبٌ من الخِمْرَةِ؛ و هو لَوْثٌ تَلْتَاثهُ المَرْأَة بخِمَارِهَا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وکَوَّرتُ المَتَاعَ تَکْوِیراً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أَلقَیتُ بَعضَهُ علی بَعْضٍ وجَمعتُهُ وشَدَدتُهُ، ومنه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الکَارَةُ و هی ما یُجمَعُ من الثِّیابِ فی ثَوبٍ واحدٍ ویُحمَلُ علی الظَّهرِ،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علی ظَهْرِهِ کَارَة من الثِّیابِ، و هذه کَارَةٌ </w:t>
      </w:r>
    </w:p>
    <w:p>
      <w:pPr>
        <w:pStyle w:val="BookText"/>
        <w:rPr/>
      </w:pPr>
      <w:r>
        <w:rPr>
          <w:rFonts w:ascii="Amiri" w:hAnsi="Amiri" w:eastAsia="Amiri" w:cs="Amiri"/>
          <w:color w:val="111111"/>
          <w:sz w:val="28"/>
          <w:sz w:val="28"/>
          <w:szCs w:val="28"/>
          <w:rtl w:val="true"/>
          <w:lang w:bidi="ar-SA"/>
        </w:rPr>
        <w:t>من کَارَاتِ القَصَّارِ، وتُطلَقُ علی ما جُمِعَ من البَقلِ فی ثَوبٍ ونحوِهِ لیُحمَل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الأثرِ، عن کَعبٍ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عیسی علیه السلام مرَّ بجُمجُمة بَیضَاء،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هذه الجُمجمَة أحیهَا، فأَوحَی إلیه أَن نَحِّ وَجهَکَ، فَفَعَلَ، ثُمَّ حَوَّلَ وَجههُ فإذا شَیْخٌ مُتَّکِئٌ علی کَارَةٍ من بَقلٍ،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أَشِل</w:t>
      </w:r>
      <w:r>
        <w:rPr>
          <w:rStyle w:val="FootnoteAnchor"/>
          <w:rtl w:val="true"/>
        </w:rPr>
        <w:footnoteReference w:id="937"/>
      </w:r>
      <w:r>
        <w:rPr>
          <w:rFonts w:ascii="Amiri" w:hAnsi="Amiri" w:eastAsia="Amiri" w:cs="Amiri"/>
          <w:color w:val="111111"/>
          <w:sz w:val="28"/>
          <w:sz w:val="28"/>
          <w:szCs w:val="28"/>
          <w:rtl w:val="true"/>
          <w:lang w:bidi="ar-SA"/>
        </w:rPr>
        <w:t>علیَّ حتَّی أَلحَق بالسُّوقِ،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شَأْ نُکَ؟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قَلَعتُ هذا البَقلَ من هذه المَبقَلَةِ وغَلَبَتنِی عَیْنِی،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وخُیِّل إلیه أَنَّه کَانَ نَائِماً، فَسَأَلهُ عِیسَی علیه السلام عمَّن هو منهم‌؟، فإذا بین الشَّیخِ وبَینَ قَومِهِ خَمسَمَائة سَنَة</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ویُقَال اشْتَرَی کَارَةً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مِقْدَارٌ مَعْلُومٌ منه، وکَارَهَا واسْتَکَارَهَا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سُفُنٌ مُنحَدِرةٌ فیها طعامٌ، کأَنَّها اسم جِنْسٍ للکَارَةِ، مُستعَارَة من کَارَةِ الثِّیابِ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وتَکَوَّر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وکَوَّرتهُ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وطَعَنَهُ فَکَوَّرَهُ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 أَو أَلقَاهُ مُجتَمِعاً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والکَوْرُ، کثَوْرٍ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القَطِیعُ من البَقَرِ، والکَثِیرُ من الإبِلِ، أَو مائَة وخَمسُون منها، أَو مائتَان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طَبِیعته؛ لأَنَّ بَدَنهُ یَدُور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 أَو بَأَدَاتِهِ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أَکوَارٌ، وکِیرَانٌ، کالمَکْوَرِ، کمَعْهَدٍ ومِعْوَجٍّ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الزَّنَابِیر؛ و هو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مَوقِدُ نَار الحدَّادِ المَبنِیّ من الطِّینِ؛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کُوراً وکِیراً، أَی مَوقِداً للنَّارِ وزقّاً للنَّفخِ</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والکُورَةُ، کصُورَة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صُقْعٍ یَشتَمِل علی عِدَّةِ قُریً لها قَصَبَة أَو مَدِینَة،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أَحسبهَا عَرَبِیَّة مَحضَة</w:t>
      </w:r>
      <w:r>
        <w:rPr>
          <w:rStyle w:val="FootnoteAnchor"/>
          <w:rtl w:val="true"/>
        </w:rPr>
        <w:footnoteReference w:id="939"/>
      </w:r>
      <w:r>
        <w:rPr>
          <w:rFonts w:ascii="Amiri" w:hAnsi="Amiri" w:eastAsia="Amiri" w:cs="Amiri"/>
          <w:color w:val="111111"/>
          <w:sz w:val="28"/>
          <w:sz w:val="28"/>
          <w:szCs w:val="28"/>
          <w:rtl w:val="true"/>
          <w:lang w:bidi="ar-SA"/>
        </w:rPr>
        <w:t>، وقَالَ حَمزَةَ الأصفهَانِیّ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اسمٌ فَارِسِیٌّ </w:t>
      </w:r>
    </w:p>
    <w:p>
      <w:pPr>
        <w:pStyle w:val="BookText"/>
        <w:rPr/>
      </w:pPr>
      <w:r>
        <w:rPr>
          <w:rFonts w:ascii="Amiri" w:hAnsi="Amiri" w:eastAsia="Amiri" w:cs="Amiri"/>
          <w:color w:val="111111"/>
          <w:sz w:val="28"/>
          <w:sz w:val="28"/>
          <w:szCs w:val="28"/>
          <w:rtl w:val="true"/>
          <w:lang w:bidi="ar-SA"/>
        </w:rPr>
        <w:t>بَحت، اسْتَعَارَتهَا العَرَبُ وجَعَلتهَا اسْماً للأستَانِ</w:t>
      </w:r>
      <w:r>
        <w:rPr>
          <w:rStyle w:val="FootnoteAnchor"/>
          <w:rtl w:val="true"/>
        </w:rPr>
        <w:footnoteReference w:id="940"/>
      </w:r>
      <w:r>
        <w:rPr>
          <w:rFonts w:ascii="Amiri" w:hAnsi="Amiri" w:eastAsia="Amiri" w:cs="Amiri"/>
          <w:color w:val="111111"/>
          <w:sz w:val="28"/>
          <w:sz w:val="28"/>
          <w:szCs w:val="28"/>
          <w:rtl w:val="true"/>
          <w:lang w:bidi="ar-SA"/>
        </w:rPr>
        <w:t>، وَاحِدَة الأَسَاتِین، و هی الأَقسَام الَّتی تقسم إلیها الرُّقعة المَعمُورَة من الأَرضِ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اصْطَخر أَستَان من أَساتِین فَارِس، ولِفَارس خمسة أَساتین، فالأستان و الکُورَةُ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 کصُوَرٍ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والکِوَارُ و الکِوَارَةُ بکَسرِهمَا، والکُوَّارَةُ بالضَّمِّ مشدَّدة وتُخفَّف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مَعسَلُ النَّحْلِ إذا سُوِّی من طِینٍ، أَو شَیْءٌ یُتَّخَذُ لهَا من قُضبَان ضَیِّق الرَّأْسِ، تُعَسِّلُ فیه، أَو الخَلِیَّةُ الأَهلِیَّة، أَو مُطلَقاً، أَو بَیتُهَا إذا کانَ فیه العَسَل، أَو عَسَلهَا فی الشَّمعِ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کَوَائِرُ، وکُوَّارَات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والمَُِکْوَرَّی، بتَثلِیثِ المیمِ وفتحِ الرَّاء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 أَو الفَاحِشُ المِکثَارِ، أَو القَصِیرُ العَرِیضِ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روثَةِ الأَنفِ؛ و هی طَرَفُ أَرنَبَتِةِ، کالمُکْوَرِّ بحَذفِ الأَلفِ، و هی بهاءٍ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وکَارَ الأَرضَ 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مَشْیهِ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کاکْتَارَ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وأَکارَ علیه إکَارَةً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اسْتَذَلَّه واسْتَضْعَفَهُ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واکْتَارَ الرَّجُلُ اکْتِیَاراً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 للسّبَابِ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مادّا ذَنَبَهُ تَحتَ عَجُزِهِ، أَو رَافعاً ذَنَبَهُ عند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شَالَت بِذَنَبِها بعد اللِّقَاحِ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اکْتَارَ الرَّجُلُ، إذَا تَعَمَّمَ</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بأَصبَهَانَ،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الطَّیِّبِ عبد الجَبَّارِ بن الفَضلِ، وأَبو الحَسَنِ عَلِیّ ابن أَحمَدَ بنِ مُحمَّدِ بنِ مُردَةَ الکَارِیَّان المحدِّثان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مُقَابِل المُوصِل من شَرقِیهَا قُرْبَ دِجلَةَ،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الفَتحِ بنِ سَعِید الکَارِیّ المُوصلِیّ الزَّاهِدُ، کانَ من </w:t>
      </w:r>
      <w:bookmarkStart w:id="869" w:name="pg13658_143873"/>
    </w:p>
    <w:p>
      <w:pPr>
        <w:pStyle w:val="BookText"/>
        <w:rPr/>
      </w:pPr>
      <w:bookmarkEnd w:id="869"/>
      <w:r>
        <w:rPr>
          <w:rFonts w:ascii="Amiri" w:hAnsi="Amiri" w:eastAsia="Amiri" w:cs="Amiri"/>
          <w:color w:val="111111"/>
          <w:sz w:val="28"/>
          <w:sz w:val="28"/>
          <w:szCs w:val="28"/>
          <w:rtl w:val="true"/>
          <w:lang w:bidi="ar-SA"/>
        </w:rPr>
        <w:t>أَقرَانِ بِشرِ الحَافِی وسَرِیِّ السَّقَطِیِّ، و هو غَیرُ فَتْحِ بنِ مُحَمَّدِ بنِ وَشَاح المُوصلِیّ المَعرُوف بالکَبِیرِ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قُربَ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وکَارِیَانُ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بفَارِس، کانَ به بیتُ نَارٍ، معظَّمٌ عند المَجُوسِ، تُحْمَلُ نَارهُ إلی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وکُور،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وکُوار،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بفَارِس،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الحَاکِم أَبو طَالِب زید بن عَلِیّ الکُوَارِیُّ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وکُورَانُ، کطُوفَان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بأَسفَرَایِینَ،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إبراهِیمَ الکُورَانِیُّ، محدِّثٌ حَسَنُ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وکُورِینُ،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وکُور، وکُویران</w:t>
      </w:r>
      <w:r>
        <w:rPr>
          <w:rStyle w:val="FootnoteAnchor"/>
          <w:rtl w:val="true"/>
        </w:rPr>
        <w:footnoteReference w:id="942"/>
      </w:r>
      <w:r>
        <w:rPr>
          <w:rFonts w:ascii="Amiri" w:hAnsi="Amiri" w:eastAsia="Amiri" w:cs="Amiri"/>
          <w:color w:val="111111"/>
          <w:sz w:val="28"/>
          <w:sz w:val="28"/>
          <w:szCs w:val="28"/>
          <w:rtl w:val="true"/>
          <w:lang w:bidi="ar-SA"/>
        </w:rPr>
        <w:t>، بضمِّهمَا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والأَکْوَارُ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یُنسَبُ إلیهَا دَارَة الأَکْوَارِ و هی فی مُلتَقَی دَار رَبِیعَةَ بن عُقَیْل ودَار نَهِیک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ودَارَةُ الکُورِ، بالضَّمِّ وعن ابن الأَعرَابِیّ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دَارَاتِهِم، و هی فی شِعْرِ الرَّاعِی</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والکُوَیْرَةُ، کجُهَیْنَةَ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بالقَبَلِیَّةِ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وکُوَیْرٌ،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مَنصُور الحُسَینِیّ من أَشرَاف الحِجَازِ بالمَدِینَةِ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کُورِین، بالضَّمِّ وکَسرِ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أَبی عُبَیدَةَ عبد اللّٰه بن القَاسِمِ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 الکُورِیّ،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زَینَبَ بنت الکَمَالِ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کُور،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القَحْطَانِیَّة</w:t>
      </w:r>
      <w:r>
        <w:rPr>
          <w:rFonts w:eastAsia="Amiri" w:cs="Amiri" w:ascii="Amiri" w:hAnsi="Amiri"/>
          <w:color w:val="111111"/>
          <w:sz w:val="28"/>
          <w:szCs w:val="28"/>
          <w:rtl w:val="true"/>
          <w:lang w:bidi="ar-SA"/>
        </w:rPr>
        <w:t>.</w:t>
      </w:r>
    </w:p>
    <w:p>
      <w:pPr>
        <w:pStyle w:val="Heading5"/>
        <w:numPr>
          <w:ilvl w:val="4"/>
          <w:numId w:val="1"/>
        </w:numPr>
        <w:rPr/>
      </w:pPr>
      <w:bookmarkStart w:id="870" w:name="__RefHeading___Toc1435132_3830689328"/>
      <w:bookmarkStart w:id="871" w:name="_Toc354"/>
      <w:bookmarkEnd w:id="870"/>
      <w:r>
        <w:rPr>
          <w:rtl w:val="true"/>
        </w:rPr>
        <w:t>الکتاب</w:t>
      </w:r>
      <w:bookmarkEnd w:id="87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یُکَوِّرُ اللَّیْلَ عَلَی النَّهٰارِ وَ یُکَوِّرُ النَّهٰارَ عَلَی اللَّیْلِ   </w:t>
      </w:r>
      <w:r>
        <w:rPr>
          <w:rStyle w:val="FootnoteAnchor"/>
          <w:rtl w:val="true"/>
        </w:rPr>
        <w:footnoteReference w:id="944"/>
      </w:r>
      <w:r>
        <w:rPr>
          <w:rFonts w:ascii="Amiri" w:hAnsi="Amiri" w:eastAsia="Amiri" w:cs="Amiri"/>
          <w:color w:val="111111"/>
          <w:sz w:val="28"/>
          <w:sz w:val="28"/>
          <w:szCs w:val="28"/>
          <w:rtl w:val="true"/>
          <w:lang w:bidi="ar-SA"/>
        </w:rPr>
        <w:t xml:space="preserve">یُغْشِی کُلّ وَاحِدٍ </w:t>
      </w:r>
      <w:bookmarkStart w:id="872" w:name="pg13658_143874"/>
    </w:p>
    <w:p>
      <w:pPr>
        <w:pStyle w:val="BookText"/>
        <w:rPr/>
      </w:pPr>
      <w:bookmarkEnd w:id="872"/>
      <w:r>
        <w:rPr>
          <w:rFonts w:ascii="Amiri" w:hAnsi="Amiri" w:eastAsia="Amiri" w:cs="Amiri"/>
          <w:color w:val="111111"/>
          <w:sz w:val="28"/>
          <w:sz w:val="28"/>
          <w:szCs w:val="28"/>
          <w:rtl w:val="true"/>
          <w:lang w:bidi="ar-SA"/>
        </w:rPr>
        <w:t>مِنهمَا الآخرَ؛ کأَنَّه یَلفُّهُ علیه، ویُلبسهُ إیَّاه، أَو یُغَیِّبهُ فیه کما یُغَیَّب المَلفُوف بمَا لفَّ علیه عن النَّظَرِ، أَو یجعلُهُ کَارّاً علیه کُروراً مُتَتاَبعاً تَتَابع أَکْوَارِ العِمَامَة بَعضهَا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الشَّمْسُ کُوِّرَتْ   </w:t>
      </w:r>
      <w:r>
        <w:rPr>
          <w:rStyle w:val="FootnoteAnchor"/>
          <w:rtl w:val="true"/>
        </w:rPr>
        <w:footnoteReference w:id="945"/>
      </w:r>
      <w:r>
        <w:rPr>
          <w:rFonts w:ascii="Amiri" w:hAnsi="Amiri" w:eastAsia="Amiri" w:cs="Amiri"/>
          <w:color w:val="111111"/>
          <w:sz w:val="28"/>
          <w:sz w:val="28"/>
          <w:szCs w:val="28"/>
          <w:rtl w:val="true"/>
          <w:lang w:bidi="ar-SA"/>
        </w:rPr>
        <w:t>أَی لُفَّت من تَکْوِیرِ العَامَة و هو لَفُّها، أَو المرادُ لفُّ ضَوْءِها المُنْتَشِر فی الآفاقِ و هو عِبَارَة عن إزَالَتِها و الذّهَابِ بها، و إمّا رَفْعهَا وسَتْرُها؛ لأَنَّ الثَّوبَ إذا ارِیدَ رَفعُهُ لفَّ وطُوِیَ، أَو طُرِحَت واُلقِیَت عن فلکِهَا؛ من تَکْوِیر المَطعُون، و هو إلقَاؤُهُ علی الأَرضِ مُجتَمِعاً عند طَعنِهِ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سَعیدِ بنِ جُبَیر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عُوِّرَت؛ و هو بالفَارسِیَّة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غریبٌ</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أَبی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نُکِسَت</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3" w:name="__RefHeading___Toc1435134_3830689328"/>
      <w:bookmarkStart w:id="874" w:name="_Toc355"/>
      <w:bookmarkEnd w:id="873"/>
      <w:r>
        <w:rPr>
          <w:rtl w:val="true"/>
        </w:rPr>
        <w:t>الأثر</w:t>
      </w:r>
      <w:bookmarkEnd w:id="8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والحَوْر بَعدَ الکَوْرِ</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 xml:space="preserve">النّقصَان بعدَ الزِّیَادَةِ، أَو النَّقص بعدَ الشَّدِّ و التَّسویَةِ، و قد مرَّ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1435136_3830689328"/>
      <w:bookmarkStart w:id="876" w:name="_Toc356"/>
      <w:bookmarkEnd w:id="875"/>
      <w:r>
        <w:rPr>
          <w:rtl w:val="true"/>
        </w:rPr>
        <w:t>کهر</w:t>
      </w:r>
      <w:bookmarkEnd w:id="876"/>
    </w:p>
    <w:p>
      <w:pPr>
        <w:pStyle w:val="BookText"/>
        <w:rPr/>
      </w:pPr>
      <w:r>
        <w:rPr>
          <w:rFonts w:ascii="Amiri" w:hAnsi="Amiri" w:eastAsia="Amiri" w:cs="Amiri"/>
          <w:color w:val="111111"/>
          <w:sz w:val="28"/>
          <w:sz w:val="28"/>
          <w:szCs w:val="28"/>
          <w:rtl w:val="true"/>
          <w:lang w:bidi="ar-SA"/>
        </w:rPr>
        <w:t>کَهَرَهُ کَهْراً،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قَهَرَهُ، وشَتَمَهُ، ونَهَرَهُ، واسْتَقْبَلَهُ بوَجْهٍ عَابِسٍ،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قِرَاءة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الیَتِیمَ فَلا تَکْهَر</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 وفی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ضَرَبَنِی ولا شَتَمَنِی ولا کَهَرَنِی</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ورَجُلٌ کُهْرُورٌ، وکُهْرُورَةٌ، وذُو کُهْرُورَة، بضَمِّهنَّ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وکَهَرَ النَّهَارُ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وأَتیْتَهُ فی کَهْرِ الضُّحَی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وضَحَکَ</w:t>
      </w:r>
      <w:r>
        <w:rPr>
          <w:rFonts w:eastAsia="Amiri" w:cs="Amiri" w:ascii="Amiri" w:hAnsi="Amiri"/>
          <w:color w:val="111111"/>
          <w:sz w:val="28"/>
          <w:szCs w:val="28"/>
          <w:rtl w:val="true"/>
          <w:lang w:bidi="ar-SA"/>
        </w:rPr>
        <w:t xml:space="preserve">. </w:t>
      </w:r>
      <w:bookmarkStart w:id="877" w:name="pg13658_143875"/>
    </w:p>
    <w:p>
      <w:pPr>
        <w:pStyle w:val="Heading4"/>
        <w:numPr>
          <w:ilvl w:val="3"/>
          <w:numId w:val="1"/>
        </w:numPr>
        <w:rPr/>
      </w:pPr>
      <w:bookmarkStart w:id="878" w:name="__RefHeading___Toc1435138_3830689328"/>
      <w:bookmarkStart w:id="879" w:name="_Toc357"/>
      <w:bookmarkEnd w:id="877"/>
      <w:bookmarkEnd w:id="878"/>
      <w:r>
        <w:rPr>
          <w:rtl w:val="true"/>
        </w:rPr>
        <w:t>کیر</w:t>
      </w:r>
      <w:bookmarkEnd w:id="879"/>
    </w:p>
    <w:p>
      <w:pPr>
        <w:pStyle w:val="BookText"/>
        <w:rPr/>
      </w:pPr>
      <w:r>
        <w:rPr>
          <w:rFonts w:ascii="Amiri" w:hAnsi="Amiri" w:eastAsia="Amiri" w:cs="Amiri"/>
          <w:color w:val="111111"/>
          <w:sz w:val="28"/>
          <w:sz w:val="28"/>
          <w:szCs w:val="28"/>
          <w:rtl w:val="true"/>
          <w:lang w:bidi="ar-SA"/>
        </w:rPr>
        <w:t>الکِیرُ،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الزِّقُّ الَّذی یَنْفخُ فیه الحَدَّادُ</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کِیرَان، وأَکْیَار، وکِیَرَةٌ، کقِرَدَةٍ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والکَیِّرُ من الخَیْلِ، کسَیِّدٍ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یَرفَعُ ذَنَبَه عندَ العَدوِ، وفعلهُ الکِیَار،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کَارَ یَکِیرُ أَو یَکُور، والثَّانی هو الصَّواب؛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اکْتَارَ الفَرَسُ بهذا المَعنَی، و هو من الاکْتِیَارِ بمَعنَی التَّعمُّمِ کما تَقَدَّم، ولم یَذکُروا لِکَارَ یَکِیرُ مَعنْی فیکونُ مُشتَقّاً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کِیر، بلا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و 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الکِیرُ باللَّامِ،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بین بَیْلَقَانَ وتَبْرِیزَ</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وکِیرَانُ،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یَنزلهَا بَنُو 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بَطنٌ من بَنِی سَامَةَ ابن لُؤَی</w:t>
      </w:r>
      <w:r>
        <w:rPr>
          <w:rFonts w:eastAsia="Amiri" w:cs="Amiri" w:ascii="Amiri" w:hAnsi="Amiri"/>
          <w:color w:val="111111"/>
          <w:sz w:val="28"/>
          <w:szCs w:val="28"/>
          <w:rtl w:val="true"/>
          <w:lang w:bidi="ar-SA"/>
        </w:rPr>
        <w:t>.</w:t>
      </w:r>
    </w:p>
    <w:p>
      <w:pPr>
        <w:pStyle w:val="Heading3"/>
        <w:numPr>
          <w:ilvl w:val="2"/>
          <w:numId w:val="1"/>
        </w:numPr>
        <w:rPr/>
      </w:pPr>
      <w:bookmarkStart w:id="880" w:name="__RefHeading___Toc1435140_3830689328"/>
      <w:bookmarkStart w:id="881" w:name="_Toc358"/>
      <w:bookmarkEnd w:id="880"/>
      <w:r>
        <w:rPr>
          <w:rtl w:val="true"/>
        </w:rPr>
        <w:t>فصل اللّام</w:t>
      </w:r>
      <w:bookmarkEnd w:id="881"/>
    </w:p>
    <w:p>
      <w:pPr>
        <w:pStyle w:val="Heading4"/>
        <w:numPr>
          <w:ilvl w:val="3"/>
          <w:numId w:val="1"/>
        </w:numPr>
        <w:rPr/>
      </w:pPr>
      <w:bookmarkStart w:id="882" w:name="__RefHeading___Toc1435142_3830689328"/>
      <w:bookmarkStart w:id="883" w:name="_Toc359"/>
      <w:bookmarkEnd w:id="882"/>
      <w:r>
        <w:rPr>
          <w:rtl w:val="true"/>
        </w:rPr>
        <w:t>لبر</w:t>
      </w:r>
      <w:bookmarkEnd w:id="883"/>
    </w:p>
    <w:p>
      <w:pPr>
        <w:pStyle w:val="BookText"/>
        <w:rPr/>
      </w:pPr>
      <w:r>
        <w:rPr>
          <w:rFonts w:ascii="Amiri" w:hAnsi="Amiri" w:eastAsia="Amiri" w:cs="Amiri"/>
          <w:color w:val="111111"/>
          <w:sz w:val="28"/>
          <w:sz w:val="28"/>
          <w:szCs w:val="28"/>
          <w:rtl w:val="true"/>
          <w:lang w:bidi="ar-SA"/>
        </w:rPr>
        <w:t>لَبِیرَةُ، کسَفِینَة</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بالأَندلُسِ، بَینَها وبین قُرطبةَ تِسعُون میلاً، و یُقَالُ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بهمزة قَطِع،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یَلبِیرَة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بیاءٍ مثنَّاه تَحتیَّة، والنِّسبة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لَبِیرِیّ وإلبِیرِیّ، خَرَجَ منها کَثِیر من أَهلِ العِلمِ فی کلِّ فَنٍّ</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1435144_3830689328"/>
      <w:bookmarkStart w:id="885" w:name="_Toc360"/>
      <w:bookmarkEnd w:id="884"/>
      <w:r>
        <w:rPr>
          <w:rtl w:val="true"/>
        </w:rPr>
        <w:t>لرر</w:t>
      </w:r>
      <w:bookmarkEnd w:id="885"/>
    </w:p>
    <w:p>
      <w:pPr>
        <w:pStyle w:val="BookText"/>
        <w:rPr/>
      </w:pPr>
      <w:r>
        <w:rPr>
          <w:rFonts w:ascii="Amiri" w:hAnsi="Amiri" w:eastAsia="Amiri" w:cs="Amiri"/>
          <w:color w:val="111111"/>
          <w:sz w:val="28"/>
          <w:sz w:val="28"/>
          <w:szCs w:val="28"/>
          <w:rtl w:val="true"/>
          <w:lang w:bidi="ar-SA"/>
        </w:rPr>
        <w:t>اللُّرُّ، بالضَّمِّ وتَشدِیدِ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جِیلٌ من الأَکرَادِ فی جِبَالِ أَصفَهَانَ وخُوزِستَان، ویقال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اللُّور أَیضاً، ولِبلادِهِم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لُرسْتَان وبلاد اللُّر وبلاد اللُّور، والنِّسبةُ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لُرِّیّ ولُورِیّ، وممَّن عرفَ بالاُولَی</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اللُّرِّیُّ الزَّاهدُ، وبالثَّانیة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w:t>
      </w:r>
      <w:bookmarkStart w:id="886" w:name="pg13658_143876"/>
    </w:p>
    <w:p>
      <w:pPr>
        <w:pStyle w:val="BookText"/>
        <w:rPr/>
      </w:pPr>
      <w:bookmarkEnd w:id="886"/>
      <w:r>
        <w:rPr>
          <w:rFonts w:ascii="Amiri" w:hAnsi="Amiri" w:eastAsia="Amiri" w:cs="Amiri"/>
          <w:color w:val="111111"/>
          <w:sz w:val="28"/>
          <w:sz w:val="28"/>
          <w:szCs w:val="28"/>
          <w:rtl w:val="true"/>
          <w:lang w:bidi="ar-SA"/>
        </w:rPr>
        <w:t>محمَّد اللُّورِیّ، الَّذی یروِی حِکَایَة الجَوْزة و اللَّوزُة</w:t>
      </w:r>
      <w:r>
        <w:rPr>
          <w:rStyle w:val="FootnoteAnchor"/>
          <w:rtl w:val="true"/>
        </w:rPr>
        <w:footnoteReference w:id="954"/>
      </w:r>
      <w:r>
        <w:rPr>
          <w:rFonts w:ascii="Amiri" w:hAnsi="Amiri" w:eastAsia="Amiri" w:cs="Amiri"/>
          <w:color w:val="111111"/>
          <w:sz w:val="28"/>
          <w:sz w:val="28"/>
          <w:szCs w:val="28"/>
          <w:rtl w:val="true"/>
          <w:lang w:bidi="ar-SA"/>
        </w:rPr>
        <w:t>المسلسلة بالتَّبسُّم والضّحک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ولَرَّةُ، بالفَتحِ و 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مُحمَّد بنِ القَاسِمِ اللَّرِّیّ، المحدِّثُ نُسِب إلیه</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1435146_3830689328"/>
      <w:bookmarkStart w:id="888" w:name="_Toc361"/>
      <w:bookmarkEnd w:id="887"/>
      <w:r>
        <w:rPr>
          <w:rtl w:val="true"/>
        </w:rPr>
        <w:t>لشر</w:t>
      </w:r>
      <w:bookmarkEnd w:id="888"/>
    </w:p>
    <w:p>
      <w:pPr>
        <w:pStyle w:val="BookText"/>
        <w:rPr/>
      </w:pPr>
      <w:r>
        <w:rPr>
          <w:rFonts w:ascii="Amiri" w:hAnsi="Amiri" w:eastAsia="Amiri" w:cs="Amiri"/>
          <w:color w:val="111111"/>
          <w:sz w:val="28"/>
          <w:sz w:val="28"/>
          <w:szCs w:val="28"/>
          <w:rtl w:val="true"/>
          <w:lang w:bidi="ar-SA"/>
        </w:rPr>
        <w:t>لُوشِیرَةُ، بالضَّمِّ وکَسرِ الشِّین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بَلَدٌ بأَرضِ الفرنج</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1435148_3830689328"/>
      <w:bookmarkStart w:id="890" w:name="_Toc362"/>
      <w:bookmarkEnd w:id="889"/>
      <w:r>
        <w:rPr>
          <w:rtl w:val="true"/>
        </w:rPr>
        <w:t>لکر</w:t>
      </w:r>
      <w:bookmarkEnd w:id="890"/>
    </w:p>
    <w:p>
      <w:pPr>
        <w:pStyle w:val="BookText"/>
        <w:rPr/>
      </w:pPr>
      <w:r>
        <w:rPr>
          <w:rFonts w:ascii="Amiri" w:hAnsi="Amiri" w:eastAsia="Amiri" w:cs="Amiri"/>
          <w:color w:val="111111"/>
          <w:sz w:val="28"/>
          <w:sz w:val="28"/>
          <w:szCs w:val="28"/>
          <w:rtl w:val="true"/>
          <w:lang w:bidi="ar-SA"/>
        </w:rPr>
        <w:t>لَوْکَرُ، کجَوْهَرٍ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علی نَهْرِ مَرْوَ،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مُحمَّد بن عرفان</w:t>
      </w:r>
      <w:r>
        <w:rPr>
          <w:rStyle w:val="FootnoteAnchor"/>
          <w:rtl w:val="true"/>
        </w:rPr>
        <w:footnoteReference w:id="955"/>
      </w:r>
      <w:r>
        <w:rPr>
          <w:rFonts w:ascii="Amiri" w:hAnsi="Amiri" w:eastAsia="Amiri" w:cs="Amiri"/>
          <w:color w:val="111111"/>
          <w:sz w:val="28"/>
          <w:sz w:val="28"/>
          <w:szCs w:val="28"/>
          <w:rtl w:val="true"/>
          <w:lang w:bidi="ar-SA"/>
        </w:rPr>
        <w:t>اللَّوْکَرِیُّ فَقِیهٌ مُحدِّثٌ</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1435150_3830689328"/>
      <w:bookmarkStart w:id="892" w:name="_Toc363"/>
      <w:bookmarkEnd w:id="891"/>
      <w:r>
        <w:rPr>
          <w:rtl w:val="true"/>
        </w:rPr>
        <w:t>لمر</w:t>
      </w:r>
      <w:bookmarkEnd w:id="892"/>
    </w:p>
    <w:p>
      <w:pPr>
        <w:pStyle w:val="BookText"/>
        <w:rPr/>
      </w:pPr>
      <w:r>
        <w:rPr>
          <w:rFonts w:ascii="Amiri" w:hAnsi="Amiri" w:eastAsia="Amiri" w:cs="Amiri"/>
          <w:color w:val="111111"/>
          <w:sz w:val="28"/>
          <w:sz w:val="28"/>
          <w:szCs w:val="28"/>
          <w:rtl w:val="true"/>
          <w:lang w:bidi="ar-SA"/>
        </w:rPr>
        <w:t>لَامْرِی، بسکونِ المِیمِ وکَسرِ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مدینةٌ بجَزِیرَة جَاوَه فی بَحرِ الهِنْدِ، ویُقَال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رَاملِی</w:t>
      </w:r>
    </w:p>
    <w:p>
      <w:pPr>
        <w:pStyle w:val="Heading4"/>
        <w:numPr>
          <w:ilvl w:val="3"/>
          <w:numId w:val="1"/>
        </w:numPr>
        <w:rPr/>
      </w:pPr>
      <w:bookmarkStart w:id="893" w:name="__RefHeading___Toc1435152_3830689328"/>
      <w:bookmarkStart w:id="894" w:name="_Toc364"/>
      <w:bookmarkEnd w:id="893"/>
      <w:r>
        <w:rPr>
          <w:rtl w:val="true"/>
        </w:rPr>
        <w:t>لنجر</w:t>
      </w:r>
      <w:bookmarkEnd w:id="894"/>
    </w:p>
    <w:p>
      <w:pPr>
        <w:pStyle w:val="BookText"/>
        <w:rPr/>
      </w:pPr>
      <w:r>
        <w:rPr>
          <w:rFonts w:ascii="IRNazanin" w:hAnsi="IRNazanin" w:eastAsia="IRNazanin"/>
          <w:color w:val="111111"/>
          <w:sz w:val="28"/>
          <w:sz w:val="28"/>
          <w:szCs w:val="28"/>
          <w:rtl w:val="true"/>
          <w:lang w:bidi="fa-IR"/>
        </w:rPr>
        <w:t>لَنْجَر، کجَعْفَرٍ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مَنوچهر بن کرشَاسَف الدَّیلَمِیّ، کان أَمیراً فَقِیهاً زَاهِداً صَالِحاً</w:t>
      </w:r>
      <w:r>
        <w:rPr>
          <w:rFonts w:eastAsia="IRNazanin" w:cs="IRNazanin"/>
          <w:color w:val="111111"/>
          <w:sz w:val="28"/>
          <w:szCs w:val="28"/>
          <w:rtl w:val="true"/>
          <w:lang w:bidi="fa-IR"/>
        </w:rPr>
        <w:t>.</w:t>
      </w:r>
    </w:p>
    <w:p>
      <w:pPr>
        <w:pStyle w:val="Heading4"/>
        <w:numPr>
          <w:ilvl w:val="3"/>
          <w:numId w:val="1"/>
        </w:numPr>
        <w:rPr/>
      </w:pPr>
      <w:bookmarkStart w:id="895" w:name="__RefHeading___Toc1435154_3830689328"/>
      <w:bookmarkStart w:id="896" w:name="_Toc365"/>
      <w:bookmarkEnd w:id="895"/>
      <w:r>
        <w:rPr>
          <w:rtl w:val="true"/>
        </w:rPr>
        <w:t>لور</w:t>
      </w:r>
      <w:bookmarkEnd w:id="896"/>
    </w:p>
    <w:p>
      <w:pPr>
        <w:pStyle w:val="BookText"/>
        <w:rPr/>
      </w:pPr>
      <w:r>
        <w:rPr>
          <w:rFonts w:ascii="Amiri" w:hAnsi="Amiri" w:eastAsia="Amiri" w:cs="Amiri"/>
          <w:color w:val="111111"/>
          <w:sz w:val="28"/>
          <w:sz w:val="28"/>
          <w:szCs w:val="28"/>
          <w:rtl w:val="true"/>
          <w:lang w:bidi="ar-SA"/>
        </w:rPr>
        <w:t>اللُّورُ،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اللُّرِّ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ولَارُ، کدَارِ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بفَارِس،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بن هُذیل اللَّارِیُّ، شیخٌ لهِبَة اللّٰه الشِّیرازِی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وتُطلقُ علی جَزِیرَة فی بَحرِ فَارس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لَارک، بالکافِ و هی عَلامَةُ التَّصغِیر فی لُغَةِ الفُرسِ</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1435156_3830689328"/>
      <w:bookmarkStart w:id="898" w:name="_Toc366"/>
      <w:bookmarkEnd w:id="897"/>
      <w:r>
        <w:rPr>
          <w:rtl w:val="true"/>
        </w:rPr>
        <w:t>لهر</w:t>
      </w:r>
      <w:bookmarkEnd w:id="89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لَاهُورُ، ککَافُور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بالهِندِ مَشهُورَة، خَرَجَ منها جَمَاعَة من أَهلِ </w:t>
      </w:r>
      <w:bookmarkStart w:id="899" w:name="pg13658_143877"/>
    </w:p>
    <w:p>
      <w:pPr>
        <w:pStyle w:val="BookText"/>
        <w:rPr/>
      </w:pPr>
      <w:bookmarkEnd w:id="899"/>
      <w:r>
        <w:rPr>
          <w:rFonts w:ascii="Amiri" w:hAnsi="Amiri" w:eastAsia="Amiri" w:cs="Amiri"/>
          <w:color w:val="111111"/>
          <w:sz w:val="28"/>
          <w:sz w:val="28"/>
          <w:szCs w:val="28"/>
          <w:rtl w:val="true"/>
          <w:lang w:bidi="ar-SA"/>
        </w:rPr>
        <w:t>العِلمِ، ویُقَالُ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بإبدَالِ الأَلفِ واواً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لَاهُورِیّ، ولَو هورِیّ، ولَهَاورِیّ</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1435158_3830689328"/>
      <w:bookmarkStart w:id="901" w:name="_Toc367"/>
      <w:bookmarkEnd w:id="900"/>
      <w:r>
        <w:rPr>
          <w:rtl w:val="true"/>
        </w:rPr>
        <w:t>لهیر</w:t>
      </w:r>
      <w:bookmarkEnd w:id="901"/>
    </w:p>
    <w:p>
      <w:pPr>
        <w:pStyle w:val="BookText"/>
        <w:rPr/>
      </w:pPr>
      <w:r>
        <w:rPr>
          <w:rFonts w:ascii="Amiri" w:hAnsi="Amiri" w:eastAsia="Amiri" w:cs="Amiri"/>
          <w:color w:val="111111"/>
          <w:sz w:val="28"/>
          <w:sz w:val="28"/>
          <w:szCs w:val="28"/>
          <w:rtl w:val="true"/>
          <w:lang w:bidi="ar-SA"/>
        </w:rPr>
        <w:t>اللَّهْبَرَة، کشَهْبَرَة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القَصِیرَةُ الدَّمِیمةُ من النِّساءِ، أَو مَقلُوب الرَّهبلَة و هی الَّتی لا تُفْهَم جَلَباتهَا، أَو الَّتی تَمشِی مَشْیاً ثَقِیلاً؛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یَتَرَهْبَلُ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الحدیثِ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تَتَزَوّجنّ شَهْبَرَة ولا لَهْبَرَة</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2" w:name="__RefHeading___Toc1435160_3830689328"/>
      <w:bookmarkStart w:id="903" w:name="_Toc368"/>
      <w:bookmarkEnd w:id="902"/>
      <w:r>
        <w:rPr>
          <w:rtl w:val="true"/>
        </w:rPr>
        <w:t>فصل المیم</w:t>
      </w:r>
      <w:bookmarkEnd w:id="903"/>
    </w:p>
    <w:p>
      <w:pPr>
        <w:pStyle w:val="Heading4"/>
        <w:numPr>
          <w:ilvl w:val="3"/>
          <w:numId w:val="1"/>
        </w:numPr>
        <w:rPr/>
      </w:pPr>
      <w:bookmarkStart w:id="904" w:name="__RefHeading___Toc1435162_3830689328"/>
      <w:bookmarkStart w:id="905" w:name="_Toc369"/>
      <w:bookmarkEnd w:id="904"/>
      <w:r>
        <w:rPr>
          <w:rtl w:val="true"/>
        </w:rPr>
        <w:t>مأر</w:t>
      </w:r>
      <w:bookmarkEnd w:id="905"/>
    </w:p>
    <w:p>
      <w:pPr>
        <w:pStyle w:val="BookText"/>
        <w:rPr/>
      </w:pPr>
      <w:r>
        <w:rPr>
          <w:rFonts w:ascii="Amiri" w:hAnsi="Amiri" w:eastAsia="Amiri" w:cs="Amiri"/>
          <w:color w:val="111111"/>
          <w:sz w:val="28"/>
          <w:sz w:val="28"/>
          <w:szCs w:val="28"/>
          <w:rtl w:val="true"/>
          <w:lang w:bidi="ar-SA"/>
        </w:rPr>
        <w:t>مَأَرَ القِرْبَةَ مَأْراً،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عَادَی، وأَفسَدَ، ونَمَّ، کمَاءَرَ مُماءَرَةً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المِئْرَةُ کسِدْرَةٍ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 مِئَرٌ،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 مِئْرَة وفی قُلُوبِهِم مِئَرٌ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امْتَأَرَ علیه امْتِئَاراً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ومَئِرَ علیه، کسَمِعَ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اعْتَقَدَ عَدَاوَته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مَئِرٌ، ککَتِفٍ وقِیَمٍ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مَئِرٌ، ومَئِیرٌ، ککَتِفٍ وکَرِیمٍ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ومَاءَرَهُ مُمَاءَرَةً، ومِئَاراً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نَاظَرهُ، ومَاثَلهُ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وتَمَاءَرُوا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تَفَاخَرُوا</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1435164_3830689328"/>
      <w:bookmarkStart w:id="907" w:name="_Toc370"/>
      <w:bookmarkEnd w:id="906"/>
      <w:r>
        <w:rPr>
          <w:rtl w:val="true"/>
        </w:rPr>
        <w:t>متر</w:t>
      </w:r>
      <w:bookmarkEnd w:id="907"/>
    </w:p>
    <w:p>
      <w:pPr>
        <w:pStyle w:val="BookText"/>
        <w:rPr/>
      </w:pPr>
      <w:r>
        <w:rPr>
          <w:rFonts w:ascii="Amiri" w:hAnsi="Amiri" w:eastAsia="Amiri" w:cs="Amiri"/>
          <w:color w:val="111111"/>
          <w:sz w:val="28"/>
          <w:sz w:val="28"/>
          <w:szCs w:val="28"/>
          <w:rtl w:val="true"/>
          <w:lang w:bidi="ar-SA"/>
        </w:rPr>
        <w:t>مَتَرَهُ مَتْراً، کقَتَلَ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بَتَرَهُ، وقَطَعَه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 فامَّتَرَ یمَّترُ امِّتَاراً بتَشدِید المِیمِ، وأَصلهُ انْمَتَرَ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کانْقَطَعَ، فابْدِلَت المِیمُ من النُّونِ السَّاکِنَة وأُدْغِمَت فی المِیمِ، کما قَالُوا فی </w:t>
      </w:r>
      <w:bookmarkStart w:id="908" w:name="pg13658_143878"/>
    </w:p>
    <w:p>
      <w:pPr>
        <w:pStyle w:val="BookText"/>
        <w:rPr/>
      </w:pPr>
      <w:bookmarkEnd w:id="908"/>
      <w:r>
        <w:rPr>
          <w:rFonts w:ascii="Amiri" w:hAnsi="Amiri" w:eastAsia="Amiri" w:cs="Amiri"/>
          <w:color w:val="111111"/>
          <w:sz w:val="28"/>
          <w:sz w:val="28"/>
          <w:szCs w:val="28"/>
          <w:rtl w:val="true"/>
          <w:lang w:bidi="ar-SA"/>
        </w:rPr>
        <w:t>انْمَحَی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امَّحَی، وفی انْمَحَق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فغلطٌ صَرِیحٌ، لأنَّه لو کان کذلک لکَانَ امْتَتَر بتاءَیْن کاسْتَتَر، وإدْغَامهُ بنقلِ حَرَکَةِ التَّاء الأُولَی إلی الفاءِ و إسقَاطِ هَمزَةِ الوَصلِ للاستِغنَاء عنها بحَرَکَة ما بعدها، ثمَّ ادغَامِ التَّاء فی التَّاءِ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أَوَّلهمَا وتَشدِیدِ ثَانِیهمَا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یَمَتِّر ویَسَتِّر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أَوَّلهمَا وثَانِیهمَا وتَشدِیدِ ثَالثهمَا مَع کَسرِهِ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مِتّاراً وسِتّاراً بکَسرِ أَوَّلهما وتَشدِیدِ ثَانِیهمَا، و هذا شَیءٌ لا یَجهَلهُ إلَّامن لم یَذُق من عِلمِ الصَّرفِ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وتَمَاتَرَ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ورَأَیتُ النَّارَ تَتَمَاترُ من 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تَتَسَاقطُ وتَتَرَامَی</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1435166_3830689328"/>
      <w:bookmarkStart w:id="910" w:name="_Toc371"/>
      <w:bookmarkEnd w:id="909"/>
      <w:r>
        <w:rPr>
          <w:rtl w:val="true"/>
        </w:rPr>
        <w:t>مثر</w:t>
      </w:r>
      <w:bookmarkEnd w:id="910"/>
    </w:p>
    <w:p>
      <w:pPr>
        <w:pStyle w:val="BookText"/>
        <w:rPr/>
      </w:pPr>
      <w:r>
        <w:rPr>
          <w:rFonts w:ascii="Amiri" w:hAnsi="Amiri" w:eastAsia="Amiri" w:cs="Amiri"/>
          <w:color w:val="111111"/>
          <w:sz w:val="28"/>
          <w:sz w:val="28"/>
          <w:szCs w:val="28"/>
          <w:rtl w:val="true"/>
          <w:lang w:bidi="ar-SA"/>
        </w:rPr>
        <w:t>المَثْرُ،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مَعجُونٌ مَشهُورٌ من أَجَلِّ المَعَاجِین، وأَصلهُ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مثرودیطوس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فَخفِّف اختِصَاراً بحذفِ ما بعدَ الرَّاءِ، و هو لَفظٌ یُونَانِیّ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من ضَرَرِ السُّمُومِ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الشَّامِ</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1435168_3830689328"/>
      <w:bookmarkStart w:id="912" w:name="_Toc372"/>
      <w:bookmarkEnd w:id="911"/>
      <w:r>
        <w:rPr>
          <w:rtl w:val="true"/>
        </w:rPr>
        <w:t>مجر</w:t>
      </w:r>
      <w:bookmarkEnd w:id="912"/>
    </w:p>
    <w:p>
      <w:pPr>
        <w:pStyle w:val="Heading5"/>
        <w:numPr>
          <w:ilvl w:val="4"/>
          <w:numId w:val="1"/>
        </w:numPr>
        <w:rPr/>
      </w:pPr>
      <w:bookmarkStart w:id="913" w:name="__RefHeading___Toc1435170_3830689328"/>
      <w:bookmarkStart w:id="914" w:name="_Toc373"/>
      <w:bookmarkEnd w:id="913"/>
      <w:r>
        <w:rPr>
          <w:rtl w:val="true"/>
        </w:rPr>
        <w:t>اشارة</w:t>
      </w:r>
      <w:bookmarkEnd w:id="914"/>
    </w:p>
    <w:p>
      <w:pPr>
        <w:pStyle w:val="BookText"/>
        <w:rPr/>
      </w:pPr>
      <w:r>
        <w:rPr>
          <w:rFonts w:ascii="Amiri" w:hAnsi="Amiri" w:eastAsia="Amiri" w:cs="Amiri"/>
          <w:color w:val="111111"/>
          <w:sz w:val="28"/>
          <w:sz w:val="28"/>
          <w:szCs w:val="28"/>
          <w:rtl w:val="true"/>
          <w:lang w:bidi="ar-SA"/>
        </w:rPr>
        <w:t>المَجْرُ،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بَطْنِ الحَامِلِ إذا أَثقَلَها،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جَیْشٌ مَجْرٌ، أَی کَثِیرٌ عَظِیمٌ لثِقلِهِ وضِخَمِهِ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وشَیءٌ مَجْرٌ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مُتَکاثِف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ومَالَهُ مَجْرٌ، أی عَقلٌ رَزِینٌ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وأَمجَرَت النَّاقةُ فهی مُمْجِرٌ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جَازَت وَقتَهَا فی النِّتَاجِ وحِینَئذ لا تکون إلّا مُثقَلَة بحَمْلِهَا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وأَمجَرَ الرَّجُلُ إمجَاراً، ومَاجَرَ مُمَاجَرَةً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اشْتَرَی البَعِیرَ وغَیرَهُ بما فی بَطنِ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ابْتَاعَ ما فی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المَجْرُ کفَلْسٍ،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نَهَی عَنِ المَجْرِ</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مَجْرٍ حَرَامٌ</w:t>
      </w:r>
      <w:r>
        <w:rPr>
          <w:rFonts w:eastAsia="Amiri" w:cs="Amiri" w:ascii="Amiri" w:hAnsi="Amiri"/>
          <w:color w:val="111111"/>
          <w:sz w:val="28"/>
          <w:szCs w:val="28"/>
          <w:rtl w:val="true"/>
          <w:lang w:bidi="ar-SA"/>
        </w:rPr>
        <w:t>)</w:t>
      </w:r>
      <w:r>
        <w:rPr>
          <w:rStyle w:val="FootnoteAnchor"/>
          <w:rtl w:val="true"/>
        </w:rPr>
        <w:footnoteReference w:id="958"/>
      </w:r>
      <w:r>
        <w:rPr>
          <w:rFonts w:ascii="IRNazanin" w:hAnsi="IRNazanin" w:eastAsia="IRNazanin"/>
          <w:color w:val="111111"/>
          <w:sz w:val="28"/>
          <w:sz w:val="28"/>
          <w:szCs w:val="28"/>
          <w:rtl w:val="true"/>
          <w:lang w:bidi="fa-IR"/>
        </w:rPr>
        <w:t xml:space="preserve">و هو </w:t>
      </w:r>
      <w:bookmarkStart w:id="915" w:name="pg13658_143879"/>
    </w:p>
    <w:p>
      <w:pPr>
        <w:pStyle w:val="BookText"/>
        <w:rPr/>
      </w:pPr>
      <w:bookmarkEnd w:id="915"/>
      <w:r>
        <w:rPr>
          <w:rFonts w:ascii="Amiri" w:hAnsi="Amiri" w:eastAsia="Amiri" w:cs="Amiri"/>
          <w:color w:val="111111"/>
          <w:sz w:val="28"/>
          <w:sz w:val="28"/>
          <w:szCs w:val="28"/>
          <w:rtl w:val="true"/>
          <w:lang w:bidi="ar-SA"/>
        </w:rPr>
        <w:t>من بُیُوعِ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ویَجُوزُ أَن یکون علی حَذفِ المُضَافِ، أَی بَیْع المَجْرِ، کنَهْیهِ عن المَلاقِیح؛ أَی عن بَیْعهَا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علی تَسْمیَة بَیع المَجْرِ مَجْراً اتِّساعاً فی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 بالمُحَاقَلَةِ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بَیعُ الزَّرعِ فی سُنبلِهِ بحِنطَةٍ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وبالمُزَابَنَةِ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بَیعُ التَّمرِ فی رُؤُوسِ النَّخلِ بتَمْرٍ کَیْلاً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وبالرِّبَا، والقِمَارِ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ومَجِرَت الشَّاةُ خَاصّة أَو النَّاقَةُ أَیضاً مَجَراً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وأَمجَرَت إمْجَاراً، إذا هَزلَت وعَظُمَ بَطنهَا من الحَمْلِ فلا تَستَطِیع القِیَام به، فرُبَّمَا رَمَت بوَلَدهَا، فهی مَجْرَةٌ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ومُمْجِرٌ من غَنَمٍ مَمَاجِیرٌ،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بِاسْتِ مُمْجِرٍ ذَاتِ وَلَدٍ</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یُضرَبُ فی الأَمرِ بإعَانة العَاجِزِ لا حِیلَة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وشَاةُ مِمْجَار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عَادتهَا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أَمْجَرُ، أَی عَظِیمُ البَطْنِ مَهزُولُ الجِسمِ، ومنه الحَدِیث فی ذِکرِ آزَر أَبی إبرَاهِیمَ الخَلِیل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فَمَسَخهُ اللّٰه یَومَ القِیَامَةِ ضِبعَاناً أَمْجَرَ</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ومَجِرَ مَجَراً، کفَرِحَ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 شِربِ الماءِ وتَملَّأَ بَطنَهُ منهُ ولم یکد یَروَی، لُغةٌ فی نَجِرَ بالنُّونِ، و هو ممَّا عَاقبَت المِیم فیه النُّون،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امْتُقِعَ لَونهُ وانْتُقِعَ ومَحَجَ بالدَّلوِ ونَحَجَ</w:t>
      </w:r>
      <w:r>
        <w:rPr>
          <w:rFonts w:eastAsia="Amiri" w:cs="Amiri" w:ascii="Amiri" w:hAnsi="Amiri"/>
          <w:color w:val="111111"/>
          <w:sz w:val="28"/>
          <w:szCs w:val="28"/>
          <w:rtl w:val="true"/>
          <w:lang w:bidi="ar-SA"/>
        </w:rPr>
        <w:t>.</w:t>
      </w:r>
    </w:p>
    <w:p>
      <w:pPr>
        <w:pStyle w:val="Heading5"/>
        <w:numPr>
          <w:ilvl w:val="4"/>
          <w:numId w:val="1"/>
        </w:numPr>
        <w:rPr/>
      </w:pPr>
      <w:bookmarkStart w:id="916" w:name="__RefHeading___Toc1435172_3830689328"/>
      <w:bookmarkStart w:id="917" w:name="_Toc374"/>
      <w:bookmarkEnd w:id="916"/>
      <w:r>
        <w:rPr>
          <w:rtl w:val="true"/>
        </w:rPr>
        <w:t>ومن المجاز</w:t>
      </w:r>
      <w:bookmarkEnd w:id="917"/>
    </w:p>
    <w:p>
      <w:pPr>
        <w:pStyle w:val="BookText"/>
        <w:rPr/>
      </w:pPr>
      <w:r>
        <w:rPr>
          <w:rFonts w:ascii="Amiri" w:hAnsi="Amiri" w:eastAsia="Amiri" w:cs="Amiri"/>
          <w:color w:val="111111"/>
          <w:sz w:val="28"/>
          <w:sz w:val="28"/>
          <w:szCs w:val="28"/>
          <w:rtl w:val="true"/>
          <w:lang w:bidi="ar-SA"/>
        </w:rPr>
        <w:t>امْرَأَةٌ مُمْجرٌ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مُتْئِمٌ؛ لعظَمِ بَطنِهَا وثِقلِهَا بما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وسَنَةٌ مُمْجِرَةٌ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یُمْجِرُ فیها المَالُ أَو الشَّاءُ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وأَمجَرَهُ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أَوجَرَهُ، أَبدلُوا الواوَ میماً 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مَلَقَهُ بالسَّوطِ وَوَلَقَهُ إذا ضَرَبهُ، وأَمشَاجٌ من غَزْلٍ وأَوشَاجٌ</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وذُو مَجْرٍ،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غَدِیرٌ کَبِیرٌ ببَطْنِ </w:t>
      </w:r>
      <w:bookmarkStart w:id="918" w:name="pg13658_143880"/>
    </w:p>
    <w:p>
      <w:pPr>
        <w:pStyle w:val="BookText"/>
        <w:rPr/>
      </w:pPr>
      <w:bookmarkEnd w:id="918"/>
      <w:r>
        <w:rPr>
          <w:rFonts w:ascii="Amiri" w:hAnsi="Amiri" w:eastAsia="Amiri" w:cs="Amiri"/>
          <w:color w:val="111111"/>
          <w:sz w:val="28"/>
          <w:sz w:val="28"/>
          <w:szCs w:val="28"/>
          <w:rtl w:val="true"/>
          <w:lang w:bidi="ar-SA"/>
        </w:rPr>
        <w:t>قَوْرَان و هو وادٍ قُربَ السَّوَارِقِیَّة بین الحَرَمَین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والمُجْرُ،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سَلَمةَ بنِ عَمْرِو ابنِ أَبی کَرب، أَبو بَطْنٍ من کِنْدَةَ، لهم مسجدٌ بالکوفةِ</w:t>
      </w:r>
      <w:r>
        <w:rPr>
          <w:rFonts w:eastAsia="Amiri" w:cs="Amiri" w:ascii="Amiri" w:hAnsi="Amiri"/>
          <w:color w:val="111111"/>
          <w:sz w:val="28"/>
          <w:szCs w:val="28"/>
          <w:rtl w:val="true"/>
          <w:lang w:bidi="ar-SA"/>
        </w:rPr>
        <w:t>.</w:t>
      </w:r>
    </w:p>
    <w:p>
      <w:pPr>
        <w:pStyle w:val="Heading4"/>
        <w:numPr>
          <w:ilvl w:val="3"/>
          <w:numId w:val="1"/>
        </w:numPr>
        <w:rPr/>
      </w:pPr>
      <w:bookmarkStart w:id="919" w:name="__RefHeading___Toc1435174_3830689328"/>
      <w:bookmarkStart w:id="920" w:name="_Toc375"/>
      <w:bookmarkEnd w:id="919"/>
      <w:r>
        <w:rPr>
          <w:rtl w:val="true"/>
        </w:rPr>
        <w:t>محر</w:t>
      </w:r>
      <w:bookmarkEnd w:id="920"/>
    </w:p>
    <w:p>
      <w:pPr>
        <w:pStyle w:val="BookText"/>
        <w:rPr/>
      </w:pPr>
      <w:r>
        <w:rPr>
          <w:rFonts w:ascii="Amiri" w:hAnsi="Amiri" w:eastAsia="Amiri" w:cs="Amiri"/>
          <w:color w:val="111111"/>
          <w:sz w:val="28"/>
          <w:sz w:val="28"/>
          <w:szCs w:val="28"/>
          <w:rtl w:val="true"/>
          <w:lang w:bidi="ar-SA"/>
        </w:rPr>
        <w:t>الأَمْحَرَةُ، کأَرْنَبَة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 الحَبَشِ، و هو أَشرَفُ صُنُوفِهِم، ومنهُ تکون مُلُوکهم، والنِّسبةُ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أَمحَرِیّ</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1435176_3830689328"/>
      <w:bookmarkStart w:id="922" w:name="_Toc376"/>
      <w:bookmarkEnd w:id="921"/>
      <w:r>
        <w:rPr>
          <w:rtl w:val="true"/>
        </w:rPr>
        <w:t>مخر</w:t>
      </w:r>
      <w:bookmarkEnd w:id="922"/>
    </w:p>
    <w:p>
      <w:pPr>
        <w:pStyle w:val="Heading5"/>
        <w:numPr>
          <w:ilvl w:val="4"/>
          <w:numId w:val="1"/>
        </w:numPr>
        <w:rPr/>
      </w:pPr>
      <w:bookmarkStart w:id="923" w:name="__RefHeading___Toc1435178_3830689328"/>
      <w:bookmarkStart w:id="924" w:name="_Toc377"/>
      <w:bookmarkEnd w:id="923"/>
      <w:r>
        <w:rPr>
          <w:rtl w:val="true"/>
        </w:rPr>
        <w:t>اشارة</w:t>
      </w:r>
      <w:bookmarkEnd w:id="924"/>
    </w:p>
    <w:p>
      <w:pPr>
        <w:pStyle w:val="BookText"/>
        <w:rPr/>
      </w:pPr>
      <w:r>
        <w:rPr>
          <w:rFonts w:ascii="Amiri" w:hAnsi="Amiri" w:eastAsia="Amiri" w:cs="Amiri"/>
          <w:color w:val="111111"/>
          <w:sz w:val="28"/>
          <w:sz w:val="28"/>
          <w:szCs w:val="28"/>
          <w:rtl w:val="true"/>
          <w:lang w:bidi="ar-SA"/>
        </w:rPr>
        <w:t>مَخَرَ الأَرضَ للزِّرَاعَةِ مَخْراً، ومُخُوراً، کمَنَعَ وقَعَدَ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علیها لتَطِیبَ فمَخَرَت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المَاءَ بِیَدَیهِ وصَدرِهِ،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مَخَرَت السَّفِینَةُ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 البَحرَ بمُقدَّمِهَا 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هُبُوبهَا فَسمعَ لها صَوْتٌ؛ کأَنَّها تَشقُّ الجَوَّ باسْتنَانِهَا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سَاقِی الزَّرعَ؛ لأَنَّه یَمخرُ الأَرضَ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واسْتَمْخَرَ الرِّیحَ، وتَمَخَّرَهَا وامْتَخَرَها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اسْتَقبَلَهَا بأَنفِهِ وتَنَسَّمَها؛ کأَنَّه شَقَّ اسْتنَانهَا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وبَنَاتُ مَخْرٍ،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سَحَائِبُ بِیضٌ لا ماءَ فیها تنشَأ صَیفاً تَمخرُ الجَوَّ مَخراً، والسُّفُنُ أَیضاً، ویقالُ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بَخْرٍ، بالبَاءِ بدلاً من 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وخَرَجَت من فَمِهِ مَخْرَةٌ خَبِیثَةٌ،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الرِّیحُ الخَارِجَةُ من الجَوفِ، وکلُّ طَائِرٍ نَتِنُ المَخْرَةِ</w:t>
      </w:r>
      <w:r>
        <w:rPr>
          <w:rFonts w:eastAsia="Amiri" w:cs="Amiri" w:ascii="Amiri" w:hAnsi="Amiri"/>
          <w:color w:val="111111"/>
          <w:sz w:val="28"/>
          <w:szCs w:val="28"/>
          <w:rtl w:val="true"/>
          <w:lang w:bidi="ar-SA"/>
        </w:rPr>
        <w:t>.</w:t>
      </w:r>
    </w:p>
    <w:p>
      <w:pPr>
        <w:pStyle w:val="Heading5"/>
        <w:numPr>
          <w:ilvl w:val="4"/>
          <w:numId w:val="1"/>
        </w:numPr>
        <w:rPr/>
      </w:pPr>
      <w:bookmarkStart w:id="925" w:name="__RefHeading___Toc1435180_3830689328"/>
      <w:bookmarkStart w:id="926" w:name="_Toc378"/>
      <w:bookmarkEnd w:id="925"/>
      <w:r>
        <w:rPr>
          <w:rtl w:val="true"/>
        </w:rPr>
        <w:t>ومن المجاز</w:t>
      </w:r>
      <w:bookmarkEnd w:id="926"/>
    </w:p>
    <w:p>
      <w:pPr>
        <w:pStyle w:val="BookText"/>
        <w:rPr/>
      </w:pPr>
      <w:r>
        <w:rPr>
          <w:rFonts w:ascii="Amiri" w:hAnsi="Amiri" w:eastAsia="Amiri" w:cs="Amiri"/>
          <w:color w:val="111111"/>
          <w:sz w:val="28"/>
          <w:sz w:val="28"/>
          <w:szCs w:val="28"/>
          <w:rtl w:val="true"/>
          <w:lang w:bidi="ar-SA"/>
        </w:rPr>
        <w:t>مَخَرَ المِحْوَرُ الْقَبَّ مَخْراً، کنَصَرَ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أَکَلَهُ فاتَّسَعَ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الغُزْرُ النَّاقَةَ، إذا کَانَت غَزِیرَةً فأَکثَرَ صَاحِبهَا حَلْبَهَا فأَجهَدَهَا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خِیَارَ مَتَاعِهَا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انْتَقَی خِیَارهُم ونُخْبَتهُم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مُخَّهُ</w:t>
      </w:r>
      <w:r>
        <w:rPr>
          <w:rFonts w:eastAsia="Amiri" w:cs="Amiri" w:ascii="Amiri" w:hAnsi="Amiri"/>
          <w:color w:val="111111"/>
          <w:sz w:val="28"/>
          <w:szCs w:val="28"/>
          <w:rtl w:val="true"/>
          <w:lang w:bidi="ar-SA"/>
        </w:rPr>
        <w:t xml:space="preserve">. </w:t>
      </w:r>
      <w:bookmarkStart w:id="927" w:name="pg13658_143881"/>
    </w:p>
    <w:p>
      <w:pPr>
        <w:pStyle w:val="BookText"/>
        <w:rPr/>
      </w:pPr>
      <w:bookmarkEnd w:id="927"/>
      <w:r>
        <w:rPr>
          <w:rFonts w:ascii="Amiri" w:hAnsi="Amiri" w:eastAsia="Amiri" w:cs="Amiri"/>
          <w:color w:val="111111"/>
          <w:sz w:val="28"/>
          <w:sz w:val="28"/>
          <w:szCs w:val="28"/>
          <w:rtl w:val="true"/>
          <w:lang w:bidi="ar-SA"/>
        </w:rPr>
        <w:t>و هذه مَخْرَةُ الشَّیْء، 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مُخْتَارُهُ، ومُنْتَقَاهُ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ولَبَنٌ مَخِیرٌ،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مَشُوبٌ بمَاءٍ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یَمْخُورٌ، کیَعْفُورٍ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ویَمْخُورُ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المَاخُورُ، کمَاعُون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 الخَمَّارِ وحَانَتُهُ، ومَجلِسُ الرِّیبَةِ ومُجْتَمَعهُ، ومَن یَلِیه ویَقُودُ إلیه، فَارسِیٌّ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خور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عَربِیٌّ من مَخَرَت السَّفِینَةُ المَاءَ لتَردُّدِ النَّاس فیه واخْتِلافِهم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مَوَاخِیرُ، ومنه قَولُ زِیاد لمَّا قَدِمَ البَصْرَةَ وَالِیاً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المَوَاخِیر؟ الشَّرابُ علیه حَرَامٌ حتَّی تُسَوَّی بالأَرضِ هَدْماً وحَرقاً</w:t>
      </w:r>
      <w:r>
        <w:rPr>
          <w:rStyle w:val="FootnoteAnchor"/>
          <w:rtl w:val="true"/>
        </w:rPr>
        <w:footnoteReference w:id="961"/>
      </w:r>
      <w:r>
        <w:rPr>
          <w:rFonts w:ascii="Amiri" w:hAnsi="Amiri" w:eastAsia="Amiri" w:cs="Amiri"/>
          <w:color w:val="111111"/>
          <w:sz w:val="28"/>
          <w:sz w:val="28"/>
          <w:szCs w:val="28"/>
          <w:rtl w:val="true"/>
          <w:lang w:bidi="ar-SA"/>
        </w:rPr>
        <w:t>أَرادَ بُیُوت الخَمَّارِینَ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والمَاخُورِیُّ، بیاءِ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الأَنْغَامِ؛ کأَنَّه مَنْسُوب إلی المَاخُورِ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ومَخْرَی، کسَکْرَی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بالحِجَازِ</w:t>
      </w:r>
      <w:r>
        <w:rPr>
          <w:rFonts w:eastAsia="Amiri" w:cs="Amiri" w:ascii="Amiri" w:hAnsi="Amiri"/>
          <w:color w:val="111111"/>
          <w:sz w:val="28"/>
          <w:szCs w:val="28"/>
          <w:rtl w:val="true"/>
          <w:lang w:bidi="ar-SA"/>
        </w:rPr>
        <w:t>.</w:t>
      </w:r>
    </w:p>
    <w:p>
      <w:pPr>
        <w:pStyle w:val="Heading5"/>
        <w:numPr>
          <w:ilvl w:val="4"/>
          <w:numId w:val="1"/>
        </w:numPr>
        <w:rPr/>
      </w:pPr>
      <w:bookmarkStart w:id="928" w:name="__RefHeading___Toc1435182_3830689328"/>
      <w:bookmarkStart w:id="929" w:name="_Toc379"/>
      <w:bookmarkEnd w:id="928"/>
      <w:r>
        <w:rPr>
          <w:rtl w:val="true"/>
        </w:rPr>
        <w:t>الکتاب</w:t>
      </w:r>
      <w:bookmarkEnd w:id="929"/>
    </w:p>
    <w:p>
      <w:pPr>
        <w:pStyle w:val="BookText"/>
        <w:rPr/>
      </w:pPr>
      <w:r>
        <w:rPr>
          <w:rFonts w:ascii="Amiri" w:hAnsi="Amiri" w:eastAsia="Amiri" w:cs="Amiri"/>
          <w:color w:val="111111"/>
          <w:sz w:val="28"/>
          <w:sz w:val="28"/>
          <w:szCs w:val="28"/>
          <w:rtl w:val="true"/>
          <w:lang w:bidi="ar-SA"/>
        </w:rPr>
        <w:t xml:space="preserve">وَ تَرَی الْفُلْکَ فِیهِ مَوٰاخِرَ   </w:t>
      </w:r>
      <w:r>
        <w:rPr>
          <w:rStyle w:val="FootnoteAnchor"/>
          <w:rtl w:val="true"/>
        </w:rPr>
        <w:footnoteReference w:id="9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جَمعٌ،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مَاخِرَة أَی شَوَاقّ للبَحْرِ بصُدُورِهَا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جَوَارِی</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تَفسِیرٌ باللَّازِمِ لأَنَّها لا تَشقُّ البَحْرَ إلَّاإذا کانت 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جَائِیة ذَاهِبة برِیحٍ وَاحِدَةٍ</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 صَوْتُ جَری الفُلکِ بالرِّیاحِ</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0" w:name="__RefHeading___Toc1435184_3830689328"/>
      <w:bookmarkStart w:id="931" w:name="_Toc380"/>
      <w:bookmarkEnd w:id="930"/>
      <w:r>
        <w:rPr>
          <w:rtl w:val="true"/>
        </w:rPr>
        <w:t>الأثر</w:t>
      </w:r>
      <w:bookmarkEnd w:id="9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لَتَمْخَرَنَّ الرُّومُ الشَّامَ أَربَعِین صَبَاحاً</w:t>
      </w:r>
      <w:r>
        <w:rPr>
          <w:rFonts w:eastAsia="Amiri" w:cs="Amiri" w:ascii="Amiri" w:hAnsi="Amiri"/>
          <w:color w:val="111111"/>
          <w:sz w:val="28"/>
          <w:szCs w:val="28"/>
          <w:rtl w:val="true"/>
          <w:lang w:bidi="ar-SA"/>
        </w:rPr>
        <w:t>)</w:t>
      </w:r>
      <w:r>
        <w:rPr>
          <w:rStyle w:val="FootnoteAnchor"/>
          <w:rtl w:val="true"/>
        </w:rPr>
        <w:footnoteReference w:id="966"/>
      </w:r>
      <w:r>
        <w:rPr>
          <w:rFonts w:ascii="Amiri" w:hAnsi="Amiri" w:eastAsia="Amiri" w:cs="Amiri"/>
          <w:color w:val="111111"/>
          <w:sz w:val="28"/>
          <w:sz w:val="28"/>
          <w:szCs w:val="28"/>
          <w:rtl w:val="true"/>
          <w:lang w:bidi="ar-SA"/>
        </w:rPr>
        <w:t>أَی تَدخُل الشَّامَ وتَخُوضهُ وتَجُوس خِلَالهُ، تَشبِیهاً بمَخْرِ السَّفِینَةِ المَاءَ</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تَمْخَرُ السُّفُنُ الرِّیحَ ولا تَمْخَرُ الرِّیح منَ السُّفُنِ إلَّاالعِظَامُ</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 xml:space="preserve">بضَمِّ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السُّفُن</w:t>
      </w:r>
      <w:r>
        <w:rPr>
          <w:rFonts w:eastAsia="Amiri" w:cs="Amiri" w:ascii="Amiri" w:hAnsi="Amiri"/>
          <w:color w:val="111111"/>
          <w:sz w:val="28"/>
          <w:szCs w:val="28"/>
          <w:rtl w:val="true"/>
          <w:lang w:bidi="ar-SA"/>
        </w:rPr>
        <w:t xml:space="preserve">» </w:t>
      </w:r>
      <w:bookmarkStart w:id="932" w:name="pg13658_143882"/>
    </w:p>
    <w:p>
      <w:pPr>
        <w:pStyle w:val="BookText"/>
        <w:rPr/>
      </w:pPr>
      <w:bookmarkEnd w:id="932"/>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بالعَکسِ لأَنَّ الرِّیح هی المصرفة للسُّفُنِ فی الإقبَالِ والإدبَارِ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تَمْخَرُ السُّفُنُ من الرِّیحِ</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 xml:space="preserve">بزِیَادَة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 المَخْرَ بالعِظَامِ من السُّفُنِ لأَنَّه فیها أَبیَن وأَکثَر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أَتَیْتُم الغَائِطَ فاسْتَمْخِرُوا الرِّیحَ</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قالَ النَّضْرُ 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اجْعلُوا ظُهُورَکُم إلی الرِّیحِ عند البَوْلِ؛ کأَنَّه إذا ولَّاها ظهره شَقَّ اسْتنَان الرِّیح بظَهرِهِ فأَخَذَت عن یَمِینِهِ ویَسَارِهِ ولا یَرتدّ البَول إلیه، اذ کَانَت الرِّیح لا تُوَاجههُ، و هذا التَّفسِیرُ أَلیَق بالحَدِیثِ من تَفْسِیرِ اسْتمخَار الرِّیحِ باسْتقبَالِها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فی حَدِیثٍ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بَالَ أَحدکُم فَلْیَتَمَخَّرِ الرِّیحَ</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یَعنِی لیَنظُر أَیَن مَجْرَاهَا فلا یَستَقبلهَا؛ لمَا ذَکَرنَا من مُحَاذَرة ارْتِدَاد البَولِ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اسْتَمْخَر الرِّیحَ وتَمَخَّرَهَا، کاسْتَعجَل الشَّیْءَ وتَعَجَّلهُ، إذا اسْتقبَلهَا بأَنفِهِ وتَنَسَّمهَا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أَمرَ باسْتقبَالِ الرِّیح لأَنَّه إذا اسْتَدبَرهَا وجدَ رِیحَ البَرَازِ، وتَقُول العَرَبُ للأَحمَقِ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اللّٰه لا یَتَوجَّه، أَی لا یَسْتَقبل الرِّیحَ إذا قَعَدَ لحَاجَتِهِ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3" w:name="__RefHeading___Toc1435186_3830689328"/>
      <w:bookmarkStart w:id="934" w:name="_Toc381"/>
      <w:bookmarkEnd w:id="933"/>
      <w:r>
        <w:rPr>
          <w:rtl w:val="true"/>
        </w:rPr>
        <w:t>مدر</w:t>
      </w:r>
      <w:bookmarkEnd w:id="934"/>
    </w:p>
    <w:p>
      <w:pPr>
        <w:pStyle w:val="Heading5"/>
        <w:numPr>
          <w:ilvl w:val="4"/>
          <w:numId w:val="1"/>
        </w:numPr>
        <w:rPr/>
      </w:pPr>
      <w:bookmarkStart w:id="935" w:name="__RefHeading___Toc1435188_3830689328"/>
      <w:bookmarkStart w:id="936" w:name="_Toc382"/>
      <w:bookmarkEnd w:id="935"/>
      <w:r>
        <w:rPr>
          <w:rtl w:val="true"/>
        </w:rPr>
        <w:t>اشارة</w:t>
      </w:r>
      <w:bookmarkEnd w:id="936"/>
    </w:p>
    <w:p>
      <w:pPr>
        <w:pStyle w:val="BookText"/>
        <w:rPr/>
      </w:pPr>
      <w:r>
        <w:rPr>
          <w:rFonts w:ascii="Amiri" w:hAnsi="Amiri" w:eastAsia="Amiri" w:cs="Amiri"/>
          <w:color w:val="111111"/>
          <w:sz w:val="28"/>
          <w:sz w:val="28"/>
          <w:szCs w:val="28"/>
          <w:rtl w:val="true"/>
          <w:lang w:bidi="ar-SA"/>
        </w:rPr>
        <w:t>المَدَرُ،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للتَّرَابِ المُتَلَبِّدُ، أَو الطِّین المُجتَمع الصُّلب، أَو قِطَعُ الطِّینِ، أَو ما یَبِس منها، أَو الطِّینُ العِلْکُ لا یُخَالِطهُ رَمْلٌ، وَاحِدتهُ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والمَمْدَرَةُ، کمَرْحَلَةٍ ومِلْعَقَةٍ ومَکْرُمَةٍ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المَدَرِ الَّذی یُؤخَذُ منه،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أَمدِرُونَا من مَمْدَرَتکُم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أَعطُونَا منها مَدَراً، وامْتَدَرَ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ومَکَانٌ مَدِرٌ،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المَدَرِ</w:t>
      </w:r>
      <w:r>
        <w:rPr>
          <w:rFonts w:eastAsia="Amiri" w:cs="Amiri" w:ascii="Amiri" w:hAnsi="Amiri"/>
          <w:color w:val="111111"/>
          <w:sz w:val="28"/>
          <w:szCs w:val="28"/>
          <w:rtl w:val="true"/>
          <w:lang w:bidi="ar-SA"/>
        </w:rPr>
        <w:t xml:space="preserve">. </w:t>
      </w:r>
      <w:bookmarkStart w:id="937" w:name="pg13658_143883"/>
    </w:p>
    <w:p>
      <w:pPr>
        <w:pStyle w:val="BookText"/>
        <w:rPr/>
      </w:pPr>
      <w:bookmarkEnd w:id="937"/>
      <w:r>
        <w:rPr>
          <w:rFonts w:ascii="Amiri" w:hAnsi="Amiri" w:eastAsia="Amiri" w:cs="Amiri"/>
          <w:color w:val="111111"/>
          <w:sz w:val="28"/>
          <w:sz w:val="28"/>
          <w:szCs w:val="28"/>
          <w:rtl w:val="true"/>
          <w:lang w:bidi="ar-SA"/>
        </w:rPr>
        <w:t xml:space="preserve">ومَدَرَ الحیَاضَ مَدْراً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ومَدَّرَها تَمْدِیراً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خَصَاصَ حِجَارَتهَا بالمَدَرِ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طَانَهُ وأَصلَحهُ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وضِبْعَانٌ أَمدَرُ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أَغبَر، و هی ضَبْعٌ مَدرَاءُ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لَوْنِ المَدَرِ،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أَعیْثُ من المَدرَاء</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کما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أَعیْثُ من جَعَار</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و هی الضَّبُعُ، لأَنَّها أَفسَد حَیوَان رئی</w:t>
      </w:r>
      <w:r>
        <w:rPr>
          <w:rFonts w:eastAsia="Amiri" w:cs="Amiri" w:ascii="Amiri" w:hAnsi="Amiri"/>
          <w:color w:val="111111"/>
          <w:sz w:val="28"/>
          <w:szCs w:val="28"/>
          <w:rtl w:val="true"/>
          <w:lang w:bidi="ar-SA"/>
        </w:rPr>
        <w:t>.</w:t>
      </w:r>
    </w:p>
    <w:p>
      <w:pPr>
        <w:pStyle w:val="Heading5"/>
        <w:numPr>
          <w:ilvl w:val="4"/>
          <w:numId w:val="1"/>
        </w:numPr>
        <w:rPr/>
      </w:pPr>
      <w:bookmarkStart w:id="938" w:name="__RefHeading___Toc1435190_3830689328"/>
      <w:bookmarkStart w:id="939" w:name="_Toc383"/>
      <w:bookmarkEnd w:id="938"/>
      <w:r>
        <w:rPr>
          <w:rtl w:val="true"/>
        </w:rPr>
        <w:t>ومن المجاز</w:t>
      </w:r>
      <w:bookmarkEnd w:id="939"/>
    </w:p>
    <w:p>
      <w:pPr>
        <w:pStyle w:val="BookText"/>
        <w:rPr/>
      </w:pPr>
      <w:r>
        <w:rPr>
          <w:rFonts w:ascii="Amiri" w:hAnsi="Amiri" w:eastAsia="Amiri" w:cs="Amiri"/>
          <w:color w:val="111111"/>
          <w:sz w:val="28"/>
          <w:sz w:val="28"/>
          <w:szCs w:val="28"/>
          <w:rtl w:val="true"/>
          <w:lang w:bidi="ar-SA"/>
        </w:rPr>
        <w:t>فَلانٌ سَیِّد مَدَرَتِهِ، أَی بَلدَته أَو قَرْیَته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رَأَیت فی الوَبَرِ و المَدَرِ مِثلهُ، أَی فی البَدو و القُرَی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بَنِی المَدَرِ و المَدرَاءِ، أَی أَهل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أَمدَرُ الجَنْبَینِ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لِلمعمَالِ</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الَّذی یَمتَهِن نَفسَهُ و لا یَتَعَهَّدُها، کقَولِهِم للمِسْفَارِ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أَشعَث أَغبَر؛ قالَ الرَّاعیّ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قَیِّمٍ أَمْدَرِ الجَنْبَیْنِ مُنْخَرِقٍ عَنْهُ العَبَاءَةُ قَوَّامٍ عَلَی العَمَلِ</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وحَقِیقَتهُ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جَنْبَیه تَتَرَّبَا من المَدَر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أَمدَرُ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ضَخْمُ البَطْنِ مُنْتَفِخُ الجَنْبَیَن، وقَد مَدِرَ مَدَراً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فَرَحاً</w:t>
      </w:r>
      <w:r>
        <w:rPr>
          <w:rFonts w:eastAsia="Amiri" w:cs="Amiri" w:ascii="Amiri" w:hAnsi="Amiri"/>
          <w:color w:val="111111"/>
          <w:sz w:val="28"/>
          <w:szCs w:val="28"/>
          <w:rtl w:val="true"/>
          <w:lang w:bidi="ar-SA"/>
        </w:rPr>
        <w:t>)</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مَدْرَاءُ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ومَدَّرَ تَمْدِیراً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تَغَوَّطَ وسَلَحَ، ومنه قیل فی الضِّبعَانِ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الأَمْدَرُ، هو الَّذی فی جَسَدِهِ لُمَعٌ من سَلحِهِ، وفی الضَّبعِ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المَدْرَاء الَّتی لم تَدَع الجِیفَة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أَمْدَرُ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السَّالِحُ فی ثِیَابِهِ، أَو الکَثِیرُ الرَّجِیع لا یَستِطِیع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وصَبِیٌّ أَمدَرُ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یُخْتَن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عَکَرَةٌ مَدْرَاءُ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القِطعَةُ الضَّخمَةُ الکَثِیرَةُ من الإبلِ؛ کأَنَّها فی عَدَدِ المَدَرِ أَو لَوْنِهِ، و هو الکُدْرة لکَثرَتهَا کما یُشَبَّه الجَمعُ الکَثِیفُ باللَّیلِ و یقالُ له</w:t>
      </w:r>
      <w:r>
        <w:rPr>
          <w:rFonts w:eastAsia="Amiri" w:cs="Amiri" w:ascii="Amiri" w:hAnsi="Amiri"/>
          <w:color w:val="111111"/>
          <w:sz w:val="28"/>
          <w:szCs w:val="28"/>
          <w:rtl w:val="true"/>
          <w:lang w:bidi="ar-SA"/>
        </w:rPr>
        <w:t xml:space="preserve">: </w:t>
      </w:r>
      <w:bookmarkStart w:id="940" w:name="pg13658_143884"/>
    </w:p>
    <w:p>
      <w:pPr>
        <w:pStyle w:val="BookText"/>
        <w:rPr/>
      </w:pPr>
      <w:bookmarkEnd w:id="940"/>
      <w:r>
        <w:rPr>
          <w:rFonts w:ascii="Amiri" w:hAnsi="Amiri" w:eastAsia="Amiri" w:cs="Amiri"/>
          <w:color w:val="111111"/>
          <w:sz w:val="28"/>
          <w:sz w:val="28"/>
          <w:szCs w:val="28"/>
          <w:rtl w:val="true"/>
          <w:lang w:bidi="ar-SA"/>
        </w:rPr>
        <w:t>السَّوادُ و الدَّهمَاءُ،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مُمَدَّرَةٌ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کَثِیرَةٌ 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وحِجَارَة مِدَارَةٌ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ومَدَر،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بالیَمَنِ علی عِشرِینَ میلاً من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والمَدَرَةُ، کقَصَبَة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مَضِیقٌ لبَنِی شُعْبَةَ قُرْبَ مکَّةَ ممَّا یَلِی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ومَدَرَی، بفَتحَتَین 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بنَعْمَانَ قُربَ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ومَاءٌ للضّبَابِ علی ثَلاثِ لَیَالٍ من حِمَی ضَریَّةَ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بنَجْدٍ لبَنِی عُقَیل، ومَاءٌ بِرُکبةَ لبَنِی مُعَاوِیَةَ بنِ نَصْر، وجَبَلٌ لهُذَیل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وکعَلْقَاة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وثَنِیَّةُ مَدْرَان، کسَکْرَان ویُکسَر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بطَرِیقِ تَبُوک فیها مَسْجِدٌ للنَّبِیّ صلی الله علیه و آله، و هو أَحدُ مَسَاجِد غَزوَة تَبُوک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والمَدِرُ،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أَو وَادٍ</w:t>
      </w:r>
      <w:r>
        <w:rPr>
          <w:rFonts w:eastAsia="Amiri" w:cs="Amiri" w:ascii="Amiri" w:hAnsi="Amiri"/>
          <w:color w:val="111111"/>
          <w:sz w:val="28"/>
          <w:szCs w:val="28"/>
          <w:rtl w:val="true"/>
          <w:lang w:bidi="ar-SA"/>
        </w:rPr>
        <w:t>.</w:t>
      </w:r>
    </w:p>
    <w:p>
      <w:pPr>
        <w:pStyle w:val="Heading5"/>
        <w:numPr>
          <w:ilvl w:val="4"/>
          <w:numId w:val="1"/>
        </w:numPr>
        <w:rPr/>
      </w:pPr>
      <w:bookmarkStart w:id="941" w:name="__RefHeading___Toc1435192_3830689328"/>
      <w:bookmarkStart w:id="942" w:name="_Toc384"/>
      <w:bookmarkEnd w:id="941"/>
      <w:r>
        <w:rPr>
          <w:rtl w:val="true"/>
        </w:rPr>
        <w:t>الأثر</w:t>
      </w:r>
      <w:bookmarkEnd w:id="9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لِیَ الوَبَرَ وَلَکَ المَدَرَ</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أَی علی شَرِیطَة أَن تَکُون لِی الرِّیاسَة علی أَهلِ البَادِیَةِ ولکَ الرِّیاسَة علی أَهلِ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فی الثَّوبِ المَصبُوغِ للمُحْرِمِ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مَدَرٌ</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أَی مَصبُوغٌ بالمَدَرِ؛ یُرِیدُ به المَغْرَة، و هو طِینٌ أَحمَرُ یُصبَغُ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العُمْرَةَ مِن مَدَرِکُم</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یُرِیدُ أَنَّ العُمرَةَ من بَلَدِکُم الَّذی تَسکُنونهُ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ومَدَرةُ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بَلَدهُ،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أَرَادَ العُمْرَةَ ابْتَدأَ لَهَا سَفَراً من مَنْزِلِهِ غَیرَ سَفَرِ الحَجِّ، و هو مذهبُ قَومٍ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یَعتَمِر فی أَشهُر الحَجِّ، وقِیلَ ذلک علی الفَضِیلَةِ </w:t>
      </w:r>
      <w:bookmarkStart w:id="943" w:name="pg13658_143885"/>
    </w:p>
    <w:p>
      <w:pPr>
        <w:pStyle w:val="BookText"/>
        <w:rPr/>
      </w:pPr>
      <w:bookmarkEnd w:id="943"/>
      <w:r>
        <w:rPr>
          <w:rFonts w:ascii="Amiri" w:hAnsi="Amiri" w:eastAsia="Amiri" w:cs="Amiri"/>
          <w:color w:val="111111"/>
          <w:sz w:val="28"/>
          <w:sz w:val="28"/>
          <w:szCs w:val="28"/>
          <w:rtl w:val="true"/>
          <w:lang w:bidi="ar-SA"/>
        </w:rPr>
        <w:t>لا علی الوُجُوبِ، یُرِیدُ أَنَّ فَضِیلَةَ العُمْرَةِ فی إفرَادِها بالنِّیَّةِ و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فَنَزَعَا مِنَ الحَوْضِ سَجْلاً أَو سَجْلَیْن ثُمَّ مَدَرَاه</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کنَصَرَاه، أَی طَیَّنَاهُ وسَدَّا بالمَدَرِ شِقَاقهُ لِئلَّا یَتَسَرَّب منه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هُو ضِبعَانٌ أَمْدَرُ</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قد تَقدَّم معناهُ فی اللُّغةِ</w:t>
      </w:r>
      <w:r>
        <w:rPr>
          <w:rFonts w:eastAsia="Amiri" w:cs="Amiri" w:ascii="Amiri" w:hAnsi="Amiri"/>
          <w:color w:val="111111"/>
          <w:sz w:val="28"/>
          <w:szCs w:val="28"/>
          <w:rtl w:val="true"/>
          <w:lang w:bidi="ar-SA"/>
        </w:rPr>
        <w:t>.</w:t>
      </w:r>
    </w:p>
    <w:p>
      <w:pPr>
        <w:pStyle w:val="Heading5"/>
        <w:numPr>
          <w:ilvl w:val="4"/>
          <w:numId w:val="1"/>
        </w:numPr>
        <w:rPr/>
      </w:pPr>
      <w:bookmarkStart w:id="944" w:name="__RefHeading___Toc1435194_3830689328"/>
      <w:bookmarkStart w:id="945" w:name="_Toc385"/>
      <w:bookmarkEnd w:id="944"/>
      <w:r>
        <w:rPr>
          <w:rtl w:val="true"/>
        </w:rPr>
        <w:t>المثل</w:t>
      </w:r>
      <w:bookmarkEnd w:id="9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أَبْخَلُ مِن مَادِرٍ</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أَلأَمُ من مَادِرٍ</w:t>
      </w:r>
      <w:r>
        <w:rPr>
          <w:rFonts w:eastAsia="Amiri" w:cs="Amiri" w:ascii="Amiri" w:hAnsi="Amiri"/>
          <w:color w:val="111111"/>
          <w:sz w:val="28"/>
          <w:szCs w:val="28"/>
          <w:rtl w:val="true"/>
          <w:lang w:bidi="ar-SA"/>
        </w:rPr>
        <w:t>)</w:t>
      </w:r>
      <w:r>
        <w:rPr>
          <w:rStyle w:val="FootnoteAnchor"/>
          <w:rtl w:val="true"/>
        </w:rPr>
        <w:footnoteReference w:id="984"/>
      </w:r>
      <w:r>
        <w:rPr>
          <w:rFonts w:ascii="Amiri" w:hAnsi="Amiri" w:eastAsia="Amiri" w:cs="Amiri"/>
          <w:color w:val="111111"/>
          <w:sz w:val="28"/>
          <w:sz w:val="28"/>
          <w:szCs w:val="28"/>
          <w:rtl w:val="true"/>
          <w:lang w:bidi="ar-SA"/>
        </w:rPr>
        <w:t>و هو لقبُ رَجُلٍ من بَنِی هلالِ بنِ عامرِ بنِ صَعْصَعَة، اسمهُ مُخَارِق بَلَغَ من بُخْلِهِ ولؤْمِهِ أَنَّه سَقَی إبلَهُ فَبَقِیَ فی أَسفَلِ الحَوْضِ شَیءٌ من المَاءِ فَسَلَحَ فیه ومَدَرَ الحَوْضَ بسَلحِهِ لئلَّا یَنْتَفِعَ به غَیْرُهُ فَلُقِّبَ مَادِراً؛ وفیه یَقُولُ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جَلَّلَتْ خِزْیاً هِلالُ بنُ عامرٍ بِنَی عامرٍ طُرَّاً بِسَلْحَةِ مَادِرِ</w:t>
      </w:r>
    </w:p>
    <w:p>
      <w:pPr>
        <w:pStyle w:val="BookText"/>
        <w:rPr/>
      </w:pPr>
      <w:r>
        <w:rPr>
          <w:rFonts w:ascii="Amiri" w:hAnsi="Amiri" w:eastAsia="Amiri" w:cs="Amiri"/>
          <w:color w:val="111111"/>
          <w:sz w:val="28"/>
          <w:sz w:val="28"/>
          <w:szCs w:val="28"/>
          <w:rtl w:val="true"/>
          <w:lang w:bidi="ar-SA"/>
        </w:rPr>
        <w:t>فَأُفٍّ لَکُمْ لا تَذْکُرُوا الفَخْرَ بَعْدَهَا بَنِی عامِرٍ أَنْتُمْ شِرارُ المَعَاشِرِ</w:t>
      </w:r>
      <w:r>
        <w:rPr>
          <w:rStyle w:val="FootnoteAnchor"/>
          <w:rtl w:val="true"/>
        </w:rPr>
        <w:footnoteReference w:id="985"/>
      </w:r>
    </w:p>
    <w:p>
      <w:pPr>
        <w:pStyle w:val="Heading4"/>
        <w:numPr>
          <w:ilvl w:val="3"/>
          <w:numId w:val="1"/>
        </w:numPr>
        <w:rPr/>
      </w:pPr>
      <w:bookmarkStart w:id="946" w:name="__RefHeading___Toc1435196_3830689328"/>
      <w:bookmarkStart w:id="947" w:name="_Toc386"/>
      <w:bookmarkEnd w:id="946"/>
      <w:r>
        <w:rPr>
          <w:rtl w:val="true"/>
        </w:rPr>
        <w:t>مذر</w:t>
      </w:r>
      <w:bookmarkEnd w:id="947"/>
    </w:p>
    <w:p>
      <w:pPr>
        <w:pStyle w:val="BookText"/>
        <w:rPr/>
      </w:pPr>
      <w:r>
        <w:rPr>
          <w:rFonts w:ascii="Amiri" w:hAnsi="Amiri" w:eastAsia="Amiri" w:cs="Amiri"/>
          <w:color w:val="111111"/>
          <w:sz w:val="28"/>
          <w:sz w:val="28"/>
          <w:szCs w:val="28"/>
          <w:rtl w:val="true"/>
          <w:lang w:bidi="ar-SA"/>
        </w:rPr>
        <w:t>مَذِرَت البَیْضَةُ مَذَراً، کفَرِحَت فَرَحاً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فَسَدَت</w:t>
      </w:r>
      <w:r>
        <w:rPr>
          <w:rStyle w:val="FootnoteAnchor"/>
          <w:rtl w:val="true"/>
        </w:rPr>
        <w:footnoteReference w:id="986"/>
      </w:r>
      <w:r>
        <w:rPr>
          <w:rFonts w:ascii="Amiri" w:hAnsi="Amiri" w:eastAsia="Amiri" w:cs="Amiri"/>
          <w:color w:val="111111"/>
          <w:sz w:val="28"/>
          <w:sz w:val="28"/>
          <w:szCs w:val="28"/>
          <w:rtl w:val="true"/>
          <w:lang w:bidi="ar-SA"/>
        </w:rPr>
        <w:t>، و قد أَمْذَرَتْهَا الدَّجَاجَه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 طَعمُهَا، کتَمَذَّرَت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فَسَدَت، فهی مَذِرَةٌ، ککَلِمَةٍ،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مَذِرَةٌ کقَذِرَةٍ زِنَةً ومَعنَیً</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أَمْذَرُ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یکثرُ الاخْتِلاف إلی بَیْتِ المَاءِ</w:t>
      </w:r>
      <w:r>
        <w:rPr>
          <w:rFonts w:eastAsia="Amiri" w:cs="Amiri" w:ascii="Amiri" w:hAnsi="Amiri"/>
          <w:color w:val="111111"/>
          <w:sz w:val="28"/>
          <w:szCs w:val="28"/>
          <w:rtl w:val="true"/>
          <w:lang w:bidi="ar-SA"/>
        </w:rPr>
        <w:t xml:space="preserve">. </w:t>
      </w:r>
      <w:bookmarkStart w:id="948" w:name="pg13658_143886"/>
    </w:p>
    <w:p>
      <w:pPr>
        <w:pStyle w:val="BookText"/>
        <w:rPr/>
      </w:pPr>
      <w:bookmarkEnd w:id="948"/>
      <w:r>
        <w:rPr>
          <w:rFonts w:ascii="Amiri" w:hAnsi="Amiri" w:eastAsia="Amiri" w:cs="Amiri"/>
          <w:color w:val="111111"/>
          <w:sz w:val="28"/>
          <w:sz w:val="28"/>
          <w:szCs w:val="28"/>
          <w:rtl w:val="true"/>
          <w:lang w:bidi="ar-SA"/>
        </w:rPr>
        <w:t>ومَذَّرَهُ تَمْذِیراً فَتَمَذَّر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کأَنَّه أَفسَدَهُ بتَفرِیقِهِ،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شَذَرَ مَذَرَ، و قد تَقدَّمَ الکَلام عَلَیهِ فی فَصْلِ الشِّینِ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وتَمَذَّرَ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مِذَارٌ، کعِذَار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نَمُوم؛ لإفْسَادهَا بالنَّمِیمَةِ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والمَذَارُ، کمَزَار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فَارِسیٌّ لبَلْدَةٍ بمَیْسَانَ بَینَ وَاسِط و البَصْرَةِ، بَینَهَا وبَین البَصرَةِ مَسَافة أَربعَة أَیَّام، وبِهَا مَسجِدٌ عَظِیمٌ تُسَاقُ إلیه النُّذُور، و هو قَبرُ عُبید اللّٰه</w:t>
      </w:r>
      <w:r>
        <w:rPr>
          <w:rStyle w:val="FootnoteAnchor"/>
          <w:rtl w:val="true"/>
        </w:rPr>
        <w:footnoteReference w:id="988"/>
      </w:r>
      <w:r>
        <w:rPr>
          <w:rFonts w:ascii="Amiri" w:hAnsi="Amiri" w:eastAsia="Amiri" w:cs="Amiri"/>
          <w:color w:val="111111"/>
          <w:sz w:val="28"/>
          <w:sz w:val="28"/>
          <w:szCs w:val="28"/>
          <w:rtl w:val="true"/>
          <w:lang w:bidi="ar-SA"/>
        </w:rPr>
        <w:t>بن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وأَهلُها کُلّهُم شِیعَة غُلاة،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الحَرِیرِیّ صَاحِب المَقَامَات بِهَا مَاتَ، وتُنْسَبُ إلیها جَمَاعَة من العُلمَاءِ و الرُّوَاةِ</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1435198_3830689328"/>
      <w:bookmarkStart w:id="950" w:name="_Toc387"/>
      <w:bookmarkEnd w:id="949"/>
      <w:r>
        <w:rPr>
          <w:rtl w:val="true"/>
        </w:rPr>
        <w:t>مذقر</w:t>
      </w:r>
      <w:bookmarkEnd w:id="950"/>
    </w:p>
    <w:p>
      <w:pPr>
        <w:pStyle w:val="Heading5"/>
        <w:numPr>
          <w:ilvl w:val="4"/>
          <w:numId w:val="1"/>
        </w:numPr>
        <w:rPr/>
      </w:pPr>
      <w:bookmarkStart w:id="951" w:name="__RefHeading___Toc1435200_3830689328"/>
      <w:bookmarkStart w:id="952" w:name="_Toc388"/>
      <w:bookmarkEnd w:id="951"/>
      <w:r>
        <w:rPr>
          <w:rtl w:val="true"/>
        </w:rPr>
        <w:t>اشارة</w:t>
      </w:r>
      <w:bookmarkEnd w:id="952"/>
    </w:p>
    <w:p>
      <w:pPr>
        <w:pStyle w:val="BookText"/>
        <w:rPr/>
      </w:pPr>
      <w:r>
        <w:rPr>
          <w:rFonts w:ascii="Amiri" w:hAnsi="Amiri" w:eastAsia="Amiri" w:cs="Amiri"/>
          <w:color w:val="111111"/>
          <w:sz w:val="28"/>
          <w:sz w:val="28"/>
          <w:szCs w:val="28"/>
          <w:rtl w:val="true"/>
          <w:lang w:bidi="ar-SA"/>
        </w:rPr>
        <w:t>امْذَقَرَّ اللَّبنُ امْذِقْرَاراً کاقْشَعَرَّ، واذْمَقَرَّ بتَقدِیمِ الذَّالِ، وابْذَقَرَّ بإبدَالِ المیمِ 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اخْتَلَطَ بالمَاءِ، أَو تَفَلَّقَ وتَقَطَّعَ، فصَارَ اللَّبَنُ نَاحِیة و المَاءَ نَاحِیَة، فهو مُمْذَقِرٌّ کمُقْشَعِرٍّ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المُمْذَقِرُّ الَّذی تَفَلَّقَ شَیْئاً فإذَا مُخِضَ اسْتَوَی</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 دَمُهُ فی النَّهْرِ فَمَا امْذَقَرَّ ولا اخْتَلَطَ</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ویُروَی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ابْدَقَرَّ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و قد أَسلَفْنَا الکَلامَ علیه فی فَصلهَا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وتَمَذْقَرَ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1435202_3830689328"/>
      <w:bookmarkStart w:id="954" w:name="_Toc389"/>
      <w:bookmarkEnd w:id="953"/>
      <w:r>
        <w:rPr>
          <w:rtl w:val="true"/>
        </w:rPr>
        <w:t>ومن المجاز</w:t>
      </w:r>
      <w:bookmarkEnd w:id="954"/>
    </w:p>
    <w:p>
      <w:pPr>
        <w:pStyle w:val="BookText"/>
        <w:rPr/>
      </w:pPr>
      <w:r>
        <w:rPr>
          <w:rFonts w:ascii="Amiri" w:hAnsi="Amiri" w:eastAsia="Amiri" w:cs="Amiri"/>
          <w:color w:val="111111"/>
          <w:sz w:val="28"/>
          <w:sz w:val="28"/>
          <w:szCs w:val="28"/>
          <w:rtl w:val="true"/>
          <w:lang w:bidi="ar-SA"/>
        </w:rPr>
        <w:t>رَجُلٌ مُمْذَقِرٌّ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مَخلُوط النَّسَبِ؛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امرؤٌ لَست بِمُمْذَقِرّ مَحْضُ النّجَار طَیِّب عُنْصری</w:t>
      </w:r>
      <w:r>
        <w:rPr>
          <w:rStyle w:val="FootnoteAnchor"/>
          <w:rtl w:val="true"/>
        </w:rPr>
        <w:footnoteReference w:id="991"/>
      </w:r>
    </w:p>
    <w:p>
      <w:pPr>
        <w:pStyle w:val="Heading4"/>
        <w:numPr>
          <w:ilvl w:val="3"/>
          <w:numId w:val="1"/>
        </w:numPr>
        <w:rPr/>
      </w:pPr>
      <w:bookmarkStart w:id="955" w:name="__RefHeading___Toc1435204_3830689328"/>
      <w:bookmarkStart w:id="956" w:name="_Toc390"/>
      <w:bookmarkEnd w:id="955"/>
      <w:r>
        <w:rPr>
          <w:rtl w:val="true"/>
        </w:rPr>
        <w:t>مرر</w:t>
      </w:r>
      <w:bookmarkEnd w:id="956"/>
    </w:p>
    <w:p>
      <w:pPr>
        <w:pStyle w:val="Heading5"/>
        <w:numPr>
          <w:ilvl w:val="4"/>
          <w:numId w:val="1"/>
        </w:numPr>
        <w:rPr/>
      </w:pPr>
      <w:bookmarkStart w:id="957" w:name="__RefHeading___Toc1435206_3830689328"/>
      <w:bookmarkStart w:id="958" w:name="_Toc391"/>
      <w:bookmarkEnd w:id="957"/>
      <w:r>
        <w:rPr>
          <w:rtl w:val="true"/>
        </w:rPr>
        <w:t>اشارة</w:t>
      </w:r>
      <w:bookmarkEnd w:id="958"/>
    </w:p>
    <w:p>
      <w:pPr>
        <w:pStyle w:val="BookText"/>
        <w:rPr/>
      </w:pPr>
      <w:r>
        <w:rPr>
          <w:rFonts w:ascii="Amiri" w:hAnsi="Amiri" w:eastAsia="Amiri" w:cs="Amiri"/>
          <w:color w:val="111111"/>
          <w:sz w:val="28"/>
          <w:sz w:val="28"/>
          <w:szCs w:val="28"/>
          <w:rtl w:val="true"/>
          <w:lang w:bidi="ar-SA"/>
        </w:rPr>
        <w:t xml:space="preserve">مَرَّ الدَّهْرُ یَمُرُّ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ومُرُوراً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سَائِراً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اجتاز به، کامْتَرَّ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بهِ أَو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لغةً ولا قیاساً مطّرداً حتَّی یذکر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فَعَلَ الفِیروزآبَادِی، مُوهماً أَنَّه لغة أَو قیاس، علی أَنَّه لم یُسمَع إلّافی قَوْلِ جَرِیرٍ فی روَایَةِ أَهلِ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تَمُروُّن الدِّیارَ ولَمْ تَعُوجُوا کلامُکمُ عَلیَّ إِذاً حَرَامُ</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وعَدَّه ابنُ عَصفُور من الضَّرائرِ الشِّعریَّةِ</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الأَخفَشُ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یتَعَدَّی إلَّابحَرْفٍ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جَرِیر فروَایَة شَاذَة لا تَعتَرِض السّمَاع الصَّحِیح والقِیَاس المُطَّرد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محمَّد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علی عُمَارَةَ بنِ عَقِیل بنِ بلال بنِ جَرِیر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مَرَرْتُم بالدِّیارِ ولَمْ تَعُوجُوا</w:t>
      </w:r>
    </w:p>
    <w:p>
      <w:pPr>
        <w:pStyle w:val="BookText"/>
        <w:rPr/>
      </w:pPr>
      <w:r>
        <w:rPr>
          <w:rFonts w:ascii="Amiri" w:hAnsi="Amiri" w:eastAsia="Amiri" w:cs="Amiri"/>
          <w:color w:val="111111"/>
          <w:sz w:val="28"/>
          <w:sz w:val="28"/>
          <w:szCs w:val="28"/>
          <w:rtl w:val="true"/>
          <w:lang w:bidi="ar-SA"/>
        </w:rPr>
        <w:t>فهذا یَدُلُّکَ علی أَنَّ الرّوایَةِ مُغَیَّرَةٌ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انْتَهَی</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وعلیها فالتَّقدِیر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تَمرُّونَ بالدِّیَار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الدِّیَار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أَولَی لکثرتِهِ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التَّقدیر عن الدِّیَارِ ولیسَ المَعنَی بالدِّیَارِ؛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تَعُوجُوا</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الأَولی أَن یُقَال ضُمِّنَ اللَّازِم مَعنَی المُتَعدِّی حتَّی لا یَلزم الشُّذُوذ، أَی تَجُوزُونَ الدِّیَارَ</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لا یخرِجهُ عن الضَّرُورَة عندَ البَصرِیِین لأَنَّ التَّضمِین عِندَهم لا یَنقَاس، و إنَّما یصَار إلَیه عِندَ الضَّرُورَة کمَا نصَّ علیه أَبو حَیَّان</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 الأَمرُ واسْتَمَرَّ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قَالَ ابن الأِحمر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رَجَاءً فَمَا نَدْرِی أَنُدْرکُهُ أَمْ یَستَمرّ فَیَأْتِی دُونهُ الأَجَلُ</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ومَرَّت المَرأَة بحَمْلِهَا، واسْتَمَرَّت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مَضَت به واسْتَقَلَّت وقَامَت وقَعَدَت لم تَثقل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المُرُورُ ومَکَانُهُ،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مَمَرِّی علیه، وقَعَدتُ علی مَمَرِّهِ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إمْرَاراً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مَارّاً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یَدَهُ علی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المُوسَی علی رَأْسِ الأَقرَعِ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مَعَهُ</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واسْتَمَرَّ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انْقَادَت طَرِیقَتهُ ودَامَت حَالهُ،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عَادَةٌ 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وصَلحَ بعدَ غَشَیَانِهِ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علی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الفَعلَةُ الوَاحِدَةُ منَ المُرُورِ، ثمَّ اتّسعَ فیها فاستُعملَت فی کُلِّ فَعلَةٍ من الحَدثِ الَّذی یَدلُّ علیه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وظَرْفاً بمَعنَی الوَقْت و هو الجُزءُ من الزَّمَانِ،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لَقَیهُ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یکونَ المُراد لقَاءة وَاحدَة، وأَن یکون وقتاً من الزَّمانِ، فهی فی الأَوَّلِ تَجرِی مَجرَی المَصدَرِ، وفی الثَّانی مَجْرَی الظَّرفِ، و هو من بابِ إقامَةِ المَصدَرِ مَقامَ الزَّمانِ، لمَا بَینَهمَا من التَّجَانسِ بِکَونهِمَا مَدلُولَی الفِعلِ، فإذا أَرَدت تَحقِیق الظَّرفِ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لَقیتُهُ ذَات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مُدَّة ذَات مَرَّة، أَی مُدَّة صَاحِبَة 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ولَقَیتُهُ مَرّاً، أَی مَرَّات؛ و هو اسمُ جِنسٍ لها کتَمْرٍ وتَمْرَةٍ وجَمعُهَا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 کجَرَّةٍ وجِرَارٍ، ومِرَرٌ کقَصْعَةٍ و قِصَعٍ، ومُرُورٌ کبَدْرَةٍ وبُدُورٍ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والمَرَارَةُ،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إحدَی الطُّعُومِ التِّسع البَسِیطةِ، و هو أَبغَضُهَا وأَبعدُهَا </w:t>
      </w:r>
    </w:p>
    <w:p>
      <w:pPr>
        <w:pStyle w:val="BookText"/>
        <w:rPr/>
      </w:pPr>
      <w:r>
        <w:rPr>
          <w:rFonts w:ascii="Amiri" w:hAnsi="Amiri" w:eastAsia="Amiri" w:cs="Amiri"/>
          <w:color w:val="111111"/>
          <w:sz w:val="28"/>
          <w:sz w:val="28"/>
          <w:szCs w:val="28"/>
          <w:rtl w:val="true"/>
          <w:lang w:bidi="ar-SA"/>
        </w:rPr>
        <w:t xml:space="preserve">مُلائمة لقَوَی الذَّائقَةِ کما أَنَّ الحَلَاوَة أَلذَّهَا وأَشهَاهَا عندها، و قد مَرَّ الشَّیْءُ یَمَرُّ، بفَتحِ المِیمِ وکَسرِهَا فهو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ومَرِیرٌ، کأَمَرَّ إمْرَاراً فهو مُمِرٌّ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اسْتِمْرَاراً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مَرَارَتهُ، فهو مُسْتَمِرٌّ، و هی بهَاءٍ فی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المُرِّ أَمْرَارٌ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کحُرٍّ وأَحرَارٍ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المُرَّةِ مَرَائِر، کحُرَّة وحَرَائِر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ومَرَّهُ یَمُرُّ، بضمِّ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صیَّرهُ مُرّاً، فهو مَمْرُورٌ، کأَمَرَّهُ إمرَاراً، فهو مُمرٌّ لازِمَین ومُتعدیَین، ومرَّرهُ تَمرِیراً، فهو ممرَّر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فضلی من الصَّفرَاءِ و السَّودَاءِ، و هو الَّذی لیس من شَأْنِهِ أَن یَصِیر جُزءً من البَدَنِ، ویُثنَّی بإعتِبَارِ نَوعَیه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المِرَّتان، و قد یُرَادُ بها الصَّفرَاء الطَّبِیعیّه، وبهِمَا هی والسَّودَاء الطَّبیعیَّة، ومَن یَرَی أَنَّها حقیقة فی الصَّفرَاءِ لمرَارَةِ طَعمِهَا جَعَلَ التَّثنِیَة تَغلِیباً، لأَنَّ السَّودَاء حَامضَة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الرَّجُلُ، بالمَجهُولِ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به المِرَّة، فهو مَمرُورٌ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والمَرَارَةُ،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أَعضَاءِ البَدَنِ البَاطِنَة، عُضُو عَصَبِیّ جَوهَرُهُ قَرِیبٌ من جَوَهرِ الأَغشِیَة، مَوضُوعٌ علی أَعْلَی الکَبِدِ من قدَّام، ومَنفَعتُهُ تَنقِیَةُ المِرَّة الصَّفرَاء من الدَّمِ وجَذبهُ إیَّاها إلیهِ لِئلَّا تحرق الدَّم بحدَّتِها؛ ولذلکَ سمِّیَت مَرَارة، ومَتَی عُدمَت فی حَیوَان کان بَوْلهُ مَالِحاً،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لکُلِّ ذِی رُوحٍ إلَّا الإبلَ و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أَو بَقلٌ، وَاحِدتهُ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صَمْغُ شَجَرَةٍ مُشوِکة تَنبُتُ بالمَغْرِبِ، لهُ خَوَاصٌ فی الطِّبِّ ویُتَرجَم الجَیِّد منهُ بالمُرِّ الصَّافی</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والمُرَّانُ، کدُکَّان، شَجَرٌ یَطُولُ جدّاً، صُلبُ العِیدَان، تُتَّخذُ منه الرِّمَاحِ، ومَنابِتهُ جِبَال المَغْرِبِ وأَطرَاف الرُّومِ، ویُطلَقُ علی رِمَاحِ القَنَا تَوَسّعاً؛ وما أَحسَن قول أَبی إسحَاق إبرَاهِیم الغَزِّیّ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وَخْزُ الأَسِنَّةِ و الخضُوعُ لِنَاقِصٍ أَمرَانِ عِندَ اولِی النُّهَی مُرَّانِ</w:t>
      </w:r>
    </w:p>
    <w:p>
      <w:pPr>
        <w:pStyle w:val="BookText"/>
        <w:rPr/>
      </w:pPr>
      <w:r>
        <w:rPr>
          <w:rFonts w:ascii="Amiri" w:hAnsi="Amiri" w:eastAsia="Amiri" w:cs="Amiri"/>
          <w:color w:val="111111"/>
          <w:sz w:val="28"/>
          <w:sz w:val="28"/>
          <w:szCs w:val="28"/>
          <w:rtl w:val="true"/>
          <w:lang w:bidi="ar-SA"/>
        </w:rPr>
        <w:t xml:space="preserve">فالرَّأْی أَن تَختَار فِیمَا دُونهُ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مُرَّان وَخْزُ أَسنَّةِ المُرَّانِ</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ونُونهُ زَائدة علی الصَّحِیحِ، لِوُقُوعِهَا آخراً بَعدَ أَلف زَائِدة قَبلهَا أَکثَر من أَصلَین، ومَن اشْتَرَطَ فی زِیادَتِهَا أَن لا یکون ما قَبل الأَلف مضعفاً فهی عندهُ أَصلِیَّة ومَوضِعُ ذکره باب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والمُرَارُ، کثُمَامٍ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مُرٌّ إذا أَکلَتهُ الإبل تَقَلَّصَت مَشَافِرهَا، وَاحِدتهُ بهَاءٍ،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آکِلُ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حُجْر بنِ عَمرو جَدّ امْرِئِ القَیْسِ الشَّاعِر، لأَنَّ امْرَأَتهُ کَانَت تبغضهُ فَرَأَتهُ یَوماً کَاشِراً،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جَمَل آکِل مُرَارٍ فلُقِّبَ بِهِ، ویقال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آکلِ المُرَارِ، وهم بَطنٌ من کِنْدَةَ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وبِتَشدِیدِ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الشَّوکِ یکون فی آخرِ الرَّبِیعِ وأَوَّل الصَّیفِ، مَنَابتُهُ القِیعَان وأَجوَاف</w:t>
      </w:r>
      <w:r>
        <w:rPr>
          <w:rStyle w:val="FootnoteAnchor"/>
          <w:rtl w:val="true"/>
        </w:rPr>
        <w:footnoteReference w:id="1001"/>
      </w:r>
      <w:r>
        <w:rPr>
          <w:rFonts w:ascii="Amiri" w:hAnsi="Amiri" w:eastAsia="Amiri" w:cs="Amiri"/>
          <w:color w:val="111111"/>
          <w:sz w:val="28"/>
          <w:sz w:val="28"/>
          <w:szCs w:val="28"/>
          <w:rtl w:val="true"/>
          <w:lang w:bidi="ar-SA"/>
        </w:rPr>
        <w:t>الزّرُوع تُسمِن علیه الإبل، ولهُ زَهرٌ أَصفَرُ فیه حبٌّ مرٌّ شَدِید المَرَارَة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والمُرَّتَان، تَثنِیةُ مُرَّة کطُرَّة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الأَلاءُ والشّیحُ لمَرَارَتِهِمَا،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رِعْیُ بَنِی فُلانٍ المُرَّتَانِ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والمَارُورَةُ، والمُرَیرَاءُ، کقَارُورَة وغُبَیرَاء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مُرٌّ أَسوَدُ یَختَلِط بالطَّعامِ فَیُنَقَّی منه ویُرمَی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الطَّعَامُ إمرَاراً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اخْتَلَطَت به المُرَیْرَاء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البَقلَةُ من أَمرَارِ البقُولِ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فیه مَرَارَة، و هو جمعُ مُرٍّ کحُرٍّ وأَحرَارٍ، وفی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فی الأَمرَّینِ مِن الشِّفَاءِ؟ الصَّبر و الثُّفاء</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تَثْنِیة أَمرّ من قَولِکَ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أَمّر من کذا، أَی أَشدّ مَرَارَة، و هی مُرَّی کجُلَّی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والمُرِّیُّ، کدُرِّیٍّ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من جِنسِ الصِّبَاغِ کالکَامِخِ، یُتَّخذُ من خُبزِ الشَّعِیرِ أَو الحنطةِ، و هو اسمٌ نَبَطِیّ أَو عَربِیّ مَنسُوب إلی المَرَارَةِ، والعامَّة تخففّه، أَو أَصلهُ مُمرِّیّ فغلب استعمالهُ بمیمٍ واحِدة وتَشدِید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المَصَارِینُ یُجتمَعُ فیها الفَرْث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وقِربَةٌ مَمْرُورَةٌ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وأَمرَرَتُ الحَبْلَ إمرَاراً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 فَتلهُ وأَبرَمتهُ، فهو مُمَرٌّ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بالکَسْرِ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شَدیدُ المِرَّة، أَی الفَتْلِ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والمَرِیرُ، والمَرِیرَةُ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طَالَ ودَقَّ واشْتَدَ فَتلهُ من الحِبَالِ، أَو ما کَانَ مَفْتُولاً منها علی أَکثَر من 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و یُکْسَرُ، والمِسحَاةُ کالمِرَّةِ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 و إذا کَانت الحَدِیدَةُ مُقْبلَة علی العَاملِ فهی مِسحَاةٌ، و إن کَانَت مُدْبِرَة فهی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بالکَسرِ، أَو هو مَقبَضُ المِسْحَاةِ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السَّوطُ لشِدَّةِ فَتلهِ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ومَرَرتُ البَعِیرَ مَرّاً،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 علیه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والمَرْمَرُ، کعَرْعَر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 الرُّخَامِ لین الجَوْهرِ، وضَرْبٌ من تَقطِیعِ ثِیَابِ النِّساءِ، والرُّمَّان الکَثِیرُ المَاءِ لا شَحْمَ له، کالمَرمَارِ بالفَتْحِ، والنَّاعمُ المُرْتَجُّ، کالمُرَامِرِ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وجَارِیَةٌ مَرْمَارَة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ومُرمُورَةٌ،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نَاعِمَةٌ رَجْرَاجَةٌ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وتَمَرمَرَ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اهْتَزَّ و</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مَارَ؛ قَالَ یَصِفُ کَفَلَ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 خَلْقَها نِصْفاً قَنَاةً قَوِیمَةً ونِصْفاً نَقاً یَرْتَجُّ أَو یَتَمَرمَِرُ</w:t>
      </w:r>
      <w:r>
        <w:rPr>
          <w:rStyle w:val="FootnoteAnchor"/>
          <w:rtl w:val="true"/>
        </w:rPr>
        <w:footnoteReference w:id="100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یَتَمَرمَرُ علی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یَتَأَمَّرُ علیهم</w:t>
      </w:r>
      <w:r>
        <w:rPr>
          <w:rFonts w:eastAsia="Amiri" w:cs="Amiri" w:ascii="Amiri" w:hAnsi="Amiri"/>
          <w:color w:val="111111"/>
          <w:sz w:val="28"/>
          <w:szCs w:val="28"/>
          <w:rtl w:val="true"/>
          <w:lang w:bidi="ar-SA"/>
        </w:rPr>
        <w:t xml:space="preserve">. </w:t>
      </w:r>
      <w:bookmarkStart w:id="959" w:name="pg13658_143892"/>
    </w:p>
    <w:p>
      <w:pPr>
        <w:pStyle w:val="BookText"/>
        <w:rPr/>
      </w:pPr>
      <w:bookmarkEnd w:id="959"/>
      <w:r>
        <w:rPr>
          <w:rFonts w:ascii="Amiri" w:hAnsi="Amiri" w:eastAsia="Amiri" w:cs="Amiri"/>
          <w:color w:val="111111"/>
          <w:sz w:val="28"/>
          <w:sz w:val="28"/>
          <w:szCs w:val="28"/>
          <w:rtl w:val="true"/>
          <w:lang w:bidi="ar-SA"/>
        </w:rPr>
        <w:t>وأَصَابَت أَرضَهم مَرْمَرَة،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مَطَرٌ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والمُرَامِرُ،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1435208_3830689328"/>
      <w:bookmarkStart w:id="961" w:name="_Toc392"/>
      <w:bookmarkEnd w:id="960"/>
      <w:r>
        <w:rPr>
          <w:rtl w:val="true"/>
        </w:rPr>
        <w:t>ومن المجاز</w:t>
      </w:r>
      <w:bookmarkEnd w:id="961"/>
    </w:p>
    <w:p>
      <w:pPr>
        <w:pStyle w:val="BookText"/>
        <w:rPr/>
      </w:pPr>
      <w:r>
        <w:rPr>
          <w:rFonts w:ascii="Amiri" w:hAnsi="Amiri" w:eastAsia="Amiri" w:cs="Amiri"/>
          <w:color w:val="111111"/>
          <w:sz w:val="28"/>
          <w:sz w:val="28"/>
          <w:szCs w:val="28"/>
          <w:rtl w:val="true"/>
          <w:lang w:bidi="ar-SA"/>
        </w:rPr>
        <w:t>اسْتَمَرَّ مَرِیرُهُ، واسْتَمَرَّت مَرِیرَتهُ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اسْتَحکَمَ وقَوَت شَکِیمَتهُ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بَعِیدُ المُسْتَمَرِّ، بفَتحِ المِیمِ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علی الخُصُومَةِ لا یَسْأَم المِرَاسَ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لمَرِیر، وذُو مِرَّةٍ،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لا یَنثَنِی عن مَرِیرٍ، ومَرِیرَة، أَی عَزِیمَة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ولیسَ لهُ مَرِیرَة، أَی عِزَّة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إمْرَاراً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عَالَجَهُ وفَتَلَ عُنُقهُ لیَصرَعهُ، و هو یُمَارُّ صَاحبهُ فی الصّرَاعِ، وهما یَتَمَارَّان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وامْرَأَتهُ تُمَارُّهُ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تُخَالِفهُ وتَلْتَوِی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وفَرَسٌ مُمَرُّ الخَلْق، علی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مُمَرٌّ،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مُمرٌّ، علی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یَتَغَفَّل الصَّعبَة من الإبلِ فَیَسْتَمکِن من ذَنَبِهَا، ثمَّ یُوتِد رِجلَیهِ فی الأَرضِ لِئلَّا تَقلعهُ وتَجُرُّهُ إذا حَاوَلت الانْفِلات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وأَمَرَّهَا بذَنَبِها إمرَاراً، إذا قَبضَهُ بِیَدِهِ ثمَّ صَرَفهَا یمنةً ویسرةً لتذلَّ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ذُو نَقضٍ وإمرَارٍ، أَی یَنقُض ما أَمرَّهُ وأَحکَمهُ؛ قالَ جَرِیرٌ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یَأْمَنَنَّ قَوِیٌّ نَقْضَ مِرَّتِهِ إنِّی أَرَی الدَّهْرَ ذَا نَقْضٍ وإمْرَارِ</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أَی مَا أَمَرَّهُ عَادَ علیه فنَقَضَهُ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أَمَرُّ عَقْداً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أَحکَمُ أَمراً منه وأَوفَی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ومَرَّتْ علیه مُرُورٌ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مَکَارِهُ، جمعُ مُرّ بالضَّمِّ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ونَزَلَ به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 الهَرَمُ؛ وعن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أَعرَابِیّ لرَجُلٍ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أَذاقَکَ اللّٰه البَردَین، یعنی بَرد الغِنَی وبَرد العَافِیة، وأَماطَ عنکَ الأَمرَّین یَعنِی مَرَارَة الفَقرِ ومَرَارَة العُرْی</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ولَقَی منه الأَمَرَّین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وکَسرِ النُّون علی التَّثنیةِ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الشَّرّ و الأَمر العَظِیم، وبالعکسِ علی الجَمعِ، أَی الدَّواهِی، وأَنکَرَ بَعضُهُم التَّثنِیَة، 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منه الأَمرّین قُلتهُ بلَفظِ الجَمْعِ</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 علیه العَیْش وأَمرَّ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تَنَغَّصَ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أَمرَّ فُلانٌ وما أَحلَی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حُلْواً ولا مُرّاً، أَی لا خَیراً ولا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تَکَلَّمَ بحُلْوَةٍ ولا مُرَّةٍ، أَی بکَلِمَةٍ حَسَنَةٍ ولا سَیِّئَةٍ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الظَّهْرَان، بفَتحِ المِیمِ و الظِّاءِ وسُکُون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علی ثَلاثَة عَشَر مِیلاً من مَکَّةَ وأَنتَ مُقبِلٌ علیها من المَدِینَةِ، ویُقَالُ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سُمِّی مَرّاً لأَنَّ فی جَبَلٍ فی بَطْنِ الوَادِی بَینَ مَرَّ ونَخلة کِتَاباً بِعْرقٍ 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یَعنِی صَورَة مِیمٍ بَعدَهَا رَاء، إلَّاأَنَّ الرَّاء غَیْر مَوصُولَة بالمِیمِ</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مَاءَةٌ لبَنِی أَسَد شَرقِیّ سمیراء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ببَطْنِ إضم، أَو هو بَطنُهُ بعَینِهِ، وأَرضٌ ببِلادِ مَهْرَةَ من أَقصَی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وثَنِیَّةُ المُرَار، کثُمَام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مَهْبَط الحُدَیْبِیَة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المُرَار أَیضاً،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والمَرَّارُ، کشَدَّاد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والمُرَیْرَةُ، کجُهَیْنَة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لعِدَّةِ مِیَاهٍ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والمَرَّانُ، کعَفَّان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قُربَ المَدِینةِ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وبلا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علی لَیْلَتَین من مَکَّةَ </w:t>
      </w:r>
    </w:p>
    <w:p>
      <w:pPr>
        <w:pStyle w:val="BookText"/>
        <w:rPr/>
      </w:pPr>
      <w:r>
        <w:rPr>
          <w:rFonts w:ascii="Amiri" w:hAnsi="Amiri" w:eastAsia="Amiri" w:cs="Amiri"/>
          <w:color w:val="111111"/>
          <w:sz w:val="28"/>
          <w:sz w:val="28"/>
          <w:szCs w:val="28"/>
          <w:rtl w:val="true"/>
          <w:lang w:bidi="ar-SA"/>
        </w:rPr>
        <w:t>علی طَرِیقِ البَصْرَةِ، فیها قبرُ تَمِیمِ بنِ مُرٍّ وعَمْرِو بنِ عُبَیْدٍ الزَّاهِد المُتَکَلِّم المَشهُور، ماتَ بها و هو رَاجِع من مَکَّةَ، فَرَثَاهُ المَنصُورُ الخَلِیفَة العَبَّاسِیّ بأَبیَاتٍ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الإلَهُ عَلَیکَ مِنْ مُتَوَسِّدٍ قَبْراً مَرَرْتُ بِهِ عَلَی مُرَّانِ</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ولم یُسمَع بخَلِیفَةٍ رَثَی مَن دُونه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بالفَتحِ وتَشدِیدِ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فی بَریَّةِ الشَّامِ من جِهَةِ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وأَمرَار،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فی دِیَارِ بَنِی کَعْبِ بنِ رَبِیعَةَ، یُنْسَب إلیه عجردٌ الشَّاعِرُ الأَمرَارِیُّ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ومِیَاهُ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بالبَادِیةِ، أَو مِیاهٌ لبَنِی فَزَارَةَ، ویُقَالُ لمَوْضِعِهَا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الأَمرَارِ، وذَاتُ الأَمرَارِ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ومُرَامِرُ، کحُلاحِل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شِعرِ الأَسوَدِ بنِ یَعْفُر</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ومُرِی، بالضَّمِّ وکَسرِ الرَّاءِ وسُکُون الیَاءِ</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بالبَحْرَینِ؛ وإیَّاها عَنَی الخطی الشاعر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تَوَجَّهتُ مِن مُرِی ضُحَی فَکَأَنَّمَا تَوَجَّهت مِن مُرِی إلی العَلْقَمِ المُرِّ</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ومُرّ،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طَابخةَ</w:t>
      </w:r>
      <w:r>
        <w:rPr>
          <w:rStyle w:val="FootnoteAnchor"/>
          <w:rtl w:val="true"/>
        </w:rPr>
        <w:footnoteReference w:id="1013"/>
      </w:r>
      <w:r>
        <w:rPr>
          <w:rFonts w:ascii="Amiri" w:hAnsi="Amiri" w:eastAsia="Amiri" w:cs="Amiri"/>
          <w:color w:val="111111"/>
          <w:sz w:val="28"/>
          <w:sz w:val="28"/>
          <w:szCs w:val="28"/>
          <w:rtl w:val="true"/>
          <w:lang w:bidi="ar-SA"/>
        </w:rPr>
        <w:t>بنِ إلیَاس ابنِ مُضَر، وَالِدُ تَمِیم بنِ مُرّ القَبِیلَة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وأَسدُ بنُ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مِذحَجٍ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بنُ کَعْبِ بنِ لُؤَی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کِلابٍ وتَیْمٍ ابْنَی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عَبْس بنِ رفَاعَة؛ بَطْنٌ من بُهْثَةَ بنِ سُلَیْم فی قَیْسِ بنِ غَیْلَان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کُنَی إبلِیس، وکُنیَةُ فرعونَ لعنهما اللّٰه</w:t>
      </w:r>
      <w:r>
        <w:rPr>
          <w:rFonts w:eastAsia="Amiri" w:cs="Amiri" w:ascii="Amiri" w:hAnsi="Amiri"/>
          <w:color w:val="111111"/>
          <w:sz w:val="28"/>
          <w:szCs w:val="28"/>
          <w:rtl w:val="true"/>
          <w:lang w:bidi="ar-SA"/>
        </w:rPr>
        <w:t xml:space="preserve">. </w:t>
      </w:r>
      <w:bookmarkStart w:id="962" w:name="pg13658_143895"/>
    </w:p>
    <w:p>
      <w:pPr>
        <w:pStyle w:val="BookText"/>
        <w:rPr/>
      </w:pPr>
      <w:bookmarkEnd w:id="962"/>
      <w:r>
        <w:rPr>
          <w:rFonts w:ascii="Amiri" w:hAnsi="Amiri" w:eastAsia="Amiri" w:cs="Amiri"/>
          <w:color w:val="111111"/>
          <w:sz w:val="28"/>
          <w:sz w:val="28"/>
          <w:szCs w:val="28"/>
          <w:rtl w:val="true"/>
          <w:lang w:bidi="ar-SA"/>
        </w:rPr>
        <w:t>ومِرَّةُ،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سُبَیْعِ بن الحَارِثِ ابنِ زَید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وإسحاَقُ بنُ مِرَار، کسِنَان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الشَّیبَانِیّ، رَاویَةُ أَهل بَغدَادَ، وشَیخُ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والمَرَّارُ، کشَدَّادٍ</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حَمُّویه؛ شَیخُ البُخَارِیّ، واسمٌ لجَمَاعَةٍ من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ومَرَّانُ، کعَفَّان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جُعْفِیّ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ومُرَامِرُ بنُ مُرَّةَ، بضَمِّ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طَیّئٍ، أَوَّلُ من کَتَبَ بخَطِّنا هذا، فَتعَلمهُ منهُ أَهلُ الأَنبَارِ، فتَعَلمهُ منهم بشْر بن عبدِ المَلکِ أَخو أُکَیْدرِ بنِ عبدِ المَلکِ الکِنْدِیّ صاحب دُومَة الجَنْدَلِ، وخَرَجَ إلی مَکَّةَ فَتَزَوَّجَ الصَّهبَاء بنت حَرْبٍ بنِ أُمیَّةَ بنِ عبدِ شَمْس اخت أَبی سُفیَانَ، فکانَ أَوَّل مَن تَعَلَّمهُ منهُ حَرْبُ بنُ أُمیَّةَ، ثمَّ تعَلَّمهُ منه جَمَاعة من أَهلِ مَکَّة، ولذلکَ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کَتَبَ بالعَرَبِیَّة حَرْبُ بنُ أُمیَّةَ؛ وقولُ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تَعَلَّمْتُ بَاجَاد وآلَ مُرامَر وسَوَّدْتُ أَثْوابِی ولَسْتُ بکَاتِبِ</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یُریدُ مُرَامِر بن مُرَّةَ المَذکُور،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مُرَامِر لأَنَّه کان قد سمَّی کلّ وَاحدٍ من أَولادِهِ بکَلِمَة من أَبی جَاد وهم ثَمَانیة</w:t>
      </w:r>
      <w:r>
        <w:rPr>
          <w:rFonts w:eastAsia="Amiri" w:cs="Amiri" w:ascii="Amiri" w:hAnsi="Amiri"/>
          <w:color w:val="111111"/>
          <w:sz w:val="28"/>
          <w:szCs w:val="28"/>
          <w:rtl w:val="true"/>
          <w:lang w:bidi="ar-SA"/>
        </w:rPr>
        <w:t>.</w:t>
      </w:r>
    </w:p>
    <w:p>
      <w:pPr>
        <w:pStyle w:val="Heading5"/>
        <w:numPr>
          <w:ilvl w:val="4"/>
          <w:numId w:val="1"/>
        </w:numPr>
        <w:rPr/>
      </w:pPr>
      <w:bookmarkStart w:id="963" w:name="__RefHeading___Toc1435210_3830689328"/>
      <w:bookmarkStart w:id="964" w:name="_Toc393"/>
      <w:bookmarkEnd w:id="963"/>
      <w:r>
        <w:rPr>
          <w:rtl w:val="true"/>
        </w:rPr>
        <w:t>الکتاب</w:t>
      </w:r>
      <w:bookmarkEnd w:id="964"/>
    </w:p>
    <w:p>
      <w:pPr>
        <w:pStyle w:val="BookText"/>
        <w:rPr/>
      </w:pPr>
      <w:r>
        <w:rPr>
          <w:rFonts w:ascii="Amiri" w:hAnsi="Amiri" w:eastAsia="Amiri" w:cs="Amiri"/>
          <w:color w:val="111111"/>
          <w:sz w:val="28"/>
          <w:sz w:val="28"/>
          <w:szCs w:val="28"/>
          <w:rtl w:val="true"/>
          <w:lang w:bidi="ar-SA"/>
        </w:rPr>
        <w:t xml:space="preserve">وَ إِذٰا مَرُّوا بِاللَّغْوِ مَرُّوا کِرٰاماً   </w:t>
      </w:r>
      <w:r>
        <w:rPr>
          <w:rStyle w:val="FootnoteAnchor"/>
          <w:rtl w:val="true"/>
        </w:rPr>
        <w:footnoteReference w:id="1016"/>
      </w:r>
      <w:r>
        <w:rPr>
          <w:rFonts w:ascii="Amiri" w:hAnsi="Amiri" w:eastAsia="Amiri" w:cs="Amiri"/>
          <w:color w:val="111111"/>
          <w:sz w:val="28"/>
          <w:sz w:val="28"/>
          <w:szCs w:val="28"/>
          <w:rtl w:val="true"/>
          <w:lang w:bidi="ar-SA"/>
        </w:rPr>
        <w:t xml:space="preserve">إذا اجْتَازُوا بأَهلِ اللَّغوِ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کُلّ ما یَنبَغِی أَن یُلغَی ویُطرَح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اجْتَازُوا مُکَرِّمِینَ أَنفُسهُم عن الخَوْضِ فیه مَعهُم، أَو إذا اجْتَازُوا بمَن یَسبّهُم صَفحُوا عنه، أَو إذا ذَکَرُوا الفَرجَ و النِّکاحَ کَنُّوا عَنهُمَا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حَمَلَتْ حَمْلاً خَفِیفاً فَمَرَّتْ بِهِ   </w:t>
      </w:r>
      <w:r>
        <w:rPr>
          <w:rStyle w:val="FootnoteAnchor"/>
          <w:rtl w:val="true"/>
        </w:rPr>
        <w:footnoteReference w:id="1017"/>
      </w:r>
      <w:r>
        <w:rPr>
          <w:rFonts w:ascii="Amiri" w:hAnsi="Amiri" w:eastAsia="Amiri" w:cs="Amiri"/>
          <w:color w:val="111111"/>
          <w:sz w:val="28"/>
          <w:sz w:val="28"/>
          <w:szCs w:val="28"/>
          <w:rtl w:val="true"/>
          <w:lang w:bidi="ar-SA"/>
        </w:rPr>
        <w:t xml:space="preserve">فاسْتَمَرَّت به علی حَالِهِ من الخِفَّةِ تَقُومُ وتَقْعدُ وتَجِیءُ وتَذهَبُ لم یَثقُل علیها </w:t>
      </w:r>
    </w:p>
    <w:p>
      <w:pPr>
        <w:pStyle w:val="BookText"/>
        <w:rPr/>
      </w:pPr>
      <w:r>
        <w:rPr>
          <w:rFonts w:ascii="Amiri" w:hAnsi="Amiri" w:eastAsia="Amiri" w:cs="Amiri"/>
          <w:color w:val="111111"/>
          <w:sz w:val="28"/>
          <w:sz w:val="28"/>
          <w:szCs w:val="28"/>
          <w:rtl w:val="true"/>
          <w:lang w:bidi="ar-SA"/>
        </w:rPr>
        <w:t>فَیَمنَعهَا عن شَیْءٍ من التَّصرُّفِ، أَو فَمَضَت به إلی وَقتِ مِیلادِهِ من غَیْرِ إخدَاج ولا إزلاق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القَلْبِ أَی فمَرَّ بها یعنی اسْتَمَرَّ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هِیَ تَمُرُّ مَرَّ السَّحٰابِ   </w:t>
      </w:r>
      <w:r>
        <w:rPr>
          <w:rStyle w:val="FootnoteAnchor"/>
          <w:rtl w:val="true"/>
        </w:rPr>
        <w:footnoteReference w:id="1018"/>
      </w:r>
      <w:r>
        <w:rPr>
          <w:rFonts w:ascii="Amiri" w:hAnsi="Amiri" w:eastAsia="Amiri" w:cs="Amiri"/>
          <w:color w:val="111111"/>
          <w:sz w:val="28"/>
          <w:sz w:val="28"/>
          <w:szCs w:val="28"/>
          <w:rtl w:val="true"/>
          <w:lang w:bidi="ar-SA"/>
        </w:rPr>
        <w:t>تَسِیرُ سَیْراً حَثِیثاً مِثل سَیْر السَّحَابِ، قالَ أَهلُ المنَاظِرِ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الأَجسَامَ الکِبَارِ إذا تَحَرَّکَت حَرَکَة سَرِیعَة علی نَهْجٍ وَاحدٍ فی السَّمْتِ والکَیفِیَّةِ ظَنَّ النَّاظِر إلیها أَنَّها وَاقِفة مع أَنَّها تَمُرّ مَرّاً حَثِیثاً، فَأَخبَرَ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الجِبَال یَوْم القِیَامَةِ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کَأَنْ لَمْ یَدْعُنٰا إِلیٰ ضُرٍّ مَسَّهُ   </w:t>
      </w:r>
      <w:r>
        <w:rPr>
          <w:rStyle w:val="FootnoteAnchor"/>
          <w:rtl w:val="true"/>
        </w:rPr>
        <w:footnoteReference w:id="1019"/>
      </w:r>
      <w:r>
        <w:rPr>
          <w:rFonts w:ascii="Amiri" w:hAnsi="Amiri" w:eastAsia="Amiri" w:cs="Amiri"/>
          <w:color w:val="111111"/>
          <w:sz w:val="28"/>
          <w:sz w:val="28"/>
          <w:szCs w:val="28"/>
          <w:rtl w:val="true"/>
          <w:lang w:bidi="ar-SA"/>
        </w:rPr>
        <w:t>مَضَی علی طَرِیقَتِهِ الأُولَی من غَیرِ ذِکرٍ لمَا کَانَ علیه مِن البَلاءِ و الضَّرَّاءِ، أَو مَرَّ عن مَوقِفِ الابْتِهَالِ و التَّضَرُّعِ لا یَرجَع إلیه کَأَنَّه لا عَهدَ له به، أَو أَعرَضَ عن الدُّعَاءِ کَأَنَّه لم یَدعُنَا؛ فَخَفَّفَ وحَذَفَ ضَمِیر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خَلَقْنٰاکُمْ أَوَّلَ مَرَّةٍ   </w:t>
      </w:r>
      <w:r>
        <w:rPr>
          <w:rStyle w:val="FootnoteAnchor"/>
          <w:rtl w:val="true"/>
        </w:rPr>
        <w:footnoteReference w:id="1020"/>
      </w:r>
      <w:r>
        <w:rPr>
          <w:rFonts w:ascii="Amiri" w:hAnsi="Amiri" w:eastAsia="Amiri" w:cs="Amiri"/>
          <w:color w:val="111111"/>
          <w:sz w:val="28"/>
          <w:sz w:val="28"/>
          <w:szCs w:val="28"/>
          <w:rtl w:val="true"/>
          <w:lang w:bidi="ar-SA"/>
        </w:rPr>
        <w:t>کَخَلقنَا لکُم أَوَّل زَمَان لا أَوَّل خَلقٍ لأَنَّه یَستَدعِی خلقاً ثَانیاً ولا خَلق ثانیاً إنَّما هو 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لَمْ یُؤْمِنُوا بِهِ أَوَّلَ مَرَّةٍ  </w:t>
      </w:r>
      <w:r>
        <w:rPr>
          <w:rStyle w:val="FootnoteAnchor"/>
          <w:rtl w:val="true"/>
        </w:rPr>
        <w:footnoteReference w:id="1021"/>
      </w:r>
      <w:r>
        <w:rPr>
          <w:rFonts w:ascii="Amiri" w:hAnsi="Amiri" w:eastAsia="Amiri" w:cs="Amiri"/>
          <w:color w:val="111111"/>
          <w:sz w:val="28"/>
          <w:sz w:val="28"/>
          <w:szCs w:val="28"/>
          <w:rtl w:val="true"/>
          <w:lang w:bidi="ar-SA"/>
        </w:rPr>
        <w:t>أَی أَوَّل وَقْتٍ جَاءَهم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یَنْقُضُونَ عَهْدَهُمْ فِی کُلِّ مَرَّةٍ   </w:t>
      </w:r>
      <w:r>
        <w:rPr>
          <w:rStyle w:val="FootnoteAnchor"/>
          <w:rtl w:val="true"/>
        </w:rPr>
        <w:footnoteReference w:id="1022"/>
      </w:r>
      <w:r>
        <w:rPr>
          <w:rFonts w:ascii="Amiri" w:hAnsi="Amiri" w:eastAsia="Amiri" w:cs="Amiri"/>
          <w:color w:val="111111"/>
          <w:sz w:val="28"/>
          <w:sz w:val="28"/>
          <w:szCs w:val="28"/>
          <w:rtl w:val="true"/>
          <w:lang w:bidi="ar-SA"/>
        </w:rPr>
        <w:t>أَتَی بالمُضَارِعِ الَّذی هو للاستِمرَارِ تَنْبِیهاً علی أَنَّ من شَأْنِهم نَقْض العُهُودِ مَرَّة بعد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إِنَّکُمْ رَضِیتُمْ بِالْقُعُودِ أَوَّلَ مَرَّةٍ   </w:t>
      </w:r>
      <w:r>
        <w:rPr>
          <w:rStyle w:val="FootnoteAnchor"/>
          <w:rtl w:val="true"/>
        </w:rPr>
        <w:footnoteReference w:id="1023"/>
      </w:r>
      <w:r>
        <w:rPr>
          <w:rFonts w:ascii="Amiri" w:hAnsi="Amiri" w:eastAsia="Amiri" w:cs="Amiri"/>
          <w:color w:val="111111"/>
          <w:sz w:val="28"/>
          <w:sz w:val="28"/>
          <w:szCs w:val="28"/>
          <w:rtl w:val="true"/>
          <w:lang w:bidi="ar-SA"/>
        </w:rPr>
        <w:t>أَی أَوَّل خَرْجَة خَرَجَهَا الرَّسُول صلی الله علیه و آله لغَزْوِ الرُّومِ بنَفسِهِ؛ و هی غَزْوةُ تَبُوکَ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اَلطَّلاٰقُ مَرَّتٰانِ   </w:t>
      </w:r>
      <w:r>
        <w:rPr>
          <w:rStyle w:val="FootnoteAnchor"/>
          <w:rtl w:val="true"/>
        </w:rPr>
        <w:footnoteReference w:id="1024"/>
      </w:r>
      <w:r>
        <w:rPr>
          <w:rFonts w:ascii="Amiri" w:hAnsi="Amiri" w:eastAsia="Amiri" w:cs="Amiri"/>
          <w:color w:val="111111"/>
          <w:sz w:val="28"/>
          <w:sz w:val="28"/>
          <w:szCs w:val="28"/>
          <w:rtl w:val="true"/>
          <w:lang w:bidi="ar-SA"/>
        </w:rPr>
        <w:t xml:space="preserve">أَی عَدَدُ الطَّلاقِ الرَّجْعِیِّ اثْنَتَان، ولا رَجعَة بعد الثَّلاثِ، أَو الطَّلاقُ الشَّرعیُّ تَطلِیقَةٌ بعد تَطْلِیقَةٍ علی التَّفرِیقِ دُونَ الجَمْعِ بین التَّطلِیقَتَین </w:t>
      </w:r>
    </w:p>
    <w:p>
      <w:pPr>
        <w:pStyle w:val="BookText"/>
        <w:rPr/>
      </w:pPr>
      <w:r>
        <w:rPr>
          <w:rFonts w:ascii="Amiri" w:hAnsi="Amiri" w:eastAsia="Amiri" w:cs="Amiri"/>
          <w:color w:val="111111"/>
          <w:sz w:val="28"/>
          <w:sz w:val="28"/>
          <w:szCs w:val="28"/>
          <w:rtl w:val="true"/>
          <w:lang w:bidi="ar-SA"/>
        </w:rPr>
        <w:t>أَو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سَنُعَذِّبُهُمْ مَرَّتَیْنِ   </w:t>
      </w:r>
      <w:r>
        <w:rPr>
          <w:rStyle w:val="FootnoteAnchor"/>
          <w:rtl w:val="true"/>
        </w:rPr>
        <w:footnoteReference w:id="1025"/>
      </w:r>
      <w:r>
        <w:rPr>
          <w:rFonts w:ascii="Amiri" w:hAnsi="Amiri" w:eastAsia="Amiri" w:cs="Amiri"/>
          <w:color w:val="111111"/>
          <w:sz w:val="28"/>
          <w:sz w:val="28"/>
          <w:szCs w:val="28"/>
          <w:rtl w:val="true"/>
          <w:lang w:bidi="ar-SA"/>
        </w:rPr>
        <w:t>هُما القَتْلُ وعَذَابُ القَبْرِ، أَو فَضِیحتهُم بوَصفِهِم بالنِّفَاقِ وعَذَابُ القَبْرِ، أَو عُذِّبُوا بالجُوعِ مَرَّتَیْنِ، أَو أَخذ أَموَالهم قَهْراً وأَمرهم بالجِهَادِ قَسْراً؛ لأَنَّهم یَرَونَ ذلک عَذَاباً، وکُلُّ ذلکَ مُحتمَل غیر انَّا نَعلَم أَنَّ المَرَّتَینِ معاً قَبْلَ عَذَاب النَّارِ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یُرَدُّونَ إِلیٰ عَذٰابٍ عَظِیمٍ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ویُحتَمل أَن یُرَاد بالتَّثنیَةِ التَّکثِیر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اِرْجِعِ الْبَصَرَ کَرَّتَیْنِ   </w:t>
      </w:r>
      <w:r>
        <w:rPr>
          <w:rStyle w:val="FootnoteAnchor"/>
          <w:rtl w:val="true"/>
        </w:rPr>
        <w:footnoteReference w:id="1026"/>
      </w:r>
      <w:r>
        <w:rPr>
          <w:rFonts w:ascii="Amiri" w:hAnsi="Amiri" w:eastAsia="Amiri" w:cs="Amiri"/>
          <w:color w:val="111111"/>
          <w:sz w:val="28"/>
          <w:sz w:val="28"/>
          <w:szCs w:val="28"/>
          <w:rtl w:val="true"/>
          <w:lang w:bidi="ar-SA"/>
        </w:rPr>
        <w:t>أَی مَرَّةً بَعْدَ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لِیَسْتَأْذِنْکُمُ الَّذِینَ مَلَکَتْ أَیْمٰانُکُمْ وَ الَّذِینَ لَمْ یَبْلُغُوا الْحُلُمَ مِنْکُمْ ثَلاٰثَ مَرّٰاتٍ   </w:t>
      </w:r>
      <w:r>
        <w:rPr>
          <w:rStyle w:val="FootnoteAnchor"/>
          <w:rtl w:val="true"/>
        </w:rPr>
        <w:footnoteReference w:id="1027"/>
      </w:r>
      <w:r>
        <w:rPr>
          <w:rFonts w:ascii="Amiri" w:hAnsi="Amiri" w:eastAsia="Amiri" w:cs="Amiri"/>
          <w:color w:val="111111"/>
          <w:sz w:val="28"/>
          <w:sz w:val="28"/>
          <w:szCs w:val="28"/>
          <w:rtl w:val="true"/>
          <w:lang w:bidi="ar-SA"/>
        </w:rPr>
        <w:t>أَی ثلاثة أَوقَاتٍ لا ثَلاث اسْتِئذَانَات کما توهَّمهُ بعَضهُم؛ لتَفسِیرهَا بالأَوقَاتِ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صَلاٰةِ الْفَجْرِ وَ حِینَ تَضَعُونَ ثِیٰابَکُمْ مِنَ الظَّهِیرَةِ وَ مِنْ بَعْدِ صَلاٰةِ الْعِشٰاءِ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مِرَّةٍ   </w:t>
      </w:r>
      <w:r>
        <w:rPr>
          <w:rStyle w:val="FootnoteAnchor"/>
          <w:rtl w:val="true"/>
        </w:rPr>
        <w:footnoteReference w:id="1028"/>
      </w:r>
      <w:r>
        <w:rPr>
          <w:rFonts w:ascii="Amiri" w:hAnsi="Amiri" w:eastAsia="Amiri" w:cs="Amiri"/>
          <w:color w:val="111111"/>
          <w:sz w:val="28"/>
          <w:sz w:val="28"/>
          <w:szCs w:val="28"/>
          <w:rtl w:val="true"/>
          <w:lang w:bidi="ar-SA"/>
        </w:rPr>
        <w:t xml:space="preserve">أَی قُوَّة وشِدَّة فی خلقِهِ، أَو حَصَافَة فی عَقْلِهِ وَرَأْیِهِ، ومَتَانة فی دِینِهِ، أَو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بالکَسرِ من المُرُورِ أَی ذُو مُرُورٍ فی الهَواءِ ذَاهباً وجَائیاً ونَازلاً وصَاعداً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یَقُولُوا سِحْرٌ مُسْتَمِرٌّ   </w:t>
      </w:r>
      <w:r>
        <w:rPr>
          <w:rStyle w:val="FootnoteAnchor"/>
          <w:rtl w:val="true"/>
        </w:rPr>
        <w:footnoteReference w:id="1029"/>
      </w:r>
      <w:r>
        <w:rPr>
          <w:rFonts w:ascii="Amiri" w:hAnsi="Amiri" w:eastAsia="Amiri" w:cs="Amiri"/>
          <w:color w:val="111111"/>
          <w:sz w:val="28"/>
          <w:sz w:val="28"/>
          <w:szCs w:val="28"/>
          <w:rtl w:val="true"/>
          <w:lang w:bidi="ar-SA"/>
        </w:rPr>
        <w:t>دَائِمٌ مُطَّرِدٌ؛ من اسْتَمرَّ الشَّیْءُ إذا دَامَ وثَبَتَ، أَو قَوِیٌّ مُحکَمٌ؛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اسْتَمرَّ مَرِیرهُ إذا اسْتَحکَمَ، أَو شَدِیدُ المَرَارَةِ لا یُطِیقُ أَن یُسِیغهُ؛ من اسْتَمرَّ بمَعنَی اشْتَدَّت مرَارَتهُ، أَو مَارٌّ ذَاهب لا بَقَاءَ له؛ تَسلِیةً لأَنفسهُم وتَعلِیلاً لها بالأَمانِیّ الفَارغَة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یَوْمِ نَحْسٍ مُسْتَمِرٍّ   </w:t>
      </w:r>
      <w:r>
        <w:rPr>
          <w:rStyle w:val="FootnoteAnchor"/>
          <w:rtl w:val="true"/>
        </w:rPr>
        <w:footnoteReference w:id="1030"/>
      </w:r>
      <w:r>
        <w:rPr>
          <w:rFonts w:ascii="Amiri" w:hAnsi="Amiri" w:eastAsia="Amiri" w:cs="Amiri"/>
          <w:color w:val="111111"/>
          <w:sz w:val="28"/>
          <w:sz w:val="28"/>
          <w:szCs w:val="28"/>
          <w:rtl w:val="true"/>
          <w:lang w:bidi="ar-SA"/>
        </w:rPr>
        <w:t>اسْتَمرّ علیهم ودَامَ حتَّی اسْتَأْصَل شَافتهم، أَو شَدِید البشَاعَة و المرَارَة، وکانَ فی یومِ أَربعَاء فی آخرِ الشَّهر لا تدور</w:t>
      </w:r>
      <w:r>
        <w:rPr>
          <w:rFonts w:eastAsia="Amiri" w:cs="Amiri" w:ascii="Amiri" w:hAnsi="Amiri"/>
          <w:color w:val="111111"/>
          <w:sz w:val="28"/>
          <w:szCs w:val="28"/>
          <w:rtl w:val="true"/>
          <w:lang w:bidi="ar-SA"/>
        </w:rPr>
        <w:t xml:space="preserve">. </w:t>
      </w:r>
      <w:bookmarkStart w:id="965" w:name="pg13658_143898"/>
    </w:p>
    <w:p>
      <w:pPr>
        <w:pStyle w:val="Heading5"/>
        <w:numPr>
          <w:ilvl w:val="4"/>
          <w:numId w:val="1"/>
        </w:numPr>
        <w:rPr/>
      </w:pPr>
      <w:bookmarkStart w:id="966" w:name="__RefHeading___Toc1435212_3830689328"/>
      <w:bookmarkStart w:id="967" w:name="_Toc394"/>
      <w:bookmarkEnd w:id="965"/>
      <w:bookmarkEnd w:id="966"/>
      <w:r>
        <w:rPr>
          <w:rtl w:val="true"/>
        </w:rPr>
        <w:t>الأثر</w:t>
      </w:r>
      <w:bookmarkEnd w:id="9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المَلَائِکَةُ صَوْت مِرَار السَّلسلة علی الصَّفَا</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أَی انسحَابهَا وانْجرَارهَا؛ من مَارَرتهُ إذا تَلوَّیت علیه مُخَالِفاً له کأَنَّها تَلتَوی علی الصَّفا، أَو الصَّوابُ إِمرَار السّلسلة؛ من أَمرَرتهُ علیه إذا أَجْرَیتهُ علیه، ویُؤَیِّدهُ 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سَمِعُوا صَلْصَلَةً بَیْنَ السَّمَاءِ و الأَرضِ کإمرَارِ الحَدِیدِ علی الطَّستِ الجَدِیدِ</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اسْتَمَرَّتْ مَرِیرَتِی</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هی الحبلُ المَفتُولُ، واسْتمرَارهَا اسْتحکَامهَا، یریدُ ثمَّ تَصَبَّرَت وتَصَلَّبَت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الشِّعبیّ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ادَّعَی دَیْناً علی رَجُلٍ، فأَرادَ بَنُوهُ أَن یَحلِفُوا علی عِلمٍ، فَقَالَ شُرَیحٌ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لَتَرْکَبُنَّ مِنهَا مَرَارَةَ الذَّقَنِ</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لتَحْلِفُنَّ مَالَهُ شَیْءٌ، أَرادَ لتَحلِفُنَّ علی البَتِّ لا علی عِلمِکُم فَتَرکبُوا فی ذلکَ ما یُمرُّ فی أَفوَاهِکُم وأَلسِنَتِکُم الَّتی هی بین أَذقَانِکُم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المُرَّیان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الإِمْسَاکُ فی الحَیَاةِ، والتَّبْذِیرُ فی المَمَاتِ</w:t>
      </w:r>
      <w:r>
        <w:rPr>
          <w:rFonts w:eastAsia="Amiri" w:cs="Amiri" w:ascii="Amiri" w:hAnsi="Amiri"/>
          <w:color w:val="111111"/>
          <w:sz w:val="28"/>
          <w:szCs w:val="28"/>
          <w:rtl w:val="true"/>
          <w:lang w:bidi="ar-SA"/>
        </w:rPr>
        <w:t>)</w:t>
      </w:r>
      <w:r>
        <w:rPr>
          <w:rStyle w:val="FootnoteAnchor"/>
          <w:rtl w:val="true"/>
        </w:rPr>
        <w:footnoteReference w:id="1035"/>
      </w:r>
      <w:r>
        <w:rPr>
          <w:rFonts w:ascii="Amiri" w:hAnsi="Amiri" w:eastAsia="Amiri" w:cs="Amiri"/>
          <w:color w:val="111111"/>
          <w:sz w:val="28"/>
          <w:sz w:val="28"/>
          <w:szCs w:val="28"/>
          <w:rtl w:val="true"/>
          <w:lang w:bidi="ar-SA"/>
        </w:rPr>
        <w:t>تَثنِیة مُرَّی مؤَنَّث الأَمرّ اسم تَفضِیل من المَرَارَةِ، أَی الخَصلَتَانِ المُفَضَّلَتَان علی سَائِرِ الخِصَالِ فی المَرَارَةِ أَن یَکون الرَّجُلُ شَحِیحاً مُمسکاً لمَالِهِ مادَامَ حَیّاً، وأَن یُبَذِّرَهُ فیما لا یُجْدِی علیه من الوَصَایَا المَبنِیَّة علی هَوَی النَّفْسِ عند المَمَاتِ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فِی الأَمرَّیْنِ مِنَ الشِّفَاءِ</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الصَّبْر و الثُّفَّاء</w:t>
      </w:r>
      <w:r>
        <w:rPr>
          <w:rFonts w:eastAsia="Amiri" w:cs="Amiri" w:ascii="Amiri" w:hAnsi="Amiri"/>
          <w:color w:val="111111"/>
          <w:sz w:val="28"/>
          <w:szCs w:val="28"/>
          <w:rtl w:val="true"/>
          <w:lang w:bidi="ar-SA"/>
        </w:rPr>
        <w:t>)</w:t>
      </w:r>
      <w:r>
        <w:rPr>
          <w:rStyle w:val="FootnoteAnchor"/>
          <w:rtl w:val="true"/>
        </w:rPr>
        <w:footnoteReference w:id="1036"/>
      </w:r>
      <w:r>
        <w:rPr>
          <w:rFonts w:ascii="Amiri" w:hAnsi="Amiri" w:eastAsia="Amiri" w:cs="Amiri"/>
          <w:color w:val="111111"/>
          <w:sz w:val="28"/>
          <w:sz w:val="28"/>
          <w:szCs w:val="28"/>
          <w:rtl w:val="true"/>
          <w:lang w:bidi="ar-SA"/>
        </w:rPr>
        <w:t>هو استفهَام تَعجّب من کِثرَةِ ما فیهما من الشِّفَاءِ، أَی أَیُّ شَیء من الشِّفَاءِ فی الأَمرَّین الّذین هما الصَّبر، والثُّفَّاء و هو الخردل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هنا </w:t>
      </w:r>
      <w:bookmarkStart w:id="968" w:name="pg13658_143899"/>
    </w:p>
    <w:p>
      <w:pPr>
        <w:pStyle w:val="BookText"/>
        <w:rPr/>
      </w:pPr>
      <w:bookmarkEnd w:id="968"/>
      <w:r>
        <w:rPr>
          <w:rFonts w:ascii="Amiri" w:hAnsi="Amiri" w:eastAsia="Amiri" w:cs="Amiri"/>
          <w:color w:val="111111"/>
          <w:sz w:val="28"/>
          <w:sz w:val="28"/>
          <w:szCs w:val="28"/>
          <w:rtl w:val="true"/>
          <w:lang w:bidi="ar-SA"/>
        </w:rPr>
        <w:t>بمَعنَی المُرّ، کالأثقَل بمعنی الثَّقِیل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الأَذَی عَن الطَّرِیقِ</w:t>
      </w:r>
      <w:r>
        <w:rPr>
          <w:rFonts w:eastAsia="Amiri" w:cs="Amiri" w:ascii="Amiri" w:hAnsi="Amiri"/>
          <w:color w:val="111111"/>
          <w:sz w:val="28"/>
          <w:szCs w:val="28"/>
          <w:rtl w:val="true"/>
          <w:lang w:bidi="ar-SA"/>
        </w:rPr>
        <w:t>)</w:t>
      </w:r>
      <w:r>
        <w:rPr>
          <w:rStyle w:val="FootnoteAnchor"/>
          <w:rtl w:val="true"/>
        </w:rPr>
        <w:footnoteReference w:id="1037"/>
      </w:r>
      <w:r>
        <w:rPr>
          <w:rFonts w:ascii="Amiri" w:hAnsi="Amiri" w:eastAsia="Amiri" w:cs="Amiri"/>
          <w:color w:val="111111"/>
          <w:sz w:val="28"/>
          <w:sz w:val="28"/>
          <w:szCs w:val="28"/>
          <w:rtl w:val="true"/>
          <w:lang w:bidi="ar-SA"/>
        </w:rPr>
        <w:t>أَی أَمَاطهُ ونَحَاهُ</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9" w:name="__RefHeading___Toc1435214_3830689328"/>
      <w:bookmarkStart w:id="970" w:name="_Toc395"/>
      <w:bookmarkEnd w:id="969"/>
      <w:r>
        <w:rPr>
          <w:rtl w:val="true"/>
        </w:rPr>
        <w:t>المثل</w:t>
      </w:r>
      <w:bookmarkEnd w:id="9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عَیْشٌ ومَرَّةً جَیْشٌ</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قالهُ امرؤ القَیْسِ حِینَ أُخبرَ بقَتلِ أَبِیه و هو یَشرَب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دول الدَّهر الجَالِبَة للمحابِّ و المَکَارِهِ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لهَا فَکُن ذَا مِرَّةٍ</w:t>
      </w:r>
      <w:r>
        <w:rPr>
          <w:rFonts w:eastAsia="Amiri" w:cs="Amiri" w:ascii="Amiri" w:hAnsi="Amiri"/>
          <w:color w:val="111111"/>
          <w:sz w:val="28"/>
          <w:szCs w:val="28"/>
          <w:rtl w:val="true"/>
          <w:lang w:bidi="ar-SA"/>
        </w:rPr>
        <w:t>)</w:t>
      </w:r>
      <w:r>
        <w:rPr>
          <w:rStyle w:val="FootnoteAnchor"/>
          <w:rtl w:val="true"/>
        </w:rPr>
        <w:footnoteReference w:id="1040"/>
      </w:r>
      <w:r>
        <w:rPr>
          <w:rFonts w:ascii="Amiri" w:hAnsi="Amiri" w:eastAsia="Amiri" w:cs="Amiri"/>
          <w:color w:val="111111"/>
          <w:sz w:val="28"/>
          <w:sz w:val="28"/>
          <w:szCs w:val="28"/>
          <w:rtl w:val="true"/>
          <w:lang w:bidi="ar-SA"/>
        </w:rPr>
        <w:t>بالکَسرِ، والضَّمِیرُ للحَرْبِ، أَی أَنتَ الَّذی خُلِقَ لها فکُن ذَا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تَشجِیعِ الشُّجَاع وإغرائه وتَثبِیته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دُونَ عُبَیدَةَ الوَذْمُ</w:t>
      </w:r>
      <w:r>
        <w:rPr>
          <w:rFonts w:eastAsia="Amiri" w:cs="Amiri" w:ascii="Amiri" w:hAnsi="Amiri"/>
          <w:color w:val="111111"/>
          <w:sz w:val="28"/>
          <w:szCs w:val="28"/>
          <w:rtl w:val="true"/>
          <w:lang w:bidi="ar-SA"/>
        </w:rPr>
        <w:t>)</w:t>
      </w:r>
      <w:r>
        <w:rPr>
          <w:rStyle w:val="FootnoteAnchor"/>
          <w:rtl w:val="true"/>
        </w:rPr>
        <w:footnoteReference w:id="1041"/>
      </w:r>
      <w:r>
        <w:rPr>
          <w:rFonts w:ascii="Amiri" w:hAnsi="Amiri" w:eastAsia="Amiri" w:cs="Amiri"/>
          <w:color w:val="111111"/>
          <w:sz w:val="28"/>
          <w:sz w:val="28"/>
          <w:szCs w:val="28"/>
          <w:rtl w:val="true"/>
          <w:lang w:bidi="ar-SA"/>
        </w:rPr>
        <w:t>بالبناءِ للمَجُهولِ، مِن إمرَارِ الحَبْلِ و هو شدّة فَتلِهِ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تُشدُّ به أُذُن الدَّلو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لمَن احکِم دُونهُ أَمر ولم یُشْهِدونه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أَحلَی فِی هَذا الأَمر ومَا أَمرَّ</w:t>
      </w:r>
      <w:r>
        <w:rPr>
          <w:rFonts w:eastAsia="Amiri" w:cs="Amiri" w:ascii="Amiri" w:hAnsi="Amiri"/>
          <w:color w:val="111111"/>
          <w:sz w:val="28"/>
          <w:szCs w:val="28"/>
          <w:rtl w:val="true"/>
          <w:lang w:bidi="ar-SA"/>
        </w:rPr>
        <w:t>)</w:t>
      </w:r>
      <w:r>
        <w:rPr>
          <w:rStyle w:val="FootnoteAnchor"/>
          <w:rtl w:val="true"/>
        </w:rPr>
        <w:footnoteReference w:id="1042"/>
      </w:r>
      <w:r>
        <w:rPr>
          <w:rFonts w:ascii="Amiri" w:hAnsi="Amiri" w:eastAsia="Amiri" w:cs="Amiri"/>
          <w:color w:val="111111"/>
          <w:sz w:val="28"/>
          <w:sz w:val="28"/>
          <w:szCs w:val="28"/>
          <w:rtl w:val="true"/>
          <w:lang w:bidi="ar-SA"/>
        </w:rPr>
        <w:t>أَی لا أَصنَع خَیراً ولا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عَدم مُلابسة الأَمر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مِن الأَلاءِ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شَجَرٌ مُرٌّ تقدَّم ذِکرهُ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الحَنظَلِ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الحَنظَل المخطَّطُ المُلمَّعُ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w:t>
      </w:r>
      <w:r>
        <w:rPr>
          <w:rFonts w:eastAsia="Amiri" w:cs="Amiri" w:ascii="Amiri" w:hAnsi="Amiri"/>
          <w:color w:val="111111"/>
          <w:sz w:val="28"/>
          <w:szCs w:val="28"/>
          <w:rtl w:val="true"/>
          <w:lang w:bidi="ar-SA"/>
        </w:rPr>
        <w:t>)</w:t>
      </w:r>
      <w:r>
        <w:rPr>
          <w:rStyle w:val="FootnoteAnchor"/>
          <w:rtl w:val="true"/>
        </w:rPr>
        <w:footnoteReference w:id="1043"/>
      </w:r>
      <w:r>
        <w:rPr>
          <w:rFonts w:ascii="Amiri" w:hAnsi="Amiri" w:eastAsia="Amiri" w:cs="Amiri"/>
          <w:color w:val="111111"/>
          <w:sz w:val="28"/>
          <w:sz w:val="28"/>
          <w:szCs w:val="28"/>
          <w:rtl w:val="true"/>
          <w:lang w:bidi="ar-SA"/>
        </w:rPr>
        <w:t>و هو الصَّبر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صُغرَاهَا مُرَّاهَا</w:t>
      </w:r>
      <w:r>
        <w:rPr>
          <w:rFonts w:eastAsia="Amiri" w:cs="Amiri" w:ascii="Amiri" w:hAnsi="Amiri"/>
          <w:color w:val="111111"/>
          <w:sz w:val="28"/>
          <w:szCs w:val="28"/>
          <w:rtl w:val="true"/>
          <w:lang w:bidi="ar-SA"/>
        </w:rPr>
        <w:t>)</w:t>
      </w:r>
      <w:r>
        <w:rPr>
          <w:rStyle w:val="FootnoteAnchor"/>
          <w:rtl w:val="true"/>
        </w:rPr>
        <w:footnoteReference w:id="1044"/>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w:t>
      </w:r>
      <w:r>
        <w:rPr>
          <w:rFonts w:eastAsia="IRNazanin" w:cs="IRNazanin"/>
          <w:color w:val="111111"/>
          <w:sz w:val="28"/>
          <w:szCs w:val="28"/>
          <w:rtl w:val="true"/>
          <w:lang w:bidi="fa-IR"/>
        </w:rPr>
        <w:t>».</w:t>
      </w:r>
    </w:p>
    <w:p>
      <w:pPr>
        <w:pStyle w:val="Heading4"/>
        <w:numPr>
          <w:ilvl w:val="3"/>
          <w:numId w:val="1"/>
        </w:numPr>
        <w:rPr/>
      </w:pPr>
      <w:bookmarkStart w:id="971" w:name="__RefHeading___Toc1435216_3830689328"/>
      <w:bookmarkStart w:id="972" w:name="_Toc396"/>
      <w:bookmarkEnd w:id="971"/>
      <w:r>
        <w:rPr>
          <w:rtl w:val="true"/>
        </w:rPr>
        <w:t>مزر</w:t>
      </w:r>
      <w:bookmarkEnd w:id="97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المِزْرُ،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 الذَّرةِ و الشَّعِیرِ، ویُتَّخذُ من الحنطَةِ و الأُرزِ و هو المَعرُوفُ عند أَهلِ البَصْرَةِ، وکُلّهُ مُسْکِر، ویُطلَقُ </w:t>
      </w:r>
    </w:p>
    <w:p>
      <w:pPr>
        <w:pStyle w:val="BookText"/>
        <w:rPr/>
      </w:pPr>
      <w:r>
        <w:rPr>
          <w:rFonts w:ascii="Amiri" w:hAnsi="Amiri" w:eastAsia="Amiri" w:cs="Amiri"/>
          <w:color w:val="111111"/>
          <w:sz w:val="28"/>
          <w:sz w:val="28"/>
          <w:szCs w:val="28"/>
          <w:rtl w:val="true"/>
          <w:lang w:bidi="ar-SA"/>
        </w:rPr>
        <w:t>علی نَبِیذِ العَسَلِ المَاذِیّ؛ و هو النَّبِیذُ المِصرِیّ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تَذَوَّقهُ قَلِیلاً قَلِیلاً، ومنه حَدِیث أَبی العَالِیة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 النَّبِیذَ ولا تُمَزِّر</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یُرِیدُ لا تَتَلذَّذ بمَصِّهِ قَلِیلاً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والمَزِیرُ،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القَوِیُّ الجِسْمِ أَو القَلبِ النَّافِذُ فی الأُمورِ، والمُکَرَّمُ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ومَزَرتُ الرَّجُلَ، إذا عَظَّمتهُ عن الأَخفَشِ</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الظَّرِیفُ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الزِّیَادَةُ فی جِسْمٍ أَو عَقْلٍ</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مَزُرَ مَزَارَةً، ککَرُمَ کَرَامَة، فهو مَزِیرٌ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أَمَازِرِ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أَفاضِلِهِم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مِزْرٌ،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خَبِیثُ المِزْرِ أَیضاً، أَی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ومَزَرَهُ مَزْراً،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مَلأَهَا حتَّی لم یَدَع فیها أَمتاً، کمَزَّرَهَا تَمْزِیراً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القَرْصِ، تَصحِیفٌ، والصَّوابُ المَرْز بتَقدِیمِ الرَّاءِ علی الزَّای، ومنهُ حَدِیثُ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یُصلِّی علی جَنَازَةِ رَجُل کان مُتَّهماً بالنِّفَاقِ، فَمَرَزَهُ حُذَیفَة</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القَرْصُ الرَّفیقُ کما سَیأْتی فی بَابِهِ، ولم یَحک أَحد خِلافاً فی الرِّوایَة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والمَازَرْیُون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له خَواصُّ کَثِیرَة فی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ومَازَرُ، بفَتحِ الزَّای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بصَقْلِیَّةَ من بَلادِ المَغْرِبِ،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عَلیِّ بنِ عُمَرَ التَّمِیمِیُّ المَازَرِیُّ أَحد الأَئمَّة، ومُحمَّدُ بنُ المُسَلَّم المَازَرِیُّ الأُصولِیُّ، وآخرُون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بینَ أَصبَهَانَ وخُوزستَانَ،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عیاضُ بنُ مُحمَّد بنِ إبرَاهیمَ الأَبهَرِیُّ المَازَرِیُّ، جَالَسهُ السَّلفِیّ و هو </w:t>
      </w:r>
      <w:bookmarkStart w:id="973" w:name="pg13658_143901"/>
    </w:p>
    <w:p>
      <w:pPr>
        <w:pStyle w:val="BookText"/>
        <w:rPr/>
      </w:pPr>
      <w:bookmarkEnd w:id="973"/>
      <w:r>
        <w:rPr>
          <w:rFonts w:ascii="Amiri" w:hAnsi="Amiri" w:eastAsia="Amiri" w:cs="Amiri"/>
          <w:color w:val="111111"/>
          <w:sz w:val="28"/>
          <w:sz w:val="28"/>
          <w:szCs w:val="28"/>
          <w:rtl w:val="true"/>
          <w:lang w:bidi="ar-SA"/>
        </w:rPr>
        <w:t>فی عَشْرِ الثَّمَانِین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مَزْرِین، کیَبْرِین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ببُخَارَی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ومَازیَار، کشَهْریَار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الخرمیّة کان من وُجُوه عَسکَر المُعتَصمِ، وکانَ من أَخبَثهِم عَقِیدَة، و إلیه یُنسَب المَأْکُول الَّذی یُعمَل من السُّکَّرِ و اللَّوزِ یُوضَعُ فی العَجِین ویُخْبَز</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1435218_3830689328"/>
      <w:bookmarkStart w:id="975" w:name="_Toc397"/>
      <w:bookmarkEnd w:id="974"/>
      <w:r>
        <w:rPr>
          <w:rtl w:val="true"/>
        </w:rPr>
        <w:t>مزندر</w:t>
      </w:r>
      <w:bookmarkEnd w:id="975"/>
    </w:p>
    <w:p>
      <w:pPr>
        <w:pStyle w:val="BookText"/>
        <w:rPr/>
      </w:pPr>
      <w:r>
        <w:rPr>
          <w:rFonts w:ascii="Amiri" w:hAnsi="Amiri" w:eastAsia="Amiri" w:cs="Amiri"/>
          <w:color w:val="111111"/>
          <w:sz w:val="28"/>
          <w:sz w:val="28"/>
          <w:szCs w:val="28"/>
          <w:rtl w:val="true"/>
          <w:lang w:bidi="ar-SA"/>
        </w:rPr>
        <w:t>مَازَنْدَرَانُ، بفَتحِ الزَّای و الدَّالِ بینهما نُون سَاکنَة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لوِلایَةِ طَبَرِستَان، قال یَاقوتُ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أَدرِی متی سُمِّیَت بمَازَنْدَرَانَ، فانَّه اسم لم نَجِدهُ فی الکُتبِ القَدِیمةِ، و إنَّما یُسمَع من أَفوَاهِ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البِلادِ ولا شکّ أَنَّهمَا واحد</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6" w:name="__RefHeading___Toc1435220_3830689328"/>
      <w:bookmarkStart w:id="977" w:name="_Toc398"/>
      <w:bookmarkEnd w:id="976"/>
      <w:r>
        <w:rPr>
          <w:rtl w:val="true"/>
        </w:rPr>
        <w:t>مسر</w:t>
      </w:r>
      <w:bookmarkEnd w:id="977"/>
    </w:p>
    <w:p>
      <w:pPr>
        <w:pStyle w:val="BookText"/>
        <w:rPr/>
      </w:pPr>
      <w:r>
        <w:rPr>
          <w:rFonts w:ascii="Amiri" w:hAnsi="Amiri" w:eastAsia="Amiri" w:cs="Amiri"/>
          <w:color w:val="111111"/>
          <w:sz w:val="28"/>
          <w:sz w:val="28"/>
          <w:szCs w:val="28"/>
          <w:rtl w:val="true"/>
          <w:lang w:bidi="ar-SA"/>
        </w:rPr>
        <w:t>مَسَرَهُ مَسْراً،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واسْتَخْرَجَهُ من 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أَغرَاهُم، أَو سَعَی وغَمَزَ بهم</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1435222_3830689328"/>
      <w:bookmarkStart w:id="979" w:name="_Toc399"/>
      <w:bookmarkEnd w:id="978"/>
      <w:r>
        <w:rPr>
          <w:rtl w:val="true"/>
        </w:rPr>
        <w:t>مشر</w:t>
      </w:r>
      <w:bookmarkEnd w:id="979"/>
    </w:p>
    <w:p>
      <w:pPr>
        <w:pStyle w:val="Heading5"/>
        <w:numPr>
          <w:ilvl w:val="4"/>
          <w:numId w:val="1"/>
        </w:numPr>
        <w:rPr/>
      </w:pPr>
      <w:bookmarkStart w:id="980" w:name="__RefHeading___Toc1435224_3830689328"/>
      <w:bookmarkStart w:id="981" w:name="_Toc400"/>
      <w:bookmarkEnd w:id="980"/>
      <w:r>
        <w:rPr>
          <w:rtl w:val="true"/>
        </w:rPr>
        <w:t>اشارة</w:t>
      </w:r>
      <w:bookmarkEnd w:id="981"/>
    </w:p>
    <w:p>
      <w:pPr>
        <w:pStyle w:val="BookText"/>
        <w:rPr/>
      </w:pPr>
      <w:r>
        <w:rPr>
          <w:rFonts w:ascii="Amiri" w:hAnsi="Amiri" w:eastAsia="Amiri" w:cs="Amiri"/>
          <w:color w:val="111111"/>
          <w:sz w:val="28"/>
          <w:sz w:val="28"/>
          <w:szCs w:val="28"/>
          <w:rtl w:val="true"/>
          <w:lang w:bidi="ar-SA"/>
        </w:rPr>
        <w:t>المَشَرُ،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المَرَحُ والبَطَرُ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نَبَات الأَرضِ، وشَیْءٌ کالخُوصِ یَخرُجُ فی العِضَاه وفی کَثِیرٍ من الشَّجَرِ أَیَّام الخَرِیفِ له وَرَقٌ وأَغصَانٌ، کالمَشْرِ کفَلْسٍ فیهما</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مَشَرَةٌ، ومَشْرَةٌ، کقَصَبَةٍ من قَصَبٍ وتَمْرَةٍ من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أَمشَرَتِ الأَرضُ إمْشَاراً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أَصابَهَا مَطَرُ الخَرِیفِ فتَروَّحَت، أَی تَفَطَّرَت بالوَرَقِ کتَمَشَّرَت، ومَشِرَت مَشَراً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ومَشَّرَت تَمْشَیراً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وأَرضٌ مَاشِرَةٌ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نَاشِرَةٌ اهْتَزَّ نَبَاتهَا</w:t>
      </w:r>
      <w:r>
        <w:rPr>
          <w:rFonts w:eastAsia="Amiri" w:cs="Amiri" w:ascii="Amiri" w:hAnsi="Amiri"/>
          <w:color w:val="111111"/>
          <w:sz w:val="28"/>
          <w:szCs w:val="28"/>
          <w:rtl w:val="true"/>
          <w:lang w:bidi="ar-SA"/>
        </w:rPr>
        <w:t xml:space="preserve">. </w:t>
      </w:r>
      <w:bookmarkStart w:id="982" w:name="pg13658_143902"/>
    </w:p>
    <w:p>
      <w:pPr>
        <w:pStyle w:val="BookText"/>
        <w:rPr/>
      </w:pPr>
      <w:bookmarkEnd w:id="982"/>
      <w:r>
        <w:rPr>
          <w:rFonts w:ascii="Amiri" w:hAnsi="Amiri" w:eastAsia="Amiri" w:cs="Amiri"/>
          <w:color w:val="111111"/>
          <w:sz w:val="28"/>
          <w:sz w:val="28"/>
          <w:szCs w:val="28"/>
          <w:rtl w:val="true"/>
          <w:lang w:bidi="ar-SA"/>
        </w:rPr>
        <w:t>وأُذُنٌ حَشْرَةٌ مَشْرَةٌ،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لَطِیفَةٌ حَسَنَةٌ؛ تَشبِیهاً بالمَشرَةِ من العِضَاهِ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ومَشَّرتُ الشَّیْءَ تَمْشِیراً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 فی نَفْسِهِ تَمْشِیراً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نَشَاطاً للجماعِ؛ کأَنَّه من المَشَرِ و هو الأَشَر</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وأَمشَرَ إمْشَاراً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انْبَسَطَ فی العَدْوِ، وانْتَفَخَ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مِشْرٌ،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والمَشْرَةُ،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الوَرقَةُ قبل أَن تُشَعِّب، وطَائِرٌ</w:t>
      </w:r>
      <w:r>
        <w:rPr>
          <w:rFonts w:eastAsia="Amiri" w:cs="Amiri" w:ascii="Amiri" w:hAnsi="Amiri"/>
          <w:color w:val="111111"/>
          <w:sz w:val="28"/>
          <w:szCs w:val="28"/>
          <w:rtl w:val="true"/>
          <w:lang w:bidi="ar-SA"/>
        </w:rPr>
        <w:t>.</w:t>
      </w:r>
    </w:p>
    <w:p>
      <w:pPr>
        <w:pStyle w:val="Heading5"/>
        <w:numPr>
          <w:ilvl w:val="4"/>
          <w:numId w:val="1"/>
        </w:numPr>
        <w:rPr/>
      </w:pPr>
      <w:bookmarkStart w:id="983" w:name="__RefHeading___Toc1435226_3830689328"/>
      <w:bookmarkStart w:id="984" w:name="_Toc401"/>
      <w:bookmarkEnd w:id="983"/>
      <w:r>
        <w:rPr>
          <w:rtl w:val="true"/>
        </w:rPr>
        <w:t>ومن المجاز</w:t>
      </w:r>
      <w:bookmarkEnd w:id="984"/>
    </w:p>
    <w:p>
      <w:pPr>
        <w:pStyle w:val="BookText"/>
        <w:rPr/>
      </w:pPr>
      <w:r>
        <w:rPr>
          <w:rFonts w:ascii="Amiri" w:hAnsi="Amiri" w:eastAsia="Amiri" w:cs="Amiri"/>
          <w:color w:val="111111"/>
          <w:sz w:val="28"/>
          <w:sz w:val="28"/>
          <w:szCs w:val="28"/>
          <w:rtl w:val="true"/>
          <w:lang w:bidi="ar-SA"/>
        </w:rPr>
        <w:t>علیه مَشْرَةُ الغِنَی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 وبَهَاؤُهُ، و قد تَمَشَّر، إذا رَأَی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واشْتَرَی لأَهلِهِ مَشْرَةً، أَی کِسْوَةً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وتَمَشَّرَ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اشْتَرَاهَا لهم، وتَکَسَّب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اکْتَسَی 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ومَشَّرَهُم تَمْشِیراً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مَشْرَةُ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رَیَّاها؛ کأَنَّها مُکتَسِیة لَحماً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وأَذهَبَهُ مَشَراً،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سَبَّهُ وهَجَاهُ، أَو نَوَّه به وسَمَّع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المِشْرِ،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مِذْحَجٍ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للکُرْدَةِ؛ و هی الدَّبرَة من المَزَارِعِ،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هنا وغَلطَ الفیروزآبادیّ</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1435228_3830689328"/>
      <w:bookmarkStart w:id="986" w:name="_Toc402"/>
      <w:bookmarkEnd w:id="985"/>
      <w:r>
        <w:rPr>
          <w:rtl w:val="true"/>
        </w:rPr>
        <w:t>مصر</w:t>
      </w:r>
      <w:bookmarkEnd w:id="986"/>
    </w:p>
    <w:p>
      <w:pPr>
        <w:pStyle w:val="Heading5"/>
        <w:numPr>
          <w:ilvl w:val="4"/>
          <w:numId w:val="1"/>
        </w:numPr>
        <w:rPr/>
      </w:pPr>
      <w:bookmarkStart w:id="987" w:name="__RefHeading___Toc1435230_3830689328"/>
      <w:bookmarkStart w:id="988" w:name="_Toc403"/>
      <w:bookmarkEnd w:id="987"/>
      <w:r>
        <w:rPr>
          <w:rtl w:val="true"/>
        </w:rPr>
        <w:t>اشارة</w:t>
      </w:r>
      <w:bookmarkEnd w:id="988"/>
    </w:p>
    <w:p>
      <w:pPr>
        <w:pStyle w:val="BookText"/>
        <w:rPr/>
      </w:pPr>
      <w:r>
        <w:rPr>
          <w:rFonts w:ascii="Amiri" w:hAnsi="Amiri" w:eastAsia="Amiri" w:cs="Amiri"/>
          <w:color w:val="111111"/>
          <w:sz w:val="28"/>
          <w:sz w:val="28"/>
          <w:szCs w:val="28"/>
          <w:rtl w:val="true"/>
          <w:lang w:bidi="ar-SA"/>
        </w:rPr>
        <w:t>مَصَرَ الشَّاةَ مَصْراً،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حَلَبَها بإصبِعَین، أَو بثَلاثٍ</w:t>
      </w:r>
      <w:r>
        <w:rPr>
          <w:rStyle w:val="FootnoteAnchor"/>
          <w:rtl w:val="true"/>
        </w:rPr>
        <w:footnoteReference w:id="1052"/>
      </w:r>
      <w:r>
        <w:rPr>
          <w:rFonts w:ascii="Amiri" w:hAnsi="Amiri" w:eastAsia="Amiri" w:cs="Amiri"/>
          <w:color w:val="111111"/>
          <w:sz w:val="28"/>
          <w:sz w:val="28"/>
          <w:szCs w:val="28"/>
          <w:rtl w:val="true"/>
          <w:lang w:bidi="ar-SA"/>
        </w:rPr>
        <w:t>، أَو بأَطرَافِ الأَنَامِل، أَو حَلَبَ کُلّ ما فی ضَرْعِهَا، فهو مَصُورٌ کرَسُولٍ، کتَمَصَّرَهَا، وامْتَصَرَهَا، أَو التَّمَصُّر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بَقَایَا اللَّبَن، أَو حَلْبُ اللَّبَن قَلِیلاً قَلِیلاً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ونَاقَةٌ مَصُورٌ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بَطِیئَةُ خُرُوجِ الدَّرِّ لا تُحلَب إلَّامَصْراً؛ أَی بأَطرَافِ الأَصَابِعِ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وعَنْزٌ مَصُورٌ، ومَاصِرَةٌ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لَبَنُهَا إلَّا قَلِیلاً فهو یَتَمصَّر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من المَعزِ خَاصَّة دُون الضَّأْن، ومثلها من الضَّأْن الجَدُود</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 ومَصَائِرُ، ومَوَاصِرُ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مَصَّرَت العَنْزُ تَمْصِیراً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مَصُوراً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والمِصْرُ،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بینَ الشَّیئَین، والحَاجِزُ بینهما، کالمَاصِرِ؛ قالَ عَدِیُّ بنُ زَیْدٍ</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وجَاعلِ الشَّمْسَ مِصْراً لا خَفَاءَ بهِ بَیْنَ النَّهَارِ وبَیْنَ اللَّیْلِ قَدْ فَصَلاَ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بین الأرضَین، وأَهل هَجَرَ یَکتبُونَ فی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 الدَّارَ بمُصُورِهَا، أَی بحُدُودِهَا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مِصر یَکتِبُون ذلک،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 الأَحمرُ، أَو الأَرضُ الحَمرَاء، لغةٌ فی البصرِ بإبدَالِ المُوحَّدة مِیماً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الأَمصَارِ؛ و هو البَلدُ الکَبِیرُ ذُو الطُّولِ العَظِیمِ، أَو کُلُّ کُورَةٍ یُقْسَمُ فیها الفَیءُ و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وبِلا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المَدِینةُ المَعرُوفةُ المَشهُورَةُ تُذکَّر وتؤَنَّث وتُصرَف وتُمنَع و هو الفَصِیحِ، سمِّیت بمِصرَائیم بن نوح علیه السلام، و هو أَوّل من اختطَّها فعربت، أَو بمِصرَ ابن بَیْصَر بنِ حَام، او بمِصْر بن هُرمُس، أَو هو اسمٌ مُرتَجَلٌ لها سُمِّیت به فی التَّورَاة، أَو مَنقُول من وَاحدِ الأَمصَارِ جُعل عَلَماً فحُذفَت منه اللَّام، وأَرضُهَا أَربَعُون لَیلَة فی مِثلِها، وکَانَت قُرَاهَا أَلفَین وثلثمَائة وخَمساً وتسعِین قَریَة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و الکُوفَةُ</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xml:space="preserve">. </w:t>
      </w:r>
      <w:bookmarkStart w:id="989" w:name="pg13658_143904"/>
    </w:p>
    <w:p>
      <w:pPr>
        <w:pStyle w:val="BookText"/>
        <w:rPr/>
      </w:pPr>
      <w:bookmarkEnd w:id="989"/>
      <w:r>
        <w:rPr>
          <w:rFonts w:ascii="Amiri" w:hAnsi="Amiri" w:eastAsia="Amiri" w:cs="Amiri"/>
          <w:color w:val="111111"/>
          <w:sz w:val="28"/>
          <w:sz w:val="28"/>
          <w:szCs w:val="28"/>
          <w:rtl w:val="true"/>
          <w:lang w:bidi="ar-SA"/>
        </w:rPr>
        <w:t>ومَصَّرَ البُقعَةَ من الأَرضِ تَمْصِیراً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جَعَلَها مِصْراً فتَمَصَّرَت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والمَصِیرُ، کحَصِیرٍ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أَمصرةٌ، ومُصْرَانٌ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مُصْرَانُ الفَارَةِ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لنَوعٍ من رَدِیء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ویُجمَعُ مُصرَانٌ علی مَصَارِینَ، فهو جَمعُ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المَصِیرُ للمِعَاءِ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صَارَ یَصِیرُ لصَیْرُورَةِ الطَّعام إلیه، وجُمِعَ علی أَمْصِرَة ومُصرَان شُذُوذاً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وحُکِی عن الأَخطَلِ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هَمَمت بالإسلامِ ثمَّ أَتَیت امْرَأَة لی وأَنا جَائِع،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أَطعمِینِی شَیْئاً،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جَارِیة بُلِّی لأَبی مَالِک مَصِیراً فی النَّارِ، فَفَعَلَت، فاسْتَعجلتهَا بالطَّعامِ،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جَارِیة أَینَ مَصِیر أَبی مَالِک‌؟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النَّارِ، فتَطَیَّرت وتَوقَّفت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وتَصغِیرُ مُصرَان أُمیصِرَة ردّاً إلی جَمعِ قِلَّتِهِ، فإن جَعَلتهُ عَلَماً لمُذَکَّرٍ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مُصیرَان،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مُصیرین</w:t>
      </w:r>
      <w:r>
        <w:rPr>
          <w:rFonts w:eastAsia="Amiri" w:cs="Amiri" w:ascii="Amiri" w:hAnsi="Amiri"/>
          <w:color w:val="111111"/>
          <w:sz w:val="28"/>
          <w:szCs w:val="28"/>
          <w:rtl w:val="true"/>
          <w:lang w:bidi="ar-SA"/>
        </w:rPr>
        <w:t>.</w:t>
      </w:r>
    </w:p>
    <w:p>
      <w:pPr>
        <w:pStyle w:val="Heading5"/>
        <w:numPr>
          <w:ilvl w:val="4"/>
          <w:numId w:val="1"/>
        </w:numPr>
        <w:rPr/>
      </w:pPr>
      <w:bookmarkStart w:id="990" w:name="__RefHeading___Toc1435232_3830689328"/>
      <w:bookmarkStart w:id="991" w:name="_Toc404"/>
      <w:bookmarkEnd w:id="990"/>
      <w:r>
        <w:rPr>
          <w:rtl w:val="true"/>
        </w:rPr>
        <w:t>ومن المجاز</w:t>
      </w:r>
      <w:bookmarkEnd w:id="991"/>
    </w:p>
    <w:p>
      <w:pPr>
        <w:pStyle w:val="BookText"/>
        <w:rPr/>
      </w:pPr>
      <w:r>
        <w:rPr>
          <w:rFonts w:ascii="Amiri" w:hAnsi="Amiri" w:eastAsia="Amiri" w:cs="Amiri"/>
          <w:color w:val="111111"/>
          <w:sz w:val="28"/>
          <w:sz w:val="28"/>
          <w:szCs w:val="28"/>
          <w:rtl w:val="true"/>
          <w:lang w:bidi="ar-SA"/>
        </w:rPr>
        <w:t>عَطَاءٌ مَمْصُورٌ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ومَصَّرَ علیه العَطَاءَ تَمْصِیراً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إیَّاهُ قَلِیلاً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ولهُم غَلَّةٌ یَتَمَصَّرُونَها ویَمْتَصِرُونها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وتَمَصَّرَ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وإبلٌ مُتَمَصِّرَةٌ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وَغُرَّةٌ مُتَمَصِّرَة، إذا کَانَت تَدِقُّ من مَوْضِعٍ وتَغْلُظ من مَوْضِعٍ</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وثَوْبٌ مُمَصَّرٌ،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مَصبُوغٌ بوَرسٍ ونَحوِهِ من الصُّفرَةِ صبغاً خَفِیفاً کأَنَّه قَلَّل صبغهُ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المُشبع الصّبغ کأَنَّه معمور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المَصبُوغُ بالمِصْرِ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الطِّین الأَحمَر</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 xml:space="preserve">. </w:t>
      </w:r>
      <w:bookmarkStart w:id="992" w:name="pg13658_143905"/>
    </w:p>
    <w:p>
      <w:pPr>
        <w:pStyle w:val="BookText"/>
        <w:rPr/>
      </w:pPr>
      <w:bookmarkEnd w:id="992"/>
      <w:r>
        <w:rPr>
          <w:rFonts w:ascii="Amiri" w:hAnsi="Amiri" w:eastAsia="Amiri" w:cs="Amiri"/>
          <w:color w:val="111111"/>
          <w:sz w:val="28"/>
          <w:sz w:val="28"/>
          <w:szCs w:val="28"/>
          <w:rtl w:val="true"/>
          <w:lang w:bidi="ar-SA"/>
        </w:rPr>
        <w:t xml:space="preserve">ومُصِرَت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جَرْیُهَا، والمُصَارَةُ،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وامَّصَرَ امّصَاراً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وغلطَ الفِیروزآبادیّ</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ویَزِیدُ ذُو مِصْرٍ،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ومَصِیرَةُ، کسَفِینَة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جَزِیرَةٌ عَظِیمَةٌ فی بَحْرِ عُمانَ، فیها عِدَّة قُریً، ویَجُوزُ أَن 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صَار، فمحلّ ذِکرهَا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ومَعَرَّةُ مَصْرِین، کیَبْرِین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بحَلَب</w:t>
      </w:r>
      <w:r>
        <w:rPr>
          <w:rFonts w:eastAsia="Amiri" w:cs="Amiri" w:ascii="Amiri" w:hAnsi="Amiri"/>
          <w:color w:val="111111"/>
          <w:sz w:val="28"/>
          <w:szCs w:val="28"/>
          <w:rtl w:val="true"/>
          <w:lang w:bidi="ar-SA"/>
        </w:rPr>
        <w:t>.</w:t>
      </w:r>
    </w:p>
    <w:p>
      <w:pPr>
        <w:pStyle w:val="Heading5"/>
        <w:numPr>
          <w:ilvl w:val="4"/>
          <w:numId w:val="1"/>
        </w:numPr>
        <w:rPr/>
      </w:pPr>
      <w:bookmarkStart w:id="993" w:name="__RefHeading___Toc1435234_3830689328"/>
      <w:bookmarkStart w:id="994" w:name="_Toc405"/>
      <w:bookmarkEnd w:id="993"/>
      <w:r>
        <w:rPr>
          <w:rtl w:val="true"/>
        </w:rPr>
        <w:t>الکتاب</w:t>
      </w:r>
      <w:bookmarkEnd w:id="994"/>
    </w:p>
    <w:p>
      <w:pPr>
        <w:pStyle w:val="BookText"/>
        <w:rPr/>
      </w:pPr>
      <w:r>
        <w:rPr>
          <w:rFonts w:ascii="Amiri" w:hAnsi="Amiri" w:eastAsia="Amiri" w:cs="Amiri"/>
          <w:color w:val="111111"/>
          <w:sz w:val="28"/>
          <w:sz w:val="28"/>
          <w:szCs w:val="28"/>
          <w:rtl w:val="true"/>
          <w:lang w:bidi="ar-SA"/>
        </w:rPr>
        <w:t xml:space="preserve">اِهْبِطُوا مِصْراً   </w:t>
      </w:r>
      <w:r>
        <w:rPr>
          <w:rStyle w:val="FootnoteAnchor"/>
          <w:rtl w:val="true"/>
        </w:rPr>
        <w:footnoteReference w:id="1058"/>
      </w:r>
      <w:r>
        <w:rPr>
          <w:rFonts w:ascii="Amiri" w:hAnsi="Amiri" w:eastAsia="Amiri" w:cs="Amiri"/>
          <w:color w:val="111111"/>
          <w:sz w:val="28"/>
          <w:sz w:val="28"/>
          <w:szCs w:val="28"/>
          <w:rtl w:val="true"/>
          <w:lang w:bidi="ar-SA"/>
        </w:rPr>
        <w:t xml:space="preserve">الجُمهُورُ علی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وهَل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معیَّن و هو بَیتُ المقدَّس، أَو مصر فرعونَ، أَو غَیرُ معیَّن من أَمصَارِ الشَّامِ، أَو لا من الشَّام ولا من غَیرِها؟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امرُوا بالهُبُوط إلیه لأَنَّ ما سَأَلُوه إنَّما یکون فی الأَمصَارِ ولایکون فی المفَاوِزِ و القِفَارِ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الَّذِی اشْتَرٰاهُ مِنْ مِصْرَ   </w:t>
      </w:r>
      <w:r>
        <w:rPr>
          <w:rStyle w:val="FootnoteAnchor"/>
          <w:rtl w:val="true"/>
        </w:rPr>
        <w:footnoteReference w:id="1059"/>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اشْتَرَیتُ الثَّوْبَ من بَغدَادَ، أَو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الضَّمیرِ المَرفُوعِ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والمَعنَی کَائِناً من مِصرَ أَی من أَهلِهَا، وفَائِدتهُ الإشعَار بکونِهِ غیر من اشْترَاه من المُلتَقطِین بما ذکر من الثَّمنِ البَخْس، فبَطَلَ قولُ السّمین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طَائل فیه</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دَخَلُوا عَلیٰ یُوسُفَ آویٰ إِلَیْهِ أَبَوَیْهِ وَ قٰالَ ادْخُلُوا مِصْرَ إِنْ شٰاءَ اللّٰهُ آمِنِینَ   </w:t>
      </w:r>
      <w:r>
        <w:rPr>
          <w:rStyle w:val="FootnoteAnchor"/>
          <w:rtl w:val="true"/>
        </w:rPr>
        <w:footnoteReference w:id="1061"/>
      </w:r>
      <w:r>
        <w:rPr>
          <w:rFonts w:ascii="Amiri" w:hAnsi="Amiri" w:eastAsia="Amiri" w:cs="Amiri"/>
          <w:color w:val="111111"/>
          <w:sz w:val="28"/>
          <w:sz w:val="28"/>
          <w:szCs w:val="28"/>
          <w:rtl w:val="true"/>
          <w:lang w:bidi="ar-SA"/>
        </w:rPr>
        <w:t>دُخُولهُم علی یُوسُفَ علیه السلام کان قَبلَ دُخُولهُم مِصْرَ؛ لأَنَّ یوسف علیه السلام خَرَجَ من مِصرَ لاستِقبَال یَعقُوبَ علیه السلام، فَضربَ فی المُلتَقَی مَضرَباً فدَخَلوا علیه، وقالَ لهُم قَبلَ دُخُولهُم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w:t>
      </w:r>
      <w:bookmarkStart w:id="995" w:name="pg13658_143906"/>
    </w:p>
    <w:p>
      <w:pPr>
        <w:pStyle w:val="BookText"/>
        <w:rPr/>
      </w:pPr>
      <w:bookmarkEnd w:id="995"/>
      <w:r>
        <w:rPr>
          <w:rFonts w:ascii="Amiri" w:hAnsi="Amiri" w:eastAsia="Amiri" w:cs="Amiri"/>
          <w:color w:val="111111"/>
          <w:sz w:val="28"/>
          <w:sz w:val="28"/>
          <w:szCs w:val="28"/>
          <w:rtl w:val="true"/>
          <w:lang w:bidi="ar-SA"/>
        </w:rPr>
        <w:t>مِصرَ إن شَاءَ اللّٰهُ آمنِینَ من کُلِّ ما تَخَافُونهُ، والمَشِیئَةُ مُتعلِقةٌ بالدُّخُولِ علی الأَمنِ</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1435236_3830689328"/>
      <w:bookmarkStart w:id="997" w:name="_Toc406"/>
      <w:bookmarkEnd w:id="996"/>
      <w:r>
        <w:rPr>
          <w:rtl w:val="true"/>
        </w:rPr>
        <w:t>مضر</w:t>
      </w:r>
      <w:bookmarkEnd w:id="997"/>
    </w:p>
    <w:p>
      <w:pPr>
        <w:pStyle w:val="Heading5"/>
        <w:numPr>
          <w:ilvl w:val="4"/>
          <w:numId w:val="1"/>
        </w:numPr>
        <w:rPr/>
      </w:pPr>
      <w:bookmarkStart w:id="998" w:name="__RefHeading___Toc1435238_3830689328"/>
      <w:bookmarkStart w:id="999" w:name="_Toc407"/>
      <w:bookmarkEnd w:id="998"/>
      <w:r>
        <w:rPr>
          <w:rtl w:val="true"/>
        </w:rPr>
        <w:t>اشارة</w:t>
      </w:r>
      <w:bookmarkEnd w:id="999"/>
    </w:p>
    <w:p>
      <w:pPr>
        <w:pStyle w:val="BookText"/>
        <w:rPr/>
      </w:pPr>
      <w:r>
        <w:rPr>
          <w:rFonts w:ascii="Amiri" w:hAnsi="Amiri" w:eastAsia="Amiri" w:cs="Amiri"/>
          <w:color w:val="111111"/>
          <w:sz w:val="28"/>
          <w:sz w:val="28"/>
          <w:szCs w:val="28"/>
          <w:rtl w:val="true"/>
          <w:lang w:bidi="ar-SA"/>
        </w:rPr>
        <w:t>مَضَرَ اللَّبَنُ مُضُوراً کعَقَدَ قُعُوداً، ومَضِرَ مَضَراً کتَعِبَ تَعَباً، ومَضُرَ مَضْراً کمَجُدَ مَجْداً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حَمُضَ، أَو اشتَدَّت حُمُوضتهُ وابْیَضَّ، فهو مَاضِرٌ، ومَضِیرٌ، ومَضِرٌ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المَاضِرُ من اللَّبَنِ الَّذی یَحذِی اللِّسانَ قبل أَن یُدرَکُ، و کذلک النَّبِیذُ</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بإدرَاکِهِ رَوبَهُ،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المَضِیرَةُ للغَذَاءِ المَعرُوف؛ لابیِضَاضِها أَو لِطَبخِهَا بالمَاضِرِ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والمُضَارَةُ، کسُلافَةٍ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سَالَ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وأَخذَهُ خَضِراً مَضِراً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وعِهْنٍ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هَنِیئاً مَرِیئاً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دَمهُ خَضِراً مَضِراً أَیضا، أَی هَدَراً بَاطِلاً، وحَقِیقَتهُ هَنِیئاً مَرِیئاً للقَاتلِ لأنَّه لم یُطلَب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علیّ القَالیّ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الأَخضَر، ویُمکن أَن یکون مَضِرٌ لغة فی نَضِر، فیکون مَعنَی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دَمهُ بَطَلَ کما یَبطُل الکَلأ الَّذی یخضره</w:t>
      </w:r>
      <w:r>
        <w:rPr>
          <w:rStyle w:val="FootnoteAnchor"/>
          <w:rtl w:val="true"/>
        </w:rPr>
        <w:footnoteReference w:id="1063"/>
      </w:r>
      <w:r>
        <w:rPr>
          <w:rFonts w:ascii="Amiri" w:hAnsi="Amiri" w:eastAsia="Amiri" w:cs="Amiri"/>
          <w:color w:val="111111"/>
          <w:sz w:val="28"/>
          <w:sz w:val="28"/>
          <w:szCs w:val="28"/>
          <w:rtl w:val="true"/>
          <w:lang w:bidi="ar-SA"/>
        </w:rPr>
        <w:t>کُلّ مَن قَدَرَ علیه، ویُمکن أَن یکون خَضِراً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عَیشٌ خَضِرٌ</w:t>
      </w:r>
      <w:r>
        <w:rPr>
          <w:rStyle w:val="FootnoteAnchor"/>
          <w:rtl w:val="true"/>
        </w:rPr>
        <w:footnoteReference w:id="1064"/>
      </w:r>
      <w:r>
        <w:rPr>
          <w:rFonts w:ascii="Amiri" w:hAnsi="Amiri" w:eastAsia="Amiri" w:cs="Amiri"/>
          <w:color w:val="111111"/>
          <w:sz w:val="28"/>
          <w:sz w:val="28"/>
          <w:szCs w:val="28"/>
          <w:rtl w:val="true"/>
          <w:lang w:bidi="ar-SA"/>
        </w:rPr>
        <w:t>، إذا کانَ رَطباً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ومَضِرٌ أَبیَضُ، فمعناهُ أَنَّ دَمهُ بَطَلَ طَرِیئاً، وکأَنَّه حیث لم یثأْر فیُرَاق لأَجلِهِ دَم، ذَهَبَ نَقِیاً أَبیَض</w:t>
      </w:r>
      <w:r>
        <w:rPr>
          <w:rStyle w:val="FootnoteAnchor"/>
          <w:rtl w:val="true"/>
        </w:rPr>
        <w:footnoteReference w:id="10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الکسائیّ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بَضراً بالموحدةِ بدل المیمِ</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ومُضَر، کعُمَرَ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نِزَارِ بنِ مَعَدّ بنِ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مُضَرُ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رَبِیعَةَ الفَرس بن نِزَارِ، وکلٌّ منهما أَبو قَبیلَة عَظِیمَة، یُضرَبُ بهما المَثلَ فی الکَثرَة،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 رَبِیعَةَ ومُضَرَ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مُضَرَ لبَیَاضِهِ</w:t>
      </w:r>
      <w:r>
        <w:rPr>
          <w:rStyle w:val="FootnoteAnchor"/>
          <w:rtl w:val="true"/>
        </w:rPr>
        <w:footnoteReference w:id="1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w:t>
      </w:r>
      <w:bookmarkStart w:id="1000" w:name="pg13658_143907"/>
    </w:p>
    <w:p>
      <w:pPr>
        <w:pStyle w:val="BookText"/>
        <w:rPr/>
      </w:pPr>
      <w:bookmarkEnd w:id="1000"/>
      <w:r>
        <w:rPr>
          <w:rFonts w:ascii="Amiri" w:hAnsi="Amiri" w:eastAsia="Amiri" w:cs="Amiri"/>
          <w:color w:val="111111"/>
          <w:sz w:val="28"/>
          <w:sz w:val="28"/>
          <w:szCs w:val="28"/>
          <w:rtl w:val="true"/>
          <w:lang w:bidi="ar-SA"/>
        </w:rPr>
        <w:t>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لِوُلُوعِهِ</w:t>
      </w:r>
      <w:r>
        <w:rPr>
          <w:rStyle w:val="FootnoteAnchor"/>
          <w:rtl w:val="true"/>
        </w:rPr>
        <w:footnoteReference w:id="1068"/>
      </w:r>
      <w:r>
        <w:rPr>
          <w:rFonts w:ascii="Amiri" w:hAnsi="Amiri" w:eastAsia="Amiri" w:cs="Amiri"/>
          <w:color w:val="111111"/>
          <w:sz w:val="28"/>
          <w:sz w:val="28"/>
          <w:szCs w:val="28"/>
          <w:rtl w:val="true"/>
          <w:lang w:bidi="ar-SA"/>
        </w:rPr>
        <w:t>بشربِ اللَّبن المَاضِرِ، لا یصحّ لأَنَّه لیسَ لَقباً له، بل هو اسمهُ، ولم یؤْثَر له اسم غَیرهُ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تَعَصَّبَ لمُضَرَ، وتَشَبَّه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ومَضَّرَهُ فتَمَضَّرَ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صَیَّرهُ منهم بالنَّسبِ إلیهم</w:t>
      </w:r>
      <w:r>
        <w:rPr>
          <w:rFonts w:eastAsia="Amiri" w:cs="Amiri" w:ascii="Amiri" w:hAnsi="Amiri"/>
          <w:color w:val="111111"/>
          <w:sz w:val="28"/>
          <w:szCs w:val="28"/>
          <w:rtl w:val="true"/>
          <w:lang w:bidi="ar-SA"/>
        </w:rPr>
        <w:t>.</w:t>
      </w:r>
    </w:p>
    <w:p>
      <w:pPr>
        <w:pStyle w:val="Heading5"/>
        <w:numPr>
          <w:ilvl w:val="4"/>
          <w:numId w:val="1"/>
        </w:numPr>
        <w:rPr/>
      </w:pPr>
      <w:bookmarkStart w:id="1001" w:name="__RefHeading___Toc1435240_3830689328"/>
      <w:bookmarkStart w:id="1002" w:name="_Toc408"/>
      <w:bookmarkEnd w:id="1001"/>
      <w:r>
        <w:rPr>
          <w:rtl w:val="true"/>
        </w:rPr>
        <w:t>ومن المجاز</w:t>
      </w:r>
      <w:bookmarkEnd w:id="1002"/>
    </w:p>
    <w:p>
      <w:pPr>
        <w:pStyle w:val="BookText"/>
        <w:rPr/>
      </w:pPr>
      <w:r>
        <w:rPr>
          <w:rFonts w:ascii="Amiri" w:hAnsi="Amiri" w:eastAsia="Amiri" w:cs="Amiri"/>
          <w:color w:val="111111"/>
          <w:sz w:val="28"/>
          <w:sz w:val="28"/>
          <w:szCs w:val="28"/>
          <w:rtl w:val="true"/>
          <w:lang w:bidi="ar-SA"/>
        </w:rPr>
        <w:t>مَضَّرَ اللّٰهُ لکَ الثَّناء تَمضِیراً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وتَمَضَّرَت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ومِضْرَةُ، کسِدْرَة</w:t>
      </w:r>
      <w:r>
        <w:rPr>
          <w:rStyle w:val="FootnoteAnchor"/>
          <w:rtl w:val="true"/>
        </w:rPr>
        <w:footnoteReference w:id="1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فی جبالِ 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بالیَمَنِ قُربَ صَنعَاءَ، ویَحتَمِل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والمُضَریُّون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المحدِّثینَ نِسْبَة إلی القَبِیلةِ،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عُثمَانَ بنِ أَحمَدَ بنِ نَفِیس المُضَرِیُّ مَشهُور، وأَمَّا أَبو العبَّاس أَحمَد ابن سَعِید بنِ أحمَدَ بنِ نَفِیس المِصْریّ المُقْرِئ، فهو بکَسرِ المِیمِ وسکُونِ الصَّادِ نسبة إلی بَلَدِ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وتُمَاضِرُ، بضَمِّ المثنَّاةِ الفَوقیَّةِ وکَسرِ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أَسمَائهنَّ</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1435242_3830689328"/>
      <w:bookmarkStart w:id="1004" w:name="_Toc409"/>
      <w:bookmarkEnd w:id="1003"/>
      <w:r>
        <w:rPr>
          <w:rtl w:val="true"/>
        </w:rPr>
        <w:t>الأثر</w:t>
      </w:r>
      <w:bookmarkEnd w:id="1004"/>
    </w:p>
    <w:p>
      <w:pPr>
        <w:pStyle w:val="BookText"/>
        <w:rPr/>
      </w:pPr>
      <w:r>
        <w:rPr>
          <w:rFonts w:ascii="Amiri" w:hAnsi="Amiri" w:eastAsia="Amiri" w:cs="Amiri"/>
          <w:color w:val="111111"/>
          <w:sz w:val="28"/>
          <w:sz w:val="28"/>
          <w:szCs w:val="28"/>
          <w:rtl w:val="true"/>
          <w:lang w:bidi="ar-SA"/>
        </w:rPr>
        <w:t>سَأَلَ رَجُلٌ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من ولَدِی‌؟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خَلَّفْتُ بَعدِی‌؟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لِمُضَر مِن ولَدِهِ</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مُضَر لا یُؤْجَر فیمَن مَاتَ الیَوم بَعدهُ من ولَدِهِ فکذلک لا تؤْجَر فیمَن مَاتَ بعدکَ، إنَّما تؤْجَر فیمَن مَات منهم فی حَیَاتِکَ فتَحْزَن لمَوتِهِم وتَحتَسِب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حذیفه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خُرُوج عَائِشة،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 مَعَهَا مُضَرُ، مَضَّرَهَا اللّٰهُ فی النَّارِ</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قالَ الفَارَابِیّ والزَّمخشَرِیُّ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جَمَعَها فِیها کمَا یُقَال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جَنَّدَ الجنُود وکَتَّبَ الکَتَائِب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bookmarkStart w:id="1005" w:name="pg13658_143908"/>
    </w:p>
    <w:p>
      <w:pPr>
        <w:pStyle w:val="BookText"/>
        <w:rPr/>
      </w:pPr>
      <w:bookmarkEnd w:id="1005"/>
      <w:r>
        <w:rPr>
          <w:rFonts w:ascii="Amiri" w:hAnsi="Amiri" w:eastAsia="Amiri" w:cs="Amiri"/>
          <w:color w:val="111111"/>
          <w:sz w:val="28"/>
          <w:sz w:val="28"/>
          <w:szCs w:val="28"/>
          <w:rtl w:val="true"/>
          <w:lang w:bidi="ar-SA"/>
        </w:rPr>
        <w:t>أَهلکها أَو أَبطلها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دَمُه خَضِراً مَضِراً</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مِضْرِ اللَّبَن، و هو قَرصُهُ اللِّسَانَ وحَذْیُهُ</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6" w:name="__RefHeading___Toc1435244_3830689328"/>
      <w:bookmarkStart w:id="1007" w:name="_Toc410"/>
      <w:bookmarkEnd w:id="1006"/>
      <w:r>
        <w:rPr>
          <w:rtl w:val="true"/>
        </w:rPr>
        <w:t>مطر</w:t>
      </w:r>
      <w:bookmarkEnd w:id="1007"/>
    </w:p>
    <w:p>
      <w:pPr>
        <w:pStyle w:val="Heading5"/>
        <w:numPr>
          <w:ilvl w:val="4"/>
          <w:numId w:val="1"/>
        </w:numPr>
        <w:rPr/>
      </w:pPr>
      <w:bookmarkStart w:id="1008" w:name="__RefHeading___Toc1435246_3830689328"/>
      <w:bookmarkStart w:id="1009" w:name="_Toc411"/>
      <w:bookmarkEnd w:id="1008"/>
      <w:r>
        <w:rPr>
          <w:rtl w:val="true"/>
        </w:rPr>
        <w:t>اشارة</w:t>
      </w:r>
      <w:bookmarkEnd w:id="1009"/>
    </w:p>
    <w:p>
      <w:pPr>
        <w:pStyle w:val="BookText"/>
        <w:rPr/>
      </w:pPr>
      <w:r>
        <w:rPr>
          <w:rFonts w:ascii="Amiri" w:hAnsi="Amiri" w:eastAsia="Amiri" w:cs="Amiri"/>
          <w:color w:val="111111"/>
          <w:sz w:val="28"/>
          <w:sz w:val="28"/>
          <w:szCs w:val="28"/>
          <w:rtl w:val="true"/>
          <w:lang w:bidi="ar-SA"/>
        </w:rPr>
        <w:t>المَطَرُ،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النَّازِلُ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أَمطَارٌ، و قد مَطَرَت السَّمَاءُ مَطَراً ومَطْراً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کطَلَبٍ ونَصْرٍ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وأَمطَرَت إمطَاراً، فهی مَاطِرَةٌ، ومُمطِرَةٌ، ویعدّیَان لوَاحدٍ،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مَطَرتهُم السَّمَاء وأَمطَرَتهُم</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أَبی عُبَیدة وجَمَاعة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الرَّحمَة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العَذَابِ</w:t>
      </w:r>
      <w:r>
        <w:rPr>
          <w:rStyle w:val="FootnoteAnchor"/>
          <w:rtl w:val="true"/>
        </w:rPr>
        <w:footnoteReference w:id="1075"/>
      </w:r>
      <w:r>
        <w:rPr>
          <w:rFonts w:ascii="Amiri" w:hAnsi="Amiri" w:eastAsia="Amiri" w:cs="Amiri"/>
          <w:color w:val="111111"/>
          <w:sz w:val="28"/>
          <w:sz w:val="28"/>
          <w:szCs w:val="28"/>
          <w:rtl w:val="true"/>
          <w:lang w:bidi="ar-SA"/>
        </w:rPr>
        <w:t>، مردودٌ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عٰارِضٌ مُمْطِرُنٰا  </w:t>
      </w:r>
      <w:r>
        <w:rPr>
          <w:rStyle w:val="FootnoteAnchor"/>
          <w:rtl w:val="true"/>
        </w:rPr>
        <w:footnoteReference w:id="1076"/>
      </w:r>
      <w:r>
        <w:rPr>
          <w:rFonts w:ascii="Amiri" w:hAnsi="Amiri" w:eastAsia="Amiri" w:cs="Amiri"/>
          <w:color w:val="111111"/>
          <w:sz w:val="28"/>
          <w:sz w:val="28"/>
          <w:szCs w:val="28"/>
          <w:rtl w:val="true"/>
          <w:lang w:bidi="ar-SA"/>
        </w:rPr>
        <w:t>لأَنَّه إنَّما ظنُّو مَطَرَ رَحمَة فقِیلَ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مَا اسْتَعْجَلْتُمْ بِهِ رِیحٌ فِیهٰا عَذٰابٌ أَلِیمٌ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کثر الإمطَار فی العذابِ اتِّفَاقاً لا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وأَمطَرَ اللّٰهُ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مَاطِرَة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وسَحَابٌ مَطِیرٌ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مَاطِرٌ؛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سَقَاکِ من الغُرّ الغَوَادِی مَطِیرُهَا</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ووَادٍ مَطِیرٌ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وسَحَابَةٌ مِمْطَارٌ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وسَحَابٌ مُتَمَاطِرٌ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یُمْطِرُ سَاعَةً ویَکُفُّ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ووَقَعَت مَطْرَةٌ مُبَارکَةٌ،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من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وخَرَجُوا یَسْتَمْطِرُونَ اللّٰه ویَتَمَطَّرُونهُ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یَسْأَلُونهُ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وتَمَطَّرَ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للمَطَرِ، أَو بَرزَ 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مُتَمَطِّراً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مُتَنَزِّهاً غبّ المَطَر</w:t>
      </w:r>
      <w:r>
        <w:rPr>
          <w:rFonts w:eastAsia="Amiri" w:cs="Amiri" w:ascii="Amiri" w:hAnsi="Amiri"/>
          <w:color w:val="111111"/>
          <w:sz w:val="28"/>
          <w:szCs w:val="28"/>
          <w:rtl w:val="true"/>
          <w:lang w:bidi="ar-SA"/>
        </w:rPr>
        <w:t xml:space="preserve">. </w:t>
      </w:r>
      <w:bookmarkStart w:id="1010" w:name="pg13658_143909"/>
    </w:p>
    <w:p>
      <w:pPr>
        <w:pStyle w:val="BookText"/>
        <w:rPr/>
      </w:pPr>
      <w:bookmarkEnd w:id="1010"/>
      <w:r>
        <w:rPr>
          <w:rFonts w:ascii="Amiri" w:hAnsi="Amiri" w:eastAsia="Amiri" w:cs="Amiri"/>
          <w:color w:val="111111"/>
          <w:sz w:val="28"/>
          <w:sz w:val="28"/>
          <w:szCs w:val="28"/>
          <w:rtl w:val="true"/>
          <w:lang w:bidi="ar-SA"/>
        </w:rPr>
        <w:t>وأَمطَرَ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وَجَدَها مَمْطُورَةً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المِمْطَرُ، و المِمْطَرَةُ، بکَسرِهمَا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کالطَّیلَسَانِ من صُوفٍ یُتَّقَی به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والمُطَّیْرَی، کقُبَّیْطَی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یَستَسْقِی به الصِّبیَان</w:t>
      </w:r>
      <w:r>
        <w:rPr>
          <w:rFonts w:eastAsia="Amiri" w:cs="Amiri" w:ascii="Amiri" w:hAnsi="Amiri"/>
          <w:color w:val="111111"/>
          <w:sz w:val="28"/>
          <w:szCs w:val="28"/>
          <w:rtl w:val="true"/>
          <w:lang w:bidi="ar-SA"/>
        </w:rPr>
        <w:t>.</w:t>
      </w:r>
    </w:p>
    <w:p>
      <w:pPr>
        <w:pStyle w:val="Heading5"/>
        <w:numPr>
          <w:ilvl w:val="4"/>
          <w:numId w:val="1"/>
        </w:numPr>
        <w:rPr/>
      </w:pPr>
      <w:bookmarkStart w:id="1011" w:name="__RefHeading___Toc1435248_3830689328"/>
      <w:bookmarkStart w:id="1012" w:name="_Toc412"/>
      <w:bookmarkEnd w:id="1011"/>
      <w:r>
        <w:rPr>
          <w:rtl w:val="true"/>
        </w:rPr>
        <w:t>ومن المجاز</w:t>
      </w:r>
      <w:bookmarkEnd w:id="1012"/>
    </w:p>
    <w:p>
      <w:pPr>
        <w:pStyle w:val="BookText"/>
        <w:rPr/>
      </w:pPr>
      <w:r>
        <w:rPr>
          <w:rFonts w:ascii="Amiri" w:hAnsi="Amiri" w:eastAsia="Amiri" w:cs="Amiri"/>
          <w:color w:val="111111"/>
          <w:sz w:val="28"/>
          <w:sz w:val="28"/>
          <w:szCs w:val="28"/>
          <w:rtl w:val="true"/>
          <w:lang w:bidi="ar-SA"/>
        </w:rPr>
        <w:t>یَوْمٌ مَاطِرٌ، ومَطِیرٌ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وأَمطَرَ اللّٰهُ علیهم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أَرسَلَهَا کالمَطَرِ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ومَکَانٌ مُسْتَمْطِرٌ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 الی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واسْتَمْطَرَت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بَرَزَت للمَطَرِ،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قَعَدُوا فی المُسْتَمْطِرِ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الطَّاءِ لا بفَتحِهَا، وغَلِطَ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المَکانُ البَارِزُ المُنکَشِفُ الظَّاهِرُ للمَطَرِ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والمَطَرَةُ، مُحرَّکة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السِّقاءُ، ووَسَطُ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وکعَبَّاسة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ومَطَرَهُ بخَیرٍ، کنَصَرَهُ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ومَطَرَهُ خَیْرٌ وشَرٌّ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غَشِیَه وحَلَّ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مَعْرُوفَهُ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وأَمطَرَ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جَبِینهُ، وأَطرَقَ، وسَکَتَ، کاسْتَمْطَرَ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مَطِرَةٌ، ککَلِمَةٍ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للغُسلِ و التَّنظِیفِ و السِّوَاکِ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مَمْطُورٌ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السِّوَاکِ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وتِلکَ مَطِرَتُهُ، ومُطْرُهُ، ککَلِمَةٍ وقُفْلٍ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بِئْرٌ مَطَارٌ، ومَطَارَةٌ، بفَتحِهِمَا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وَاسِعَةُ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ومَطَرَ فی الأَرضِ مُطُوراً، کقَعَدَ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کتَمَطَّرَ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یَمْطُرُ مَطْراً، ومُطُوراً، وتَمَطَّرَ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یَعدُو بشِدَّةٍ کصَوتِ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انْقَضَّت تَسرَعُ فی هُوِیِّهَا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تَسبقُ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مُتَمَطِّرٌ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رَاکِبٌ فَرَساً یَتَمَطَّر به، أَی یَجْرِی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ووَادٍ مَطِرٌ،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تَتَمَطَّرُ به الظّباءُ وغَیرُهَا، أَی تَعدُو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أَدرِی مَن مَطَرَ بهِ، أَی أَخَذَهُ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وامْرَأَةٌ مِطْرِیرٌ، کغِرْبِیبٍ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والمَاطِرُون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بالشَّامِ قُرب دِمَشقَ، و هو جَمعٌ سُمِّی به، وحُکِیت</w:t>
      </w:r>
      <w:r>
        <w:rPr>
          <w:rStyle w:val="FootnoteAnchor"/>
          <w:rtl w:val="true"/>
        </w:rPr>
        <w:footnoteReference w:id="1078"/>
      </w:r>
      <w:r>
        <w:rPr>
          <w:rFonts w:ascii="Amiri" w:hAnsi="Amiri" w:eastAsia="Amiri" w:cs="Amiri"/>
          <w:color w:val="111111"/>
          <w:sz w:val="28"/>
          <w:sz w:val="28"/>
          <w:szCs w:val="28"/>
          <w:rtl w:val="true"/>
          <w:lang w:bidi="ar-SA"/>
        </w:rPr>
        <w:t>حَالة الرَّفع فیه فی أَحوَالِهِ الثَّلاث، وأُعْرِبَ بالحَرَکاتِ الثَّلاث علی النُّونِ مُنوَّنَةً تَارةً کقَولِهِ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وَاعْتَرَتْنِی الهُمُومُ بِالمَاطِروُنِ</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واُ لتُزِمَ فتح النُّون مُطلَقاً تَارةً کقولِهِ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ولَهَا بالمَاطِروُنَ إِذَا أَکَلَ النَّمْلُ الَّذی جَمَعَا</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بفتحِ النُّون، وأَورَدَهُ الجَوهرِیُّ فی فصل النُّون وجعله جمع نَاطِر فغَیَّرَ أَوَّلهُ بالنُّونِ وآخرهُ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لأَبی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لم تَقلب وَاوَهُ یاءً وتَجعَل نُونهُ مُعتَقَب الإعرَابِ کنَصِیبین وقِنِّسرِین‌؟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أَعجَمِی</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فنُونهُ أَصلِیّة</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ومَطَارَةُ، کسَحَابَة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مَطَارَةَ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المَطَارَةُ باللَّامِ، غلطٌ،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خِفْتُ حَتَّی ما تَزِیدُ مَخَافتِی علی وَ عِلٍ مِن ذِی مَطَارَةَ عَاقِلِ</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ومَطَارِ، کقَطَامِ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الدَّهنَاءِ والصَّمَّانِ؛ و هو فی شِعرِ جَرِیرٍ</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والمَطَرِیَّةُ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بمِصْرَ، عندها المَوضِع الَّذی یَنبتُ فیه شَجَر البَلَسَان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والمَطِیرَةُ، کسَفِینَة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بنَوَاحِی سَامَرَّاء من مُتَنَزّهاَت بَغدَادَ، وفیها یَقولُ ابنُ المُعتَزِّ</w:t>
      </w:r>
      <w:r>
        <w:rPr>
          <w:rFonts w:eastAsia="Amiri" w:cs="Amiri" w:ascii="Amiri" w:hAnsi="Amiri"/>
          <w:color w:val="111111"/>
          <w:sz w:val="28"/>
          <w:szCs w:val="28"/>
          <w:rtl w:val="true"/>
          <w:lang w:bidi="ar-SA"/>
        </w:rPr>
        <w:t xml:space="preserve">: </w:t>
      </w:r>
      <w:bookmarkStart w:id="1013" w:name="pg13658_143911"/>
    </w:p>
    <w:p>
      <w:pPr>
        <w:pStyle w:val="BookText"/>
        <w:rPr/>
      </w:pPr>
      <w:bookmarkEnd w:id="1013"/>
      <w:r>
        <w:rPr>
          <w:rFonts w:ascii="Amiri" w:hAnsi="Amiri" w:eastAsia="Amiri" w:cs="Amiri"/>
          <w:color w:val="111111"/>
          <w:sz w:val="28"/>
          <w:sz w:val="28"/>
          <w:szCs w:val="28"/>
          <w:rtl w:val="true"/>
          <w:lang w:bidi="ar-SA"/>
        </w:rPr>
        <w:t>سَقَی المَطِیرةَ ذاتَ الظِّلِّ و الشَّجَرِ ودیَر عَبْدُونَ هَطَّالٌ من المَطَرِ</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ویُنسَب إلیها جَمَاعة من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جَاسِم من العَمَالِیقِ کانَت مَسَاکِنهُم مع قَومِهِم بیَثْرِب إلی أَن أَخرَجَهُم منها بنُو إسْرَائِیل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جَعْفَرِ بنِ مُحَمَّدِ بنِ مَطَرٍ المعدل المَطَرِیّ منسوبٌ إلی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والمَِطْرَانُ، کعِمْرَان ویُفتَح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الوَرِع الَّذی یَلبسُ الصُّوفَ الأَسوَد من النَّصَارَی، و هو خَلِیفَةُ البترک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مَطَراً، ومَطَرَةً، ومُطَیْراً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ومَمْطُوراً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مَطَرٍ المَازِنِیُّ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به المَثَل فی الوَفَاءِ؛ لأَنَّ رجلاً جَاوَرَهُ ومعهُ امْرأَتهُ فعَشقَهَا أَخوهُ قَیس فَقَتَلَ زَوجَهَا غَیْلَةً، فَقَتَلهُ ابنُ مَطَرٍ به وَفَاءً بذِمَّةِ جَارِهِ</w:t>
      </w:r>
      <w:r>
        <w:rPr>
          <w:rFonts w:eastAsia="Amiri" w:cs="Amiri" w:ascii="Amiri" w:hAnsi="Amiri"/>
          <w:color w:val="111111"/>
          <w:sz w:val="28"/>
          <w:szCs w:val="28"/>
          <w:rtl w:val="true"/>
          <w:lang w:bidi="ar-SA"/>
        </w:rPr>
        <w:t>.</w:t>
      </w:r>
    </w:p>
    <w:p>
      <w:pPr>
        <w:pStyle w:val="Heading5"/>
        <w:numPr>
          <w:ilvl w:val="4"/>
          <w:numId w:val="1"/>
        </w:numPr>
        <w:rPr/>
      </w:pPr>
      <w:bookmarkStart w:id="1014" w:name="__RefHeading___Toc1435250_3830689328"/>
      <w:bookmarkStart w:id="1015" w:name="_Toc413"/>
      <w:bookmarkEnd w:id="1014"/>
      <w:r>
        <w:rPr>
          <w:rtl w:val="true"/>
        </w:rPr>
        <w:t>الکتاب</w:t>
      </w:r>
      <w:bookmarkEnd w:id="1015"/>
    </w:p>
    <w:p>
      <w:pPr>
        <w:pStyle w:val="BookText"/>
        <w:rPr/>
      </w:pPr>
      <w:r>
        <w:rPr>
          <w:rFonts w:ascii="Amiri" w:hAnsi="Amiri" w:eastAsia="Amiri" w:cs="Amiri"/>
          <w:color w:val="111111"/>
          <w:sz w:val="28"/>
          <w:sz w:val="28"/>
          <w:szCs w:val="28"/>
          <w:rtl w:val="true"/>
          <w:lang w:bidi="ar-SA"/>
        </w:rPr>
        <w:t xml:space="preserve">وَ أَمْطَرْنٰا عَلَیْهِمْ مَطَراً   </w:t>
      </w:r>
      <w:r>
        <w:rPr>
          <w:rStyle w:val="FootnoteAnchor"/>
          <w:rtl w:val="true"/>
        </w:rPr>
        <w:footnoteReference w:id="1086"/>
      </w:r>
      <w:r>
        <w:rPr>
          <w:rFonts w:ascii="Amiri" w:hAnsi="Amiri" w:eastAsia="Amiri" w:cs="Amiri"/>
          <w:color w:val="111111"/>
          <w:sz w:val="28"/>
          <w:sz w:val="28"/>
          <w:szCs w:val="28"/>
          <w:rtl w:val="true"/>
          <w:lang w:bidi="ar-SA"/>
        </w:rPr>
        <w:t>أَرسَلنَا علیهم نَوْعاً من المَطَرِ عَجِیباً، یَعنِی الحِجَارة أَو النَّار أَو الکِبرِیت أَلا تَرَی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فَسٰاءَ مَطَرُ الْمُنْذَرِینَ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فالتَّنکِیر للتَّعظِیمِ و التَّنوِیعِ</w:t>
      </w:r>
      <w:r>
        <w:rPr>
          <w:rFonts w:eastAsia="Amiri" w:cs="Amiri" w:ascii="Amiri" w:hAnsi="Amiri"/>
          <w:color w:val="111111"/>
          <w:sz w:val="28"/>
          <w:szCs w:val="28"/>
          <w:rtl w:val="true"/>
          <w:lang w:bidi="ar-SA"/>
        </w:rPr>
        <w:t>.</w:t>
      </w:r>
    </w:p>
    <w:p>
      <w:pPr>
        <w:pStyle w:val="Heading5"/>
        <w:numPr>
          <w:ilvl w:val="4"/>
          <w:numId w:val="1"/>
        </w:numPr>
        <w:rPr/>
      </w:pPr>
      <w:bookmarkStart w:id="1016" w:name="__RefHeading___Toc1435252_3830689328"/>
      <w:bookmarkStart w:id="1017" w:name="_Toc414"/>
      <w:bookmarkEnd w:id="1016"/>
      <w:r>
        <w:rPr>
          <w:rtl w:val="true"/>
        </w:rPr>
        <w:t>الأثر</w:t>
      </w:r>
      <w:bookmarkEnd w:id="10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نِسَائِکُم العَطِرَةُ المَطِرَةُ</w:t>
      </w:r>
      <w:r>
        <w:rPr>
          <w:rFonts w:eastAsia="Amiri" w:cs="Amiri" w:ascii="Amiri" w:hAnsi="Amiri"/>
          <w:color w:val="111111"/>
          <w:sz w:val="28"/>
          <w:szCs w:val="28"/>
          <w:rtl w:val="true"/>
          <w:lang w:bidi="ar-SA"/>
        </w:rPr>
        <w:t>)</w:t>
      </w:r>
      <w:r>
        <w:rPr>
          <w:rStyle w:val="FootnoteAnchor"/>
          <w:rtl w:val="true"/>
        </w:rPr>
        <w:footnoteReference w:id="1087"/>
      </w:r>
      <w:r>
        <w:rPr>
          <w:rFonts w:ascii="Amiri" w:hAnsi="Amiri" w:eastAsia="Amiri" w:cs="Amiri"/>
          <w:color w:val="111111"/>
          <w:sz w:val="28"/>
          <w:sz w:val="28"/>
          <w:szCs w:val="28"/>
          <w:rtl w:val="true"/>
          <w:lang w:bidi="ar-SA"/>
        </w:rPr>
        <w:t>الَّتی تَتَنظَّفُ بالمَاءِ، هی الکَثِیرةُ الاغتِسَال تَنظُّفاً، أَو تَمکِیناً للزَّوجِ من نَفْسِهَا؛ فهی تَغتَسِلُ کُلّ مَرَّةٍ منهُ، أَو الکَثِیرةُ الأَولادِ کأَنَّها تَمطُر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المُلازِمةُ للسِّوَاکِ</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1435254_3830689328"/>
      <w:bookmarkStart w:id="1019" w:name="_Toc415"/>
      <w:bookmarkEnd w:id="1018"/>
      <w:r>
        <w:rPr>
          <w:rtl w:val="true"/>
        </w:rPr>
        <w:t>معر</w:t>
      </w:r>
      <w:bookmarkEnd w:id="1019"/>
    </w:p>
    <w:p>
      <w:pPr>
        <w:pStyle w:val="Heading5"/>
        <w:numPr>
          <w:ilvl w:val="4"/>
          <w:numId w:val="1"/>
        </w:numPr>
        <w:rPr/>
      </w:pPr>
      <w:bookmarkStart w:id="1020" w:name="__RefHeading___Toc1435256_3830689328"/>
      <w:bookmarkStart w:id="1021" w:name="_Toc416"/>
      <w:bookmarkEnd w:id="1020"/>
      <w:r>
        <w:rPr>
          <w:rtl w:val="true"/>
        </w:rPr>
        <w:t>اشارة</w:t>
      </w:r>
      <w:bookmarkEnd w:id="1021"/>
    </w:p>
    <w:p>
      <w:pPr>
        <w:pStyle w:val="BookText"/>
        <w:rPr/>
      </w:pPr>
      <w:r>
        <w:rPr>
          <w:rFonts w:ascii="Amiri" w:hAnsi="Amiri" w:eastAsia="Amiri" w:cs="Amiri"/>
          <w:color w:val="111111"/>
          <w:sz w:val="28"/>
          <w:sz w:val="28"/>
          <w:szCs w:val="28"/>
          <w:rtl w:val="true"/>
          <w:lang w:bidi="ar-SA"/>
        </w:rPr>
        <w:t>مَعِرَ شَعَرُهُ ورِیشُهُ مَعَراً، کفَرِحَ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وسَقَطَ، کأَمعَر، فهو مَعِرٌ، وأَمْعَرُ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وخُفٌّ مَعِرٌ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شَعَرَ علیه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ونَاصِیَةٌ مَعرَاءُ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شَعَرُها فلم یَبْق منه شَعرَة</w:t>
      </w:r>
      <w:r>
        <w:rPr>
          <w:rFonts w:eastAsia="Amiri" w:cs="Amiri" w:ascii="Amiri" w:hAnsi="Amiri"/>
          <w:color w:val="111111"/>
          <w:sz w:val="28"/>
          <w:szCs w:val="28"/>
          <w:rtl w:val="true"/>
          <w:lang w:bidi="ar-SA"/>
        </w:rPr>
        <w:t xml:space="preserve">. </w:t>
      </w:r>
      <w:bookmarkStart w:id="1022" w:name="pg13658_143912"/>
    </w:p>
    <w:p>
      <w:pPr>
        <w:pStyle w:val="BookText"/>
        <w:rPr/>
      </w:pPr>
      <w:bookmarkEnd w:id="1022"/>
      <w:r>
        <w:rPr>
          <w:rFonts w:ascii="Amiri" w:hAnsi="Amiri" w:eastAsia="Amiri" w:cs="Amiri"/>
          <w:color w:val="111111"/>
          <w:sz w:val="28"/>
          <w:sz w:val="28"/>
          <w:szCs w:val="28"/>
          <w:rtl w:val="true"/>
          <w:lang w:bidi="ar-SA"/>
        </w:rPr>
        <w:t>وحَافِرٌ أَمعَرُ الشَّعَرِ، إذا سَبغ علیه من مقدَّم الرُّسْغ شَعَر؛ لأَنَّه مُتَهیِّئ للمَعْرِ، أَی السّقُوط، فإذا ذَهَبَ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 الحَافِرُ کفَرِحَ</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1435258_3830689328"/>
      <w:bookmarkStart w:id="1024" w:name="_Toc417"/>
      <w:bookmarkEnd w:id="1023"/>
      <w:r>
        <w:rPr>
          <w:rtl w:val="true"/>
        </w:rPr>
        <w:t>ومن المجاز</w:t>
      </w:r>
      <w:bookmarkEnd w:id="1024"/>
    </w:p>
    <w:p>
      <w:pPr>
        <w:pStyle w:val="BookText"/>
        <w:rPr/>
      </w:pPr>
      <w:r>
        <w:rPr>
          <w:rFonts w:ascii="Amiri" w:hAnsi="Amiri" w:eastAsia="Amiri" w:cs="Amiri"/>
          <w:color w:val="111111"/>
          <w:sz w:val="28"/>
          <w:sz w:val="28"/>
          <w:szCs w:val="28"/>
          <w:rtl w:val="true"/>
          <w:lang w:bidi="ar-SA"/>
        </w:rPr>
        <w:t>مَعِرَ ظُفُرُهُ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ومَکَانٌ مَعِرٌ، وأَرضٌ مَعِرَةٌ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نَبَاتَ فیها، و قد مَعِرَت وأَمعَرَت، وأَمعَرنا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وقَعنَا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ومَعِرَ الرَّجُل، وأَمعْرَ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أَمعَرَ حَجَّاج قَطُّ</w:t>
      </w:r>
      <w:r>
        <w:rPr>
          <w:rFonts w:eastAsia="Amiri" w:cs="Amiri" w:ascii="Amiri" w:hAnsi="Amiri"/>
          <w:color w:val="111111"/>
          <w:sz w:val="28"/>
          <w:szCs w:val="28"/>
          <w:rtl w:val="true"/>
          <w:lang w:bidi="ar-SA"/>
        </w:rPr>
        <w:t>)</w:t>
      </w:r>
      <w:r>
        <w:rPr>
          <w:rStyle w:val="FootnoteAnchor"/>
          <w:rtl w:val="true"/>
        </w:rPr>
        <w:footnoteReference w:id="1088"/>
      </w:r>
      <w:r>
        <w:rPr>
          <w:rFonts w:ascii="Amiri" w:hAnsi="Amiri" w:eastAsia="Amiri" w:cs="Amiri"/>
          <w:color w:val="111111"/>
          <w:sz w:val="28"/>
          <w:sz w:val="28"/>
          <w:szCs w:val="28"/>
          <w:rtl w:val="true"/>
          <w:lang w:bidi="ar-SA"/>
        </w:rPr>
        <w:t>أَی مُدَاوِم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سَلَبَهُ مَالَهُ فأَفْقَرَهُ، 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بَخِیلٌ نَکِدٌ قَلِیلُ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وجَسَدٌ مَعِرٌ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مَعِرٌ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اللَّمسِ للأَرضِ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وتَمعَّرَ لَونُهُ ووَجْهُهُ غَیْظاً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ومَعَّرَهُ غَیرُهُ تَمْعِیراً، ولاتَقُل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بالغَینِ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تُرِید أَنّه صَارَ علی لَونِ المَغرَةِ؛ و هی الطِّینُ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ورَأَیتهُ مَمْعُوراً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مُقَطِّبٌ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خُلُقٌ مَعِرٌ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زَعِرٌ، وفیه مَعَارَةٌ وزَعَارَةٌ، بالتَّخفیفِ و التَّشدیدِ فیهما</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1435260_3830689328"/>
      <w:bookmarkStart w:id="1026" w:name="_Toc418"/>
      <w:bookmarkEnd w:id="1025"/>
      <w:r>
        <w:rPr>
          <w:rtl w:val="true"/>
        </w:rPr>
        <w:t>مغر</w:t>
      </w:r>
      <w:bookmarkEnd w:id="1026"/>
    </w:p>
    <w:p>
      <w:pPr>
        <w:pStyle w:val="BookText"/>
        <w:rPr/>
      </w:pPr>
      <w:r>
        <w:rPr>
          <w:rFonts w:ascii="Amiri" w:hAnsi="Amiri" w:eastAsia="Amiri" w:cs="Amiri"/>
          <w:color w:val="111111"/>
          <w:sz w:val="28"/>
          <w:sz w:val="28"/>
          <w:szCs w:val="28"/>
          <w:rtl w:val="true"/>
          <w:lang w:bidi="ar-SA"/>
        </w:rPr>
        <w:t>المَغَرَةُ، کمَدَرَةٍ وتسَکَّن تَخفِیفاً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 أَحمَُر کلَونِ الکَبِدِ، یُجلَبُ من نَوَاحِی الرُّومِ، ومنه مصنوع من محروقِ الآجرّ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ومَغَرتُ الثَّوبَ تَمغِیراً، إذا صَبغتهُ بها، فهو مُمَغَّرٌ،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مُمَغِّرٌ کمُحَدِّثٍ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ورَجُلٌ أَمغَرُ</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أَشقَر أَو أَحمَر الشَّعَرِ، والجِلدِ، أَو من الخَیلِ الَّذی تَعلُو شُقرتهُ کُدرَة، ومِن النَّاسِ الَّذی تَعلُو صَفَاء بَیَاضِهِ 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لَونِهِ مُغْرٌ ومُغْرَةٌ، کقُفْلٍ وغُرْفَةٍ وسَبَبٍ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شُقْرَةٌ بکُدْرَةٍ، أَو کُدْرَةٌ فی حُمْرَةٍ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وأَمغَرَت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 لَبَنهَا دَمٌ، فهی </w:t>
      </w:r>
      <w:bookmarkStart w:id="1027" w:name="pg13658_143913"/>
    </w:p>
    <w:p>
      <w:pPr>
        <w:pStyle w:val="BookText"/>
        <w:rPr/>
      </w:pPr>
      <w:bookmarkEnd w:id="1027"/>
      <w:r>
        <w:rPr>
          <w:rFonts w:ascii="Amiri" w:hAnsi="Amiri" w:eastAsia="Amiri" w:cs="Amiri"/>
          <w:color w:val="111111"/>
          <w:sz w:val="28"/>
          <w:sz w:val="28"/>
          <w:szCs w:val="28"/>
          <w:rtl w:val="true"/>
          <w:lang w:bidi="ar-SA"/>
        </w:rPr>
        <w:t>مُمْغِرٌ، فإن کانَ ذلکَ من عَادَتِهَا، فهی مِمْغَارٌ،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نَخْلَةٌ مِمْغَارٌ، حَمْرَاءُ البُسْرِ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ولَبَنٌ مَغِیرٌ، کمَصِیرٍ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یُخَالِطهُ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ومَغَرَ فی البِلادِ مَغْراً،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ورَأَیْتهُ یَمْغَرُ به بَعِیرهُ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وأَمْغَرْتهُ بالسَّهمِ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أَمْرَقْتهُ فیه</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ومَغَرَتْ فی الأَرضِ مَغْرَةٌ، کهَضْبَةٍ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مَطرَةٌ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بالشَّامِ فی دِیَارِ بنی 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المَغْرَةُ باللَّامِ،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وأَوسُ بنُ مَغْرَاءَ، کحَمْرَاءَ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شُعَرَاءَ مُضَر، ومنهُ قولُ عبدِ المَلکِ لجَرِیرٍ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مَغِّرْنَا یَا جَرِیر، أَی أَنشِدنَا کَلمَة ابنِ مَغْرَاءَ</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8" w:name="__RefHeading___Toc1435262_3830689328"/>
      <w:bookmarkStart w:id="1029" w:name="_Toc419"/>
      <w:bookmarkEnd w:id="1028"/>
      <w:r>
        <w:rPr>
          <w:rtl w:val="true"/>
        </w:rPr>
        <w:t>مقر</w:t>
      </w:r>
      <w:bookmarkEnd w:id="1029"/>
    </w:p>
    <w:p>
      <w:pPr>
        <w:pStyle w:val="BookText"/>
        <w:rPr/>
      </w:pPr>
      <w:r>
        <w:rPr>
          <w:rFonts w:ascii="Amiri" w:hAnsi="Amiri" w:eastAsia="Amiri" w:cs="Amiri"/>
          <w:color w:val="111111"/>
          <w:sz w:val="28"/>
          <w:sz w:val="28"/>
          <w:szCs w:val="28"/>
          <w:rtl w:val="true"/>
          <w:lang w:bidi="ar-SA"/>
        </w:rPr>
        <w:t>مَقَرَ عُنُقَهُ مَقْراً،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السَّمَکَ المَالِحَ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نَقَعَهُ فی المَاءِ، فهو مَمْقُورٌ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المَمْقُورُ من السَّمَکِ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یُنقَعُ فی الخَلِّ و المِلْحِ فیَصِیرُ صِبَاغاً بَارِداً طَیِّباً یُؤْتَدَمُ به</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والمَقِْرُ، ککَتِفٍ و یسَکَّن</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الحضرَمِیُّ، أو شبهه، أَو شَجَرهُ، أَو شَجَرٌ مُرٌّ غیرهُ، وکلُّ مُرٍّ شَدِید المَرَارَةِ وحَامضٍ کادَ یمُرّ لشِدَّةِ حُمُوضَتِهِ من لَبَنٍ وغَیرِهِ، و قد مَقِرَ مَقَراً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کأَمقَرَ، فهو مُمْقِرٌ؛ قالَ لبید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مُمْقِرٌ مُرٌّ علی أَعدَائِهِ وعلَی الأَدْنَیْنَ حُلْوٌ کالعَسَلْ</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والیَمْقُورُ، المُرُّ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والمُمْقَرُّ، کمُضْطَرٍّ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النَّاتِئُ العِرْقِ</w:t>
      </w:r>
      <w:r>
        <w:rPr>
          <w:rFonts w:eastAsia="Amiri" w:cs="Amiri" w:ascii="Amiri" w:hAnsi="Amiri"/>
          <w:color w:val="111111"/>
          <w:sz w:val="28"/>
          <w:szCs w:val="28"/>
          <w:rtl w:val="true"/>
          <w:lang w:bidi="ar-SA"/>
        </w:rPr>
        <w:t xml:space="preserve">. </w:t>
      </w:r>
      <w:bookmarkStart w:id="1030" w:name="pg13658_143914"/>
    </w:p>
    <w:p>
      <w:pPr>
        <w:pStyle w:val="BookText"/>
        <w:rPr/>
      </w:pPr>
      <w:bookmarkEnd w:id="1030"/>
      <w:r>
        <w:rPr>
          <w:rFonts w:ascii="Amiri" w:hAnsi="Amiri" w:eastAsia="Amiri" w:cs="Amiri"/>
          <w:color w:val="111111"/>
          <w:sz w:val="28"/>
          <w:sz w:val="28"/>
          <w:szCs w:val="28"/>
          <w:rtl w:val="true"/>
          <w:lang w:bidi="ar-SA"/>
        </w:rPr>
        <w:t>ورَکِیَّةٌ مُمْقِرٌ، کمُحْسِنٍ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 المَاءِ، أَو هی تَصحِیفُ مُنْقِرٍ بالنّونِ</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وامْتَقَرَ الرَّکِیَّةَ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حَفَرَهَا عندَ نضُوبِ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ومَقْرَةُ،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بالمَغْرِبِ فی بَر البَربَرِ،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الحُسینِ</w:t>
      </w:r>
      <w:r>
        <w:rPr>
          <w:rStyle w:val="FootnoteAnchor"/>
          <w:rtl w:val="true"/>
        </w:rPr>
        <w:footnoteReference w:id="1096"/>
      </w:r>
      <w:r>
        <w:rPr>
          <w:rFonts w:ascii="Amiri" w:hAnsi="Amiri" w:eastAsia="Amiri" w:cs="Amiri"/>
          <w:color w:val="111111"/>
          <w:sz w:val="28"/>
          <w:sz w:val="28"/>
          <w:szCs w:val="28"/>
          <w:rtl w:val="true"/>
          <w:lang w:bidi="ar-SA"/>
        </w:rPr>
        <w:t>بنِ مُحَمَّد المَقْرِیُّ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وبتشدِیدِ القَافِ ویُخفَّف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ببلادِ الزَّابِ من أَعمَالِ أَفرِیقیة،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الفَقِیهُ مَحَمَّدُ بنُ مُحَمَّدِ بنِ أَحمَدَ المَقَّرِیُّ المَغربِیُّ، ومن ولدِهِ الشَّیخُ أَحمَدُ بنُ مُحِمَّدٍ المَقَّرِیُّ المُتَأخّرُ</w:t>
      </w:r>
      <w:r>
        <w:rPr>
          <w:rFonts w:eastAsia="Amiri" w:cs="Amiri" w:ascii="Amiri" w:hAnsi="Amiri"/>
          <w:color w:val="111111"/>
          <w:sz w:val="28"/>
          <w:szCs w:val="28"/>
          <w:rtl w:val="true"/>
          <w:lang w:bidi="ar-SA"/>
        </w:rPr>
        <w:t>.</w:t>
      </w:r>
    </w:p>
    <w:p>
      <w:pPr>
        <w:pStyle w:val="Heading4"/>
        <w:numPr>
          <w:ilvl w:val="3"/>
          <w:numId w:val="1"/>
        </w:numPr>
        <w:rPr/>
      </w:pPr>
      <w:bookmarkStart w:id="1031" w:name="__RefHeading___Toc1435264_3830689328"/>
      <w:bookmarkStart w:id="1032" w:name="_Toc420"/>
      <w:bookmarkEnd w:id="1031"/>
      <w:r>
        <w:rPr>
          <w:rtl w:val="true"/>
        </w:rPr>
        <w:t>مکر</w:t>
      </w:r>
      <w:bookmarkEnd w:id="1032"/>
    </w:p>
    <w:p>
      <w:pPr>
        <w:pStyle w:val="Heading5"/>
        <w:numPr>
          <w:ilvl w:val="4"/>
          <w:numId w:val="1"/>
        </w:numPr>
        <w:rPr/>
      </w:pPr>
      <w:bookmarkStart w:id="1033" w:name="__RefHeading___Toc1435266_3830689328"/>
      <w:bookmarkStart w:id="1034" w:name="_Toc421"/>
      <w:bookmarkEnd w:id="1033"/>
      <w:r>
        <w:rPr>
          <w:rtl w:val="true"/>
        </w:rPr>
        <w:t>اشارة</w:t>
      </w:r>
      <w:bookmarkEnd w:id="1034"/>
    </w:p>
    <w:p>
      <w:pPr>
        <w:pStyle w:val="BookText"/>
        <w:rPr/>
      </w:pPr>
      <w:r>
        <w:rPr>
          <w:rFonts w:ascii="Amiri" w:hAnsi="Amiri" w:eastAsia="Amiri" w:cs="Amiri"/>
          <w:color w:val="111111"/>
          <w:sz w:val="28"/>
          <w:sz w:val="28"/>
          <w:szCs w:val="28"/>
          <w:rtl w:val="true"/>
          <w:lang w:bidi="ar-SA"/>
        </w:rPr>
        <w:t>المَکْرُ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التَّدبِیرُ المُحکَم الکَاملُ، وخصَّ فی العُرفِ</w:t>
      </w:r>
      <w:r>
        <w:rPr>
          <w:rStyle w:val="FootnoteAnchor"/>
          <w:rtl w:val="true"/>
        </w:rPr>
        <w:footnoteReference w:id="1097"/>
      </w:r>
      <w:r>
        <w:rPr>
          <w:rFonts w:ascii="Amiri" w:hAnsi="Amiri" w:eastAsia="Amiri" w:cs="Amiri"/>
          <w:color w:val="111111"/>
          <w:sz w:val="28"/>
          <w:sz w:val="28"/>
          <w:szCs w:val="28"/>
          <w:rtl w:val="true"/>
          <w:lang w:bidi="ar-SA"/>
        </w:rPr>
        <w:t>بالتَّدبِیرِ فی إِ یصَالِ الشَّرِّ إلی الغَیْرِ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هو السَّعی بالفَسَادِ فی خُفیَةٍ ومداجَاة؛ فلا یُطلَق علی اللّٰه تعالی إلَّا بطَرِیقِ المُشَاکَلةِ؛ لأَنَّه مُنَزَّهٌ عن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إیصال المَکرُوه إلی الإنسَانِ من حَیثُ لا یَشعُر، فیَجُوزُ صُدُورهُ عنه تَعَالی حَقِیقَة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هو بمَعنَی الخَدِیعَة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اسمَان لکُلِّ فِعل یَقصد فَاعِلهُ فی بَاطِنِهِ خِلاف ما یَقتَضِیه ظَاهِرهُ، فإن قصد به شَرّاً، فمَذمُوم، و هو الأَشهرُ فی العُرفِ و الأَکثَر، و إن قصد به خَیراً فمَمْدُوح، کما یُفعَل بالصَّبِی إذا امْتَنَعَ من فِعلِ خَیرٍ،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مَکْرُ اللّٰه تَعَالَی، أَو مَکْرُهُ تَعَالی اسْتعَارَة لاسْتدرَاجِهِ العَبدَ بإردَافِ النِّعَمِ مع المُخَالفَةِ لِیهلکهُ علی غَفْلَةٍ تَشبِیهاً بالمَکْرِ والخِدَاعِ، فهو 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مَکَرَ به مَکْراً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ومَکَّارٌ، ومَکُورٌ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کثیرُ المَکْر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ومَاکَرهُ مُمَاکَرَة، وتَمَاکرُوا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ذُو مَکْرَةٍ،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تَدبِیر وحِیلَة فی الحَربِ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ومَکَرَ الأَرضَ مَکْراً،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سَقَاهَا، فهی مَمْکُورَةٌ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مَکَرَ أَرضَهُ مَکْرَةً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سَقَاهَا سَقیَةً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والمَکْرُ،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خَدَالَة</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السَّاقَین، و هی امْتَلاؤُهمَا وارْتِواؤُهمَا، و هی سَاقٌ مَکْرَةٌ،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غَلِیظَةٌ حَسنَاءُ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مَمْکُورَةٌ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المَمْکُورَةُ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المَطْوِیَّةُ الخَلْقِ</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نَفْخِ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أَغبَرُ، أَو ضَرْبٌ من النَّبَاتِ أَو الشَّجَر، واحدتهُ بهَاءٍ،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المَغَرَةُ، ومَکَرَهُ،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صَبَغَهُ بهِ، وخَضَبَهُ فامْتَکَرَ هو، فهو مَمْکُورٌ أَی مَصبُوغٌ به، ومُمْتَکِرٌ أَی مُخْتَضبٌ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المَصبُوغ بهِ کالمُمْتَکِرِ، غلطٌ صَرِیحٌ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وأَسَدٌ مَمْکُورٌ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مُکِرَ بالمَکْرِ، أَی طُلِیَ بالمَغْرَةِ لما عَلیه من دِمَاءِ الفَرِائسِ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ومَکِرَ الشَّیءُ مَکَراً، کفَرِحَ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 کأنَّه مُطاوِع مَکَرَهُ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والمُکُورُ،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ضُرُوبٌ من الشَّجَرِ کالرُّغْلِ ونَحوِهِ، واحدها مَکْرٌ، کفَلْسٍ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والمَکْرَةُ،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الرُّطْبَةُ الفَاسِدَةُ، والبُسْرَةُ المُرْطِبَةُ قَبل أَن تَنْضَج وتَلِین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ونَخْلَةٌ مِمکَارٌ،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أَکثَر بُسْرهَا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وامْتَکَرتُ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العِیرُ تَحملُ الزَّبِیب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ومَکَّرَ تَمْکِیراً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احْتَکَرَ الحُبُوبَ فی البُیُوتِ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والمَکْوَرَّی، بتَثلِیث المِیمِ وفتحِ الرَّاءِ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اللَّئیمُ الخِلقَةِ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ویقالُ فی الشَّتیمةِ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مَکْوَرَّی، و هو فی هذا القَولِ قَذفٌ؛ کأَنَّها تُوصَف بِزَنیَةٍ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حَکَاهَا الأزهَرِیُّ عن اللَّیثِ</w:t>
      </w:r>
      <w:r>
        <w:rPr>
          <w:rStyle w:val="FootnoteAnchor"/>
          <w:rtl w:val="true"/>
        </w:rPr>
        <w:footnoteReference w:id="110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لغَیرِهِ ولا أَدرِی أَعرَبیٌّ </w:t>
      </w:r>
      <w:bookmarkStart w:id="1035" w:name="pg13658_143916"/>
    </w:p>
    <w:p>
      <w:pPr>
        <w:pStyle w:val="BookText"/>
        <w:rPr/>
      </w:pPr>
      <w:bookmarkEnd w:id="1035"/>
      <w:r>
        <w:rPr>
          <w:rFonts w:ascii="Amiri" w:hAnsi="Amiri" w:eastAsia="Amiri" w:cs="Amiri"/>
          <w:color w:val="111111"/>
          <w:sz w:val="28"/>
          <w:sz w:val="28"/>
          <w:szCs w:val="28"/>
          <w:rtl w:val="true"/>
          <w:lang w:bidi="ar-SA"/>
        </w:rPr>
        <w:t>هو أَو عَجَمِیٌّ</w:t>
      </w:r>
      <w:r>
        <w:rPr>
          <w:rStyle w:val="FootnoteAnchor"/>
          <w:rtl w:val="true"/>
        </w:rPr>
        <w:footnoteReference w:id="1101"/>
      </w:r>
      <w:r>
        <w:rPr>
          <w:rFonts w:ascii="Amiri" w:hAnsi="Amiri" w:eastAsia="Amiri" w:cs="Amiri"/>
          <w:color w:val="111111"/>
          <w:sz w:val="28"/>
          <w:sz w:val="28"/>
          <w:szCs w:val="28"/>
          <w:rtl w:val="true"/>
          <w:lang w:bidi="ar-SA"/>
        </w:rPr>
        <w:t xml:space="preserve">، وقَد مرَّ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ومَکْرَانُ، کسَکْرَان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بِلادِ العَرَبِ؛ قال الجُمَیح</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بَینَ الأَبَارق من مَکرَان فاللُّوبِ</w:t>
      </w:r>
    </w:p>
    <w:p>
      <w:pPr>
        <w:pStyle w:val="BookText"/>
        <w:rPr/>
      </w:pPr>
      <w:r>
        <w:rPr>
          <w:rFonts w:ascii="Amiri" w:hAnsi="Amiri" w:eastAsia="Amiri" w:cs="Amiri"/>
          <w:color w:val="111111"/>
          <w:sz w:val="28"/>
          <w:sz w:val="28"/>
          <w:szCs w:val="28"/>
          <w:rtl w:val="true"/>
          <w:lang w:bidi="ar-SA"/>
        </w:rPr>
        <w:t>وبالضَّمِّ، وأَکثَر ما یَجِیء فی شِعرِ العَرَبِ مشدَّد الکَافِ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بینَ کِرمَانَ وسِجِسْتَان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معروفٌ، غلطٌ، بل هی ولایَةٌ وَاسِعَةٌ عَرِیضةٌ، تَشتَملُ علی مُدُنٍ وقُریً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ضَبطهُ لها بالضَّمِّ یَقتَضِی أَنَّها بالفَتحِ، و هو غَلَطٌ أَیضاً</w:t>
      </w:r>
      <w:r>
        <w:rPr>
          <w:rFonts w:eastAsia="Amiri" w:cs="Amiri" w:ascii="Amiri" w:hAnsi="Amiri"/>
          <w:color w:val="111111"/>
          <w:sz w:val="28"/>
          <w:szCs w:val="28"/>
          <w:rtl w:val="true"/>
          <w:lang w:bidi="ar-SA"/>
        </w:rPr>
        <w:t>.</w:t>
      </w:r>
    </w:p>
    <w:p>
      <w:pPr>
        <w:pStyle w:val="Heading5"/>
        <w:numPr>
          <w:ilvl w:val="4"/>
          <w:numId w:val="1"/>
        </w:numPr>
        <w:rPr/>
      </w:pPr>
      <w:bookmarkStart w:id="1036" w:name="__RefHeading___Toc1435268_3830689328"/>
      <w:bookmarkStart w:id="1037" w:name="_Toc422"/>
      <w:bookmarkEnd w:id="1036"/>
      <w:r>
        <w:rPr>
          <w:rtl w:val="true"/>
        </w:rPr>
        <w:t>الکتاب</w:t>
      </w:r>
      <w:bookmarkEnd w:id="1037"/>
    </w:p>
    <w:p>
      <w:pPr>
        <w:pStyle w:val="BookText"/>
        <w:rPr/>
      </w:pPr>
      <w:r>
        <w:rPr>
          <w:rFonts w:ascii="Amiri" w:hAnsi="Amiri" w:eastAsia="Amiri" w:cs="Amiri"/>
          <w:color w:val="111111"/>
          <w:sz w:val="28"/>
          <w:sz w:val="28"/>
          <w:szCs w:val="28"/>
          <w:rtl w:val="true"/>
          <w:lang w:bidi="ar-SA"/>
        </w:rPr>
        <w:t xml:space="preserve">وَ مَکَرُوا وَ مَکَرَ اللّٰهُ وَ اللّٰهُ خَیْرُ الْمٰاکِرِینَ   </w:t>
      </w:r>
      <w:r>
        <w:rPr>
          <w:rStyle w:val="FootnoteAnchor"/>
          <w:rtl w:val="true"/>
        </w:rPr>
        <w:footnoteReference w:id="1103"/>
      </w:r>
      <w:r>
        <w:rPr>
          <w:rFonts w:ascii="Amiri" w:hAnsi="Amiri" w:eastAsia="Amiri" w:cs="Amiri"/>
          <w:color w:val="111111"/>
          <w:sz w:val="28"/>
          <w:sz w:val="28"/>
          <w:szCs w:val="28"/>
          <w:rtl w:val="true"/>
          <w:lang w:bidi="ar-SA"/>
        </w:rPr>
        <w:t xml:space="preserve">أَی مَکَرَ الَّذِینَ أَحسَّ عِیسَی علیه السلام منهم الکُفرَ من الیَهُودِ، بأَن وکَّلُوا علیه مَن یَقتلَهُ غیلة،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رَفَعَ عِیسَی علیه السلام، وأَلْقَی شبههُ علی مَن قَصَدَ اغْتِیَالهُ حتَّی قتل، واللّٰهُ أَقوَی المَاکِرِین مَکراً وأَقدَرهُم علی إیقَاعِ الضَّرَرِ بمَن یُرِید مِن حیث لا یَشعر ولا یَحتَسِب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فَأَمِنُوا مَکْرَ اللّٰهِ فَلاٰ یَأْمَنُ مَکْرَ اللّٰهِ إِلاَّ الْقَوْمُ الْخٰاسِرُونَ   </w:t>
      </w:r>
      <w:r>
        <w:rPr>
          <w:rStyle w:val="FootnoteAnchor"/>
          <w:rtl w:val="true"/>
        </w:rPr>
        <w:footnoteReference w:id="1104"/>
      </w:r>
      <w:r>
        <w:rPr>
          <w:rFonts w:ascii="Amiri" w:hAnsi="Amiri" w:eastAsia="Amiri" w:cs="Amiri"/>
          <w:color w:val="111111"/>
          <w:sz w:val="28"/>
          <w:sz w:val="28"/>
          <w:szCs w:val="28"/>
          <w:rtl w:val="true"/>
          <w:lang w:bidi="ar-SA"/>
        </w:rPr>
        <w:t>أَی أَمنُوا عَذَابهُ أَن یأْتِیهُم من حَیثُ لا یَشعرُون، سمَّاهُ مَکْراً لِنزُولِهِ بهم علی غرَّةٍ وغَفْلَة من حیثُ لا یَعلَمُون فلا یأْمَن عَذابَ اللّٰه من المُذْنِبِین إلَّاالقوم الخَاسرُونَ، أَو لا یَأْمَن عَذَابهُ جهلاً بحِکمَتِهِ إلَّاالخَاسِرُون، أَو المُرادُ بمَکْرِهِ تَعَالی اسْتِدرَاجهُ إیَّاهُم بالصّحةِ وطُولِ العُمُرِ وتَظَاهرِ النِّعَمِ حتَّی یَأْخذهُم بَغْتَةً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سَمِعَتْ بِمَکْرِهِنَّ   </w:t>
      </w:r>
      <w:r>
        <w:rPr>
          <w:rStyle w:val="FootnoteAnchor"/>
          <w:rtl w:val="true"/>
        </w:rPr>
        <w:footnoteReference w:id="1105"/>
      </w:r>
      <w:r>
        <w:rPr>
          <w:rFonts w:ascii="Amiri" w:hAnsi="Amiri" w:eastAsia="Amiri" w:cs="Amiri"/>
          <w:color w:val="111111"/>
          <w:sz w:val="28"/>
          <w:sz w:val="28"/>
          <w:szCs w:val="28"/>
          <w:rtl w:val="true"/>
          <w:lang w:bidi="ar-SA"/>
        </w:rPr>
        <w:t>أَی اغْتیَابهُنَّ لها وسُوء قَالتهُنَّ فیها من قَولِهنَّ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اِمْرَأَتُ الْعَزِیزِ تُرٰاوِدُ فَتٰاهٰا عَنْ نَفْسِهِ قَدْ شَغَفَهٰا حُبًّا   </w:t>
      </w:r>
      <w:r>
        <w:rPr>
          <w:rStyle w:val="FootnoteAnchor"/>
          <w:rtl w:val="true"/>
        </w:rPr>
        <w:footnoteReference w:id="1106"/>
      </w:r>
      <w:r>
        <w:rPr>
          <w:rFonts w:ascii="Amiri" w:hAnsi="Amiri" w:eastAsia="Amiri" w:cs="Amiri"/>
          <w:color w:val="111111"/>
          <w:sz w:val="28"/>
          <w:sz w:val="28"/>
          <w:szCs w:val="28"/>
          <w:rtl w:val="true"/>
          <w:lang w:bidi="ar-SA"/>
        </w:rPr>
        <w:t xml:space="preserve">سمّی الاغْتِیَاب مَکْراً </w:t>
      </w:r>
    </w:p>
    <w:p>
      <w:pPr>
        <w:pStyle w:val="BookText"/>
        <w:rPr/>
      </w:pPr>
      <w:r>
        <w:rPr>
          <w:rFonts w:ascii="Amiri" w:hAnsi="Amiri" w:eastAsia="Amiri" w:cs="Amiri"/>
          <w:color w:val="111111"/>
          <w:sz w:val="28"/>
          <w:sz w:val="28"/>
          <w:szCs w:val="28"/>
          <w:rtl w:val="true"/>
          <w:lang w:bidi="ar-SA"/>
        </w:rPr>
        <w:t>لاشْتِرَاکهمَا فی الإخفَاءِ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قَصدهنَّ بهذا القَولِ أَن تُرِیهنَّ یُوسف لما وصف لهنَّ من حُسنِهِ فهو مَکْرٌ حَقِیقَة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مَکْرَ السَّیِّئِ وَ لاٰ یَحِیقُ الْمَکْرُ السَّیِّئُ إِلاّٰ بِأَهْلِهِ   </w:t>
      </w:r>
      <w:r>
        <w:rPr>
          <w:rStyle w:val="FootnoteAnchor"/>
          <w:rtl w:val="true"/>
        </w:rPr>
        <w:footnoteReference w:id="1107"/>
      </w:r>
      <w:r>
        <w:rPr>
          <w:rFonts w:ascii="Amiri" w:hAnsi="Amiri" w:eastAsia="Amiri" w:cs="Amiri"/>
          <w:color w:val="111111"/>
          <w:sz w:val="28"/>
          <w:sz w:val="28"/>
          <w:szCs w:val="28"/>
          <w:rtl w:val="true"/>
          <w:lang w:bidi="ar-SA"/>
        </w:rPr>
        <w:t xml:space="preserve">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اسْتِکبَاراً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نَذِیرٌ مٰا زٰادَهُمْ إِلاّٰ نُفُوراً اِسْتِکْبٰاراً فِی الْأَرْضِ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ومَکْرَ السِّیِّئِ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إضافَةِ المَوصُوف إلی صِفَتِهِ فی الأَصلِ وأَصلهُ والمَکْر السَّیِّئِ، والبَصریُّونَ یؤَوِّلُونهُ علی حَذفِ مَوصُوفٍ أَی مَکر العَمَلِ السَّیِّئِ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یَحِیقُ المَکْرُ السَّیِّئُ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یُحِیطُ إلَّا بمَن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أَذَقْنَا النّٰاسَ رَحْمَةً مِنْ بَعْدِ ضَرّٰاءَ مَسَّتْهُمْ إِذٰا لَهُمْ مَکْرٌ فِی آیٰاتِنٰا قُلِ اللّٰهُ أَسْرَعُ مَکْراً إِنَّ رُسُلَنٰا یَکْتُبُونَ مٰا تَمْکُرُونَ   </w:t>
      </w:r>
      <w:r>
        <w:rPr>
          <w:rStyle w:val="FootnoteAnchor"/>
          <w:rtl w:val="true"/>
        </w:rPr>
        <w:footnoteReference w:id="1108"/>
      </w:r>
      <w:r>
        <w:rPr>
          <w:rFonts w:ascii="Amiri" w:hAnsi="Amiri" w:eastAsia="Amiri" w:cs="Amiri"/>
          <w:color w:val="111111"/>
          <w:sz w:val="28"/>
          <w:sz w:val="28"/>
          <w:szCs w:val="28"/>
          <w:rtl w:val="true"/>
          <w:lang w:bidi="ar-SA"/>
        </w:rPr>
        <w:t>المُرَادُ بالنَّاسِ کُفَّار مَکَّةَ؛ لمَا ذکرَ فی سَبَبِ نُزُولهَا من قَحطِهِم وسُؤَالِهِم أَن یَدعُوا لهُم بالخَصبِ فیؤمنُوا، فَسَأَلَ اللّٰه لهم، فَسُقُوا فلم یُؤْمِنُوا، أَو عَام لجَمِیعِ الکفَّارِ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والمَکْرُ فی آیاتِهِ تَعَالَی التَّکذِیب بها، أَو الرَّدّ و الجُحود، أَو الطَّعن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ومَعنَی وَصف مَکرِهِ تَعَالی بالأَسرعیَّةِ قَضَاؤهُ بعِقابِهِم، وإیقَاعِهِ بهم قبلَ أَن یدبِّرُوا مَکَائدهُم، واستِدرَاجُهُ بإِمهَالِهِم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الحَفَظَةُ، ومَفَادُ الجُملَة تَحقِیق الانتِقَام منهم، والتَّنبِیه علی أَنَّ مَکْرهُم لا یَخْفَی علی الحَفَظَةِ فَضلاً عن اللَّطِیفِ الخَبِیرِ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مَکَرُوا مَکْرَهُمْ وَ عِنْدَ اللّٰهِ مَکْرُهُمْ وَ إِنْ کٰانَ مَکْرُهُمْ لِتَزُولَ مِنْهُ الْجِبٰالُ   </w:t>
      </w:r>
      <w:r>
        <w:rPr>
          <w:rStyle w:val="FootnoteAnchor"/>
          <w:rtl w:val="true"/>
        </w:rPr>
        <w:footnoteReference w:id="1109"/>
      </w:r>
      <w:r>
        <w:rPr>
          <w:rFonts w:ascii="Amiri" w:hAnsi="Amiri" w:eastAsia="Amiri" w:cs="Amiri"/>
          <w:color w:val="111111"/>
          <w:sz w:val="28"/>
          <w:sz w:val="28"/>
          <w:szCs w:val="28"/>
          <w:rtl w:val="true"/>
          <w:lang w:bidi="ar-SA"/>
        </w:rPr>
        <w:t xml:space="preserve">أَی قد مَکَروا فی إبطَالِ الحَقِّ وتَقرِیرِ البِاطِلِ مَکرهُم العَظِیم الَّذی اسْتَفرغُوا فیه جهدهم، ونَصبهُ علی أَنَّه مَفعُول مُطلَق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اللّٰهِ مَکْرُهُم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مَکتُوبٌ عندهُ فَیُجَازِیهم علیه، والحَالُ أَنَّ مَکْرهُم بحیثُ تَزُول منه </w:t>
      </w:r>
      <w:bookmarkStart w:id="1038" w:name="pg13658_143918"/>
    </w:p>
    <w:p>
      <w:pPr>
        <w:pStyle w:val="BookText"/>
        <w:rPr/>
      </w:pPr>
      <w:bookmarkEnd w:id="1038"/>
      <w:r>
        <w:rPr>
          <w:rFonts w:ascii="Amiri" w:hAnsi="Amiri" w:eastAsia="Amiri" w:cs="Amiri"/>
          <w:color w:val="111111"/>
          <w:sz w:val="28"/>
          <w:sz w:val="28"/>
          <w:szCs w:val="28"/>
          <w:rtl w:val="true"/>
          <w:lang w:bidi="ar-SA"/>
        </w:rPr>
        <w:t>الجِبَالُ، و هو مَثَلٌ لعِظمِ مَکْرِهِم وشِدَّتِهِ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مَکْرُ اللَّیْلِ وَ النَّهٰارِ   </w:t>
      </w:r>
      <w:r>
        <w:rPr>
          <w:rStyle w:val="FootnoteAnchor"/>
          <w:rtl w:val="true"/>
        </w:rPr>
        <w:footnoteReference w:id="1110"/>
      </w:r>
      <w:r>
        <w:rPr>
          <w:rFonts w:ascii="Amiri" w:hAnsi="Amiri" w:eastAsia="Amiri" w:cs="Amiri"/>
          <w:color w:val="111111"/>
          <w:sz w:val="28"/>
          <w:sz w:val="28"/>
          <w:szCs w:val="28"/>
          <w:rtl w:val="true"/>
          <w:lang w:bidi="ar-SA"/>
        </w:rPr>
        <w:t>أَی بل صَدَّنَا مَکْرُکُم باللَّیْلِ و النَّهَارِ، فَحذفَ المُضَاف وأُقِیمَ الظَّرف مَقَامهُ اتِّسَاعاً، والمُرَادُ مَکْرکُم الدَّائِم الَّذی لا تَفْترُون عنه لَیْلاً ونَهَاراً</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1435270_3830689328"/>
      <w:bookmarkStart w:id="1040" w:name="_Toc423"/>
      <w:bookmarkEnd w:id="1039"/>
      <w:r>
        <w:rPr>
          <w:rtl w:val="true"/>
        </w:rPr>
        <w:t>الأثر</w:t>
      </w:r>
      <w:bookmarkEnd w:id="10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امْکُرْ لِی وَلا تَمْکُرْ عَلَیَّ</w:t>
      </w:r>
      <w:r>
        <w:rPr>
          <w:rFonts w:eastAsia="Amiri" w:cs="Amiri" w:ascii="Amiri" w:hAnsi="Amiri"/>
          <w:color w:val="111111"/>
          <w:sz w:val="28"/>
          <w:szCs w:val="28"/>
          <w:rtl w:val="true"/>
          <w:lang w:bidi="ar-SA"/>
        </w:rPr>
        <w:t>)</w:t>
      </w:r>
      <w:r>
        <w:rPr>
          <w:rStyle w:val="FootnoteAnchor"/>
          <w:rtl w:val="true"/>
        </w:rPr>
        <w:footnoteReference w:id="1111"/>
      </w:r>
      <w:r>
        <w:rPr>
          <w:rFonts w:ascii="Amiri" w:hAnsi="Amiri" w:eastAsia="Amiri" w:cs="Amiri"/>
          <w:color w:val="111111"/>
          <w:sz w:val="28"/>
          <w:sz w:val="28"/>
          <w:szCs w:val="28"/>
          <w:rtl w:val="true"/>
          <w:lang w:bidi="ar-SA"/>
        </w:rPr>
        <w:t xml:space="preserve">أَی الْحَقْ مَکْرکَ بأَعدَائِی لَابِی،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البَاء؛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حَقِیقٌ عَلیٰ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حَدِیثِ مَسْجِدِ الکُوفَةِ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جَانِبهُ الأَیسَر مَکْرٌ</w:t>
      </w:r>
      <w:r>
        <w:rPr>
          <w:rFonts w:eastAsia="Amiri" w:cs="Amiri" w:ascii="Amiri" w:hAnsi="Amiri"/>
          <w:color w:val="111111"/>
          <w:sz w:val="28"/>
          <w:szCs w:val="28"/>
          <w:rtl w:val="true"/>
          <w:lang w:bidi="ar-SA"/>
        </w:rPr>
        <w:t>)</w:t>
      </w:r>
      <w:r>
        <w:rPr>
          <w:rStyle w:val="FootnoteAnchor"/>
          <w:rtl w:val="true"/>
        </w:rPr>
        <w:footnoteReference w:id="1113"/>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السُّوقُ إلی جَانبِهِ الأَیسَر وفیها یَقعُ المَکْرُ والخِدَاعُ</w:t>
      </w:r>
      <w:r>
        <w:rPr>
          <w:rFonts w:eastAsia="Amiri" w:cs="Amiri" w:ascii="Amiri" w:hAnsi="Amiri"/>
          <w:color w:val="111111"/>
          <w:sz w:val="28"/>
          <w:szCs w:val="28"/>
          <w:rtl w:val="true"/>
          <w:lang w:bidi="ar-SA"/>
        </w:rPr>
        <w:t>.</w:t>
      </w:r>
    </w:p>
    <w:p>
      <w:pPr>
        <w:pStyle w:val="Heading5"/>
        <w:numPr>
          <w:ilvl w:val="4"/>
          <w:numId w:val="1"/>
        </w:numPr>
        <w:rPr/>
      </w:pPr>
      <w:bookmarkStart w:id="1041" w:name="__RefHeading___Toc1435272_3830689328"/>
      <w:bookmarkStart w:id="1042" w:name="_Toc424"/>
      <w:bookmarkEnd w:id="1041"/>
      <w:r>
        <w:rPr>
          <w:rtl w:val="true"/>
        </w:rPr>
        <w:t>المثل</w:t>
      </w:r>
      <w:bookmarkEnd w:id="10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أَمَکْراً وأَنتَ فِی الحَدِیدِ؟</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قالهُ عبدُ المَلکِ بن مَروَانَ لعَمرِو بنِ سَعِید بنِ العَاصِ الأَشدَق، وذلک أَنَّه خَرَجَ علیه فظَفَرَ به فَکَبَّلهُ فی الحَدیدِ، فلمَّا أَرادَ قَتْلهُ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إِنْ رَأَیتَ أَن لا تَفضَحنِی بأَن تخرجنِی إلی النَّاسِ فتَقتلنِی بحَضرَتِهِم فافْعَل، و إنَّما أَرادَ أَن یُخَالفهُ فیخرجهُ عِناداً له، فإذَا أَخرجهُ مَنعَهُ أَصحَابهُ وحَالُوا بَینَهُ وبَینَ قَتلِهِ،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أُمیَّة أَمَکْراً وأَنتَ فی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یَمکُر و هو مَقهُورٌ</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1435274_3830689328"/>
      <w:bookmarkStart w:id="1044" w:name="_Toc425"/>
      <w:bookmarkEnd w:id="1043"/>
      <w:r>
        <w:rPr>
          <w:rtl w:val="true"/>
        </w:rPr>
        <w:t>ملبر</w:t>
      </w:r>
      <w:bookmarkEnd w:id="1044"/>
    </w:p>
    <w:p>
      <w:pPr>
        <w:pStyle w:val="BookText"/>
        <w:rPr/>
      </w:pPr>
      <w:r>
        <w:rPr>
          <w:rFonts w:ascii="Amiri" w:hAnsi="Amiri" w:eastAsia="Amiri" w:cs="Amiri"/>
          <w:color w:val="111111"/>
          <w:sz w:val="28"/>
          <w:sz w:val="28"/>
          <w:szCs w:val="28"/>
          <w:rtl w:val="true"/>
          <w:lang w:bidi="ar-SA"/>
        </w:rPr>
        <w:t>مُلْبَرَانُ، بالضَّمِّ وسکون اللَّام وفتحِ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ببَلْخ،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بنُ زَکرِیا المُلْبَرَانِیُّ، شَیْخٌ ثِقَةٌ من أَهلِ بَلْخ</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ومَلِیبَار، بالفَتْحِ وکَسْرِ اللَّامِ وتُبدَل 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أَقَالِیم الهِنْدِ،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الرَّحمَان المَلِیبَارِیُّ، محدِّثٌ</w:t>
      </w:r>
      <w:r>
        <w:rPr>
          <w:rFonts w:eastAsia="Amiri" w:cs="Amiri" w:ascii="Amiri" w:hAnsi="Amiri"/>
          <w:color w:val="111111"/>
          <w:sz w:val="28"/>
          <w:szCs w:val="28"/>
          <w:rtl w:val="true"/>
          <w:lang w:bidi="ar-SA"/>
        </w:rPr>
        <w:t xml:space="preserve">. </w:t>
      </w:r>
      <w:bookmarkStart w:id="1045" w:name="pg13658_143919"/>
    </w:p>
    <w:p>
      <w:pPr>
        <w:pStyle w:val="Heading4"/>
        <w:numPr>
          <w:ilvl w:val="3"/>
          <w:numId w:val="1"/>
        </w:numPr>
        <w:rPr/>
      </w:pPr>
      <w:bookmarkStart w:id="1046" w:name="__RefHeading___Toc1435276_3830689328"/>
      <w:bookmarkStart w:id="1047" w:name="_Toc426"/>
      <w:bookmarkEnd w:id="1045"/>
      <w:bookmarkEnd w:id="1046"/>
      <w:r>
        <w:rPr>
          <w:rtl w:val="true"/>
        </w:rPr>
        <w:t>ملمر</w:t>
      </w:r>
      <w:bookmarkEnd w:id="1047"/>
    </w:p>
    <w:p>
      <w:pPr>
        <w:pStyle w:val="BookText"/>
        <w:rPr/>
      </w:pPr>
      <w:r>
        <w:rPr>
          <w:rFonts w:ascii="Amiri" w:hAnsi="Amiri" w:eastAsia="Amiri" w:cs="Amiri"/>
          <w:color w:val="111111"/>
          <w:sz w:val="28"/>
          <w:sz w:val="28"/>
          <w:szCs w:val="28"/>
          <w:rtl w:val="true"/>
          <w:lang w:bidi="ar-SA"/>
        </w:rPr>
        <w:t>مَلْمَار، کصَلْصَال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 أَکشُونِیَةَ بالأندُلسِ</w:t>
      </w:r>
      <w:r>
        <w:rPr>
          <w:rFonts w:eastAsia="Amiri" w:cs="Amiri" w:ascii="Amiri" w:hAnsi="Amiri"/>
          <w:color w:val="111111"/>
          <w:sz w:val="28"/>
          <w:szCs w:val="28"/>
          <w:rtl w:val="true"/>
          <w:lang w:bidi="ar-SA"/>
        </w:rPr>
        <w:t>.</w:t>
      </w:r>
    </w:p>
    <w:p>
      <w:pPr>
        <w:pStyle w:val="Heading4"/>
        <w:numPr>
          <w:ilvl w:val="3"/>
          <w:numId w:val="1"/>
        </w:numPr>
        <w:rPr/>
      </w:pPr>
      <w:bookmarkStart w:id="1048" w:name="__RefHeading___Toc1435278_3830689328"/>
      <w:bookmarkStart w:id="1049" w:name="_Toc427"/>
      <w:bookmarkEnd w:id="1048"/>
      <w:r>
        <w:rPr>
          <w:rtl w:val="true"/>
        </w:rPr>
        <w:t>مور</w:t>
      </w:r>
      <w:bookmarkEnd w:id="1049"/>
    </w:p>
    <w:p>
      <w:pPr>
        <w:pStyle w:val="Heading5"/>
        <w:numPr>
          <w:ilvl w:val="4"/>
          <w:numId w:val="1"/>
        </w:numPr>
        <w:rPr/>
      </w:pPr>
      <w:bookmarkStart w:id="1050" w:name="__RefHeading___Toc1435280_3830689328"/>
      <w:bookmarkStart w:id="1051" w:name="_Toc428"/>
      <w:bookmarkEnd w:id="1050"/>
      <w:r>
        <w:rPr>
          <w:rtl w:val="true"/>
        </w:rPr>
        <w:t>اشارة</w:t>
      </w:r>
      <w:bookmarkEnd w:id="1051"/>
    </w:p>
    <w:p>
      <w:pPr>
        <w:pStyle w:val="BookText"/>
        <w:rPr/>
      </w:pPr>
      <w:r>
        <w:rPr>
          <w:rFonts w:ascii="Amiri" w:hAnsi="Amiri" w:eastAsia="Amiri" w:cs="Amiri"/>
          <w:color w:val="111111"/>
          <w:sz w:val="28"/>
          <w:sz w:val="28"/>
          <w:szCs w:val="28"/>
          <w:rtl w:val="true"/>
          <w:lang w:bidi="ar-SA"/>
        </w:rPr>
        <w:t>مَارَ مَوْراً، 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فی عَرْضٍ، وتَحرَّکَ فی تَموِّجٍ، واضْطَرَبَ، وجَاءَ وذَهَبَ، ومَاجَ، ودَارَ، واسْتَدَارَ، وتَرَهْیَأَ، وتَکَفَّأَ، کتَمَوَّرَ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وجَرَی علی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 فی المَطعُونِ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جِلْدهُ ومَرَّ فی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السّیفُ فی الضَّرِیبَةِ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 ومَضَی فیها،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یَدرِی مَا سَائِرٌ مِن مَائِرٍ</w:t>
      </w:r>
      <w:r>
        <w:rPr>
          <w:rStyle w:val="FootnoteAnchor"/>
          <w:rtl w:val="true"/>
        </w:rPr>
        <w:footnoteReference w:id="1115"/>
      </w:r>
      <w:r>
        <w:rPr>
          <w:rFonts w:ascii="Amiri" w:hAnsi="Amiri" w:eastAsia="Amiri" w:cs="Amiri"/>
          <w:color w:val="111111"/>
          <w:sz w:val="28"/>
          <w:sz w:val="28"/>
          <w:szCs w:val="28"/>
          <w:rtl w:val="true"/>
          <w:lang w:bidi="ar-SA"/>
        </w:rPr>
        <w:t>، فالسَّائِرُ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الشِّعرِ المَروِیّ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السَّیفُ القَاطِعُ یَمُورُ فی الضَّرِیبَةُ 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والمَائِرَاتُ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الدِّمَاءُ فی قَوْلِ الشَّاعر</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حَلَفْتُ بَمائرَاتٍ حَوْلَ عَوْضٍ</w:t>
      </w:r>
    </w:p>
    <w:p>
      <w:pPr>
        <w:pStyle w:val="BookText"/>
        <w:rPr/>
      </w:pPr>
      <w:r>
        <w:rPr>
          <w:rFonts w:ascii="Amiri" w:hAnsi="Amiri" w:eastAsia="Amiri" w:cs="Amiri"/>
          <w:color w:val="111111"/>
          <w:sz w:val="28"/>
          <w:sz w:val="28"/>
          <w:szCs w:val="28"/>
          <w:rtl w:val="true"/>
          <w:lang w:bidi="ar-SA"/>
        </w:rPr>
        <w:t>وعَوْضٌ، کثَوْر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لبَکْرِ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أَدرِی أَغَارَ أَم مَارَ؟</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أَی أَتَی غَوْراً، أَم دَارَ فَرَجَعَ إلی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ومُرْتُ الوَبَرَ، والصُّوفَ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نَتَفتُهُ فانْمَارَ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وانْمَارَتْ عَقِیقَةُ الحِمَارِ، وتَمَوَّرَت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سَقَطَت أَیَّامَ الرَّبِیعِ</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والمُورَةُ، والمُوَارَةُ، بضَمِّهمَا مُخَفَّفتَین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نَسِیلُ الحِمَارِ، وما نَسَلَ مِن صُوفِ الشَّاةِ حیَّةً کانت أَو مَیِّتةً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مَائِرٌ، ومَوَّارَةٌ، کعَبَّاسَةٍ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سَهْلَةُ السَّیرِ، و هی تَمُورُ فی سَیْرِهَا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وفَرَسٌ مَوَّارُ الضَّبْعَیْن، إذا تَردَّدا فی عَرض جَنبه</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هو بَعِیرٌ مَوَّارُ المِلاطِ، أَی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وأَمارَتِ الرِّیحُ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أَثَارَتهُ فمَارَ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وأَمَارَ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فیه المَاءَ ثُمَّ دَافَهُ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ومُرْتُ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دُفتُهُ، ووَهَمَ الفیروزآبادیّ فذَکَرَ کُلّ ذلک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ذکرهُ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والمَوْرُ، کالمَوْجِ زِنَة ومَعنَی، والطَّریِق لأَنَّه یَترَدَّد فیه، واللَّیِّنُ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بالرِّیحِ یَتَردَّد فی الهَواءِ، والتُّرَابُ أَثَارَتهُ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وامْتَارَ سَیْفَهُ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وتَمَوَّرَ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یَمْنَةً ویَسْرَةً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والمَارِیَّةُ، بتَشدِیدِ 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البَیضَاءُ البرَّاقَةُ من النِّسَاءِ، والمَلْسَاءُ من القَطَا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 کثَوْر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سَاحِلٌ لقُرَی الیَمَنِ وأَحدُ مَشَارِفهِ الکِبَار من الأَعمَالِ الشِّمَالِیَّةِ عن زَبید،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 باللَّامِ، غَلطٌ؛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فَعُجبتُ عِنَانِی للحصِیبِ وأَهلِه ومَوْر ویَمَّمت المُصلَّی وسُرْدُد</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ومَوْرِیَّةُ، بتَشدِیدِ 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لعَکّ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ومُورَةُ، بالضَّمِّ</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بالأندلسِ،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إسمَاعِیلُ بنُ یُونِس المُورِیُّ،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ومُورِیَانُ،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بخُوزِستَانَ،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أَیُّوبَ سلیمانَ المُورِیَانِیُّ، وزیرُ المَنصُورِ الَّذی قَتَلَهُ بعد أَن کانَ أَعَزّ وزَرَائِهِ لَدیهِ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ومَارَوَانُ، بفَتحِ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ومَارَسَرجِیس فی قَولِ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رَأَوْنَا و الصَّلِیبَ طالِعَا ومَارَسَرْجِیسَ ومَوْتاً ناقِعَا</w:t>
      </w:r>
      <w:r>
        <w:rPr>
          <w:rStyle w:val="FootnoteAnchor"/>
          <w:rtl w:val="true"/>
        </w:rPr>
        <w:footnoteReference w:id="112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من أَسمَاء العَجَمِ، وهما اسْمَان </w:t>
      </w:r>
      <w:bookmarkStart w:id="1052" w:name="pg13658_143921"/>
    </w:p>
    <w:p>
      <w:pPr>
        <w:pStyle w:val="BookText"/>
        <w:rPr/>
      </w:pPr>
      <w:bookmarkEnd w:id="1052"/>
      <w:r>
        <w:rPr>
          <w:rFonts w:ascii="Amiri" w:hAnsi="Amiri" w:eastAsia="Amiri" w:cs="Amiri"/>
          <w:color w:val="111111"/>
          <w:sz w:val="28"/>
          <w:sz w:val="28"/>
          <w:szCs w:val="28"/>
          <w:rtl w:val="true"/>
          <w:lang w:bidi="ar-SA"/>
        </w:rPr>
        <w:t xml:space="preserve">جُعلَا واحداً،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یَاء إلَّا أَنَّه أَشبَع الکَسرة لإقَامةِ الوَزنِ فَتَوَلَّدت منه 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اسم مَوْضعٍ، غلطٌ</w:t>
      </w:r>
      <w:r>
        <w:rPr>
          <w:rFonts w:eastAsia="Amiri" w:cs="Amiri" w:ascii="Amiri" w:hAnsi="Amiri"/>
          <w:color w:val="111111"/>
          <w:sz w:val="28"/>
          <w:szCs w:val="28"/>
          <w:rtl w:val="true"/>
          <w:lang w:bidi="ar-SA"/>
        </w:rPr>
        <w:t>.</w:t>
      </w:r>
    </w:p>
    <w:p>
      <w:pPr>
        <w:pStyle w:val="Heading5"/>
        <w:numPr>
          <w:ilvl w:val="4"/>
          <w:numId w:val="1"/>
        </w:numPr>
        <w:rPr/>
      </w:pPr>
      <w:bookmarkStart w:id="1053" w:name="__RefHeading___Toc1435282_3830689328"/>
      <w:bookmarkStart w:id="1054" w:name="_Toc429"/>
      <w:bookmarkEnd w:id="1053"/>
      <w:r>
        <w:rPr>
          <w:rtl w:val="true"/>
        </w:rPr>
        <w:t>الکتاب</w:t>
      </w:r>
      <w:bookmarkEnd w:id="1054"/>
    </w:p>
    <w:p>
      <w:pPr>
        <w:pStyle w:val="BookText"/>
        <w:rPr/>
      </w:pPr>
      <w:r>
        <w:rPr>
          <w:rFonts w:ascii="Amiri" w:hAnsi="Amiri" w:eastAsia="Amiri" w:cs="Amiri"/>
          <w:color w:val="111111"/>
          <w:sz w:val="28"/>
          <w:sz w:val="28"/>
          <w:szCs w:val="28"/>
          <w:rtl w:val="true"/>
          <w:lang w:bidi="ar-SA"/>
        </w:rPr>
        <w:t xml:space="preserve">یَوْمَ تَمُورُ السَّمٰاءُ مَوْراً   </w:t>
      </w:r>
      <w:r>
        <w:rPr>
          <w:rStyle w:val="FootnoteAnchor"/>
          <w:rtl w:val="true"/>
        </w:rPr>
        <w:footnoteReference w:id="1123"/>
      </w:r>
      <w:r>
        <w:rPr>
          <w:rFonts w:ascii="Amiri" w:hAnsi="Amiri" w:eastAsia="Amiri" w:cs="Amiri"/>
          <w:color w:val="111111"/>
          <w:sz w:val="28"/>
          <w:sz w:val="28"/>
          <w:szCs w:val="28"/>
          <w:rtl w:val="true"/>
          <w:lang w:bidi="ar-SA"/>
        </w:rPr>
        <w:t>تَضْطَرِبُ اضْطرَاباً، أَو تَمُوجُ مَوْجاً، أَو تَدُورُ دَورَاناً، أَو تَتحَرَّک تَحَرّکاً، أَو تَستَدِیرُ اسْتِدَارةً، کُلّ هذه عبارَات المُفسِّرِینَ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المَوْرُ یُفضِی إلی انْشقَاقهَا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هِیَ تَمُورُ   </w:t>
      </w:r>
      <w:r>
        <w:rPr>
          <w:rStyle w:val="FootnoteAnchor"/>
          <w:rtl w:val="true"/>
        </w:rPr>
        <w:footnoteReference w:id="1124"/>
      </w:r>
      <w:r>
        <w:rPr>
          <w:rFonts w:ascii="Amiri" w:hAnsi="Amiri" w:eastAsia="Amiri" w:cs="Amiri"/>
          <w:color w:val="111111"/>
          <w:sz w:val="28"/>
          <w:sz w:val="28"/>
          <w:szCs w:val="28"/>
          <w:rtl w:val="true"/>
          <w:lang w:bidi="ar-SA"/>
        </w:rPr>
        <w:t>تَتَحَرَّک وتَضْطَرِب، والمَعنَی أَنَّه تَعَالی یحرِّک الأَرضَ عند الخَسفِ بهم حتَّی تَضطَرِب فَوْقَهُم، وهم یُخسَفُون فیها حتَّی تُلقِیهِم إلی أَسفْل</w:t>
      </w:r>
      <w:r>
        <w:rPr>
          <w:rFonts w:eastAsia="Amiri" w:cs="Amiri" w:ascii="Amiri" w:hAnsi="Amiri"/>
          <w:color w:val="111111"/>
          <w:sz w:val="28"/>
          <w:szCs w:val="28"/>
          <w:rtl w:val="true"/>
          <w:lang w:bidi="ar-SA"/>
        </w:rPr>
        <w:t>.</w:t>
      </w:r>
    </w:p>
    <w:p>
      <w:pPr>
        <w:pStyle w:val="Heading5"/>
        <w:numPr>
          <w:ilvl w:val="4"/>
          <w:numId w:val="1"/>
        </w:numPr>
        <w:rPr/>
      </w:pPr>
      <w:bookmarkStart w:id="1055" w:name="__RefHeading___Toc1435284_3830689328"/>
      <w:bookmarkStart w:id="1056" w:name="_Toc430"/>
      <w:bookmarkEnd w:id="1055"/>
      <w:r>
        <w:rPr>
          <w:rtl w:val="true"/>
        </w:rPr>
        <w:t>الأثر</w:t>
      </w:r>
      <w:bookmarkEnd w:id="10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 مَارَت فِیه مَوْراً</w:t>
      </w:r>
      <w:r>
        <w:rPr>
          <w:rFonts w:eastAsia="Amiri" w:cs="Amiri" w:ascii="Amiri" w:hAnsi="Amiri"/>
          <w:color w:val="111111"/>
          <w:sz w:val="28"/>
          <w:szCs w:val="28"/>
          <w:rtl w:val="true"/>
          <w:lang w:bidi="ar-SA"/>
        </w:rPr>
        <w:t>)</w:t>
      </w:r>
      <w:r>
        <w:rPr>
          <w:rStyle w:val="FootnoteAnchor"/>
          <w:rtl w:val="true"/>
        </w:rPr>
        <w:footnoteReference w:id="1125"/>
      </w:r>
      <w:r>
        <w:rPr>
          <w:rFonts w:ascii="Amiri" w:hAnsi="Amiri" w:eastAsia="Amiri" w:cs="Amiri"/>
          <w:color w:val="111111"/>
          <w:sz w:val="28"/>
          <w:sz w:val="28"/>
          <w:szCs w:val="28"/>
          <w:rtl w:val="true"/>
          <w:lang w:bidi="ar-SA"/>
        </w:rPr>
        <w:t>أَی قَطَعتهُ ومَرَّت فی لَحمِهِ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نُفِخَ فِی آدَم علیه السلام الرُّوحُ مَارَ فی رَأْسِهِ فَعَطَس</w:t>
      </w:r>
      <w:r>
        <w:rPr>
          <w:rFonts w:eastAsia="Amiri" w:cs="Amiri" w:ascii="Amiri" w:hAnsi="Amiri"/>
          <w:color w:val="111111"/>
          <w:sz w:val="28"/>
          <w:szCs w:val="28"/>
          <w:rtl w:val="true"/>
          <w:lang w:bidi="ar-SA"/>
        </w:rPr>
        <w:t>)</w:t>
      </w:r>
      <w:r>
        <w:rPr>
          <w:rStyle w:val="FootnoteAnchor"/>
          <w:rtl w:val="true"/>
        </w:rPr>
        <w:footnoteReference w:id="1126"/>
      </w:r>
      <w:r>
        <w:rPr>
          <w:rFonts w:ascii="Amiri" w:hAnsi="Amiri" w:eastAsia="Amiri" w:cs="Amiri"/>
          <w:color w:val="111111"/>
          <w:sz w:val="28"/>
          <w:sz w:val="28"/>
          <w:szCs w:val="28"/>
          <w:rtl w:val="true"/>
          <w:lang w:bidi="ar-SA"/>
        </w:rPr>
        <w:t>أَی دَارَ وتَرَدَّدَ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المُنْفِقُ فَإذَا أَنْفَقَ مَارَت عَلَیه</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أَی تَرَدَّدَت فَذَهَبَت وجَاءَت یَعنِی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بِکَتَائِبَ تَمُورُ</w:t>
      </w:r>
      <w:r>
        <w:rPr>
          <w:rFonts w:eastAsia="Amiri" w:cs="Amiri" w:ascii="Amiri" w:hAnsi="Amiri"/>
          <w:color w:val="111111"/>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تَمُوجُ وتَضْطَرِبُ لکَثرَتِهَا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تَمُورُ</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تَذْهَبُ وتَجِیءُ</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1130"/>
      </w:r>
      <w:r>
        <w:rPr>
          <w:rFonts w:ascii="Amiri" w:hAnsi="Amiri" w:eastAsia="Amiri" w:cs="Amiri"/>
          <w:color w:val="111111"/>
          <w:sz w:val="28"/>
          <w:sz w:val="28"/>
          <w:szCs w:val="28"/>
          <w:rtl w:val="true"/>
          <w:lang w:bidi="ar-SA"/>
        </w:rPr>
        <w:t>جَاءَتْ مِن مَوْرٍ</w:t>
      </w:r>
      <w:r>
        <w:rPr>
          <w:rFonts w:eastAsia="Amiri" w:cs="Amiri" w:ascii="Amiri" w:hAnsi="Amiri"/>
          <w:color w:val="111111"/>
          <w:sz w:val="28"/>
          <w:szCs w:val="28"/>
          <w:rtl w:val="true"/>
          <w:lang w:bidi="ar-SA"/>
        </w:rPr>
        <w:t>)</w:t>
      </w:r>
      <w:r>
        <w:rPr>
          <w:rStyle w:val="FootnoteAnchor"/>
          <w:rtl w:val="true"/>
        </w:rPr>
        <w:footnoteReference w:id="1131"/>
      </w:r>
      <w:r>
        <w:rPr>
          <w:rFonts w:ascii="Amiri" w:hAnsi="Amiri" w:eastAsia="Amiri" w:cs="Amiri"/>
          <w:color w:val="111111"/>
          <w:sz w:val="28"/>
          <w:sz w:val="28"/>
          <w:szCs w:val="28"/>
          <w:rtl w:val="true"/>
          <w:lang w:bidi="ar-SA"/>
        </w:rPr>
        <w:t>کثَوْرٍ، اسمُ سَاحِلٍ بالیَمَنِ سمّی به</w:t>
      </w:r>
      <w:r>
        <w:rPr>
          <w:rFonts w:eastAsia="Amiri" w:cs="Amiri" w:ascii="Amiri" w:hAnsi="Amiri"/>
          <w:color w:val="111111"/>
          <w:sz w:val="28"/>
          <w:szCs w:val="28"/>
          <w:rtl w:val="true"/>
          <w:lang w:bidi="ar-SA"/>
        </w:rPr>
        <w:t xml:space="preserve">. </w:t>
      </w:r>
      <w:bookmarkStart w:id="1057" w:name="pg13658_143922"/>
    </w:p>
    <w:p>
      <w:pPr>
        <w:pStyle w:val="Heading4"/>
        <w:numPr>
          <w:ilvl w:val="3"/>
          <w:numId w:val="1"/>
        </w:numPr>
        <w:rPr/>
      </w:pPr>
      <w:bookmarkStart w:id="1058" w:name="__RefHeading___Toc1435286_3830689328"/>
      <w:bookmarkStart w:id="1059" w:name="_Toc431"/>
      <w:bookmarkEnd w:id="1057"/>
      <w:bookmarkEnd w:id="1058"/>
      <w:r>
        <w:rPr>
          <w:rtl w:val="true"/>
        </w:rPr>
        <w:t>مهر</w:t>
      </w:r>
      <w:bookmarkEnd w:id="1059"/>
    </w:p>
    <w:p>
      <w:pPr>
        <w:pStyle w:val="Heading5"/>
        <w:numPr>
          <w:ilvl w:val="4"/>
          <w:numId w:val="1"/>
        </w:numPr>
        <w:rPr/>
      </w:pPr>
      <w:bookmarkStart w:id="1060" w:name="__RefHeading___Toc1435288_3830689328"/>
      <w:bookmarkStart w:id="1061" w:name="_Toc432"/>
      <w:bookmarkEnd w:id="1060"/>
      <w:r>
        <w:rPr>
          <w:rtl w:val="true"/>
        </w:rPr>
        <w:t>اشارة</w:t>
      </w:r>
      <w:bookmarkEnd w:id="1061"/>
    </w:p>
    <w:p>
      <w:pPr>
        <w:pStyle w:val="BookText"/>
        <w:rPr/>
      </w:pPr>
      <w:r>
        <w:rPr>
          <w:rFonts w:ascii="Amiri" w:hAnsi="Amiri" w:eastAsia="Amiri" w:cs="Amiri"/>
          <w:color w:val="111111"/>
          <w:sz w:val="28"/>
          <w:sz w:val="28"/>
          <w:szCs w:val="28"/>
          <w:rtl w:val="true"/>
          <w:lang w:bidi="ar-SA"/>
        </w:rPr>
        <w:t xml:space="preserve">مَهَرَ فی صِنَاعَتِهِ، ومَهَرَهَا، ومَهَرَ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وسَمِعَ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مَهْراً، ومَهَارَةً، ومَهَاراً، ومُهُوراً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حَذَقَ بها وأَتْقَنَهَا، کتَمَهَّرَ فیها، فهو مَاهِرٌ من مَهَرَةٍ، ککَافِرٍ وکَفَرَةٍ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وأَصله الحَذقُ بالسِّباحةِ فی المَاءِ،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مَهَرَ وتَمَهَّرَ، إذا أَجادَ السَّبح، قالَ الأَعشَی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یَقْذِفُ بالبُوصِیّ و المَاهِرِ</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أَی السَّابِح 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والبُوصِیُّ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الحَاذِقُ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صِدَاقُ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ومَهَرَهَا، کنَفَعَهَا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أَعطَاها المَهْرَ، وسَمَّی لهَا مَهْراً، کأَمْهَرَهَا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إلیهَا المَهْرَ، فهی مَمْهُورَةٌ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لها مَهْراً وتَزوَّجها أَو زَوَّجهَا من رَجُلٍ به، فهی مُمْهَرَةٌ، ومنهُ ما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النَّجاشِیّ أَمهَرَ امّ حَبِیبَةَ أَربَعَمِائَة دِینَارٍ وأَدَّاهَا عن النَّبی صلی الله علیه و آله، فَبَلَغَهُ ذَلکَ فَأَجَازَ النِّکَاح</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والمَهِیرَةُ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الحُرَّةُ ذاتُ مَهْرٍ، والغَالِیَةُ المَهْرِ،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مَهِیرَةٌ وسَرِیَّةٌ، ومَهَائِر وسَرَارِیّ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والمُهْرُ،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أَمْهَارٌ، ومِهَارٌ، ومِهَارَة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کغُرَفٍ، ومَهَرَات، بفتحِ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مُمْهِرٌ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مُهْرٍ أَو مُهْرَةٌ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خِرزَةٌ کان النَّساء یتحبَّبنَ بها، وعَظْمُ فی زَورِ الفَرَسِ، أَو مُطلَقاً، کالمُهْرَةِ، وثَمَرُ الحَنْظَلِ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مِهَرَةٌ، کقُرْصٍ وقِرَصَةٍ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وغُرَفٍ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المَفَاصِلُ المُتَلاحِکَةُ فی الصَّدْرِ، أَو غراضِیف الضُّلُوع، کأَنَّها فَارِسیَّة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تُعْطِ هذا الأَمرَ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تَأْتِهِ من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والمِهَارُ،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یُجعَلُ فی أَنفِ البُخْتِیّ،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ومَهْرَةُ،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الیَمَنِ من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یَروِیه عامّة النَّاسِ بالفَتْحِ فالسّکُون و الصَّحیح مَهَرَة بالتَّحرِیکِ، وَجَدتهُ بخُطُوطِ جَمَاعَة من أَئِمَّة العِلمِ القُدمَاء لا یَختَلفُونَ فیه، و هو مَهْرَة بنُ حَیدَانَ بنِ عَمرو بنِ الحَاف بنِ قُضَاعَةَ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ویسمَّی مهریا</w:t>
      </w:r>
      <w:r>
        <w:rPr>
          <w:rFonts w:eastAsia="Amiri" w:cs="Amiri" w:ascii="Amiri" w:hAnsi="Amiri"/>
          <w:color w:val="111111"/>
          <w:sz w:val="28"/>
          <w:szCs w:val="28"/>
          <w:rtl w:val="true"/>
          <w:lang w:bidi="ar-SA"/>
        </w:rPr>
        <w:t>)</w:t>
      </w:r>
      <w:r>
        <w:rPr>
          <w:rStyle w:val="FootnoteAnchor"/>
          <w:rtl w:val="true"/>
        </w:rPr>
        <w:footnoteReference w:id="1134"/>
      </w:r>
      <w:r>
        <w:rPr>
          <w:rFonts w:ascii="Amiri" w:hAnsi="Amiri" w:eastAsia="Amiri" w:cs="Amiri"/>
          <w:color w:val="111111"/>
          <w:sz w:val="28"/>
          <w:sz w:val="28"/>
          <w:szCs w:val="28"/>
          <w:rtl w:val="true"/>
          <w:lang w:bidi="ar-SA"/>
        </w:rPr>
        <w:t>ولهم بالیَمَنِ مِخلافٌ یُقَالُ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مَهْرَةُ أَیضاً بإسقَاطِ المُضَافِ، بینهُ وبَینَ عُمَان نَحوَ شَهْر، وکَذلک بَیْنَهُ وبَینَ حضرموت</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وإلیه أَو إلیهم تُنسَبُ الإبل المَهْرِیَّة؛ و هی نَجَائِبُ تَسبقُ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بتَشدِیدِ الیاءِ وتَخفِیفِها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ومَهَارَی، کحَبَالَی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مَهْرِیَّةً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وتَمِیمُ المَهْرِیُّ</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تَابِعیٌّ نسبة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أَبو الحجَّاج رشد بن سَعِید</w:t>
      </w:r>
      <w:r>
        <w:rPr>
          <w:rStyle w:val="FootnoteAnchor"/>
          <w:rtl w:val="true"/>
        </w:rPr>
        <w:footnoteReference w:id="1137"/>
      </w:r>
      <w:r>
        <w:rPr>
          <w:rFonts w:ascii="Amiri" w:hAnsi="Amiri" w:eastAsia="Amiri" w:cs="Amiri"/>
          <w:color w:val="111111"/>
          <w:sz w:val="28"/>
          <w:sz w:val="28"/>
          <w:szCs w:val="28"/>
          <w:rtl w:val="true"/>
          <w:lang w:bidi="ar-SA"/>
        </w:rPr>
        <w:t>، وأَبو الأَسودِ بن خیر</w:t>
      </w:r>
      <w:r>
        <w:rPr>
          <w:rStyle w:val="FootnoteAnchor"/>
          <w:rtl w:val="true"/>
        </w:rPr>
        <w:footnoteReference w:id="1138"/>
      </w:r>
      <w:r>
        <w:rPr>
          <w:rFonts w:ascii="Amiri" w:hAnsi="Amiri" w:eastAsia="Amiri" w:cs="Amiri"/>
          <w:color w:val="111111"/>
          <w:sz w:val="28"/>
          <w:sz w:val="28"/>
          <w:szCs w:val="28"/>
          <w:rtl w:val="true"/>
          <w:lang w:bidi="ar-SA"/>
        </w:rPr>
        <w:t>، وحَی بنُ لَقِیط المَهْرِیُّون المحدِّثون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حِنْطَةٌ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ومِهْرَانُ، کسِرْحَان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عَظِیمٌ بالسّندِ بقَدَرِ دِجْلَةَ تَجْرِی فیه السُّفُن، واسمٌ 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ومَهْوَرٌ، کجَدْوَلٍ، ویُروَی مَهْواً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ومِهْرَةُ، کسِدْرَة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لأَبی عَلِیّ الحَدَّاد، وأَبی مَسعُود کُوتَاه، وعبد الوَهَّاب بن علیّ؛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الحَسَنِ بن مِهْرَوَیْه، کسِیبَوَیْه</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bookmarkStart w:id="1062" w:name="pg13658_143924"/>
    </w:p>
    <w:p>
      <w:pPr>
        <w:pStyle w:val="BookText"/>
        <w:rPr/>
      </w:pPr>
      <w:bookmarkEnd w:id="1062"/>
      <w:r>
        <w:rPr>
          <w:rFonts w:ascii="Amiri" w:hAnsi="Amiri" w:eastAsia="Amiri" w:cs="Amiri"/>
          <w:color w:val="111111"/>
          <w:sz w:val="28"/>
          <w:sz w:val="28"/>
          <w:szCs w:val="28"/>
          <w:rtl w:val="true"/>
          <w:lang w:bidi="ar-SA"/>
        </w:rPr>
        <w:t>وسمّوا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مَاهِراً، ومَهِیراً کأَمیراً، ومُهَیرَةَ کجُهَیْنَةَ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ومِهْیَارُ،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مَرْزَوَیه الشَّاعِر الکَاتِب کانَ مَجُوسِیَّاً فأَسلَمَ علی یَدِ الشَّرِیفِ الرَّضیِّ، وتَخَرَّجَ علیه فی الأَدَبِ، فکانَ شَاعِر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ومِهْرَوَان،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بهَمَدانَ،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بنُ مُحمَّد المِهْرَوَانِیّ المحدِّث نَزِیل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بالهِنْدِ</w:t>
      </w:r>
      <w:r>
        <w:rPr>
          <w:rFonts w:eastAsia="Amiri" w:cs="Amiri" w:ascii="Amiri" w:hAnsi="Amiri"/>
          <w:color w:val="111111"/>
          <w:sz w:val="28"/>
          <w:szCs w:val="28"/>
          <w:rtl w:val="true"/>
          <w:lang w:bidi="ar-SA"/>
        </w:rPr>
        <w:t>.</w:t>
      </w:r>
    </w:p>
    <w:p>
      <w:pPr>
        <w:pStyle w:val="Heading5"/>
        <w:numPr>
          <w:ilvl w:val="4"/>
          <w:numId w:val="1"/>
        </w:numPr>
        <w:rPr/>
      </w:pPr>
      <w:bookmarkStart w:id="1063" w:name="__RefHeading___Toc1435290_3830689328"/>
      <w:bookmarkStart w:id="1064" w:name="_Toc433"/>
      <w:bookmarkEnd w:id="1063"/>
      <w:r>
        <w:rPr>
          <w:rtl w:val="true"/>
        </w:rPr>
        <w:t>الأثر</w:t>
      </w:r>
      <w:bookmarkEnd w:id="10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المَاهِر بالقُرآنِ</w:t>
      </w:r>
      <w:r>
        <w:rPr>
          <w:rFonts w:eastAsia="Amiri" w:cs="Amiri" w:ascii="Amiri" w:hAnsi="Amiri"/>
          <w:color w:val="111111"/>
          <w:sz w:val="28"/>
          <w:szCs w:val="28"/>
          <w:rtl w:val="true"/>
          <w:lang w:bidi="ar-SA"/>
        </w:rPr>
        <w:t>)</w:t>
      </w:r>
      <w:r>
        <w:rPr>
          <w:rStyle w:val="FootnoteAnchor"/>
          <w:rtl w:val="true"/>
        </w:rPr>
        <w:footnoteReference w:id="1140"/>
      </w:r>
      <w:r>
        <w:rPr>
          <w:rFonts w:ascii="Amiri" w:hAnsi="Amiri" w:eastAsia="Amiri" w:cs="Amiri"/>
          <w:color w:val="111111"/>
          <w:sz w:val="28"/>
          <w:sz w:val="28"/>
          <w:szCs w:val="28"/>
          <w:rtl w:val="true"/>
          <w:lang w:bidi="ar-SA"/>
        </w:rPr>
        <w:t>الحَاذِقُ بِقِرَاءَتِهِ من جَودَةِ اللَّفظِ وتَجوِید المَخَارِج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أَمْهَرَهَا نَفْسَهَا</w:t>
      </w:r>
      <w:r>
        <w:rPr>
          <w:rFonts w:eastAsia="Amiri" w:cs="Amiri" w:ascii="Amiri" w:hAnsi="Amiri"/>
          <w:color w:val="111111"/>
          <w:sz w:val="28"/>
          <w:szCs w:val="28"/>
          <w:rtl w:val="true"/>
          <w:lang w:bidi="ar-SA"/>
        </w:rPr>
        <w:t>)</w:t>
      </w:r>
      <w:r>
        <w:rPr>
          <w:rStyle w:val="FootnoteAnchor"/>
          <w:rtl w:val="true"/>
        </w:rPr>
        <w:footnoteReference w:id="1141"/>
      </w:r>
      <w:r>
        <w:rPr>
          <w:rFonts w:ascii="Amiri" w:hAnsi="Amiri" w:eastAsia="Amiri" w:cs="Amiri"/>
          <w:color w:val="111111"/>
          <w:sz w:val="28"/>
          <w:sz w:val="28"/>
          <w:szCs w:val="28"/>
          <w:rtl w:val="true"/>
          <w:lang w:bidi="ar-SA"/>
        </w:rPr>
        <w:t>أَی أَعتَقَها وتَزَوَّجهَا، بأَن جَعَلَ اعْتَاقهَا مَهْراً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مَهْرِ البَغِیِّ</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أَی عن أُجرَةِ الفَاجِرَةِ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وَمَهْرُ السُّنَّةِ</w:t>
      </w:r>
      <w:r>
        <w:rPr>
          <w:rFonts w:eastAsia="Amiri" w:cs="Amiri" w:ascii="Amiri" w:hAnsi="Amiri"/>
          <w:color w:val="111111"/>
          <w:sz w:val="28"/>
          <w:szCs w:val="28"/>
          <w:rtl w:val="true"/>
          <w:lang w:bidi="ar-SA"/>
        </w:rPr>
        <w:t>)</w:t>
      </w:r>
      <w:r>
        <w:rPr>
          <w:rStyle w:val="FootnoteAnchor"/>
          <w:rtl w:val="true"/>
        </w:rPr>
        <w:footnoteReference w:id="1143"/>
      </w:r>
      <w:r>
        <w:rPr>
          <w:rFonts w:ascii="Amiri" w:hAnsi="Amiri" w:eastAsia="Amiri" w:cs="Amiri"/>
          <w:color w:val="111111"/>
          <w:sz w:val="28"/>
          <w:sz w:val="28"/>
          <w:szCs w:val="28"/>
          <w:rtl w:val="true"/>
          <w:lang w:bidi="ar-SA"/>
        </w:rPr>
        <w:t>ما أَصدَقَهُ النَّبِیّ صلی الله علیه و آله غَالِب أَزوِاجِهِ، و هو خَمسُمِائة درهم عبَارَة عن خَمسِینَ دِینَاراً</w:t>
      </w:r>
      <w:r>
        <w:rPr>
          <w:rFonts w:eastAsia="Amiri" w:cs="Amiri" w:ascii="Amiri" w:hAnsi="Amiri"/>
          <w:color w:val="111111"/>
          <w:sz w:val="28"/>
          <w:szCs w:val="28"/>
          <w:rtl w:val="true"/>
          <w:lang w:bidi="ar-SA"/>
        </w:rPr>
        <w:t>.</w:t>
      </w:r>
    </w:p>
    <w:p>
      <w:pPr>
        <w:pStyle w:val="Heading5"/>
        <w:numPr>
          <w:ilvl w:val="4"/>
          <w:numId w:val="1"/>
        </w:numPr>
        <w:rPr/>
      </w:pPr>
      <w:bookmarkStart w:id="1065" w:name="__RefHeading___Toc1435292_3830689328"/>
      <w:bookmarkStart w:id="1066" w:name="_Toc434"/>
      <w:bookmarkEnd w:id="1065"/>
      <w:r>
        <w:rPr>
          <w:rtl w:val="true"/>
        </w:rPr>
        <w:t>المثل</w:t>
      </w:r>
      <w:bookmarkEnd w:id="10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أَحْمَقُ مِن المَمْهُورَةِ إِحْدَی خَدَمَتَیْهَا</w:t>
      </w:r>
      <w:r>
        <w:rPr>
          <w:rFonts w:eastAsia="Amiri" w:cs="Amiri" w:ascii="Amiri" w:hAnsi="Amiri"/>
          <w:color w:val="111111"/>
          <w:sz w:val="28"/>
          <w:szCs w:val="28"/>
          <w:rtl w:val="true"/>
          <w:lang w:bidi="ar-SA"/>
        </w:rPr>
        <w:t>)</w:t>
      </w:r>
      <w:r>
        <w:rPr>
          <w:rStyle w:val="FootnoteAnchor"/>
          <w:rtl w:val="true"/>
        </w:rPr>
        <w:footnoteReference w:id="1144"/>
      </w:r>
      <w:r>
        <w:rPr>
          <w:rFonts w:ascii="Amiri" w:hAnsi="Amiri" w:eastAsia="Amiri" w:cs="Amiri"/>
          <w:color w:val="111111"/>
          <w:sz w:val="28"/>
          <w:sz w:val="28"/>
          <w:szCs w:val="28"/>
          <w:rtl w:val="true"/>
          <w:lang w:bidi="ar-SA"/>
        </w:rPr>
        <w:t>أَصلُهُ أَنَّ رَجُلاً کَانَ لهُ امْرَأَةٌ حَمْقَاءُ فَطَلَبَت منه مَهْرَهَا، فَنَزَعَ خَلْخَالَهَا ودَفَعَهُ إلیهَا فَرَضِیَت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أَحْمَقُ مِن المَمْهُورَةِ مِن نَعَمِ أَبِیهَا</w:t>
      </w:r>
      <w:r>
        <w:rPr>
          <w:rFonts w:eastAsia="Amiri" w:cs="Amiri" w:ascii="Amiri" w:hAnsi="Amiri"/>
          <w:color w:val="111111"/>
          <w:sz w:val="28"/>
          <w:szCs w:val="28"/>
          <w:rtl w:val="true"/>
          <w:lang w:bidi="ar-SA"/>
        </w:rPr>
        <w:t>)</w:t>
      </w:r>
      <w:r>
        <w:rPr>
          <w:rStyle w:val="FootnoteAnchor"/>
          <w:rtl w:val="true"/>
        </w:rPr>
        <w:footnoteReference w:id="1145"/>
      </w:r>
      <w:r>
        <w:rPr>
          <w:rFonts w:ascii="Amiri" w:hAnsi="Amiri" w:eastAsia="Amiri" w:cs="Amiri"/>
          <w:color w:val="111111"/>
          <w:sz w:val="28"/>
          <w:sz w:val="28"/>
          <w:szCs w:val="28"/>
          <w:rtl w:val="true"/>
          <w:lang w:bidi="ar-SA"/>
        </w:rPr>
        <w:t>و هی امْرَأَة رَاوَدَهَا رَجُلٌ عن نَفْسِهَا فَأَبَت إلَّابمَهْرٍ، فمَهَرَهَا بعض نَعَمِ أَبیهَا، فمَکَّنَتهُ من نَفْسِهَا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کَالمَمْهُورَةِ مِن مَالِ أَبِیهَا</w:t>
      </w:r>
      <w:r>
        <w:rPr>
          <w:rFonts w:eastAsia="Amiri" w:cs="Amiri" w:ascii="Amiri" w:hAnsi="Amiri"/>
          <w:color w:val="111111"/>
          <w:sz w:val="28"/>
          <w:szCs w:val="28"/>
          <w:rtl w:val="true"/>
          <w:lang w:bidi="ar-SA"/>
        </w:rPr>
        <w:t>)</w:t>
      </w:r>
      <w:r>
        <w:rPr>
          <w:rStyle w:val="FootnoteAnchor"/>
          <w:rtl w:val="true"/>
        </w:rPr>
        <w:footnoteReference w:id="1146"/>
      </w:r>
      <w:r>
        <w:rPr>
          <w:rFonts w:ascii="Amiri" w:hAnsi="Amiri" w:eastAsia="Amiri" w:cs="Amiri"/>
          <w:color w:val="111111"/>
          <w:sz w:val="28"/>
          <w:sz w:val="28"/>
          <w:szCs w:val="28"/>
          <w:rtl w:val="true"/>
          <w:lang w:bidi="ar-SA"/>
        </w:rPr>
        <w:t>وأَصلُهُ أَنَّ رَجُلاً أَعطَی رَجُلاً مَالاً فَتَزَوَّجَ به ابْنَة المُعْطِی، ثمَّ امْتَنَّ الزَّوْجُ علیها بما 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للمُمْتَنِّ بإحسَانٍ قد انْتَفَعَ به هو</w:t>
      </w:r>
      <w:r>
        <w:rPr>
          <w:rFonts w:eastAsia="Amiri" w:cs="Amiri" w:ascii="Amiri" w:hAnsi="Amiri"/>
          <w:color w:val="111111"/>
          <w:sz w:val="28"/>
          <w:szCs w:val="28"/>
          <w:rtl w:val="true"/>
          <w:lang w:bidi="ar-SA"/>
        </w:rPr>
        <w:t xml:space="preserve">. </w:t>
      </w:r>
      <w:bookmarkStart w:id="1067" w:name="pg13658_143925"/>
    </w:p>
    <w:p>
      <w:pPr>
        <w:pStyle w:val="Heading4"/>
        <w:numPr>
          <w:ilvl w:val="3"/>
          <w:numId w:val="1"/>
        </w:numPr>
        <w:rPr/>
      </w:pPr>
      <w:bookmarkStart w:id="1068" w:name="__RefHeading___Toc1435294_3830689328"/>
      <w:bookmarkStart w:id="1069" w:name="_Toc435"/>
      <w:bookmarkEnd w:id="1067"/>
      <w:bookmarkEnd w:id="1068"/>
      <w:r>
        <w:rPr>
          <w:rtl w:val="true"/>
        </w:rPr>
        <w:t>مهزر</w:t>
      </w:r>
      <w:bookmarkEnd w:id="1069"/>
    </w:p>
    <w:p>
      <w:pPr>
        <w:pStyle w:val="Heading5"/>
        <w:numPr>
          <w:ilvl w:val="4"/>
          <w:numId w:val="1"/>
        </w:numPr>
        <w:rPr/>
      </w:pPr>
      <w:bookmarkStart w:id="1070" w:name="__RefHeading___Toc1435296_3830689328"/>
      <w:bookmarkStart w:id="1071" w:name="_Toc436"/>
      <w:bookmarkEnd w:id="1070"/>
      <w:r>
        <w:rPr>
          <w:rtl w:val="true"/>
        </w:rPr>
        <w:t>اشارة</w:t>
      </w:r>
      <w:bookmarkEnd w:id="1071"/>
    </w:p>
    <w:p>
      <w:pPr>
        <w:pStyle w:val="BookText"/>
        <w:rPr/>
      </w:pPr>
      <w:r>
        <w:rPr>
          <w:rFonts w:ascii="Amiri" w:hAnsi="Amiri" w:eastAsia="Amiri" w:cs="Amiri"/>
          <w:color w:val="111111"/>
          <w:sz w:val="28"/>
          <w:sz w:val="28"/>
          <w:szCs w:val="28"/>
          <w:rtl w:val="true"/>
          <w:lang w:bidi="ar-SA"/>
        </w:rPr>
        <w:t>مَهْزِیَار، بالفَتحِ وکَسرِ الزَّای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فَارِسِیٌّ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زِیوَار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نَظِیرُ القَمَر،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مَهْزِیَارَ الأَهوَازِیُّ؛ أَحدُ رِجَال الشِّیعَةِ وفُقَهَائهَا وصُلَحَائهَا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مهکر</w:t>
      </w:r>
    </w:p>
    <w:p>
      <w:pPr>
        <w:pStyle w:val="BookText"/>
        <w:rPr/>
      </w:pPr>
      <w:r>
        <w:rPr>
          <w:rFonts w:ascii="Amiri" w:hAnsi="Amiri" w:eastAsia="Amiri" w:cs="Amiri"/>
          <w:color w:val="111111"/>
          <w:sz w:val="28"/>
          <w:sz w:val="28"/>
          <w:szCs w:val="28"/>
          <w:rtl w:val="true"/>
          <w:lang w:bidi="ar-SA"/>
        </w:rPr>
        <w:t>مِهْکَر، کدِرْهَم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بالهِنْدِ مَشْهُورَةٌ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میر</w:t>
      </w:r>
    </w:p>
    <w:p>
      <w:pPr>
        <w:pStyle w:val="BookText"/>
        <w:rPr/>
      </w:pPr>
      <w:r>
        <w:rPr>
          <w:rFonts w:ascii="Amiri" w:hAnsi="Amiri" w:eastAsia="Amiri" w:cs="Amiri"/>
          <w:color w:val="111111"/>
          <w:sz w:val="28"/>
          <w:sz w:val="28"/>
          <w:szCs w:val="28"/>
          <w:rtl w:val="true"/>
          <w:lang w:bidi="ar-SA"/>
        </w:rPr>
        <w:t>مَارَ أَهلَهُ مَیْراً، کبَاعَ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بطَعَامٍ، فهو مَائِرٌ، کأَمَارَهُم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الطَّعامُ یُجْلَبُ من بَلَدٍ إلی آخَر، وما یَحمِلهُ البَدْوِیُّ منه من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 کعِنَبٍ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المِیرَةَ لنَفْسِهِ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والمَیَّارُ،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جَالِبُ المِیرَة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الرُّفْقَةُ الَّتی تَنْهَضُ من البَادِیَةِ إلی القُرَی لِتَمْتَار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هو جَمْعَ مَائِر لأَنَّه لیسَ من أَبنِیَةِ الجُمُوعِ، وغَلطَ الجَوهَرِیّ و الفیروزآبادیّ، والتَّاء فیه و إن قَالُوا أَنَّها للدَّلالَةِ علی الجَمعِ، لکِنَّهَا فی الحَقِیقَةِ للتَّأْنِیث کما فی ضَارِبَة لأَنَّه صِفَةٌ لجَمَاعَة أَو رُفقَة تَقدِیراً کأَنَّه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أَو رُفْقَةٌ مَیَّارَة، وقِس علیه نَظَائرهُ، وجمعُ المَائِرِ إنَّما هو مُیَّارٌ، ککَافِرٍ وکُفَّارٍ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یَمتَارُ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له المِیرَةَ، کمَارَهُ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المِیرَة</w:t>
      </w:r>
      <w:r>
        <w:rPr>
          <w:rFonts w:eastAsia="Amiri" w:cs="Amiri" w:ascii="Amiri" w:hAnsi="Amiri"/>
          <w:color w:val="111111"/>
          <w:sz w:val="28"/>
          <w:szCs w:val="28"/>
          <w:rtl w:val="true"/>
          <w:lang w:bidi="ar-SA"/>
        </w:rPr>
        <w:t>.</w:t>
      </w:r>
    </w:p>
    <w:p>
      <w:pPr>
        <w:pStyle w:val="Heading5"/>
        <w:numPr>
          <w:ilvl w:val="4"/>
          <w:numId w:val="1"/>
        </w:numPr>
        <w:rPr/>
      </w:pPr>
      <w:bookmarkStart w:id="1072" w:name="__RefHeading___Toc1435298_3830689328"/>
      <w:bookmarkStart w:id="1073" w:name="_Toc437"/>
      <w:bookmarkEnd w:id="1072"/>
      <w:r>
        <w:rPr>
          <w:rtl w:val="true"/>
        </w:rPr>
        <w:t>ومن المجاز</w:t>
      </w:r>
      <w:bookmarkEnd w:id="1073"/>
    </w:p>
    <w:p>
      <w:pPr>
        <w:pStyle w:val="BookText"/>
        <w:rPr/>
      </w:pPr>
      <w:r>
        <w:rPr>
          <w:rFonts w:ascii="Amiri" w:hAnsi="Amiri" w:eastAsia="Amiri" w:cs="Amiri"/>
          <w:color w:val="111111"/>
          <w:sz w:val="28"/>
          <w:sz w:val="28"/>
          <w:szCs w:val="28"/>
          <w:rtl w:val="true"/>
          <w:lang w:bidi="ar-SA"/>
        </w:rPr>
        <w:t>سَایَرَهُ ومَایَرَهُ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عَارَضَهُ وفَعَلَ کفِعْلِهِ؛ قالَ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یُمَایِرُهَا فی جَرْیِهَا وتُمَایِرُه</w:t>
      </w:r>
    </w:p>
    <w:p>
      <w:pPr>
        <w:pStyle w:val="BookText"/>
        <w:rPr/>
      </w:pPr>
      <w:r>
        <w:rPr>
          <w:rFonts w:ascii="Amiri" w:hAnsi="Amiri" w:eastAsia="Amiri" w:cs="Amiri"/>
          <w:color w:val="111111"/>
          <w:sz w:val="28"/>
          <w:sz w:val="28"/>
          <w:szCs w:val="28"/>
          <w:rtl w:val="true"/>
          <w:lang w:bidi="ar-SA"/>
        </w:rPr>
        <w:t>وتَمَایَرَ ما بَیْنَهُم، وتَمَاءَرَ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ومَیَّارٌ، کعَیَّاشٍ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صُقْعٌ بعُمَان</w:t>
      </w:r>
      <w:r>
        <w:rPr>
          <w:rFonts w:eastAsia="Amiri" w:cs="Amiri" w:ascii="Amiri" w:hAnsi="Amiri"/>
          <w:color w:val="111111"/>
          <w:sz w:val="28"/>
          <w:szCs w:val="28"/>
          <w:rtl w:val="true"/>
          <w:lang w:bidi="ar-SA"/>
        </w:rPr>
        <w:t xml:space="preserve">. </w:t>
      </w:r>
      <w:bookmarkStart w:id="1074" w:name="pg13658_143926"/>
    </w:p>
    <w:p>
      <w:pPr>
        <w:pStyle w:val="BookText"/>
        <w:rPr/>
      </w:pPr>
      <w:bookmarkEnd w:id="1074"/>
      <w:r>
        <w:rPr>
          <w:rFonts w:ascii="Amiri" w:hAnsi="Amiri" w:eastAsia="Amiri" w:cs="Amiri"/>
          <w:color w:val="111111"/>
          <w:sz w:val="28"/>
          <w:sz w:val="28"/>
          <w:szCs w:val="28"/>
          <w:rtl w:val="true"/>
          <w:lang w:bidi="ar-SA"/>
        </w:rPr>
        <w:t>ومِیرَانُ،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أَحمَدَ بنِ مُحَمَّدٍ المَرْوَزِیّ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وإسمِاعِیل بن مِیرَانَ الخَیَّاط وأَولادهُ 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وسَائِر المَعَانِی الَّتی ذَکَرَها الفیروزآبادی هنا صَوَابهَا أَن تُذکَر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نبَّهنا علیه هناک</w:t>
      </w:r>
      <w:r>
        <w:rPr>
          <w:rFonts w:eastAsia="Amiri" w:cs="Amiri" w:ascii="Amiri" w:hAnsi="Amiri"/>
          <w:color w:val="111111"/>
          <w:sz w:val="28"/>
          <w:szCs w:val="28"/>
          <w:rtl w:val="true"/>
          <w:lang w:bidi="ar-SA"/>
        </w:rPr>
        <w:t>.</w:t>
      </w:r>
    </w:p>
    <w:p>
      <w:pPr>
        <w:pStyle w:val="Heading5"/>
        <w:numPr>
          <w:ilvl w:val="4"/>
          <w:numId w:val="1"/>
        </w:numPr>
        <w:rPr/>
      </w:pPr>
      <w:bookmarkStart w:id="1075" w:name="__RefHeading___Toc1435300_3830689328"/>
      <w:bookmarkStart w:id="1076" w:name="_Toc438"/>
      <w:bookmarkEnd w:id="1075"/>
      <w:r>
        <w:rPr>
          <w:rtl w:val="true"/>
        </w:rPr>
        <w:t>الکتاب</w:t>
      </w:r>
      <w:bookmarkEnd w:id="1076"/>
    </w:p>
    <w:p>
      <w:pPr>
        <w:pStyle w:val="BookText"/>
        <w:rPr/>
      </w:pPr>
      <w:r>
        <w:rPr>
          <w:rFonts w:ascii="Amiri" w:hAnsi="Amiri" w:eastAsia="Amiri" w:cs="Amiri"/>
          <w:color w:val="111111"/>
          <w:sz w:val="28"/>
          <w:sz w:val="28"/>
          <w:szCs w:val="28"/>
          <w:rtl w:val="true"/>
          <w:lang w:bidi="ar-SA"/>
        </w:rPr>
        <w:t xml:space="preserve">وَ نَمِیرُ أَهْلَنٰا   </w:t>
      </w:r>
      <w:r>
        <w:rPr>
          <w:rStyle w:val="FootnoteAnchor"/>
          <w:rtl w:val="true"/>
        </w:rPr>
        <w:footnoteReference w:id="1147"/>
      </w:r>
      <w:r>
        <w:rPr>
          <w:rFonts w:ascii="Amiri" w:hAnsi="Amiri" w:eastAsia="Amiri" w:cs="Amiri"/>
          <w:color w:val="111111"/>
          <w:sz w:val="28"/>
          <w:sz w:val="28"/>
          <w:szCs w:val="28"/>
          <w:rtl w:val="true"/>
          <w:lang w:bidi="ar-SA"/>
        </w:rPr>
        <w:t>نَجْلبُ إلیهم الطَّعَامَ، وقَرَأَت عَائشةُ وأَبو عبدِالرَّحمَان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w:t>
      </w:r>
      <w:r>
        <w:rPr>
          <w:rStyle w:val="FootnoteAnchor"/>
          <w:rtl w:val="true"/>
        </w:rPr>
        <w:footnoteReference w:id="1148"/>
      </w:r>
      <w:r>
        <w:rPr>
          <w:rFonts w:ascii="Amiri" w:hAnsi="Amiri" w:eastAsia="Amiri" w:cs="Amiri"/>
          <w:color w:val="111111"/>
          <w:sz w:val="28"/>
          <w:sz w:val="28"/>
          <w:szCs w:val="28"/>
          <w:rtl w:val="true"/>
          <w:lang w:bidi="ar-SA"/>
        </w:rPr>
        <w:t>من أَمارهُ إذا حَمَل له المِیرَةَ</w:t>
      </w:r>
      <w:r>
        <w:rPr>
          <w:rFonts w:eastAsia="Amiri" w:cs="Amiri" w:ascii="Amiri" w:hAnsi="Amiri"/>
          <w:color w:val="111111"/>
          <w:sz w:val="28"/>
          <w:szCs w:val="28"/>
          <w:rtl w:val="true"/>
          <w:lang w:bidi="ar-SA"/>
        </w:rPr>
        <w:t>.</w:t>
      </w:r>
    </w:p>
    <w:p>
      <w:pPr>
        <w:pStyle w:val="Heading5"/>
        <w:numPr>
          <w:ilvl w:val="4"/>
          <w:numId w:val="1"/>
        </w:numPr>
        <w:rPr/>
      </w:pPr>
      <w:bookmarkStart w:id="1077" w:name="__RefHeading___Toc1435302_3830689328"/>
      <w:bookmarkStart w:id="1078" w:name="_Toc439"/>
      <w:bookmarkEnd w:id="1077"/>
      <w:r>
        <w:rPr>
          <w:rtl w:val="true"/>
        </w:rPr>
        <w:t>الأثر</w:t>
      </w:r>
      <w:bookmarkEnd w:id="10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والحَمُولَة المَائِرَةُ لَهُم لَاغِیَةٌ</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هی الإبلُ الَّتی تُحْمَلُ علیها المِیرَةُ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لَاغِیة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مُلغَاة لا تُعَدُّ علیهم ولا تُؤخَذ لها منهم صَدَقةٌ؛ لأَنَّها عَوامِلُ لم تُجلَبْ للبَیْعِ</w:t>
      </w:r>
      <w:r>
        <w:rPr>
          <w:rFonts w:eastAsia="Amiri" w:cs="Amiri" w:ascii="Amiri" w:hAnsi="Amiri"/>
          <w:color w:val="111111"/>
          <w:sz w:val="28"/>
          <w:szCs w:val="28"/>
          <w:rtl w:val="true"/>
          <w:lang w:bidi="ar-SA"/>
        </w:rPr>
        <w:t>.</w:t>
      </w:r>
    </w:p>
    <w:p>
      <w:pPr>
        <w:pStyle w:val="Heading5"/>
        <w:numPr>
          <w:ilvl w:val="4"/>
          <w:numId w:val="1"/>
        </w:numPr>
        <w:rPr/>
      </w:pPr>
      <w:bookmarkStart w:id="1079" w:name="__RefHeading___Toc1435304_3830689328"/>
      <w:bookmarkStart w:id="1080" w:name="_Toc440"/>
      <w:bookmarkEnd w:id="1079"/>
      <w:r>
        <w:rPr>
          <w:rtl w:val="true"/>
        </w:rPr>
        <w:t>المثل</w:t>
      </w:r>
      <w:bookmarkEnd w:id="10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عِندهُ خَیْرٌ وَ لا مَیْر</w:t>
      </w:r>
      <w:r>
        <w:rPr>
          <w:rFonts w:eastAsia="Amiri" w:cs="Amiri" w:ascii="Amiri" w:hAnsi="Amiri"/>
          <w:color w:val="111111"/>
          <w:sz w:val="28"/>
          <w:szCs w:val="28"/>
          <w:rtl w:val="true"/>
          <w:lang w:bidi="ar-SA"/>
        </w:rPr>
        <w:t>)</w:t>
      </w:r>
      <w:r>
        <w:rPr>
          <w:rStyle w:val="FootnoteAnchor"/>
          <w:rtl w:val="true"/>
        </w:rPr>
        <w:footnoteReference w:id="1150"/>
      </w:r>
      <w:r>
        <w:rPr>
          <w:rFonts w:ascii="Amiri" w:hAnsi="Amiri" w:eastAsia="Amiri" w:cs="Amiri"/>
          <w:color w:val="111111"/>
          <w:sz w:val="28"/>
          <w:sz w:val="28"/>
          <w:szCs w:val="28"/>
          <w:rtl w:val="true"/>
          <w:lang w:bidi="ar-SA"/>
        </w:rPr>
        <w:t>المَیْرُ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جَلْبُ المِیرَة، أَی لیسَ عِندهُ خَیْرٌ عَاجِلٌ ولا یُرجَی منهُ أَن یَأْتِی 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للبَخیلِ لا یُعطِی ولا یُعِد</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1" w:name="__RefHeading___Toc1435306_3830689328"/>
      <w:bookmarkStart w:id="1082" w:name="_Toc441"/>
      <w:bookmarkEnd w:id="1081"/>
      <w:r>
        <w:rPr>
          <w:rtl w:val="true"/>
        </w:rPr>
        <w:t>فصل النّون</w:t>
      </w:r>
      <w:bookmarkEnd w:id="1082"/>
    </w:p>
    <w:p>
      <w:pPr>
        <w:pStyle w:val="Heading4"/>
        <w:numPr>
          <w:ilvl w:val="3"/>
          <w:numId w:val="1"/>
        </w:numPr>
        <w:rPr/>
      </w:pPr>
      <w:bookmarkStart w:id="1083" w:name="__RefHeading___Toc1435308_3830689328"/>
      <w:bookmarkStart w:id="1084" w:name="_Toc442"/>
      <w:bookmarkEnd w:id="1083"/>
      <w:r>
        <w:rPr>
          <w:rtl w:val="true"/>
        </w:rPr>
        <w:t>نأر</w:t>
      </w:r>
      <w:bookmarkEnd w:id="1084"/>
    </w:p>
    <w:p>
      <w:pPr>
        <w:pStyle w:val="BookText"/>
        <w:rPr/>
      </w:pPr>
      <w:r>
        <w:rPr>
          <w:rFonts w:ascii="Amiri" w:hAnsi="Amiri" w:eastAsia="Amiri" w:cs="Amiri"/>
          <w:color w:val="111111"/>
          <w:sz w:val="28"/>
          <w:sz w:val="28"/>
          <w:szCs w:val="28"/>
          <w:rtl w:val="true"/>
          <w:lang w:bidi="ar-SA"/>
        </w:rPr>
        <w:t>نَأرَتْ نَائِرَةٌ، أَی ثَارَت وانْتَشَرَت فِتْنَةٌ، وأَصلهُ نَارَتْ بالألفِ المَقلُوبَةِ من الوَاوِ فاُبدِلَت هَمزَة کقَولِهِم فی ذَوَی 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ذَأَی، بإبدَالِ الوَاو هَمْزَة</w:t>
      </w:r>
      <w:r>
        <w:rPr>
          <w:rFonts w:eastAsia="Amiri" w:cs="Amiri" w:ascii="Amiri" w:hAnsi="Amiri"/>
          <w:color w:val="111111"/>
          <w:sz w:val="28"/>
          <w:szCs w:val="28"/>
          <w:rtl w:val="true"/>
          <w:lang w:bidi="ar-SA"/>
        </w:rPr>
        <w:t>.</w:t>
      </w:r>
    </w:p>
    <w:p>
      <w:pPr>
        <w:pStyle w:val="Heading4"/>
        <w:numPr>
          <w:ilvl w:val="3"/>
          <w:numId w:val="1"/>
        </w:numPr>
        <w:rPr/>
      </w:pPr>
      <w:bookmarkStart w:id="1085" w:name="__RefHeading___Toc1435310_3830689328"/>
      <w:bookmarkStart w:id="1086" w:name="_Toc443"/>
      <w:bookmarkEnd w:id="1085"/>
      <w:r>
        <w:rPr>
          <w:rtl w:val="true"/>
        </w:rPr>
        <w:t>نبر</w:t>
      </w:r>
      <w:bookmarkEnd w:id="1086"/>
    </w:p>
    <w:p>
      <w:pPr>
        <w:pStyle w:val="Heading5"/>
        <w:numPr>
          <w:ilvl w:val="4"/>
          <w:numId w:val="1"/>
        </w:numPr>
        <w:rPr/>
      </w:pPr>
      <w:bookmarkStart w:id="1087" w:name="__RefHeading___Toc1435312_3830689328"/>
      <w:bookmarkStart w:id="1088" w:name="_Toc444"/>
      <w:bookmarkEnd w:id="1087"/>
      <w:r>
        <w:rPr>
          <w:rtl w:val="true"/>
        </w:rPr>
        <w:t>اشارة</w:t>
      </w:r>
      <w:bookmarkEnd w:id="1088"/>
    </w:p>
    <w:p>
      <w:pPr>
        <w:pStyle w:val="BookText"/>
        <w:rPr/>
      </w:pPr>
      <w:r>
        <w:rPr>
          <w:rFonts w:ascii="Amiri" w:hAnsi="Amiri" w:eastAsia="Amiri" w:cs="Amiri"/>
          <w:color w:val="111111"/>
          <w:sz w:val="28"/>
          <w:sz w:val="28"/>
          <w:szCs w:val="28"/>
          <w:rtl w:val="true"/>
          <w:lang w:bidi="ar-SA"/>
        </w:rPr>
        <w:t>نَبَرَهُ نَبْراً،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نَبْرَةً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 نَطْقَةً بصَوْتٍ </w:t>
      </w:r>
    </w:p>
    <w:p>
      <w:pPr>
        <w:pStyle w:val="BookText"/>
        <w:rPr/>
      </w:pPr>
      <w:r>
        <w:rPr>
          <w:rFonts w:ascii="Amiri" w:hAnsi="Amiri" w:eastAsia="Amiri" w:cs="Amiri"/>
          <w:color w:val="111111"/>
          <w:sz w:val="28"/>
          <w:sz w:val="28"/>
          <w:szCs w:val="28"/>
          <w:rtl w:val="true"/>
          <w:lang w:bidi="ar-SA"/>
        </w:rPr>
        <w:t>رَفِیع، والمَعنَی رَفَعَ صَوْتَهُ من خَفْضٍ، ومنهُ قَوْل البُحْترِیُّ یَصِفُ فَرَساً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هَزَجَ الصَّهِیلُ کَانَ فِی نَغَمَائِهِ نَبَرَاتُ مَعْبَد فی الثَّقِیلِ الأَوَّل</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ورَجُلٌ نَبَّارٌ بالکَلامِ،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 صَوْتَهُ به مع فَصَاحَةٍ وبَلاغَةٍ،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المِنْبَرُ؛ لارْتِفَاعِهِ أَو لرَفْعِ الخَطِیبِ صَوْته علیه، وکُسِرَت المِیمِ تَشْبِیهاً باسمِ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وانْتَبَر الخَطِیبُ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علی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نَبَرْتُ الحَرْفَ، إذا هَمَزتهُ لأَنَّهُ رَفع له بعدَ اللِّین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وقَصَائِد مَنْبُورَةٌ، ومُنَبَّرَةٌ، کمُظَفَّرَةٍ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مَهْمُوزَةٌ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ونَبَرَ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تَرَعرَعَ؛ کأَنَّه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نَبْرٌ، کفَلْسٍ ویُکْسَرُ أَو هو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اللَّئِیمُ القَلِیلُ الحَیَاء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وطَعْنٌ 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مُخْتَلَسٌ؛ لاسْتِلزَامهِ رَفع الرُّمْح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والنَّبْرَةُ،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نَبَرات المُغَنِّی، وصَیْحَةُ الفَزع، والهَمْزَةُ، ووَسَطُ النُّقرَةِ فی ظَاهِرِ الشَّفةِ، ومَا ارْتَفَعَ من شَیءٍ، والوَرَمُ، والنَّفْطَةُ فی الجَسَدِ، و قد انْتَبَرَ، إذا تَوَرَّمَ وانْتَفَطَ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لُقَمٌ نُبَرٌ، کغُرَفٍ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ضِخَامٌ؛ کأَنَّهَا جمعُ نَبْرَة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کنَوْبَةٍ ونُوَبٍ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تَشبِیهاً بالوَرَمِ لضِخَمِهَا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والنِّبْرُ،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القُرَادُ، أَو دُوَیْبَّةٌ دُونَهُ إذا دَبَّت علی الإبلِ تَوَرَّمَت، وضَربٌ من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أَنبَارٌ، ونِبَارٌ،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نِبْرٌ، أَی قَصِیرٌ فَاحِشٌ لَئِیمٌ تَشبِیهاً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والنَّبِیرُ،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الکَیِّسُ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أَکدَاسُ الطَّعامِ، وبَیْتُ التَّاجِرِ یُنْضَدُ فیه المَتَاع، معرَّب فیهما، أَو جمعُ 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الطَّعامَ و المَتَاعَ إذا صُبَّ </w:t>
      </w:r>
      <w:bookmarkStart w:id="1089" w:name="pg13658_143928"/>
    </w:p>
    <w:p>
      <w:pPr>
        <w:pStyle w:val="BookText"/>
        <w:rPr/>
      </w:pPr>
      <w:bookmarkEnd w:id="1089"/>
      <w:r>
        <w:rPr>
          <w:rFonts w:ascii="Amiri" w:hAnsi="Amiri" w:eastAsia="Amiri" w:cs="Amiri"/>
          <w:color w:val="111111"/>
          <w:sz w:val="28"/>
          <w:sz w:val="28"/>
          <w:szCs w:val="28"/>
          <w:rtl w:val="true"/>
          <w:lang w:bidi="ar-SA"/>
        </w:rPr>
        <w:t>فی مَوْضِعِهِ انْتَبَرَ، أَی 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أَنَابِیرُ، وأَنْبَرَهُ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والأَنْبَارُ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قُرْبَ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مُحَمَّدٍ الأَنْبَارِیُّ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علی الفُرَاتِ غَرْبِیَّ بَغدَادَ بینهما عَشرَة فَرَاسِخ یُنسَبُ إلیهَا خَلْقٌ من العُلَمَاءِ و الکُتَّابِ وغَیْرِهِم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وسِکَّةُ 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فی أَعلَی البَلَد،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عَبد ربّه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السَّمعَانِیُّ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وَهَم فیه أَبو کَامل البَصِیریّ فنَسَبَهُ إلی أَنبَار بَغَدَاد، ولیسَ بصَحِیحٍ</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ونَبْرَةُ،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إقلِیمٌ من أَعمَالِ مَارِدَةُ بالأَندَلُس، وقولُ الفیروزآبادیّ فیها النَّبرَةُ باللَّامِ،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نِبَّر، کقِنَّب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ببَغدَادَ،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نَصْرٍ مَنصُورُ بنُ محمَّدٍ الخَبَّازُ النِّبَّرِیُّ الوَاسِطِیُّ الشَّاعِرُ المُفْلِقُ، وکانَ أُمِّیاً بَدِیع الشَّعر، وقولُ الفیروزآبادیّ فیه النِّبْرِیُّ بالکَسرِ یُفهم أَنَّه بسکُونِ البَاءِ، و هو غَلطٌ، فقد نصَّ علی تَشدِیدِ البَاءِ فیه السَّمعَانیّ فی الأَنسابِ</w:t>
      </w:r>
      <w:r>
        <w:rPr>
          <w:rStyle w:val="FootnoteAnchor"/>
          <w:rtl w:val="true"/>
        </w:rPr>
        <w:footnoteReference w:id="1154"/>
      </w:r>
      <w:r>
        <w:rPr>
          <w:rFonts w:ascii="Amiri" w:hAnsi="Amiri" w:eastAsia="Amiri" w:cs="Amiri"/>
          <w:color w:val="111111"/>
          <w:sz w:val="28"/>
          <w:sz w:val="28"/>
          <w:szCs w:val="28"/>
          <w:rtl w:val="true"/>
          <w:lang w:bidi="ar-SA"/>
        </w:rPr>
        <w:t>ویَاقُوت فی المُعجَمِ</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ونُبَر، کصُرَد أَو 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قَارةٌ لعَمرِو بنِ کِلابٍ، تُسمَّی ذَات النِّطَاقِ</w:t>
      </w:r>
      <w:r>
        <w:rPr>
          <w:rFonts w:eastAsia="Amiri" w:cs="Amiri" w:ascii="Amiri" w:hAnsi="Amiri"/>
          <w:color w:val="111111"/>
          <w:sz w:val="28"/>
          <w:szCs w:val="28"/>
          <w:rtl w:val="true"/>
          <w:lang w:bidi="ar-SA"/>
        </w:rPr>
        <w:t>.</w:t>
      </w:r>
    </w:p>
    <w:p>
      <w:pPr>
        <w:pStyle w:val="Heading5"/>
        <w:numPr>
          <w:ilvl w:val="4"/>
          <w:numId w:val="1"/>
        </w:numPr>
        <w:rPr/>
      </w:pPr>
      <w:bookmarkStart w:id="1090" w:name="__RefHeading___Toc1435314_3830689328"/>
      <w:bookmarkStart w:id="1091" w:name="_Toc445"/>
      <w:bookmarkEnd w:id="1090"/>
      <w:r>
        <w:rPr>
          <w:rtl w:val="true"/>
        </w:rPr>
        <w:t>الأثر</w:t>
      </w:r>
      <w:bookmarkEnd w:id="1091"/>
    </w:p>
    <w:p>
      <w:pPr>
        <w:pStyle w:val="BookText"/>
        <w:rPr/>
      </w:pP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نَبِیء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مَعْشَرَ قُرَیْشٍ لا نَنْبِر</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کنَضْرِب، أَی لا نَهمِز، من نَبَرتُ الحَرفَ إذا هَمَزتهُ، ولم تَکُن قُریْش تَهمِز فی کَلامِهَا ما أَصلهُ الهَمْز کالنَّبی و البَریة بل یخفِّفونَهُ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حَجَّ المَهدِیّ قَدَّمَ الکَسَائِی یُصلِّی بالمَدِینةِ فهَمَزَ فانْکَرَ أَهل المَدِینَةِ علیه،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تَنْبِرُ فی مَسجِد النَّبی صلی الله علیه و آله بالقُرآن‌؟</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bookmarkStart w:id="1092" w:name="pg13658_143929"/>
    </w:p>
    <w:p>
      <w:pPr>
        <w:pStyle w:val="BookText"/>
        <w:rPr/>
      </w:pPr>
      <w:bookmarkEnd w:id="10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الجُرُوح تَنْتَبر فی رَأْسِ الحَولِ</w:t>
      </w:r>
      <w:r>
        <w:rPr>
          <w:rFonts w:eastAsia="Amiri" w:cs="Amiri" w:ascii="Amiri" w:hAnsi="Amiri"/>
          <w:color w:val="111111"/>
          <w:sz w:val="28"/>
          <w:szCs w:val="28"/>
          <w:rtl w:val="true"/>
          <w:lang w:bidi="ar-SA"/>
        </w:rPr>
        <w:t>)</w:t>
      </w:r>
      <w:r>
        <w:rPr>
          <w:rStyle w:val="FootnoteAnchor"/>
          <w:rtl w:val="true"/>
        </w:rPr>
        <w:footnoteReference w:id="1158"/>
      </w:r>
      <w:r>
        <w:rPr>
          <w:rFonts w:ascii="Amiri" w:hAnsi="Amiri" w:eastAsia="Amiri" w:cs="Amiri"/>
          <w:color w:val="111111"/>
          <w:sz w:val="28"/>
          <w:sz w:val="28"/>
          <w:szCs w:val="28"/>
          <w:rtl w:val="true"/>
          <w:lang w:bidi="ar-SA"/>
        </w:rPr>
        <w:t>أَی تَرِمُ وتَنْتَفِطُ،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إیَّاکُم و التَّخَلُّلَ بِالقَصَبِ فَإنَّ الفَمَ یَنْتَبِرُ منهُ</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حَدِیثِ حُذَیفَةَ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نَفطَ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مُنْتَبِراً</w:t>
      </w:r>
      <w:r>
        <w:rPr>
          <w:rFonts w:eastAsia="Amiri" w:cs="Amiri" w:ascii="Amiri" w:hAnsi="Amiri"/>
          <w:color w:val="111111"/>
          <w:sz w:val="28"/>
          <w:szCs w:val="28"/>
          <w:rtl w:val="true"/>
          <w:lang w:bidi="ar-SA"/>
        </w:rPr>
        <w:t>)</w:t>
      </w:r>
      <w:r>
        <w:rPr>
          <w:rStyle w:val="FootnoteAnchor"/>
          <w:rtl w:val="true"/>
        </w:rPr>
        <w:footnoteReference w:id="1160"/>
      </w:r>
      <w:r>
        <w:rPr>
          <w:rFonts w:ascii="Amiri" w:hAnsi="Amiri" w:eastAsia="Amiri" w:cs="Amiri"/>
          <w:color w:val="111111"/>
          <w:sz w:val="28"/>
          <w:sz w:val="28"/>
          <w:szCs w:val="28"/>
          <w:rtl w:val="true"/>
          <w:lang w:bidi="ar-SA"/>
        </w:rPr>
        <w:t>أَی وَارِماً</w:t>
      </w:r>
      <w:r>
        <w:rPr>
          <w:rFonts w:eastAsia="Amiri" w:cs="Amiri" w:ascii="Amiri" w:hAnsi="Amiri"/>
          <w:color w:val="111111"/>
          <w:sz w:val="28"/>
          <w:szCs w:val="28"/>
          <w:rtl w:val="true"/>
          <w:lang w:bidi="ar-SA"/>
        </w:rPr>
        <w:t>.</w:t>
      </w:r>
    </w:p>
    <w:p>
      <w:pPr>
        <w:pStyle w:val="Heading4"/>
        <w:numPr>
          <w:ilvl w:val="3"/>
          <w:numId w:val="1"/>
        </w:numPr>
        <w:rPr/>
      </w:pPr>
      <w:bookmarkStart w:id="1093" w:name="__RefHeading___Toc1435316_3830689328"/>
      <w:bookmarkStart w:id="1094" w:name="_Toc446"/>
      <w:bookmarkEnd w:id="1093"/>
      <w:r>
        <w:rPr>
          <w:rtl w:val="true"/>
        </w:rPr>
        <w:t>نبهر</w:t>
      </w:r>
      <w:bookmarkEnd w:id="1094"/>
    </w:p>
    <w:p>
      <w:pPr>
        <w:pStyle w:val="BookText"/>
        <w:rPr/>
      </w:pPr>
      <w:r>
        <w:rPr>
          <w:rFonts w:ascii="Amiri" w:hAnsi="Amiri" w:eastAsia="Amiri" w:cs="Amiri"/>
          <w:color w:val="111111"/>
          <w:sz w:val="28"/>
          <w:sz w:val="28"/>
          <w:szCs w:val="28"/>
          <w:rtl w:val="true"/>
          <w:lang w:bidi="ar-SA"/>
        </w:rPr>
        <w:t>النُّوبهَارُ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لبَیت النَّارِ الَّذی کان ببَلخ بنَاهُ أَجدَادُ خَالِدِ بنِ بَرمَک، عَارَضُوا الکَعبَة، وکَانَت الفُرس ومُلُوک الهِنْدِ و الصِّین وکَابُل وغَیْرهُم تُعظِّمهُ وتَحجُّ إلیه وتَطُوفُ وتَهدِی له، وکَانُوا یُسمُّون سَادِنهُ الأَکبَر بَرمَکاً، ومَعنَاهُ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وانْتَهَت البَرمَکُ إلی بَرمَک وَالد خَالِد بنِ بَرمَک، فلمَّا افتُتحَت خُرَاسَان فی أَیَّامِ عُثمَان سَارَ بَرْمَک إلی عُثمَان فأَسلَمَ علی یَدِهِ، وسَمَّاهُ عبد اللّٰهِ، ولمَّا فَتَحَ عبدُ اللّٰه بنُ عَامِر بن کَرِیز خُرَاسَانَ المرَّة الثَّانیَة فی أَوَّل خِلافَةِ مُعَاویَة أَنفَذَ قَیس بن الهَیثَمِ، حتَّی قَدِمَ مَدِینَة بَلْخ وقَدَّمَ بین یَدَیْه عَطَاء بن السَّائِبِ مَولَی بَنِی لَیثَ فَدَخَل بَلْخَ وخرَّبَ النُّوبَهَارَ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النُّوبَهَارُ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قُربَ الرَّی؛ قالَ أَبو الفَضْلِ بنُ العَمِیدِ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ابنُ عبَّاد من الرَّی یُرِیدُ أَصبَهَان ومَنزِله وَرَامِین، و هی قَریة کَالمَدِینَة، فَتَجَاوَزَهَا إلی قَریَةٍ عَامِرَةٍ مَاؤهَا مَلح تُسمَّی النُّوبَهَارَ لغَیْرِ شَیءٍ إلَّالیَکتبَ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کِتَابِی هَذَا من النُّوبَهَارَ یَومَ السَّبتِ نِصفَ النَّهَارِ</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5" w:name="__RefHeading___Toc1435318_3830689328"/>
      <w:bookmarkStart w:id="1096" w:name="_Toc447"/>
      <w:bookmarkEnd w:id="1095"/>
      <w:r>
        <w:rPr>
          <w:rtl w:val="true"/>
        </w:rPr>
        <w:t>نبذر</w:t>
      </w:r>
      <w:bookmarkEnd w:id="109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التَّبْذِیرُ، و هی مَصْدَر نَبْذَرتُ المَالَ، أَی بَذَّرْتهُ، والنُّونُ زَائدَةٌ کقَولِکَ</w:t>
      </w:r>
      <w:r>
        <w:rPr>
          <w:rFonts w:eastAsia="Amiri" w:cs="Amiri" w:ascii="Amiri" w:hAnsi="Amiri"/>
          <w:color w:val="111111"/>
          <w:sz w:val="28"/>
          <w:szCs w:val="28"/>
          <w:rtl w:val="true"/>
          <w:lang w:bidi="ar-SA"/>
        </w:rPr>
        <w:t xml:space="preserve">: </w:t>
      </w:r>
      <w:bookmarkStart w:id="1097" w:name="pg13658_143930"/>
    </w:p>
    <w:p>
      <w:pPr>
        <w:pStyle w:val="BookText"/>
        <w:rPr/>
      </w:pPr>
      <w:bookmarkEnd w:id="1097"/>
      <w:r>
        <w:rPr>
          <w:rFonts w:ascii="Amiri" w:hAnsi="Amiri" w:eastAsia="Amiri" w:cs="Amiri"/>
          <w:color w:val="111111"/>
          <w:sz w:val="28"/>
          <w:sz w:val="28"/>
          <w:szCs w:val="28"/>
          <w:rtl w:val="true"/>
          <w:lang w:bidi="ar-SA"/>
        </w:rPr>
        <w:t xml:space="preserve">نَرجَستُ الدَّوَاءَ، ووَزنُهَا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وغَلَطَ الفیروزآبادیُّ</w:t>
      </w:r>
      <w:r>
        <w:rPr>
          <w:rFonts w:eastAsia="Amiri" w:cs="Amiri" w:ascii="Amiri" w:hAnsi="Amiri"/>
          <w:color w:val="111111"/>
          <w:sz w:val="28"/>
          <w:szCs w:val="28"/>
          <w:rtl w:val="true"/>
          <w:lang w:bidi="ar-SA"/>
        </w:rPr>
        <w:t>.</w:t>
      </w:r>
    </w:p>
    <w:p>
      <w:pPr>
        <w:pStyle w:val="Heading4"/>
        <w:numPr>
          <w:ilvl w:val="3"/>
          <w:numId w:val="1"/>
        </w:numPr>
        <w:rPr/>
      </w:pPr>
      <w:bookmarkStart w:id="1098" w:name="__RefHeading___Toc1435320_3830689328"/>
      <w:bookmarkStart w:id="1099" w:name="_Toc448"/>
      <w:bookmarkEnd w:id="1098"/>
      <w:r>
        <w:rPr>
          <w:rtl w:val="true"/>
        </w:rPr>
        <w:t>نتر</w:t>
      </w:r>
      <w:bookmarkEnd w:id="1099"/>
    </w:p>
    <w:p>
      <w:pPr>
        <w:pStyle w:val="Heading5"/>
        <w:numPr>
          <w:ilvl w:val="4"/>
          <w:numId w:val="1"/>
        </w:numPr>
        <w:rPr/>
      </w:pPr>
      <w:bookmarkStart w:id="1100" w:name="__RefHeading___Toc1435322_3830689328"/>
      <w:bookmarkStart w:id="1101" w:name="_Toc449"/>
      <w:bookmarkEnd w:id="1100"/>
      <w:r>
        <w:rPr>
          <w:rtl w:val="true"/>
        </w:rPr>
        <w:t>اشارة</w:t>
      </w:r>
      <w:bookmarkEnd w:id="1101"/>
    </w:p>
    <w:p>
      <w:pPr>
        <w:pStyle w:val="BookText"/>
        <w:rPr/>
      </w:pPr>
      <w:r>
        <w:rPr>
          <w:rFonts w:ascii="Amiri" w:hAnsi="Amiri" w:eastAsia="Amiri" w:cs="Amiri"/>
          <w:color w:val="111111"/>
          <w:sz w:val="28"/>
          <w:sz w:val="28"/>
          <w:szCs w:val="28"/>
          <w:rtl w:val="true"/>
          <w:lang w:bidi="ar-SA"/>
        </w:rPr>
        <w:t xml:space="preserve">نَتَرَهُ نَتْراً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 بجَفْوَةٍ وشِدَّةٍ فانْجَذَبَ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 حَتَّی کَادَت القَوْس تَنْکَسِر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بأَصابِعهُ واضْرَاسِهِ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بعد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بَعضَ أَصَابِع یَدِهِ الیُسْرَی علیه وخَرَطَهُ، أَو وَضَعَ مَسْبَحَتهَا تَحتَهُ وابْهَامهَا فَوْقَهُ وأَمَرَّهمَا علیه باعْتِمَادٍ من أَصلِهِ إلی رَأْسِ الحَشَفَةِ لیَخرج ما فیه من بَقِیَّةِ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وإستَنْتَرَ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النَّتْرَ عند الإستِنجاءِ مُهْتَمّاً به حَرِیصاً علیه، أَو إستَخْرَجَ بَقیةَ بوله من ذَکرِه ینَتْرُه،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لا یَسْتَنْتِرُ من بَولِه</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2" w:name="__RefHeading___Toc1435324_3830689328"/>
      <w:bookmarkStart w:id="1103" w:name="_Toc450"/>
      <w:bookmarkEnd w:id="1102"/>
      <w:r>
        <w:rPr>
          <w:rtl w:val="true"/>
        </w:rPr>
        <w:t>ومن المجاز</w:t>
      </w:r>
      <w:bookmarkEnd w:id="1103"/>
    </w:p>
    <w:p>
      <w:pPr>
        <w:pStyle w:val="BookText"/>
        <w:rPr/>
      </w:pPr>
      <w:r>
        <w:rPr>
          <w:rFonts w:ascii="Amiri" w:hAnsi="Amiri" w:eastAsia="Amiri" w:cs="Amiri"/>
          <w:color w:val="111111"/>
          <w:sz w:val="28"/>
          <w:sz w:val="28"/>
          <w:szCs w:val="28"/>
          <w:rtl w:val="true"/>
          <w:lang w:bidi="ar-SA"/>
        </w:rPr>
        <w:t>نَتَرَهُ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شَدَّدَهُ له وغَلَّظَهُ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خَلَسَهُ،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نَتْرٌ، أَی مُخْتَلِسٌ</w:t>
      </w:r>
      <w:r>
        <w:rPr>
          <w:rStyle w:val="FootnoteAnchor"/>
          <w:rtl w:val="true"/>
        </w:rPr>
        <w:footnoteReference w:id="1163"/>
      </w:r>
      <w:r>
        <w:rPr>
          <w:rFonts w:ascii="Amiri" w:hAnsi="Amiri" w:eastAsia="Amiri" w:cs="Amiri"/>
          <w:color w:val="111111"/>
          <w:sz w:val="28"/>
          <w:sz w:val="28"/>
          <w:szCs w:val="28"/>
          <w:rtl w:val="true"/>
          <w:lang w:bidi="ar-SA"/>
        </w:rPr>
        <w:t>، ویُرْوَی بالمُوحَّدةِ کما مَرَّ، أَو هو المُبالَغُ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وطَعْنَةٌ 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وقَوْسٌ نَاتِرَةٌ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الوَتَرَ لصَلابَتِها؛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قَطُوفٌ برِجْلٍ کالقِسِیِّ النَّواتِرِ</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وقَالَ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قد انقَطَعَتْ أَوتَارُها</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وکَلَّمَهُ مُنَاتَرَةً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وفیه نَتْرٌ،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 وَهْنٌ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النَتَرُ،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والضَّیَاع؛ </w:t>
      </w:r>
      <w:bookmarkStart w:id="1104" w:name="pg13658_143931"/>
    </w:p>
    <w:p>
      <w:pPr>
        <w:pStyle w:val="BookText"/>
        <w:rPr/>
      </w:pPr>
      <w:bookmarkEnd w:id="1104"/>
      <w:r>
        <w:rPr>
          <w:rFonts w:ascii="Amiri" w:hAnsi="Amiri" w:eastAsia="Amiri" w:cs="Amiri"/>
          <w:color w:val="111111"/>
          <w:sz w:val="28"/>
          <w:sz w:val="28"/>
          <w:szCs w:val="28"/>
          <w:rtl w:val="true"/>
          <w:lang w:bidi="ar-SA"/>
        </w:rPr>
        <w:t>قالَ</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أَمْرَکَ هذا فاحْتَفِظْ فیه النَّتَرْ</w:t>
      </w:r>
    </w:p>
    <w:p>
      <w:pPr>
        <w:pStyle w:val="Heading4"/>
        <w:numPr>
          <w:ilvl w:val="3"/>
          <w:numId w:val="1"/>
        </w:numPr>
        <w:rPr/>
      </w:pPr>
      <w:bookmarkStart w:id="1105" w:name="__RefHeading___Toc1435326_3830689328"/>
      <w:bookmarkStart w:id="1106" w:name="_Toc451"/>
      <w:bookmarkEnd w:id="1105"/>
      <w:r>
        <w:rPr>
          <w:rtl w:val="true"/>
        </w:rPr>
        <w:t>نثر</w:t>
      </w:r>
      <w:bookmarkEnd w:id="1106"/>
    </w:p>
    <w:p>
      <w:pPr>
        <w:pStyle w:val="Heading5"/>
        <w:numPr>
          <w:ilvl w:val="4"/>
          <w:numId w:val="1"/>
        </w:numPr>
        <w:rPr/>
      </w:pPr>
      <w:bookmarkStart w:id="1107" w:name="__RefHeading___Toc1435328_3830689328"/>
      <w:bookmarkStart w:id="1108" w:name="_Toc452"/>
      <w:bookmarkEnd w:id="1107"/>
      <w:r>
        <w:rPr>
          <w:rtl w:val="true"/>
        </w:rPr>
        <w:t>اشارة</w:t>
      </w:r>
      <w:bookmarkEnd w:id="1108"/>
    </w:p>
    <w:p>
      <w:pPr>
        <w:pStyle w:val="BookText"/>
        <w:rPr/>
      </w:pPr>
      <w:r>
        <w:rPr>
          <w:rFonts w:ascii="Amiri" w:hAnsi="Amiri" w:eastAsia="Amiri" w:cs="Amiri"/>
          <w:color w:val="111111"/>
          <w:sz w:val="28"/>
          <w:sz w:val="28"/>
          <w:szCs w:val="28"/>
          <w:rtl w:val="true"/>
          <w:lang w:bidi="ar-SA"/>
        </w:rPr>
        <w:t>نَثَرَهُ نَثْراً، کنَصَرَ وضَرَبَ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ورَمَی به مُتَفَرِّقاً، فَانْتَثَرَ، وتَنَاثَرَ، ونَثَّرهُ تَنْثِیراً فَتَنَثَّرَ تَکثِیرٌ ومُبالَغَةٌ، و هو مَنْثُورٌ، ونَثیرٌ، ومُنَثَّرٌ، کمُظَفَّرٍ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ونَثَرَ فُلانٌ، إذا نَثَرَ السُّکَّرَ ونَحْوهُ فی الوَلیمَةِ، ولا یُؤْتَی له بمَفعُولٍ ولا یُنوَی؛ لأَنَّ الغَرَضَ الإعلامُ بمُجرَّد إیقَاعِ الفَاعِلِ للفِعلِ، ومنه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علیّاً علیه السلام فَاطِمَةَ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وأَمَرَنَا بالالْتِقَاطِ</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والاسمُ النِّثَارِ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إسمٌ للفِعلِ کالنَّثْرِ،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نِثارَ فلانٍ، وکُنّا فی نِثَارِ فُلانٍ الیَومَ، ویُطْلقُ علی المَنْثُورِ، کالنَثَرِ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ونظیرُهما کِتَاب بمَعنَی مَکْتُوب، وصَمَد بمعنی مَصمُود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أَصَبْتُ من نِثَارِ فلانٍ ومن نَثَرِه شَیْئاً، و هو ما یُنْثَر من السُّکَّرِ ونَحوِهِ، وأَمَّا النُّثَار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لُغةً فیه کما تَوَهَّمَههُ الفَیوُّمی وغیرهُ</w:t>
      </w:r>
      <w:r>
        <w:rPr>
          <w:rStyle w:val="FootnoteAnchor"/>
          <w:rtl w:val="true"/>
        </w:rPr>
        <w:footnoteReference w:id="1168"/>
      </w:r>
      <w:r>
        <w:rPr>
          <w:rFonts w:ascii="Amiri" w:hAnsi="Amiri" w:eastAsia="Amiri" w:cs="Amiri"/>
          <w:color w:val="111111"/>
          <w:sz w:val="28"/>
          <w:sz w:val="28"/>
          <w:szCs w:val="28"/>
          <w:rtl w:val="true"/>
          <w:lang w:bidi="ar-SA"/>
        </w:rPr>
        <w:t>بل هو اسمٌ لما تَناثَرَ من الشَّیِءِ، کالنُّثَارَةِ کنُخَالَةٍ،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الْتَقَطَ نُثَارَ الخِوانِ، ونُثارَتهُ، و هو الْفُتَاتُ المُتَناثِرُ حولَه</w:t>
      </w:r>
      <w:r>
        <w:rPr>
          <w:rFonts w:eastAsia="Amiri" w:cs="Amiri" w:ascii="Amiri" w:hAnsi="Amiri"/>
          <w:color w:val="111111"/>
          <w:sz w:val="28"/>
          <w:szCs w:val="28"/>
          <w:rtl w:val="true"/>
          <w:lang w:bidi="ar-SA"/>
        </w:rPr>
        <w:t>.</w:t>
      </w:r>
    </w:p>
    <w:p>
      <w:pPr>
        <w:pStyle w:val="Heading5"/>
        <w:numPr>
          <w:ilvl w:val="4"/>
          <w:numId w:val="1"/>
        </w:numPr>
        <w:rPr/>
      </w:pPr>
      <w:bookmarkStart w:id="1109" w:name="__RefHeading___Toc1435330_3830689328"/>
      <w:bookmarkStart w:id="1110" w:name="_Toc453"/>
      <w:bookmarkEnd w:id="1109"/>
      <w:r>
        <w:rPr>
          <w:rtl w:val="true"/>
        </w:rPr>
        <w:t>ومن المَجاز</w:t>
      </w:r>
      <w:bookmarkEnd w:id="1110"/>
    </w:p>
    <w:p>
      <w:pPr>
        <w:pStyle w:val="BookText"/>
        <w:rPr/>
      </w:pPr>
      <w:r>
        <w:rPr>
          <w:rFonts w:ascii="Amiri" w:hAnsi="Amiri" w:eastAsia="Amiri" w:cs="Amiri"/>
          <w:color w:val="111111"/>
          <w:sz w:val="28"/>
          <w:sz w:val="28"/>
          <w:szCs w:val="28"/>
          <w:rtl w:val="true"/>
          <w:lang w:bidi="ar-SA"/>
        </w:rPr>
        <w:t>نَثَرَتِ المَرأَةُ بَطْنَها، وذَات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أَکثَرَت الوَلَد، فهی 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نَفَضَتْ بُسْرُها، فهی نَاثِرٌ، ومِنْثَارٌ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عَطَسَتْ وأَخْرَجَتْ من أَنْفِها الأَذَی، فهی نَاثِرٌ، ونَثُورٌ، کاستَنْثَرَتْ،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المُتَوَضِّئُ، و انْتَثَرَ، واسْتَنْثرَ، وأَنْثَرَ وأَنْکرهُ الأَزهریّ</w:t>
      </w:r>
      <w:r>
        <w:rPr>
          <w:rStyle w:val="FootnoteAnchor"/>
          <w:rtl w:val="true"/>
        </w:rPr>
        <w:footnoteReference w:id="1169"/>
      </w:r>
      <w:r>
        <w:rPr>
          <w:rFonts w:ascii="Amiri" w:hAnsi="Amiri" w:eastAsia="Amiri" w:cs="Amiri"/>
          <w:color w:val="111111"/>
          <w:sz w:val="28"/>
          <w:sz w:val="28"/>
          <w:szCs w:val="28"/>
          <w:rtl w:val="true"/>
          <w:lang w:bidi="ar-SA"/>
        </w:rPr>
        <w:t xml:space="preserve">، إذا اسْتَنْشَقَ المَاءَ ثُمَّ طَرَحَهُ ونَثَرَ ما فی أَنفِهِ من أَذیً أَو مُخَاطٍ بنَفَسِهِ </w:t>
      </w:r>
    </w:p>
    <w:p>
      <w:pPr>
        <w:pStyle w:val="BookText"/>
        <w:rPr/>
      </w:pPr>
      <w:r>
        <w:rPr>
          <w:rFonts w:ascii="Amiri" w:hAnsi="Amiri" w:eastAsia="Amiri" w:cs="Amiri"/>
          <w:color w:val="111111"/>
          <w:sz w:val="28"/>
          <w:sz w:val="28"/>
          <w:szCs w:val="28"/>
          <w:rtl w:val="true"/>
          <w:lang w:bidi="ar-SA"/>
        </w:rPr>
        <w:t>ورِیحِ أَنْفِهِ، فهو غیرُ الا ستنْشاقِ، وجَعَلَهمُا ابن قُتیَبْة</w:t>
      </w:r>
      <w:r>
        <w:rPr>
          <w:rStyle w:val="FootnoteAnchor"/>
          <w:rtl w:val="true"/>
        </w:rPr>
        <w:footnoteReference w:id="1170"/>
      </w:r>
      <w:r>
        <w:rPr>
          <w:rFonts w:ascii="Amiri" w:hAnsi="Amiri" w:eastAsia="Amiri" w:cs="Amiri"/>
          <w:color w:val="111111"/>
          <w:sz w:val="28"/>
          <w:sz w:val="28"/>
          <w:szCs w:val="28"/>
          <w:rtl w:val="true"/>
          <w:lang w:bidi="ar-SA"/>
        </w:rPr>
        <w:t>، وَاحِداً، والصَّوابُ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والنَّثْرَةُ،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الفُرْجَةُ بینَ الشَّارِبَیْنِ حِیَالَ وَتَرَةِ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کَوْکَبَان خَفِیَّان کأَنَّهما لَطْخُ سَحَابٍ، تُسّمَّی نَثْرَةَ الأَسَدِ؛ کأَنَّه مَخَطَ مَخْطَةً، أَو کأَنَّها مِنْخَرهُ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السَّلِسَةُ المَلْبَسِ؛ لأَنَّ الرَّجلَ یَنْثُرهَا علی نَفْسِهِ؛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دِرعاً فَنَثَرها علی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ونَثَرَ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صَبَّها وأَفْرغَهَا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نَفَضَها وطَرَحَ ما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نَثِرٌ، ومِنْثَرٌ، ونَیْثُران، ککَتِفٍ ومِنْبَرٍ وسَیْکُران بضَمِّ الکَافِ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مِهْذارٌ مِذْیاعٌ للأَسرارِ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وأَلْقَاهُ علی نَثْرَتِهِ، أَی خَیشُومه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وانْتَثَرَ القَوْمُ، وتَنَثَّرُوا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ومَرِضُوا فَتَنَاثَرُوا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تَفَارَقُوا وتَشَتَّتوا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ونَاثَرَهُ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ذَاکَرَهُ به مُستَقصِیاً فی إظهَارِهِ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ورأَیتهُ یُنَاثِرهُ الدُّرَّ، إذا حَاوَرَهُ بکَلامٍ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وشَاةٌ 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الإحلِیلِ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مُنَثَّرٌ،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لا خَیرَ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 المَعرُوفُ بالخِیرِیِّ، ونَوْعٌ من الخَشخَاشِ، وکِتَابٌ من کُتُبِ المُزَنِیِّ الَّتی نَقَلَهَا عن الشَّافِعِیِّ</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ومُحمَّدُ بنُ القَاسِمِ بنِ المَنْثُورِ الجُهَنِیُّ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مَن حَدَّثَ عن القَاضِیِّ الجُعْفِیِّ</w:t>
      </w:r>
      <w:r>
        <w:rPr>
          <w:rFonts w:eastAsia="Amiri" w:cs="Amiri" w:ascii="Amiri" w:hAnsi="Amiri"/>
          <w:color w:val="111111"/>
          <w:sz w:val="28"/>
          <w:szCs w:val="28"/>
          <w:rtl w:val="true"/>
          <w:lang w:bidi="ar-SA"/>
        </w:rPr>
        <w:t xml:space="preserve">. </w:t>
      </w:r>
      <w:bookmarkStart w:id="1111" w:name="pg13658_143933"/>
    </w:p>
    <w:p>
      <w:pPr>
        <w:pStyle w:val="Heading5"/>
        <w:numPr>
          <w:ilvl w:val="4"/>
          <w:numId w:val="1"/>
        </w:numPr>
        <w:rPr/>
      </w:pPr>
      <w:bookmarkStart w:id="1112" w:name="__RefHeading___Toc1435332_3830689328"/>
      <w:bookmarkStart w:id="1113" w:name="_Toc454"/>
      <w:bookmarkEnd w:id="1111"/>
      <w:bookmarkEnd w:id="1112"/>
      <w:r>
        <w:rPr>
          <w:rtl w:val="true"/>
        </w:rPr>
        <w:t>الکتاب</w:t>
      </w:r>
      <w:bookmarkEnd w:id="1113"/>
    </w:p>
    <w:p>
      <w:pPr>
        <w:pStyle w:val="BookText"/>
        <w:rPr/>
      </w:pPr>
      <w:r>
        <w:rPr>
          <w:rFonts w:ascii="Amiri" w:hAnsi="Amiri" w:eastAsia="Amiri" w:cs="Amiri"/>
          <w:color w:val="111111"/>
          <w:sz w:val="28"/>
          <w:sz w:val="28"/>
          <w:szCs w:val="28"/>
          <w:rtl w:val="true"/>
          <w:lang w:bidi="ar-SA"/>
        </w:rPr>
        <w:t xml:space="preserve">هَبٰاءً مَنْثُوراً   </w:t>
      </w:r>
      <w:r>
        <w:rPr>
          <w:rStyle w:val="FootnoteAnchor"/>
          <w:rtl w:val="true"/>
        </w:rPr>
        <w:footnoteReference w:id="1171"/>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حَسِبْتَهُمْ لُؤْلُؤاً مَنْثُوراً   </w:t>
      </w:r>
      <w:r>
        <w:rPr>
          <w:rStyle w:val="FootnoteAnchor"/>
          <w:rtl w:val="true"/>
        </w:rPr>
        <w:footnoteReference w:id="1172"/>
      </w:r>
      <w:r>
        <w:rPr>
          <w:rFonts w:ascii="Amiri" w:hAnsi="Amiri" w:eastAsia="Amiri" w:cs="Amiri"/>
          <w:color w:val="111111"/>
          <w:sz w:val="28"/>
          <w:sz w:val="28"/>
          <w:szCs w:val="28"/>
          <w:rtl w:val="true"/>
          <w:lang w:bidi="ar-SA"/>
        </w:rPr>
        <w:t>شَبَّهَهُم فی حُسنِهِم وصَفَاء أَلوَانِهِم ونِقَائهَا وتَفرّقهِم فی المَجلِسِ لأَصنَافِ الخِدمَةِ باللُّؤْلُؤِ المَنثُورِ، أَو شَبَّههُم باللُّؤْلُؤِ الرَّطبِ إذا نُثِرَ من صَدَفِهِ؛ لأَنَّه حِینَئِذ أَحسَن وأَنقَی وأَکثَر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الْکَوٰاکِبُ انْتَثَرَتْ   </w:t>
      </w:r>
      <w:r>
        <w:rPr>
          <w:rStyle w:val="FootnoteAnchor"/>
          <w:rtl w:val="true"/>
        </w:rPr>
        <w:footnoteReference w:id="1173"/>
      </w:r>
      <w:r>
        <w:rPr>
          <w:rFonts w:ascii="Amiri" w:hAnsi="Amiri" w:eastAsia="Amiri" w:cs="Amiri"/>
          <w:color w:val="111111"/>
          <w:sz w:val="28"/>
          <w:sz w:val="28"/>
          <w:szCs w:val="28"/>
          <w:rtl w:val="true"/>
          <w:lang w:bidi="ar-SA"/>
        </w:rPr>
        <w:t>تَسَاقَطَت مُتَفرِّقة کأَنَّها جَوَاهر قُطِعَ سِلکهَا، ولیس هذا الانْتِثَار کالانْتِثَارِ الَّذی یُطلَق علیها الآن فی نحو قولِهِ</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وَکَأَنَّ أَجرَامَ النُّجُومِ لَوَامعاً دُرَرٌ نُثِرنَ عَلَی بِسَاطٍ أَزْرَقِ</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تَسَاقَطَت سُوداً لا ضَوْء لهَا</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4" w:name="__RefHeading___Toc1435334_3830689328"/>
      <w:bookmarkStart w:id="1115" w:name="_Toc455"/>
      <w:bookmarkEnd w:id="1114"/>
      <w:r>
        <w:rPr>
          <w:rtl w:val="true"/>
        </w:rPr>
        <w:t>الأثر</w:t>
      </w:r>
      <w:bookmarkEnd w:id="1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تَنْثُرُوهُ کَنَثْرِ الدَّقَلِ</w:t>
      </w:r>
      <w:r>
        <w:rPr>
          <w:rFonts w:eastAsia="Amiri" w:cs="Amiri" w:ascii="Amiri" w:hAnsi="Amiri"/>
          <w:color w:val="111111"/>
          <w:sz w:val="28"/>
          <w:szCs w:val="28"/>
          <w:rtl w:val="true"/>
          <w:lang w:bidi="ar-SA"/>
        </w:rPr>
        <w:t>)</w:t>
      </w:r>
      <w:r>
        <w:rPr>
          <w:rStyle w:val="FootnoteAnchor"/>
          <w:rtl w:val="true"/>
        </w:rPr>
        <w:footnoteReference w:id="1176"/>
      </w:r>
      <w:r>
        <w:rPr>
          <w:rFonts w:ascii="Amiri" w:hAnsi="Amiri" w:eastAsia="Amiri" w:cs="Amiri"/>
          <w:color w:val="111111"/>
          <w:sz w:val="28"/>
          <w:sz w:val="28"/>
          <w:szCs w:val="28"/>
          <w:rtl w:val="true"/>
          <w:lang w:bidi="ar-SA"/>
        </w:rPr>
        <w:t>یَعنِی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والدَّقَلُ،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الرَّدِیءُ من التَّمْرِ لا یَلْصَقُ بَعْضهُ ببَعْضٍ فإذا نُثِرَ تَفَرَّقَ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وَنَثَرْتُ لهُ ذَاتَ بَطْنِی</w:t>
      </w:r>
      <w:r>
        <w:rPr>
          <w:rFonts w:eastAsia="Amiri" w:cs="Amiri" w:ascii="Amiri" w:hAnsi="Amiri"/>
          <w:color w:val="111111"/>
          <w:sz w:val="28"/>
          <w:szCs w:val="28"/>
          <w:rtl w:val="true"/>
          <w:lang w:bidi="ar-SA"/>
        </w:rPr>
        <w:t>)</w:t>
      </w:r>
      <w:r>
        <w:rPr>
          <w:rStyle w:val="FootnoteAnchor"/>
          <w:rtl w:val="true"/>
        </w:rPr>
        <w:footnoteReference w:id="1177"/>
      </w:r>
      <w:r>
        <w:rPr>
          <w:rFonts w:ascii="Amiri" w:hAnsi="Amiri" w:eastAsia="Amiri" w:cs="Amiri"/>
          <w:color w:val="111111"/>
          <w:sz w:val="28"/>
          <w:sz w:val="28"/>
          <w:szCs w:val="28"/>
          <w:rtl w:val="true"/>
          <w:lang w:bidi="ar-SA"/>
        </w:rPr>
        <w:t>أَرادَت أَنَّها کانت شَابّة فَوَلَدَت له أَولاداً ونَثَرَتهُم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تَوَضَّأَتَ فَاَنْثِرْ</w:t>
      </w:r>
      <w:r>
        <w:rPr>
          <w:rFonts w:eastAsia="Amiri" w:cs="Amiri" w:ascii="Amiri" w:hAnsi="Amiri"/>
          <w:color w:val="111111"/>
          <w:sz w:val="28"/>
          <w:szCs w:val="28"/>
          <w:rtl w:val="true"/>
          <w:lang w:bidi="ar-SA"/>
        </w:rPr>
        <w:t>)</w:t>
      </w:r>
      <w:r>
        <w:rPr>
          <w:rStyle w:val="FootnoteAnchor"/>
          <w:rtl w:val="true"/>
        </w:rPr>
        <w:footnoteReference w:id="1178"/>
      </w:r>
      <w:r>
        <w:rPr>
          <w:rFonts w:ascii="Amiri" w:hAnsi="Amiri" w:eastAsia="Amiri" w:cs="Amiri"/>
          <w:color w:val="111111"/>
          <w:sz w:val="28"/>
          <w:sz w:val="28"/>
          <w:szCs w:val="28"/>
          <w:rtl w:val="true"/>
          <w:lang w:bidi="ar-SA"/>
        </w:rPr>
        <w:t>رَوَاهُ أَبو عُبَید بقَطْعِ الهَمزَة،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اللُّغَةِ لا یُجِیزُونَ أَنثرَهُ من الإنثَارِ، و إنَّما یُقال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نَثَرَ وانْتَثَرَ واسْتَنْثَرَ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أَبو الزِّنَادِ عن الأَعرَجِ عن أَبی هُرَیرَةَ عن النَّبِی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تَوَضَّأَ أَحَدکُم فَلْیَجْعَل المَاءَ </w:t>
      </w:r>
      <w:bookmarkStart w:id="1116" w:name="pg13658_143934"/>
    </w:p>
    <w:p>
      <w:pPr>
        <w:pStyle w:val="BookText"/>
        <w:rPr/>
      </w:pPr>
      <w:bookmarkEnd w:id="1116"/>
      <w:r>
        <w:rPr>
          <w:rFonts w:ascii="Amiri" w:hAnsi="Amiri" w:eastAsia="Amiri" w:cs="Amiri"/>
          <w:color w:val="111111"/>
          <w:sz w:val="28"/>
          <w:sz w:val="28"/>
          <w:szCs w:val="28"/>
          <w:rtl w:val="true"/>
          <w:lang w:bidi="ar-SA"/>
        </w:rPr>
        <w:t>فی أَنفِهِ ثُمَّ لیَنثِر</w:t>
      </w:r>
      <w:r>
        <w:rPr>
          <w:rFonts w:eastAsia="Amiri" w:cs="Amiri" w:ascii="Amiri" w:hAnsi="Amiri"/>
          <w:color w:val="111111"/>
          <w:sz w:val="28"/>
          <w:szCs w:val="28"/>
          <w:rtl w:val="true"/>
          <w:lang w:bidi="ar-SA"/>
        </w:rPr>
        <w:t>)</w:t>
      </w:r>
      <w:r>
        <w:rPr>
          <w:rStyle w:val="FootnoteAnchor"/>
          <w:rtl w:val="true"/>
        </w:rPr>
        <w:footnoteReference w:id="1179"/>
      </w:r>
      <w:r>
        <w:rPr>
          <w:rFonts w:ascii="Amiri" w:hAnsi="Amiri" w:eastAsia="Amiri" w:cs="Amiri"/>
          <w:color w:val="111111"/>
          <w:sz w:val="28"/>
          <w:sz w:val="28"/>
          <w:szCs w:val="28"/>
          <w:rtl w:val="true"/>
          <w:lang w:bidi="ar-SA"/>
        </w:rPr>
        <w:t>هَکَذَا رَوَاهُ أَهلُ الضَّبطِ لأَلفَاظِ الحَدِیثِ، و هو الصَّحِیح عِندِی، انتهی</w:t>
      </w:r>
      <w:r>
        <w:rPr>
          <w:rStyle w:val="FootnoteAnchor"/>
          <w:rtl w:val="true"/>
        </w:rPr>
        <w:footnoteReference w:id="1180"/>
      </w:r>
      <w:r>
        <w:rPr>
          <w:rFonts w:ascii="Amiri" w:hAnsi="Amiri" w:eastAsia="Amiri" w:cs="Amiri"/>
          <w:color w:val="111111"/>
          <w:sz w:val="28"/>
          <w:sz w:val="28"/>
          <w:szCs w:val="28"/>
          <w:rtl w:val="true"/>
          <w:lang w:bidi="ar-SA"/>
        </w:rPr>
        <w:t>، و قد تَقدَّمَ مَعنَی النَّثر والاسْتِنثَار فی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عَلِیّ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اسْتَنْثَرَ أَنَفهُ</w:t>
      </w:r>
      <w:r>
        <w:rPr>
          <w:rFonts w:eastAsia="Amiri" w:cs="Amiri" w:ascii="Amiri" w:hAnsi="Amiri"/>
          <w:color w:val="111111"/>
          <w:sz w:val="28"/>
          <w:szCs w:val="28"/>
          <w:rtl w:val="true"/>
          <w:lang w:bidi="ar-SA"/>
        </w:rPr>
        <w:t>)</w:t>
      </w:r>
      <w:r>
        <w:rPr>
          <w:rStyle w:val="FootnoteAnchor"/>
          <w:rtl w:val="true"/>
        </w:rPr>
        <w:footnoteReference w:id="1181"/>
      </w:r>
      <w:r>
        <w:rPr>
          <w:rFonts w:ascii="Amiri" w:hAnsi="Amiri" w:eastAsia="Amiri" w:cs="Amiri"/>
          <w:color w:val="111111"/>
          <w:sz w:val="28"/>
          <w:sz w:val="28"/>
          <w:szCs w:val="28"/>
          <w:rtl w:val="true"/>
          <w:lang w:bidi="ar-SA"/>
        </w:rPr>
        <w:t>قالَ المُطرَّزیُّ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یُسْمَعْ باسْتَنْثَرَ مُتعَدِّیاً إلَّافی هذا الحَدِیثِ، وکأَنَّه نُظِرَ فیه الأَصل أَو ضُمِّنَ مَعنَی نَقَّی فَعُدِّی تَعْدِیتَهُ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 شَاةٍ نَثُورٍ</w:t>
      </w:r>
      <w:r>
        <w:rPr>
          <w:rFonts w:eastAsia="Amiri" w:cs="Amiri" w:ascii="Amiri" w:hAnsi="Amiri"/>
          <w:color w:val="111111"/>
          <w:sz w:val="28"/>
          <w:szCs w:val="28"/>
          <w:rtl w:val="true"/>
          <w:lang w:bidi="ar-SA"/>
        </w:rPr>
        <w:t>)</w:t>
      </w:r>
      <w:r>
        <w:rPr>
          <w:rStyle w:val="FootnoteAnchor"/>
          <w:rtl w:val="true"/>
        </w:rPr>
        <w:footnoteReference w:id="1182"/>
      </w:r>
      <w:r>
        <w:rPr>
          <w:rFonts w:ascii="Amiri" w:hAnsi="Amiri" w:eastAsia="Amiri" w:cs="Amiri"/>
          <w:color w:val="111111"/>
          <w:sz w:val="28"/>
          <w:sz w:val="28"/>
          <w:szCs w:val="28"/>
          <w:rtl w:val="true"/>
          <w:lang w:bidi="ar-SA"/>
        </w:rPr>
        <w:t>أَی وَاسِعَة الإحلِیلِ کأَنَّهَا تَنْثرُ الدُّرَّ نَثراً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الجَرَاد نَثْرَةُ حُوت</w:t>
      </w:r>
      <w:r>
        <w:rPr>
          <w:rFonts w:eastAsia="Amiri" w:cs="Amiri" w:ascii="Amiri" w:hAnsi="Amiri"/>
          <w:color w:val="111111"/>
          <w:sz w:val="28"/>
          <w:szCs w:val="28"/>
          <w:rtl w:val="true"/>
          <w:lang w:bidi="ar-SA"/>
        </w:rPr>
        <w:t>)</w:t>
      </w:r>
      <w:r>
        <w:rPr>
          <w:rStyle w:val="FootnoteAnchor"/>
          <w:rtl w:val="true"/>
        </w:rPr>
        <w:footnoteReference w:id="1183"/>
      </w:r>
      <w:r>
        <w:rPr>
          <w:rFonts w:ascii="Amiri" w:hAnsi="Amiri" w:eastAsia="Amiri" w:cs="Amiri"/>
          <w:color w:val="111111"/>
          <w:sz w:val="28"/>
          <w:sz w:val="28"/>
          <w:szCs w:val="28"/>
          <w:rtl w:val="true"/>
          <w:lang w:bidi="ar-SA"/>
        </w:rPr>
        <w:t>أَی عَطسَتُهُ، یُرِیدُ أَنَّ الجَرَادَ من صَیدِ البَحرِ کالسَّمَکِ یَحلُّ للمُحرِمِ أَن یَصِیدهُ</w:t>
      </w:r>
      <w:r>
        <w:rPr>
          <w:rFonts w:eastAsia="Amiri" w:cs="Amiri" w:ascii="Amiri" w:hAnsi="Amiri"/>
          <w:color w:val="111111"/>
          <w:sz w:val="28"/>
          <w:szCs w:val="28"/>
          <w:rtl w:val="true"/>
          <w:lang w:bidi="ar-SA"/>
        </w:rPr>
        <w:t>.</w:t>
      </w:r>
    </w:p>
    <w:p>
      <w:pPr>
        <w:pStyle w:val="Heading5"/>
        <w:numPr>
          <w:ilvl w:val="4"/>
          <w:numId w:val="1"/>
        </w:numPr>
        <w:rPr/>
      </w:pPr>
      <w:bookmarkStart w:id="1117" w:name="__RefHeading___Toc1435336_3830689328"/>
      <w:bookmarkStart w:id="1118" w:name="_Toc456"/>
      <w:bookmarkEnd w:id="1117"/>
      <w:r>
        <w:rPr>
          <w:rtl w:val="true"/>
        </w:rPr>
        <w:t>المثل</w:t>
      </w:r>
      <w:bookmarkEnd w:id="1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خُذِی ولَا تُنَاثرِی</w:t>
      </w:r>
      <w:r>
        <w:rPr>
          <w:rFonts w:eastAsia="Amiri" w:cs="Amiri" w:ascii="Amiri" w:hAnsi="Amiri"/>
          <w:color w:val="111111"/>
          <w:sz w:val="28"/>
          <w:szCs w:val="28"/>
          <w:rtl w:val="true"/>
          <w:lang w:bidi="ar-SA"/>
        </w:rPr>
        <w:t>)</w:t>
      </w:r>
      <w:r>
        <w:rPr>
          <w:rStyle w:val="FootnoteAnchor"/>
          <w:rtl w:val="true"/>
        </w:rPr>
        <w:footnoteReference w:id="1184"/>
      </w:r>
      <w:r>
        <w:rPr>
          <w:rFonts w:ascii="Amiri" w:hAnsi="Amiri" w:eastAsia="Amiri" w:cs="Amiri"/>
          <w:color w:val="111111"/>
          <w:sz w:val="28"/>
          <w:sz w:val="28"/>
          <w:szCs w:val="28"/>
          <w:rtl w:val="true"/>
          <w:lang w:bidi="ar-SA"/>
        </w:rPr>
        <w:t>هو من قَوْلِ دُغَةَ الحَمقَاءِ، وذلک أَّن ا مّها قَالَت لها حین زُوِّجت فی بَنِی العَنبَرِ، ورَحَلُوا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یُوشک أَن تَزُورِینَا مُحتَضنَة اثنین، فلمَّا وَلَدَت فیهم اسْتَأذَنَت فی زِیَارَةِ ا مّها، فَجُهِّزَت مع وَلَدِها، فلمَّا قَرُبَت من الحَی شَقَّت وَلَدَها باثنین، وجَاءَت به ا مّها،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وَلَدکِ؟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دُونَکِ، وأَوْمَأَت إلیه،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أُمَّاه خُذِی ولا تُنَاثرِی إنّهما اثنَان بحَمدِ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سترِ العُیُوبِ وتَرکِ الکَشفِ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المُکَاشفَةُ؛ کأَنَّ کلّاً منهما یَنثرُ ما عِندهُ، أَو هو بالمُثنَّاةِ الفَوقیَّة من نَاتَرهُ إذا جَاهَرهُ</w:t>
      </w:r>
      <w:r>
        <w:rPr>
          <w:rFonts w:eastAsia="Amiri" w:cs="Amiri" w:ascii="Amiri" w:hAnsi="Amiri"/>
          <w:color w:val="111111"/>
          <w:sz w:val="28"/>
          <w:szCs w:val="28"/>
          <w:rtl w:val="true"/>
          <w:lang w:bidi="ar-SA"/>
        </w:rPr>
        <w:t>.</w:t>
      </w:r>
    </w:p>
    <w:p>
      <w:pPr>
        <w:pStyle w:val="Heading4"/>
        <w:numPr>
          <w:ilvl w:val="3"/>
          <w:numId w:val="1"/>
        </w:numPr>
        <w:rPr/>
      </w:pPr>
      <w:bookmarkStart w:id="1119" w:name="__RefHeading___Toc1435338_3830689328"/>
      <w:bookmarkStart w:id="1120" w:name="_Toc457"/>
      <w:bookmarkEnd w:id="1119"/>
      <w:r>
        <w:rPr>
          <w:rtl w:val="true"/>
        </w:rPr>
        <w:t>نجر</w:t>
      </w:r>
      <w:bookmarkEnd w:id="1120"/>
    </w:p>
    <w:p>
      <w:pPr>
        <w:pStyle w:val="Heading5"/>
        <w:numPr>
          <w:ilvl w:val="4"/>
          <w:numId w:val="1"/>
        </w:numPr>
        <w:rPr/>
      </w:pPr>
      <w:bookmarkStart w:id="1121" w:name="__RefHeading___Toc1435340_3830689328"/>
      <w:bookmarkStart w:id="1122" w:name="_Toc458"/>
      <w:bookmarkEnd w:id="1121"/>
      <w:r>
        <w:rPr>
          <w:rtl w:val="true"/>
        </w:rPr>
        <w:t>اشارة</w:t>
      </w:r>
      <w:bookmarkEnd w:id="1122"/>
    </w:p>
    <w:p>
      <w:pPr>
        <w:pStyle w:val="BookText"/>
        <w:rPr/>
      </w:pPr>
      <w:r>
        <w:rPr>
          <w:rFonts w:ascii="Amiri" w:hAnsi="Amiri" w:eastAsia="Amiri" w:cs="Amiri"/>
          <w:color w:val="111111"/>
          <w:sz w:val="28"/>
          <w:sz w:val="28"/>
          <w:szCs w:val="28"/>
          <w:rtl w:val="true"/>
          <w:lang w:bidi="ar-SA"/>
        </w:rPr>
        <w:t>نَجَرَ الخَشَبَةَ نَجْرا،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والمُحْتَرِفُ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النَّجَّارُ، کعَبَّاسٍ</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النِّجَارَةُ، ککِتَابَةٍ</w:t>
      </w:r>
      <w:r>
        <w:rPr>
          <w:rFonts w:eastAsia="Amiri" w:cs="Amiri" w:ascii="Amiri" w:hAnsi="Amiri"/>
          <w:color w:val="111111"/>
          <w:sz w:val="28"/>
          <w:szCs w:val="28"/>
          <w:rtl w:val="true"/>
          <w:lang w:bidi="ar-SA"/>
        </w:rPr>
        <w:t xml:space="preserve">. </w:t>
      </w:r>
      <w:bookmarkStart w:id="1123" w:name="pg13658_143935"/>
    </w:p>
    <w:p>
      <w:pPr>
        <w:pStyle w:val="BookText"/>
        <w:rPr/>
      </w:pPr>
      <w:bookmarkEnd w:id="1123"/>
      <w:r>
        <w:rPr>
          <w:rFonts w:ascii="Amiri" w:hAnsi="Amiri" w:eastAsia="Amiri" w:cs="Amiri"/>
          <w:color w:val="111111"/>
          <w:sz w:val="28"/>
          <w:sz w:val="28"/>
          <w:szCs w:val="28"/>
          <w:rtl w:val="true"/>
          <w:lang w:bidi="ar-SA"/>
        </w:rPr>
        <w:t>وکسُلَافَةٍ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تَسَاقَطَ عند النَّجْرِ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ونَجْرَانُ البَابِ، کسَکْرَان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رِجلهُ الَّتی یَدُورُ علیها، أَو الخَشَبَةِ الَّتی فیها رِجلِهِ تَدُورُ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المَحَالَةُ یُسْنَی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والنَّجِیرَةُ، کسَفِینَةٍ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سَقِیفَةٌ من خَشَبٍ لا قَصَب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والنَّوْجَرُ، کجَوْهَرٍ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یُکْرَبُ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والأَنْجَرُ، کأَحْمَرَ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مِرْسَاةُ السَّفِینَةُ،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ونَجِرَت الإبِلُ، والغَنَمُ نَجَراً، کفَرِحَت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عَطِشَت من أَکلِ بُزُورِ الصَّحرَاءِ فَلا تَکَاد تَرْوَی، و هی إبلٌ نَجْرَی ونَجَارَی، ونَجِرَةٌ ککَلِمَةٍ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أَصابَ النَّجَرُ الإنسَانَ من شِربِ اللَّبَنِ الحَامِضِ فلا یَروَی من المَاءِ، و هو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وشَهْرُ نَاجِرٍ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شَهْرٍ فی صَمِیمِ الصَّیْفِ؛ لأَنَّ الإبلَ تَنْجَرُ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صَفَر من أَسمَاء الشُّهُورِ فی الجَاهلیَّةِ</w:t>
      </w:r>
      <w:r>
        <w:rPr>
          <w:rFonts w:eastAsia="Amiri" w:cs="Amiri" w:ascii="Amiri" w:hAnsi="Amiri"/>
          <w:color w:val="111111"/>
          <w:sz w:val="28"/>
          <w:szCs w:val="28"/>
          <w:rtl w:val="true"/>
          <w:lang w:bidi="ar-SA"/>
        </w:rPr>
        <w:t>.</w:t>
      </w:r>
    </w:p>
    <w:p>
      <w:pPr>
        <w:pStyle w:val="Heading5"/>
        <w:numPr>
          <w:ilvl w:val="4"/>
          <w:numId w:val="1"/>
        </w:numPr>
        <w:rPr/>
      </w:pPr>
      <w:bookmarkStart w:id="1124" w:name="__RefHeading___Toc1435342_3830689328"/>
      <w:bookmarkStart w:id="1125" w:name="_Toc459"/>
      <w:bookmarkEnd w:id="1124"/>
      <w:r>
        <w:rPr>
          <w:rtl w:val="true"/>
        </w:rPr>
        <w:t>ومن المجاز</w:t>
      </w:r>
      <w:bookmarkEnd w:id="1125"/>
    </w:p>
    <w:p>
      <w:pPr>
        <w:pStyle w:val="BookText"/>
        <w:rPr/>
      </w:pPr>
      <w:r>
        <w:rPr>
          <w:rFonts w:ascii="Amiri" w:hAnsi="Amiri" w:eastAsia="Amiri" w:cs="Amiri"/>
          <w:color w:val="111111"/>
          <w:sz w:val="28"/>
          <w:sz w:val="28"/>
          <w:szCs w:val="28"/>
          <w:rtl w:val="true"/>
          <w:lang w:bidi="ar-SA"/>
        </w:rPr>
        <w:t>نَجَرَهُ نَجْراً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سَاقَهَا سَوْقاً شَدِیداً، و هو سَائِقٌ مِنْجَرٌ، کمِنْبَرٍ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زَیْداً بیَدِهِ، إذا ضَمَّ الکَفَّ ثمَّ أَخرَجَ بُرْجُمَةَ الإصبعِ الوُسْطَی فضَرَبَ بها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کَرِیمُ النَّجْرِ، والنِّجَارِ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وکِتَابٍ و یُضمُّ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المَنْبَتِ و الأَصلِ والطَّبعِ؛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 النَّحْتِ والنَّحِیتَةِ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شَکْلُ الإنسَان وهَیئَتهُ</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ونَجْرُ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والنَّجِیرَةُ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الحَارُ، وحسَاءٌ من دَقِیقٍ یُجعَلُ فیه سَمْن، أَو اللَّبَنُ الحَلِیب </w:t>
      </w:r>
    </w:p>
    <w:p>
      <w:pPr>
        <w:pStyle w:val="BookText"/>
        <w:rPr/>
      </w:pPr>
      <w:r>
        <w:rPr>
          <w:rFonts w:ascii="Amiri" w:hAnsi="Amiri" w:eastAsia="Amiri" w:cs="Amiri"/>
          <w:color w:val="111111"/>
          <w:sz w:val="28"/>
          <w:sz w:val="28"/>
          <w:szCs w:val="28"/>
          <w:rtl w:val="true"/>
          <w:lang w:bidi="ar-SA"/>
        </w:rPr>
        <w:t>یُجعَلُ فیه دَقِیق ویُطبَخُ، والقَصِیرُ من النَّبْتِ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المَنْجَرُ، کمَقْعَدٍ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القَاصِدُ لا یَحِیدُ عن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وکمِلْعَقَةٍ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یُحمَی ثمَّ یسخَّن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والمِنْجَارُ،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لُعبةٌ للصِّبیَانِ، وأَمَّا المِیجَار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 الصَّولَجَان تُضرَبُ به الکُرة، ووهم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والإنجَارُ، کإنسَان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الإجَّارِ و هو السَّطحُ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ونَجْرٌ، کفَلْسٍ بلا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لأَرضَی مَکَّةَ و المَدِینَةِ، وقولُ الفیروزآبادیّ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النَّجْرُ،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بشَرقیِّ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ونَجْرَانُ، کسَکْرَان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لعدَّةِ مَواضِع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بالیَمَنِ، سمِّی بنَجرَانَ بن زَیدَانَ بنِ سَبأ، نَزَلَهُ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وَادِی نَجرَانَ، واسمهُ الأَوَّل الرَّائفة ثمَّ کثرَ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نَجْرَان بحذفِ المُضافِ،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وَفد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ستُّونَ عَظیماً من النَّصَارَی الَّذین کانوا یَسکنُونَ به، وَفدُوا رُکبَاناً علی النَّبیّ صلی الله علیه و آله، وفیهم رُؤَساؤهم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 وَهَب</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 والعَاقِبُ واسمهُ عبد المَسیحِ، والاُسقُف و هو أَبو حَارثَةَ، فأَرَاد علیه السلام مُباهلَتهُم فامْتَنَعُوا وصَالَحوا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بُلیدَةٌ علی عَشرَة مَرَاحِل من صَنعَاء تَشتَمِل علی أَحیَاء من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بهَجَر من أَرضِ البحَرَینِ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علی یَومَینِ من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بحورَانَ من نَوَاحِی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النُّجَیرُ،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قُربَ حَضرَمَوت،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النُّجَیرِ لزِیَاد بنِ لَبِید البَیَاضِیِّ علی الأَشعَثِ بنِ قَیسٍ، وغَیرِهِ من أَهلِ الرِّدَّةِ الَّذین لَجَؤوا إلی هذا الحِصنِ فحَاصَرهُم حتَّی ظَفَرَ بهم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مَاءَةٌ بحِذَاءِ صفیة</w:t>
      </w:r>
      <w:r>
        <w:rPr>
          <w:rStyle w:val="FootnoteAnchor"/>
          <w:rtl w:val="true"/>
        </w:rPr>
        <w:footnoteReference w:id="1187"/>
      </w:r>
      <w:r>
        <w:rPr>
          <w:rFonts w:ascii="Amiri" w:hAnsi="Amiri" w:eastAsia="Amiri" w:cs="Amiri"/>
          <w:color w:val="111111"/>
          <w:sz w:val="28"/>
          <w:sz w:val="28"/>
          <w:szCs w:val="28"/>
          <w:rtl w:val="true"/>
          <w:lang w:bidi="ar-SA"/>
        </w:rPr>
        <w:t>علی یَومَین من مَکَّةَ، وبحِذَائِها مَاءَةٌ یُقال لها</w:t>
      </w:r>
      <w:r>
        <w:rPr>
          <w:rFonts w:eastAsia="Amiri" w:cs="Amiri" w:ascii="Amiri" w:hAnsi="Amiri"/>
          <w:color w:val="111111"/>
          <w:sz w:val="28"/>
          <w:szCs w:val="28"/>
          <w:rtl w:val="true"/>
          <w:lang w:bidi="ar-SA"/>
        </w:rPr>
        <w:t xml:space="preserve">: </w:t>
      </w:r>
      <w:bookmarkStart w:id="1126" w:name="pg13658_143937"/>
    </w:p>
    <w:p>
      <w:pPr>
        <w:pStyle w:val="BookText"/>
        <w:rPr/>
      </w:pPr>
      <w:bookmarkEnd w:id="1126"/>
      <w:r>
        <w:rPr>
          <w:rFonts w:ascii="Amiri" w:hAnsi="Amiri" w:eastAsia="Amiri" w:cs="Amiri"/>
          <w:color w:val="111111"/>
          <w:sz w:val="28"/>
          <w:sz w:val="28"/>
          <w:szCs w:val="28"/>
          <w:rtl w:val="true"/>
          <w:lang w:bidi="ar-SA"/>
        </w:rPr>
        <w:t xml:space="preserve">النِّجَارَة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وکِلتَاهُما فیها مُلُوحة لیست بالشَّدِیدَةِ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ونُجَارٌ،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أَو مَاء فی بِلادِ تَمیم، وجَبَلٌ بالسّتَار فی دیارِ بنی 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وبالکَسرِ</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ومَنْجُورَانُ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ببَلْخَ،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المَنْجُورَانِیُّ،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المَنْجُورِیُّ، کان من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بأَرضِ تَدْمُرَ من بَادِیَة الشَّامِ، کان به قَصْرٌ للنُّعمَان بنِ بَشِیرٍ، تَحصَّنَ به الوَلِیدُ بنُ یَزِیدَ بنِ عبدِ المَلکِ فَقُتِلَ به</w:t>
      </w:r>
    </w:p>
    <w:p>
      <w:pPr>
        <w:pStyle w:val="BookText"/>
        <w:rPr/>
      </w:pPr>
      <w:r>
        <w:rPr>
          <w:rFonts w:ascii="Amiri" w:hAnsi="Amiri" w:eastAsia="Amiri" w:cs="Amiri"/>
          <w:color w:val="111111"/>
          <w:sz w:val="28"/>
          <w:sz w:val="28"/>
          <w:szCs w:val="28"/>
          <w:rtl w:val="true"/>
          <w:lang w:bidi="ar-SA"/>
        </w:rPr>
        <w:t>و بَنُو النَّجَّارِ،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الخَزْرَجِ، واسمهُ تَیْم اللّٰهِ بن ثَعْلَبَةَ بنِ عَمرِو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النَّجَّار لأَنَّه اخْتَتَنَ بقَدُومٍ</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ضَرَبَ وَجْهَ إنسَانٍ بقَدُومٍ فَنَجَرَهُ</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ومَحلَّةُ بَنِی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بالکُوفَةِ یُنسَبُ إلیها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بالرَّیِّ یُنسَبُونَ إلی الحُسَینِ بنِ مُحمَّد النَّجَّار الرَّازِیّ، وکانَ یَنْفِی عَذَابَ القَبْرِ ورُؤْیَةَ الرَّبِّ و یَقولُ بخَلْقِ القُرآن</w:t>
      </w:r>
      <w:r>
        <w:rPr>
          <w:rFonts w:eastAsia="Amiri" w:cs="Amiri" w:ascii="Amiri" w:hAnsi="Amiri"/>
          <w:color w:val="111111"/>
          <w:sz w:val="28"/>
          <w:szCs w:val="28"/>
          <w:rtl w:val="true"/>
          <w:lang w:bidi="ar-SA"/>
        </w:rPr>
        <w:t>.</w:t>
      </w:r>
    </w:p>
    <w:p>
      <w:pPr>
        <w:pStyle w:val="Heading5"/>
        <w:numPr>
          <w:ilvl w:val="4"/>
          <w:numId w:val="1"/>
        </w:numPr>
        <w:rPr/>
      </w:pPr>
      <w:bookmarkStart w:id="1127" w:name="__RefHeading___Toc1435344_3830689328"/>
      <w:bookmarkStart w:id="1128" w:name="_Toc460"/>
      <w:bookmarkEnd w:id="1127"/>
      <w:r>
        <w:rPr>
          <w:rtl w:val="true"/>
        </w:rPr>
        <w:t>الأثر</w:t>
      </w:r>
      <w:bookmarkEnd w:id="1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نَجِّرُوا</w:t>
      </w:r>
      <w:r>
        <w:rPr>
          <w:rFonts w:eastAsia="Amiri" w:cs="Amiri" w:ascii="Amiri" w:hAnsi="Amiri"/>
          <w:color w:val="111111"/>
          <w:sz w:val="28"/>
          <w:szCs w:val="28"/>
          <w:rtl w:val="true"/>
          <w:lang w:bidi="ar-SA"/>
        </w:rPr>
        <w:t>)</w:t>
      </w:r>
      <w:r>
        <w:rPr>
          <w:rStyle w:val="FootnoteAnchor"/>
          <w:rtl w:val="true"/>
        </w:rPr>
        <w:footnoteReference w:id="1191"/>
      </w:r>
      <w:r>
        <w:rPr>
          <w:rFonts w:ascii="Amiri" w:hAnsi="Amiri" w:eastAsia="Amiri" w:cs="Amiri"/>
          <w:color w:val="111111"/>
          <w:sz w:val="28"/>
          <w:sz w:val="28"/>
          <w:szCs w:val="28"/>
          <w:rtl w:val="true"/>
          <w:lang w:bidi="ar-SA"/>
        </w:rPr>
        <w:t>یُروَی بالجِیمِ و الخَاءِ المُعجمَةِ مشدَّدتَین، فإن کانت عَربِیَّة فهی بالجیمِ من نَجْرِ الإبِل و هو سَوقهَا، أَی سُوقُوا الکلامَ سَوقاً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کانَت بالخَاءِ فهی من النَّخِیرِ و هو الصَّوت من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والصَّحِیحُ أَنَّها بالجیمِ، وهی حبشیّة 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بکافٍ قَریبةٍ من القَافِ، و هو حرف بین الکَافِ و القَافِ المُخرجَین من مَخرَجَیهمَا الخَفِیفَتَین، فأُبدِلَت جیماً، کما قالوا فی بُزُرک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بُزُرج، وفی کَمانکَر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کَمانجَر، </w:t>
      </w:r>
      <w:bookmarkStart w:id="1129" w:name="pg13658_143938"/>
    </w:p>
    <w:p>
      <w:pPr>
        <w:pStyle w:val="BookText"/>
        <w:rPr/>
      </w:pPr>
      <w:bookmarkEnd w:id="1129"/>
      <w:r>
        <w:rPr>
          <w:rFonts w:ascii="Amiri" w:hAnsi="Amiri" w:eastAsia="Amiri" w:cs="Amiri"/>
          <w:color w:val="111111"/>
          <w:sz w:val="28"/>
          <w:sz w:val="28"/>
          <w:szCs w:val="28"/>
          <w:rtl w:val="true"/>
          <w:lang w:bidi="ar-SA"/>
        </w:rPr>
        <w:t>والشَّاهد علی ذلک أَنَّ الحَبشَة اذا أَمرُوا جَماعَة بالکَلامِ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نکِّروا کما ذکرناهُ، و هذا معروفٌ فی لُغَتِهِم إلی یَوْمِنَا هذا</w:t>
      </w:r>
      <w:r>
        <w:rPr>
          <w:rFonts w:eastAsia="Amiri" w:cs="Amiri" w:ascii="Amiri" w:hAnsi="Amiri"/>
          <w:color w:val="111111"/>
          <w:sz w:val="28"/>
          <w:szCs w:val="28"/>
          <w:rtl w:val="true"/>
          <w:lang w:bidi="ar-SA"/>
        </w:rPr>
        <w:t>.</w:t>
      </w:r>
    </w:p>
    <w:p>
      <w:pPr>
        <w:pStyle w:val="Heading5"/>
        <w:numPr>
          <w:ilvl w:val="4"/>
          <w:numId w:val="1"/>
        </w:numPr>
        <w:rPr/>
      </w:pPr>
      <w:bookmarkStart w:id="1130" w:name="__RefHeading___Toc1435346_3830689328"/>
      <w:bookmarkStart w:id="1131" w:name="_Toc461"/>
      <w:bookmarkEnd w:id="1130"/>
      <w:r>
        <w:rPr>
          <w:rtl w:val="true"/>
        </w:rPr>
        <w:t>المثل</w:t>
      </w:r>
      <w:bookmarkEnd w:id="1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نُِجَارِ إِبلٍ نُجَارُهَا</w:t>
      </w:r>
      <w:r>
        <w:rPr>
          <w:rFonts w:eastAsia="Amiri" w:cs="Amiri" w:ascii="Amiri" w:hAnsi="Amiri"/>
          <w:color w:val="111111"/>
          <w:sz w:val="28"/>
          <w:szCs w:val="28"/>
          <w:rtl w:val="true"/>
          <w:lang w:bidi="ar-SA"/>
        </w:rPr>
        <w:t>)</w:t>
      </w:r>
      <w:r>
        <w:rPr>
          <w:rStyle w:val="FootnoteAnchor"/>
          <w:rtl w:val="true"/>
        </w:rPr>
        <w:footnoteReference w:id="1192"/>
      </w:r>
      <w:r>
        <w:rPr>
          <w:rFonts w:ascii="Amiri" w:hAnsi="Amiri" w:eastAsia="Amiri" w:cs="Amiri"/>
          <w:color w:val="111111"/>
          <w:sz w:val="28"/>
          <w:sz w:val="28"/>
          <w:szCs w:val="28"/>
          <w:rtl w:val="true"/>
          <w:lang w:bidi="ar-SA"/>
        </w:rPr>
        <w:t>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و هو من قَولِ رَجُل لصّ، کانَ یَغِیر علی إِبِلِ النَّاسِ، فَیَأْتِی بها السُّوقَ فیَعْرضهَا علی البَیْعِ، فإذا سَأَلهُ المُشتَرِیّ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أَیّ إبلٍ هذهِ؟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یَسْأَلُنِی البَاعَةُ مَا نجَارُهَا</w:t>
      </w:r>
    </w:p>
    <w:p>
      <w:pPr>
        <w:pStyle w:val="BookText"/>
        <w:rPr/>
      </w:pPr>
      <w:r>
        <w:rPr>
          <w:rFonts w:ascii="Amiri" w:hAnsi="Amiri" w:eastAsia="Amiri" w:cs="Amiri"/>
          <w:color w:val="111111"/>
          <w:sz w:val="28"/>
          <w:sz w:val="28"/>
          <w:szCs w:val="28"/>
          <w:rtl w:val="true"/>
          <w:lang w:bidi="ar-SA"/>
        </w:rPr>
        <w:t>لا تَسْأَلُونِی وَسَلُوا مَا نَارُهَا</w:t>
      </w:r>
    </w:p>
    <w:p>
      <w:pPr>
        <w:pStyle w:val="BookText"/>
        <w:rPr/>
      </w:pPr>
      <w:r>
        <w:rPr>
          <w:rFonts w:ascii="Amiri" w:hAnsi="Amiri" w:eastAsia="Amiri" w:cs="Amiri"/>
          <w:color w:val="111111"/>
          <w:sz w:val="28"/>
          <w:sz w:val="28"/>
          <w:szCs w:val="28"/>
          <w:rtl w:val="true"/>
          <w:lang w:bidi="ar-SA"/>
        </w:rPr>
        <w:t>کُلُّ نِجَار إبِلٍ نِجَارُهَا</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یُرِیدُ بالبَاعَةِ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المُشتَرِینَ، و هو من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کان لهُ کلُّ لَون من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کَذاکَ النِّجَار یَخْتَلِفُ</w:t>
      </w:r>
      <w:r>
        <w:rPr>
          <w:rFonts w:eastAsia="Amiri" w:cs="Amiri" w:ascii="Amiri" w:hAnsi="Amiri"/>
          <w:color w:val="111111"/>
          <w:sz w:val="28"/>
          <w:szCs w:val="28"/>
          <w:rtl w:val="true"/>
          <w:lang w:bidi="ar-SA"/>
        </w:rPr>
        <w:t>)</w:t>
      </w:r>
      <w:r>
        <w:rPr>
          <w:rStyle w:val="FootnoteAnchor"/>
          <w:rtl w:val="true"/>
        </w:rPr>
        <w:footnoteReference w:id="1194"/>
      </w:r>
      <w:r>
        <w:rPr>
          <w:rFonts w:ascii="Amiri" w:hAnsi="Amiri" w:eastAsia="Amiri" w:cs="Amiri"/>
          <w:color w:val="111111"/>
          <w:sz w:val="28"/>
          <w:sz w:val="28"/>
          <w:szCs w:val="28"/>
          <w:rtl w:val="true"/>
          <w:lang w:bidi="ar-SA"/>
        </w:rPr>
        <w:t>أَی الأَصل؛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ثَعلَباً اطَّلَعَ فی بِئرٍ فإذا فی أَسفلَهَا دَلو، فَرَکِبَ الدَّلْوَ الاُخْرَی فانْحَدَرَت به وعَلَت السُّفلَی، فشَرَبَ وبَقِی فی البِئْرِ، فَجَاءَت الضَّبع فأَشرَفَت، فَقَالَ لهَا 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انْزلِی فاشْرَبِی، فَقَعَدَت فی الدَّلوِ الَّتی عَلَت فانْحَدَرَت بها وارْتَفَعَت الاُخرَی بالثَّعلَبِ، فلمَّا رَأَتهُ مُصْعداً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أَینَ تَذهَب‌؟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کذاک النِّجَار یَختَلِف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التِّجَار تَختَلِف</w:t>
      </w:r>
      <w:r>
        <w:rPr>
          <w:rFonts w:eastAsia="Amiri" w:cs="Amiri" w:ascii="Amiri" w:hAnsi="Amiri"/>
          <w:color w:val="111111"/>
          <w:sz w:val="28"/>
          <w:szCs w:val="28"/>
          <w:rtl w:val="true"/>
          <w:lang w:bidi="ar-SA"/>
        </w:rPr>
        <w:t>»</w:t>
      </w:r>
      <w:r>
        <w:rPr>
          <w:rStyle w:val="FootnoteAnchor"/>
          <w:rtl w:val="true"/>
        </w:rPr>
        <w:footnoteReference w:id="1195"/>
      </w:r>
      <w:r>
        <w:rPr>
          <w:rFonts w:ascii="Amiri" w:hAnsi="Amiri" w:eastAsia="Amiri" w:cs="Amiri"/>
          <w:color w:val="111111"/>
          <w:sz w:val="28"/>
          <w:sz w:val="28"/>
          <w:szCs w:val="28"/>
          <w:rtl w:val="true"/>
          <w:lang w:bidi="ar-SA"/>
        </w:rPr>
        <w:t>بالمثنَّاةِ الفَوقِیه جمعُ تَاجِرٍ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نِجَارُهَا نَارُهَا</w:t>
      </w:r>
      <w:r>
        <w:rPr>
          <w:rFonts w:eastAsia="Amiri" w:cs="Amiri" w:ascii="Amiri" w:hAnsi="Amiri"/>
          <w:color w:val="111111"/>
          <w:sz w:val="28"/>
          <w:szCs w:val="28"/>
          <w:rtl w:val="true"/>
          <w:lang w:bidi="ar-SA"/>
        </w:rPr>
        <w:t>)</w:t>
      </w:r>
      <w:r>
        <w:rPr>
          <w:rStyle w:val="FootnoteAnchor"/>
          <w:rtl w:val="true"/>
        </w:rPr>
        <w:footnoteReference w:id="1196"/>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Heading4"/>
        <w:numPr>
          <w:ilvl w:val="3"/>
          <w:numId w:val="1"/>
        </w:numPr>
        <w:rPr/>
      </w:pPr>
      <w:bookmarkStart w:id="1132" w:name="__RefHeading___Toc1435348_3830689328"/>
      <w:bookmarkStart w:id="1133" w:name="_Toc462"/>
      <w:bookmarkEnd w:id="1132"/>
      <w:r>
        <w:rPr>
          <w:rtl w:val="true"/>
        </w:rPr>
        <w:t>نجفر</w:t>
      </w:r>
      <w:bookmarkEnd w:id="1133"/>
    </w:p>
    <w:p>
      <w:pPr>
        <w:pStyle w:val="BookText"/>
        <w:rPr/>
      </w:pPr>
      <w:r>
        <w:rPr>
          <w:rFonts w:ascii="Amiri" w:hAnsi="Amiri" w:eastAsia="Amiri" w:cs="Amiri"/>
          <w:color w:val="111111"/>
          <w:sz w:val="28"/>
          <w:sz w:val="28"/>
          <w:szCs w:val="28"/>
          <w:rtl w:val="true"/>
          <w:lang w:bidi="ar-SA"/>
        </w:rPr>
        <w:t>أَنْجَافَرِین، بکَسرِ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ببُخَارَی،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أَنْجُفَارِین،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جَرِیر الأَدِیبُ الأَنجَافَرِیُّ،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الأَنْجُفَارِینِیُّ، مُحدِّثٌ</w:t>
      </w:r>
      <w:r>
        <w:rPr>
          <w:rFonts w:eastAsia="Amiri" w:cs="Amiri" w:ascii="Amiri" w:hAnsi="Amiri"/>
          <w:color w:val="111111"/>
          <w:sz w:val="28"/>
          <w:szCs w:val="28"/>
          <w:rtl w:val="true"/>
          <w:lang w:bidi="ar-SA"/>
        </w:rPr>
        <w:t>.</w:t>
      </w:r>
    </w:p>
    <w:p>
      <w:pPr>
        <w:pStyle w:val="Heading4"/>
        <w:numPr>
          <w:ilvl w:val="3"/>
          <w:numId w:val="1"/>
        </w:numPr>
        <w:rPr/>
      </w:pPr>
      <w:bookmarkStart w:id="1134" w:name="__RefHeading___Toc1435350_3830689328"/>
      <w:bookmarkStart w:id="1135" w:name="_Toc463"/>
      <w:bookmarkEnd w:id="1134"/>
      <w:r>
        <w:rPr>
          <w:rtl w:val="true"/>
        </w:rPr>
        <w:t>نحر</w:t>
      </w:r>
      <w:bookmarkEnd w:id="1135"/>
    </w:p>
    <w:p>
      <w:pPr>
        <w:pStyle w:val="Heading5"/>
        <w:numPr>
          <w:ilvl w:val="4"/>
          <w:numId w:val="1"/>
        </w:numPr>
        <w:rPr/>
      </w:pPr>
      <w:bookmarkStart w:id="1136" w:name="__RefHeading___Toc1435352_3830689328"/>
      <w:bookmarkStart w:id="1137" w:name="_Toc464"/>
      <w:bookmarkEnd w:id="1136"/>
      <w:r>
        <w:rPr>
          <w:rtl w:val="true"/>
        </w:rPr>
        <w:t>اشارة</w:t>
      </w:r>
      <w:bookmarkEnd w:id="113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التَّراقِی فی </w:t>
      </w:r>
      <w:bookmarkStart w:id="1138" w:name="pg13658_143939"/>
    </w:p>
    <w:p>
      <w:pPr>
        <w:pStyle w:val="BookText"/>
        <w:rPr/>
      </w:pPr>
      <w:bookmarkEnd w:id="1138"/>
      <w:r>
        <w:rPr>
          <w:rFonts w:ascii="Amiri" w:hAnsi="Amiri" w:eastAsia="Amiri" w:cs="Amiri"/>
          <w:color w:val="111111"/>
          <w:sz w:val="28"/>
          <w:sz w:val="28"/>
          <w:szCs w:val="28"/>
          <w:rtl w:val="true"/>
          <w:lang w:bidi="ar-SA"/>
        </w:rPr>
        <w:t>أَعلَی الصَّدْرِ، و هو مَوضِعُ القِلادَةِ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ونَحَرَهُ نَحْراً،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نَحْرَهُ،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نَحْرُ البَعِیر، و هو الطَّعنُ فی 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والمَنْحَرُ، کمَقْعَدٍ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مَوْضِعهُ من الحَلْقِ، کالمُنْحُورِ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والمَوْضِعُ الَّذی یُنحَرُ فیه؛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مَنْحَرُ البُدْنِ، و هذه مَنَاحِرُهَا،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مِنَی کُلُّهَا مَنْحَرٌ</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 نَحِیرٌ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نَحْرَی، ونَحَائِرُ، ونُحَرَاءُ، و هو نَادِرٌ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لمذکَّرٍ عَاقِل بمَعنَی فَاعِل ونَدَرَ فی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والنَّحِیرَةُ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ونَحَّرَ الإبِلَ تَنْحِیراً تَکثِیرٌ، و هی إبِلٌ مُنَحَّرَةٌ، وهم نَحَّارُونَ للجُزُرِ، و هو مِنْحَارٌ للإبِلِ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 فی النَّحْرِ لها، وکِلاهُمَا کِنَایَة عن الکَرَمِ؛ ومن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لَمِنحَارٌ بَوَائِکهَا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النَّاقَةُ السَّمِینَةُ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وتَنَاحَرُوا فی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 ذِی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ومَسْجِدُ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بمِنَی</w:t>
      </w:r>
      <w:r>
        <w:rPr>
          <w:rFonts w:eastAsia="Amiri" w:cs="Amiri" w:ascii="Amiri" w:hAnsi="Amiri"/>
          <w:color w:val="111111"/>
          <w:sz w:val="28"/>
          <w:szCs w:val="28"/>
          <w:rtl w:val="true"/>
          <w:lang w:bidi="ar-SA"/>
        </w:rPr>
        <w:t>.</w:t>
      </w:r>
    </w:p>
    <w:p>
      <w:pPr>
        <w:pStyle w:val="Heading5"/>
        <w:numPr>
          <w:ilvl w:val="4"/>
          <w:numId w:val="1"/>
        </w:numPr>
        <w:rPr/>
      </w:pPr>
      <w:bookmarkStart w:id="1139" w:name="__RefHeading___Toc1435354_3830689328"/>
      <w:bookmarkStart w:id="1140" w:name="_Toc465"/>
      <w:bookmarkEnd w:id="1139"/>
      <w:r>
        <w:rPr>
          <w:rtl w:val="true"/>
        </w:rPr>
        <w:t>ومن المجاز</w:t>
      </w:r>
      <w:bookmarkEnd w:id="1140"/>
    </w:p>
    <w:p>
      <w:pPr>
        <w:pStyle w:val="BookText"/>
        <w:rPr/>
      </w:pPr>
      <w:r>
        <w:rPr>
          <w:rFonts w:ascii="Amiri" w:hAnsi="Amiri" w:eastAsia="Amiri" w:cs="Amiri"/>
          <w:color w:val="111111"/>
          <w:sz w:val="28"/>
          <w:sz w:val="28"/>
          <w:szCs w:val="28"/>
          <w:rtl w:val="true"/>
          <w:lang w:bidi="ar-SA"/>
        </w:rPr>
        <w:t>جَاءَ فی نَحْرِ النَّهَارِ، ونَحْرِ الشَّهْرِ، أَی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أَراهُ إلَّافی نُحُورِ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أَوائِلهَا، کنَوَاحِرِهَا ونَحَائِرِهَا، واحدتهما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نَاحِرَةٌ، ونَحِیرَةٌ، أَو هما آخر یَومٍ من الشَّهرِ، أَو آخر لَیلَةٍ من الشَّهرِ مع یَومِها؛ لأَنَّهما یَنحرَان الشَّهرَ الَّذی یَدخلُ، أَی یَلیَان نَحرَهُ ویَستَقبِلانهُ، والصَّحیحُ الأَوَّلُ لقَولِ الکُمیتِ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الغَیْثُ با لمُتَأَلِّقَا تِ مِنَ الأَهلَّةِ و النَّوَاحِرِ</w:t>
      </w:r>
      <w:r>
        <w:rPr>
          <w:rStyle w:val="FootnoteAnchor"/>
          <w:rtl w:val="true"/>
        </w:rPr>
        <w:footnoteReference w:id="1198"/>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الغَیْثَ إذا کانَ فی أَوَّل الشَّهرِ کان غَزِیراً</w:t>
      </w:r>
      <w:r>
        <w:rPr>
          <w:rFonts w:eastAsia="Amiri" w:cs="Amiri" w:ascii="Amiri" w:hAnsi="Amiri"/>
          <w:color w:val="111111"/>
          <w:sz w:val="28"/>
          <w:szCs w:val="28"/>
          <w:rtl w:val="true"/>
          <w:lang w:bidi="ar-SA"/>
        </w:rPr>
        <w:t xml:space="preserve">. </w:t>
      </w:r>
      <w:bookmarkStart w:id="1141" w:name="pg13658_143940"/>
    </w:p>
    <w:p>
      <w:pPr>
        <w:pStyle w:val="BookText"/>
        <w:rPr/>
      </w:pPr>
      <w:bookmarkEnd w:id="1141"/>
      <w:r>
        <w:rPr>
          <w:rFonts w:ascii="Amiri" w:hAnsi="Amiri" w:eastAsia="Amiri" w:cs="Amiri"/>
          <w:color w:val="111111"/>
          <w:sz w:val="28"/>
          <w:sz w:val="28"/>
          <w:szCs w:val="28"/>
          <w:rtl w:val="true"/>
          <w:lang w:bidi="ar-SA"/>
        </w:rPr>
        <w:t>وجَلَسَ فی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ودَارُهُم تَنْحَرُ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ودُورٌ نَوَاحِرُ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مُتَقَابلات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وتَنَاحَرَت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تَقَابلَت، و هی مُتَنَاحِرة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فی نَحْرِهِ، ومنه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والصُّبْحُ بالکَوْکَبِ الدُّرِّیّ مَنْحُورُ</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لَیْلَةٍ نَحَرَتْ شَعَْبانَ أَورَجَبَا</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یُرِیدُ أَوَّل لَیلَةٍ منهما لا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ونَحَرَ الأُمُورَ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أَتقَنَهَا؛ کما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قَتَلَهَا،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نِحْرِیرٌ، کعِرْنِین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النّحرة</w:t>
      </w:r>
      <w:r>
        <w:rPr>
          <w:rFonts w:eastAsia="Amiri" w:cs="Amiri" w:ascii="Amiri" w:hAnsi="Amiri"/>
          <w:color w:val="111111"/>
          <w:sz w:val="28"/>
          <w:szCs w:val="28"/>
          <w:rtl w:val="true"/>
          <w:lang w:bidi="ar-SA"/>
        </w:rPr>
        <w:t>)</w:t>
      </w:r>
      <w:r>
        <w:rPr>
          <w:rStyle w:val="FootnoteAnchor"/>
          <w:rtl w:val="true"/>
        </w:rPr>
        <w:footnoteReference w:id="1201"/>
      </w:r>
      <w:r>
        <w:rPr>
          <w:rFonts w:ascii="Amiri" w:hAnsi="Amiri" w:eastAsia="Amiri" w:cs="Amiri"/>
          <w:color w:val="111111"/>
          <w:sz w:val="28"/>
          <w:sz w:val="28"/>
          <w:szCs w:val="28"/>
          <w:rtl w:val="true"/>
          <w:lang w:bidi="ar-SA"/>
        </w:rPr>
        <w:t>، و هو العَالِمُ الفَطِنُ المُتْقِنُ البَصِیرُ بکُلِّ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الأَصمَعیّ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هو من کلامِ العَرَبِ</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وتَنَاحَرُوا علی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تَشَاحُّوا علیه وحَرَصُوا، کانْتَحَرُوا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Style w:val="FootnoteAnchor"/>
          <w:rtl w:val="true"/>
        </w:rPr>
        <w:footnoteReference w:id="1203"/>
      </w:r>
      <w:r>
        <w:rPr>
          <w:rFonts w:ascii="Amiri" w:hAnsi="Amiri" w:eastAsia="Amiri" w:cs="Amiri"/>
          <w:color w:val="111111"/>
          <w:sz w:val="28"/>
          <w:sz w:val="28"/>
          <w:szCs w:val="28"/>
          <w:rtl w:val="true"/>
          <w:lang w:bidi="ar-SA"/>
        </w:rPr>
        <w:t>وعلی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انْتَحَرَ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انْبَعَقَ بالمَطَرِ، ونَحَّرَهُ اللّٰهُ تَنْحِیراً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وطَرِیقٌ مُنْتَحِرٌ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مُنْتَحَرُ الطَّریق، بفَتحِ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وبَرَقَ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مُرکَّب من فِعلٍ وفَاعِلٍ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ولَقَیتهُ صَحْرَةً بَحْرَةً نَحْرَةً،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1435356_3830689328"/>
      <w:bookmarkStart w:id="1143" w:name="_Toc466"/>
      <w:bookmarkEnd w:id="1142"/>
      <w:r>
        <w:rPr>
          <w:rtl w:val="true"/>
        </w:rPr>
        <w:t>الکتاب</w:t>
      </w:r>
      <w:bookmarkEnd w:id="114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لِرَبِّکَ وَ انْحَرْ   </w:t>
      </w:r>
      <w:r>
        <w:rPr>
          <w:rStyle w:val="FootnoteAnchor"/>
          <w:rtl w:val="true"/>
        </w:rPr>
        <w:footnoteReference w:id="1204"/>
      </w:r>
      <w:r>
        <w:rPr>
          <w:rFonts w:ascii="Amiri" w:hAnsi="Amiri" w:eastAsia="Amiri" w:cs="Amiri"/>
          <w:color w:val="111111"/>
          <w:sz w:val="28"/>
          <w:sz w:val="28"/>
          <w:szCs w:val="28"/>
          <w:rtl w:val="true"/>
          <w:lang w:bidi="ar-SA"/>
        </w:rPr>
        <w:t xml:space="preserve">حثٌّ علی مُراعَاةِ الصَّلاةِ ونَحْرِ الهَدْی، وأَنَّه لا بدُّ من تَعاطِیهمَا فإنَّه وَاجِبٌ فی کُلِّ مِلَّةٍ، أَو </w:t>
      </w:r>
      <w:bookmarkStart w:id="1144" w:name="pg13658_143941"/>
    </w:p>
    <w:p>
      <w:pPr>
        <w:pStyle w:val="BookText"/>
        <w:rPr/>
      </w:pPr>
      <w:bookmarkEnd w:id="1144"/>
      <w:r>
        <w:rPr>
          <w:rFonts w:ascii="Amiri" w:hAnsi="Amiri" w:eastAsia="Amiri" w:cs="Amiri"/>
          <w:color w:val="111111"/>
          <w:sz w:val="28"/>
          <w:sz w:val="28"/>
          <w:szCs w:val="28"/>
          <w:rtl w:val="true"/>
          <w:lang w:bidi="ar-SA"/>
        </w:rPr>
        <w:t>صَلِّ صَلاة العِیدِ لاقْتِرَانهَا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وانْحَرْ هَدْیَکَ وأُضْحیَّتَکَ، أَو صَلِّ صَلاة الغَدَاةِ المَفرُوضَة بجَمْعٍ وانْحَرْ الهَدی بمِنَی، أَو صَلِّ لرَبِّکَ الصَّلاةَ المَکتُوبَة واسْتَقبِل القِبْلَة بنَحْرِکَ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أَنَّه رَفْعُ الیَد فی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الوَاحدِی بسَنَدِهِ عن عَلِیٍّ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قالَ النَّبیّ صلی الله علیه و آله لجبرئیل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النَّحِیرَة الَّتی أَمرَنی بها 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لَیسَت بنَحِیرَةٍ ولکنَّه یأْمرکَ إذا تَحَرَّمت للصَّلاةِ أَن تَرْفَع یَدیکَ إذا کَبَّرت و إذا رَکَعت و إذا رَفَعت رَأْسکَ من الرُّکوعِ، فإنَّها من صَلاتِنَا وصَلاة المَلائکَة الَّذین فی السَّمَاوَات السَّبعِ</w:t>
      </w:r>
      <w:r>
        <w:rPr>
          <w:rFonts w:eastAsia="Amiri" w:cs="Amiri" w:ascii="Amiri" w:hAnsi="Amiri"/>
          <w:color w:val="111111"/>
          <w:sz w:val="28"/>
          <w:szCs w:val="28"/>
          <w:rtl w:val="true"/>
          <w:lang w:bidi="ar-SA"/>
        </w:rPr>
        <w:t>)</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وَضعُ الیَمِینِ علی الشِّمالِ فی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کانُوا یُقدِّمون الأُضحیَّة علی الصَّلاةِ فأُمِرُوا بتَأْخِیرهَا عنها</w:t>
      </w:r>
      <w:r>
        <w:rPr>
          <w:rFonts w:eastAsia="Amiri" w:cs="Amiri" w:ascii="Amiri" w:hAnsi="Amiri"/>
          <w:color w:val="111111"/>
          <w:sz w:val="28"/>
          <w:szCs w:val="28"/>
          <w:rtl w:val="true"/>
          <w:lang w:bidi="ar-SA"/>
        </w:rPr>
        <w:t>.</w:t>
      </w:r>
    </w:p>
    <w:p>
      <w:pPr>
        <w:pStyle w:val="Heading5"/>
        <w:numPr>
          <w:ilvl w:val="4"/>
          <w:numId w:val="1"/>
        </w:numPr>
        <w:rPr/>
      </w:pPr>
      <w:bookmarkStart w:id="1145" w:name="__RefHeading___Toc1435358_3830689328"/>
      <w:bookmarkStart w:id="1146" w:name="_Toc467"/>
      <w:bookmarkEnd w:id="1145"/>
      <w:r>
        <w:rPr>
          <w:rtl w:val="true"/>
        </w:rPr>
        <w:t>الأثر</w:t>
      </w:r>
      <w:bookmarkEnd w:id="1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نَحْرِ الظَّهِیرَةِ</w:t>
      </w:r>
      <w:r>
        <w:rPr>
          <w:rFonts w:eastAsia="Amiri" w:cs="Amiri" w:ascii="Amiri" w:hAnsi="Amiri"/>
          <w:color w:val="111111"/>
          <w:sz w:val="28"/>
          <w:szCs w:val="28"/>
          <w:rtl w:val="true"/>
          <w:lang w:bidi="ar-SA"/>
        </w:rPr>
        <w:t>)</w:t>
      </w:r>
      <w:r>
        <w:rPr>
          <w:rStyle w:val="FootnoteAnchor"/>
          <w:rtl w:val="true"/>
        </w:rPr>
        <w:footnoteReference w:id="1206"/>
      </w:r>
      <w:r>
        <w:rPr>
          <w:rFonts w:ascii="Amiri" w:hAnsi="Amiri" w:eastAsia="Amiri" w:cs="Amiri"/>
          <w:color w:val="111111"/>
          <w:sz w:val="28"/>
          <w:sz w:val="28"/>
          <w:szCs w:val="28"/>
          <w:rtl w:val="true"/>
          <w:lang w:bidi="ar-SA"/>
        </w:rPr>
        <w:t>أَوَّلها، أَو هو حِینَ تَبلغُ الشَّمسُ مُنْتَهاها من الارتِفَاعِ؛ کأَنَّها وَصَلَت النَّحْر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فِی نَحْرِ العَدُوِّ</w:t>
      </w:r>
      <w:r>
        <w:rPr>
          <w:rFonts w:eastAsia="Amiri" w:cs="Amiri" w:ascii="Amiri" w:hAnsi="Amiri"/>
          <w:color w:val="111111"/>
          <w:sz w:val="28"/>
          <w:szCs w:val="28"/>
          <w:rtl w:val="true"/>
          <w:lang w:bidi="ar-SA"/>
        </w:rPr>
        <w:t>)</w:t>
      </w:r>
      <w:r>
        <w:rPr>
          <w:rStyle w:val="FootnoteAnchor"/>
          <w:rtl w:val="true"/>
        </w:rPr>
        <w:footnoteReference w:id="1207"/>
      </w:r>
      <w:r>
        <w:rPr>
          <w:rFonts w:ascii="Amiri" w:hAnsi="Amiri" w:eastAsia="Amiri" w:cs="Amiri"/>
          <w:color w:val="111111"/>
          <w:sz w:val="28"/>
          <w:sz w:val="28"/>
          <w:szCs w:val="28"/>
          <w:rtl w:val="true"/>
          <w:lang w:bidi="ar-SA"/>
        </w:rPr>
        <w:t>أَی قبالَتهُ وحذاءه لیُقاتله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نَجْعَلُکَ فِی نُحُورِهِمْ</w:t>
      </w:r>
      <w:r>
        <w:rPr>
          <w:rFonts w:eastAsia="Amiri" w:cs="Amiri" w:ascii="Amiri" w:hAnsi="Amiri"/>
          <w:color w:val="111111"/>
          <w:sz w:val="28"/>
          <w:szCs w:val="28"/>
          <w:rtl w:val="true"/>
          <w:lang w:bidi="ar-SA"/>
        </w:rPr>
        <w:t>)</w:t>
      </w:r>
      <w:r>
        <w:rPr>
          <w:rStyle w:val="FootnoteAnchor"/>
          <w:rtl w:val="true"/>
        </w:rPr>
        <w:footnoteReference w:id="1208"/>
      </w:r>
      <w:r>
        <w:rPr>
          <w:rFonts w:ascii="Amiri" w:hAnsi="Amiri" w:eastAsia="Amiri" w:cs="Amiri"/>
          <w:color w:val="111111"/>
          <w:sz w:val="28"/>
          <w:sz w:val="28"/>
          <w:szCs w:val="28"/>
          <w:rtl w:val="true"/>
          <w:lang w:bidi="ar-SA"/>
        </w:rPr>
        <w:t>أَی نَجعَلُکَ حَائلاً بَینَنَا وبَینَهُم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عَلِیّ علیه السلام و قد بَکَّرُوا بصَلاةِ الضُّحَی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نَحَرُوهَا نَحَرَهُم اللّٰه</w:t>
      </w:r>
      <w:r>
        <w:rPr>
          <w:rFonts w:eastAsia="Amiri" w:cs="Amiri" w:ascii="Amiri" w:hAnsi="Amiri"/>
          <w:color w:val="111111"/>
          <w:sz w:val="28"/>
          <w:szCs w:val="28"/>
          <w:rtl w:val="true"/>
          <w:lang w:bidi="ar-SA"/>
        </w:rPr>
        <w:t>)</w:t>
      </w:r>
      <w:r>
        <w:rPr>
          <w:rStyle w:val="FootnoteAnchor"/>
          <w:rtl w:val="true"/>
        </w:rPr>
        <w:footnoteReference w:id="1209"/>
      </w:r>
      <w:r>
        <w:rPr>
          <w:rFonts w:ascii="Amiri" w:hAnsi="Amiri" w:eastAsia="Amiri" w:cs="Amiri"/>
          <w:color w:val="111111"/>
          <w:sz w:val="28"/>
          <w:sz w:val="28"/>
          <w:szCs w:val="28"/>
          <w:rtl w:val="true"/>
          <w:lang w:bidi="ar-SA"/>
        </w:rPr>
        <w:t>أَی صلّوهَا أَوَّل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نَحَرَهُم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علیهم بالنَّحْرِ و الذَّبْحِ؛ لأَنَّهم غَیَّروهَا عن وَقتِهَا، أَو دُعَاء لهم، أَی بکََّرهم اللّٰهُ بالخَیرِ کما بکَّروا بالصَّلاةِ، والأَوَّل أَظهَر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نَوَاحِر أَرضِهِم</w:t>
      </w:r>
      <w:r>
        <w:rPr>
          <w:rFonts w:eastAsia="Amiri" w:cs="Amiri" w:ascii="Amiri" w:hAnsi="Amiri"/>
          <w:color w:val="111111"/>
          <w:sz w:val="28"/>
          <w:szCs w:val="28"/>
          <w:rtl w:val="true"/>
          <w:lang w:bidi="ar-SA"/>
        </w:rPr>
        <w:t>)</w:t>
      </w:r>
      <w:r>
        <w:rPr>
          <w:rStyle w:val="FootnoteAnchor"/>
          <w:rtl w:val="true"/>
        </w:rPr>
        <w:footnoteReference w:id="1210"/>
      </w:r>
      <w:r>
        <w:rPr>
          <w:rFonts w:ascii="Amiri" w:hAnsi="Amiri" w:eastAsia="Amiri" w:cs="Amiri"/>
          <w:color w:val="111111"/>
          <w:sz w:val="28"/>
          <w:sz w:val="28"/>
          <w:szCs w:val="28"/>
          <w:rtl w:val="true"/>
          <w:lang w:bidi="ar-SA"/>
        </w:rPr>
        <w:t>أَی مُتقَابِلاتِهَا</w:t>
      </w:r>
      <w:r>
        <w:rPr>
          <w:rFonts w:eastAsia="Amiri" w:cs="Amiri" w:ascii="Amiri" w:hAnsi="Amiri"/>
          <w:color w:val="111111"/>
          <w:sz w:val="28"/>
          <w:szCs w:val="28"/>
          <w:rtl w:val="true"/>
          <w:lang w:bidi="ar-SA"/>
        </w:rPr>
        <w:t xml:space="preserve">. </w:t>
      </w:r>
      <w:bookmarkStart w:id="1147" w:name="pg13658_143942"/>
    </w:p>
    <w:p>
      <w:pPr>
        <w:pStyle w:val="BookText"/>
        <w:rPr/>
      </w:pPr>
      <w:bookmarkEnd w:id="11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وَلَدِی نَحِیراً</w:t>
      </w:r>
      <w:r>
        <w:rPr>
          <w:rFonts w:eastAsia="Amiri" w:cs="Amiri" w:ascii="Amiri" w:hAnsi="Amiri"/>
          <w:color w:val="111111"/>
          <w:sz w:val="28"/>
          <w:szCs w:val="28"/>
          <w:rtl w:val="true"/>
          <w:lang w:bidi="ar-SA"/>
        </w:rPr>
        <w:t>)</w:t>
      </w:r>
      <w:r>
        <w:rPr>
          <w:rStyle w:val="FootnoteAnchor"/>
          <w:rtl w:val="true"/>
        </w:rPr>
        <w:footnoteReference w:id="1211"/>
      </w:r>
      <w:r>
        <w:rPr>
          <w:rFonts w:ascii="Amiri" w:hAnsi="Amiri" w:eastAsia="Amiri" w:cs="Amiri"/>
          <w:color w:val="111111"/>
          <w:sz w:val="28"/>
          <w:sz w:val="28"/>
          <w:szCs w:val="28"/>
          <w:rtl w:val="true"/>
          <w:lang w:bidi="ar-SA"/>
        </w:rPr>
        <w:t>أَی نَذَرتُ أَن أَذبَحهُ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وُکِّلَتِ الفِتْنَةُ بِالجَادِّ النِّحْرِیرِ</w:t>
      </w:r>
      <w:r>
        <w:rPr>
          <w:rFonts w:eastAsia="Amiri" w:cs="Amiri" w:ascii="Amiri" w:hAnsi="Amiri"/>
          <w:color w:val="111111"/>
          <w:sz w:val="28"/>
          <w:szCs w:val="28"/>
          <w:rtl w:val="true"/>
          <w:lang w:bidi="ar-SA"/>
        </w:rPr>
        <w:t>)</w:t>
      </w:r>
      <w:r>
        <w:rPr>
          <w:rStyle w:val="FootnoteAnchor"/>
          <w:rtl w:val="true"/>
        </w:rPr>
        <w:footnoteReference w:id="1212"/>
      </w:r>
      <w:r>
        <w:rPr>
          <w:rFonts w:ascii="Amiri" w:hAnsi="Amiri" w:eastAsia="Amiri" w:cs="Amiri"/>
          <w:color w:val="111111"/>
          <w:sz w:val="28"/>
          <w:sz w:val="28"/>
          <w:szCs w:val="28"/>
          <w:rtl w:val="true"/>
          <w:lang w:bidi="ar-SA"/>
        </w:rPr>
        <w:t>أَی المُجتَهِدِ فی عَمَلِهِ العَالِم البَصِیر</w:t>
      </w:r>
      <w:r>
        <w:rPr>
          <w:rFonts w:eastAsia="Amiri" w:cs="Amiri" w:ascii="Amiri" w:hAnsi="Amiri"/>
          <w:color w:val="111111"/>
          <w:sz w:val="28"/>
          <w:szCs w:val="28"/>
          <w:rtl w:val="true"/>
          <w:lang w:bidi="ar-SA"/>
        </w:rPr>
        <w:t>.</w:t>
      </w:r>
    </w:p>
    <w:p>
      <w:pPr>
        <w:pStyle w:val="Heading5"/>
        <w:numPr>
          <w:ilvl w:val="4"/>
          <w:numId w:val="1"/>
        </w:numPr>
        <w:rPr/>
      </w:pPr>
      <w:bookmarkStart w:id="1148" w:name="__RefHeading___Toc1435360_3830689328"/>
      <w:bookmarkStart w:id="1149" w:name="_Toc468"/>
      <w:bookmarkEnd w:id="1148"/>
      <w:r>
        <w:rPr>
          <w:rtl w:val="true"/>
        </w:rPr>
        <w:t>المثل</w:t>
      </w:r>
      <w:bookmarkEnd w:id="1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 السَّارِقُ فَانْتَحَر</w:t>
      </w:r>
      <w:r>
        <w:rPr>
          <w:rFonts w:eastAsia="Amiri" w:cs="Amiri" w:ascii="Amiri" w:hAnsi="Amiri"/>
          <w:color w:val="111111"/>
          <w:sz w:val="28"/>
          <w:szCs w:val="28"/>
          <w:rtl w:val="true"/>
          <w:lang w:bidi="ar-SA"/>
        </w:rPr>
        <w:t>)</w:t>
      </w:r>
      <w:r>
        <w:rPr>
          <w:rStyle w:val="FootnoteAnchor"/>
          <w:rtl w:val="true"/>
        </w:rPr>
        <w:footnoteReference w:id="1213"/>
      </w:r>
      <w:r>
        <w:rPr>
          <w:rFonts w:ascii="Amiri" w:hAnsi="Amiri" w:eastAsia="Amiri" w:cs="Amiri"/>
          <w:color w:val="111111"/>
          <w:sz w:val="28"/>
          <w:sz w:val="28"/>
          <w:szCs w:val="28"/>
          <w:rtl w:val="true"/>
          <w:lang w:bidi="ar-SA"/>
        </w:rPr>
        <w:t>أَی سُرِقَ منهُ بالبناءِ للمجهولِ،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سَارقاً سَرَقَ شَیئاً فسُرِقَ منه فَنَحَرَ نَفسَهُ أَسَفاً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یُنتَزَع منه ما لیسَ له فیفرطُ فی الأَسَفِ و الجَزَعِ علیه</w:t>
      </w:r>
      <w:r>
        <w:rPr>
          <w:rFonts w:eastAsia="Amiri" w:cs="Amiri" w:ascii="Amiri" w:hAnsi="Amiri"/>
          <w:color w:val="111111"/>
          <w:sz w:val="28"/>
          <w:szCs w:val="28"/>
          <w:rtl w:val="true"/>
          <w:lang w:bidi="ar-SA"/>
        </w:rPr>
        <w:t>.</w:t>
      </w:r>
    </w:p>
    <w:p>
      <w:pPr>
        <w:pStyle w:val="Heading4"/>
        <w:numPr>
          <w:ilvl w:val="3"/>
          <w:numId w:val="1"/>
        </w:numPr>
        <w:rPr/>
      </w:pPr>
      <w:bookmarkStart w:id="1150" w:name="__RefHeading___Toc1435362_3830689328"/>
      <w:bookmarkStart w:id="1151" w:name="_Toc469"/>
      <w:bookmarkEnd w:id="1150"/>
      <w:r>
        <w:rPr>
          <w:rtl w:val="true"/>
        </w:rPr>
        <w:t>نخر</w:t>
      </w:r>
      <w:bookmarkEnd w:id="1151"/>
    </w:p>
    <w:p>
      <w:pPr>
        <w:pStyle w:val="Heading5"/>
        <w:numPr>
          <w:ilvl w:val="4"/>
          <w:numId w:val="1"/>
        </w:numPr>
        <w:rPr/>
      </w:pPr>
      <w:bookmarkStart w:id="1152" w:name="__RefHeading___Toc1435364_3830689328"/>
      <w:bookmarkStart w:id="1153" w:name="_Toc470"/>
      <w:bookmarkEnd w:id="1152"/>
      <w:r>
        <w:rPr>
          <w:rtl w:val="true"/>
        </w:rPr>
        <w:t>اشارة</w:t>
      </w:r>
      <w:bookmarkEnd w:id="1153"/>
    </w:p>
    <w:p>
      <w:pPr>
        <w:pStyle w:val="BookText"/>
        <w:rPr/>
      </w:pPr>
      <w:r>
        <w:rPr>
          <w:rFonts w:ascii="Amiri" w:hAnsi="Amiri" w:eastAsia="Amiri" w:cs="Amiri"/>
          <w:color w:val="111111"/>
          <w:sz w:val="28"/>
          <w:sz w:val="28"/>
          <w:szCs w:val="28"/>
          <w:rtl w:val="true"/>
          <w:lang w:bidi="ar-SA"/>
        </w:rPr>
        <w:t xml:space="preserve">نَخَرَ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من خَیشُومِهِ مادّاً نَفَسَهُ فیه،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کمَسْجِدٍ ویُکسَرُ أَوَّلهُ إتْبَاعاً للعینِ وکمَعْهَدٌ ومُنْخلٍ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خَرْقُ الأَنفِ؛ لأَنَّه مَوضعُ النَّخِیرِ، کالمُنْخُورِ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وحُطَمَةٍ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هی الأَنفُ نَفْسهُ، أَو مُقدّمهُ، أَو أَرنَبتهُ، أَو ما بین المَنْخَرَینِ، ومقدَّمُ أَنفِ الفَرَسِ، والحِمارِ، والخِنزِیرِ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مِنْخَارٌ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تَنْخِرُ عندَ الجِماعِ، کأَنَّها مَجْنُونَةٌ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نَخُورٌ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 حتَّی تَضْربَ نُخْرَتَهَا، أَو حتَّی تُدخلَ إصْبَعَکَ فی مَنْخَرِهَا فَتَدلُکَهُ، و قد نَخَرَها، إذا فَعَلَ بها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والخِنزِیرُ الضَّارِی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 بضمَّتین کشَارِفٍ وشُرُفٌ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الخَیْلِ و الحَمِیرِ؛ لأَنَّها تَنْخرُ نَخِیراً</w:t>
      </w:r>
      <w:r>
        <w:rPr>
          <w:rFonts w:eastAsia="Amiri" w:cs="Amiri" w:ascii="Amiri" w:hAnsi="Amiri"/>
          <w:color w:val="111111"/>
          <w:sz w:val="28"/>
          <w:szCs w:val="28"/>
          <w:rtl w:val="true"/>
          <w:lang w:bidi="ar-SA"/>
        </w:rPr>
        <w:t>.</w:t>
      </w:r>
    </w:p>
    <w:p>
      <w:pPr>
        <w:pStyle w:val="Heading5"/>
        <w:numPr>
          <w:ilvl w:val="4"/>
          <w:numId w:val="1"/>
        </w:numPr>
        <w:rPr/>
      </w:pPr>
      <w:bookmarkStart w:id="1154" w:name="__RefHeading___Toc1435366_3830689328"/>
      <w:bookmarkStart w:id="1155" w:name="_Toc471"/>
      <w:bookmarkEnd w:id="1154"/>
      <w:r>
        <w:rPr>
          <w:rtl w:val="true"/>
        </w:rPr>
        <w:t>ومن المجاز</w:t>
      </w:r>
      <w:bookmarkEnd w:id="1155"/>
    </w:p>
    <w:p>
      <w:pPr>
        <w:pStyle w:val="BookText"/>
        <w:rPr/>
      </w:pPr>
      <w:r>
        <w:rPr>
          <w:rFonts w:ascii="Amiri" w:hAnsi="Amiri" w:eastAsia="Amiri" w:cs="Amiri"/>
          <w:color w:val="111111"/>
          <w:sz w:val="28"/>
          <w:sz w:val="28"/>
          <w:szCs w:val="28"/>
          <w:rtl w:val="true"/>
          <w:lang w:bidi="ar-SA"/>
        </w:rPr>
        <w:t>نَخَرَت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صَوَّتَت وسُمِعَ لها نَخِیرٌ فی مُرُورهَا، وأَکثرُ ما یکون ذلک إذا مَرَّت فی جَوْفِ شَیءٍ أَجوَف؛ قالَ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قَوَارِیرُ فی أَجوَافهَا الرِّیحُ تَنْخِرُ</w:t>
      </w:r>
      <w:r>
        <w:rPr>
          <w:rStyle w:val="FootnoteAnchor"/>
          <w:rtl w:val="true"/>
        </w:rPr>
        <w:footnoteReference w:id="1214"/>
      </w:r>
      <w:bookmarkStart w:id="1156" w:name="pg13658_143943"/>
    </w:p>
    <w:p>
      <w:pPr>
        <w:pStyle w:val="BookText"/>
        <w:rPr/>
      </w:pPr>
      <w:bookmarkEnd w:id="1156"/>
      <w:r>
        <w:rPr>
          <w:rFonts w:ascii="Amiri" w:hAnsi="Amiri" w:eastAsia="Amiri" w:cs="Amiri"/>
          <w:color w:val="111111"/>
          <w:sz w:val="28"/>
          <w:sz w:val="28"/>
          <w:szCs w:val="28"/>
          <w:rtl w:val="true"/>
          <w:lang w:bidi="ar-SA"/>
        </w:rPr>
        <w:t>و نُخْرتُهَا،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عَصْفَتهَا وشِدَّة هُبُوبهِا،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وعُودٌ نَاخِرٌ، ونَخِرٌ، أَی بَالٍ تَنْخرُ فیه الرِّیحُ، أَو تهبّ به نُخْرتهَا، و قد نَخِرَ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بَلِیَ ورَمَّ وتَفَتَّتَ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بَالدِّارِ نَاخِرٌ، أَی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التَّکلیمُ، غلطٌ، و إنَّما وَرَدَ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ابن العَاصِ دَخَلَ علی النَّجَاشِیّ و هو إذ ذَاک مُشْرِک و الوفد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نَخِّروا</w:t>
      </w:r>
      <w:r>
        <w:rPr>
          <w:rStyle w:val="FootnoteAnchor"/>
          <w:rtl w:val="true"/>
        </w:rPr>
        <w:footnoteReference w:id="1215"/>
      </w:r>
      <w:r>
        <w:rPr>
          <w:rFonts w:ascii="Amiri" w:hAnsi="Amiri" w:eastAsia="Amiri" w:cs="Amiri"/>
          <w:color w:val="111111"/>
          <w:sz w:val="28"/>
          <w:sz w:val="28"/>
          <w:szCs w:val="28"/>
          <w:rtl w:val="true"/>
          <w:lang w:bidi="ar-SA"/>
        </w:rPr>
        <w:t>أَی تَکَلَّموا، هکذا، جاءَ تَفسِیرهُ فی الحَدِیثِ، فَقَالَ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أَنَّه من النَّخِیرِ</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بالجیمِ و هو الصَّوابُ کما مَرَّ فی الأَثرِ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ثَبَتَ أَنَّه بالخَاءِ فهو بمَعنَی التَّکلّم لا التَّکلِیم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نَخْوَرِیٌّ، کجَهْوَرِیٍّ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الإحلِیلِ، والفَمِ، والجَوْفِ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ونِخْوَارٌ، کجِلْوَازٍ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شَرِیفٌ مُتَکَبِّرٌ، وجَبَانٌ ضَعِیفٌ، وهم نَخَاوِرَةٌ، کجَلاوِزَةٍ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أَحسبهُ اسم مَوْضِع</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ومِنْخر، کمِنْبَر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هَضْبَةٌ لبَنِی رَبِیعَةَ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ومُنْتَخِر، کمُنْتَصِر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بنَاحِیَةِ فَرْشِ مَلَلٍ علی لَیْلَةٍ من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والنَّخَّارُ،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أَوْس القُضَاعِیّ کانَ أَنسَب العَرَبِ، دَخَلَ علی مُعاوِیةَ فی عَبَاءة فَازْدَراهُ،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العَبَاءَة لا تُکَلِّمکَ وإنَّما یُکلِّمکَ مَن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والعَدَّاءُ بنُ النَّخَّارِ أَیضاً من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وإبراهیمُ بنِ حَجَّاج، أَو ابنُ إسحاقَ ابنِ نُخْرَةَ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الصّنْعَانیّ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أَو هو لقبٌ لهُ واسمُهُ یُوسفَ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 مُنَیخرٍ، تصغیرُ مَنْخَر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آلِ مِرَا بنِ رَبِیعَةَ، من القَحطَانیَّةِ</w:t>
      </w:r>
      <w:r>
        <w:rPr>
          <w:rFonts w:eastAsia="Amiri" w:cs="Amiri" w:ascii="Amiri" w:hAnsi="Amiri"/>
          <w:color w:val="111111"/>
          <w:sz w:val="28"/>
          <w:szCs w:val="28"/>
          <w:rtl w:val="true"/>
          <w:lang w:bidi="ar-SA"/>
        </w:rPr>
        <w:t>.</w:t>
      </w:r>
    </w:p>
    <w:p>
      <w:pPr>
        <w:pStyle w:val="Heading5"/>
        <w:numPr>
          <w:ilvl w:val="4"/>
          <w:numId w:val="1"/>
        </w:numPr>
        <w:rPr/>
      </w:pPr>
      <w:bookmarkStart w:id="1157" w:name="__RefHeading___Toc1435368_3830689328"/>
      <w:bookmarkStart w:id="1158" w:name="_Toc472"/>
      <w:bookmarkEnd w:id="1157"/>
      <w:r>
        <w:rPr>
          <w:rtl w:val="true"/>
        </w:rPr>
        <w:t>الکتاب</w:t>
      </w:r>
      <w:bookmarkEnd w:id="115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إِذٰا کُنّٰا عِظٰاماً نَخِرَةً   </w:t>
      </w:r>
      <w:r>
        <w:rPr>
          <w:rStyle w:val="FootnoteAnchor"/>
          <w:rtl w:val="true"/>
        </w:rPr>
        <w:footnoteReference w:id="1218"/>
      </w:r>
      <w:r>
        <w:rPr>
          <w:rFonts w:ascii="Amiri" w:hAnsi="Amiri" w:eastAsia="Amiri" w:cs="Amiri"/>
          <w:color w:val="111111"/>
          <w:sz w:val="28"/>
          <w:sz w:val="28"/>
          <w:szCs w:val="28"/>
          <w:rtl w:val="true"/>
          <w:lang w:bidi="ar-SA"/>
        </w:rPr>
        <w:t xml:space="preserve">من نَخِرَ العَظْمُ فهو نَخِرٌ ونَاخِرٌ کطَمِعٍ فهو طَمِع </w:t>
      </w:r>
      <w:bookmarkStart w:id="1159" w:name="pg13658_143944"/>
    </w:p>
    <w:p>
      <w:pPr>
        <w:pStyle w:val="BookText"/>
        <w:rPr/>
      </w:pPr>
      <w:bookmarkEnd w:id="1159"/>
      <w:r>
        <w:rPr>
          <w:rFonts w:ascii="Amiri" w:hAnsi="Amiri" w:eastAsia="Amiri" w:cs="Amiri"/>
          <w:color w:val="111111"/>
          <w:sz w:val="28"/>
          <w:sz w:val="28"/>
          <w:szCs w:val="28"/>
          <w:rtl w:val="true"/>
          <w:lang w:bidi="ar-SA"/>
        </w:rPr>
        <w:t>وطَامِعٍ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العِظَامُ البَالِیَةُ الَّتی تَمُرُّ فی أَجوَافِهَا الرِّیحُ فَیُسمَع لها نَخِیر، أَو النَّخِرَةُ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تَنْخِرُ فیها الرِّیحُ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صَارَت الرِّیحُ تَنْخِرُ فیها، أَی تُصَوِّتُ؛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فَاعِل، أِو النَّخْرَةُ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البَالِیةُ الَّتی تَفَتَّت، والنَّاخِرَة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المُصَوَّتةُ فیها الرِّیحُ، أَو النَّخِرةُ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المُتآکلةُ، والنَّاخِرَةُ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البَالِیَةُ، أَو النَّخِرَةُ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البَالِیَةُ، والنَّاخِرَةُ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لم تَنْخِرْ بعد</w:t>
      </w:r>
      <w:r>
        <w:rPr>
          <w:rFonts w:eastAsia="Amiri" w:cs="Amiri" w:ascii="Amiri" w:hAnsi="Amiri"/>
          <w:color w:val="111111"/>
          <w:sz w:val="28"/>
          <w:szCs w:val="28"/>
          <w:rtl w:val="true"/>
          <w:lang w:bidi="ar-SA"/>
        </w:rPr>
        <w:t>.</w:t>
      </w:r>
    </w:p>
    <w:p>
      <w:pPr>
        <w:pStyle w:val="Heading5"/>
        <w:numPr>
          <w:ilvl w:val="4"/>
          <w:numId w:val="1"/>
        </w:numPr>
        <w:rPr/>
      </w:pPr>
      <w:bookmarkStart w:id="1160" w:name="__RefHeading___Toc1435370_3830689328"/>
      <w:bookmarkStart w:id="1161" w:name="_Toc473"/>
      <w:bookmarkEnd w:id="1160"/>
      <w:r>
        <w:rPr>
          <w:rtl w:val="true"/>
        </w:rPr>
        <w:t>الأثر</w:t>
      </w:r>
      <w:bookmarkEnd w:id="1161"/>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لِلمَنْخِرَیْن</w:t>
      </w:r>
      <w:r>
        <w:rPr>
          <w:rFonts w:eastAsia="Amiri" w:cs="Amiri" w:ascii="Amiri" w:hAnsi="Amiri"/>
          <w:color w:val="111111"/>
          <w:sz w:val="28"/>
          <w:szCs w:val="28"/>
          <w:rtl w:val="true"/>
          <w:lang w:bidi="ar-SA"/>
        </w:rPr>
        <w:t>)</w:t>
      </w:r>
      <w:r>
        <w:rPr>
          <w:rStyle w:val="FootnoteAnchor"/>
          <w:rtl w:val="true"/>
        </w:rPr>
        <w:footnoteReference w:id="1219"/>
      </w:r>
      <w:r>
        <w:rPr>
          <w:rFonts w:ascii="Amiri" w:hAnsi="Amiri" w:eastAsia="Amiri" w:cs="Amiri"/>
          <w:color w:val="111111"/>
          <w:sz w:val="28"/>
          <w:sz w:val="28"/>
          <w:szCs w:val="28"/>
          <w:rtl w:val="true"/>
          <w:lang w:bidi="ar-SA"/>
        </w:rPr>
        <w:t>أَی أَکبَّهُ اللّٰهُ لمَنْخَرَیه،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للیَدَین وللفَمِ، و هو دُعَاءٌ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عَلَی أَکرَم نَاخِرَةٍ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جَماعَة الخَیلِ أَو الحَمِیر لنَخِیرهَا، وقالَ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أَن یُرِیدَ الأنَاسیّ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بالدَّارِ نَاخِر، أَی مُصوِّت</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فَتَنَاخَرَتْ بَطَارِقَتُهُ</w:t>
      </w:r>
      <w:r>
        <w:rPr>
          <w:rFonts w:eastAsia="Amiri" w:cs="Amiri" w:ascii="Amiri" w:hAnsi="Amiri"/>
          <w:color w:val="111111"/>
          <w:sz w:val="28"/>
          <w:szCs w:val="28"/>
          <w:rtl w:val="true"/>
          <w:lang w:bidi="ar-SA"/>
        </w:rPr>
        <w:t>)</w:t>
      </w:r>
      <w:r>
        <w:rPr>
          <w:rStyle w:val="FootnoteAnchor"/>
          <w:rtl w:val="true"/>
        </w:rPr>
        <w:footnoteReference w:id="1221"/>
      </w:r>
      <w:r>
        <w:rPr>
          <w:rFonts w:ascii="Amiri" w:hAnsi="Amiri" w:eastAsia="Amiri" w:cs="Amiri"/>
          <w:color w:val="111111"/>
          <w:sz w:val="28"/>
          <w:sz w:val="28"/>
          <w:szCs w:val="28"/>
          <w:rtl w:val="true"/>
          <w:lang w:bidi="ar-SA"/>
        </w:rPr>
        <w:t xml:space="preserve">أَی تَکَلَّمَت، والصَّوابُ أَنَّه بالجیمِ، وأَصلهُ تَنَاکَرَت بلغةِ الحَبَشَةِ کما مَرَّ بیانهُ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ن‌ج‌ر</w:t>
      </w:r>
      <w:r>
        <w:rPr>
          <w:rFonts w:eastAsia="Amiri" w:cs="Amiri" w:ascii="Amiri" w:hAnsi="Amiri"/>
          <w:color w:val="111111"/>
          <w:sz w:val="28"/>
          <w:szCs w:val="28"/>
          <w:rtl w:val="true"/>
          <w:lang w:bidi="ar-SA"/>
        </w:rPr>
        <w:t>».</w:t>
      </w:r>
    </w:p>
    <w:p>
      <w:pPr>
        <w:pStyle w:val="Heading4"/>
        <w:numPr>
          <w:ilvl w:val="3"/>
          <w:numId w:val="1"/>
        </w:numPr>
        <w:rPr/>
      </w:pPr>
      <w:bookmarkStart w:id="1162" w:name="__RefHeading___Toc1435372_3830689328"/>
      <w:bookmarkStart w:id="1163" w:name="_Toc474"/>
      <w:bookmarkEnd w:id="1162"/>
      <w:r>
        <w:rPr>
          <w:rtl w:val="true"/>
        </w:rPr>
        <w:t>ندر</w:t>
      </w:r>
      <w:bookmarkEnd w:id="1163"/>
    </w:p>
    <w:p>
      <w:pPr>
        <w:pStyle w:val="Heading5"/>
        <w:numPr>
          <w:ilvl w:val="4"/>
          <w:numId w:val="1"/>
        </w:numPr>
        <w:rPr/>
      </w:pPr>
      <w:bookmarkStart w:id="1164" w:name="__RefHeading___Toc1435374_3830689328"/>
      <w:bookmarkStart w:id="1165" w:name="_Toc475"/>
      <w:bookmarkEnd w:id="1164"/>
      <w:r>
        <w:rPr>
          <w:rtl w:val="true"/>
        </w:rPr>
        <w:t>اشارة</w:t>
      </w:r>
      <w:bookmarkEnd w:id="1165"/>
    </w:p>
    <w:p>
      <w:pPr>
        <w:pStyle w:val="BookText"/>
        <w:rPr/>
      </w:pPr>
      <w:r>
        <w:rPr>
          <w:rFonts w:ascii="Amiri" w:hAnsi="Amiri" w:eastAsia="Amiri" w:cs="Amiri"/>
          <w:color w:val="111111"/>
          <w:sz w:val="28"/>
          <w:sz w:val="28"/>
          <w:szCs w:val="28"/>
          <w:rtl w:val="true"/>
          <w:lang w:bidi="ar-SA"/>
        </w:rPr>
        <w:t xml:space="preserve">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نَدْراً، ونُدُوراً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وسَقَطَ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مَقَرِّهِ ومَحَلِّهِ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 عن بَدَنِهِ سَاقِطاً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النَّدْرَةُ، بالفَتحِ و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الکَلأُ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أَعرَاضِ الحَشِیشِ حینَ أَصابهُ المَطَرُ، وشَبِعَت الإبِلُ من نَادِرِهِ ونَوَادِرِهِ، واسْتَنْدَرَتْهُ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والنَّادِرُ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بَرَزَ منه ونَتَا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وتَنَادَرَت أَسنَانهُ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تَسَاقَطَتْ</w:t>
      </w:r>
      <w:r>
        <w:rPr>
          <w:rFonts w:eastAsia="Amiri" w:cs="Amiri" w:ascii="Amiri" w:hAnsi="Amiri"/>
          <w:color w:val="111111"/>
          <w:sz w:val="28"/>
          <w:szCs w:val="28"/>
          <w:rtl w:val="true"/>
          <w:lang w:bidi="ar-SA"/>
        </w:rPr>
        <w:t>.</w:t>
      </w:r>
    </w:p>
    <w:p>
      <w:pPr>
        <w:pStyle w:val="Heading5"/>
        <w:numPr>
          <w:ilvl w:val="4"/>
          <w:numId w:val="1"/>
        </w:numPr>
        <w:rPr/>
      </w:pPr>
      <w:bookmarkStart w:id="1166" w:name="__RefHeading___Toc1435376_3830689328"/>
      <w:bookmarkStart w:id="1167" w:name="_Toc476"/>
      <w:bookmarkEnd w:id="1166"/>
      <w:r>
        <w:rPr>
          <w:rtl w:val="true"/>
        </w:rPr>
        <w:t>ومن المجاز</w:t>
      </w:r>
      <w:bookmarkEnd w:id="1167"/>
    </w:p>
    <w:p>
      <w:pPr>
        <w:pStyle w:val="BookText"/>
        <w:rPr/>
      </w:pPr>
      <w:r>
        <w:rPr>
          <w:rFonts w:ascii="Amiri" w:hAnsi="Amiri" w:eastAsia="Amiri" w:cs="Amiri"/>
          <w:color w:val="111111"/>
          <w:sz w:val="28"/>
          <w:sz w:val="28"/>
          <w:szCs w:val="28"/>
          <w:rtl w:val="true"/>
          <w:lang w:bidi="ar-SA"/>
        </w:rPr>
        <w:t>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وتَقَدَّمَ، و هو نَادِرُ </w:t>
      </w:r>
    </w:p>
    <w:p>
      <w:pPr>
        <w:pStyle w:val="BookText"/>
        <w:rPr/>
      </w:pPr>
      <w:r>
        <w:rPr>
          <w:rFonts w:ascii="Amiri" w:hAnsi="Amiri" w:eastAsia="Amiri" w:cs="Amiri"/>
          <w:color w:val="111111"/>
          <w:sz w:val="28"/>
          <w:sz w:val="28"/>
          <w:szCs w:val="28"/>
          <w:rtl w:val="true"/>
          <w:lang w:bidi="ar-SA"/>
        </w:rPr>
        <w:t>عَصرِهِ فی الفَضلِ ونَادِرَتهُ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ونَدَرَ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ضَرَطَ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والنَّدْرَةُ،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الضَّرطَةُ بعَجَلَةٍ، والقِطْعَةُ من الذَّهَبِ تُوجَدُ فی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ولَقیتُهُ نَدَرَةً، وفی النَّدَرَةِ</w:t>
      </w:r>
      <w:r>
        <w:rPr>
          <w:rStyle w:val="FootnoteAnchor"/>
          <w:rtl w:val="true"/>
        </w:rPr>
        <w:footnoteReference w:id="1222"/>
      </w:r>
      <w:r>
        <w:rPr>
          <w:rFonts w:ascii="Amiri" w:hAnsi="Amiri" w:eastAsia="Amiri" w:cs="Amiri"/>
          <w:color w:val="111111"/>
          <w:sz w:val="28"/>
          <w:sz w:val="28"/>
          <w:szCs w:val="28"/>
          <w:rtl w:val="true"/>
          <w:lang w:bidi="ar-SA"/>
        </w:rPr>
        <w:t xml:space="preserve">، ویضمَّان، ونَدَرَی، والنَّدَرَی، وفی نَدَرَی، وفی النَّدَرَی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کجَفَلَی فی الکُلِّ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لَقِیتهُ بین الأَیَّام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ونَدَرَ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وکلامٌ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غَرِیبٌ خَارِجٌ عن المُعتَادِ، وکُلُّ ما قَلَّ وُجُودهُ واسْتعمَالهُ فهو نَادِرٌ و إنْ لم یُخالِف القِیَاسَ، و هی کَلِمَةٌ نَادِرَةٌ، وکَلِمٌ نَوَادِرُ</w:t>
      </w:r>
      <w:r>
        <w:rPr>
          <w:rStyle w:val="FootnoteAnchor"/>
          <w:rtl w:val="true"/>
        </w:rPr>
        <w:footnoteReference w:id="1223"/>
      </w:r>
      <w:r>
        <w:rPr>
          <w:rFonts w:ascii="Amiri" w:hAnsi="Amiri" w:eastAsia="Amiri" w:cs="Amiri"/>
          <w:color w:val="111111"/>
          <w:sz w:val="28"/>
          <w:sz w:val="28"/>
          <w:szCs w:val="28"/>
          <w:rtl w:val="true"/>
          <w:lang w:bidi="ar-SA"/>
        </w:rPr>
        <w:t>،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فی اللُّغةِ کنَوادِرِ أَبی زَیدٍ، ونَوادِرِ أَبی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النَّادِرُ أَقلُّ من القَلِیلِ فالثَّلاثَة قَلِیل، والوَاحد نَادِر</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الشَّریفُ المُرتضَی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 من الأَحادِیثِ الَّتی لا عَمَلَ علیها</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وفلانٌ صَاحبُ نَوَادِرَ، أَی کَلِمَات ونُکَت یضحکُ منها، واحِدتُها نَادِرَةٌ،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النَّادِرَة وَلو عَلَی الوَالِدَةِ</w:t>
      </w:r>
      <w:r>
        <w:rPr>
          <w:rFonts w:eastAsia="Amiri" w:cs="Amiri" w:ascii="Amiri" w:hAnsi="Amiri"/>
          <w:color w:val="111111"/>
          <w:sz w:val="28"/>
          <w:szCs w:val="28"/>
          <w:rtl w:val="true"/>
          <w:lang w:bidi="ar-SA"/>
        </w:rPr>
        <w:t>)</w:t>
      </w:r>
      <w:r>
        <w:rPr>
          <w:rStyle w:val="FootnoteAnchor"/>
          <w:rtl w:val="true"/>
        </w:rPr>
        <w:footnoteReference w:id="1226"/>
      </w:r>
      <w:r>
        <w:rPr>
          <w:rFonts w:ascii="Amiri" w:hAnsi="Amiri" w:eastAsia="Amiri" w:cs="Amiri"/>
          <w:color w:val="111111"/>
          <w:sz w:val="28"/>
          <w:sz w:val="28"/>
          <w:szCs w:val="28"/>
          <w:rtl w:val="true"/>
          <w:lang w:bidi="ar-SA"/>
        </w:rPr>
        <w:t>و هو من أَمثَالِ المُولَّدِین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یَتَنَادَر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بالنَّوادِرِ لیضحک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وأَنْدَرَ یدهُ عن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عنه تَصرّفهُ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البِکَارَةَ فی الدِّیَةِ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أَسقَطَهَا، و هی الفتیَّات من الإبلِ،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النَّدْرُ، کالدَّرْکِ من الإدرَاکِ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وتَنَادَرَ القَوْمُ دِمَاءَهُم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أَهدَرُوهَا، وأَسقَطُوهَا؛ قالَ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الکُمَاةُ تَنَادَوُرا طَعْنَ الکُلَی نَدْرَ البِکارة فی الجَزَاءِ المُضْعَفِ </w:t>
      </w:r>
    </w:p>
    <w:p>
      <w:pPr>
        <w:pStyle w:val="BookText"/>
        <w:rPr/>
      </w:pPr>
      <w:r>
        <w:rPr>
          <w:rFonts w:ascii="Amiri" w:hAnsi="Amiri" w:eastAsia="Amiri" w:cs="Amiri"/>
          <w:color w:val="111111"/>
          <w:sz w:val="28"/>
          <w:sz w:val="28"/>
          <w:szCs w:val="28"/>
          <w:rtl w:val="true"/>
          <w:lang w:bidi="ar-SA"/>
        </w:rPr>
        <w:t>ونَقَدَهُ من مَالِهِ مَائةَ نَدَرَی، کجَفَلَی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أَنْدَرَهَا له منه، أَی أَخرَجَهَا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واسْتَنْدَرُوا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والأَنْدَرُ، کأَحمَرَ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البَیْدَرُ بِلُغَةِ أَهْلِ الشَّامِ، أَو المَجمُوعُ المَحصُودُ من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أَو الغَلِیظَ منه، وواحدُ الأَندَرِین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کأَشعَرِیّ وأَشعَرِین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الفِتیَانُ یَجتَمِعُونَ من مَوَاضِعَ شَتَّی للشِّربِ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وجَرَابٌ أَندَرَانِیٌّ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والمِلْحُ الأَنْدَرَانِیُّ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الأبیضُ المُنعَقِدُ صَفَائِح بلُّوریَّة،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الذَّرْآنِیّ، بالذَّالِ المُعجمَةِ و الهَمْزِ،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والأَندَرِینُ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جُنُوبِی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بهذه الصِّیغةِ اسمٌ لهذِهِ القَریَةِ، و إیَّاها عنی عَمرُو بنُ کُلثُوم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هُبِّی بَصْحنک فاصْبَحینَا ولا تُثْنِی خُمُورَ الأَنْدَرِینَا</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و هذا ما لا شَکَّ فیه، سَألتُ عنه أَهل المَعرفَة من أَهلِ حَلَبَ، فکلّ وَافَقَ علیه</w:t>
      </w:r>
      <w:r>
        <w:rPr>
          <w:rStyle w:val="FootnoteAnchor"/>
          <w:rtl w:val="true"/>
        </w:rPr>
        <w:footnoteReference w:id="1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قال ابن النّحّاسِ فی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والأَندَرِین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بالشَّامِ،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أَندَر ثمَّ جمعهُ بما حَوَالیه،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المَوضْعِ أَندَرُون، فإعرَابهُ بالواوِ فی مَوضِعِ الرَّفعِ، وبالیاءِ فی مَوضعِ النَّصبِ و الخَفضِ، والنُّون مفتوحة فی کلِّ حالٍ</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الأَبهریُّ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الأَنْدِرْیَنَا مَقصُوراً کسَاتِیدَمَا</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تکلَّفَهُ الجوهریُّ وغیرهُ فی تَوجِیهِهِ لا حَاجَة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ونَدْرَةُ،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نَوَاحِی الیَمَامَة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ونَیْدَرٌ، کحَیْدَرٍ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المَدِینَةِ، أَو هو تَیْدَر بمثنَّاة فوقیَّة، أَو نَیْدَد بنونٍ ودَالین، أَو تَیدَد بمثنَّاة فوقیَّة</w:t>
      </w:r>
      <w:r>
        <w:rPr>
          <w:rFonts w:eastAsia="Amiri" w:cs="Amiri" w:ascii="Amiri" w:hAnsi="Amiri"/>
          <w:color w:val="111111"/>
          <w:sz w:val="28"/>
          <w:szCs w:val="28"/>
          <w:rtl w:val="true"/>
          <w:lang w:bidi="ar-SA"/>
        </w:rPr>
        <w:t xml:space="preserve">. </w:t>
      </w:r>
      <w:bookmarkStart w:id="1168" w:name="pg13658_143947"/>
    </w:p>
    <w:p>
      <w:pPr>
        <w:pStyle w:val="BookText"/>
        <w:rPr/>
      </w:pPr>
      <w:bookmarkEnd w:id="1168"/>
      <w:r>
        <w:rPr>
          <w:rFonts w:ascii="Amiri" w:hAnsi="Amiri" w:eastAsia="Amiri" w:cs="Amiri"/>
          <w:color w:val="111111"/>
          <w:sz w:val="28"/>
          <w:sz w:val="28"/>
          <w:szCs w:val="28"/>
          <w:rtl w:val="true"/>
          <w:lang w:bidi="ar-SA"/>
        </w:rPr>
        <w:t>ونَوَادِرُ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قولِهِ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بلوِی نوادِرَ مربعٌ ومصیفُ</w:t>
      </w:r>
    </w:p>
    <w:p>
      <w:pPr>
        <w:pStyle w:val="BookText"/>
        <w:rPr/>
      </w:pPr>
      <w:r>
        <w:rPr>
          <w:rFonts w:ascii="Amiri" w:hAnsi="Amiri" w:eastAsia="Amiri" w:cs="Amiri"/>
          <w:color w:val="111111"/>
          <w:sz w:val="28"/>
          <w:sz w:val="28"/>
          <w:szCs w:val="28"/>
          <w:rtl w:val="true"/>
          <w:lang w:bidi="ar-SA"/>
        </w:rPr>
        <w:t>وعُتْبَةُ بنُ النُّدَّرِ، کتُبَّع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 وصَحَّفهُ الطَّبرِیُّ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بموحّدةٍ وذَالٍ مُعجمةٍ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w:t>
      </w:r>
      <w:r>
        <w:rPr>
          <w:rFonts w:eastAsia="Amiri" w:cs="Amiri" w:ascii="Amiri" w:hAnsi="Amiri"/>
          <w:color w:val="111111"/>
          <w:sz w:val="28"/>
          <w:szCs w:val="28"/>
          <w:rtl w:val="true"/>
          <w:lang w:bidi="ar-SA"/>
        </w:rPr>
        <w:t>.</w:t>
      </w:r>
    </w:p>
    <w:p>
      <w:pPr>
        <w:pStyle w:val="Heading5"/>
        <w:numPr>
          <w:ilvl w:val="4"/>
          <w:numId w:val="1"/>
        </w:numPr>
        <w:rPr/>
      </w:pPr>
      <w:bookmarkStart w:id="1169" w:name="__RefHeading___Toc1435378_3830689328"/>
      <w:bookmarkStart w:id="1170" w:name="_Toc477"/>
      <w:bookmarkEnd w:id="1169"/>
      <w:r>
        <w:rPr>
          <w:rtl w:val="true"/>
        </w:rPr>
        <w:t>الأثر</w:t>
      </w:r>
      <w:bookmarkEnd w:id="1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فَنَدَرَ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ووَقَعَ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نَدَرَ فی مَجْلِسِهِ فَأَمَرَ القَوْمَ بالتَّطَهُّرِ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ضَرَطَ، کأَنَّها أَعجَلَتهُ فنَدَرَت منه بلا اخْتِیَارٍ</w:t>
      </w:r>
      <w:r>
        <w:rPr>
          <w:rFonts w:eastAsia="Amiri" w:cs="Amiri" w:ascii="Amiri" w:hAnsi="Amiri"/>
          <w:color w:val="111111"/>
          <w:sz w:val="28"/>
          <w:szCs w:val="28"/>
          <w:rtl w:val="true"/>
          <w:lang w:bidi="ar-SA"/>
        </w:rPr>
        <w:t>.</w:t>
      </w:r>
    </w:p>
    <w:p>
      <w:pPr>
        <w:pStyle w:val="Heading4"/>
        <w:numPr>
          <w:ilvl w:val="3"/>
          <w:numId w:val="1"/>
        </w:numPr>
        <w:rPr/>
      </w:pPr>
      <w:bookmarkStart w:id="1171" w:name="__RefHeading___Toc1435380_3830689328"/>
      <w:bookmarkStart w:id="1172" w:name="_Toc478"/>
      <w:bookmarkEnd w:id="1171"/>
      <w:r>
        <w:rPr>
          <w:rtl w:val="true"/>
        </w:rPr>
        <w:t>نذر</w:t>
      </w:r>
      <w:bookmarkEnd w:id="1172"/>
    </w:p>
    <w:p>
      <w:pPr>
        <w:pStyle w:val="Heading5"/>
        <w:numPr>
          <w:ilvl w:val="4"/>
          <w:numId w:val="1"/>
        </w:numPr>
        <w:rPr/>
      </w:pPr>
      <w:bookmarkStart w:id="1173" w:name="__RefHeading___Toc1435382_3830689328"/>
      <w:bookmarkStart w:id="1174" w:name="_Toc479"/>
      <w:bookmarkEnd w:id="1173"/>
      <w:r>
        <w:rPr>
          <w:rtl w:val="true"/>
        </w:rPr>
        <w:t>اشارة</w:t>
      </w:r>
      <w:bookmarkEnd w:id="1174"/>
    </w:p>
    <w:p>
      <w:pPr>
        <w:pStyle w:val="BookText"/>
        <w:rPr/>
      </w:pPr>
      <w:r>
        <w:rPr>
          <w:rFonts w:ascii="Amiri" w:hAnsi="Amiri" w:eastAsia="Amiri" w:cs="Amiri"/>
          <w:color w:val="111111"/>
          <w:sz w:val="28"/>
          <w:sz w:val="28"/>
          <w:szCs w:val="28"/>
          <w:rtl w:val="true"/>
          <w:lang w:bidi="ar-SA"/>
        </w:rPr>
        <w:t>نَذِرَ القَومُ بالعدُوِّ نَذَراً، کفَرِحَ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به فَحَذِرُوهُ واسْتَعدُّوا لهُ؛ قالَ الأَجدعُ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نَذِورُا بَنَا حَتَّی رَأونَا قَرِیباً حَیثُ یستمع النِّدَاء</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وأَنذَرتهُم به، و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أَعلَمتَهُم به وحَذَّرَتَهُم إیَّاه،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یَکادُ یکون الإنذَار إلّافی زَمَانٍ یَسَعُ الاحْترَاز، وإلّا فهو الإشعَار لا الإنذَار؛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أَنذَرتُ عَمْراً وهَو فی مُهَلٍ قَبلَ الصَّبَاحِ وَقَد عَصَی عَمْرُو</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والنَّذِیرُ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واسمٌ من الإنْذَارِ، کالنَّذْرِ، والنُّذْرِ، والنُّذُرِ، والنُّذْرَی، والنِّذَارَةِ، کفَلْسٍ وقُفْلٍ وعُنُقٍ وبُشْرَی وبِشَارَة و هذه عن الشَّافِعیّ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أَنْذَرَهُ بالأَمْرِ إنذَاراً ونَذْراً ویُضَمُّ وبضَمَّتِینِ ونَذِیراً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أَعلمَهُ وحَذَّرهُ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أَنّ ماخَلا الإنذَار </w:t>
      </w:r>
      <w:bookmarkStart w:id="1175" w:name="pg13658_143948"/>
    </w:p>
    <w:p>
      <w:pPr>
        <w:pStyle w:val="BookText"/>
        <w:rPr/>
      </w:pPr>
      <w:bookmarkEnd w:id="1175"/>
      <w:r>
        <w:rPr>
          <w:rFonts w:ascii="Amiri" w:hAnsi="Amiri" w:eastAsia="Amiri" w:cs="Amiri"/>
          <w:color w:val="111111"/>
          <w:sz w:val="28"/>
          <w:sz w:val="28"/>
          <w:szCs w:val="28"/>
          <w:rtl w:val="true"/>
          <w:lang w:bidi="ar-SA"/>
        </w:rPr>
        <w:t>أَسمَاء مَصدَرٍ نَابَت مَنَابَه؛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أَنْبَتَکُمْ مِنَ الْأَرْضِ نَبٰاتاً  </w:t>
      </w:r>
      <w:r>
        <w:rPr>
          <w:rStyle w:val="FootnoteAnchor"/>
          <w:rtl w:val="true"/>
        </w:rPr>
        <w:footnoteReference w:id="1231"/>
      </w:r>
      <w:r>
        <w:rPr>
          <w:rFonts w:ascii="Amiri" w:hAnsi="Amiri" w:eastAsia="Amiri" w:cs="Amiri"/>
          <w:color w:val="111111"/>
          <w:sz w:val="28"/>
          <w:sz w:val="28"/>
          <w:szCs w:val="28"/>
          <w:rtl w:val="true"/>
          <w:lang w:bidi="ar-SA"/>
        </w:rPr>
        <w:t>کما هو رأَی مُعظَم النُّحاةِ، فَقَوْلهُ فیمَا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والنُّذُرُ بضمَّتَین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والنَّذِیرُ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تکرارٌ لا فَائدة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أَرادَ أَنِّها مَصَادِر حَقِیقَة شَذَّت عن القِیَاسِ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هو رأَی بَعْض اللّغَوِیین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جمعٌ بین الاصطَلاحَین یُوهِمُ أَن بینها أَسمَاء ومَصَادِر فرّقا فی المَعنَی ولیس کذلک، فلا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المَصَادِرُ الَّتی شَذَّت عن القِیاسِ یُسَمِّیهَا مُعظَمُ النَّحویِینَ أَسمَاء مَصَادِر لا مَصَادِر، ویُسَمِّیهَا بعضُ اللّغوَیینَ مَصَادِر لفِعْلٍ لم تُجَر علیه، ولا مُشَاحَّةَ فی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نَذِیرٍ بمَعنَی المُنْذِر، والإنْذَار، ومُفرَدٌ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ونَذِیرَةُ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طَلِیعَتُهُم الَّذی یُنْذِرُهُم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تَنَاذَرَ القَومُ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منه بَعضُهُم بَعضاً، فهو مُتَنَاذَرٌ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المُتَنَاذَرُ للأَسَدِ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والنَّذْرُ،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تُوجبهُ علی نَفسِکَ بشَرِیطَة وبدُونهَا؛ قالَ جَمیل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فَلَیت رجالاً فِیکَ قد نَذَرُوا دَمِی وهمُّوا بقَتْلِی یا ا مَیم لَقُونِی</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و هو من الإنذَارِ بمَعنَی التَّخوِیف؛ لأَنَّه فی الغَالِبِ اسْتِدفَاع للمَخُوفِ بما یَعقدهُ الإنسانُ علی نَفسِهِ من أَعمَالِ البِّرِّ، وأَصلهُ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نَذَرَ للّٰهِ کَذَا نَذْراً، کضَرَبَ ونَصَرَ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اطلقَ علی المَنْذُورِ المُلتَزِم بصِیغَةِ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وأَعطَی فُلانٌ نَذِیرَتَهُ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نَذَرَهُ من مَالٍ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وَلَدَهُ نَذِیرَةً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قَیِّماً أَو خَادِماً للکَنِیسَةِ ذَکَراً کَانَ أَو انثَی، و قد نَذَرَهُ أَبُوهُ</w:t>
      </w:r>
      <w:r>
        <w:rPr>
          <w:rFonts w:eastAsia="Amiri" w:cs="Amiri" w:ascii="Amiri" w:hAnsi="Amiri"/>
          <w:color w:val="111111"/>
          <w:sz w:val="28"/>
          <w:szCs w:val="28"/>
          <w:rtl w:val="true"/>
          <w:lang w:bidi="ar-SA"/>
        </w:rPr>
        <w:t>.</w:t>
      </w:r>
    </w:p>
    <w:p>
      <w:pPr>
        <w:pStyle w:val="Heading5"/>
        <w:numPr>
          <w:ilvl w:val="4"/>
          <w:numId w:val="1"/>
        </w:numPr>
        <w:rPr/>
      </w:pPr>
      <w:bookmarkStart w:id="1176" w:name="__RefHeading___Toc1435384_3830689328"/>
      <w:bookmarkStart w:id="1177" w:name="_Toc480"/>
      <w:bookmarkEnd w:id="1176"/>
      <w:r>
        <w:rPr>
          <w:rtl w:val="true"/>
        </w:rPr>
        <w:t>ومن المجاز</w:t>
      </w:r>
      <w:bookmarkEnd w:id="117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طَلَعَ النَّذِیرُ، أَی الشَّیبُ؛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رَأَیتُ الشَّیْبَ مِن نَذْرِ المَنَایَا لصَاحِبِهِ وحَسْبُکَ من نَذِیرِ</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وأَعطَیتهُ نَذْرَ جُرْحِهِ، أَی أَرْشهُ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نُذُورٌ، لأَنَّه ممّا نَذَرَ الشَّارِعُ، أَی أَوجَبَ کمَا یُوجبُ الإنسَان علی نَفْسِهِ، و هی لُغةٌ حِجَازِیَّةٌ، والأَرْشُ لُغةٌ عِراقِیَّةٌ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والنُّذْرُ،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المُقْلِ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ونَذْرَةُ،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نَوَاحِی الیَمَامَة، ویُروَی بالمُهمَلَة کما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ومَنَاذِرُ، کمَسَاجِدَ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کُورَتَان بالأَهوَازِ، وهما کُبْرَی وصُغْرَی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مُنَاذِرٍ، کمُسَافِرٍ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مَشْهُورٌ، مَدَحَ المَهْدِیّ و البَرَامِکَةَ، وکان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المِیمِ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قِیلَ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مَنَاذِرَ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یَغضَبُ 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أَمَنَاذِرُ الکُبْرَی أَم مَنَاذِرُ الصُّغرَی‌؟</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یعنی الکُورَتَینِ بالأَهوازِ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ضَمَّ المِیمَ صَرَفَهُ ومَن فَتَحَها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جمعُ مُنْذرِ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Style w:val="FootnoteAnchor"/>
          <w:rtl w:val="true"/>
        </w:rPr>
        <w:footnoteReference w:id="1235"/>
      </w:r>
      <w:r>
        <w:rPr>
          <w:rFonts w:ascii="Amiri" w:hAnsi="Amiri" w:eastAsia="Amiri" w:cs="Amiri"/>
          <w:color w:val="111111"/>
          <w:sz w:val="28"/>
          <w:sz w:val="28"/>
          <w:szCs w:val="28"/>
          <w:rtl w:val="true"/>
          <w:lang w:bidi="ar-SA"/>
        </w:rPr>
        <w:t>مُنْذِر بن مُنْذِر ابن 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المَنسُوبُونَ إلی المُنْذِرِ بنِ مَاءِ السَّمَاءِ و إن اخْتَلَفَت أَسمَاؤُهُم، کالمَهَالِبَةِ و الأَشاعِثَةِ فی المَنسُوبِینَ إلی المُهلَّبِ بنِ أَبی صُفْرَةَ، والأَشعَثِ بنِ قَیْسٍ، والتَّاء فی الکُلِّ لبَیَانِ النَّسَبِ، أَو عِوض من یَائِهِ ولذلک لا یَجتَمِعَان، إنَّمَا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المُنْذِرِیُّونَ و المُهَلَّبِیُّون و الأَشعَثِیُّونَ، أَو المنَاذِرَةُ و المَهَالِبَةُ و الأَشاعِثَةُ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وجُدَیْعُ بنُ نُذَیْرٍ، کزُبَیْرٍ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صَحَابِیٌّ خَدَمَ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ومُسْلِمُ بنُ نُذَیْرٍ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تَابِعیٌّ رَوَی عن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وجَنَاحُ بنُ نَذِیرٍ،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للبَیْهَقِیِّ</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ویُوسُفُ بنُ مُحمَّدٍ النُّذَیْرِیُّ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نُسِبَ إلی جَدٍّ لهُ یُسمَّی النُّذَیْر</w:t>
      </w:r>
      <w:r>
        <w:rPr>
          <w:rFonts w:eastAsia="Amiri" w:cs="Amiri" w:ascii="Amiri" w:hAnsi="Amiri"/>
          <w:color w:val="111111"/>
          <w:sz w:val="28"/>
          <w:szCs w:val="28"/>
          <w:rtl w:val="true"/>
          <w:lang w:bidi="ar-SA"/>
        </w:rPr>
        <w:t xml:space="preserve">. </w:t>
      </w:r>
      <w:bookmarkStart w:id="1178" w:name="pg13658_143950"/>
    </w:p>
    <w:p>
      <w:pPr>
        <w:pStyle w:val="Heading5"/>
        <w:numPr>
          <w:ilvl w:val="4"/>
          <w:numId w:val="1"/>
        </w:numPr>
        <w:rPr/>
      </w:pPr>
      <w:bookmarkStart w:id="1179" w:name="__RefHeading___Toc1435386_3830689328"/>
      <w:bookmarkStart w:id="1180" w:name="_Toc481"/>
      <w:bookmarkEnd w:id="1178"/>
      <w:bookmarkEnd w:id="1179"/>
      <w:r>
        <w:rPr>
          <w:rtl w:val="true"/>
        </w:rPr>
        <w:t>الکتاب</w:t>
      </w:r>
      <w:bookmarkEnd w:id="1180"/>
    </w:p>
    <w:p>
      <w:pPr>
        <w:pStyle w:val="BookText"/>
        <w:rPr/>
      </w:pPr>
      <w:r>
        <w:rPr>
          <w:rFonts w:ascii="Amiri" w:hAnsi="Amiri" w:eastAsia="Amiri" w:cs="Amiri"/>
          <w:color w:val="111111"/>
          <w:sz w:val="28"/>
          <w:sz w:val="28"/>
          <w:szCs w:val="28"/>
          <w:rtl w:val="true"/>
          <w:lang w:bidi="ar-SA"/>
        </w:rPr>
        <w:t xml:space="preserve">وَ إِنْ مِنْ أُمَّةٍ إِلاّٰ خَلاٰ فِیهٰا نَذِیرٌ   </w:t>
      </w:r>
      <w:r>
        <w:rPr>
          <w:rStyle w:val="FootnoteAnchor"/>
          <w:rtl w:val="true"/>
        </w:rPr>
        <w:footnoteReference w:id="1236"/>
      </w:r>
      <w:r>
        <w:rPr>
          <w:rFonts w:ascii="Amiri" w:hAnsi="Amiri" w:eastAsia="Amiri" w:cs="Amiri"/>
          <w:color w:val="111111"/>
          <w:sz w:val="28"/>
          <w:sz w:val="28"/>
          <w:szCs w:val="28"/>
          <w:rtl w:val="true"/>
          <w:lang w:bidi="ar-SA"/>
        </w:rPr>
        <w:t>ما من أَهلِ عَصْرٍ إلَّامَضَی وسَلَفَ فیهم مُنْذِرٌ من نَبِیٍّ یُنْذِرهُم أَو عَالِمٌ یُنْذِرُ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جٰاءَکُمُ النَّذِیرُ   </w:t>
      </w:r>
      <w:r>
        <w:rPr>
          <w:rStyle w:val="FootnoteAnchor"/>
          <w:rtl w:val="true"/>
        </w:rPr>
        <w:footnoteReference w:id="1237"/>
      </w:r>
      <w:r>
        <w:rPr>
          <w:rFonts w:ascii="Amiri" w:hAnsi="Amiri" w:eastAsia="Amiri" w:cs="Amiri"/>
          <w:color w:val="111111"/>
          <w:sz w:val="28"/>
          <w:sz w:val="28"/>
          <w:szCs w:val="28"/>
          <w:rtl w:val="true"/>
          <w:lang w:bidi="ar-SA"/>
        </w:rPr>
        <w:t>النَّبِیُّ، أَو الکِتَابُ، أَو العَقْلُ، أَو الشَّیْبُ، أَو الحُمَّی، أَو مَوْتُ الأَهلِ و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فَسَتَعْلَمُونَ کَیْفَ نَذِیرِ   </w:t>
      </w:r>
      <w:r>
        <w:rPr>
          <w:rStyle w:val="FootnoteAnchor"/>
          <w:rtl w:val="true"/>
        </w:rPr>
        <w:footnoteReference w:id="1238"/>
      </w:r>
      <w:r>
        <w:rPr>
          <w:rFonts w:ascii="Amiri" w:hAnsi="Amiri" w:eastAsia="Amiri" w:cs="Amiri"/>
          <w:color w:val="111111"/>
          <w:sz w:val="28"/>
          <w:sz w:val="28"/>
          <w:szCs w:val="28"/>
          <w:rtl w:val="true"/>
          <w:lang w:bidi="ar-SA"/>
        </w:rPr>
        <w:t>إنذَارِی إذا عَایَنتُم المُنذِر به من العَذَابِ، أَی أَنّه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نَذِیرٌ مِنَ النُّذُرِ الْأُولیٰ   </w:t>
      </w:r>
      <w:r>
        <w:rPr>
          <w:rStyle w:val="FootnoteAnchor"/>
          <w:rtl w:val="true"/>
        </w:rPr>
        <w:footnoteReference w:id="1239"/>
      </w:r>
      <w:r>
        <w:rPr>
          <w:rFonts w:ascii="Amiri" w:hAnsi="Amiri" w:eastAsia="Amiri" w:cs="Amiri"/>
          <w:color w:val="111111"/>
          <w:sz w:val="28"/>
          <w:sz w:val="28"/>
          <w:szCs w:val="28"/>
          <w:rtl w:val="true"/>
          <w:lang w:bidi="ar-SA"/>
        </w:rPr>
        <w:t>إشارَة إلی الرَّسولِ أَو القُرآنِ، فهو اسمُ فَاعلٍ بمعنی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النُّذُر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المنُذرِون قَبْلَهُ من الرُّسُلِ، أَو من الکُتُبِ السَّماویَّةِ، أَو إلی الإخبَارِ الَّذی أَخبَرَ به عن هَلاکِ الأُممِ السَّالفَةِ، فهو اسمُ مَصدَر بمعنی الإنذَارِ،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النُّذُر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الإنذَارَات الَّتی أنذرَ بها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تُغْنِ النُّذُرُ   </w:t>
      </w:r>
      <w:r>
        <w:rPr>
          <w:rStyle w:val="FootnoteAnchor"/>
          <w:rtl w:val="true"/>
        </w:rPr>
        <w:footnoteReference w:id="1240"/>
      </w:r>
      <w:r>
        <w:rPr>
          <w:rFonts w:ascii="Amiri" w:hAnsi="Amiri" w:eastAsia="Amiri" w:cs="Amiri"/>
          <w:color w:val="111111"/>
          <w:sz w:val="28"/>
          <w:sz w:val="28"/>
          <w:szCs w:val="28"/>
          <w:rtl w:val="true"/>
          <w:lang w:bidi="ar-SA"/>
        </w:rPr>
        <w:t xml:space="preserve">أَی أَیّ شَیءٍ تُغْنِی النُّذُرُ،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استفهامیّة، أَو ما تُغنِی النُّذُرُ شَیئاً فهی نَافِیة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نَذِیرٍ بمَعنَی مُنذِر أَو 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فَکَیْفَ کٰانَ عَذٰابِی وَ نُذُرِ   </w:t>
      </w:r>
      <w:r>
        <w:rPr>
          <w:rStyle w:val="FootnoteAnchor"/>
          <w:rtl w:val="true"/>
        </w:rPr>
        <w:footnoteReference w:id="1241"/>
      </w:r>
      <w:r>
        <w:rPr>
          <w:rFonts w:ascii="Amiri" w:hAnsi="Amiri" w:eastAsia="Amiri" w:cs="Amiri"/>
          <w:color w:val="111111"/>
          <w:sz w:val="28"/>
          <w:sz w:val="28"/>
          <w:szCs w:val="28"/>
          <w:rtl w:val="true"/>
          <w:lang w:bidi="ar-SA"/>
        </w:rPr>
        <w:t>إنذَارِی علی أَنَّه اسمُ مَصدَر، أَو إنذَاراتِی علی أَنَّه جمعُ نَذِیرٍ بمعنی إنذَار</w:t>
      </w:r>
      <w:r>
        <w:rPr>
          <w:rFonts w:eastAsia="Amiri" w:cs="Amiri" w:ascii="Amiri" w:hAnsi="Amiri"/>
          <w:color w:val="111111"/>
          <w:sz w:val="28"/>
          <w:szCs w:val="28"/>
          <w:rtl w:val="true"/>
          <w:lang w:bidi="ar-SA"/>
        </w:rPr>
        <w:t>.</w:t>
      </w:r>
    </w:p>
    <w:p>
      <w:pPr>
        <w:pStyle w:val="Heading5"/>
        <w:numPr>
          <w:ilvl w:val="4"/>
          <w:numId w:val="1"/>
        </w:numPr>
        <w:rPr/>
      </w:pPr>
      <w:bookmarkStart w:id="1181" w:name="__RefHeading___Toc1435388_3830689328"/>
      <w:bookmarkStart w:id="1182" w:name="_Toc482"/>
      <w:bookmarkEnd w:id="1181"/>
      <w:r>
        <w:rPr>
          <w:rtl w:val="true"/>
        </w:rPr>
        <w:t>الأثر</w:t>
      </w:r>
      <w:bookmarkEnd w:id="1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النَّذْرَ لا یُقَرِّبُ مِن ابنِ آدمَ شَیْئاً لم یَکُنِ اللّٰهُ تَعَالَی قَدَّرَهُ، ولکنّ النَّذْرَ یُوافِق القَدَرَ</w:t>
      </w:r>
      <w:r>
        <w:rPr>
          <w:rFonts w:eastAsia="Amiri" w:cs="Amiri" w:ascii="Amiri" w:hAnsi="Amiri"/>
          <w:color w:val="111111"/>
          <w:sz w:val="28"/>
          <w:szCs w:val="28"/>
          <w:rtl w:val="true"/>
          <w:lang w:bidi="ar-SA"/>
        </w:rPr>
        <w:t>)</w:t>
      </w:r>
      <w:r>
        <w:rPr>
          <w:rStyle w:val="FootnoteAnchor"/>
          <w:rtl w:val="true"/>
        </w:rPr>
        <w:footnoteReference w:id="1242"/>
      </w:r>
      <w:r>
        <w:rPr>
          <w:rFonts w:ascii="Amiri" w:hAnsi="Amiri" w:eastAsia="Amiri" w:cs="Amiri"/>
          <w:color w:val="111111"/>
          <w:sz w:val="28"/>
          <w:sz w:val="28"/>
          <w:szCs w:val="28"/>
          <w:rtl w:val="true"/>
          <w:lang w:bidi="ar-SA"/>
        </w:rPr>
        <w:t>أَی لا یَسُوقُ له شَیئاً لم یَکُن مُقَدَّراً لهُ، ولا یَردُّ شَیئاً ممّا قُدِّرَ له، ولکنْ قد یُصادِفُ ما قَدَّره اللّٰهُ فی الأَزَل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فی مَعْصِیَةٍ</w:t>
      </w:r>
      <w:r>
        <w:rPr>
          <w:rFonts w:eastAsia="Amiri" w:cs="Amiri" w:ascii="Amiri" w:hAnsi="Amiri"/>
          <w:color w:val="111111"/>
          <w:sz w:val="28"/>
          <w:szCs w:val="28"/>
          <w:rtl w:val="true"/>
          <w:lang w:bidi="ar-SA"/>
        </w:rPr>
        <w:t>)</w:t>
      </w:r>
      <w:r>
        <w:rPr>
          <w:rStyle w:val="FootnoteAnchor"/>
          <w:rtl w:val="true"/>
        </w:rPr>
        <w:footnoteReference w:id="1243"/>
      </w:r>
      <w:r>
        <w:rPr>
          <w:rFonts w:ascii="Amiri" w:hAnsi="Amiri" w:eastAsia="Amiri" w:cs="Amiri"/>
          <w:color w:val="111111"/>
          <w:sz w:val="28"/>
          <w:sz w:val="28"/>
          <w:szCs w:val="28"/>
          <w:rtl w:val="true"/>
          <w:lang w:bidi="ar-SA"/>
        </w:rPr>
        <w:t>أَی لا یَنعَقِدُ فی ما نَهَی اللّٰه عنه؛ کأَن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شَفَی اللّٰهُ مَرِیضی سَمِعْتُ الغِنَاءَ، کما جاءَ فی </w:t>
      </w:r>
      <w:bookmarkStart w:id="1183" w:name="pg13658_143951"/>
    </w:p>
    <w:p>
      <w:pPr>
        <w:pStyle w:val="BookText"/>
        <w:rPr/>
      </w:pPr>
      <w:bookmarkEnd w:id="1183"/>
      <w:r>
        <w:rPr>
          <w:rFonts w:ascii="Amiri" w:hAnsi="Amiri" w:eastAsia="Amiri" w:cs="Amiri"/>
          <w:color w:val="111111"/>
          <w:sz w:val="28"/>
          <w:sz w:val="28"/>
          <w:szCs w:val="28"/>
          <w:rtl w:val="true"/>
          <w:lang w:bidi="ar-SA"/>
        </w:rPr>
        <w:t>حدیثٍ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نَذَرَ أَن یُطِیعَ اللّٰهَ فَلْیُطِعْهُ، ومَنْ نَذَرَ أَن یَعْصِیَ اللّٰه فَلا یَعْصِهِ</w:t>
      </w:r>
      <w:r>
        <w:rPr>
          <w:rFonts w:eastAsia="Amiri" w:cs="Amiri" w:ascii="Amiri" w:hAnsi="Amiri"/>
          <w:color w:val="111111"/>
          <w:sz w:val="28"/>
          <w:szCs w:val="28"/>
          <w:rtl w:val="true"/>
          <w:lang w:bidi="ar-SA"/>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قَضَیَا فی المِلْطَاة نِصْفَ نَذْرِ المُوضِحَة</w:t>
      </w:r>
      <w:r>
        <w:rPr>
          <w:rFonts w:eastAsia="Amiri" w:cs="Amiri" w:ascii="Amiri" w:hAnsi="Amiri"/>
          <w:color w:val="111111"/>
          <w:sz w:val="28"/>
          <w:szCs w:val="28"/>
          <w:rtl w:val="true"/>
          <w:lang w:bidi="ar-SA"/>
        </w:rPr>
        <w:t>)</w:t>
      </w:r>
      <w:r>
        <w:rPr>
          <w:rStyle w:val="FootnoteAnchor"/>
          <w:rtl w:val="true"/>
        </w:rPr>
        <w:footnoteReference w:id="1245"/>
      </w:r>
      <w:r>
        <w:rPr>
          <w:rFonts w:ascii="Amiri" w:hAnsi="Amiri" w:eastAsia="Amiri" w:cs="Amiri"/>
          <w:color w:val="111111"/>
          <w:sz w:val="28"/>
          <w:sz w:val="28"/>
          <w:szCs w:val="28"/>
          <w:rtl w:val="true"/>
          <w:lang w:bidi="ar-SA"/>
        </w:rPr>
        <w:t>أَی أَرشهَا</w:t>
      </w:r>
      <w:r>
        <w:rPr>
          <w:rFonts w:eastAsia="Amiri" w:cs="Amiri" w:ascii="Amiri" w:hAnsi="Amiri"/>
          <w:color w:val="111111"/>
          <w:sz w:val="28"/>
          <w:szCs w:val="28"/>
          <w:rtl w:val="true"/>
          <w:lang w:bidi="ar-SA"/>
        </w:rPr>
        <w:t>.</w:t>
      </w:r>
    </w:p>
    <w:p>
      <w:pPr>
        <w:pStyle w:val="Heading5"/>
        <w:numPr>
          <w:ilvl w:val="4"/>
          <w:numId w:val="1"/>
        </w:numPr>
        <w:rPr/>
      </w:pPr>
      <w:bookmarkStart w:id="1184" w:name="__RefHeading___Toc1435390_3830689328"/>
      <w:bookmarkStart w:id="1185" w:name="_Toc483"/>
      <w:bookmarkEnd w:id="1184"/>
      <w:r>
        <w:rPr>
          <w:rtl w:val="true"/>
        </w:rPr>
        <w:t>المثل</w:t>
      </w:r>
      <w:bookmarkEnd w:id="1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النَّذِیرُ العُریَانُ</w:t>
      </w:r>
      <w:r>
        <w:rPr>
          <w:rFonts w:eastAsia="Amiri" w:cs="Amiri" w:ascii="Amiri" w:hAnsi="Amiri"/>
          <w:color w:val="111111"/>
          <w:sz w:val="28"/>
          <w:szCs w:val="28"/>
          <w:rtl w:val="true"/>
          <w:lang w:bidi="ar-SA"/>
        </w:rPr>
        <w:t>)</w:t>
      </w:r>
      <w:r>
        <w:rPr>
          <w:rStyle w:val="FootnoteAnchor"/>
          <w:rtl w:val="true"/>
        </w:rPr>
        <w:footnoteReference w:id="1246"/>
      </w:r>
      <w:r>
        <w:rPr>
          <w:rFonts w:ascii="Amiri" w:hAnsi="Amiri" w:eastAsia="Amiri" w:cs="Amiri"/>
          <w:color w:val="111111"/>
          <w:sz w:val="28"/>
          <w:sz w:val="28"/>
          <w:szCs w:val="28"/>
          <w:rtl w:val="true"/>
          <w:lang w:bidi="ar-SA"/>
        </w:rPr>
        <w:t>أَصلهُ أَنَّ المُنذرَ بن مَاء السَّماءِ بَعَثَ بکَتِیبَتیْهِ الشَّهبَاءَ و الدَّوْسَرَ علی بَنِی بهرَاء لما قَتَلُوا أَولادَ أَبی دُوَاد و هو جارٌ لهُ، وکان رقبَةُ ابنُ عَامِر البَهرَائی عندهُ، فقالَ لامْرأَتِهِ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الْحقِی بقَوْمِکِ فأَنْذرِیهم، فرَکَبتْ مطیَّةً لا تُسْبَق فأَتَت قَومَهَا مُتعرِّیَةً فأَنذَرَتهُم،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النَّذِیرُ العُریَانُ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کانَ الرَّجُلُ منهم إذا جَاءَ مُنْذراً قَوْمهُ انْسَلَخَ من ثِیَابِهِ لیکونَ أَبیَن للعَینِ، أَو هو رَجُلٌ من خَثْعَم سُلِبَ ثِیَابهُ فَجَاءَ قَومَهُ عُریَاناً مُنْذراً قَومهُ بالخَیلِ الَّتی أَعْرَتْهُ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للمُخْبِرِ بحقٍّ لا شُبْهَةَ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مَثَلِی ومَثَلکُم کمَثَلِ رَجُلٍ أَنذَرَ جَیْشاً قَوماً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النَّذِیرُ العُریَان</w:t>
      </w:r>
      <w:r>
        <w:rPr>
          <w:rFonts w:eastAsia="Amiri" w:cs="Amiri" w:ascii="Amiri" w:hAnsi="Amiri"/>
          <w:color w:val="111111"/>
          <w:sz w:val="28"/>
          <w:szCs w:val="28"/>
          <w:rtl w:val="true"/>
          <w:lang w:bidi="ar-SA"/>
        </w:rPr>
        <w:t>)</w:t>
      </w:r>
      <w:r>
        <w:rPr>
          <w:rStyle w:val="FootnoteAnchor"/>
          <w:rtl w:val="true"/>
        </w:rPr>
        <w:footnoteReference w:id="1247"/>
      </w:r>
      <w:r>
        <w:rPr>
          <w:rFonts w:ascii="Amiri" w:hAnsi="Amiri" w:eastAsia="Amiri" w:cs="Amiri"/>
          <w:color w:val="111111"/>
          <w:sz w:val="28"/>
          <w:sz w:val="28"/>
          <w:szCs w:val="28"/>
          <w:rtl w:val="true"/>
          <w:lang w:bidi="ar-SA"/>
        </w:rPr>
        <w:t>أَرادَ أَنَّه ظَاهرٌ بَادٍ فی الرِّسالةِ و النُّبُوَّةِ و الإنذَارِ، مُنادٍ بالدَّعوَةِ ظاهراً صَرِیحاً، فکنَّی بالعُری عن ذلک؛ لأَنَّه غیرُ مُسْتَترٍ</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1435392_3830689328"/>
      <w:bookmarkStart w:id="1187" w:name="_Toc484"/>
      <w:bookmarkEnd w:id="1186"/>
      <w:r>
        <w:rPr>
          <w:rtl w:val="true"/>
        </w:rPr>
        <w:t>نزر</w:t>
      </w:r>
      <w:bookmarkEnd w:id="1187"/>
    </w:p>
    <w:p>
      <w:pPr>
        <w:pStyle w:val="Heading5"/>
        <w:numPr>
          <w:ilvl w:val="4"/>
          <w:numId w:val="1"/>
        </w:numPr>
        <w:rPr/>
      </w:pPr>
      <w:bookmarkStart w:id="1188" w:name="__RefHeading___Toc1435394_3830689328"/>
      <w:bookmarkStart w:id="1189" w:name="_Toc485"/>
      <w:bookmarkEnd w:id="1188"/>
      <w:r>
        <w:rPr>
          <w:rtl w:val="true"/>
        </w:rPr>
        <w:t>اشارة</w:t>
      </w:r>
      <w:bookmarkEnd w:id="1189"/>
    </w:p>
    <w:p>
      <w:pPr>
        <w:pStyle w:val="BookText"/>
        <w:rPr/>
      </w:pPr>
      <w:r>
        <w:rPr>
          <w:rFonts w:ascii="Amiri" w:hAnsi="Amiri" w:eastAsia="Amiri" w:cs="Amiri"/>
          <w:color w:val="111111"/>
          <w:sz w:val="28"/>
          <w:sz w:val="28"/>
          <w:szCs w:val="28"/>
          <w:rtl w:val="true"/>
          <w:lang w:bidi="ar-SA"/>
        </w:rPr>
        <w:t xml:space="preserve">نَزُرَ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نَزَارَةً، ونُزُورَةً، ونُزُوراً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فهو نَزْرٌ، ونَزُورٌ، ونَزِیرٌ، کفَلْسٍ ورَسُولٍ وکَرِیمٍ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ونَزَرَهُ نَزْراً، کنَصَرَهُ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قلَّلهُ، فهو مَنْزُورٌ لازمٌ مُتَعَدٍّ، کأَنزَرَهُ، ونَزَّرَهُ تَنْزِیراً فتَنَزَّرَ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اسْتَخْرَجَ ما عِندهُ قَلِیلاً قلیلاً، أَو کدَّهُ فی السُّؤَالِ وطَلَبَ ما عِندهُ </w:t>
      </w:r>
    </w:p>
    <w:p>
      <w:pPr>
        <w:pStyle w:val="BookText"/>
        <w:rPr/>
      </w:pPr>
      <w:r>
        <w:rPr>
          <w:rFonts w:ascii="Amiri" w:hAnsi="Amiri" w:eastAsia="Amiri" w:cs="Amiri"/>
          <w:color w:val="111111"/>
          <w:sz w:val="28"/>
          <w:sz w:val="28"/>
          <w:szCs w:val="28"/>
          <w:rtl w:val="true"/>
          <w:lang w:bidi="ar-SA"/>
        </w:rPr>
        <w:t>جَمِیعاً،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نَزَرَهُ إذا أَلحَّ علیه فی المَسأَلةِ من عِلْمٍ أَو عَطَاء، فهو مَنْزُورٌ، والمعروفُ فی هذا التَّخفیفُ لا غیر، ومنهُ حَدِیثُ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نَزَرتُ رَسُول اللّٰه</w:t>
      </w:r>
      <w:r>
        <w:rPr>
          <w:rFonts w:eastAsia="Amiri" w:cs="Amiri" w:ascii="Amiri" w:hAnsi="Amiri"/>
          <w:color w:val="111111"/>
          <w:sz w:val="28"/>
          <w:szCs w:val="28"/>
          <w:rtl w:val="true"/>
          <w:lang w:bidi="ar-SA"/>
        </w:rPr>
        <w:t>)</w:t>
      </w:r>
      <w:r>
        <w:rPr>
          <w:rStyle w:val="FootnoteAnchor"/>
          <w:rtl w:val="true"/>
        </w:rPr>
        <w:footnoteReference w:id="1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 من لَقیتُ أَربعینَ سَنَةٍ، فما قَرَأْتهُ قَطّ إلَّابالتَّخفیفِ وکذلک قالهُ ثَعلَب وأَهل اللَّغة</w:t>
      </w:r>
      <w:r>
        <w:rPr>
          <w:rStyle w:val="FootnoteAnchor"/>
          <w:rtl w:val="true"/>
        </w:rPr>
        <w:footnoteReference w:id="1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رَوَینَا عن شُیُوخِنَا فیه الوَجهَینِ، وحَمَلَ التَّثقِیلَ علی المُبَالَغَةِ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 عَطاءً غَیرَ مَنْزُورٍ، أَی بغَیرِ إلْحَاحٍ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لا یُعطِی حتَّی یُنْزَرَ، أَی حتَّی یُلَحَّ علیه ویُصَغَّرَ من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اسْتَقَلَّهُ، واحْتَقَرَهُ، واسْتَحثَّهُ واسْتَعْجَلَهُ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القَلِیلَةُ الوَلَدِ، کالنَّزِرَةُ، ککَلِمَةٍ وضَخْمَةٍ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تَکَادُ تَلْقَحُ إلَّا کُرْهاً، والَّتی ماتَ وَلَدُها فهی تَرْأَمُ وَلَدَ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جِئْتُ إلَّانَزْراً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بَطِیئاً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ولَقِحَت الحَرْبُ عن نُزُرٍ، کعُنُقٍ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وتَنَزَّرَ من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نِزَارُ العَطَایَا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قَلِیلُوهَا، جمعُ نَزْرٍ، کسَهْمٍ وسِهَامٍ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وعَاقَنِی عنکَ نَزْرٌ، کأَمرٍ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والنَّزْرُ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فی ضَرْعِ النَّاقَةِ یَنزُرُ له 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ونِزَارُ،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مَعَدِّ بنِ عَدنَانَ وَالِدُ مُضَرَ، و هو من النِّزَارَةِ؛ لأَنَّ أَباهُ معدّاً نَظَرَ إلی نُورِ رَسُول اللّٰهِ صلی الله علیه و آله فی وَجهِهِ حین وُلِدَ، فقَرَّبَ له قُربَاناً عَظِیماً،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اسْتَقْلَلْتُ لکَ هذا وأَنَّه لنَزْرٌ قَلِیلٌ، فسُمِّی نَزَاراً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انْتَمَی إلیه، أَو تَشَبَّهَ ببَنِی نَزَارٍ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وبَنُو نِزَارٍ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تَنُوخ من القَحطَانیَّةِ من بُطُونِ قُضَاعةَ خَاصّة، </w:t>
      </w:r>
      <w:bookmarkStart w:id="1190" w:name="pg13658_143953"/>
    </w:p>
    <w:p>
      <w:pPr>
        <w:pStyle w:val="BookText"/>
        <w:rPr/>
      </w:pPr>
      <w:bookmarkEnd w:id="1190"/>
      <w:r>
        <w:rPr>
          <w:rFonts w:ascii="Amiri" w:hAnsi="Amiri" w:eastAsia="Amiri" w:cs="Amiri"/>
          <w:color w:val="111111"/>
          <w:sz w:val="28"/>
          <w:sz w:val="28"/>
          <w:szCs w:val="28"/>
          <w:rtl w:val="true"/>
          <w:lang w:bidi="ar-SA"/>
        </w:rPr>
        <w:t>وبَطْنٌ من لواثةَ من قیسِ غیلان، أَو من البَربَر علی خِلافٍ فی ذلک، وإلیهم تُنسَبُ البلدةُ المَعرُوفَةُ ببَنِی نِزَارٍ بالبَهنسَائیّةِ من الدِّیارِ المِصریَّةِ</w:t>
      </w:r>
      <w:r>
        <w:rPr>
          <w:rFonts w:eastAsia="Amiri" w:cs="Amiri" w:ascii="Amiri" w:hAnsi="Amiri"/>
          <w:color w:val="111111"/>
          <w:sz w:val="28"/>
          <w:szCs w:val="28"/>
          <w:rtl w:val="true"/>
          <w:lang w:bidi="ar-SA"/>
        </w:rPr>
        <w:t>.</w:t>
      </w:r>
    </w:p>
    <w:p>
      <w:pPr>
        <w:pStyle w:val="Heading5"/>
        <w:numPr>
          <w:ilvl w:val="4"/>
          <w:numId w:val="1"/>
        </w:numPr>
        <w:rPr/>
      </w:pPr>
      <w:bookmarkStart w:id="1191" w:name="__RefHeading___Toc1435396_3830689328"/>
      <w:bookmarkStart w:id="1192" w:name="_Toc486"/>
      <w:bookmarkEnd w:id="1191"/>
      <w:r>
        <w:rPr>
          <w:rtl w:val="true"/>
        </w:rPr>
        <w:t>الأثر</w:t>
      </w:r>
      <w:bookmarkEnd w:id="1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 عُمَرُ معهُ لَیلاً فَسَأَلهُ عن شَیْءٍ فلم یُجِبْهُ، ثمَّ سَأَلهُ فلم یُجِبْهُ، ثمَّ سأَلهُ فلم یُجِبهُ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ثَکِلَتکَ أُمُّکَ یَا عُمَرُ نَزَرْتَ رَسُولَ اللّٰهِ مِرَاراً لا یُجِیبُکَ</w:t>
      </w:r>
      <w:r>
        <w:rPr>
          <w:rFonts w:eastAsia="Amiri" w:cs="Amiri" w:ascii="Amiri" w:hAnsi="Amiri"/>
          <w:color w:val="111111"/>
          <w:sz w:val="28"/>
          <w:szCs w:val="28"/>
          <w:rtl w:val="true"/>
          <w:lang w:bidi="ar-SA"/>
        </w:rPr>
        <w:t>)</w:t>
      </w:r>
      <w:r>
        <w:rPr>
          <w:rStyle w:val="FootnoteAnchor"/>
          <w:rtl w:val="true"/>
        </w:rPr>
        <w:footnoteReference w:id="1250"/>
      </w:r>
      <w:r>
        <w:rPr>
          <w:rFonts w:ascii="Amiri" w:hAnsi="Amiri" w:eastAsia="Amiri" w:cs="Amiri"/>
          <w:color w:val="111111"/>
          <w:sz w:val="28"/>
          <w:sz w:val="28"/>
          <w:szCs w:val="28"/>
          <w:rtl w:val="true"/>
          <w:lang w:bidi="ar-SA"/>
        </w:rPr>
        <w:t xml:space="preserve">نَزَرْتَ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أَلْحَحْتَ علیه فی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أَکرَهْتَهُ أَی أَتیتَهُ بمَا یَکْرَهُ من سُؤَالکَ</w:t>
      </w:r>
      <w:r>
        <w:rPr>
          <w:rStyle w:val="FootnoteAnchor"/>
          <w:rtl w:val="true"/>
        </w:rPr>
        <w:footnoteReference w:id="1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رَاجَعْتَهُ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نَزَّرت</w:t>
      </w:r>
      <w:r>
        <w:rPr>
          <w:rFonts w:eastAsia="Amiri" w:cs="Amiri" w:ascii="Amiri" w:hAnsi="Amiri"/>
          <w:color w:val="111111"/>
          <w:sz w:val="28"/>
          <w:szCs w:val="28"/>
          <w:rtl w:val="true"/>
          <w:lang w:bidi="ar-SA"/>
        </w:rPr>
        <w:t>»</w:t>
      </w:r>
      <w:r>
        <w:rPr>
          <w:rStyle w:val="FootnoteAnchor"/>
          <w:rtl w:val="true"/>
        </w:rPr>
        <w:footnoteReference w:id="1252"/>
      </w:r>
      <w:r>
        <w:rPr>
          <w:rFonts w:ascii="Amiri" w:hAnsi="Amiri" w:eastAsia="Amiri" w:cs="Amiri"/>
          <w:color w:val="111111"/>
          <w:sz w:val="28"/>
          <w:sz w:val="28"/>
          <w:szCs w:val="28"/>
          <w:rtl w:val="true"/>
          <w:lang w:bidi="ar-SA"/>
        </w:rPr>
        <w:t>بالتَّثقِیلِ کما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وَصفِ کِلامِهِ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نَزْرٌ وَلا هَذَرٌ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کفَلْسٍ، أَی لا قَلِیلٌ فیدلُّ علی عَیٍّ، ولا کَثِیرٌ فَاسِدٌ لا فَائِدَة فیه</w:t>
      </w:r>
      <w:r>
        <w:rPr>
          <w:rFonts w:eastAsia="Amiri" w:cs="Amiri" w:ascii="Amiri" w:hAnsi="Amiri"/>
          <w:color w:val="111111"/>
          <w:sz w:val="28"/>
          <w:szCs w:val="28"/>
          <w:rtl w:val="true"/>
          <w:lang w:bidi="ar-SA"/>
        </w:rPr>
        <w:t>.</w:t>
      </w:r>
    </w:p>
    <w:p>
      <w:pPr>
        <w:pStyle w:val="Heading4"/>
        <w:numPr>
          <w:ilvl w:val="3"/>
          <w:numId w:val="1"/>
        </w:numPr>
        <w:rPr/>
      </w:pPr>
      <w:bookmarkStart w:id="1193" w:name="__RefHeading___Toc1435398_3830689328"/>
      <w:bookmarkStart w:id="1194" w:name="_Toc487"/>
      <w:bookmarkEnd w:id="1193"/>
      <w:r>
        <w:rPr>
          <w:rtl w:val="true"/>
        </w:rPr>
        <w:t>نسر</w:t>
      </w:r>
      <w:bookmarkEnd w:id="1194"/>
    </w:p>
    <w:p>
      <w:pPr>
        <w:pStyle w:val="Heading5"/>
        <w:numPr>
          <w:ilvl w:val="4"/>
          <w:numId w:val="1"/>
        </w:numPr>
        <w:rPr/>
      </w:pPr>
      <w:bookmarkStart w:id="1195" w:name="__RefHeading___Toc1435400_3830689328"/>
      <w:bookmarkStart w:id="1196" w:name="_Toc488"/>
      <w:bookmarkEnd w:id="1195"/>
      <w:r>
        <w:rPr>
          <w:rtl w:val="true"/>
        </w:rPr>
        <w:t>اشارة</w:t>
      </w:r>
      <w:bookmarkEnd w:id="1196"/>
    </w:p>
    <w:p>
      <w:pPr>
        <w:pStyle w:val="BookText"/>
        <w:rPr/>
      </w:pPr>
      <w:r>
        <w:rPr>
          <w:rFonts w:ascii="Amiri" w:hAnsi="Amiri" w:eastAsia="Amiri" w:cs="Amiri"/>
          <w:color w:val="111111"/>
          <w:sz w:val="28"/>
          <w:sz w:val="28"/>
          <w:szCs w:val="28"/>
          <w:rtl w:val="true"/>
          <w:lang w:bidi="ar-SA"/>
        </w:rPr>
        <w:t>نَسَرَ البَازیُّ اللَّحْمَ نَسْراً، کنَصَرَ وضَرَبَ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نَتَفَهُ واقْتَلَعَهُ بمِنْقَارِهِ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ومَنْسِرُ الطَّائِرِ، کمَسْجِدٍ ومِنْبَرٍ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مِنْقَارُهُ، أَو هو لجَوَارِحِ الطَّیْرِ، والمِنْقَارُ لغَیْرِها،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لطَائِرٍ مَعرُوفٍ عَظِیمِ الجُثَّةِ من سِبَاع الطَّیْرِ وأَشرَافهَا لا یَعْلُوهُ طَائِرٌ فی طَیَرَانِهِ إذا سَارَ، ولا یُسَاوِیه فی سُرْعَتِهِ،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یَقطَعُ أَلْفَی فَرْسَخٍ فی بَعضِ نَهَارِهِ، وربَّما طَارَ من المَشْرِقِ إلی المَغْرِبِ ثمَّ انْصَرَفَ من یَوْمِهِ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أَنْسُرٌ، ونُسُورٌ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وبه سُمِّیَ النَّسْر الطَّائِر، والنَّسْر الوَاقِع لکَوْکَبَیْنِ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أَصنَامِ قَوْمِ نُوحٍ لأَنَّه کان علی صُورَةِ النَّسْرِ من الطَّیْرِ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ونَسْرُ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لَحْمَةٌ یَابِسَةٌ فی بَاطِنِهِ </w:t>
      </w:r>
      <w:bookmarkStart w:id="1197" w:name="pg13658_143954"/>
    </w:p>
    <w:p>
      <w:pPr>
        <w:pStyle w:val="BookText"/>
        <w:rPr/>
      </w:pPr>
      <w:bookmarkEnd w:id="1197"/>
      <w:r>
        <w:rPr>
          <w:rFonts w:ascii="Amiri" w:hAnsi="Amiri" w:eastAsia="Amiri" w:cs="Amiri"/>
          <w:color w:val="111111"/>
          <w:sz w:val="28"/>
          <w:sz w:val="28"/>
          <w:szCs w:val="28"/>
          <w:rtl w:val="true"/>
          <w:lang w:bidi="ar-SA"/>
        </w:rPr>
        <w:t>کأَنَّها نَوَاةٌ أَو 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حَافِرٌ صَلْبُ النُّسُورِ؛ قَال</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مُفَجُّ الحَوَامِی عَن نُسُورٍ کَأَنَّهَا نَوَی القَسْبِ تَرَّتْ عَن جَرِیمٍ مُلَجْلَجِ</w:t>
      </w:r>
    </w:p>
    <w:p>
      <w:pPr>
        <w:pStyle w:val="BookText"/>
        <w:rPr/>
      </w:pPr>
      <w:r>
        <w:rPr>
          <w:rFonts w:ascii="Amiri" w:hAnsi="Amiri" w:eastAsia="Amiri" w:cs="Amiri"/>
          <w:color w:val="111111"/>
          <w:sz w:val="28"/>
          <w:sz w:val="28"/>
          <w:szCs w:val="28"/>
          <w:rtl w:val="true"/>
          <w:lang w:bidi="ar-SA"/>
        </w:rPr>
        <w:t>أَی وَاسِعُ الحَوَامِی و هی نَوَاحِی الحَافِرِ وَاحِدَتُهَا حَامِیَة؛ لأَنَّه تَحمِی النُّسُورَ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المَجْرُومُ؛ أَی المَصْرُومُ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والمُلَجْلَجُ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المُحَرَّکُ فی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والنُّسَارِیَّةُ، کحُذَارِیَّة زِنَة ومَعْنیً؛ و هی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والمِنْسَرُ، کمَسْجِدٍ ومِنْبَرٍ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الجَیْشِ تَمُرُّ أَمامَ مُعْظَمِهِ تَشْبِیهاً بمِنْسَرِ الطَّائرِ، أَو ما بینِ المِائَةِ إلی المِائَتَیْنِ، أَو الجَیشُ العَظِیمُ لا یَمرُّ بشَیْءٍ إلَّانَسَرَهُ واقْتَلَعَهُ</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8" w:name="__RefHeading___Toc1435402_3830689328"/>
      <w:bookmarkStart w:id="1199" w:name="_Toc489"/>
      <w:bookmarkEnd w:id="1198"/>
      <w:r>
        <w:rPr>
          <w:rtl w:val="true"/>
        </w:rPr>
        <w:t>ومن المجاز</w:t>
      </w:r>
      <w:bookmarkEnd w:id="1199"/>
    </w:p>
    <w:p>
      <w:pPr>
        <w:pStyle w:val="BookText"/>
        <w:rPr/>
      </w:pPr>
      <w:r>
        <w:rPr>
          <w:rFonts w:ascii="Amiri" w:hAnsi="Amiri" w:eastAsia="Amiri" w:cs="Amiri"/>
          <w:color w:val="111111"/>
          <w:sz w:val="28"/>
          <w:sz w:val="28"/>
          <w:szCs w:val="28"/>
          <w:rtl w:val="true"/>
          <w:lang w:bidi="ar-SA"/>
        </w:rPr>
        <w:t>نَسَرَهُ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وَوَقَعَ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من طَعَامٍ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منهُ الیَسِیرَ تَنَاوُلَ الطَّائِر اللَّحْمَ بمِنْسَرِهِ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نَقَضَهُ فانْتَسَرَ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وتَنَسَّرَ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شَیْئاً فشَیْئاً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انْتَشَرَت مِدَّتُهُ لانْتِقَاضِهِ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نِعَمُهُ</w:t>
      </w: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تَفَرَّقَت وذَهَبَت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النِّسْرِینُ، کغِسْلِین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أَبیَضُ عطریٌّ ذَکِیُّ الرَّائحَةِ کَثِیرُ النَّبَاتِ بالبَرَارِی ذَوَاتِ الأَودِیَةِ و الجِبَالِ،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عَربیّه الوردُ الصِّینیُّ</w:t>
      </w:r>
      <w:r>
        <w:rPr>
          <w:rFonts w:eastAsia="Amiri" w:cs="Amiri" w:ascii="Amiri" w:hAnsi="Amiri"/>
          <w:color w:val="111111"/>
          <w:sz w:val="28"/>
          <w:szCs w:val="28"/>
          <w:rtl w:val="true"/>
          <w:lang w:bidi="ar-SA"/>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والنَّاسُورُ، بالسِّینِ و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قُرْحَةٌ مُتَقَادِمَةٌ ذَاتُ عَوَرٍ تَسِیلُ مِنهَا رُطُوبَةٌ دَائِماً، و هی لا تَخصُّ محلّاً مُعَیَّناً، و هو مِن نَسَرْتُ الجُرْحَ، إذا نَقَضْتُهُ، أَو مُعَرَّبٌ</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بعَقِیقِ المَدِینَةِ </w:t>
      </w:r>
    </w:p>
    <w:p>
      <w:pPr>
        <w:pStyle w:val="BookText"/>
        <w:rPr/>
      </w:pPr>
      <w:r>
        <w:rPr>
          <w:rFonts w:ascii="Amiri" w:hAnsi="Amiri" w:eastAsia="Amiri" w:cs="Amiri"/>
          <w:color w:val="111111"/>
          <w:sz w:val="28"/>
          <w:sz w:val="28"/>
          <w:szCs w:val="28"/>
          <w:rtl w:val="true"/>
          <w:lang w:bidi="ar-SA"/>
        </w:rPr>
        <w:t>من بلادِ مُزَینَةَ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بجُرْجَانَ،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أَحمَدَ النَّاسِرِیُّ الجُرْجَانِیُّ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والنّسریُون بین أَبیَن ولَحْج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والنِّسَارُ،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بحِمَی ضَرِیَّةَ، أَو ماءٌ لبَنِی عَامِرِ بنِ صَعْصَعَةَ، أَو جِبَالٌ صِغَارٌ کانَتَ عِندَهَا وَقعَةٌ، وَاحِدهَا نَسْرٍ، أَو جَبَلٌ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نَسْرَة کهَضْبَةٍ، فَجُمِعَ فی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رَجُلاً من بَنِی 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النِّسَارُ؟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نَسْرَان وهُما أَبرَقَان من جَانِبِ الحِمَی، ولکن جُمعَا وجُعلا مَوْضِعاً وَاحِداً</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أَجبُلٌ مُتَجَاورَةٌ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الأَنْسُرُ، و هی النِّسَارُ</w:t>
      </w:r>
      <w:r>
        <w:rPr>
          <w:rStyle w:val="FootnoteAnchor"/>
          <w:rtl w:val="true"/>
        </w:rPr>
        <w:footnoteReference w:id="1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النِّسَارِ</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 xml:space="preserve">لبَنِی ضُبَّةَ وبَنِی أَسَدٍ علی بَنِی عَامِرٍ وبَنِی سَعَدٍ، ویُسمَّی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المُشَاطَرَة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بَنِی عَامرٍ لمَّا غَلَبَهُم بَنُو ضّبَّةَ سَأَلُوهُم أَن یُخَلُّوا عنهم ویُشَاطِرُوهُم أَموَالَهُم وسِلاحَهُم فَفَعَلُوا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وسُفْیَانُ بنُ 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بِشْرٍ، أَو بَشِیرٍ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بمُوحَّدَةٍ وشِینٍ مُعجَمَةٍ فیهما کعِهْنٍ وأَمِیرٍ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یُسَیْرٍ، بمُثَنَّاتَیَن تَحْتِیَّتَیْنِ وسِینٍ مُهْمَلَةٍ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 بَدْرِیٌّ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وتَمِیمُ بنُ 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 أُحُدِیٌّ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وعَمْرُو بنُ نَسْرٍ، رَوَی عنه قتادَة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ونُسَیْرٌ،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القَیْسِ، وابنُ عَبَیْس، وابنُ مَسعودٍ؛ صَحابیُّون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ذُعْلُوقٍ، وابنُ ثَورٍ الشَّاعِرُ؛ تَابِعیَّانِ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الثَّانی تُنسَبُ قَلعَةُ نُسَیْر بنَاحِیَةِ نَهَاوَنْد، لأَنَّ نُعَیم بن مُقرّنٍ کان وکَّلهُ بها فافْتَتَحَهَا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وقَلعَةُ نُسَیْرِ بن دَیْسَم بنِ ثَوْر قُربَ نَهَاوَند، غَلطٌ، لأَنَّ نُسَیْر الَّذی أُضیفَت إلیه القَلْعَةُ إنَّما هو نُسَیْرُ بن ثورٍ الشَّاعِر، کمَا ذَکَرنَاهُ، وأَمَّا نُسَیْرُ بن دَیْسَمِ بنِ ثَوْرِ بنِ عَرِیجَةَ، فَرَجُلٌ آخَرُ</w:t>
      </w:r>
      <w:r>
        <w:rPr>
          <w:rFonts w:eastAsia="Amiri" w:cs="Amiri" w:ascii="Amiri" w:hAnsi="Amiri"/>
          <w:color w:val="111111"/>
          <w:sz w:val="28"/>
          <w:szCs w:val="28"/>
          <w:rtl w:val="true"/>
          <w:lang w:bidi="ar-SA"/>
        </w:rPr>
        <w:t xml:space="preserve">. </w:t>
      </w:r>
      <w:bookmarkStart w:id="1200" w:name="pg13658_143956"/>
    </w:p>
    <w:p>
      <w:pPr>
        <w:pStyle w:val="BookText"/>
        <w:rPr/>
      </w:pPr>
      <w:bookmarkEnd w:id="1200"/>
      <w:r>
        <w:rPr>
          <w:rFonts w:ascii="Amiri" w:hAnsi="Amiri" w:eastAsia="Amiri" w:cs="Amiri"/>
          <w:color w:val="111111"/>
          <w:sz w:val="28"/>
          <w:sz w:val="28"/>
          <w:szCs w:val="28"/>
          <w:rtl w:val="true"/>
          <w:lang w:bidi="ar-SA"/>
        </w:rPr>
        <w:t xml:space="preserve">والسَّفْرُ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نُسَیْرٍ الأَزدِیُّ الحِمْصِیُّ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تَابعیٌّ أَرسَلَ عن أَبی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وقَطَنُ بنُ نُسَیْرٍ الغُبَرِیُّ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وعَائِذُ بنُ نُسَیْرٍ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عَلقَمَةَ بنِ مَرْثَدٍ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وغَلِطَ الفیروزآبادیُّ فَجَعَل هَؤُلاء الثَّلاثة إخوَة لأَبٍ، مع تَخَالفِ أَنسَابهم وأَعصَارهم،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ونُسَیْر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قَطَنٍ وعَائذٍ وسَفْرٍ المُحدِّثین، فإن أَرادَ أَنَّه اسمٌ لوَالِدِ کُّلِ وَاحِدٍ منهم فقد أَخطَأَ فی العِبَارَةِ؛ إذ لا قَرِینَةَ فیها تَدُّل علی المَقصُودِ</w:t>
      </w:r>
      <w:r>
        <w:rPr>
          <w:rFonts w:eastAsia="Amiri" w:cs="Amiri" w:ascii="Amiri" w:hAnsi="Amiri"/>
          <w:color w:val="111111"/>
          <w:sz w:val="28"/>
          <w:szCs w:val="28"/>
          <w:rtl w:val="true"/>
          <w:lang w:bidi="ar-SA"/>
        </w:rPr>
        <w:t>.</w:t>
      </w:r>
    </w:p>
    <w:p>
      <w:pPr>
        <w:pStyle w:val="Heading4"/>
        <w:numPr>
          <w:ilvl w:val="3"/>
          <w:numId w:val="1"/>
        </w:numPr>
        <w:rPr/>
      </w:pPr>
      <w:bookmarkStart w:id="1201" w:name="__RefHeading___Toc1435404_3830689328"/>
      <w:bookmarkStart w:id="1202" w:name="_Toc490"/>
      <w:bookmarkEnd w:id="1201"/>
      <w:r>
        <w:rPr>
          <w:rtl w:val="true"/>
        </w:rPr>
        <w:t>نسبر</w:t>
      </w:r>
      <w:bookmarkEnd w:id="1202"/>
    </w:p>
    <w:p>
      <w:pPr>
        <w:pStyle w:val="BookText"/>
        <w:rPr/>
      </w:pPr>
      <w:r>
        <w:rPr>
          <w:rFonts w:ascii="Amiri" w:hAnsi="Amiri" w:eastAsia="Amiri" w:cs="Amiri"/>
          <w:color w:val="111111"/>
          <w:sz w:val="28"/>
          <w:sz w:val="28"/>
          <w:szCs w:val="28"/>
          <w:rtl w:val="true"/>
          <w:lang w:bidi="ar-SA"/>
        </w:rPr>
        <w:t>نَیْسَابُورُ،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قَوَاعِدِ بِلادِ خُرَاسَانَ، سُمِّیَت بذلکَ لأَنَّ سَابُورَ مَرَّ بأَرضِهَا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کَثِیرَةُ 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یَصْلَحُ أَن تَکُونُ هاهنا مدینةٌ، فَأَمَرَ بقَطعِ القَصَبِ، وأَمَرَ ببِنَائِهَا،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نَیْسَابُور، والنَّی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القَصَبُ بالفَارِسِیَّةِ، خَرَجَ منها من أَهلِ العِلْمِ ما لا یُحصَی</w:t>
      </w:r>
      <w:r>
        <w:rPr>
          <w:rFonts w:eastAsia="Amiri" w:cs="Amiri" w:ascii="Amiri" w:hAnsi="Amiri"/>
          <w:color w:val="111111"/>
          <w:sz w:val="28"/>
          <w:szCs w:val="28"/>
          <w:rtl w:val="true"/>
          <w:lang w:bidi="ar-SA"/>
        </w:rPr>
        <w:t>.</w:t>
      </w:r>
    </w:p>
    <w:p>
      <w:pPr>
        <w:pStyle w:val="Heading4"/>
        <w:numPr>
          <w:ilvl w:val="3"/>
          <w:numId w:val="1"/>
        </w:numPr>
        <w:rPr/>
      </w:pPr>
      <w:bookmarkStart w:id="1203" w:name="__RefHeading___Toc1435406_3830689328"/>
      <w:bookmarkStart w:id="1204" w:name="_Toc491"/>
      <w:bookmarkEnd w:id="1203"/>
      <w:r>
        <w:rPr>
          <w:rtl w:val="true"/>
        </w:rPr>
        <w:t>نستر</w:t>
      </w:r>
      <w:bookmarkEnd w:id="1204"/>
    </w:p>
    <w:p>
      <w:pPr>
        <w:pStyle w:val="BookText"/>
        <w:rPr/>
      </w:pPr>
      <w:r>
        <w:rPr>
          <w:rFonts w:ascii="Amiri" w:hAnsi="Amiri" w:eastAsia="Amiri" w:cs="Amiri"/>
          <w:color w:val="111111"/>
          <w:sz w:val="28"/>
          <w:sz w:val="28"/>
          <w:szCs w:val="28"/>
          <w:rtl w:val="true"/>
          <w:lang w:bidi="ar-SA"/>
        </w:rPr>
        <w:t>نَسْتَرُ، کنَهْشَل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مَجُوسِیٌّ زَاهِدٌ کان علی عَهْدِ کِسرَی، ووَرْدٌ أَبیَضُ ذَکِیُّ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وکدِرْهَمٍ، کَلِمَةٌ نَبَطِیَّة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لصُقْعٍ بنَوَاحِی بَغدَادَ من سَوادِ العِرَاقِ فیه قُرَی ومَزَارِعُ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ونَسْتَرُو، کدَحْرَجُوا فِعلاً مَاضِیاً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جَزِیرَةٌ بین دِمیَاطَ و الإسْکَندَریَّةِ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والمُنَسْتِیرُ، کخُزَعْبِیل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المَهْدِیَّةِ وسُوسَةَ بإفرِیقِیَّةَ، و هو سُورٌ یُحِیطُ بخَمْسَةِ قُصُورٍ، یَسْکنُهَا قَوْمٌ من أَهلِ العِبَادَةِ و العِلْمِ وجَمَاعَةٌ من الصَّالحِینَ المُرَابطِینَ؛ قد حَبَسُوا أَنفُسَهُم عن الأَهلِ و الوَطَنِ، وأَهلُ القَیْرَوَان یَتَبَرَّعُونَ بحَمْلِ الأَموَالِ و الصَّدَقَاتِ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آخَرُ بشَرْقِیّ الأندَلُسِ</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ومُنَسْتِیرُ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کَبِیرَةٌ منها إلی بَاجَةَ ثَلاثُ مَرَاحِلَ، وأَربَابهَا قَوْمٌ </w:t>
      </w:r>
      <w:bookmarkStart w:id="1205" w:name="pg13658_143957"/>
    </w:p>
    <w:p>
      <w:pPr>
        <w:pStyle w:val="BookText"/>
        <w:rPr/>
      </w:pPr>
      <w:bookmarkEnd w:id="1205"/>
      <w:r>
        <w:rPr>
          <w:rFonts w:ascii="Amiri" w:hAnsi="Amiri" w:eastAsia="Amiri" w:cs="Amiri"/>
          <w:color w:val="111111"/>
          <w:sz w:val="28"/>
          <w:sz w:val="28"/>
          <w:szCs w:val="28"/>
          <w:rtl w:val="true"/>
          <w:lang w:bidi="ar-SA"/>
        </w:rPr>
        <w:t>من قُرَیْشٍ من ولدِ الرَّبِیعِ بنِ سُلَیمَانَ، و هو الَّذی اخْتَطَّهَا عند دُخُولِهِ أَفرِیقیَّة، وبها عَرَبٌ وبَرْبَر</w:t>
      </w:r>
      <w:r>
        <w:rPr>
          <w:rFonts w:eastAsia="Amiri" w:cs="Amiri" w:ascii="Amiri" w:hAnsi="Amiri"/>
          <w:color w:val="111111"/>
          <w:sz w:val="28"/>
          <w:szCs w:val="28"/>
          <w:rtl w:val="true"/>
          <w:lang w:bidi="ar-SA"/>
        </w:rPr>
        <w:t>.</w:t>
      </w:r>
    </w:p>
    <w:p>
      <w:pPr>
        <w:pStyle w:val="Heading4"/>
        <w:numPr>
          <w:ilvl w:val="3"/>
          <w:numId w:val="1"/>
        </w:numPr>
        <w:rPr/>
      </w:pPr>
      <w:bookmarkStart w:id="1206" w:name="__RefHeading___Toc1435408_3830689328"/>
      <w:bookmarkStart w:id="1207" w:name="_Toc492"/>
      <w:bookmarkEnd w:id="1206"/>
      <w:r>
        <w:rPr>
          <w:rtl w:val="true"/>
        </w:rPr>
        <w:t>نسطر</w:t>
      </w:r>
      <w:bookmarkEnd w:id="1207"/>
    </w:p>
    <w:p>
      <w:pPr>
        <w:pStyle w:val="BookText"/>
        <w:rPr/>
      </w:pPr>
      <w:r>
        <w:rPr>
          <w:rFonts w:ascii="Amiri" w:hAnsi="Amiri" w:eastAsia="Amiri" w:cs="Amiri"/>
          <w:color w:val="111111"/>
          <w:sz w:val="28"/>
          <w:sz w:val="28"/>
          <w:szCs w:val="28"/>
          <w:rtl w:val="true"/>
          <w:lang w:bidi="ar-SA"/>
        </w:rPr>
        <w:t>النُّسْطُورُ، کعُصْفُورٍ ویُفتَحُ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النَّصَارَی، ومُؤْبذُ المَجُوسِ، مُرخَّمُ نَسْطُورِس،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النُّسْطُورِیَّةُ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من النَّصَارَی أَصحَاب نُسْطُور الحَکِیمِ،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ظَهَرَ فی زَمَنِ المَأْمُونِ، خَطَأٌ تَبَعَ فیه الشَّهرستَانِیّ فی المِلَلِ و النِّحَلِ</w:t>
      </w:r>
      <w:r>
        <w:rPr>
          <w:rStyle w:val="FootnoteAnchor"/>
          <w:rtl w:val="true"/>
        </w:rPr>
        <w:footnoteReference w:id="1260"/>
      </w:r>
      <w:r>
        <w:rPr>
          <w:rFonts w:ascii="Amiri" w:hAnsi="Amiri" w:eastAsia="Amiri" w:cs="Amiri"/>
          <w:color w:val="111111"/>
          <w:sz w:val="28"/>
          <w:sz w:val="28"/>
          <w:szCs w:val="28"/>
          <w:rtl w:val="true"/>
          <w:lang w:bidi="ar-SA"/>
        </w:rPr>
        <w:t>، وخَطَّأهُ فیه المُؤَرِّخُونَ</w:t>
      </w:r>
      <w:r>
        <w:rPr>
          <w:rStyle w:val="FootnoteAnchor"/>
          <w:rtl w:val="true"/>
        </w:rPr>
        <w:footnoteReference w:id="1261"/>
      </w:r>
      <w:r>
        <w:rPr>
          <w:rFonts w:ascii="Amiri" w:hAnsi="Amiri" w:eastAsia="Amiri" w:cs="Amiri"/>
          <w:color w:val="111111"/>
          <w:sz w:val="28"/>
          <w:sz w:val="28"/>
          <w:szCs w:val="28"/>
          <w:rtl w:val="true"/>
          <w:lang w:bidi="ar-SA"/>
        </w:rPr>
        <w:t>، بل کانَ قَدِیماً قَبلَ الإسلامِ، وکان قد تَصَرَّفَ فی الإنجِیلِ بحُکْمِ رَأْیهِ،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تَعَالَی وَاحِدٌ ذُو أَقانِیمَ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الوُجُود، والعِلْم، والحَیَاة، و هی لا زائدةٌ علی الذَّاتِ ولا هِیَ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ونُسْطُورُ الرُّومِیُّ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الکَذَّابِینَ، زَعَمَ أَنَّه رَأَی النَّبیّ صلی الله علیه و آله فی غَزوَة تَبُوک، وأَنَّ سَوْطَهُ علیه السلام سَقَطَ من یَدِهِ فَنَزَلَ ومَسَحَهُ ودَفَعَه إلیه،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اللّٰهُ فی عُمرِکَ، فَعَاشَ بَعدَهُ أَکثَرَ من ثَلاثمائة سَنَةٍ</w:t>
      </w:r>
      <w:r>
        <w:rPr>
          <w:rFonts w:eastAsia="Amiri" w:cs="Amiri" w:ascii="Amiri" w:hAnsi="Amiri"/>
          <w:color w:val="111111"/>
          <w:sz w:val="28"/>
          <w:szCs w:val="28"/>
          <w:rtl w:val="true"/>
          <w:lang w:bidi="ar-SA"/>
        </w:rPr>
        <w:t>.</w:t>
      </w:r>
    </w:p>
    <w:p>
      <w:pPr>
        <w:pStyle w:val="Heading4"/>
        <w:numPr>
          <w:ilvl w:val="3"/>
          <w:numId w:val="1"/>
        </w:numPr>
        <w:rPr/>
      </w:pPr>
      <w:bookmarkStart w:id="1208" w:name="__RefHeading___Toc1435410_3830689328"/>
      <w:bookmarkStart w:id="1209" w:name="_Toc493"/>
      <w:bookmarkEnd w:id="1208"/>
      <w:r>
        <w:rPr>
          <w:rtl w:val="true"/>
        </w:rPr>
        <w:t>نشتبر</w:t>
      </w:r>
      <w:bookmarkEnd w:id="1209"/>
    </w:p>
    <w:p>
      <w:pPr>
        <w:pStyle w:val="BookText"/>
        <w:rPr/>
      </w:pPr>
      <w:r>
        <w:rPr>
          <w:rFonts w:ascii="Amiri" w:hAnsi="Amiri" w:eastAsia="Amiri" w:cs="Amiri"/>
          <w:color w:val="111111"/>
          <w:sz w:val="28"/>
          <w:sz w:val="28"/>
          <w:szCs w:val="28"/>
          <w:rtl w:val="true"/>
          <w:lang w:bidi="ar-SA"/>
        </w:rPr>
        <w:t>نَشْتَبْرَی، کخَیْهَفْعَی مَقْصُورُة ویُکْسَرُ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شَرْقِیّ بَغْدَادَ فی طَرِیقِ خُرَاسَانَ،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عبدُ الخَالِقِ بن الأَنجَبِ النَّشْتَبْرِیُّ، المُلَقَّبُ بالحَافِظِ،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نِشْتَبْر کجِرْدَحْل، غَلَطٌ</w:t>
      </w:r>
      <w:r>
        <w:rPr>
          <w:rFonts w:eastAsia="Amiri" w:cs="Amiri" w:ascii="Amiri" w:hAnsi="Amiri"/>
          <w:color w:val="111111"/>
          <w:sz w:val="28"/>
          <w:szCs w:val="28"/>
          <w:rtl w:val="true"/>
          <w:lang w:bidi="ar-SA"/>
        </w:rPr>
        <w:t>.</w:t>
      </w:r>
    </w:p>
    <w:p>
      <w:pPr>
        <w:pStyle w:val="Heading4"/>
        <w:numPr>
          <w:ilvl w:val="3"/>
          <w:numId w:val="1"/>
        </w:numPr>
        <w:rPr/>
      </w:pPr>
      <w:bookmarkStart w:id="1210" w:name="__RefHeading___Toc1435412_3830689328"/>
      <w:bookmarkStart w:id="1211" w:name="_Toc494"/>
      <w:bookmarkEnd w:id="1210"/>
      <w:r>
        <w:rPr>
          <w:rtl w:val="true"/>
        </w:rPr>
        <w:t>نشدر</w:t>
      </w:r>
      <w:bookmarkEnd w:id="121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النَّوْشَادُرُ، بفَتحِ أَوَّلهُ وضمِّ الدَّالِ المُهملَةِ وتُعجَمُ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فَارِسِیٌّ لنَوْعٍ من المِلْحِ مَعْرُوف، و هو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مَعْدِنِیٌّ، ومَصْنُوعٌ؛ یُتَّخذُ بتَصعِیدِ الأَدْخِنَةِ المُتَکَاثِفَةِ</w:t>
      </w:r>
      <w:r>
        <w:rPr>
          <w:rFonts w:eastAsia="Amiri" w:cs="Amiri" w:ascii="Amiri" w:hAnsi="Amiri"/>
          <w:color w:val="111111"/>
          <w:sz w:val="28"/>
          <w:szCs w:val="28"/>
          <w:rtl w:val="true"/>
          <w:lang w:bidi="ar-SA"/>
        </w:rPr>
        <w:t xml:space="preserve">. </w:t>
      </w:r>
      <w:bookmarkStart w:id="1212" w:name="pg13658_143958"/>
    </w:p>
    <w:p>
      <w:pPr>
        <w:pStyle w:val="Heading4"/>
        <w:numPr>
          <w:ilvl w:val="3"/>
          <w:numId w:val="1"/>
        </w:numPr>
        <w:rPr/>
      </w:pPr>
      <w:bookmarkStart w:id="1213" w:name="__RefHeading___Toc1435414_3830689328"/>
      <w:bookmarkStart w:id="1214" w:name="_Toc495"/>
      <w:bookmarkEnd w:id="1212"/>
      <w:bookmarkEnd w:id="1213"/>
      <w:r>
        <w:rPr>
          <w:rtl w:val="true"/>
        </w:rPr>
        <w:t>نشر</w:t>
      </w:r>
      <w:bookmarkEnd w:id="1214"/>
    </w:p>
    <w:p>
      <w:pPr>
        <w:pStyle w:val="Heading5"/>
        <w:numPr>
          <w:ilvl w:val="4"/>
          <w:numId w:val="1"/>
        </w:numPr>
        <w:rPr/>
      </w:pPr>
      <w:bookmarkStart w:id="1215" w:name="__RefHeading___Toc1435416_3830689328"/>
      <w:bookmarkStart w:id="1216" w:name="_Toc496"/>
      <w:bookmarkEnd w:id="1215"/>
      <w:r>
        <w:rPr>
          <w:rtl w:val="true"/>
        </w:rPr>
        <w:t>اشارة</w:t>
      </w:r>
      <w:bookmarkEnd w:id="1216"/>
    </w:p>
    <w:p>
      <w:pPr>
        <w:pStyle w:val="BookText"/>
        <w:rPr/>
      </w:pPr>
      <w:r>
        <w:rPr>
          <w:rFonts w:ascii="Amiri" w:hAnsi="Amiri" w:eastAsia="Amiri" w:cs="Amiri"/>
          <w:color w:val="111111"/>
          <w:sz w:val="28"/>
          <w:sz w:val="28"/>
          <w:szCs w:val="28"/>
          <w:rtl w:val="true"/>
          <w:lang w:bidi="ar-SA"/>
        </w:rPr>
        <w:t>نَشَرْتُ الثَّوْبَ ونَحْوَهُ نَشْراً، کنَصَرَ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 طَوَیْتُهُ، فانْتَشَرَ، ونَشَّرتُ الصُّحُفَ والثِّیَابَ تَنْشِیراً للتَّکثِیرِ،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صُحُفاً مُنَشَّرَةً  </w:t>
      </w:r>
      <w:r>
        <w:rPr>
          <w:rStyle w:val="FootnoteAnchor"/>
          <w:rtl w:val="true"/>
        </w:rPr>
        <w:footnoteReference w:id="1262"/>
      </w:r>
      <w:r>
        <w:rPr>
          <w:rFonts w:ascii="Amiri" w:hAnsi="Amiri" w:eastAsia="Amiri" w:cs="Amiri"/>
          <w:color w:val="111111"/>
          <w:sz w:val="28"/>
          <w:sz w:val="28"/>
          <w:szCs w:val="28"/>
          <w:rtl w:val="true"/>
          <w:lang w:bidi="ar-SA"/>
        </w:rPr>
        <w:t>، وأَمَّا أَنشَرَهَا بمَعنَی نَشَرَها فلم یُسْمَعْ إلَّافی قِراءَةِ سَعِیدِ بنِ جُبَیْرٍ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صُحْفاً مُنْشَرَةً</w:t>
      </w:r>
      <w:r>
        <w:rPr>
          <w:rFonts w:eastAsia="Amiri" w:cs="Amiri" w:ascii="Amiri" w:hAnsi="Amiri"/>
          <w:color w:val="111111"/>
          <w:sz w:val="28"/>
          <w:szCs w:val="28"/>
          <w:rtl w:val="true"/>
          <w:lang w:bidi="ar-SA"/>
        </w:rPr>
        <w:t>»</w:t>
      </w:r>
      <w:r>
        <w:rPr>
          <w:rStyle w:val="FootnoteAnchor"/>
          <w:rtl w:val="true"/>
        </w:rPr>
        <w:footnoteReference w:id="1263"/>
      </w:r>
      <w:r>
        <w:rPr>
          <w:rFonts w:ascii="Amiri" w:hAnsi="Amiri" w:eastAsia="Amiri" w:cs="Amiri"/>
          <w:color w:val="111111"/>
          <w:sz w:val="28"/>
          <w:sz w:val="28"/>
          <w:szCs w:val="28"/>
          <w:rtl w:val="true"/>
          <w:lang w:bidi="ar-SA"/>
        </w:rPr>
        <w:t>بسُکُونِ الحَاءِ و النُّونِ وتَخفِیفِ الشِّینِ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ونَاشَرَهُ الثِّیَابَ، وتَنَاشَرُوهَا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کُلٌّ منهم منها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أَن یُنشَر علیه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والنَّشَرُ،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المَنْشُورُ؛ فَعَل بمَعنَی مَفعُول، کوَلَد بمَعنَی مَولُود، ومنه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اضمم نَشَرِی</w:t>
      </w:r>
      <w:r>
        <w:rPr>
          <w:rFonts w:eastAsia="Amiri" w:cs="Amiri" w:ascii="Amiri" w:hAnsi="Amiri"/>
          <w:color w:val="111111"/>
          <w:sz w:val="28"/>
          <w:szCs w:val="28"/>
          <w:rtl w:val="true"/>
          <w:lang w:bidi="ar-SA"/>
        </w:rPr>
        <w:t>)</w:t>
      </w:r>
      <w:r>
        <w:rPr>
          <w:rStyle w:val="FootnoteAnchor"/>
          <w:rtl w:val="true"/>
        </w:rPr>
        <w:footnoteReference w:id="1264"/>
      </w:r>
      <w:r>
        <w:rPr>
          <w:rFonts w:ascii="Amiri" w:hAnsi="Amiri" w:eastAsia="Amiri" w:cs="Amiri"/>
          <w:color w:val="111111"/>
          <w:sz w:val="28"/>
          <w:sz w:val="28"/>
          <w:szCs w:val="28"/>
          <w:rtl w:val="true"/>
          <w:lang w:bidi="ar-SA"/>
        </w:rPr>
        <w:t>أَی ما نَشَرَتْهُ حَوادِثُ الأَیَّامِ من أَمرِی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الجَیْشُ نَشَراً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مُنْتَشرِینَ مُتَفَرِّقِینَ لا یَجْمَعهُم رَئیسٌ کأَنَّهم نُشِرُوا فانْتَشَرُوا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بَثَّهُ وفَرَّقَهُ، فانْتَشَرَ وتَنَشَّرَ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الطَّائِرُ جَنَاحَهُ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وانْتَشَرُوا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ونَشَرَتِ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نَشَراً،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انْتَشَرَت لیلاً فَرَعَت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ونَشَرَهَا رَاعِیها نَشْراً،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أَطلَقَها تَرعَی بَعد أَن أَضواها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وانْتَشَرَتِ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تَفَرَّقَت عن غِرَّةٍ من رَاعِیهَا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انْبَسَطَ سَعَفُهَا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ومَنْشُورُ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کِتَابُهُ الَّذی یَتَضَمَّن حُکْماً یَجِبُ أَن یَسمَعَهُ عَامَّة النَّاسِ لأَنَّه یُنْشَرُ علی رُؤُوسِ الأَشهَادِ، أَو لأَنَّه یَأْتِی غَیْرَ مَخْتُومٍ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تَنَاشِیرُ الصِّبْیَانِ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خُطُوطُهُم فی المَکْتَبِ، لا وَاحِدَ لها، وقَوْلُ الفیروزآبادیّ</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کِتَابَة لِغِلمَان الکُتَّابِ،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و المَکْتَبُ وَاحِدٌ </w:t>
      </w:r>
      <w:bookmarkStart w:id="1217" w:name="pg13658_143959"/>
    </w:p>
    <w:p>
      <w:pPr>
        <w:pStyle w:val="BookText"/>
        <w:rPr/>
      </w:pPr>
      <w:bookmarkEnd w:id="1217"/>
      <w:r>
        <w:rPr>
          <w:rFonts w:ascii="Amiri" w:hAnsi="Amiri" w:eastAsia="Amiri" w:cs="Amiri"/>
          <w:color w:val="111111"/>
          <w:sz w:val="28"/>
          <w:sz w:val="28"/>
          <w:szCs w:val="28"/>
          <w:rtl w:val="true"/>
          <w:lang w:bidi="ar-SA"/>
        </w:rPr>
        <w:t>غلطٌ، فیه شَاهِدٌ علی ارْ تِکَابِهِ الغَلَطَ بِزَعمِهِ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والنِّشْوَارُ،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تُبْقِیه الدَّابَّة من العَلَفِ، و قد نَشْوَرَت نَشْوَرَةً، إذا أَبقَتهُ</w:t>
      </w:r>
      <w:r>
        <w:rPr>
          <w:rFonts w:eastAsia="Amiri" w:cs="Amiri" w:ascii="Amiri" w:hAnsi="Amiri"/>
          <w:color w:val="111111"/>
          <w:sz w:val="28"/>
          <w:szCs w:val="28"/>
          <w:rtl w:val="true"/>
          <w:lang w:bidi="ar-SA"/>
        </w:rPr>
        <w:t>.</w:t>
      </w:r>
    </w:p>
    <w:p>
      <w:pPr>
        <w:pStyle w:val="Heading5"/>
        <w:numPr>
          <w:ilvl w:val="4"/>
          <w:numId w:val="1"/>
        </w:numPr>
        <w:rPr/>
      </w:pPr>
      <w:bookmarkStart w:id="1218" w:name="__RefHeading___Toc1435418_3830689328"/>
      <w:bookmarkStart w:id="1219" w:name="_Toc497"/>
      <w:bookmarkEnd w:id="1218"/>
      <w:r>
        <w:rPr>
          <w:rtl w:val="true"/>
        </w:rPr>
        <w:t>ومن المجاز</w:t>
      </w:r>
      <w:bookmarkEnd w:id="1219"/>
    </w:p>
    <w:p>
      <w:pPr>
        <w:pStyle w:val="BookText"/>
        <w:rPr/>
      </w:pPr>
      <w:r>
        <w:rPr>
          <w:rFonts w:ascii="Amiri" w:hAnsi="Amiri" w:eastAsia="Amiri" w:cs="Amiri"/>
          <w:color w:val="111111"/>
          <w:sz w:val="28"/>
          <w:sz w:val="28"/>
          <w:szCs w:val="28"/>
          <w:rtl w:val="true"/>
          <w:lang w:bidi="ar-SA"/>
        </w:rPr>
        <w:t xml:space="preserve">نَشَرَ اللّٰهُ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نَشْراً، ونُشُوراً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أَحیَاهُم، کأَنْشَرَهُم فنَشَرُوا 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وانْتَشَرُوا انْتِشَاراً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أَذَاعَهُ، کنَشَرَهُ یَنْشِرُهُ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فانْتَشَرَ فی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طَمِعَ وحَرَصَ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الرَّاقِی عن العَلِیلِ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رَقَاهُ، کنَشَّرَ عنه تَنْشِیراً؛ کأَنَّه فَرَقَ عنه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النُّشْرَةُ، کرُقْیَةٍ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النَّجَّارُ الخَشَبَةَ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شَقَّهَا بالمِنْشَارِ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الآلةُ الَّتی یَنْشُرها بها، وقالَ سعدُ بنُ إلیَاس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مِئْشَار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بَدَل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 بالنُّونِ أَبداً؛ من أَشَرْتُ الخَشَبَةَ بمَعنَی نَشَرتُهَا،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النَّبْضُ المِئْشَارِیُّ، و هو السَّرِیعُ المُتَوَاتِرُ الصّلبُ المُختَلفُ الأَجزَاءِ فی عِظَمِ الانْبسَاطِ وفی الصَّلابَةِ و اللِّینِ، والمَعرُوفُ أَنَّه بالهَمزِ و النُّون معاً کما تقدَّم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ویُطلَقُ علی خَشَبَةٍ ذَات أَصابِعَ تُذَرَّی بها الحُبُوب تَشْبِیهاً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والنُّشَارَةُ،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تَسَاقَطَ عن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ونَشَرَت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یَوْمَ غَیْمٍ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بَسَطَتهُ فی الجَوِّ وفَرَّقَتهُ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الرَّبِیع فأَنْبَتَت، فهی نَاشِرَة، ونَبَاتهَا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رَدِیءٌ للرَّاعیَةِ، أَو هو الکَلأُ یَیْبَسُ ثُمَّ یُصیبهُ المَطَرُ دُبُر الصَّیْفِ فیَخْرُجُ منه شَیءٌ کهَیْئَةِ الحَلَمِ، و هو دَاءٌ یَهْرُبُ النَّاسُ منه بأَمْوَالِهِم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وأَنشَرَ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أَحیَاهَا بالمَاءِ فنَشَرَت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نَمَّاهُ وقَوَّاهُ کأَنَّه أَحیَاهُ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وانْتَشَرَ علی الرَّجل، إذا أَنْعَظَ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وامْتَدَّ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انْتَفَخَ من 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سَعَفُ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بعد غَرْسِهَا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الجَرَبُ فی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 و قد نَشِرَتْ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إبلٌ نَشَرَی، کجَفَلَی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والنَّشْرُ،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انْتَشَرَ من رِیحٍ طَیِّبَةٍ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فَمِهَا وأَعطَافهَا بعدَ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و المَدْحُ؛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نَشْراً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بَاطِنِ الذِّرَاعَینِ، أَو عَصَبُهُما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أَکرمَ مَنْشُورَتَهُ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سَجِیَّتهُ الکَرِیمَة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واتّزَرَ بالنَّشِیرِ،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المِئْزَرُ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ونُشُور، کقُصُور جمعُ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بالدَّینُورِ،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النُّشُورِیُّ؛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بَطْنُ النُّشَیْرِ،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والمِنْشَارُ،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قَرِیبٌ من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رَوَی عن مُحَمَّدِ بنِ الحَنَفِیَّةِ، ولیث بن أبی سُلَیْمٍ</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وعبدُ اللّٰه بنُ نَاشِر الکنَانِی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ونَاشِرَةُ المَازنِیُّ</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أَدرَکَ زَمَن النَّبِیّ صلی الله علیه و آله، ولهُ ذِکرٌ فی قِتَالِ سِجَاح المُتَنِبّئة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ونَاشِرَةُ بنُ سُمَیٍّ الیَزَنِیُّ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ثُقَاة التَّابِعِینَ، أَدرَکَ زَمَنَه صلی الله علیه و آله، وصَلَّی خَلْفَ مُعَاذ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والأُنْشُورُ بنُ سَکْسَکَ بنِ أَشْرَسَ</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بَطْنٌ من کِنْدَةَ، ویُسمَّی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نَاشِراً</w:t>
      </w:r>
      <w:r>
        <w:rPr>
          <w:rFonts w:eastAsia="Amiri" w:cs="Amiri" w:ascii="Amiri" w:hAnsi="Amiri"/>
          <w:color w:val="111111"/>
          <w:sz w:val="28"/>
          <w:szCs w:val="28"/>
          <w:rtl w:val="true"/>
          <w:lang w:bidi="ar-SA"/>
        </w:rPr>
        <w:t xml:space="preserve">. </w:t>
      </w:r>
      <w:bookmarkStart w:id="1220" w:name="pg13658_143961"/>
    </w:p>
    <w:p>
      <w:pPr>
        <w:pStyle w:val="Heading5"/>
        <w:numPr>
          <w:ilvl w:val="4"/>
          <w:numId w:val="1"/>
        </w:numPr>
        <w:rPr/>
      </w:pPr>
      <w:bookmarkStart w:id="1221" w:name="__RefHeading___Toc1435420_3830689328"/>
      <w:bookmarkStart w:id="1222" w:name="_Toc498"/>
      <w:bookmarkEnd w:id="1220"/>
      <w:bookmarkEnd w:id="1221"/>
      <w:r>
        <w:rPr>
          <w:rtl w:val="true"/>
        </w:rPr>
        <w:t>الکتاب</w:t>
      </w:r>
      <w:bookmarkEnd w:id="1222"/>
    </w:p>
    <w:p>
      <w:pPr>
        <w:pStyle w:val="BookText"/>
        <w:rPr/>
      </w:pPr>
      <w:r>
        <w:rPr>
          <w:rFonts w:ascii="Amiri" w:hAnsi="Amiri" w:eastAsia="Amiri" w:cs="Amiri"/>
          <w:color w:val="111111"/>
          <w:sz w:val="28"/>
          <w:sz w:val="28"/>
          <w:szCs w:val="28"/>
          <w:rtl w:val="true"/>
          <w:lang w:bidi="ar-SA"/>
        </w:rPr>
        <w:t xml:space="preserve">وَ هُوَ الَّذِی یُرْسِلُ الرِّیٰاحَ بُشْراً بَیْنَ یَدَیْ رَحْمَتِهِ   </w:t>
      </w:r>
      <w:r>
        <w:rPr>
          <w:rStyle w:val="FootnoteAnchor"/>
          <w:rtl w:val="true"/>
        </w:rPr>
        <w:footnoteReference w:id="1267"/>
      </w: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کفَلْسٍ</w:t>
      </w:r>
      <w:r>
        <w:rPr>
          <w:rStyle w:val="FootnoteAnchor"/>
          <w:rtl w:val="true"/>
        </w:rPr>
        <w:footnoteReference w:id="126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کقُفْلٍ</w:t>
      </w:r>
      <w:r>
        <w:rPr>
          <w:rStyle w:val="FootnoteAnchor"/>
          <w:rtl w:val="true"/>
        </w:rPr>
        <w:footnoteReference w:id="126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کسَبَبٍ</w:t>
      </w:r>
      <w:r>
        <w:rPr>
          <w:rStyle w:val="FootnoteAnchor"/>
          <w:rtl w:val="true"/>
        </w:rPr>
        <w:footnoteReference w:id="127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کعُنُقٍ</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وَاقِعٌ مَوقِعَ الحَالِ بمَعنَی نَاشِرَة أَو مَنْشُورَة أَو ذَات نَشْرٍ، أَو مَصدَرٌ مؤَکَّدٌ لأَنَّ أَرسَلَ وأَنشَرَ مُتقَارِبَانِ، أَو مَصْدَرٌ علی حَذفِ الزَّوائِدِ أَی إنْشَاراً و هو واقعٌ مَوقِع الحَالِ أَی مُنْشِرَةً أَو مُنْشَرَةً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کرُسُلٍ ورَسُولٍ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سُکِّنَتْ الضَّمَّة تَخفِیفاً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کغَیَبٍ ونَشَإٍ لغَائِبَة ونَاشِئَةٍ، أَو فَعَل بمَعنَی مَفعُول کوَلَدٍ بمَعنَی مَولُودٍ، وقولُ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شاذٌّ، ضِیقُ عَطَن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کصَبُورٍ وصُبُرٍ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 یُطلِقُهَا ویُجْرِیها نَشْراً من النَّشْرِ خلاف الطَّیِّ، أَو بمَعنَی الحَیَاة، أَو الإحیَاءِ، أَو بمَعنَی التَّفرِیقِ أَی مُتَفرِّقة أَو مُفَرّقَة فی وُجوهِهَا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الصُّحُفُ نُشِرَتْ   </w:t>
      </w:r>
      <w:r>
        <w:rPr>
          <w:rStyle w:val="FootnoteAnchor"/>
          <w:rtl w:val="true"/>
        </w:rPr>
        <w:footnoteReference w:id="1272"/>
      </w:r>
      <w:r>
        <w:rPr>
          <w:rFonts w:ascii="Amiri" w:hAnsi="Amiri" w:eastAsia="Amiri" w:cs="Amiri"/>
          <w:color w:val="111111"/>
          <w:sz w:val="28"/>
          <w:sz w:val="28"/>
          <w:szCs w:val="28"/>
          <w:rtl w:val="true"/>
          <w:lang w:bidi="ar-SA"/>
        </w:rPr>
        <w:t>أَی بُسِطَتْ، و هی صُحُفُ الأَعمَالِ، فإنَّها تُطوَی عندَ المَوْتِ، وتُنْشَرُ عندَ الحِسَابِ، أَو فُرِّقَت بینَ أَصحَابِهَا، و هی صُحُفٌ أُخرَی غیر صُحُفِ الأَعمَالِ کما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تَطَایَرَت صُحُفٌ مِن تِحتِ العَرْشِ، فَتَقَعُ صَحیِفَةُ المُؤمِنِ فی یَدِهِ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جَنَّةٍ عَالِیَةٍ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صَحِیفَةُ الکَافِرِ فی یَدِهِ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سَمُومٍ وحَمِیمٍ</w:t>
      </w:r>
      <w:r>
        <w:rPr>
          <w:rFonts w:eastAsia="Amiri" w:cs="Amiri" w:ascii="Amiri" w:hAnsi="Amiri"/>
          <w:color w:val="111111"/>
          <w:sz w:val="28"/>
          <w:szCs w:val="28"/>
          <w:rtl w:val="true"/>
          <w:lang w:bidi="ar-SA"/>
        </w:rPr>
        <w:t>»</w:t>
      </w:r>
      <w:r>
        <w:rPr>
          <w:rStyle w:val="FootnoteAnchor"/>
          <w:rtl w:val="true"/>
        </w:rPr>
        <w:footnoteReference w:id="1273"/>
      </w:r>
      <w:r>
        <w:rPr>
          <w:rFonts w:ascii="Amiri" w:hAnsi="Amiri" w:eastAsia="Amiri" w:cs="Amiri"/>
          <w:color w:val="111111"/>
          <w:sz w:val="28"/>
          <w:sz w:val="28"/>
          <w:szCs w:val="28"/>
          <w:rtl w:val="true"/>
          <w:lang w:bidi="ar-SA"/>
        </w:rPr>
        <w:t>أَی مَکتُوبٌ فیها ذلک</w:t>
      </w:r>
      <w:r>
        <w:rPr>
          <w:rFonts w:eastAsia="Amiri" w:cs="Amiri" w:ascii="Amiri" w:hAnsi="Amiri"/>
          <w:color w:val="111111"/>
          <w:sz w:val="28"/>
          <w:szCs w:val="28"/>
          <w:rtl w:val="true"/>
          <w:lang w:bidi="ar-SA"/>
        </w:rPr>
        <w:t xml:space="preserve">. </w:t>
      </w:r>
      <w:bookmarkStart w:id="1223" w:name="pg13658_143962"/>
    </w:p>
    <w:p>
      <w:pPr>
        <w:pStyle w:val="BookText"/>
        <w:rPr/>
      </w:pPr>
      <w:bookmarkEnd w:id="1223"/>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نُشِّرَت</w:t>
      </w:r>
      <w:r>
        <w:rPr>
          <w:rFonts w:eastAsia="Amiri" w:cs="Amiri" w:ascii="Amiri" w:hAnsi="Amiri"/>
          <w:color w:val="111111"/>
          <w:sz w:val="28"/>
          <w:szCs w:val="28"/>
          <w:rtl w:val="true"/>
          <w:lang w:bidi="ar-SA"/>
        </w:rPr>
        <w:t>»</w:t>
      </w:r>
      <w:r>
        <w:rPr>
          <w:rStyle w:val="FootnoteAnchor"/>
          <w:rtl w:val="true"/>
        </w:rPr>
        <w:footnoteReference w:id="1274"/>
      </w:r>
      <w:r>
        <w:rPr>
          <w:rFonts w:ascii="Amiri" w:hAnsi="Amiri" w:eastAsia="Amiri" w:cs="Amiri"/>
          <w:color w:val="111111"/>
          <w:sz w:val="28"/>
          <w:sz w:val="28"/>
          <w:szCs w:val="28"/>
          <w:rtl w:val="true"/>
          <w:lang w:bidi="ar-SA"/>
        </w:rPr>
        <w:t>بالتَّشدِیدِ، للمُبَالَغَةِ، أَو لکثرَةِ الصُّحُفِ، أَو لِشدِّةِ التَّطَایُرِ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یَنْشُرْ لَکُمْ رَبُّکُمْ مِنْ رَحْمَتِهِ   </w:t>
      </w:r>
      <w:r>
        <w:rPr>
          <w:rStyle w:val="FootnoteAnchor"/>
          <w:rtl w:val="true"/>
        </w:rPr>
        <w:footnoteReference w:id="1275"/>
      </w:r>
      <w:r>
        <w:rPr>
          <w:rFonts w:ascii="Amiri" w:hAnsi="Amiri" w:eastAsia="Amiri" w:cs="Amiri"/>
          <w:color w:val="111111"/>
          <w:sz w:val="28"/>
          <w:sz w:val="28"/>
          <w:szCs w:val="28"/>
          <w:rtl w:val="true"/>
          <w:lang w:bidi="ar-SA"/>
        </w:rPr>
        <w:t>یَبْسُطُ لکُم من نِعمَتِهِ الدُّنْیَوِیَّةِ و الأُخرَوِیَّةِ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النّٰاشِرٰاتِ نَشْراً   </w:t>
      </w:r>
      <w:r>
        <w:rPr>
          <w:rStyle w:val="FootnoteAnchor"/>
          <w:rtl w:val="true"/>
        </w:rPr>
        <w:footnoteReference w:id="1276"/>
      </w:r>
      <w:r>
        <w:rPr>
          <w:rFonts w:ascii="Amiri" w:hAnsi="Amiri" w:eastAsia="Amiri" w:cs="Amiri"/>
          <w:color w:val="111111"/>
          <w:sz w:val="28"/>
          <w:sz w:val="28"/>
          <w:szCs w:val="28"/>
          <w:rtl w:val="true"/>
          <w:lang w:bidi="ar-SA"/>
        </w:rPr>
        <w:t>هی المَلائِکَةُ یَنْشُرْنَ أَجنِحَتَهُنَّ فی الجَوِّ عند انْحطَاطِهِنَّ بالوَحی، أَو یَنْشُرْنَ الشَّرَائِعَ فی الأَرضِ، أَو الکُتُب عن اللّٰهِ تعالی، أَو یَنْشُرْنَ النُّفُوسَ المَوْتَی بالجَهْلِ بما أَوحینَ من العِلمِ؛ من نَشَرَهُ بمَعنَی أَحیَاهُ، أَو هی الرِّیَاحُ تَنْشُرُ السَّحَابَ فی الهَواءِ للغَیْثِ، أَو الأمطَارُ تَنْشُرُ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حَیٰاةً وَ لاٰ نُشُوراً   </w:t>
      </w:r>
      <w:r>
        <w:rPr>
          <w:rStyle w:val="FootnoteAnchor"/>
          <w:rtl w:val="true"/>
        </w:rPr>
        <w:footnoteReference w:id="1277"/>
      </w:r>
      <w:r>
        <w:rPr>
          <w:rFonts w:ascii="Amiri" w:hAnsi="Amiri" w:eastAsia="Amiri" w:cs="Amiri"/>
          <w:color w:val="111111"/>
          <w:sz w:val="28"/>
          <w:sz w:val="28"/>
          <w:szCs w:val="28"/>
          <w:rtl w:val="true"/>
          <w:lang w:bidi="ar-SA"/>
        </w:rPr>
        <w:t>لا حَیَاةَ قَبْلَ المَوْت ولا حَیَاةَ بَعدَهُ؛ من نَشَرَ المَیِّتُ نُشُوراً، إذا عَاشَ بعدَ المَوْتِ،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کٰانُوا لاٰ یَرْجُونَ نُشُوراً    </w:t>
      </w:r>
      <w:r>
        <w:rPr>
          <w:rStyle w:val="FootnoteAnchor"/>
          <w:rtl w:val="true"/>
        </w:rPr>
        <w:footnoteReference w:id="1278"/>
      </w:r>
      <w:r>
        <w:rPr>
          <w:rFonts w:ascii="Amiri" w:hAnsi="Amiri" w:eastAsia="Amiri" w:cs="Amiri"/>
          <w:color w:val="111111"/>
          <w:sz w:val="28"/>
          <w:sz w:val="28"/>
          <w:szCs w:val="28"/>
          <w:rtl w:val="true"/>
          <w:lang w:bidi="ar-SA"/>
        </w:rPr>
        <w:t xml:space="preserve">وَ إِلَیْهِ النُّشُورُ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 النَّهٰارَ نُشُوراً   </w:t>
      </w:r>
      <w:r>
        <w:rPr>
          <w:rStyle w:val="FootnoteAnchor"/>
          <w:rtl w:val="true"/>
        </w:rPr>
        <w:footnoteReference w:id="1280"/>
      </w:r>
      <w:r>
        <w:rPr>
          <w:rFonts w:ascii="Amiri" w:hAnsi="Amiri" w:eastAsia="Amiri" w:cs="Amiri"/>
          <w:color w:val="111111"/>
          <w:sz w:val="28"/>
          <w:sz w:val="28"/>
          <w:szCs w:val="28"/>
          <w:rtl w:val="true"/>
          <w:lang w:bidi="ar-SA"/>
        </w:rPr>
        <w:t>ذَا نُشُورٍ؛ تَنْبَعِثُونَ وتَنْتَشِرُونَ فیه للمَعَاشِ و ابْتِغَاءِ الرِّزْقِ بعدَ النَّوْمِ نُشُورَ المَیِّتِ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فَأَنْشَرْنٰا بِهِ بَلْدَةً مَیْتاً   </w:t>
      </w:r>
      <w:r>
        <w:rPr>
          <w:rStyle w:val="FootnoteAnchor"/>
          <w:rtl w:val="true"/>
        </w:rPr>
        <w:footnoteReference w:id="1281"/>
      </w:r>
      <w:r>
        <w:rPr>
          <w:rFonts w:ascii="Amiri" w:hAnsi="Amiri" w:eastAsia="Amiri" w:cs="Amiri"/>
          <w:color w:val="111111"/>
          <w:sz w:val="28"/>
          <w:sz w:val="28"/>
          <w:szCs w:val="28"/>
          <w:rtl w:val="true"/>
          <w:lang w:bidi="ar-SA"/>
        </w:rPr>
        <w:t>أَحیَیْنَاها به؛ من أَنشَرَ اللّٰهُ المَیِّتَ إنْشَاراً، إذَا أَحیَاهُ،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4" w:name="__RefHeading___Toc1435422_3830689328"/>
      <w:bookmarkStart w:id="1225" w:name="_Toc499"/>
      <w:bookmarkEnd w:id="1224"/>
      <w:r>
        <w:rPr>
          <w:rtl w:val="true"/>
        </w:rPr>
        <w:t>الأثر</w:t>
      </w:r>
      <w:bookmarkEnd w:id="1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نَشَرَ الإسلَام عَلَی غِرَّةٍ</w:t>
      </w:r>
      <w:r>
        <w:rPr>
          <w:rFonts w:eastAsia="Amiri" w:cs="Amiri" w:ascii="Amiri" w:hAnsi="Amiri"/>
          <w:color w:val="111111"/>
          <w:sz w:val="28"/>
          <w:szCs w:val="28"/>
          <w:rtl w:val="true"/>
          <w:lang w:bidi="ar-SA"/>
        </w:rPr>
        <w:t>)</w:t>
      </w:r>
      <w:r>
        <w:rPr>
          <w:rStyle w:val="FootnoteAnchor"/>
          <w:rtl w:val="true"/>
        </w:rPr>
        <w:footnoteReference w:id="1283"/>
      </w:r>
      <w:r>
        <w:rPr>
          <w:rFonts w:ascii="Amiri" w:hAnsi="Amiri" w:eastAsia="Amiri" w:cs="Amiri"/>
          <w:color w:val="111111"/>
          <w:sz w:val="28"/>
          <w:sz w:val="28"/>
          <w:szCs w:val="28"/>
          <w:rtl w:val="true"/>
          <w:lang w:bidi="ar-SA"/>
        </w:rPr>
        <w:t>کسَبَبٍ مَا انْتَشَرَ منه إلی حَالَتِهِ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کُلَّ نَشْرِ أَرضٍ یُسْلِمُ عَلَیهَا صَاحِبُهَا فَإنَّهُ یُخْرِجُ مِنْهَا مَا أُعْطِیَ نَشْرُهَا</w:t>
      </w:r>
      <w:r>
        <w:rPr>
          <w:rFonts w:eastAsia="Amiri" w:cs="Amiri" w:ascii="Amiri" w:hAnsi="Amiri"/>
          <w:color w:val="111111"/>
          <w:sz w:val="28"/>
          <w:szCs w:val="28"/>
          <w:rtl w:val="true"/>
          <w:lang w:bidi="ar-SA"/>
        </w:rPr>
        <w:t>)</w:t>
      </w:r>
      <w:r>
        <w:rPr>
          <w:rStyle w:val="FootnoteAnchor"/>
          <w:rtl w:val="true"/>
        </w:rPr>
        <w:footnoteReference w:id="1284"/>
      </w:r>
      <w:r>
        <w:rPr>
          <w:rFonts w:ascii="Amiri" w:hAnsi="Amiri" w:eastAsia="Amiri" w:cs="Amiri"/>
          <w:color w:val="111111"/>
          <w:sz w:val="28"/>
          <w:sz w:val="28"/>
          <w:szCs w:val="28"/>
          <w:rtl w:val="true"/>
          <w:lang w:bidi="ar-SA"/>
        </w:rPr>
        <w:t>النَّشْرُ،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مَصدَریَّةٌ مُقدَّرٌ معها الزَّمَان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یَمْلِکُ نَشْرَ المَاءِ</w:t>
      </w:r>
      <w:r>
        <w:rPr>
          <w:rFonts w:eastAsia="Amiri" w:cs="Amiri" w:ascii="Amiri" w:hAnsi="Amiri"/>
          <w:color w:val="111111"/>
          <w:sz w:val="28"/>
          <w:szCs w:val="28"/>
          <w:rtl w:val="true"/>
          <w:lang w:bidi="ar-SA"/>
        </w:rPr>
        <w:t>)</w:t>
      </w:r>
      <w:r>
        <w:rPr>
          <w:rStyle w:val="FootnoteAnchor"/>
          <w:rtl w:val="true"/>
        </w:rPr>
        <w:footnoteReference w:id="1285"/>
      </w:r>
      <w:r>
        <w:rPr>
          <w:rFonts w:ascii="Amiri" w:hAnsi="Amiri" w:eastAsia="Amiri" w:cs="Amiri"/>
          <w:color w:val="111111"/>
          <w:sz w:val="28"/>
          <w:sz w:val="28"/>
          <w:szCs w:val="28"/>
          <w:rtl w:val="true"/>
          <w:lang w:bidi="ar-SA"/>
        </w:rPr>
        <w:t>کسَبَبٍ، ما انْتَضَحَ وانْتَشَرَ من رَشَاشِهِ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النُّشْرَةِ؟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عَمَلِ الشَّیْطَانِ</w:t>
      </w:r>
      <w:r>
        <w:rPr>
          <w:rFonts w:eastAsia="Amiri" w:cs="Amiri" w:ascii="Amiri" w:hAnsi="Amiri"/>
          <w:color w:val="111111"/>
          <w:sz w:val="28"/>
          <w:szCs w:val="28"/>
          <w:rtl w:val="true"/>
          <w:lang w:bidi="ar-SA"/>
        </w:rPr>
        <w:t>)</w:t>
      </w:r>
      <w:r>
        <w:rPr>
          <w:rStyle w:val="FootnoteAnchor"/>
          <w:rtl w:val="true"/>
        </w:rPr>
        <w:footnoteReference w:id="1286"/>
      </w:r>
      <w:r>
        <w:rPr>
          <w:rFonts w:ascii="Amiri" w:hAnsi="Amiri" w:eastAsia="Amiri" w:cs="Amiri"/>
          <w:color w:val="111111"/>
          <w:sz w:val="28"/>
          <w:sz w:val="28"/>
          <w:szCs w:val="28"/>
          <w:rtl w:val="true"/>
          <w:lang w:bidi="ar-SA"/>
        </w:rPr>
        <w:t>هی 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الرُّقْیَةُ والعَوذَةُ؛ کأَنَّها تَنْشُرُ العلَّة وتُفَرِّقُها، ولعلَّ المُراد بها هنا ما کانَتْ تَستَعملهُ من الرُّقَی بأَسمَاء الشَّیَاطِینِ و الأَصنَامِ، وإلَّا فلا مَحذُور فی الرُّقَی بأَسمَاء اللّٰهِ تعالی وآیاتِهِ، ومنهُ قَولهُ فی مَرِیضٍ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 طَبّاً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سِحراً ثمَّ نَشَرَهُ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w:t>
      </w:r>
      <w:r>
        <w:rPr>
          <w:rStyle w:val="FootnoteAnchor"/>
          <w:rtl w:val="true"/>
        </w:rPr>
        <w:footnoteReference w:id="1287"/>
      </w:r>
      <w:r>
        <w:rPr>
          <w:rFonts w:ascii="Amiri" w:hAnsi="Amiri" w:eastAsia="Amiri" w:cs="Amiri"/>
          <w:color w:val="111111"/>
          <w:sz w:val="28"/>
          <w:sz w:val="28"/>
          <w:szCs w:val="28"/>
          <w:rtl w:val="true"/>
          <w:lang w:bidi="ar-SA"/>
        </w:rPr>
        <w:t>أَی رَقَاهُ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التَّطَبُّبِ بالاغْتسَالِ علی هَیْئَةٍ مَخصُوصَةٍ بالتَّجرِبَةِ لا یَحتَمِلهَا القِیَاسُ الطَّبِیعِی</w:t>
      </w:r>
      <w:r>
        <w:rPr>
          <w:rStyle w:val="FootnoteAnchor"/>
          <w:rtl w:val="true"/>
        </w:rPr>
        <w:footnoteReference w:id="1288"/>
      </w:r>
      <w:r>
        <w:rPr>
          <w:rFonts w:ascii="Amiri" w:hAnsi="Amiri" w:eastAsia="Amiri" w:cs="Amiri"/>
          <w:color w:val="111111"/>
          <w:sz w:val="28"/>
          <w:sz w:val="28"/>
          <w:szCs w:val="28"/>
          <w:rtl w:val="true"/>
          <w:lang w:bidi="ar-SA"/>
        </w:rPr>
        <w:t>، و قد اخْتَلَفَ العُلمَاءُ فی جَوَازِهَا</w:t>
      </w:r>
      <w:r>
        <w:rPr>
          <w:rStyle w:val="FootnoteAnchor"/>
          <w:rtl w:val="true"/>
        </w:rPr>
        <w:footnoteReference w:id="1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وتُطلَقُ النُّشْرَةُ علی کلِّ ما کانَ سَبَباً وبَاعِثاً علی انْتِعَاشِ النَّفْسِ وذِهابِ العِلَّةِ والمَرَضِ؛ رُقیَةً کان أَو غَیرهَا،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الطِّیبُ نُشْرَةٌ، والغُسْلُ</w:t>
      </w:r>
      <w:r>
        <w:rPr>
          <w:rStyle w:val="FootnoteAnchor"/>
          <w:rtl w:val="true"/>
        </w:rPr>
        <w:footnoteReference w:id="1290"/>
      </w:r>
      <w:r>
        <w:rPr>
          <w:rFonts w:ascii="Amiri" w:hAnsi="Amiri" w:eastAsia="Amiri" w:cs="Amiri"/>
          <w:color w:val="111111"/>
          <w:sz w:val="28"/>
          <w:sz w:val="28"/>
          <w:szCs w:val="28"/>
          <w:rtl w:val="true"/>
          <w:lang w:bidi="ar-SA"/>
        </w:rPr>
        <w:t>نُشْرَةٌ، والرُّکُوبُ نُشْرَةٌ، والنَّظَرُ إلی الخُضْرَةِ نُشْرَةٌ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إذا کَبَّرَ رَفَعَ یَدَیهِ نَاشِراً أَصابعَهُ</w:t>
      </w:r>
      <w:r>
        <w:rPr>
          <w:rFonts w:eastAsia="Amiri" w:cs="Amiri" w:ascii="Amiri" w:hAnsi="Amiri"/>
          <w:color w:val="111111"/>
          <w:sz w:val="28"/>
          <w:szCs w:val="28"/>
          <w:rtl w:val="true"/>
          <w:lang w:bidi="ar-SA"/>
        </w:rPr>
        <w:t>)</w:t>
      </w:r>
      <w:r>
        <w:rPr>
          <w:rStyle w:val="FootnoteAnchor"/>
          <w:rtl w:val="true"/>
        </w:rPr>
        <w:footnoteReference w:id="1291"/>
      </w:r>
      <w:r>
        <w:rPr>
          <w:rFonts w:ascii="Amiri" w:hAnsi="Amiri" w:eastAsia="Amiri" w:cs="Amiri"/>
          <w:color w:val="111111"/>
          <w:sz w:val="28"/>
          <w:sz w:val="28"/>
          <w:szCs w:val="28"/>
          <w:rtl w:val="true"/>
          <w:lang w:bidi="ar-SA"/>
        </w:rPr>
        <w:t>بَاسِطاً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لا یَضُمّها ویَقبِضهَا إلی بَاطِنِ رَاحَتِهِ کمَن یُرِیدُ أَن یَضرِبَ أَحداً بجُمعِ کَفِّهِ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لا یَضُمَّ کُلّ الضَّمِّ ولا یُفَرِّج کُلّ التَّفرِیجِ، والأَوَّلُ أَظهَرُ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إلَّامَا أَنْشَرَ العَظْمَ وأَنْبَتَ اللَّحْمَ</w:t>
      </w:r>
      <w:r>
        <w:rPr>
          <w:rFonts w:eastAsia="Amiri" w:cs="Amiri" w:ascii="Amiri" w:hAnsi="Amiri"/>
          <w:color w:val="111111"/>
          <w:sz w:val="28"/>
          <w:szCs w:val="28"/>
          <w:rtl w:val="true"/>
          <w:lang w:bidi="ar-SA"/>
        </w:rPr>
        <w:t>)</w:t>
      </w:r>
      <w:r>
        <w:rPr>
          <w:rStyle w:val="FootnoteAnchor"/>
          <w:rtl w:val="true"/>
        </w:rPr>
        <w:footnoteReference w:id="1292"/>
      </w:r>
      <w:r>
        <w:rPr>
          <w:rFonts w:ascii="Amiri" w:hAnsi="Amiri" w:eastAsia="Amiri" w:cs="Amiri"/>
          <w:color w:val="111111"/>
          <w:sz w:val="28"/>
          <w:sz w:val="28"/>
          <w:szCs w:val="28"/>
          <w:rtl w:val="true"/>
          <w:lang w:bidi="ar-SA"/>
        </w:rPr>
        <w:t>قَوَّاهُ وشَدَّهُ کأَنَّه أَحْیَاهُ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بالزَّای</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 xml:space="preserve">. </w:t>
      </w:r>
      <w:bookmarkStart w:id="1226" w:name="pg13658_143964"/>
    </w:p>
    <w:p>
      <w:pPr>
        <w:pStyle w:val="BookText"/>
        <w:rPr/>
      </w:pPr>
      <w:bookmarkEnd w:id="12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بِکَ انْتَشَرْتُ</w:t>
      </w:r>
      <w:r>
        <w:rPr>
          <w:rFonts w:eastAsia="Amiri" w:cs="Amiri" w:ascii="Amiri" w:hAnsi="Amiri"/>
          <w:color w:val="111111"/>
          <w:sz w:val="28"/>
          <w:szCs w:val="28"/>
          <w:rtl w:val="true"/>
          <w:lang w:bidi="ar-SA"/>
        </w:rPr>
        <w:t>)</w:t>
      </w:r>
      <w:r>
        <w:rPr>
          <w:rStyle w:val="FootnoteAnchor"/>
          <w:rtl w:val="true"/>
        </w:rPr>
        <w:footnoteReference w:id="1294"/>
      </w:r>
      <w:r>
        <w:rPr>
          <w:rFonts w:ascii="Amiri" w:hAnsi="Amiri" w:eastAsia="Amiri" w:cs="Amiri"/>
          <w:color w:val="111111"/>
          <w:sz w:val="28"/>
          <w:sz w:val="28"/>
          <w:szCs w:val="28"/>
          <w:rtl w:val="true"/>
          <w:lang w:bidi="ar-SA"/>
        </w:rPr>
        <w:t>أَی بَدَأْتُ سَفَرِی، أَو خَرَجتُ من مَنزِلِی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واسْتَنْشَیْتَ واسْتَنْشَرْتَ</w:t>
      </w:r>
      <w:r>
        <w:rPr>
          <w:rFonts w:eastAsia="Amiri" w:cs="Amiri" w:ascii="Amiri" w:hAnsi="Amiri"/>
          <w:color w:val="111111"/>
          <w:sz w:val="28"/>
          <w:szCs w:val="28"/>
          <w:rtl w:val="true"/>
          <w:lang w:bidi="ar-SA"/>
        </w:rPr>
        <w:t>)</w:t>
      </w:r>
      <w:r>
        <w:rPr>
          <w:rStyle w:val="FootnoteAnchor"/>
          <w:rtl w:val="true"/>
        </w:rPr>
        <w:footnoteReference w:id="1295"/>
      </w:r>
      <w:r>
        <w:rPr>
          <w:rFonts w:ascii="Amiri" w:hAnsi="Amiri" w:eastAsia="Amiri" w:cs="Amiri"/>
          <w:color w:val="111111"/>
          <w:sz w:val="28"/>
          <w:sz w:val="28"/>
          <w:szCs w:val="28"/>
          <w:rtl w:val="true"/>
          <w:lang w:bidi="ar-SA"/>
        </w:rPr>
        <w:t>أَی اسْتَنْشَقتَ المَاءَ واسْتَخرَجتَهُ من أَنفِکَ بعدَ الاسْتَنشَاق، کأَنَّکَ تَطْلُبُ نَشْرَهُ وتَفْرِیقَهُ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ونَشْرُهُ أَمامَهُ</w:t>
      </w:r>
      <w:r>
        <w:rPr>
          <w:rFonts w:eastAsia="Amiri" w:cs="Amiri" w:ascii="Amiri" w:hAnsi="Amiri"/>
          <w:color w:val="111111"/>
          <w:sz w:val="28"/>
          <w:szCs w:val="28"/>
          <w:rtl w:val="true"/>
          <w:lang w:bidi="ar-SA"/>
        </w:rPr>
        <w:t>)</w:t>
      </w:r>
      <w:r>
        <w:rPr>
          <w:rStyle w:val="FootnoteAnchor"/>
          <w:rtl w:val="true"/>
        </w:rPr>
        <w:footnoteReference w:id="1296"/>
      </w:r>
      <w:r>
        <w:rPr>
          <w:rFonts w:ascii="Amiri" w:hAnsi="Amiri" w:eastAsia="Amiri" w:cs="Amiri"/>
          <w:color w:val="111111"/>
          <w:sz w:val="28"/>
          <w:sz w:val="28"/>
          <w:szCs w:val="28"/>
          <w:rtl w:val="true"/>
          <w:lang w:bidi="ar-SA"/>
        </w:rPr>
        <w:t>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الرُّیحُ الطَّیِّبَةُ لانْتِشَارِهَا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أَحدُکُم الحَمَّامَ فَعَلَیْه بالنَّشِیرِ</w:t>
      </w:r>
      <w:r>
        <w:rPr>
          <w:rFonts w:eastAsia="Amiri" w:cs="Amiri" w:ascii="Amiri" w:hAnsi="Amiri"/>
          <w:color w:val="111111"/>
          <w:sz w:val="28"/>
          <w:szCs w:val="28"/>
          <w:rtl w:val="true"/>
          <w:lang w:bidi="ar-SA"/>
        </w:rPr>
        <w:t>)</w:t>
      </w:r>
      <w:r>
        <w:rPr>
          <w:rStyle w:val="FootnoteAnchor"/>
          <w:rtl w:val="true"/>
        </w:rPr>
        <w:footnoteReference w:id="1297"/>
      </w:r>
      <w:r>
        <w:rPr>
          <w:rFonts w:ascii="Amiri" w:hAnsi="Amiri" w:eastAsia="Amiri" w:cs="Amiri"/>
          <w:color w:val="111111"/>
          <w:sz w:val="28"/>
          <w:sz w:val="28"/>
          <w:szCs w:val="28"/>
          <w:rtl w:val="true"/>
          <w:lang w:bidi="ar-SA"/>
        </w:rPr>
        <w:t>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الإزَارُ لأَنَّه یَنشُرُ لیُؤْتَزَرَ بِهِ</w:t>
      </w:r>
      <w:r>
        <w:rPr>
          <w:rFonts w:eastAsia="Amiri" w:cs="Amiri" w:ascii="Amiri" w:hAnsi="Amiri"/>
          <w:color w:val="111111"/>
          <w:sz w:val="28"/>
          <w:szCs w:val="28"/>
          <w:rtl w:val="true"/>
          <w:lang w:bidi="ar-SA"/>
        </w:rPr>
        <w:t>.</w:t>
      </w:r>
    </w:p>
    <w:p>
      <w:pPr>
        <w:pStyle w:val="Heading5"/>
        <w:numPr>
          <w:ilvl w:val="4"/>
          <w:numId w:val="1"/>
        </w:numPr>
        <w:rPr/>
      </w:pPr>
      <w:bookmarkStart w:id="1227" w:name="__RefHeading___Toc1435424_3830689328"/>
      <w:bookmarkStart w:id="1228" w:name="_Toc500"/>
      <w:bookmarkEnd w:id="1227"/>
      <w:r>
        <w:rPr>
          <w:rtl w:val="true"/>
        </w:rPr>
        <w:t>المثل</w:t>
      </w:r>
      <w:bookmarkEnd w:id="1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نَاشِراً أُذُنَیْه</w:t>
      </w:r>
      <w:r>
        <w:rPr>
          <w:rFonts w:eastAsia="Amiri" w:cs="Amiri" w:ascii="Amiri" w:hAnsi="Amiri"/>
          <w:color w:val="111111"/>
          <w:sz w:val="28"/>
          <w:szCs w:val="28"/>
          <w:rtl w:val="true"/>
          <w:lang w:bidi="ar-SA"/>
        </w:rPr>
        <w:t>)</w:t>
      </w:r>
      <w:r>
        <w:rPr>
          <w:rStyle w:val="FootnoteAnchor"/>
          <w:rtl w:val="true"/>
        </w:rPr>
        <w:footnoteReference w:id="1298"/>
      </w:r>
      <w:r>
        <w:rPr>
          <w:rFonts w:ascii="Amiri" w:hAnsi="Amiri" w:eastAsia="Amiri" w:cs="Amiri"/>
          <w:color w:val="111111"/>
          <w:sz w:val="28"/>
          <w:sz w:val="28"/>
          <w:szCs w:val="28"/>
          <w:rtl w:val="true"/>
          <w:lang w:bidi="ar-SA"/>
        </w:rPr>
        <w:t>یُضرَبُ لمَن جاءَ طَامِعاً حَرِیصاً؛ کأَنَّه بَسَطَهُما لاسْتِمَاعِ ما هو طَامِعٌ فیه وحَرِیصٌ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عبدِ الرَّحمانِ بنِ خَالِدِ بنِ 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حُکُومَةَ الحَکَمَینِ، فلمَّا کانَ یوم الفَصلِ جاءَ عبدُ اللّٰهِ بنُ عبَّاسٍ فقَعَدَ إلی جانب أَبی مُوسَی و قد نَشَرَ أُذُنَیهِ حتَّی کَادَ یَنْطِقُ بهما</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أَمثَالِهِم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نَشَرَ لذَلکَ الأَمْر أُذُنَیهِ فَرَأَی عِثْیَرَ عَیْنَیْهِ</w:t>
      </w:r>
      <w:r>
        <w:rPr>
          <w:rFonts w:eastAsia="Amiri" w:cs="Amiri" w:ascii="Amiri" w:hAnsi="Amiri"/>
          <w:color w:val="111111"/>
          <w:sz w:val="28"/>
          <w:szCs w:val="28"/>
          <w:rtl w:val="true"/>
          <w:lang w:bidi="ar-SA"/>
        </w:rPr>
        <w:t>)</w:t>
      </w:r>
      <w:r>
        <w:rPr>
          <w:rStyle w:val="FootnoteAnchor"/>
          <w:rtl w:val="true"/>
        </w:rPr>
        <w:footnoteReference w:id="1300"/>
      </w:r>
      <w:r>
        <w:rPr>
          <w:rFonts w:ascii="Amiri" w:hAnsi="Amiri" w:eastAsia="Amiri" w:cs="Amiri"/>
          <w:color w:val="111111"/>
          <w:sz w:val="28"/>
          <w:sz w:val="28"/>
          <w:szCs w:val="28"/>
          <w:rtl w:val="true"/>
          <w:lang w:bidi="ar-SA"/>
        </w:rPr>
        <w:t>یُضرَبُ لمَن حَرَصَ علی أَمرٍ فَرَأَی مَا سَاءَهُ منه</w:t>
      </w:r>
      <w:r>
        <w:rPr>
          <w:rFonts w:eastAsia="Amiri" w:cs="Amiri" w:ascii="Amiri" w:hAnsi="Amiri"/>
          <w:color w:val="111111"/>
          <w:sz w:val="28"/>
          <w:szCs w:val="28"/>
          <w:rtl w:val="true"/>
          <w:lang w:bidi="ar-SA"/>
        </w:rPr>
        <w:t>.</w:t>
      </w:r>
    </w:p>
    <w:p>
      <w:pPr>
        <w:pStyle w:val="Heading4"/>
        <w:numPr>
          <w:ilvl w:val="3"/>
          <w:numId w:val="1"/>
        </w:numPr>
        <w:rPr/>
      </w:pPr>
      <w:bookmarkStart w:id="1229" w:name="__RefHeading___Toc1435426_3830689328"/>
      <w:bookmarkStart w:id="1230" w:name="_Toc501"/>
      <w:bookmarkEnd w:id="1229"/>
      <w:r>
        <w:rPr>
          <w:rtl w:val="true"/>
        </w:rPr>
        <w:t>نصر</w:t>
      </w:r>
      <w:bookmarkEnd w:id="1230"/>
    </w:p>
    <w:p>
      <w:pPr>
        <w:pStyle w:val="Heading5"/>
        <w:numPr>
          <w:ilvl w:val="4"/>
          <w:numId w:val="1"/>
        </w:numPr>
        <w:rPr/>
      </w:pPr>
      <w:bookmarkStart w:id="1231" w:name="__RefHeading___Toc1435428_3830689328"/>
      <w:bookmarkStart w:id="1232" w:name="_Toc502"/>
      <w:bookmarkEnd w:id="1231"/>
      <w:r>
        <w:rPr>
          <w:rtl w:val="true"/>
        </w:rPr>
        <w:t>اشارة</w:t>
      </w:r>
      <w:bookmarkEnd w:id="1232"/>
    </w:p>
    <w:p>
      <w:pPr>
        <w:pStyle w:val="BookText"/>
        <w:rPr/>
      </w:pPr>
      <w:r>
        <w:rPr>
          <w:rFonts w:ascii="Amiri" w:hAnsi="Amiri" w:eastAsia="Amiri" w:cs="Amiri"/>
          <w:color w:val="111111"/>
          <w:sz w:val="28"/>
          <w:sz w:val="28"/>
          <w:szCs w:val="28"/>
          <w:rtl w:val="true"/>
          <w:lang w:bidi="ar-SA"/>
        </w:rPr>
        <w:t xml:space="preserve">نَصَرَهُ اللّٰهُ علی عَدُوِّهِ، ومنهُ، یَنصُرُهُ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العَینِ لا 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 ونُصُوراً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أَعانَهُ، فانْتَصَرَ، أَو نَصَرَهُ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مُنْتَصِراً،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نَصَرْنٰاهُ مِنَ الْقَوْمِ الَّذِینَ کَذَّبُوا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یَنْصُرُنٰا مِنْ بَأْسِ اللّٰهِ  </w:t>
      </w:r>
      <w:r>
        <w:rPr>
          <w:rStyle w:val="FootnoteAnchor"/>
          <w:rtl w:val="true"/>
        </w:rPr>
        <w:footnoteReference w:id="1302"/>
      </w:r>
      <w:r>
        <w:rPr>
          <w:rFonts w:ascii="Amiri" w:hAnsi="Amiri" w:eastAsia="Amiri" w:cs="Amiri"/>
          <w:color w:val="111111"/>
          <w:sz w:val="28"/>
          <w:sz w:val="28"/>
          <w:szCs w:val="28"/>
          <w:rtl w:val="true"/>
          <w:lang w:bidi="ar-SA"/>
        </w:rPr>
        <w:t xml:space="preserve">و هو نَاصِرٌ </w:t>
      </w:r>
    </w:p>
    <w:p>
      <w:pPr>
        <w:pStyle w:val="BookText"/>
        <w:rPr/>
      </w:pPr>
      <w:r>
        <w:rPr>
          <w:rFonts w:ascii="Amiri" w:hAnsi="Amiri" w:eastAsia="Amiri" w:cs="Amiri"/>
          <w:color w:val="111111"/>
          <w:sz w:val="28"/>
          <w:sz w:val="28"/>
          <w:szCs w:val="28"/>
          <w:rtl w:val="true"/>
          <w:lang w:bidi="ar-SA"/>
        </w:rPr>
        <w:t xml:space="preserve">ونَصِیرٌ، مِن نُصَّارٍ وأَنْصَارٍ ونَصْرٍ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کأَصْحَابٍ وصَحْبٍ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وانْتَصَرَ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نَاصِراً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انْتَقَمَ، وانْتَصَفَ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نَصْرٌ، وقَوْمٌ نَصْرٌ، کفَلْسٍ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والأَنْصَارُ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نَصَرُوا رَسُولَ اللّٰه صلی الله علیه و آله من أَولادِ الأَوسِ و الخَزْرَجِ، و هو جَمْعٌ غَلَبَ علیهم فَجَرَی مَجرَی العَلَمِ حتَّی التَحقَ</w:t>
      </w:r>
      <w:r>
        <w:rPr>
          <w:rStyle w:val="FootnoteAnchor"/>
          <w:rtl w:val="true"/>
        </w:rPr>
        <w:footnoteReference w:id="1303"/>
      </w:r>
      <w:r>
        <w:rPr>
          <w:rFonts w:ascii="Amiri" w:hAnsi="Amiri" w:eastAsia="Amiri" w:cs="Amiri"/>
          <w:color w:val="111111"/>
          <w:sz w:val="28"/>
          <w:sz w:val="28"/>
          <w:szCs w:val="28"/>
          <w:rtl w:val="true"/>
          <w:lang w:bidi="ar-SA"/>
        </w:rPr>
        <w:t>بالأَعلامِ لاخْتِصَاصِهِ بِهِم، ولذلکَ نُسِبَ إلیه علی لَفظِهِ فَقِیلَ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أَنْصَارِیٌّ، ولم یُرَدّ إلی مُفرَدِهِ کسَائِرِ الجُمُوعِ المُکَسَّرَةِ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عِیسَی علیه السلام، واحِدُهُم نَصْرَان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کنَدَامَی فی نَدْمَان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نَصرَانَة؛ قالَ</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سجَدَتْ نَصْرَانَةٌ لَم تَحَنَّفِ</w:t>
      </w:r>
    </w:p>
    <w:p>
      <w:pPr>
        <w:pStyle w:val="BookText"/>
        <w:rPr/>
      </w:pPr>
      <w:r>
        <w:rPr>
          <w:rFonts w:ascii="Amiri" w:hAnsi="Amiri" w:eastAsia="Amiri" w:cs="Amiri"/>
          <w:color w:val="111111"/>
          <w:sz w:val="28"/>
          <w:sz w:val="28"/>
          <w:szCs w:val="28"/>
          <w:rtl w:val="true"/>
          <w:lang w:bidi="ar-SA"/>
        </w:rPr>
        <w:t>والأَغلَبُ اسْتِعمَالهُما بیَاءِ النَّسَبِ،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نَصْرَانِیٌّ ونَصْرَانِیَّةٌ، و هو قولُ سیبوَیه</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وَاحِدُهُم نَصْرِیٌّ،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کمَهْرِیّ ومَهَارَی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نَصْرَةَ،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کان یَنزلهَا عیسی علیه السلام</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إلی نَصْرَانَةَ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بالشَّامِ، ویقالُ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نَصْرُونَةُ، ونَاصِرَةُ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والنَّصرَانِیَّةُ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مِلَّتهُم،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نَصْرَانِیٌّ بیِّن النَّصْرَانِیَّة، و قد یُجمَعُ النَّصْرَانِیّ علی أَنْصَار؛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رَأَیْتُ نَبَطَاً أَنْصَارَا</w:t>
      </w:r>
      <w:r>
        <w:rPr>
          <w:rStyle w:val="FootnoteAnchor"/>
          <w:rtl w:val="true"/>
        </w:rPr>
        <w:footnoteReference w:id="1307"/>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یُرِیدُ نَصَارَی</w:t>
      </w:r>
      <w:r>
        <w:rPr>
          <w:rFonts w:eastAsia="Amiri" w:cs="Amiri" w:ascii="Amiri" w:hAnsi="Amiri"/>
          <w:color w:val="111111"/>
          <w:sz w:val="28"/>
          <w:szCs w:val="28"/>
          <w:rtl w:val="true"/>
          <w:lang w:bidi="ar-SA"/>
        </w:rPr>
        <w:t xml:space="preserve">. </w:t>
      </w:r>
      <w:bookmarkStart w:id="1233" w:name="pg13658_143966"/>
    </w:p>
    <w:p>
      <w:pPr>
        <w:pStyle w:val="BookText"/>
        <w:rPr/>
      </w:pPr>
      <w:bookmarkEnd w:id="1233"/>
      <w:r>
        <w:rPr>
          <w:rFonts w:ascii="Amiri" w:hAnsi="Amiri" w:eastAsia="Amiri" w:cs="Amiri"/>
          <w:color w:val="111111"/>
          <w:sz w:val="28"/>
          <w:sz w:val="28"/>
          <w:szCs w:val="28"/>
          <w:rtl w:val="true"/>
          <w:lang w:bidi="ar-SA"/>
        </w:rPr>
        <w:t>وتَنَصَّرَ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ونَصَّرَ وَلَدَهُ تَنْصِیراً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نَصْرَانِیّاً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النَّاسُورُ</w:t>
      </w:r>
      <w:r>
        <w:rPr>
          <w:rFonts w:eastAsia="Amiri" w:cs="Amiri" w:ascii="Amiri" w:hAnsi="Amiri"/>
          <w:color w:val="111111"/>
          <w:sz w:val="28"/>
          <w:szCs w:val="28"/>
          <w:rtl w:val="true"/>
          <w:lang w:bidi="ar-SA"/>
        </w:rPr>
        <w:t>.</w:t>
      </w:r>
    </w:p>
    <w:p>
      <w:pPr>
        <w:pStyle w:val="Heading5"/>
        <w:numPr>
          <w:ilvl w:val="4"/>
          <w:numId w:val="1"/>
        </w:numPr>
        <w:rPr/>
      </w:pPr>
      <w:bookmarkStart w:id="1234" w:name="__RefHeading___Toc1435430_3830689328"/>
      <w:bookmarkStart w:id="1235" w:name="_Toc503"/>
      <w:bookmarkEnd w:id="1234"/>
      <w:r>
        <w:rPr>
          <w:rtl w:val="true"/>
        </w:rPr>
        <w:t>ومن المجاز</w:t>
      </w:r>
      <w:bookmarkEnd w:id="1235"/>
    </w:p>
    <w:p>
      <w:pPr>
        <w:pStyle w:val="BookText"/>
        <w:rPr/>
      </w:pPr>
      <w:r>
        <w:rPr>
          <w:rFonts w:ascii="Amiri" w:hAnsi="Amiri" w:eastAsia="Amiri" w:cs="Amiri"/>
          <w:color w:val="111111"/>
          <w:sz w:val="28"/>
          <w:sz w:val="28"/>
          <w:szCs w:val="28"/>
          <w:rtl w:val="true"/>
          <w:lang w:bidi="ar-SA"/>
        </w:rPr>
        <w:t>نَصَرَ اللّٰهُ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غَاثَهَا وأَمطَرَهَا، فهی مَنْصُورَةٌ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عَمَّهَا بالجُودِ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قالَ</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دَخَلَ الشَّهْرُ الحَرَامُ فَوَدِّعِی بِلاَدَ تَمیِمٍ وانصُرِی أَرْضَ عامِرِ</w:t>
      </w:r>
    </w:p>
    <w:p>
      <w:pPr>
        <w:pStyle w:val="BookText"/>
        <w:rPr/>
      </w:pPr>
      <w:r>
        <w:rPr>
          <w:rFonts w:ascii="Amiri" w:hAnsi="Amiri" w:eastAsia="Amiri" w:cs="Amiri"/>
          <w:color w:val="111111"/>
          <w:sz w:val="28"/>
          <w:sz w:val="28"/>
          <w:szCs w:val="28"/>
          <w:rtl w:val="true"/>
          <w:lang w:bidi="ar-SA"/>
        </w:rPr>
        <w:t>ومَدَّت النَّوَاصِرُ الأَودِیَةَ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المَسَایِلُ والمَجَارِیّ الَّتی تَأْتی بالمَاءِ من بَعِیدٍ إلی الأَودِیَةِ؛ کأَنَّها تَنْصُرُها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ونَزَلُوا النَّواصِرَ و التِّلاعِ، واحدها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أَعظَمُ من التَّلعَةِ یکون مِیلاً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وتَنَاصَرَت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تَظَافَرَت وصَدَّقَ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الأَقلَفُ، هکذا جاءَ مُفسَّراً فی الحَدیثِ</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وأَسطَارٌ سُطِرنَ سَطْراً لَقَائِلٌ یا نَصْرُ نَصْراً نَصْرا</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قال الجَرمِیُّ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بالنَّصْرِ العَطِیَّة، أَی یا نَصْر عَطِیَّةً عَطِیَّةً</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به المَصدَرَ، أَی انْصُرنِی نَصْراً</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المُنادَی بالصَّادِ المُهملةِ و هو نَصْرُ بنُ سَیَّار أَمیرُ خُراسَانَ، ونَضْرُ الثَّانی و الثَّالِث بالضّادِ المُعجمَةِ و هو حَاجبُ نَصرِ بن سیَّار، وکانَ حَجَبَ رُؤْبَةَ ومَنَعَهُ من الدُّخُولِ علیه، ونَصَبَهمُا علی الإغراءِ یُرِیدُ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نَصْر علیکَ نَضْراً أَی اضْربهُ وکَرَّرهُ للتَّأکیدِ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وتَغلِیطُ الفیروزآبادیّ للجوهریِّ فی إنشَادِهِ تَبِعَ فیه الصَّاغانیّ فی‌العُبابِ،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سِیبَویه هذا البَیت لرُؤبةَ ولیس لرُؤبَةَ و هو مع ذلک تَصحِیفٌ، والرِّوَایَة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نَضْرُ نَضْراً نَضْراً</w:t>
      </w:r>
    </w:p>
    <w:p>
      <w:pPr>
        <w:pStyle w:val="BookText"/>
        <w:rPr/>
      </w:pPr>
      <w:r>
        <w:rPr>
          <w:rFonts w:ascii="Amiri" w:hAnsi="Amiri" w:eastAsia="Amiri" w:cs="Amiri"/>
          <w:color w:val="111111"/>
          <w:sz w:val="28"/>
          <w:sz w:val="28"/>
          <w:szCs w:val="28"/>
          <w:rtl w:val="true"/>
          <w:lang w:bidi="ar-SA"/>
        </w:rPr>
        <w:t>بالضَّادِ المُعجمَةِ،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هَداکَ اللّٰهُ بَلِّغْ نَصْراً نَصْرَ بنَ سَیَّارٍ یُثِبْنِی وَفْراً</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البَیتُ یَدلُّ علی أَنَّ نَضْرَ المُنَادَی بالضَّادِ المُعجمَةِ لا غَیر، ویُبطِلُ قول أَبی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بالمهملةِ وأَنَّ نصب الثَّانی والثَّالث علی الإغراء، لأَنَّه یُخَاطِب الحَاجِب ویَدعُوا له ویَسأله أَن یُبَلِّغَ الأَمیرَ لیُثِیبَهُ وَفْراً من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بالشَّامِ بینها وبین طَبرِیَّةَ ثَلاثَة عَشَرَ مِیلاً،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بها مَولِدُ المَسِیحِ عِیسَی بن مَریَمَ علیهما السلام، وکان أَهلها عَیَّروا مَریَمَ علیها السلام فیزعمون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تُولد بها بِکْرٌ إلی هذه الغَایَةِ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والنَّاصِرِیَّةُ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بإفرِیقِیَّةَ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والنَّصْرِیَّةُ، کشَرْقِیَّة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بالجَانِبِ الغَرْبِیّ من بَغدَادَ، یُنسَبُ إلیها جَمَاعَةٌ من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لعِدَّةِ مُدُنٍ،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مَدِینةٌ بالسِّنْدِ، ومَدینةٌ بمِصْرَ، ومَدِینَةٌ بالیَمَنِ، ومَدِینَةٌ بالبَطِیحَة، ومَدِینَةٌ بالمَغرِبِ، ومَدِینَةٌ بالعِرَاقِ، ومَدِینَةٌ بالدَّیْلَمِ، کُلٌّ منها بَنَاهَا مَلِکٌ عَظِیمٌ تَفَاؤُلاً بالنَّصْرِ فَخَرِبَت جَمِیعُهَا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أَسَدٍ</w:t>
      </w:r>
      <w:r>
        <w:rPr>
          <w:rStyle w:val="FootnoteAnchor"/>
          <w:rtl w:val="true"/>
        </w:rPr>
        <w:footnoteReference w:id="1314"/>
      </w:r>
      <w:r>
        <w:rPr>
          <w:rFonts w:ascii="Amiri" w:hAnsi="Amiri" w:eastAsia="Amiri" w:cs="Amiri"/>
          <w:color w:val="111111"/>
          <w:sz w:val="28"/>
          <w:sz w:val="28"/>
          <w:szCs w:val="28"/>
          <w:rtl w:val="true"/>
          <w:lang w:bidi="ar-SA"/>
        </w:rPr>
        <w:t>، ومن هَوَازِنَ، ومن لَخَم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والنُّصَیْرِیَّةُ، نِسبَةً إلی نُصَیْرٍ کزُبَیْرٍ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 المَقَالَةِ المَعرُوفَةِ بالنُّصَیْرِیَّةِ الَّتی أَحدَثَهَا مُحمَّدُ بنُ نُصَیْرٍ النُّمَیرِیُّ، </w:t>
      </w:r>
      <w:bookmarkStart w:id="1236" w:name="pg13658_143968"/>
    </w:p>
    <w:p>
      <w:pPr>
        <w:pStyle w:val="BookText"/>
        <w:rPr/>
      </w:pPr>
      <w:bookmarkEnd w:id="1236"/>
      <w:r>
        <w:rPr>
          <w:rFonts w:ascii="Amiri" w:hAnsi="Amiri" w:eastAsia="Amiri" w:cs="Amiri"/>
          <w:color w:val="111111"/>
          <w:sz w:val="28"/>
          <w:sz w:val="28"/>
          <w:szCs w:val="28"/>
          <w:rtl w:val="true"/>
          <w:lang w:bidi="ar-SA"/>
        </w:rPr>
        <w:t>و کانَ من أَصحَابِ علیِّ بنِ مُحمَّدٍ العَسْکَرِیِّ علیهما السلام، فادَّعَی فیه الرُّبُوبِیَّةَ، وزَعَمَ أَنَّه أَرسَلَهُ نَبِیّاً؛ فادَّعَی النُّبُوَّة لنفسه، وقال بالتَّنَاسُخِ، و إباحَةِ المَحَارِمِ، وحلَّلَ نِکَاحَ الرِّجِالِ بَعضَهم بَعْضاً فی أَدبَارِهِم؛ لأَنَّه من الشَّهَواتِ الطَّیِّباتِ الَّتی لم یُحرِّم اللّٰه شَیئاً منها، فَبَرِئَ منه العَسْکَرِیُّ علیه السلام، ولَعَنَهُ وأَمَر أَصحَابهُ بِلَعْنِهِ والبَرَاءَةِ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والمَنْصُورِیَّةُ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أَبی مَنصُورٍ العِجْلِیِّ، عَزَا نَفْسَهُ إلی أَبی جَعْفَرٍ مُحَمَّدِ بنِ عَلیٍّ البَاقِرِ علیهما السلام، فلمَّا تَبَرَّأَ منه وطَرَدَه ادَّعَی الإمامَةَ لنَفْسِهِ، وزَعَمَ أَنَّهُ عَرَجَ إلی السَّمَاءِ، ومَسَحَ اللّٰهُ رَأْسَهُ بِیَدِهِ،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اذْهَبْ فَبَلِّغ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 کفَلْسٍ، ونَصَرَ کقَتَلَ فِعْلاً مَاضِیاً، ونُصَیْراً کزُبَیْرٍ، ونَصِیراً کأَمِیرٍ، ونَاصِراً، ومَنْصُوراً، ونُصْرَةَ کغُرْفَة، ونَصْرَوَیْه کعَبْدَوَیْه، ونَصَّاراً کعَبَّاسٍ</w:t>
      </w:r>
      <w:r>
        <w:rPr>
          <w:rFonts w:eastAsia="Amiri" w:cs="Amiri" w:ascii="Amiri" w:hAnsi="Amiri"/>
          <w:color w:val="111111"/>
          <w:sz w:val="28"/>
          <w:szCs w:val="28"/>
          <w:rtl w:val="true"/>
          <w:lang w:bidi="ar-SA"/>
        </w:rPr>
        <w:t>.</w:t>
      </w:r>
    </w:p>
    <w:p>
      <w:pPr>
        <w:pStyle w:val="Heading5"/>
        <w:numPr>
          <w:ilvl w:val="4"/>
          <w:numId w:val="1"/>
        </w:numPr>
        <w:rPr/>
      </w:pPr>
      <w:bookmarkStart w:id="1237" w:name="__RefHeading___Toc1435432_3830689328"/>
      <w:bookmarkStart w:id="1238" w:name="_Toc504"/>
      <w:bookmarkEnd w:id="1237"/>
      <w:r>
        <w:rPr>
          <w:rtl w:val="true"/>
        </w:rPr>
        <w:t>الکتاب</w:t>
      </w:r>
      <w:bookmarkEnd w:id="1238"/>
    </w:p>
    <w:p>
      <w:pPr>
        <w:pStyle w:val="BookText"/>
        <w:rPr/>
      </w:pPr>
      <w:r>
        <w:rPr>
          <w:rFonts w:ascii="Amiri" w:hAnsi="Amiri" w:eastAsia="Amiri" w:cs="Amiri"/>
          <w:color w:val="111111"/>
          <w:sz w:val="28"/>
          <w:sz w:val="28"/>
          <w:szCs w:val="28"/>
          <w:rtl w:val="true"/>
          <w:lang w:bidi="ar-SA"/>
        </w:rPr>
        <w:t xml:space="preserve">وَ لَیَنْصُرَنَّ اللّٰهُ مَنْ یَنْصُرُهُ   </w:t>
      </w:r>
      <w:r>
        <w:rPr>
          <w:rStyle w:val="FootnoteAnchor"/>
          <w:rtl w:val="true"/>
        </w:rPr>
        <w:footnoteReference w:id="1315"/>
      </w:r>
      <w:r>
        <w:rPr>
          <w:rFonts w:ascii="Amiri" w:hAnsi="Amiri" w:eastAsia="Amiri" w:cs="Amiri"/>
          <w:color w:val="111111"/>
          <w:sz w:val="28"/>
          <w:sz w:val="28"/>
          <w:szCs w:val="28"/>
          <w:rtl w:val="true"/>
          <w:lang w:bidi="ar-SA"/>
        </w:rPr>
        <w:t>أَی یَنصُرُ دِینَهُ وأَولیَاءَهُ، و هو عَزمٌ منه تَعَالَی علی نَفْسِهِ أَن یَنْصُرَ مَن یَقُومُ بنُصْرَةِ دِینِهِ وشَرِیعَتِهِ و القَائِمِینَ بها و الدَّاعِینَ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مَنْ أَنْصٰارِی إِلَی اللّٰهِ قٰالَ الْحَوٰارِیُّونَ نَحْنُ أَنْصٰارُ اللّٰهِ   </w:t>
      </w:r>
      <w:r>
        <w:rPr>
          <w:rStyle w:val="FootnoteAnchor"/>
          <w:rtl w:val="true"/>
        </w:rPr>
        <w:footnoteReference w:id="1316"/>
      </w:r>
      <w:r>
        <w:rPr>
          <w:rFonts w:ascii="Amiri" w:hAnsi="Amiri" w:eastAsia="Amiri" w:cs="Amiri"/>
          <w:color w:val="111111"/>
          <w:sz w:val="28"/>
          <w:sz w:val="28"/>
          <w:szCs w:val="28"/>
          <w:rtl w:val="true"/>
          <w:lang w:bidi="ar-SA"/>
        </w:rPr>
        <w:t>أَی مَن یَنْصُرُنِی حَالَ کَوْنِی دَاعِیاً إلی اللّٰه، أَو ذَاهِباً إلیه، أَو مُلْتَجِئاً إلیه، أَو هَادِیاً إلی سَبِیلِهِ، أَو حَالَ کَوْنِهِم ضَامِّینَ نُصْرَتَهُم إلی نَصْرِ اللّٰهِ إیَّای‌؟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أَنصَارُ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أَنصَار دِینِهِ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أَنِّی مَغْلُوبٌ فَانْتَصِرْ   </w:t>
      </w:r>
      <w:r>
        <w:rPr>
          <w:rStyle w:val="FootnoteAnchor"/>
          <w:rtl w:val="true"/>
        </w:rPr>
        <w:footnoteReference w:id="1317"/>
      </w:r>
      <w:r>
        <w:rPr>
          <w:rFonts w:ascii="Amiri" w:hAnsi="Amiri" w:eastAsia="Amiri" w:cs="Amiri"/>
          <w:color w:val="111111"/>
          <w:sz w:val="28"/>
          <w:sz w:val="28"/>
          <w:szCs w:val="28"/>
          <w:rtl w:val="true"/>
          <w:lang w:bidi="ar-SA"/>
        </w:rPr>
        <w:t>أَی کُنْ مُنْتَصِراً لِدِینِکَ ورَسُولِکَ، ولم یَقُلْ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فَانْصُرْنِی تَنْبِیهاً علی أَنَّ ما یَلْحَقنِی یَلْحَقکَ من حَیْثُ أَنِّی جِئْتهُم بأَمرِکَ، فإذا نَصَرْتَنِی فقد انْتَصَرْتَ لنَفْسِکَ</w:t>
      </w:r>
      <w:r>
        <w:rPr>
          <w:rFonts w:eastAsia="Amiri" w:cs="Amiri" w:ascii="Amiri" w:hAnsi="Amiri"/>
          <w:color w:val="111111"/>
          <w:sz w:val="28"/>
          <w:szCs w:val="28"/>
          <w:rtl w:val="true"/>
          <w:lang w:bidi="ar-SA"/>
        </w:rPr>
        <w:t xml:space="preserve">. </w:t>
      </w:r>
      <w:bookmarkStart w:id="1239" w:name="pg13658_143969"/>
    </w:p>
    <w:p>
      <w:pPr>
        <w:pStyle w:val="Heading5"/>
        <w:numPr>
          <w:ilvl w:val="4"/>
          <w:numId w:val="1"/>
        </w:numPr>
        <w:rPr/>
      </w:pPr>
      <w:bookmarkStart w:id="1240" w:name="__RefHeading___Toc1435434_3830689328"/>
      <w:bookmarkStart w:id="1241" w:name="_Toc505"/>
      <w:bookmarkEnd w:id="1239"/>
      <w:bookmarkEnd w:id="1240"/>
      <w:r>
        <w:rPr>
          <w:rtl w:val="true"/>
        </w:rPr>
        <w:t>الأثر</w:t>
      </w:r>
      <w:bookmarkEnd w:id="1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السَّحَابَةَ تَنْصُرُ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w:t>
      </w:r>
      <w:r>
        <w:rPr>
          <w:rStyle w:val="FootnoteAnchor"/>
          <w:rtl w:val="true"/>
        </w:rPr>
        <w:footnoteReference w:id="1318"/>
      </w:r>
      <w:r>
        <w:rPr>
          <w:rFonts w:ascii="Amiri" w:hAnsi="Amiri" w:eastAsia="Amiri" w:cs="Amiri"/>
          <w:color w:val="111111"/>
          <w:sz w:val="28"/>
          <w:sz w:val="28"/>
          <w:szCs w:val="28"/>
          <w:rtl w:val="true"/>
          <w:lang w:bidi="ar-SA"/>
        </w:rPr>
        <w:t>بَنِی کَعْب</w:t>
      </w:r>
      <w:r>
        <w:rPr>
          <w:rFonts w:eastAsia="Amiri" w:cs="Amiri" w:ascii="Amiri" w:hAnsi="Amiri"/>
          <w:color w:val="111111"/>
          <w:sz w:val="28"/>
          <w:szCs w:val="28"/>
          <w:rtl w:val="true"/>
          <w:lang w:bidi="ar-SA"/>
        </w:rPr>
        <w:t>)</w:t>
      </w:r>
      <w:r>
        <w:rPr>
          <w:rStyle w:val="FootnoteAnchor"/>
          <w:rtl w:val="true"/>
        </w:rPr>
        <w:footnoteReference w:id="1319"/>
      </w:r>
      <w:r>
        <w:rPr>
          <w:rFonts w:ascii="Amiri" w:hAnsi="Amiri" w:eastAsia="Amiri" w:cs="Amiri"/>
          <w:color w:val="111111"/>
          <w:sz w:val="28"/>
          <w:sz w:val="28"/>
          <w:szCs w:val="28"/>
          <w:rtl w:val="true"/>
          <w:lang w:bidi="ar-SA"/>
        </w:rPr>
        <w:t>أَی تُمْطِرهُم أَو تُعِینهُم</w:t>
      </w:r>
      <w:r>
        <w:rPr>
          <w:rStyle w:val="FootnoteAnchor"/>
          <w:rtl w:val="true"/>
        </w:rPr>
        <w:footnoteReference w:id="1320"/>
      </w:r>
      <w:r>
        <w:rPr>
          <w:rFonts w:ascii="Amiri" w:hAnsi="Amiri" w:eastAsia="Amiri" w:cs="Amiri"/>
          <w:color w:val="111111"/>
          <w:sz w:val="28"/>
          <w:sz w:val="28"/>
          <w:szCs w:val="28"/>
          <w:rtl w:val="true"/>
          <w:lang w:bidi="ar-SA"/>
        </w:rPr>
        <w:t>بما فیها من المَلائِکَةِ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أَخَوَانِ نَصِیرَانِ</w:t>
      </w:r>
      <w:r>
        <w:rPr>
          <w:rFonts w:eastAsia="Amiri" w:cs="Amiri" w:ascii="Amiri" w:hAnsi="Amiri"/>
          <w:color w:val="111111"/>
          <w:sz w:val="28"/>
          <w:szCs w:val="28"/>
          <w:rtl w:val="true"/>
          <w:lang w:bidi="ar-SA"/>
        </w:rPr>
        <w:t>)</w:t>
      </w:r>
      <w:r>
        <w:rPr>
          <w:rStyle w:val="FootnoteAnchor"/>
          <w:rtl w:val="true"/>
        </w:rPr>
        <w:footnoteReference w:id="1321"/>
      </w:r>
      <w:r>
        <w:rPr>
          <w:rFonts w:ascii="Amiri" w:hAnsi="Amiri" w:eastAsia="Amiri" w:cs="Amiri"/>
          <w:color w:val="111111"/>
          <w:sz w:val="28"/>
          <w:sz w:val="28"/>
          <w:szCs w:val="28"/>
          <w:rtl w:val="true"/>
          <w:lang w:bidi="ar-SA"/>
        </w:rPr>
        <w:t>أَی هما أَخوَانِ یَتَنَاصَرَانِ ویَتَعَاضَدَانِ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واجْعَلْنِی مِمَّنْ تَنْتَصِرُ بِهِ لدِینِک</w:t>
      </w:r>
      <w:r>
        <w:rPr>
          <w:rFonts w:eastAsia="Amiri" w:cs="Amiri" w:ascii="Amiri" w:hAnsi="Amiri"/>
          <w:color w:val="111111"/>
          <w:sz w:val="28"/>
          <w:szCs w:val="28"/>
          <w:rtl w:val="true"/>
          <w:lang w:bidi="ar-SA"/>
        </w:rPr>
        <w:t>)</w:t>
      </w:r>
      <w:r>
        <w:rPr>
          <w:rStyle w:val="FootnoteAnchor"/>
          <w:rtl w:val="true"/>
        </w:rPr>
        <w:footnoteReference w:id="1322"/>
      </w:r>
      <w:r>
        <w:rPr>
          <w:rFonts w:ascii="Amiri" w:hAnsi="Amiri" w:eastAsia="Amiri" w:cs="Amiri"/>
          <w:color w:val="111111"/>
          <w:sz w:val="28"/>
          <w:sz w:val="28"/>
          <w:szCs w:val="28"/>
          <w:rtl w:val="true"/>
          <w:lang w:bidi="ar-SA"/>
        </w:rPr>
        <w:t>أَی مِمَّن تَجْعَلهُ نَاصِراً لدِینِکَ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یَؤُمَّنَّکُمْ أَنْصْرُ وَلا أَزَنُّ</w:t>
      </w:r>
      <w:r>
        <w:rPr>
          <w:rFonts w:eastAsia="Amiri" w:cs="Amiri" w:ascii="Amiri" w:hAnsi="Amiri"/>
          <w:color w:val="111111"/>
          <w:sz w:val="28"/>
          <w:szCs w:val="28"/>
          <w:rtl w:val="true"/>
          <w:lang w:bidi="ar-SA"/>
        </w:rPr>
        <w:t>)</w:t>
      </w:r>
      <w:r>
        <w:rPr>
          <w:rStyle w:val="FootnoteAnchor"/>
          <w:rtl w:val="true"/>
        </w:rPr>
        <w:footnoteReference w:id="1323"/>
      </w:r>
      <w:r>
        <w:rPr>
          <w:rFonts w:ascii="Amiri" w:hAnsi="Amiri" w:eastAsia="Amiri" w:cs="Amiri"/>
          <w:color w:val="111111"/>
          <w:sz w:val="28"/>
          <w:sz w:val="28"/>
          <w:szCs w:val="28"/>
          <w:rtl w:val="true"/>
          <w:lang w:bidi="ar-SA"/>
        </w:rPr>
        <w:t>أَی لا یَکُون إمَاماً لکُم فی الصَّلاةِ أَقْلَف ولا حَاقِن</w:t>
      </w:r>
      <w:r>
        <w:rPr>
          <w:rFonts w:eastAsia="Amiri" w:cs="Amiri" w:ascii="Amiri" w:hAnsi="Amiri"/>
          <w:color w:val="111111"/>
          <w:sz w:val="28"/>
          <w:szCs w:val="28"/>
          <w:rtl w:val="true"/>
          <w:lang w:bidi="ar-SA"/>
        </w:rPr>
        <w:t>.</w:t>
      </w:r>
    </w:p>
    <w:p>
      <w:pPr>
        <w:pStyle w:val="Heading5"/>
        <w:numPr>
          <w:ilvl w:val="4"/>
          <w:numId w:val="1"/>
        </w:numPr>
        <w:rPr/>
      </w:pPr>
      <w:bookmarkStart w:id="1242" w:name="__RefHeading___Toc1435436_3830689328"/>
      <w:bookmarkStart w:id="1243" w:name="_Toc506"/>
      <w:bookmarkEnd w:id="1242"/>
      <w:r>
        <w:rPr>
          <w:rtl w:val="true"/>
        </w:rPr>
        <w:t>المثل</w:t>
      </w:r>
      <w:bookmarkEnd w:id="1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أَعْمَرُ مِنْ نَصْرٍ</w:t>
      </w:r>
      <w:r>
        <w:rPr>
          <w:rFonts w:eastAsia="Amiri" w:cs="Amiri" w:ascii="Amiri" w:hAnsi="Amiri"/>
          <w:color w:val="111111"/>
          <w:sz w:val="28"/>
          <w:szCs w:val="28"/>
          <w:rtl w:val="true"/>
          <w:lang w:bidi="ar-SA"/>
        </w:rPr>
        <w:t>)</w:t>
      </w:r>
      <w:r>
        <w:rPr>
          <w:rStyle w:val="FootnoteAnchor"/>
          <w:rtl w:val="true"/>
        </w:rPr>
        <w:footnoteReference w:id="1324"/>
      </w:r>
      <w:r>
        <w:rPr>
          <w:rFonts w:ascii="Amiri" w:hAnsi="Amiri" w:eastAsia="Amiri" w:cs="Amiri"/>
          <w:color w:val="111111"/>
          <w:sz w:val="28"/>
          <w:sz w:val="28"/>
          <w:szCs w:val="28"/>
          <w:rtl w:val="true"/>
          <w:lang w:bidi="ar-SA"/>
        </w:rPr>
        <w:t>هو نَصْرُ بنُ دُهْمَانَ، کعُثْمَانَ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 یَحْصِب ابن دُهمَانَ من 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مِن سَادَةِ غَطَفَانَ، عَمَّر مائةً وتِسعِینَ، ثمَّ رَدَّ اللّٰهُ علیه شَبِیبَتَهُ فَعَادَ شَابّاً یَافِعاً، واسْوَدَّ شَعْرهُ بعدَ الشَّیْبِ، ونَبَتَت أَسنَانُهُ بعدَ الدَّرَدِ، ثمَّ عمَّر بَعْدَ ذلک ثَمانِین سَنَةً وماتَ، فلَیسَ فی العَرَبِ اعجُوبةٌ مثلَهَا، وفیه یَقولُ بَعضُ شُعَرَائِهِم</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لَنَصْرِ بْنِ دُهْمَانَ الهُنَیْدَةَ عَاشَهَا وَتِسْعِینَ عَاماً ثُمَّ قُوِّمِ فانْصَاتَا</w:t>
      </w:r>
    </w:p>
    <w:p>
      <w:pPr>
        <w:pStyle w:val="BookText"/>
        <w:rPr/>
      </w:pPr>
      <w:r>
        <w:rPr>
          <w:rFonts w:ascii="Amiri" w:hAnsi="Amiri" w:eastAsia="Amiri" w:cs="Amiri"/>
          <w:color w:val="111111"/>
          <w:sz w:val="28"/>
          <w:sz w:val="28"/>
          <w:szCs w:val="28"/>
          <w:rtl w:val="true"/>
          <w:lang w:bidi="ar-SA"/>
        </w:rPr>
        <w:t>وعَادَ سَوَادُ الرَّأْسِ بَعْدَ بَیَاضِهِ وَرَاجَعَهُ شَرْخُ الشَّبَابِ الَّذی فَاتَا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فَعَاشَ بِخْیرٍ فی نَعِیمٍ وَ غِبْطَةٍ وَلکِنَّهُ مِنْ بَعْدِ ذَا کُلِّهِ مَاتَا </w:t>
      </w:r>
      <w:bookmarkStart w:id="1244" w:name="pg13658_143970"/>
    </w:p>
    <w:p>
      <w:pPr>
        <w:pStyle w:val="BookText"/>
        <w:rPr/>
      </w:pPr>
      <w:bookmarkEnd w:id="1244"/>
      <w:r>
        <w:rPr>
          <w:rFonts w:ascii="Amiri" w:hAnsi="Amiri" w:eastAsia="Amiri" w:cs="Amiri"/>
          <w:color w:val="111111"/>
          <w:sz w:val="28"/>
          <w:sz w:val="28"/>
          <w:szCs w:val="28"/>
          <w:rtl w:val="true"/>
          <w:lang w:bidi="ar-SA"/>
        </w:rPr>
        <w:t>یُرِیدُ بالهُنَیْدَةِ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المِائة من السِّنینِ، وبالتَّقوِیمِ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تَقوِیم قَوَامه بعد الاعْوِجَاجِ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والانْصِیَات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اسْتِوَاءُ القَامَةِ بعدَ انْحِنَائِهَا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المُنْتَصِرُ أَعْذَرُ</w:t>
      </w:r>
      <w:r>
        <w:rPr>
          <w:rFonts w:eastAsia="Amiri" w:cs="Amiri" w:ascii="Amiri" w:hAnsi="Amiri"/>
          <w:color w:val="111111"/>
          <w:sz w:val="28"/>
          <w:szCs w:val="28"/>
          <w:rtl w:val="true"/>
          <w:lang w:bidi="ar-SA"/>
        </w:rPr>
        <w:t>)</w:t>
      </w:r>
      <w:r>
        <w:rPr>
          <w:rStyle w:val="FootnoteAnchor"/>
          <w:rtl w:val="true"/>
        </w:rPr>
        <w:footnoteReference w:id="1326"/>
      </w:r>
      <w:r>
        <w:rPr>
          <w:rFonts w:ascii="Amiri" w:hAnsi="Amiri" w:eastAsia="Amiri" w:cs="Amiri"/>
          <w:color w:val="111111"/>
          <w:sz w:val="28"/>
          <w:sz w:val="28"/>
          <w:szCs w:val="28"/>
          <w:rtl w:val="true"/>
          <w:lang w:bidi="ar-SA"/>
        </w:rPr>
        <w:t>هذا عَکس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البَادِی أَظْلَمُ</w:t>
      </w:r>
      <w:r>
        <w:rPr>
          <w:rFonts w:eastAsia="Amiri" w:cs="Amiri" w:ascii="Amiri" w:hAnsi="Amiri"/>
          <w:color w:val="111111"/>
          <w:sz w:val="28"/>
          <w:szCs w:val="28"/>
          <w:rtl w:val="true"/>
          <w:lang w:bidi="ar-SA"/>
        </w:rPr>
        <w:t>)</w:t>
      </w:r>
      <w:r>
        <w:rPr>
          <w:rStyle w:val="FootnoteAnchor"/>
          <w:rtl w:val="true"/>
        </w:rPr>
        <w:footnoteReference w:id="1327"/>
      </w:r>
      <w:r>
        <w:rPr>
          <w:rFonts w:ascii="Amiri" w:hAnsi="Amiri" w:eastAsia="Amiri" w:cs="Amiri"/>
          <w:color w:val="111111"/>
          <w:sz w:val="28"/>
          <w:sz w:val="28"/>
          <w:szCs w:val="28"/>
          <w:rtl w:val="true"/>
          <w:lang w:bidi="ar-SA"/>
        </w:rPr>
        <w:t>وذلکَ لأنَّ المُنْتَصِرُ جَازَی المُسِیءَ بالانْتِقَامِ منه، فَوَضَعَ الشَّیءَ مَوْضِعهُ، والبَادِی أَصابَ البَرِیءَ فَوَضَعَ الشَّیءَ غیرَ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العُذْرِ عن المُنْتَقِمِ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 مَوْلیً لِمَوْلیً نَصْراً</w:t>
      </w:r>
      <w:r>
        <w:rPr>
          <w:rFonts w:eastAsia="Amiri" w:cs="Amiri" w:ascii="Amiri" w:hAnsi="Amiri"/>
          <w:color w:val="111111"/>
          <w:sz w:val="28"/>
          <w:szCs w:val="28"/>
          <w:rtl w:val="true"/>
          <w:lang w:bidi="ar-SA"/>
        </w:rPr>
        <w:t>)</w:t>
      </w:r>
      <w:r>
        <w:rPr>
          <w:rStyle w:val="FootnoteAnchor"/>
          <w:rtl w:val="true"/>
        </w:rPr>
        <w:footnoteReference w:id="1328"/>
      </w:r>
      <w:r>
        <w:rPr>
          <w:rFonts w:ascii="Amiri" w:hAnsi="Amiri" w:eastAsia="Amiri" w:cs="Amiri"/>
          <w:color w:val="111111"/>
          <w:sz w:val="28"/>
          <w:sz w:val="28"/>
          <w:szCs w:val="28"/>
          <w:rtl w:val="true"/>
          <w:lang w:bidi="ar-SA"/>
        </w:rPr>
        <w:t>أَوَّلُ مَن قَالهُ النُّعمانُ بنُ المُنْذِرِ حینَ اختَصَمَ ضِرَارُ بنُ عَمْرٍو وأَبو مَرْحَب الیَرْبُوعِیّ بحَضْرَتِهِ، وکان العَیَّارُ بنُ عَبدِ اللّٰهِ الضَّبِّیُّ حَاضِراً، فَنَصَرَ ضِرَاراً علی عَدَاوَةٍ بینهما لأَنَّه من اسرَتِهِ، فقالَ 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أَتَنْصُرهُ و هو یُعَادِیکِ؟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آکُلُ لَحْمَ أَخِی ولا أَدَعُهُ لآکِلٍ</w:t>
      </w:r>
      <w:r>
        <w:rPr>
          <w:rFonts w:eastAsia="Amiri" w:cs="Amiri" w:ascii="Amiri" w:hAnsi="Amiri"/>
          <w:color w:val="111111"/>
          <w:sz w:val="28"/>
          <w:szCs w:val="28"/>
          <w:rtl w:val="true"/>
          <w:lang w:bidi="ar-SA"/>
        </w:rPr>
        <w:t>)</w:t>
      </w:r>
      <w:r>
        <w:rPr>
          <w:rStyle w:val="FootnoteAnchor"/>
          <w:rtl w:val="true"/>
        </w:rPr>
        <w:footnoteReference w:id="1329"/>
      </w:r>
      <w:r>
        <w:rPr>
          <w:rFonts w:ascii="Amiri" w:hAnsi="Amiri" w:eastAsia="Amiri" w:cs="Amiri"/>
          <w:color w:val="111111"/>
          <w:sz w:val="28"/>
          <w:sz w:val="28"/>
          <w:szCs w:val="28"/>
          <w:rtl w:val="true"/>
          <w:lang w:bidi="ar-SA"/>
        </w:rPr>
        <w:t>، فَقَالَ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 مَوْلیً لمَوْلیً نَصْراً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یَملِکُ مَوْلیً تَرْکَ نَصْرٍ أَو ادِّخَارَ نَصْرٍ لمَوْلاهُ، فحُذِفَ المُضَافُ واُقِیمَ المُضَافُ إلیهِ مَقَامهُ، و یَجُوزُ أَن یکونَ علی ظَاهِرٍ، أَی لا یُمسِکُ نَصْراً له ولا یَکفِه بل یَبذِلهُ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انْتِصَارِ الرَّجُل لحَمِیمِهِ و إن کانَ ذَاتُ بَینِهِمَا غَیرَ صَالِحَةٍ</w:t>
      </w:r>
      <w:r>
        <w:rPr>
          <w:rFonts w:eastAsia="Amiri" w:cs="Amiri" w:ascii="Amiri" w:hAnsi="Amiri"/>
          <w:color w:val="111111"/>
          <w:sz w:val="28"/>
          <w:szCs w:val="28"/>
          <w:rtl w:val="true"/>
          <w:lang w:bidi="ar-SA"/>
        </w:rPr>
        <w:t>.</w:t>
      </w:r>
    </w:p>
    <w:p>
      <w:pPr>
        <w:pStyle w:val="Heading4"/>
        <w:numPr>
          <w:ilvl w:val="3"/>
          <w:numId w:val="1"/>
        </w:numPr>
        <w:rPr/>
      </w:pPr>
      <w:bookmarkStart w:id="1245" w:name="__RefHeading___Toc1435438_3830689328"/>
      <w:bookmarkStart w:id="1246" w:name="_Toc507"/>
      <w:bookmarkEnd w:id="1245"/>
      <w:r>
        <w:rPr>
          <w:rtl w:val="true"/>
        </w:rPr>
        <w:t>نضر</w:t>
      </w:r>
      <w:bookmarkEnd w:id="1246"/>
    </w:p>
    <w:p>
      <w:pPr>
        <w:pStyle w:val="Heading5"/>
        <w:numPr>
          <w:ilvl w:val="4"/>
          <w:numId w:val="1"/>
        </w:numPr>
        <w:rPr/>
      </w:pPr>
      <w:bookmarkStart w:id="1247" w:name="__RefHeading___Toc1435440_3830689328"/>
      <w:bookmarkStart w:id="1248" w:name="_Toc508"/>
      <w:bookmarkEnd w:id="1247"/>
      <w:r>
        <w:rPr>
          <w:rtl w:val="true"/>
        </w:rPr>
        <w:t>اشارة</w:t>
      </w:r>
      <w:bookmarkEnd w:id="1248"/>
    </w:p>
    <w:p>
      <w:pPr>
        <w:pStyle w:val="BookText"/>
        <w:rPr/>
      </w:pPr>
      <w:r>
        <w:rPr>
          <w:rFonts w:ascii="Amiri" w:hAnsi="Amiri" w:eastAsia="Amiri" w:cs="Amiri"/>
          <w:color w:val="111111"/>
          <w:sz w:val="28"/>
          <w:sz w:val="28"/>
          <w:szCs w:val="28"/>
          <w:rtl w:val="true"/>
          <w:lang w:bidi="ar-SA"/>
        </w:rPr>
        <w:t xml:space="preserve">نَضَُِرَ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ککَرُمَ ونَصَرَ وفَرِحَ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نَضَارَةً، ونَضْرَةً، ونُضُوراً، ونَضَراً، بفَتحَتَینِ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واشْتَدَّتْ خُضْرَتهُ، ورَفَّ وَرَقَهُ، واهْتَزَّتْ غُصُونهُ لِیناً، فهو نَضِرٌ، ونَاضِرٌ، ونَضِیرٌ، وأَنْضَرُ، کأَسمَرَ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وأَنضَرَ العُودُ إنْضَاراً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نَضَارَةٍ؛ قالَ الکُمَیْتُ</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وأَوْرَقُ عُودِی فی ثَرَاکَ وأَنْضَرَا</w:t>
      </w:r>
      <w:r>
        <w:rPr>
          <w:rStyle w:val="FootnoteAnchor"/>
          <w:rtl w:val="true"/>
        </w:rPr>
        <w:footnoteReference w:id="1330"/>
      </w:r>
      <w:bookmarkStart w:id="1249" w:name="pg13658_143971"/>
    </w:p>
    <w:p>
      <w:pPr>
        <w:pStyle w:val="BookText"/>
        <w:rPr/>
      </w:pPr>
      <w:bookmarkEnd w:id="1249"/>
      <w:r>
        <w:rPr>
          <w:rFonts w:ascii="Amiri" w:hAnsi="Amiri" w:eastAsia="Amiri" w:cs="Amiri"/>
          <w:color w:val="111111"/>
          <w:sz w:val="28"/>
          <w:sz w:val="28"/>
          <w:szCs w:val="28"/>
          <w:rtl w:val="true"/>
          <w:lang w:bidi="ar-SA"/>
        </w:rPr>
        <w:t>وأَخضَرُ نَاضِرٌ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شَدِیدُ الخُضْرَةِ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ورَعَی المَالُ النَّضْرَ،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الشَّجَرُ الأَخضَرُ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ولهَا سَوَارٌ من نَضْرٍ، ونُضَارٍ، ونَضِیرٍ، وأَنْضَرَ، کفَلْسٍ وغُرَابٍ وأَمِیرٍ وأَسمَرَ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الذَّهب، أَو الفِضَّةُ، أَو الخَالِصُ مِنْهُما، أَو کُلُّ خَالِصٍ من ذَهَبٍ وغَیْرِهِ نُضَارٌ، وجمعُ النَّضْرِ أَنْضُرٌ کفَلْسٍ وأَفْلُسٍ، ونِضَارٌ بالکَسْرِ کصَعْبٍ وصِعَابٍ، أَو هو جَمْعُ نَضِیرٍ کظَرِیفٍ وظِرَافٍ، أَو أَنْضَرَ کأبْطَح وبِطَاحٍ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وقَدَحٌ من نُضَارٍ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وَقَدَحٌ نُضَارٌ علی الصِّفَةِ، وقَدَحُ نُضَارٍ علی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أَثْلٌ وَرْسِیُّ اللَّوْنِ بغَوْرِ الحِجَازِ، أَو ما نَبَت منه فی الجِبَالِ، أَو الطَّوِیلُ المُعْتَدِل الغُصُونِ، أَو ما کانَ عِذْیاً علی غیرِ مَاءٍ، أَو هو النَّبْعُ، أَو الخِلافُ، أَو خَشَبٌ صُلْبٌ تُنْحَتُ منهُ الأَوانِیُّ،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أَصلَبُ مِنَ النُّضَارِ</w:t>
      </w:r>
      <w:r>
        <w:rPr>
          <w:rFonts w:eastAsia="Amiri" w:cs="Amiri" w:ascii="Amiri" w:hAnsi="Amiri"/>
          <w:color w:val="111111"/>
          <w:sz w:val="28"/>
          <w:szCs w:val="28"/>
          <w:rtl w:val="true"/>
          <w:lang w:bidi="ar-SA"/>
        </w:rPr>
        <w:t>)</w:t>
      </w:r>
      <w:r>
        <w:rPr>
          <w:rStyle w:val="FootnoteAnchor"/>
          <w:rtl w:val="true"/>
        </w:rPr>
        <w:footnoteReference w:id="1331"/>
      </w:r>
      <w:r>
        <w:rPr>
          <w:rFonts w:ascii="Amiri" w:hAnsi="Amiri" w:eastAsia="Amiri" w:cs="Amiri"/>
          <w:color w:val="111111"/>
          <w:sz w:val="28"/>
          <w:sz w:val="28"/>
          <w:szCs w:val="28"/>
          <w:rtl w:val="true"/>
          <w:lang w:bidi="ar-SA"/>
        </w:rPr>
        <w:t>ومنهُ کان مِنْبَرهُ صلی الله علیه و آله</w:t>
      </w:r>
      <w:r>
        <w:rPr>
          <w:rStyle w:val="FootnoteAnchor"/>
          <w:rtl w:val="true"/>
        </w:rPr>
        <w:footnoteReference w:id="1332"/>
      </w:r>
      <w:r>
        <w:rPr>
          <w:rFonts w:ascii="Amiri" w:hAnsi="Amiri" w:eastAsia="Amiri" w:cs="Amiri"/>
          <w:color w:val="111111"/>
          <w:sz w:val="28"/>
          <w:sz w:val="28"/>
          <w:szCs w:val="28"/>
          <w:rtl w:val="true"/>
          <w:lang w:bidi="ar-SA"/>
        </w:rPr>
        <w:t>، أَو أَقدَاح النُّضَارِ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الحُمُرُ الجَیْشَانِیَّةُ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المَاءِ نَاضِرٌ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الطُّحْلُبُ لخُضْرَتِهِ</w:t>
      </w:r>
      <w:r>
        <w:rPr>
          <w:rFonts w:eastAsia="Amiri" w:cs="Amiri" w:ascii="Amiri" w:hAnsi="Amiri"/>
          <w:color w:val="111111"/>
          <w:sz w:val="28"/>
          <w:szCs w:val="28"/>
          <w:rtl w:val="true"/>
          <w:lang w:bidi="ar-SA"/>
        </w:rPr>
        <w:t>.</w:t>
      </w:r>
    </w:p>
    <w:p>
      <w:pPr>
        <w:pStyle w:val="Heading5"/>
        <w:numPr>
          <w:ilvl w:val="4"/>
          <w:numId w:val="1"/>
        </w:numPr>
        <w:rPr/>
      </w:pPr>
      <w:bookmarkStart w:id="1250" w:name="__RefHeading___Toc1435442_3830689328"/>
      <w:bookmarkStart w:id="1251" w:name="_Toc509"/>
      <w:bookmarkEnd w:id="1250"/>
      <w:r>
        <w:rPr>
          <w:rtl w:val="true"/>
        </w:rPr>
        <w:t>ومن المجاز</w:t>
      </w:r>
      <w:bookmarkEnd w:id="1251"/>
    </w:p>
    <w:p>
      <w:pPr>
        <w:pStyle w:val="BookText"/>
        <w:rPr/>
      </w:pPr>
      <w:r>
        <w:rPr>
          <w:rFonts w:ascii="Amiri" w:hAnsi="Amiri" w:eastAsia="Amiri" w:cs="Amiri"/>
          <w:color w:val="111111"/>
          <w:sz w:val="28"/>
          <w:sz w:val="28"/>
          <w:szCs w:val="28"/>
          <w:rtl w:val="true"/>
          <w:lang w:bidi="ar-SA"/>
        </w:rPr>
        <w:t>نَضَُِرَ وَجْهُهُ، بتَثْلِیثِ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غلامٌ ناَضِرٌ، وجَارِیَةٌ نَاضِرَةٌ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غَضَّان شَبَاباً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نَضَّرَ اللّٰهُ وَجْهَهُ تَنْضِیراً، وأَنْضَرَهُ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حَسَّنَهُ، ونَعَّمَهُ، کنَضَرَهُ نَضْراً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مَنْضُورٌ عن أَبی عُبیْدَةَ و النَّضرِ بنِ شُمَیْل</w:t>
      </w:r>
      <w:r>
        <w:rPr>
          <w:rStyle w:val="FootnoteAnchor"/>
          <w:rtl w:val="true"/>
        </w:rPr>
        <w:footnoteReference w:id="1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ولَیسَت بذاک</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لَیسَت مَنضُورَة و إن کَانَت صَحِیحَة، وبها رُوِی 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مَعْشَرَ مُحَارِبِ نَضَّرَکُم اللّٰهُ لا تُسقُونِی حَلَبَ امْرَأَة</w:t>
      </w:r>
      <w:r>
        <w:rPr>
          <w:rFonts w:eastAsia="Amiri" w:cs="Amiri" w:ascii="Amiri" w:hAnsi="Amiri"/>
          <w:color w:val="111111"/>
          <w:sz w:val="28"/>
          <w:szCs w:val="28"/>
          <w:rtl w:val="true"/>
          <w:lang w:bidi="ar-SA"/>
        </w:rPr>
        <w:t>)</w:t>
      </w:r>
      <w:r>
        <w:rPr>
          <w:rStyle w:val="FootnoteAnchor"/>
          <w:rtl w:val="true"/>
        </w:rPr>
        <w:footnoteReference w:id="1335"/>
      </w:r>
      <w:r>
        <w:rPr>
          <w:rFonts w:ascii="Amiri" w:hAnsi="Amiri" w:eastAsia="Amiri" w:cs="Amiri"/>
          <w:color w:val="111111"/>
          <w:sz w:val="28"/>
          <w:sz w:val="28"/>
          <w:szCs w:val="28"/>
          <w:rtl w:val="true"/>
          <w:lang w:bidi="ar-SA"/>
        </w:rPr>
        <w:t>، وقالَ جَرِیر</w:t>
      </w:r>
      <w:r>
        <w:rPr>
          <w:rFonts w:eastAsia="Amiri" w:cs="Amiri" w:ascii="Amiri" w:hAnsi="Amiri"/>
          <w:color w:val="111111"/>
          <w:sz w:val="28"/>
          <w:szCs w:val="28"/>
          <w:rtl w:val="true"/>
          <w:lang w:bidi="ar-SA"/>
        </w:rPr>
        <w:t xml:space="preserve">: </w:t>
      </w:r>
      <w:bookmarkStart w:id="1252" w:name="pg13658_143972"/>
    </w:p>
    <w:p>
      <w:pPr>
        <w:pStyle w:val="BookText"/>
        <w:rPr/>
      </w:pPr>
      <w:bookmarkEnd w:id="1252"/>
      <w:r>
        <w:rPr>
          <w:rFonts w:ascii="Amiri" w:hAnsi="Amiri" w:eastAsia="Amiri" w:cs="Amiri"/>
          <w:color w:val="111111"/>
          <w:sz w:val="28"/>
          <w:sz w:val="28"/>
          <w:szCs w:val="28"/>
          <w:rtl w:val="true"/>
          <w:lang w:bidi="ar-SA"/>
        </w:rPr>
        <w:t>والوَجْهُ لا حَسَناً ولا مَنْضُوراً</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وحَسَبٌ نُضَارٌ،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وعَیْشٌ نَاضِرٌ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وأَصْفَرُ نَاضِرٌ، وأَحْمَرُ نَاضِرٌ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الصُّفْرَةِ و الحُمْرَةِ، أَو خَالِصَاهُمَا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ونِضْرُ الرَّجُلِ،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 تُهُ، تَحْرِیفٌ فی اللَّفظِ وغَلَطٌ فی المَعْنَی، وإنَّمَا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بالظَّاءِ المُشَالةِ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المرأَة یَنْتَظِرُ بها خَاطِبهَا أَن تزوّجَه کمَا سَیأْتِی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والنُّضَارَاتُ،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أَودِیَةٌ فی دِیَارِ بَنِی الحَارِثِ بنِ کَعْبٍ؛ قالَ الشَّاعِرُ</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هَلْ إِلی ظِلِّ النُّضَارَاتِ بالضُّحَی سَبِیلٌ وأَصْوَاتُ الحَمَامِ الْمُطَوَّقِ</w:t>
      </w:r>
    </w:p>
    <w:p>
      <w:pPr>
        <w:pStyle w:val="BookText"/>
        <w:rPr/>
      </w:pPr>
      <w:r>
        <w:rPr>
          <w:rFonts w:ascii="Amiri" w:hAnsi="Amiri" w:eastAsia="Amiri" w:cs="Amiri"/>
          <w:color w:val="111111"/>
          <w:sz w:val="28"/>
          <w:sz w:val="28"/>
          <w:szCs w:val="28"/>
          <w:rtl w:val="true"/>
          <w:lang w:bidi="ar-SA"/>
        </w:rPr>
        <w:t>ویَجُوزُ أَن یَکون أَرادَ بها شَجَرَات الأَثلِ، و هو الأَظهَرُ فی مَعنَی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ونَضَرُون</w:t>
      </w: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بأَرضِ مَهْرَةَ من أَقصَی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النَّضِیرِ،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یَهُود خَیْبَر من ولدِ هَارُونَ بنِ عِمْرَانَ علیه السلام، دَخَلُوا فی العَرَبِ علی نَسَبِهِم وکانوا من خُلَفَاء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نَضَرِیٌّ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کعَجَمِیٍّ علی خِلافِ القِیَاسِ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ونَضِیرِیٌّ علی القِیَاسِ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نَضْراً کفَلْسٍ، ونَاضِراً، ونَضِیراً کأَمیِرٍ، ونُضَیْراً کزُبَیْرٍ، ونُضَاراً کغُرَابٍ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ونَضِیرَةُ، کسَفِینَة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مَولاةُ أُمِّ سَلَمَةَ أُمِّ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النَّضْرِ،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الرَّیحَانِ</w:t>
      </w:r>
      <w:r>
        <w:rPr>
          <w:rFonts w:eastAsia="Amiri" w:cs="Amiri" w:ascii="Amiri" w:hAnsi="Amiri"/>
          <w:color w:val="111111"/>
          <w:sz w:val="28"/>
          <w:szCs w:val="28"/>
          <w:rtl w:val="true"/>
          <w:lang w:bidi="ar-SA"/>
        </w:rPr>
        <w:t>.</w:t>
      </w:r>
    </w:p>
    <w:p>
      <w:pPr>
        <w:pStyle w:val="Heading5"/>
        <w:numPr>
          <w:ilvl w:val="4"/>
          <w:numId w:val="1"/>
        </w:numPr>
        <w:rPr/>
      </w:pPr>
      <w:bookmarkStart w:id="1253" w:name="__RefHeading___Toc1435444_3830689328"/>
      <w:bookmarkStart w:id="1254" w:name="_Toc510"/>
      <w:bookmarkEnd w:id="1253"/>
      <w:r>
        <w:rPr>
          <w:rtl w:val="true"/>
        </w:rPr>
        <w:t>الکتاب</w:t>
      </w:r>
      <w:bookmarkEnd w:id="125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تَعْرِفُ فِی وُجُوهِهِمْ نَضْرَةَ النَّعِیمِ   </w:t>
      </w:r>
      <w:r>
        <w:rPr>
          <w:rStyle w:val="FootnoteAnchor"/>
          <w:rtl w:val="true"/>
        </w:rPr>
        <w:footnoteReference w:id="1339"/>
      </w:r>
      <w:r>
        <w:rPr>
          <w:rFonts w:ascii="Amiri" w:hAnsi="Amiri" w:eastAsia="Amiri" w:cs="Amiri"/>
          <w:color w:val="111111"/>
          <w:sz w:val="28"/>
          <w:sz w:val="28"/>
          <w:szCs w:val="28"/>
          <w:rtl w:val="true"/>
          <w:lang w:bidi="ar-SA"/>
        </w:rPr>
        <w:t xml:space="preserve">أَی إذا رأَیتَهُم عرفتَ أَنَّهم فی نَعِیمٍ ونِعْمَةٍ؛ بمَا تَرَی فی وُجُوهِهِم </w:t>
      </w:r>
      <w:bookmarkStart w:id="1255" w:name="pg13658_143973"/>
    </w:p>
    <w:p>
      <w:pPr>
        <w:pStyle w:val="BookText"/>
        <w:rPr/>
      </w:pPr>
      <w:bookmarkEnd w:id="1255"/>
      <w:r>
        <w:rPr>
          <w:rFonts w:ascii="Amiri" w:hAnsi="Amiri" w:eastAsia="Amiri" w:cs="Amiri"/>
          <w:color w:val="111111"/>
          <w:sz w:val="28"/>
          <w:sz w:val="28"/>
          <w:szCs w:val="28"/>
          <w:rtl w:val="true"/>
          <w:lang w:bidi="ar-SA"/>
        </w:rPr>
        <w:t>من الحُسْنِ و البَهْجَةِ وصَفَاءِ اللَّوْنِ ورَوْنَقِهِ کما تَرَی فی وُجُوهِ أَهلِ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لَقّٰاهُمْ نَضْرَةً وَ سُرُوراً   </w:t>
      </w:r>
      <w:r>
        <w:rPr>
          <w:rStyle w:val="FootnoteAnchor"/>
          <w:rtl w:val="true"/>
        </w:rPr>
        <w:footnoteReference w:id="1340"/>
      </w:r>
      <w:r>
        <w:rPr>
          <w:rFonts w:ascii="Amiri" w:hAnsi="Amiri" w:eastAsia="Amiri" w:cs="Amiri"/>
          <w:color w:val="111111"/>
          <w:sz w:val="28"/>
          <w:sz w:val="28"/>
          <w:szCs w:val="28"/>
          <w:rtl w:val="true"/>
          <w:lang w:bidi="ar-SA"/>
        </w:rPr>
        <w:t>أَعطاهُم نَضْرَةً فی الوُجُوهِ وسُرُوراً فی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w:t>
      </w:r>
      <w:r>
        <w:rPr>
          <w:rStyle w:val="FootnoteAnchor"/>
          <w:rtl w:val="true"/>
        </w:rPr>
        <w:footnoteReference w:id="1341"/>
      </w:r>
      <w:r>
        <w:rPr>
          <w:rFonts w:ascii="Amiri" w:hAnsi="Amiri" w:eastAsia="Amiri" w:cs="Amiri"/>
          <w:color w:val="111111"/>
          <w:sz w:val="28"/>
          <w:sz w:val="28"/>
          <w:szCs w:val="28"/>
          <w:rtl w:val="true"/>
          <w:lang w:bidi="ar-SA"/>
        </w:rPr>
        <w:t>أَی مُتَهَلِّلةٌ مُشْرِقَةٌ یُشَاهَدُ علیها نَضْرَةَ النَّعِیمِ</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1435446_3830689328"/>
      <w:bookmarkStart w:id="1257" w:name="_Toc511"/>
      <w:bookmarkEnd w:id="1256"/>
      <w:r>
        <w:rPr>
          <w:rtl w:val="true"/>
        </w:rPr>
        <w:t>الأثر</w:t>
      </w:r>
      <w:bookmarkEnd w:id="1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امْرَأً سَمِعَ مَقَالَتِی</w:t>
      </w:r>
      <w:r>
        <w:rPr>
          <w:rFonts w:eastAsia="Amiri" w:cs="Amiri" w:ascii="Amiri" w:hAnsi="Amiri"/>
          <w:color w:val="111111"/>
          <w:sz w:val="28"/>
          <w:szCs w:val="28"/>
          <w:rtl w:val="true"/>
          <w:lang w:bidi="ar-SA"/>
        </w:rPr>
        <w:t>)</w:t>
      </w:r>
      <w:r>
        <w:rPr>
          <w:rStyle w:val="FootnoteAnchor"/>
          <w:rtl w:val="true"/>
        </w:rPr>
        <w:footnoteReference w:id="1342"/>
      </w:r>
      <w:r>
        <w:rPr>
          <w:rFonts w:ascii="Amiri" w:hAnsi="Amiri" w:eastAsia="Amiri" w:cs="Amiri"/>
          <w:color w:val="111111"/>
          <w:sz w:val="28"/>
          <w:sz w:val="28"/>
          <w:szCs w:val="28"/>
          <w:rtl w:val="true"/>
          <w:lang w:bidi="ar-SA"/>
        </w:rPr>
        <w:t>رَوَاهُ الأَکثَرُونَ بتَشدِیدِ الضَّادِ وجَمَاعَةٌ بتَخْفِیفِهَا،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نَعَّمَهُ وحَسَّنَهُ، أَو أَوْصَلَهُ نَضرَةَ النَّعِیمِ، أَو حَسَّنَ جَاهَهُ فی النَّاسِ، أَو حَالَهُ أَو وَجْهَهُ</w:t>
      </w:r>
      <w:r>
        <w:rPr>
          <w:rFonts w:eastAsia="Amiri" w:cs="Amiri" w:ascii="Amiri" w:hAnsi="Amiri"/>
          <w:color w:val="111111"/>
          <w:sz w:val="28"/>
          <w:szCs w:val="28"/>
          <w:rtl w:val="true"/>
          <w:lang w:bidi="ar-SA"/>
        </w:rPr>
        <w:t>.</w:t>
      </w:r>
    </w:p>
    <w:p>
      <w:pPr>
        <w:pStyle w:val="Heading4"/>
        <w:numPr>
          <w:ilvl w:val="3"/>
          <w:numId w:val="1"/>
        </w:numPr>
        <w:rPr/>
      </w:pPr>
      <w:bookmarkStart w:id="1258" w:name="__RefHeading___Toc1435448_3830689328"/>
      <w:bookmarkStart w:id="1259" w:name="_Toc512"/>
      <w:bookmarkEnd w:id="1258"/>
      <w:r>
        <w:rPr>
          <w:rtl w:val="true"/>
        </w:rPr>
        <w:t>نطثر</w:t>
      </w:r>
      <w:bookmarkEnd w:id="1259"/>
    </w:p>
    <w:p>
      <w:pPr>
        <w:pStyle w:val="BookText"/>
        <w:rPr/>
      </w:pPr>
      <w:r>
        <w:rPr>
          <w:rFonts w:ascii="Amiri" w:hAnsi="Amiri" w:eastAsia="Amiri" w:cs="Amiri"/>
          <w:color w:val="111111"/>
          <w:sz w:val="28"/>
          <w:sz w:val="28"/>
          <w:szCs w:val="28"/>
          <w:rtl w:val="true"/>
          <w:lang w:bidi="ar-SA"/>
        </w:rPr>
        <w:t>نَطْثَرَ نَطْثَرَةً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طَنْثَرَ طَنْثَرَةً، إذا أَکَلَ الدَّسَمَ حتَّی ثَقُلَ جِسْمُهُ، أَو ثَقُلَ علی قَلبِهِ</w:t>
      </w:r>
      <w:r>
        <w:rPr>
          <w:rFonts w:eastAsia="Amiri" w:cs="Amiri" w:ascii="Amiri" w:hAnsi="Amiri"/>
          <w:color w:val="111111"/>
          <w:sz w:val="28"/>
          <w:szCs w:val="28"/>
          <w:rtl w:val="true"/>
          <w:lang w:bidi="ar-SA"/>
        </w:rPr>
        <w:t>.</w:t>
      </w:r>
    </w:p>
    <w:p>
      <w:pPr>
        <w:pStyle w:val="Heading4"/>
        <w:numPr>
          <w:ilvl w:val="3"/>
          <w:numId w:val="1"/>
        </w:numPr>
        <w:rPr/>
      </w:pPr>
      <w:bookmarkStart w:id="1260" w:name="__RefHeading___Toc1435450_3830689328"/>
      <w:bookmarkStart w:id="1261" w:name="_Toc513"/>
      <w:bookmarkEnd w:id="1260"/>
      <w:r>
        <w:rPr>
          <w:rtl w:val="true"/>
        </w:rPr>
        <w:t>نطر</w:t>
      </w:r>
      <w:bookmarkEnd w:id="1261"/>
    </w:p>
    <w:p>
      <w:pPr>
        <w:pStyle w:val="BookText"/>
        <w:rPr/>
      </w:pPr>
      <w:r>
        <w:rPr>
          <w:rFonts w:ascii="Amiri" w:hAnsi="Amiri" w:eastAsia="Amiri" w:cs="Amiri"/>
          <w:color w:val="111111"/>
          <w:sz w:val="28"/>
          <w:sz w:val="28"/>
          <w:szCs w:val="28"/>
          <w:rtl w:val="true"/>
          <w:lang w:bidi="ar-SA"/>
        </w:rPr>
        <w:t>نَطَرَ نَطْراً،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الکَرْمَ، عن ابن القَطَّاعِ</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النِّطَارَةُ بالکَسرِ، و هو نَاطِرٌ من نُطَّارٍ، ونَطَرَةٍ، ونُطَرَاءٍ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ککُفَّارٍ وکَفَرَةٍ وجُهَلاءٍ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کالنَّاطُورِ، وهم النَّوَاطِیرُ، و هی لُغَةٌ نَبَطِیَّة علی ما نُقِلَ عن الأَصمَعِیِّ وابنِ دُرَیْد وابنِ جِنِّی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الکَرْمِ و الزَّرْعِ بالظَّاءِ المُعجَمَةِ من النَّظَرِ لأَنَّه یَنظُر، ولکنَّ النَّبَطَ یَقْلبُونَ الظَّاءَ طَاءً</w:t>
      </w:r>
      <w:r>
        <w:rPr>
          <w:rStyle w:val="FootnoteAnchor"/>
          <w:rtl w:val="true"/>
        </w:rPr>
        <w:footnoteReference w:id="1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علیٍّ القَالِیّ فی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النَّاطِرُ و النَّاطُورُ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الزَّرْعِ؛ من کَلامِ أَهلِ السَّوَادِ ولَیسَ بعَرَبِیٍّ مَحْضٍ</w:t>
      </w:r>
      <w:r>
        <w:rPr>
          <w:rStyle w:val="FootnoteAnchor"/>
          <w:rtl w:val="true"/>
        </w:rPr>
        <w:footnoteReference w:id="1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النُّطَّارُ، کزُنَّارٍ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یُنصَبُ من خَیَالٍ بَینَ الزَّرْعِ لحِفْظِهِ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النَّطْرُونُ،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للبُورَقِ الأَرمَنِیّ الأَحمَرِ</w:t>
      </w:r>
      <w:r>
        <w:rPr>
          <w:rFonts w:eastAsia="Amiri" w:cs="Amiri" w:ascii="Amiri" w:hAnsi="Amiri"/>
          <w:color w:val="111111"/>
          <w:sz w:val="28"/>
          <w:szCs w:val="28"/>
          <w:rtl w:val="true"/>
          <w:lang w:bidi="ar-SA"/>
        </w:rPr>
        <w:t xml:space="preserve">. </w:t>
      </w:r>
      <w:bookmarkStart w:id="1262" w:name="pg13658_143974"/>
    </w:p>
    <w:p>
      <w:pPr>
        <w:pStyle w:val="BookText"/>
        <w:rPr/>
      </w:pPr>
      <w:bookmarkEnd w:id="1262"/>
      <w:r>
        <w:rPr>
          <w:rFonts w:ascii="Amiri" w:hAnsi="Amiri" w:eastAsia="Amiri" w:cs="Amiri"/>
          <w:color w:val="111111"/>
          <w:sz w:val="28"/>
          <w:sz w:val="28"/>
          <w:szCs w:val="28"/>
          <w:rtl w:val="true"/>
          <w:lang w:bidi="ar-SA"/>
        </w:rPr>
        <w:t>والنِّیْطِرُ، کحِصْرِمٍ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الدَّاهِیَةِ، وقولُ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النَّاطِرُون، مَوضِعٌ بنَاحِیَةِ الشَّامِ، تَحرِیفٌ وصَوَابهُ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المَاطِرُون بالمیمِ کمَا مَرَّ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النَّاطُورِ، بالمُهْملَةِ أَو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مُنَجِّمٌ جُعِلَ اسقُفاً علی نَصَارَی الشَّامِ، و هو فی حَدِیثِ هِرَقْلَ</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والمُنَیْطِرَةُ، کمُسَیْلِمَة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بالشَّامِ قُربَ طَرَابلس</w:t>
      </w:r>
      <w:r>
        <w:rPr>
          <w:rFonts w:eastAsia="Amiri" w:cs="Amiri" w:ascii="Amiri" w:hAnsi="Amiri"/>
          <w:color w:val="111111"/>
          <w:sz w:val="28"/>
          <w:szCs w:val="28"/>
          <w:rtl w:val="true"/>
          <w:lang w:bidi="ar-SA"/>
        </w:rPr>
        <w:t>.</w:t>
      </w:r>
    </w:p>
    <w:p>
      <w:pPr>
        <w:pStyle w:val="Heading4"/>
        <w:numPr>
          <w:ilvl w:val="3"/>
          <w:numId w:val="1"/>
        </w:numPr>
        <w:rPr/>
      </w:pPr>
      <w:bookmarkStart w:id="1263" w:name="__RefHeading___Toc1435452_3830689328"/>
      <w:bookmarkStart w:id="1264" w:name="_Toc514"/>
      <w:bookmarkEnd w:id="1263"/>
      <w:r>
        <w:rPr>
          <w:rtl w:val="true"/>
        </w:rPr>
        <w:t>نظر</w:t>
      </w:r>
      <w:bookmarkEnd w:id="1264"/>
    </w:p>
    <w:p>
      <w:pPr>
        <w:pStyle w:val="Heading5"/>
        <w:numPr>
          <w:ilvl w:val="4"/>
          <w:numId w:val="1"/>
        </w:numPr>
        <w:rPr/>
      </w:pPr>
      <w:bookmarkStart w:id="1265" w:name="__RefHeading___Toc1435454_3830689328"/>
      <w:bookmarkStart w:id="1266" w:name="_Toc515"/>
      <w:bookmarkEnd w:id="1265"/>
      <w:r>
        <w:rPr>
          <w:rtl w:val="true"/>
        </w:rPr>
        <w:t>اشارة</w:t>
      </w:r>
      <w:bookmarkEnd w:id="1266"/>
    </w:p>
    <w:p>
      <w:pPr>
        <w:pStyle w:val="BookText"/>
        <w:rPr/>
      </w:pPr>
      <w:r>
        <w:rPr>
          <w:rFonts w:ascii="Amiri" w:hAnsi="Amiri" w:eastAsia="Amiri" w:cs="Amiri"/>
          <w:color w:val="111111"/>
          <w:sz w:val="28"/>
          <w:sz w:val="28"/>
          <w:szCs w:val="28"/>
          <w:rtl w:val="true"/>
          <w:lang w:bidi="ar-SA"/>
        </w:rPr>
        <w:t xml:space="preserve">نَظَرَهُ، و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کطَلَبَ لا کضَرَبَ وغَلِطَ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ونَظَرَاناً، بفَتحَتَینِ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أَبْصَرَهُ ورَآهُ،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رَثَی لهُ، ورَحِمَهُ، وأَعَانَهُ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دَبَّرهُ وأَعمَلَ فِکْرَهُ فیه؛ وسُئِلَ بعضُ المُلُوکِ عمَّا یَشْتَهِی‌؟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 أَنظُرُ إلیه، ومُحتَاجٌ أَنْظُرُ له، وکِتَابٌ أَنظُرُ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إلیه، إذا صَوَّبَ بَصَرَهُ إلیه؛ رآهُ أَو لم 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والتَّنْظَارُ،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یَدُلُّ علی کَثْرَةِ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 النَّظَرِ؛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نَظَرتُ إلیه نَظْرَةً ونَظَرَاتٍ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والمَنْظَرُ، والمَنْظَرَةُ، کمَعْهَدٍ ومَرْحَلَةٍ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یَقَعُ علیه النَّظَرُ من ظَاهِرِ الشَّیْءِ، وهما خِلافُ المَخْبَرِ و المَخْبَرَةِ؛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حَسَنُ المَنْظَرِ و المَنْظَرَةِ، وإنَّه لَذُو مَنْظَرَةٍ بلا مَخْبَرَةٍ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مَنْظَرِیٌّ، ومَنْظَرَانیٌّ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المَنْظَرِ، ومَخْبَرِیٌّ، ومَخْبَرَانِیٌّ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المَخْبَرِ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یُشْرِفُ من مَنْظَرٍ، ومَنْظَرَةٍ، أَی من مکانٍ عَالٍ یَنْظُرُ منه، کالمَرْقَبِ والمَرْقَبَةِ، وأَصلهُ المَوْضِعُ یَنْظُرُ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نَظَرَهُ بجُهْدِهِ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 حَوْلَهُ تَنْظِیراً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نَظَرَی کجَفَلَی، ونَظَّرَی بتَشدِیدِ الظَّاءِ، ونُظَّرَی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النُّونِ و الظِّاء مُشدَّدة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الرِّجَالُ الَّذِینَ یَنْظرُونَ إلی النِّسَاءِ ویَرمُقُونَهُنَّ شَغَفاً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والنَّظَّارَةُ، کعَبَّاسَةٍ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یَنْظُرُونَ إلی الشَّیءِ من حَرْبٍ أَو خِصَامٍ أَو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سُمْعُنَّةٌ نُظْرُنَّةٌ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والمِنْظَارُ،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العَیْنِ، أَو سَوَادهَا الَّذی هو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والنَّاظِرَانِ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العَیْنَانِ، کالنَّاظِرَتَینِ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عِرقَانِ فی مَجْرَی الدَّمعِ علی الأَنفِ من جَانِبَیهِ؛ وقالَ أَبو الطَّیِّب اللَّغوِیّ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عِرقَانِ یَکتَنِفَانِ الأَنفِ فإذا صَارَا إلی الحَلْقِ 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الوَرِیدَانِ، والوَدَجَانِ، فإذا اسْتَظْهَرا القَفَا 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الأخدَعَانِ، فإذا اسْتَبْطَنَا اللِّسَانَ 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الصُّرَدَانِ، فإذا انْحَدَرَا فی العَضُدَینِ 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الألِفَانِ مُثنَّی أَلِفٍ ککَتِفٍ، فإذا انْحَدَرَا فی الذِّرَاعَیْنِ 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الأَکحَلانِ، فإذا انْحَدَرَا فی الَمتْنِ 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الأَبهَرَانِ، فإذا انْحَدَرَا إلی الفَخِذَینِ 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النَّسَبَانِ، فإذا انْحَدَرَا إلی السَّاقَیْنِ 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والنَّظْرَةُ، کنَثْرَة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بالعَیْنِ، أَو عَیْن الجِنِّ؛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بِهِ مِنْ أَعیُنِ الجِنِّ نَظْرَةٌ</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و هو مَنْظُورٌ، أَی مَعْیُونٌ، و قد نُظِرَ بالمَجهُولِ، وفیها نَظْرَةٌ أَیضاً، أَی رَدَّةٌ وقُبْحٌ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لکُلِّ جَارِحٍ من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النَّظْرَتَیْنِ لأَنَّه یَنْظُر ثمَّ یُطَأْطِئ و یَنْظُر فإذا أَثبَتَ الصَّید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قَوْلُهُم لِمَا یئسَ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 بهِ ذُو النَّظْرَتَیْنِ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ونَظَرَهُ نَظَراً، کطَلَبَ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أَنسَأَهُ، وأَخَّرَهُ، </w:t>
      </w:r>
      <w:bookmarkStart w:id="1267" w:name="pg13658_143976"/>
    </w:p>
    <w:p>
      <w:pPr>
        <w:pStyle w:val="BookText"/>
        <w:rPr/>
      </w:pPr>
      <w:bookmarkEnd w:id="1267"/>
      <w:r>
        <w:rPr>
          <w:rFonts w:ascii="Amiri" w:hAnsi="Amiri" w:eastAsia="Amiri" w:cs="Amiri"/>
          <w:color w:val="111111"/>
          <w:sz w:val="28"/>
          <w:sz w:val="28"/>
          <w:szCs w:val="28"/>
          <w:rtl w:val="true"/>
          <w:lang w:bidi="ar-SA"/>
        </w:rPr>
        <w:t>کأَنظَرَهُ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ککَلِمَةٍ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اسْتَأْناهُ وتَأَنَّی علیه ولم یُعْجِلْهُ، وتَرَقَّبَ حُضُورهُ، کنَظَرَهُ نَظَراً کطَلَبَ،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نٰاظِرِینَ إِنٰاهُ  </w:t>
      </w:r>
      <w:r>
        <w:rPr>
          <w:rStyle w:val="FootnoteAnchor"/>
          <w:rtl w:val="true"/>
        </w:rPr>
        <w:footnoteReference w:id="1348"/>
      </w:r>
      <w:r>
        <w:rPr>
          <w:rFonts w:ascii="Amiri" w:hAnsi="Amiri" w:eastAsia="Amiri" w:cs="Amiri"/>
          <w:color w:val="111111"/>
          <w:sz w:val="28"/>
          <w:sz w:val="28"/>
          <w:szCs w:val="28"/>
          <w:rtl w:val="true"/>
          <w:lang w:bidi="ar-SA"/>
        </w:rPr>
        <w:t>أَی مُنْتَظِرِینَ إدرَاکهُ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سَامَحَهُ بالنَّظْرَةِ ویَاسَرَهُ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انْتَظَرَهُ فی مُهْلَةٍ وتَوَقَّعَ ما یَنْتَظِرُهُ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إنْظَارهُ، واسْتَمْهَلَهُ</w:t>
      </w:r>
      <w:r>
        <w:rPr>
          <w:rFonts w:eastAsia="Amiri" w:cs="Amiri" w:ascii="Amiri" w:hAnsi="Amiri"/>
          <w:color w:val="111111"/>
          <w:sz w:val="28"/>
          <w:szCs w:val="28"/>
          <w:rtl w:val="true"/>
          <w:lang w:bidi="ar-SA"/>
        </w:rPr>
        <w:t>.</w:t>
      </w:r>
    </w:p>
    <w:p>
      <w:pPr>
        <w:pStyle w:val="Heading5"/>
        <w:numPr>
          <w:ilvl w:val="4"/>
          <w:numId w:val="1"/>
        </w:numPr>
        <w:rPr/>
      </w:pPr>
      <w:bookmarkStart w:id="1268" w:name="__RefHeading___Toc1435456_3830689328"/>
      <w:bookmarkStart w:id="1269" w:name="_Toc516"/>
      <w:bookmarkEnd w:id="1268"/>
      <w:r>
        <w:rPr>
          <w:rtl w:val="true"/>
        </w:rPr>
        <w:t>ومن المجاز</w:t>
      </w:r>
      <w:bookmarkEnd w:id="1269"/>
    </w:p>
    <w:p>
      <w:pPr>
        <w:pStyle w:val="BookText"/>
        <w:rPr/>
      </w:pP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تَحَیَّرَ، وتَکَهَّنَ، وتَفَرَّسَ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النِّظَارُ، ککِتَابٍ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إلی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إلیهِم وأَفاضَ نِعَمَهُ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له وقَابَلَهُ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أَهلَکَهُم؛ قالَ لَبِید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قُرُومٍ سَادَةٍ مِن قَوْمِهِ نَظَرَ الدَّهْرُ إلیهِمْ فَابْتَهَلْ</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و هو من النَّظرَةِ کأَنَّه عَانَهُم فابْتَهَلَ فی إهلاکِهِم، أَی اجْتَهَدَ واسْتَرْسَلَ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ونَظَرَتِ الأرضُ بعَیْنٍ، وبِعَیْنَینِ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نَاظِرٌ إلی اللّٰهِ و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مُتَوَقِّعٌ فَضْلَهُ ثمَّ فَضْلکَ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لی مَکَاناً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شَدِیدُ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بَرِیءُ السَّاحَةِ ممَّا اتُّهِمَ به کأَنَّه یَنْظُر بمِلاءِ 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نَظُورٌ، کصَبُورٍ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یَغفَل عن النَّظَرِ فِیمَا أَهمَّهُ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وسَیِّدٌ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یُرجَی فَضْلُهُ، وتَرْمقُهُ النَّوَاظِرُ، و هو نَظُورُ قَوْمِهِ، ونَاظِرُهُمْ، ونَظُورتهُم، ونَظِیرتهُم، ونَاظُورتهُم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سَیِّدُهُم المَنْظُورُ إلیه منهم، یَستَوِی فیه الوَاحِد وفِروعُهُ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وهُنَّ نَظَائِرُ الحَیِّ فی جَمْعِ نَظُورَةٍ، ونَظِیَرَةٍ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ونَزَلُوا بمَنَاظِرِ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فی مَنْظَرٍ ومُسْتَمَعٍ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خِصْبٍ ودَعَةٍ، وفیما أَحبَّ أَن یَنْظُرَ إلیه و یَستَمِع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کُنت عن هذا المَقَامِ بمَنْظَرٍ، أَی مُبَاعدٍ عنهُ، وحَقِیقَتهُ فی مَحَلٍّ 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وضَرَبنَاهُم بنَظَرٍ، ومِن نَظَرٍ، کسَبَبٍ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أَبْصَرنَاهُم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وبَینَنَا نَظَرٌ، أَی قَدَرُ نَظَرٍ فی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مُتَجَاوِرُونَ یَنْظُرُ بَعْضهُم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ودُورُهُم تَتَنَاظَرُ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نَظَّارٌ،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طَامِحُ الطَّرَفِ؛ لشَهَامَتِهِ وَحِدَّةِ فُؤَادِهِ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نَظُورَةُ القَوْمِ، ونَظِیرَتُهِم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طَلِیعَتهُم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إبِلَهُم 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مَثْنَی مَثْنَی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الجَیْشُ یُنَاظِرُ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یُقَابِلُهُ و یُمَاثِلُهُ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نَظِیرُهُ، ومُنَاظِرُهُ، ونِظْرُهُ، کتِرْبِهِ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مُمَاثِلُهُ، وهم نُظَرَاؤُهُ، و هی نَظِیرَتُهُ، وهُنَّ 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أَشبَاهٌ مُتَمَاثِلاتٌ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نَظِیراً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مَاثَلَهُ وقَایَسَهُ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بَارَاهُ وبَاحَثَهُ، ونَظَرَ کُلٌّ منهما فیه کیفَ یأتِیَانِهِ، و قد تَنَاظَرَ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کانَ نَظِیراً له ولقد أَنْظَرْتُهُ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صَیَّرتهُ نَظِیراً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وفُلانَةٌ نِظْرُ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خَطَبَها فهو یَنْتَظِرُ بها أَن تُزَوِّجهُ؛ قالَ حَاِجزُ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 إلی نِظْرِی رُقَیَّةَ فِرَّتِی</w:t>
      </w:r>
    </w:p>
    <w:p>
      <w:pPr>
        <w:pStyle w:val="BookText"/>
        <w:rPr/>
      </w:pPr>
      <w:r>
        <w:rPr>
          <w:rFonts w:ascii="Amiri" w:hAnsi="Amiri" w:eastAsia="Amiri" w:cs="Amiri"/>
          <w:color w:val="111111"/>
          <w:sz w:val="28"/>
          <w:sz w:val="28"/>
          <w:szCs w:val="28"/>
          <w:rtl w:val="true"/>
          <w:lang w:bidi="ar-SA"/>
        </w:rPr>
        <w:t xml:space="preserve">أَی فِرَارِی، وحرَّفَ الفیروزآبادیّ هذا اللَّفظَ وغَلِطَ فی مَعنَاهُ فأَورَدَهُ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الرَّجُلِ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 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ولفُلانٍ نَظْرَةٌ،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لذُو 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وَجهِهِ 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وأَصابَتهُ 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ونَزَلَتْ بهم مَنْظُورَةٌ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دَاهِیَةٌ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النَّاظُورِ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فی حَدِیثِ هِرَقْل </w:t>
      </w:r>
      <w:bookmarkStart w:id="1270" w:name="pg13658_143978"/>
    </w:p>
    <w:p>
      <w:pPr>
        <w:pStyle w:val="BookText"/>
        <w:rPr/>
      </w:pPr>
      <w:bookmarkEnd w:id="1270"/>
      <w:r>
        <w:rPr>
          <w:rFonts w:ascii="Amiri" w:hAnsi="Amiri" w:eastAsia="Amiri" w:cs="Amiri"/>
          <w:color w:val="111111"/>
          <w:sz w:val="28"/>
          <w:sz w:val="28"/>
          <w:szCs w:val="28"/>
          <w:rtl w:val="true"/>
          <w:lang w:bidi="ar-SA"/>
        </w:rPr>
        <w:t>یُروَی بالمُعجَمَةِ و المُهمَلَةِ</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والنَّاظِرُ، والنَّاظُورِ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الکَرْمِ والنَّخلِ، وبالمُهْملَةِ لغةٌ نَبَطِیَّة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أَو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آکَامٌ فی أَرضِ 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قُرْبَ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بَرِّیَّةِ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هِیتَ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ومَنْظَرَةُ الحَلْبَةِ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مَنْظَرْةٌ مُحْکَمَةُ البُنیَانِ ببَغدَادَ، أَوَّلُ من بَنَاهَا المَأْمُونُ لیَجْلسَ فیها الخَلِیفَة، ویَسْتَعْرِض الجُیُوش فی أَیَّامِ الأَعیادِ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ومَنْظَرَةُ الرَّیْحَانِیِّینَ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أَیضاً فی السُّوقِ الَّتی یُبَاعُ فیها الرَّیحَانُ و الفَوَاکِهُ، وتُشرِفُ علی سُوقِ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النَّظَّارِ،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عُکْلٍ تُنْسَبُ إلیهِم الإبلُ النَّظَّارِیَّةُ، أَو إلی فَحْلٍ اسمُهُ النَّظَّار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أَمیرُ الحَاجِّ، رَوَی عنه السَّمعَانِیُّ</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ومَنْظُورُ بنُ زَبَّان بنِ سَیَّارِ الفِزَارِیُّ، کانَ سَیِّد قَوْمِهِ، غَیر مُدَافَعٍ، حَمَلَت بِهِ أُمُّهُ أَربَع سِنینَ فَوَلَدتَهُ و قد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w:t>
      </w:r>
      <w:r>
        <w:rPr>
          <w:rFonts w:eastAsia="Amiri" w:cs="Amiri" w:ascii="Amiri" w:hAnsi="Amiri"/>
          <w:color w:val="111111"/>
          <w:sz w:val="28"/>
          <w:szCs w:val="28"/>
          <w:rtl w:val="true"/>
          <w:lang w:bidi="ar-SA"/>
        </w:rPr>
        <w:t>]</w:t>
      </w:r>
      <w:r>
        <w:rPr>
          <w:rStyle w:val="FootnoteAnchor"/>
          <w:rtl w:val="true"/>
        </w:rPr>
        <w:footnoteReference w:id="1352"/>
      </w:r>
      <w:r>
        <w:rPr>
          <w:rFonts w:ascii="Amiri" w:hAnsi="Amiri" w:eastAsia="Amiri" w:cs="Amiri"/>
          <w:color w:val="111111"/>
          <w:sz w:val="28"/>
          <w:sz w:val="28"/>
          <w:szCs w:val="28"/>
          <w:rtl w:val="true"/>
          <w:lang w:bidi="ar-SA"/>
        </w:rPr>
        <w:t>فسمَّاهُ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مَنْظُوراً لِطُولِ ما انْتُظِر</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1" w:name="__RefHeading___Toc1435458_3830689328"/>
      <w:bookmarkStart w:id="1272" w:name="_Toc517"/>
      <w:bookmarkEnd w:id="1271"/>
      <w:r>
        <w:rPr>
          <w:rtl w:val="true"/>
        </w:rPr>
        <w:t>الکتاب</w:t>
      </w:r>
      <w:bookmarkEnd w:id="1272"/>
    </w:p>
    <w:p>
      <w:pPr>
        <w:pStyle w:val="BookText"/>
        <w:rPr/>
      </w:pPr>
      <w:r>
        <w:rPr>
          <w:rFonts w:ascii="Amiri" w:hAnsi="Amiri" w:eastAsia="Amiri" w:cs="Amiri"/>
          <w:color w:val="111111"/>
          <w:sz w:val="28"/>
          <w:sz w:val="28"/>
          <w:szCs w:val="28"/>
          <w:rtl w:val="true"/>
          <w:lang w:bidi="ar-SA"/>
        </w:rPr>
        <w:t xml:space="preserve">وَ أَغْرَقْنٰا آلَ فِرْعَوْنَ وَ أَنْتُمْ تَنْظُرُونَ   </w:t>
      </w:r>
      <w:r>
        <w:rPr>
          <w:rStyle w:val="FootnoteAnchor"/>
          <w:rtl w:val="true"/>
        </w:rPr>
        <w:footnoteReference w:id="1354"/>
      </w:r>
      <w:r>
        <w:rPr>
          <w:rFonts w:ascii="Amiri" w:hAnsi="Amiri" w:eastAsia="Amiri" w:cs="Amiri"/>
          <w:color w:val="111111"/>
          <w:sz w:val="28"/>
          <w:sz w:val="28"/>
          <w:szCs w:val="28"/>
          <w:rtl w:val="true"/>
          <w:lang w:bidi="ar-SA"/>
        </w:rPr>
        <w:t>تُعَاینُونَ وتُشَاهِدُونَ غَرْقَهُم و إطبَاقَ البَحْرِ علیهم، مُعَایَنَةً تُوجِبُ العِلْمَ الضَّرُورِیّ بأَنَّ ذلکَ خَارِقٌ من عِندِ اللّٰهِ تعالی علی یَدِ نَبیَّکُم الَّذی جاءَکُم، ولمَ یَصِلْ ذلکَ إلیکم بنَقْلٍ فَتَرتَا بُوا فیه، أَو تَنْظرُونَ إلی جُثَثِهِم الَّتی لا تکاد تَنْحَصِر و قد قَذَفَهُم البَحْرُ ولم یَتْرُکْ فی جَوْفِهِ وَاحداً منهم، أَو مِن نَظَرِ البَصِیرَةِ، أَی</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وأَنتُم تَعْتَبِرُونَ بغَرَقِهِم والانتِقِامِ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فَأَخَذَتْکُمُ الصّٰاعِقَةُ وَ أَنْتُمْ تَنْظُرُونَ   </w:t>
      </w:r>
      <w:r>
        <w:rPr>
          <w:rStyle w:val="FootnoteAnchor"/>
          <w:rtl w:val="true"/>
        </w:rPr>
        <w:footnoteReference w:id="1355"/>
      </w:r>
      <w:r>
        <w:rPr>
          <w:rFonts w:ascii="Amiri" w:hAnsi="Amiri" w:eastAsia="Amiri" w:cs="Amiri"/>
          <w:color w:val="111111"/>
          <w:sz w:val="28"/>
          <w:sz w:val="28"/>
          <w:szCs w:val="28"/>
          <w:rtl w:val="true"/>
          <w:lang w:bidi="ar-SA"/>
        </w:rPr>
        <w:t>تَرَونَ ما حَلَّ بکُم، أَو إلی آثَارِ الصَّاعِقَةِ فی أَبدَانِکُم بعدَ بَعثِکم، أَو إلی ما کَانَ یَنزِل مِنَ الصَّاعَِقةِ قبلَ أَخذِهَا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أَرِنِی أَنْظُرْ إِلَیْکَ   </w:t>
      </w:r>
      <w:r>
        <w:rPr>
          <w:rStyle w:val="FootnoteAnchor"/>
          <w:rtl w:val="true"/>
        </w:rPr>
        <w:footnoteReference w:id="1356"/>
      </w:r>
      <w:r>
        <w:rPr>
          <w:rFonts w:ascii="Amiri" w:hAnsi="Amiri" w:eastAsia="Amiri" w:cs="Amiri"/>
          <w:color w:val="111111"/>
          <w:sz w:val="28"/>
          <w:sz w:val="28"/>
          <w:szCs w:val="28"/>
          <w:rtl w:val="true"/>
          <w:lang w:bidi="ar-SA"/>
        </w:rPr>
        <w:t>أَی أَر نِی نَفسَکَ أَو ذَاتکَ المُقَدَّسَةِ، فحَذَفَ المَفْعُولَ الثَّانِی مُبالَغَةً فی الأَدَبِ تَفَادِیاً عن التَّصرِیحِ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تَرٰاهُمْ یَنْظُرُونَ إِلَیْکَ وَ هُمْ لاٰ یُبْصِرُونَ   </w:t>
      </w:r>
      <w:r>
        <w:rPr>
          <w:rStyle w:val="FootnoteAnchor"/>
          <w:rtl w:val="true"/>
        </w:rPr>
        <w:footnoteReference w:id="1357"/>
      </w:r>
      <w:r>
        <w:rPr>
          <w:rFonts w:ascii="Amiri" w:hAnsi="Amiri" w:eastAsia="Amiri" w:cs="Amiri"/>
          <w:color w:val="111111"/>
          <w:sz w:val="28"/>
          <w:sz w:val="28"/>
          <w:szCs w:val="28"/>
          <w:rtl w:val="true"/>
          <w:lang w:bidi="ar-SA"/>
        </w:rPr>
        <w:t>وتحسب الأَصنَامَ یَنْظُرونَ إلیکَ، أَی یَشْبَهُونَ النَّاظِرِینَ إلیکَ؛ لأَنَّهم صَوَّرُوهاً بِصُوَرِ مَن یُقَلّب حَدَقَتهُ إلی الشَّیءِ یَنْظُرُ إلیه وهُم لا یُدرکُون المَرئِیّ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سَنَنْظُرُ أَ صَدَقْتَ   </w:t>
      </w:r>
      <w:r>
        <w:rPr>
          <w:rStyle w:val="FootnoteAnchor"/>
          <w:rtl w:val="true"/>
        </w:rPr>
        <w:footnoteReference w:id="1358"/>
      </w:r>
      <w:r>
        <w:rPr>
          <w:rFonts w:ascii="Amiri" w:hAnsi="Amiri" w:eastAsia="Amiri" w:cs="Amiri"/>
          <w:color w:val="111111"/>
          <w:sz w:val="28"/>
          <w:sz w:val="28"/>
          <w:szCs w:val="28"/>
          <w:rtl w:val="true"/>
          <w:lang w:bidi="ar-SA"/>
        </w:rPr>
        <w:t>سَنَتَعَرَّفُ من النَّظَرِ، بمَعنَی الفِکْرِ و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فَانْظُرِی مٰا ذٰا تَأْمُرِینَ  </w:t>
      </w:r>
      <w:r>
        <w:rPr>
          <w:rStyle w:val="FootnoteAnchor"/>
          <w:rtl w:val="true"/>
        </w:rPr>
        <w:footnoteReference w:id="1359"/>
      </w:r>
      <w:r>
        <w:rPr>
          <w:rFonts w:ascii="Amiri" w:hAnsi="Amiri" w:eastAsia="Amiri" w:cs="Amiri"/>
          <w:color w:val="111111"/>
          <w:sz w:val="28"/>
          <w:sz w:val="28"/>
          <w:szCs w:val="28"/>
          <w:rtl w:val="true"/>
          <w:lang w:bidi="ar-SA"/>
        </w:rPr>
        <w:t>أَی تَأَمَّلی وتَدَبَّرِی أَیّ شَیء تَأْ مُرِینَ به من القِتَالِ أَو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فَنٰاظِرَةٌ بِمَ یَرْجِعُ الْمُرْسَلُونَ   </w:t>
      </w:r>
      <w:r>
        <w:rPr>
          <w:rStyle w:val="FootnoteAnchor"/>
          <w:rtl w:val="true"/>
        </w:rPr>
        <w:footnoteReference w:id="1360"/>
      </w:r>
      <w:r>
        <w:rPr>
          <w:rFonts w:ascii="Amiri" w:hAnsi="Amiri" w:eastAsia="Amiri" w:cs="Amiri"/>
          <w:color w:val="111111"/>
          <w:sz w:val="28"/>
          <w:sz w:val="28"/>
          <w:szCs w:val="28"/>
          <w:rtl w:val="true"/>
          <w:lang w:bidi="ar-SA"/>
        </w:rPr>
        <w:t>أَی مُنْتَظِرَةٌ أَیّ خَبَرٍ یَرْجَعُ المُرْسَلُونَ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فَنَظِرَةٌ إِلیٰ مَیْسَرَةٍ   </w:t>
      </w:r>
      <w:r>
        <w:rPr>
          <w:rStyle w:val="FootnoteAnchor"/>
          <w:rtl w:val="true"/>
        </w:rPr>
        <w:footnoteReference w:id="1361"/>
      </w:r>
      <w:r>
        <w:rPr>
          <w:rFonts w:ascii="Amiri" w:hAnsi="Amiri" w:eastAsia="Amiri" w:cs="Amiri"/>
          <w:color w:val="111111"/>
          <w:sz w:val="28"/>
          <w:sz w:val="28"/>
          <w:szCs w:val="28"/>
          <w:rtl w:val="true"/>
          <w:lang w:bidi="ar-SA"/>
        </w:rPr>
        <w:t>جُملَةٌ لَفْظُهَا خَبَرٌ، ومَعنَاهَا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والنَّظِرَةُ، کنَبِقَةٍ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مِنَ الإنظَارِ، و هو الإمْهالُ و التَّأْخِیرُ، أَی فالوَاجِبُ علی صَاحِب الدَّیْنِ نَظِرَةٌ منه لطَلَبِ الدَّیْنِ من المَدِینِ إلی مَیْسَرَةٍ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یَنْظُرُونَ مِنْ طَرْفٍ خَفِیٍّ   </w:t>
      </w:r>
      <w:r>
        <w:rPr>
          <w:rStyle w:val="FootnoteAnchor"/>
          <w:rtl w:val="true"/>
        </w:rPr>
        <w:footnoteReference w:id="1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طَرَفَ بِعَیْنِهِ طَرْفاً، إذَا حَرَّکَ جَفْنَیْها، أَی یَبْتَدِئ نَظَرُهُم من تَحرِیکٍ لأَجفَانِهِم ضَعِیفٍ خَفِیٍّ یُسَارِقُون النَّظَرَ إلی النَّارِ خَوْفاً منها، کالمَقْتُولِ صَبْراً یُسَارِقُ النَّظَرَ إلی السَّیْفِ</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البَاءِ أَو تَبعِیضِیَّة</w:t>
      </w:r>
      <w:r>
        <w:rPr>
          <w:rFonts w:eastAsia="Amiri" w:cs="Amiri" w:ascii="Amiri" w:hAnsi="Amiri"/>
          <w:color w:val="111111"/>
          <w:sz w:val="28"/>
          <w:szCs w:val="28"/>
          <w:rtl w:val="true"/>
          <w:lang w:bidi="ar-SA"/>
        </w:rPr>
        <w:t xml:space="preserve">. </w:t>
      </w:r>
      <w:bookmarkStart w:id="1273" w:name="pg13658_143980"/>
    </w:p>
    <w:p>
      <w:pPr>
        <w:pStyle w:val="BookText"/>
        <w:rPr/>
      </w:pPr>
      <w:bookmarkEnd w:id="1273"/>
      <w:r>
        <w:rPr>
          <w:rFonts w:ascii="Amiri" w:hAnsi="Amiri" w:eastAsia="Amiri" w:cs="Amiri"/>
          <w:color w:val="111111"/>
          <w:sz w:val="28"/>
          <w:sz w:val="28"/>
          <w:szCs w:val="28"/>
          <w:rtl w:val="true"/>
          <w:lang w:bidi="ar-SA"/>
        </w:rPr>
        <w:t>والطَّرْفُ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أَی یَنْظُرُونَ بطَرْفٍ خَفِیِّ النَّظَرِ، أَو مِن عَیْنٍ لا تُفْتَح کُلّهَا وإنَّما یَنْظُرُونَ بِبَعْضِهَا إلی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نَظْرَةً فِی النُّجُومِ   </w:t>
      </w:r>
      <w:r>
        <w:rPr>
          <w:rStyle w:val="FootnoteAnchor"/>
          <w:rtl w:val="true"/>
        </w:rPr>
        <w:footnoteReference w:id="1363"/>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تُنْظِرُونِ   </w:t>
      </w:r>
      <w:r>
        <w:rPr>
          <w:rStyle w:val="FootnoteAnchor"/>
          <w:rtl w:val="true"/>
        </w:rPr>
        <w:footnoteReference w:id="1364"/>
      </w:r>
      <w:r>
        <w:rPr>
          <w:rFonts w:ascii="Amiri" w:hAnsi="Amiri" w:eastAsia="Amiri" w:cs="Amiri"/>
          <w:color w:val="111111"/>
          <w:sz w:val="28"/>
          <w:sz w:val="28"/>
          <w:szCs w:val="28"/>
          <w:rtl w:val="true"/>
          <w:lang w:bidi="ar-SA"/>
        </w:rPr>
        <w:t>لا تُمْهِلُون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یَنْظُرُ إِلَیْهِمْ یَوْمَ الْقِیٰامَةِ   </w:t>
      </w:r>
      <w:r>
        <w:rPr>
          <w:rStyle w:val="FootnoteAnchor"/>
          <w:rtl w:val="true"/>
        </w:rPr>
        <w:footnoteReference w:id="1365"/>
      </w:r>
      <w:r>
        <w:rPr>
          <w:rFonts w:ascii="Amiri" w:hAnsi="Amiri" w:eastAsia="Amiri" w:cs="Amiri"/>
          <w:color w:val="111111"/>
          <w:sz w:val="28"/>
          <w:sz w:val="28"/>
          <w:szCs w:val="28"/>
          <w:rtl w:val="true"/>
          <w:lang w:bidi="ar-SA"/>
        </w:rPr>
        <w:t>مَجَازٌ عن الاسْتِهَانَةِ بهِم و السَّخَطِ علیهم، کما أَنَّ مَن اسْتَهَانَ بإنسَانٍ وسَخِطَ علیه لا یلْتَفِت إلیه ولا یُعِیرهُ نَظَرَ 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یَنْظُرُونَ إِلاّٰ سُنَّتَ الْأَوَّلِینَ   </w:t>
      </w:r>
      <w:r>
        <w:rPr>
          <w:rStyle w:val="FootnoteAnchor"/>
          <w:rtl w:val="true"/>
        </w:rPr>
        <w:footnoteReference w:id="1366"/>
      </w:r>
      <w:r>
        <w:rPr>
          <w:rFonts w:ascii="Amiri" w:hAnsi="Amiri" w:eastAsia="Amiri" w:cs="Amiri"/>
          <w:color w:val="111111"/>
          <w:sz w:val="28"/>
          <w:sz w:val="28"/>
          <w:szCs w:val="28"/>
          <w:rtl w:val="true"/>
          <w:lang w:bidi="ar-SA"/>
        </w:rPr>
        <w:t>هَل یَنْتَظِرُونَ ویَتَرَقَّبُونَ إِلَّا نُزُولَ العَذابِ بِهِم،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أَنْ یَأْتِیَهُمُ اللّٰهُ فِی ظُلَلٍ مِنَ الْغَمٰامِ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4" w:name="__RefHeading___Toc1435460_3830689328"/>
      <w:bookmarkStart w:id="1275" w:name="_Toc518"/>
      <w:bookmarkEnd w:id="1274"/>
      <w:r>
        <w:rPr>
          <w:rtl w:val="true"/>
        </w:rPr>
        <w:t>الأثر</w:t>
      </w:r>
      <w:bookmarkEnd w:id="1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إِلَی عَلِیٍّ علیه السلام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الطَّبَرَانِیُّ فی الکَبِیرِ، والحَاکِمُ فی المُسْتَدرَکِ عن ابنِ مَسْعُودٍ وعن عمرَانَ ابنِ حَصِین</w:t>
      </w: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تَأْوِیلهُ أَنَّ عَلِیاً علیه السلام کانَ إذا بَرَزَ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ما أَشرَفَ هذا الفَتَی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ما أَشجَعَ هذا الفَتَی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ما أَعلَمَ هَذَا الفَتَی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ما أَکرَمَ هَذَا الفَتَی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ما أَفضَلَ هذا الفَتَی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یَتَرَتَّبُ علی النَّظَرِ إلیه ما یَتَرَتَّب علی العِبَادَةِ من الثَّوَابِ کما جاءَ فی النَّظَرِ إلی الکَعْبَةِ، أَو المُرَادُ أَنَّ مَن نَوَی بالنَّظَرِ الیه تبَرُّکاً بهِ و باسْتِجمَاعِهِ مَآثِرَ مَخْصُوصَةً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القَرَابَةِ نَسَباً وسَبَباً ومن الشَّجَاعَةِ و العِلْمِ و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فکَأَنَّه یَأْتِی بعِبَادَةٍ بسَبَبِ هذه النِّیَّةِ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بِإمْرَأَةٍ کَانَتْ تَنْظُرُ</w:t>
      </w:r>
      <w:r>
        <w:rPr>
          <w:rFonts w:eastAsia="Amiri" w:cs="Amiri" w:ascii="Amiri" w:hAnsi="Amiri"/>
          <w:color w:val="111111"/>
          <w:sz w:val="28"/>
          <w:szCs w:val="28"/>
          <w:rtl w:val="true"/>
          <w:lang w:bidi="ar-SA"/>
        </w:rPr>
        <w:t>)</w:t>
      </w:r>
      <w:r>
        <w:rPr>
          <w:rStyle w:val="FootnoteAnchor"/>
          <w:rtl w:val="true"/>
        </w:rPr>
        <w:footnoteReference w:id="1369"/>
      </w:r>
      <w:r>
        <w:rPr>
          <w:rFonts w:ascii="Amiri" w:hAnsi="Amiri" w:eastAsia="Amiri" w:cs="Amiri"/>
          <w:color w:val="111111"/>
          <w:sz w:val="28"/>
          <w:sz w:val="28"/>
          <w:szCs w:val="28"/>
          <w:rtl w:val="true"/>
          <w:lang w:bidi="ar-SA"/>
        </w:rPr>
        <w:t>أَی تَتَکَهَّنُ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تُنَاظِر بکِتَابِ اللّٰهِ وَلا بِکَلامِ </w:t>
      </w:r>
      <w:bookmarkStart w:id="1276" w:name="pg13658_143981"/>
    </w:p>
    <w:p>
      <w:pPr>
        <w:pStyle w:val="BookText"/>
        <w:rPr/>
      </w:pPr>
      <w:bookmarkEnd w:id="1276"/>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Style w:val="FootnoteAnchor"/>
          <w:rtl w:val="true"/>
        </w:rPr>
        <w:footnoteReference w:id="1370"/>
      </w:r>
      <w:r>
        <w:rPr>
          <w:rFonts w:ascii="Amiri" w:hAnsi="Amiri" w:eastAsia="Amiri" w:cs="Amiri"/>
          <w:color w:val="111111"/>
          <w:sz w:val="28"/>
          <w:sz w:val="28"/>
          <w:szCs w:val="28"/>
          <w:rtl w:val="true"/>
          <w:lang w:bidi="ar-SA"/>
        </w:rPr>
        <w:t>أَی لا تَجْعَل شَیْئاً من القَوْلِ نَظِیراً لهُما فَتَدَعُهُمَا وتَأْ خُذُ به؛ کأَن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أَو قالَ الرَّسُولُ فی أَمرٍ کَذَا وقَالَت الحُکَمَاءِ فیه کذَا، فَتَأْخُذ بقَوْلِهِم، أَو لا تَجْعلْهمَا مَثَلاً لِشَیءٍ یَعْرِضُ کقَوْلِکَ للِرَجُل یَجِئُ فی وَقْتٍ تَحتَاجُ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وَجِئْت عَلَی قَدَرٍ یَا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وکقَولِ أَبی المُظَفَّرِ نَاصِرِ بنِ نَاصرِ الدِّینِ لمَّا فَتَحَ سَرَخْسَ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 أبی سُفیَانَ فَهو آمن</w:t>
      </w:r>
      <w:r>
        <w:rPr>
          <w:rFonts w:eastAsia="Amiri" w:cs="Amiri" w:ascii="Amiri" w:hAnsi="Amiri"/>
          <w:color w:val="111111"/>
          <w:sz w:val="28"/>
          <w:szCs w:val="28"/>
          <w:rtl w:val="true"/>
          <w:lang w:bidi="ar-SA"/>
        </w:rPr>
        <w:t>»</w:t>
      </w:r>
      <w:r>
        <w:rPr>
          <w:rStyle w:val="FootnoteAnchor"/>
          <w:rtl w:val="true"/>
        </w:rPr>
        <w:footnoteReference w:id="1371"/>
      </w:r>
      <w:r>
        <w:rPr>
          <w:rFonts w:ascii="Amiri" w:hAnsi="Amiri" w:eastAsia="Amiri" w:cs="Amiri"/>
          <w:color w:val="111111"/>
          <w:sz w:val="28"/>
          <w:sz w:val="28"/>
          <w:szCs w:val="28"/>
          <w:rtl w:val="true"/>
          <w:lang w:bidi="ar-SA"/>
        </w:rPr>
        <w:t>یَعْنی أَبا سفیان القاضی السَّرَخسِیّ، غَرَضهُ بذلکَ مُناظرَة قَولِ رَسُولِ اللّٰهِ صلی الله علیه و آله لمَّا فَتَحَ مَکَّةَ وأَرَادَ أَن یَتَأَلَّف أَبا سُفیَانَ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 أَبِی سُفیَانَ فَهُوَ آمِن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عَرَفْتُ النَّظَائِرَ الَّتِی کَانَ رَسُولُ اللّٰه صلی الله علیه و آله یَقُومُ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عِشْرِینَ سُورَةً مِن المُفَصَّلِ</w:t>
      </w:r>
      <w:r>
        <w:rPr>
          <w:rFonts w:eastAsia="Amiri" w:cs="Amiri" w:ascii="Amiri" w:hAnsi="Amiri"/>
          <w:color w:val="111111"/>
          <w:sz w:val="28"/>
          <w:szCs w:val="28"/>
          <w:rtl w:val="true"/>
          <w:lang w:bidi="ar-SA"/>
        </w:rPr>
        <w:t>)</w:t>
      </w:r>
      <w:r>
        <w:rPr>
          <w:rStyle w:val="FootnoteAnchor"/>
          <w:rtl w:val="true"/>
        </w:rPr>
        <w:footnoteReference w:id="1372"/>
      </w:r>
      <w:r>
        <w:rPr>
          <w:rFonts w:ascii="Amiri" w:hAnsi="Amiri" w:eastAsia="Amiri" w:cs="Amiri"/>
          <w:color w:val="111111"/>
          <w:sz w:val="28"/>
          <w:sz w:val="28"/>
          <w:szCs w:val="28"/>
          <w:rtl w:val="true"/>
          <w:lang w:bidi="ar-SA"/>
        </w:rPr>
        <w:t>أَی المُتَشَابِهَةُ فی الطُّولِ، أَو فی المَعَانِی و المَوَاعِظِ و الحِکَمِ، أَو سُمِّیَت نَظَائِرَ لقِرَانِ کُلّ وَاحِدَةٍ منهنَّ للأُخْرَی فی قِرَاءَتِهَا فی کُلِّ رُکْعَةٍ،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الرَّحْمَانُ و النَّجْمُ فی رُکْعَةٍ، والقَمَرُ والحَاقَّةُ فی رُکْعَةٍ، والطُّورِ و الذَّرِیَاتُ فی رُکْعَةٍ، والوَاقِعَةُ ونُون فی رُکْعَةٍ، والمَعَارِجُ و النَّازِعَاتُ فی رُکْعَةٍ، والمُطَفّفِینَ وعَبَس فی رُکعَةٍ، والمُدِّثِّرُ و المُزَّمِّل فی رُکْعَةٍ، وهَل أَتَی ولا أُقسِم فی رُکْعَةٍ، وَعمَّ و المُرْسَلات فی رُکعَةٍ، والدُّخانُ والتَّکْوِیرُ فی رُکْعَةٍ، وسَیَأْتِی مَعنَی المُفصَّل فی فَصْلِهِ</w:t>
      </w:r>
      <w:r>
        <w:rPr>
          <w:rFonts w:eastAsia="Amiri" w:cs="Amiri" w:ascii="Amiri" w:hAnsi="Amiri"/>
          <w:color w:val="111111"/>
          <w:sz w:val="28"/>
          <w:szCs w:val="28"/>
          <w:rtl w:val="true"/>
          <w:lang w:bidi="ar-SA"/>
        </w:rPr>
        <w:t>.</w:t>
      </w:r>
    </w:p>
    <w:p>
      <w:pPr>
        <w:pStyle w:val="Heading5"/>
        <w:numPr>
          <w:ilvl w:val="4"/>
          <w:numId w:val="1"/>
        </w:numPr>
        <w:rPr/>
      </w:pPr>
      <w:bookmarkStart w:id="1277" w:name="__RefHeading___Toc1435462_3830689328"/>
      <w:bookmarkStart w:id="1278" w:name="_Toc519"/>
      <w:bookmarkEnd w:id="1277"/>
      <w:r>
        <w:rPr>
          <w:rtl w:val="true"/>
        </w:rPr>
        <w:t>المصطلح</w:t>
      </w:r>
      <w:bookmarkEnd w:id="127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الفِکْرُ الَّذی یُطلَبُ به عِلْمٌ أَو غَلَبَةُ ظَنٍّ أَو تَرتِیبُ أُمُورٍ مَعْلُومَةٍ أَو مَظْنُونَةٍ للتَّأَدِّی إلی أَمرٍ آخَر، أَو تَجرِیدُ الذِّهْنِ عن الغَفَلاتِ، أَو تَحدِیقُ العَقْلَ نَحْوَ المَعْقُولاتِ، أَو مُلاحَظَةُ المَعْقُولِ لتَحْصِیلِ المَجْهُولِ</w:t>
      </w:r>
      <w:r>
        <w:rPr>
          <w:rFonts w:eastAsia="Amiri" w:cs="Amiri" w:ascii="Amiri" w:hAnsi="Amiri"/>
          <w:color w:val="111111"/>
          <w:sz w:val="28"/>
          <w:szCs w:val="28"/>
          <w:rtl w:val="true"/>
          <w:lang w:bidi="ar-SA"/>
        </w:rPr>
        <w:t xml:space="preserve">. </w:t>
      </w:r>
      <w:bookmarkStart w:id="1279" w:name="pg13658_143982"/>
    </w:p>
    <w:p>
      <w:pPr>
        <w:pStyle w:val="BookText"/>
        <w:rPr/>
      </w:pPr>
      <w:bookmarkEnd w:id="1279"/>
      <w:r>
        <w:rPr>
          <w:rFonts w:ascii="Amiri" w:hAnsi="Amiri" w:eastAsia="Amiri" w:cs="Amiri"/>
          <w:color w:val="111111"/>
          <w:sz w:val="28"/>
          <w:sz w:val="28"/>
          <w:szCs w:val="28"/>
          <w:rtl w:val="true"/>
          <w:lang w:bidi="ar-SA"/>
        </w:rPr>
        <w:t>والنَّظَرِیُّ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یَتَوَقَّفُ حُصُولهُ علی النَّظَرِ کالتَّصدِیقِ بأَنَّ العَالَمَ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بالبَصِیرَةِ من الجَانِبَیْنِ فی النِّسْبَةِ بَیْنَ الشَّیْئَیْنِ إظهَاراً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مُرَاعَاةُ النَّظِیرِ مِن عِلْمِ البَدِیعِ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أَن یَجْمَعَ المُتَکَلِّمُ بَیْنَ لَفْظَیْنِ أَو أَلْفَاظٍ مُتَنَاسِبَةِ المَعَانِی إمَّا حَقِیقَةً أَو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بِحُسْبٰانٍ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 المَعَرِّیّ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صَدَقَ الجَدُّ افْتَرَی العَمُّ للفَتَی مَکَارِمَ لا تَخْفَی وإِنْ کَذَبَ الخَالُ</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أَرادَ بالجَدِّ الحَظّ، وبالعَمِّ الجَمَاعَة من النَّاسِ، وبالخَالِ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یُعْلَمُ منهُ أَحوَالُ حَاسَّةِ النَّظَرِ من جِهَةِ ما یشعرُ به من مَحسُوسَاتِهَا مُطْلَقاً</w:t>
      </w:r>
      <w:r>
        <w:rPr>
          <w:rFonts w:eastAsia="Amiri" w:cs="Amiri" w:ascii="Amiri" w:hAnsi="Amiri"/>
          <w:color w:val="111111"/>
          <w:sz w:val="28"/>
          <w:szCs w:val="28"/>
          <w:rtl w:val="true"/>
          <w:lang w:bidi="ar-SA"/>
        </w:rPr>
        <w:t>.</w:t>
      </w:r>
    </w:p>
    <w:p>
      <w:pPr>
        <w:pStyle w:val="Heading5"/>
        <w:numPr>
          <w:ilvl w:val="4"/>
          <w:numId w:val="1"/>
        </w:numPr>
        <w:rPr/>
      </w:pPr>
      <w:bookmarkStart w:id="1280" w:name="__RefHeading___Toc1435464_3830689328"/>
      <w:bookmarkStart w:id="1281" w:name="_Toc520"/>
      <w:bookmarkEnd w:id="1280"/>
      <w:r>
        <w:rPr>
          <w:rtl w:val="true"/>
        </w:rPr>
        <w:t>المثل</w:t>
      </w:r>
      <w:bookmarkEnd w:id="1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التُّیُوسِ إلَی شِفَارِ الجَازِرِ</w:t>
      </w:r>
      <w:r>
        <w:rPr>
          <w:rFonts w:eastAsia="Amiri" w:cs="Amiri" w:ascii="Amiri" w:hAnsi="Amiri"/>
          <w:color w:val="111111"/>
          <w:sz w:val="28"/>
          <w:szCs w:val="28"/>
          <w:rtl w:val="true"/>
          <w:lang w:bidi="ar-SA"/>
        </w:rPr>
        <w:t>)</w:t>
      </w:r>
      <w:r>
        <w:rPr>
          <w:rStyle w:val="FootnoteAnchor"/>
          <w:rtl w:val="true"/>
        </w:rPr>
        <w:footnoteReference w:id="1375"/>
      </w:r>
      <w:r>
        <w:rPr>
          <w:rFonts w:ascii="Amiri" w:hAnsi="Amiri" w:eastAsia="Amiri" w:cs="Amiri"/>
          <w:color w:val="111111"/>
          <w:sz w:val="28"/>
          <w:sz w:val="28"/>
          <w:szCs w:val="28"/>
          <w:rtl w:val="true"/>
          <w:lang w:bidi="ar-SA"/>
        </w:rPr>
        <w:t>یُضْرَبُ لنَظَرِ المَقْهُورِ إلی قَاهِرِهِ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المَرِیضِ إلَی وُجُوهِ العُوَّدِ</w:t>
      </w:r>
      <w:r>
        <w:rPr>
          <w:rFonts w:eastAsia="Amiri" w:cs="Amiri" w:ascii="Amiri" w:hAnsi="Amiri"/>
          <w:color w:val="111111"/>
          <w:sz w:val="28"/>
          <w:szCs w:val="28"/>
          <w:rtl w:val="true"/>
          <w:lang w:bidi="ar-SA"/>
        </w:rPr>
        <w:t>)</w:t>
      </w:r>
      <w:r>
        <w:rPr>
          <w:rStyle w:val="FootnoteAnchor"/>
          <w:rtl w:val="true"/>
        </w:rPr>
        <w:footnoteReference w:id="1376"/>
      </w:r>
      <w:r>
        <w:rPr>
          <w:rFonts w:ascii="Amiri" w:hAnsi="Amiri" w:eastAsia="Amiri" w:cs="Amiri"/>
          <w:color w:val="111111"/>
          <w:sz w:val="28"/>
          <w:sz w:val="28"/>
          <w:szCs w:val="28"/>
          <w:rtl w:val="true"/>
          <w:lang w:bidi="ar-SA"/>
        </w:rPr>
        <w:t>یُضْرَبُ لنَظَرِ المُضْطَهَدِ إلی مَن یُحِبُّ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مِنْ ذِی عَلَقٍ</w:t>
      </w:r>
      <w:r>
        <w:rPr>
          <w:rFonts w:eastAsia="Amiri" w:cs="Amiri" w:ascii="Amiri" w:hAnsi="Amiri"/>
          <w:color w:val="111111"/>
          <w:sz w:val="28"/>
          <w:szCs w:val="28"/>
          <w:rtl w:val="true"/>
          <w:lang w:bidi="ar-SA"/>
        </w:rPr>
        <w:t>)</w:t>
      </w:r>
      <w:r>
        <w:rPr>
          <w:rStyle w:val="FootnoteAnchor"/>
          <w:rtl w:val="true"/>
        </w:rPr>
        <w:footnoteReference w:id="1377"/>
      </w:r>
      <w:r>
        <w:rPr>
          <w:rFonts w:ascii="Amiri" w:hAnsi="Amiri" w:eastAsia="Amiri" w:cs="Amiri"/>
          <w:color w:val="111111"/>
          <w:sz w:val="28"/>
          <w:sz w:val="28"/>
          <w:szCs w:val="28"/>
          <w:rtl w:val="true"/>
          <w:lang w:bidi="ar-SA"/>
        </w:rPr>
        <w:t>أَی ذِی 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فی نَظَرِ المُحِبُّ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إلیه عَرْضَ عَیْنٍ</w:t>
      </w:r>
      <w:r>
        <w:rPr>
          <w:rFonts w:eastAsia="Amiri" w:cs="Amiri" w:ascii="Amiri" w:hAnsi="Amiri"/>
          <w:color w:val="111111"/>
          <w:sz w:val="28"/>
          <w:szCs w:val="28"/>
          <w:rtl w:val="true"/>
          <w:lang w:bidi="ar-SA"/>
        </w:rPr>
        <w:t>)</w:t>
      </w:r>
      <w:r>
        <w:rPr>
          <w:rStyle w:val="FootnoteAnchor"/>
          <w:rtl w:val="true"/>
        </w:rPr>
        <w:footnoteReference w:id="1378"/>
      </w:r>
      <w:r>
        <w:rPr>
          <w:rFonts w:ascii="Amiri" w:hAnsi="Amiri" w:eastAsia="Amiri" w:cs="Amiri"/>
          <w:color w:val="111111"/>
          <w:sz w:val="28"/>
          <w:sz w:val="28"/>
          <w:szCs w:val="28"/>
          <w:rtl w:val="true"/>
          <w:lang w:bidi="ar-SA"/>
        </w:rPr>
        <w:t>أَی اعْتَرضَتْهُ عَیْنِی مِن غَیْرِ 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النَّظَرِ مِن غَیْرِ قَصْدٍ</w:t>
      </w:r>
      <w:r>
        <w:rPr>
          <w:rFonts w:eastAsia="Amiri" w:cs="Amiri" w:ascii="Amiri" w:hAnsi="Amiri"/>
          <w:color w:val="111111"/>
          <w:sz w:val="28"/>
          <w:szCs w:val="28"/>
          <w:rtl w:val="true"/>
          <w:lang w:bidi="ar-SA"/>
        </w:rPr>
        <w:t>.</w:t>
      </w:r>
    </w:p>
    <w:p>
      <w:pPr>
        <w:pStyle w:val="Heading4"/>
        <w:numPr>
          <w:ilvl w:val="3"/>
          <w:numId w:val="1"/>
        </w:numPr>
        <w:rPr/>
      </w:pPr>
      <w:bookmarkStart w:id="1282" w:name="__RefHeading___Toc1435466_3830689328"/>
      <w:bookmarkStart w:id="1283" w:name="_Toc521"/>
      <w:bookmarkEnd w:id="1282"/>
      <w:r>
        <w:rPr>
          <w:rtl w:val="true"/>
        </w:rPr>
        <w:t>نعر</w:t>
      </w:r>
      <w:bookmarkEnd w:id="1283"/>
    </w:p>
    <w:p>
      <w:pPr>
        <w:pStyle w:val="Heading5"/>
        <w:numPr>
          <w:ilvl w:val="4"/>
          <w:numId w:val="1"/>
        </w:numPr>
        <w:rPr/>
      </w:pPr>
      <w:bookmarkStart w:id="1284" w:name="__RefHeading___Toc1435468_3830689328"/>
      <w:bookmarkStart w:id="1285" w:name="_Toc522"/>
      <w:bookmarkEnd w:id="1284"/>
      <w:r>
        <w:rPr>
          <w:rtl w:val="true"/>
        </w:rPr>
        <w:t>اشارة</w:t>
      </w:r>
      <w:bookmarkEnd w:id="1285"/>
    </w:p>
    <w:p>
      <w:pPr>
        <w:pStyle w:val="BookText"/>
        <w:rPr/>
      </w:pPr>
      <w:r>
        <w:rPr>
          <w:rFonts w:ascii="Amiri" w:hAnsi="Amiri" w:eastAsia="Amiri" w:cs="Amiri"/>
          <w:color w:val="111111"/>
          <w:sz w:val="28"/>
          <w:sz w:val="28"/>
          <w:szCs w:val="28"/>
          <w:rtl w:val="true"/>
          <w:lang w:bidi="ar-SA"/>
        </w:rPr>
        <w:t xml:space="preserve">نَعَرَ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وضَرَبَ ومَنَعَ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نَعِیراً، ونُعَاراً،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وصَوَّتَ بخَیْشُومِهِ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وسَمِعْتُ لهُ نَعْرَةً شَدِیدَةً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w:t>
      </w:r>
      <w:r>
        <w:rPr>
          <w:rFonts w:eastAsia="Amiri" w:cs="Amiri" w:ascii="Amiri" w:hAnsi="Amiri"/>
          <w:color w:val="111111"/>
          <w:sz w:val="28"/>
          <w:szCs w:val="28"/>
          <w:rtl w:val="true"/>
          <w:lang w:bidi="ar-SA"/>
        </w:rPr>
        <w:t xml:space="preserve">- </w:t>
      </w:r>
      <w:bookmarkStart w:id="1286" w:name="pg13658_143983"/>
    </w:p>
    <w:p>
      <w:pPr>
        <w:pStyle w:val="BookText"/>
        <w:rPr/>
      </w:pPr>
      <w:bookmarkEnd w:id="1286"/>
      <w:r>
        <w:rPr>
          <w:rFonts w:ascii="Amiri" w:hAnsi="Amiri" w:eastAsia="Amiri" w:cs="Amiri"/>
          <w:color w:val="111111"/>
          <w:sz w:val="28"/>
          <w:sz w:val="28"/>
          <w:szCs w:val="28"/>
          <w:rtl w:val="true"/>
          <w:lang w:bidi="ar-SA"/>
        </w:rPr>
        <w:t>ونَعَرَاتٍ؛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 وَرَبِّ الکَعْبَة المَسْتُورَهْ</w:t>
      </w:r>
    </w:p>
    <w:p>
      <w:pPr>
        <w:pStyle w:val="BookText"/>
        <w:rPr/>
      </w:pPr>
      <w:r>
        <w:rPr>
          <w:rFonts w:ascii="Amiri" w:hAnsi="Amiri" w:eastAsia="Amiri" w:cs="Amiri"/>
          <w:color w:val="111111"/>
          <w:sz w:val="28"/>
          <w:sz w:val="28"/>
          <w:szCs w:val="28"/>
          <w:rtl w:val="true"/>
          <w:lang w:bidi="ar-SA"/>
        </w:rPr>
        <w:t>وَمَا تَلاَ مُحَمَّدٌ مِنْ سُوَرهْ</w:t>
      </w:r>
    </w:p>
    <w:p>
      <w:pPr>
        <w:pStyle w:val="BookText"/>
        <w:rPr/>
      </w:pPr>
      <w:r>
        <w:rPr>
          <w:rFonts w:ascii="Amiri" w:hAnsi="Amiri" w:eastAsia="Amiri" w:cs="Amiri"/>
          <w:color w:val="111111"/>
          <w:sz w:val="28"/>
          <w:sz w:val="28"/>
          <w:szCs w:val="28"/>
          <w:rtl w:val="true"/>
          <w:lang w:bidi="ar-SA"/>
        </w:rPr>
        <w:t>والنَّعَرَاتِ مِنْ أَبی مَحْذُورَهْ</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یُرِیدُ الأَذَانَ، وأَبو مَحْذُورَةَ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 صَحَابِیٌّ عَلَّمَهُ النَّبِیُّ صلی الله علیه و آله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نَعَّارَةٌ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ونَعْرَی، کسَکْرَی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صَخَّابَةٌ فَاحِشَةٌ،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ذُبَابٌ أَزرَق العَیْنِ أَخضَرُ کَظِفْرِ الإنْسَانِ له إبرَةٌ فی طَرَفِ ذَنَبِهِ، یَلْسَعُ بها الخَیْلَ و الحَمِیرَ، ورُبَّمَا دَخَلَ أَنْفَ الحِمَارِ أَو البَعِیرِ فَیَرْکَب رَأْسهُ ولا یَرُدُّهُ شَیءٌ، أَو یَضْرِبُ بنَفْسِهِ الأَرضَ فلا یقومُ ما سَمِعَ بصَوْتِهَا أَو رَآهَا، سمِّیَت نُعَرَةً لنَعِیرِهَا و هو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نُعَرٌ کرُطَبٍ، و قد نَعِرَ الحِمَارُ نَعَراً کفَرِحَ، فهو نَعِرٌ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النُّعَرَةُ فی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والنَّاعُورُ 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الدُّولابُ الَّذی یُدِیرُهُ المَاءُ؛ یُسْمَعُ لهُ نَعِیرٌ فی دَوَرَانِهِ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نَوَاعِیرُ</w:t>
      </w:r>
      <w:r>
        <w:rPr>
          <w:rFonts w:eastAsia="Amiri" w:cs="Amiri" w:ascii="Amiri" w:hAnsi="Amiri"/>
          <w:color w:val="111111"/>
          <w:sz w:val="28"/>
          <w:szCs w:val="28"/>
          <w:rtl w:val="true"/>
          <w:lang w:bidi="ar-SA"/>
        </w:rPr>
        <w:t>.</w:t>
      </w:r>
    </w:p>
    <w:p>
      <w:pPr>
        <w:pStyle w:val="Heading5"/>
        <w:numPr>
          <w:ilvl w:val="4"/>
          <w:numId w:val="1"/>
        </w:numPr>
        <w:rPr/>
      </w:pPr>
      <w:bookmarkStart w:id="1287" w:name="__RefHeading___Toc1435470_3830689328"/>
      <w:bookmarkStart w:id="1288" w:name="_Toc523"/>
      <w:bookmarkEnd w:id="1287"/>
      <w:r>
        <w:rPr>
          <w:rtl w:val="true"/>
        </w:rPr>
        <w:t>ومن المجاز</w:t>
      </w:r>
      <w:bookmarkEnd w:id="1288"/>
    </w:p>
    <w:p>
      <w:pPr>
        <w:pStyle w:val="BookText"/>
        <w:rPr/>
      </w:pPr>
      <w:r>
        <w:rPr>
          <w:rFonts w:ascii="Amiri" w:hAnsi="Amiri" w:eastAsia="Amiri" w:cs="Amiri"/>
          <w:color w:val="111111"/>
          <w:sz w:val="28"/>
          <w:sz w:val="28"/>
          <w:szCs w:val="28"/>
          <w:rtl w:val="true"/>
          <w:lang w:bidi="ar-SA"/>
        </w:rPr>
        <w:t xml:space="preserve">نَعَرَ العِرْقُ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نُعُوراً، ونَعِیراً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 وَصَوَّتَ عندَ خُرُوجِهِ، فهو نَعُورٌ، ونَعَّارٌ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فی قَفَا الإفلاسِ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نُعُوراً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عَصَی، وخَالَفَ، وأَبَی، فهو نَعَّارٌ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وطَرَأَ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 وسَعَی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بهِم، ودَعَاهُم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هَاجُوا واجْتَمَعُوا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وعِرْقٌ نَاعُورٌ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یَرْقَأُ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نَعِرٌ،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یَسْتَقِرُّ فی مَکَانٍ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وفُلانٌ نَعَّارٌ فی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یَسْعَی فیها </w:t>
      </w:r>
    </w:p>
    <w:p>
      <w:pPr>
        <w:pStyle w:val="BookText"/>
        <w:rPr/>
      </w:pPr>
      <w:r>
        <w:rPr>
          <w:rFonts w:ascii="Amiri" w:hAnsi="Amiri" w:eastAsia="Amiri" w:cs="Amiri"/>
          <w:color w:val="111111"/>
          <w:sz w:val="28"/>
          <w:sz w:val="28"/>
          <w:szCs w:val="28"/>
          <w:rtl w:val="true"/>
          <w:lang w:bidi="ar-SA"/>
        </w:rPr>
        <w:t>ویُصَوِّتُ بالنَّاسِ، وقَوْلُ ابن سیده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یُرادُ به الصَّوْتُ و إنَّما یُعْنَی به الحَرَکَةُ، لا وَجْهَ لهُ</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رَأْسِهِ نُعَرَةُ، کرُطَبَةٍ وقَصَبَةٍ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نَخْوَةٌ، وکِبْرٌ، وخُیَلاءُ، وأَمْرٌ یَهُمُّ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وأُنُوفٌ نَوَاعِرُ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وسَفَرٌ نَعُورٌ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ونِیَّةٌ نَعُورٌ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ورِیحٌ نَعُورٌ، إذا فَاجَأَتْکَ بِبَرْدٍ وأَنتَ فی حَرٍّ أَو بالعَکْسِ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وهَزَّتْ أَنفُهُ نُعَرَةً، کرُطَبَةٍ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رِیحٌ تَأْخُذُ فیه فَتَهُزَّهُ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حَمَلَت النَّاقَةُ نُعَرَةً قَطُّ، أَی مَا حَمَلَت وَلَداً، شُبِّهَ بالنُّعَرَةِ من الذُّبابِ؛ ومنهُ قَولُ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والشَّدَنِیَّاتُ یُسَاقِطْنَ النُّعَرْ</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یُریدُ الأَجِنَّةِ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أَولادُ الحَوَامِلِ إذا صَوَّتَتْ، کالنُّغَرِ بالغینِ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المُضَغُ إذا اسْتَحَالَت فی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أَجَنَّت حُمُرُ الوَحْشِ فی أَرحَامهَا قبل أَن یَتِمَّ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ذلکَ علی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وأَنْعَرَ الأَراکُ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أَثمَرَ شبَّهَ ثَمَرَهُ بالنُّعَرِ،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أَدبَی الرِّمثُ من الدَّبی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ونَعْرَةُ النَّجْمِ،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هُبُوبُ الرِّیحِ واشْتِدَادهَا عندَ طُلُوعِهِ، فإذَا غَرَبَ 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واسْتَقَی بالنَّاعُورِ، أَی الدَّلْو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ونَاعُورُ الرَّحَی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ونَعَّرْتُ السَّهْمَ تَنْعِیراً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أَدَرْتَهُ علی ظُفُرِکَ لتَعْرِفَ قَوَامَهُ مِن عَوْجِهِ، وحَکَاهُ صِاحِبُ العَیْنِ بالغَیْنِ</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ونُعَیْرُ بنُ بَدْرٍ العَنْبَرِیُّ، وعَطِیَّةُ بنُ نُعَیْرٍ، کزُبَیْرٍ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النَّعِیرِ، کأَمِیرٍ أَو 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العَرَبِ</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کانَ فیه وَقْعَةٌ للمُسلمِینَ وأَهلِ الرِّدَّةِ فی أَیَّامِ أَبی بَکْرٍ</w:t>
      </w:r>
      <w:r>
        <w:rPr>
          <w:rFonts w:eastAsia="Amiri" w:cs="Amiri" w:ascii="Amiri" w:hAnsi="Amiri"/>
          <w:color w:val="111111"/>
          <w:sz w:val="28"/>
          <w:szCs w:val="28"/>
          <w:rtl w:val="true"/>
          <w:lang w:bidi="ar-SA"/>
        </w:rPr>
        <w:t xml:space="preserve">. </w:t>
      </w:r>
      <w:bookmarkStart w:id="1289" w:name="pg13658_143985"/>
    </w:p>
    <w:p>
      <w:pPr>
        <w:pStyle w:val="BookText"/>
        <w:rPr/>
      </w:pPr>
      <w:bookmarkEnd w:id="1289"/>
      <w:r>
        <w:rPr>
          <w:rFonts w:ascii="Amiri" w:hAnsi="Amiri" w:eastAsia="Amiri" w:cs="Amiri"/>
          <w:color w:val="111111"/>
          <w:sz w:val="28"/>
          <w:sz w:val="28"/>
          <w:szCs w:val="28"/>
          <w:rtl w:val="true"/>
          <w:lang w:bidi="ar-SA"/>
        </w:rPr>
        <w:t>ونَاعُورَةُ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حَلَب وبَالِسَ فیه قَصْرٌ لمَسْلَمَةَ بنِ عَبدِ المَلِکِ</w:t>
      </w:r>
      <w:r>
        <w:rPr>
          <w:rFonts w:eastAsia="Amiri" w:cs="Amiri" w:ascii="Amiri" w:hAnsi="Amiri"/>
          <w:color w:val="111111"/>
          <w:sz w:val="28"/>
          <w:szCs w:val="28"/>
          <w:rtl w:val="true"/>
          <w:lang w:bidi="ar-SA"/>
        </w:rPr>
        <w:t>.</w:t>
      </w:r>
    </w:p>
    <w:p>
      <w:pPr>
        <w:pStyle w:val="Heading5"/>
        <w:numPr>
          <w:ilvl w:val="4"/>
          <w:numId w:val="1"/>
        </w:numPr>
        <w:rPr/>
      </w:pPr>
      <w:bookmarkStart w:id="1290" w:name="__RefHeading___Toc1435472_3830689328"/>
      <w:bookmarkStart w:id="1291" w:name="_Toc524"/>
      <w:bookmarkEnd w:id="1290"/>
      <w:r>
        <w:rPr>
          <w:rtl w:val="true"/>
        </w:rPr>
        <w:t>الأثر</w:t>
      </w:r>
      <w:bookmarkEnd w:id="1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نَعَرَ بِهِمْ نَاعِرٌ اتَّبَعُوه</w:t>
      </w:r>
      <w:r>
        <w:rPr>
          <w:rFonts w:eastAsia="Amiri" w:cs="Amiri" w:ascii="Amiri" w:hAnsi="Amiri"/>
          <w:color w:val="111111"/>
          <w:sz w:val="28"/>
          <w:szCs w:val="28"/>
          <w:rtl w:val="true"/>
          <w:lang w:bidi="ar-SA"/>
        </w:rPr>
        <w:t>)</w:t>
      </w:r>
      <w:r>
        <w:rPr>
          <w:rStyle w:val="FootnoteAnchor"/>
          <w:rtl w:val="true"/>
        </w:rPr>
        <w:footnoteReference w:id="1383"/>
      </w:r>
      <w:r>
        <w:rPr>
          <w:rFonts w:ascii="Amiri" w:hAnsi="Amiri" w:eastAsia="Amiri" w:cs="Amiri"/>
          <w:color w:val="111111"/>
          <w:sz w:val="28"/>
          <w:sz w:val="28"/>
          <w:szCs w:val="28"/>
          <w:rtl w:val="true"/>
          <w:lang w:bidi="ar-SA"/>
        </w:rPr>
        <w:t>أَی صَاحَ بهم صَائِحٌ یَدْعُوهُم إلی الفِتْنَةِ ویَصِیحُ بهم إلیها اتَّبَعُوهُ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أُطِیرَ نُعَرَتَهُ</w:t>
      </w:r>
      <w:r>
        <w:rPr>
          <w:rFonts w:eastAsia="Amiri" w:cs="Amiri" w:ascii="Amiri" w:hAnsi="Amiri"/>
          <w:color w:val="111111"/>
          <w:sz w:val="28"/>
          <w:szCs w:val="28"/>
          <w:rtl w:val="true"/>
          <w:lang w:bidi="ar-SA"/>
        </w:rPr>
        <w:t>)</w:t>
      </w:r>
      <w:r>
        <w:rPr>
          <w:rStyle w:val="FootnoteAnchor"/>
          <w:rtl w:val="true"/>
        </w:rPr>
        <w:footnoteReference w:id="1384"/>
      </w: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أَنْزِع النُّعَرَةَ الَّتی فی أَنفِهِ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کرُطَبَةٍ مُرَادٌ بها النَّخْوَةُ و الکِبْرُ، اسْتعَارَةً من نُعَرَةِ الذُّبَابِ الَّتی تَدخُلُ أَنفَ الحِمَارِ فَیَرْکَبُ رَأَسهُ؛ لأَنَّ ذَا النَّخْوَةِ و الکِبْرِ لا یَزَال رَاکِباً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حدیثُ أَبی الدَّردَاء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رَأَیتَ نُعَرَةَ النَّاسِ ولا تَسْتَطِیعُ تَغْیِیرَها فَدَعْهَا</w:t>
      </w:r>
      <w:r>
        <w:rPr>
          <w:rFonts w:eastAsia="Amiri" w:cs="Amiri" w:ascii="Amiri" w:hAnsi="Amiri"/>
          <w:color w:val="111111"/>
          <w:sz w:val="28"/>
          <w:szCs w:val="28"/>
          <w:rtl w:val="true"/>
          <w:lang w:bidi="ar-SA"/>
        </w:rPr>
        <w:t>)</w:t>
      </w:r>
      <w:r>
        <w:rPr>
          <w:rStyle w:val="FootnoteAnchor"/>
          <w:rtl w:val="true"/>
        </w:rPr>
        <w:footnoteReference w:id="1385"/>
      </w:r>
      <w:r>
        <w:rPr>
          <w:rFonts w:ascii="Amiri" w:hAnsi="Amiri" w:eastAsia="Amiri" w:cs="Amiri"/>
          <w:color w:val="111111"/>
          <w:sz w:val="28"/>
          <w:sz w:val="28"/>
          <w:szCs w:val="28"/>
          <w:rtl w:val="true"/>
          <w:lang w:bidi="ar-SA"/>
        </w:rPr>
        <w:t>أَی کِبْرهم وجَهْلهم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سَلِّطْ عَلَیْهِمْ غُلامَ ثَقِیفٍ ذَیَّال مَیَّال بِهِ نُعَرَة</w:t>
      </w:r>
      <w:r>
        <w:rPr>
          <w:rFonts w:eastAsia="Amiri" w:cs="Amiri" w:ascii="Amiri" w:hAnsi="Amiri"/>
          <w:color w:val="111111"/>
          <w:sz w:val="28"/>
          <w:szCs w:val="28"/>
          <w:rtl w:val="true"/>
          <w:lang w:bidi="ar-SA"/>
        </w:rPr>
        <w:t>)</w:t>
      </w:r>
      <w:r>
        <w:rPr>
          <w:rStyle w:val="FootnoteAnchor"/>
          <w:rtl w:val="true"/>
        </w:rPr>
        <w:footnoteReference w:id="1386"/>
      </w:r>
      <w:r>
        <w:rPr>
          <w:rFonts w:ascii="Amiri" w:hAnsi="Amiri" w:eastAsia="Amiri" w:cs="Amiri"/>
          <w:color w:val="111111"/>
          <w:sz w:val="28"/>
          <w:sz w:val="28"/>
          <w:szCs w:val="28"/>
          <w:rtl w:val="true"/>
          <w:lang w:bidi="ar-SA"/>
        </w:rPr>
        <w:t>یَعنِی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بِکَ مِن شَرِّ کُلِّ عِرْقٍ نَعَّارٍ</w:t>
      </w:r>
      <w:r>
        <w:rPr>
          <w:rFonts w:eastAsia="Amiri" w:cs="Amiri" w:ascii="Amiri" w:hAnsi="Amiri"/>
          <w:color w:val="111111"/>
          <w:sz w:val="28"/>
          <w:szCs w:val="28"/>
          <w:rtl w:val="true"/>
          <w:lang w:bidi="ar-SA"/>
        </w:rPr>
        <w:t>)</w:t>
      </w:r>
      <w:r>
        <w:rPr>
          <w:rStyle w:val="FootnoteAnchor"/>
          <w:rtl w:val="true"/>
        </w:rPr>
        <w:footnoteReference w:id="1387"/>
      </w:r>
      <w:r>
        <w:rPr>
          <w:rFonts w:ascii="Amiri" w:hAnsi="Amiri" w:eastAsia="Amiri" w:cs="Amiri"/>
          <w:color w:val="111111"/>
          <w:sz w:val="28"/>
          <w:sz w:val="28"/>
          <w:szCs w:val="28"/>
          <w:rtl w:val="true"/>
          <w:lang w:bidi="ar-SA"/>
        </w:rPr>
        <w:t>هو المُصَوِّت دَمهُ عندَ خُرُوجِهِ، أَو الَّذی لا یَرْقَأُ دَمهُ</w:t>
      </w:r>
      <w:r>
        <w:rPr>
          <w:rFonts w:eastAsia="Amiri" w:cs="Amiri" w:ascii="Amiri" w:hAnsi="Amiri"/>
          <w:color w:val="111111"/>
          <w:sz w:val="28"/>
          <w:szCs w:val="28"/>
          <w:rtl w:val="true"/>
          <w:lang w:bidi="ar-SA"/>
        </w:rPr>
        <w:t>.</w:t>
      </w:r>
    </w:p>
    <w:p>
      <w:pPr>
        <w:pStyle w:val="Heading5"/>
        <w:numPr>
          <w:ilvl w:val="4"/>
          <w:numId w:val="1"/>
        </w:numPr>
        <w:rPr/>
      </w:pPr>
      <w:bookmarkStart w:id="1292" w:name="__RefHeading___Toc1435474_3830689328"/>
      <w:bookmarkStart w:id="1293" w:name="_Toc525"/>
      <w:bookmarkEnd w:id="1292"/>
      <w:r>
        <w:rPr>
          <w:rtl w:val="true"/>
        </w:rPr>
        <w:t>المثل</w:t>
      </w:r>
      <w:bookmarkEnd w:id="1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بَطْنِهَا نُعَرَة</w:t>
      </w:r>
      <w:r>
        <w:rPr>
          <w:rFonts w:eastAsia="Amiri" w:cs="Amiri" w:ascii="Amiri" w:hAnsi="Amiri"/>
          <w:color w:val="111111"/>
          <w:sz w:val="28"/>
          <w:szCs w:val="28"/>
          <w:rtl w:val="true"/>
          <w:lang w:bidi="ar-SA"/>
        </w:rPr>
        <w:t>)</w:t>
      </w:r>
      <w:r>
        <w:rPr>
          <w:rStyle w:val="FootnoteAnchor"/>
          <w:rtl w:val="true"/>
        </w:rPr>
        <w:footnoteReference w:id="1388"/>
      </w:r>
      <w:r>
        <w:rPr>
          <w:rFonts w:ascii="Amiri" w:hAnsi="Amiri" w:eastAsia="Amiri" w:cs="Amiri"/>
          <w:color w:val="111111"/>
          <w:sz w:val="28"/>
          <w:sz w:val="28"/>
          <w:szCs w:val="28"/>
          <w:rtl w:val="true"/>
          <w:lang w:bidi="ar-SA"/>
        </w:rPr>
        <w:t>کرُطَبَةٍ، و هی الجَنِینُ قَبْلَ تَمامِ خَلْقِهِ، شُبِّهَ بالذُّبَابِ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نَفْی الحَمْلِ، أَی لَیْسَتْ بحَامِلٍ</w:t>
      </w:r>
      <w:r>
        <w:rPr>
          <w:rFonts w:eastAsia="Amiri" w:cs="Amiri" w:ascii="Amiri" w:hAnsi="Amiri"/>
          <w:color w:val="111111"/>
          <w:sz w:val="28"/>
          <w:szCs w:val="28"/>
          <w:rtl w:val="true"/>
          <w:lang w:bidi="ar-SA"/>
        </w:rPr>
        <w:t>.</w:t>
      </w:r>
    </w:p>
    <w:p>
      <w:pPr>
        <w:pStyle w:val="Heading4"/>
        <w:numPr>
          <w:ilvl w:val="3"/>
          <w:numId w:val="1"/>
        </w:numPr>
        <w:rPr/>
      </w:pPr>
      <w:bookmarkStart w:id="1294" w:name="__RefHeading___Toc1435476_3830689328"/>
      <w:bookmarkStart w:id="1295" w:name="_Toc526"/>
      <w:bookmarkEnd w:id="1294"/>
      <w:r>
        <w:rPr>
          <w:rtl w:val="true"/>
        </w:rPr>
        <w:t>نغر</w:t>
      </w:r>
      <w:bookmarkEnd w:id="1295"/>
    </w:p>
    <w:p>
      <w:pPr>
        <w:pStyle w:val="Heading5"/>
        <w:numPr>
          <w:ilvl w:val="4"/>
          <w:numId w:val="1"/>
        </w:numPr>
        <w:rPr/>
      </w:pPr>
      <w:bookmarkStart w:id="1296" w:name="__RefHeading___Toc1435478_3830689328"/>
      <w:bookmarkStart w:id="1297" w:name="_Toc527"/>
      <w:bookmarkEnd w:id="1296"/>
      <w:r>
        <w:rPr>
          <w:rtl w:val="true"/>
        </w:rPr>
        <w:t>اشارة</w:t>
      </w:r>
      <w:bookmarkEnd w:id="1297"/>
    </w:p>
    <w:p>
      <w:pPr>
        <w:pStyle w:val="BookText"/>
        <w:rPr/>
      </w:pPr>
      <w:r>
        <w:rPr>
          <w:rFonts w:ascii="Amiri" w:hAnsi="Amiri" w:eastAsia="Amiri" w:cs="Amiri"/>
          <w:color w:val="111111"/>
          <w:sz w:val="28"/>
          <w:sz w:val="28"/>
          <w:szCs w:val="28"/>
          <w:rtl w:val="true"/>
          <w:lang w:bidi="ar-SA"/>
        </w:rPr>
        <w:t xml:space="preserve">نَغَرَتِ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کضَرَبَت وفَرِحَت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نَغَراً، ونَغَرَاناً، محرَّکَتَین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 وفَارَت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وَلَدَهَا نَغْراً، کضَرَبَت</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عَالَجَتهُ منَ العُذْرَةِ؛ و هی وَجَعُ الحَلْقِ، </w:t>
      </w:r>
      <w:bookmarkStart w:id="1298" w:name="pg13658_143986"/>
    </w:p>
    <w:p>
      <w:pPr>
        <w:pStyle w:val="BookText"/>
        <w:rPr/>
      </w:pPr>
      <w:bookmarkEnd w:id="1298"/>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تَنَغَّرَ، إذا دَخَلَ إصْبِعَهُ فی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والنَّغَرُ،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المَاءِ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صَغِیرٌ أَحمَرُ المِنْقَارِ، أَو طَیْرٌ کالعُصْفُورِ، وأَهلُ المَدِینَةِ یُسَمُّونَهُ البُلْبُلَ، و هو مُفْرَدٌ و جَمْعُهُ النِّغْرَان کصِرْدَان، أَو اسمُ جِنْسٍ وَاحِدَتهُ 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کرُطَبٍ ورُطَبَةٍ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هی فِرَاخُ العَصَافِیر، أَو نوعٌ من الحُمَّرِ</w:t>
      </w:r>
      <w:r>
        <w:rPr>
          <w:rFonts w:eastAsia="Amiri" w:cs="Amiri" w:ascii="Amiri" w:hAnsi="Amiri"/>
          <w:color w:val="111111"/>
          <w:sz w:val="28"/>
          <w:szCs w:val="28"/>
          <w:rtl w:val="true"/>
          <w:lang w:bidi="ar-SA"/>
        </w:rPr>
        <w:t>.</w:t>
      </w:r>
    </w:p>
    <w:p>
      <w:pPr>
        <w:pStyle w:val="Heading5"/>
        <w:numPr>
          <w:ilvl w:val="4"/>
          <w:numId w:val="1"/>
        </w:numPr>
        <w:rPr/>
      </w:pPr>
      <w:bookmarkStart w:id="1299" w:name="__RefHeading___Toc1435480_3830689328"/>
      <w:bookmarkStart w:id="1300" w:name="_Toc528"/>
      <w:bookmarkEnd w:id="1299"/>
      <w:r>
        <w:rPr>
          <w:rtl w:val="true"/>
        </w:rPr>
        <w:t>ومن المجاز</w:t>
      </w:r>
      <w:bookmarkEnd w:id="1300"/>
    </w:p>
    <w:p>
      <w:pPr>
        <w:pStyle w:val="BookText"/>
        <w:rPr/>
      </w:pPr>
      <w:r>
        <w:rPr>
          <w:rFonts w:ascii="Amiri" w:hAnsi="Amiri" w:eastAsia="Amiri" w:cs="Amiri"/>
          <w:color w:val="111111"/>
          <w:sz w:val="28"/>
          <w:sz w:val="28"/>
          <w:szCs w:val="28"/>
          <w:rtl w:val="true"/>
          <w:lang w:bidi="ar-SA"/>
        </w:rPr>
        <w:t>نَغِرَ نَغَراً کغَضِبَ زِنَةً ومَعنَیً، فهو نَغِرٌ وهی نَغِرَةٌ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 جَوْفهُ غَیظاً، کتَنَغَّرَ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ونَغِرَتِ النَّاقة، کفَرِحَت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ضَمَّت مؤَخَّرهَا فَمَضَتْ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وأَنْغَرَتِ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حَلَبَت فَخَرَجَ مع لَبَنِهَا دَمٌ، لَغَةٌ فی أَمْغَرَت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مُنْغِرٌ، و إذا اعْتَادَت ذَلِکَ فَمِنْغَارٌ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ونَغَّرَ بالمَرأَةِ تَنْغِیراً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دَغْدَغَهُ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وجُرٌح نَغَّارٌ،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جَیّاشٌ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تَتَنَغَّرُ عَلَیْنَا، وتَتَنَاغَرُ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تَتَنَکَّرُ، وتَتَذَمَّرُ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والنُّغَرُ لُغَةٌ فی النُّعَرِ بالمُهمَلَةِ؛ و هی أَولادُ الحَوَامِلِ إذا صَوَّتَت شُبِّهَت بالنُّغَرِ من الطَّیْرِ، کما شُبِّهَت فی المُهمِلَةِ بالنُّعَرِ من الذُّبَابِ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ونَغَر،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زُهَیْرٍ یَحیَی بن نُغَیْرٍ، أَو نُفَیْرٍ بالفَاءِ کزُهَیْرٍ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Heading5"/>
        <w:numPr>
          <w:ilvl w:val="4"/>
          <w:numId w:val="1"/>
        </w:numPr>
        <w:rPr/>
      </w:pPr>
      <w:bookmarkStart w:id="1301" w:name="__RefHeading___Toc1435482_3830689328"/>
      <w:bookmarkStart w:id="1302" w:name="_Toc529"/>
      <w:bookmarkEnd w:id="1301"/>
      <w:r>
        <w:rPr>
          <w:rtl w:val="true"/>
        </w:rPr>
        <w:t>الأثر</w:t>
      </w:r>
      <w:bookmarkEnd w:id="130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عُمَیْرٍ ما فَعَلَ النُّغَیْرُ؟</w:t>
      </w:r>
      <w:r>
        <w:rPr>
          <w:rFonts w:eastAsia="Amiri" w:cs="Amiri" w:ascii="Amiri" w:hAnsi="Amiri"/>
          <w:color w:val="111111"/>
          <w:sz w:val="28"/>
          <w:szCs w:val="28"/>
          <w:rtl w:val="true"/>
          <w:lang w:bidi="ar-SA"/>
        </w:rPr>
        <w:t>)</w:t>
      </w:r>
      <w:r>
        <w:rPr>
          <w:rStyle w:val="FootnoteAnchor"/>
          <w:rtl w:val="true"/>
        </w:rPr>
        <w:footnoteReference w:id="1389"/>
      </w:r>
      <w:r>
        <w:rPr>
          <w:rFonts w:ascii="Amiri" w:hAnsi="Amiri" w:eastAsia="Amiri" w:cs="Amiri"/>
          <w:color w:val="111111"/>
          <w:sz w:val="28"/>
          <w:sz w:val="28"/>
          <w:szCs w:val="28"/>
          <w:rtl w:val="true"/>
          <w:lang w:bidi="ar-SA"/>
        </w:rPr>
        <w:t xml:space="preserve">هو مُصَغَّرُ النُّغَرِ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الطَّیْرُ المَذکُورُ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عُمَیْرٍ بن أُمِّ سُلَیْمٍ وَالِدَةِ أَنَسِ بنِ مَالکٍ، وکانَ صَبِیّاً لهُ نُغَرٌ یَلْعَبُ به، و قد اسْتَنْبَطَ العُلَمَاءُ من هذا الحَدِیثِ فَوَائدَ کَثِیرَةً </w:t>
      </w:r>
      <w:bookmarkStart w:id="1303" w:name="pg13658_143987"/>
    </w:p>
    <w:p>
      <w:pPr>
        <w:pStyle w:val="BookText"/>
        <w:rPr/>
      </w:pPr>
      <w:bookmarkEnd w:id="1303"/>
      <w:r>
        <w:rPr>
          <w:rFonts w:ascii="Amiri" w:hAnsi="Amiri" w:eastAsia="Amiri" w:cs="Amiri"/>
          <w:color w:val="111111"/>
          <w:sz w:val="28"/>
          <w:sz w:val="28"/>
          <w:szCs w:val="28"/>
          <w:rtl w:val="true"/>
          <w:lang w:bidi="ar-SA"/>
        </w:rPr>
        <w:t>حتَّی أَنَّ أَبا العَبَّاسِ أَحمَدَ بنِ القَاضِی صَنَّفَ علیه مُصَنَّفاً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رُدُّونِی غَیْرَی نَغِرَةً</w:t>
      </w:r>
      <w:r>
        <w:rPr>
          <w:rFonts w:eastAsia="Amiri" w:cs="Amiri" w:ascii="Amiri" w:hAnsi="Amiri"/>
          <w:color w:val="111111"/>
          <w:sz w:val="28"/>
          <w:szCs w:val="28"/>
          <w:rtl w:val="true"/>
          <w:lang w:bidi="ar-SA"/>
        </w:rPr>
        <w:t>)</w:t>
      </w:r>
      <w:r>
        <w:rPr>
          <w:rStyle w:val="FootnoteAnchor"/>
          <w:rtl w:val="true"/>
        </w:rPr>
        <w:footnoteReference w:id="1390"/>
      </w:r>
      <w:r>
        <w:rPr>
          <w:rFonts w:ascii="Amiri" w:hAnsi="Amiri" w:eastAsia="Amiri" w:cs="Amiri"/>
          <w:color w:val="111111"/>
          <w:sz w:val="28"/>
          <w:sz w:val="28"/>
          <w:szCs w:val="28"/>
          <w:rtl w:val="true"/>
          <w:lang w:bidi="ar-SA"/>
        </w:rPr>
        <w:t>أَی مُغتَاظَة یَغلِی جَوْفِی غَلَیَانَ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تأَنِیث الغَیْرَان کسَکرَی وسَکْرَان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الغَیُورُ، قَالتهُ امْرَأَة لعَلِیّ علیه السلام وقَد ادَّعَت عِندَهُ أَنَّ زَوجَهَا یَأْتِی جَارِیَتَینِ لها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صَادِقَةً رَجَمْنَاهُ، و إن کُنْتِ کَاذِبَةً جَلَدْنَاکِ</w:t>
      </w:r>
      <w:r>
        <w:rPr>
          <w:rFonts w:eastAsia="Amiri" w:cs="Amiri" w:ascii="Amiri" w:hAnsi="Amiri"/>
          <w:color w:val="111111"/>
          <w:sz w:val="28"/>
          <w:szCs w:val="28"/>
          <w:rtl w:val="true"/>
          <w:lang w:bidi="ar-SA"/>
        </w:rPr>
        <w:t>).</w:t>
      </w:r>
    </w:p>
    <w:p>
      <w:pPr>
        <w:pStyle w:val="Heading4"/>
        <w:numPr>
          <w:ilvl w:val="3"/>
          <w:numId w:val="1"/>
        </w:numPr>
        <w:rPr/>
      </w:pPr>
      <w:bookmarkStart w:id="1304" w:name="__RefHeading___Toc1435484_3830689328"/>
      <w:bookmarkStart w:id="1305" w:name="_Toc530"/>
      <w:bookmarkEnd w:id="1304"/>
      <w:r>
        <w:rPr>
          <w:rtl w:val="true"/>
        </w:rPr>
        <w:t>نفر</w:t>
      </w:r>
      <w:bookmarkEnd w:id="1305"/>
    </w:p>
    <w:p>
      <w:pPr>
        <w:pStyle w:val="Heading5"/>
        <w:numPr>
          <w:ilvl w:val="4"/>
          <w:numId w:val="1"/>
        </w:numPr>
        <w:rPr/>
      </w:pPr>
      <w:bookmarkStart w:id="1306" w:name="__RefHeading___Toc1435486_3830689328"/>
      <w:bookmarkStart w:id="1307" w:name="_Toc531"/>
      <w:bookmarkEnd w:id="1306"/>
      <w:r>
        <w:rPr>
          <w:rtl w:val="true"/>
        </w:rPr>
        <w:t>اشارة</w:t>
      </w:r>
      <w:bookmarkEnd w:id="1307"/>
    </w:p>
    <w:p>
      <w:pPr>
        <w:pStyle w:val="BookText"/>
        <w:rPr/>
      </w:pPr>
      <w:r>
        <w:rPr>
          <w:rFonts w:ascii="Amiri" w:hAnsi="Amiri" w:eastAsia="Amiri" w:cs="Amiri"/>
          <w:color w:val="111111"/>
          <w:sz w:val="28"/>
          <w:sz w:val="28"/>
          <w:szCs w:val="28"/>
          <w:rtl w:val="true"/>
          <w:lang w:bidi="ar-SA"/>
        </w:rPr>
        <w:t xml:space="preserve">نَفَرَت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کضَرَبَتْ وقَعَدَتْ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نَفْراً، ونُفُوراً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فَزِعَت، وانْزَعَجَتْ، وهَرَبَتْ رَاکِبَةً رَأْسَهَا، کاسْتَنْفَرَت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النِّفَارُ بالکَسْرِ کالحِرَان، و هی نَافِرٌ، ونَفُورٌ، ومُسْتَنْفِرَةٌ، و نَفَّرْتُهَا أَنا تَنْفِیراً، وأَنْفَرْتُهَا واسْتَنْفَرْتُهَا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وأَنْفَرَ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نَفَرَت دَوَابّهم و إبلَهُم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وأُنْفِرَ بهِم، بالمَجهُولِ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مُنْفِرِینَ، أَی ذَوِی إبِلٍ نَافِرَةٍ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ونَفَرَ الوَحشُ نَفْراً، ونُفُوراً، ونَفَرَاناً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 هَارِباً من شَیءٍ ذُعِرَ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نَفِیراً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مُسْرِعاً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إلی الثَّغْرَ نَفْراً، ونَفِیراً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نَهَضُوا مُسْرِعینَ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من مِنَی، نَفْراً، ونُفُوراً، ونَفِیراً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دَفَعُوا وخَرَجُوا، ولهم منها نَفْرَانِ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فی الیَوْمِ الثَّانِی من أَیَّامِ التَّشرِیقِ ویُسَمَّی النَّفْرَ الأَوَّل، ونَفْرٌ فی الیومِ الثَّالثِ منها ویُسَمَّی النَّفْرَ الثَّانِی، والنَّفْرُ الأَخیر، و هو المُرادُ عندَ الإطلاقِ؛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النَّفْرِ، ویَوْمُ النَّفِیرِ، ویَوْمُ النُّفُورِ، ویَوْمُ النَّفَرِ کسَبَبٍ، و هو اسمٌ من </w:t>
      </w:r>
    </w:p>
    <w:p>
      <w:pPr>
        <w:pStyle w:val="BookText"/>
        <w:rPr/>
      </w:pPr>
      <w:r>
        <w:rPr>
          <w:rFonts w:ascii="Amiri" w:hAnsi="Amiri" w:eastAsia="Amiri" w:cs="Amiri"/>
          <w:color w:val="111111"/>
          <w:sz w:val="28"/>
          <w:sz w:val="28"/>
          <w:szCs w:val="28"/>
          <w:rtl w:val="true"/>
          <w:lang w:bidi="ar-SA"/>
        </w:rPr>
        <w:t>النُّفُورِ کالصَّدَرِ مِنَ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واسْتَنْفَرَ الإمَامُ الرَّعیَّةَ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کَلَّفَهُم أَن یَنْفُرُوا إلی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سَأَلهُم النَّفِیرَ مَعَهُ فَنَفَرُوا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وأَنْفَرُوهُ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نَصَرُوهُ ومَدَّوهُ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والنَّفَرُ، والنَّفْرُ، والنَّفْرَةُ، والنَّفِیرُ، کسَبَبٍ وفَلْسٍ وهَضْبَةٍ وأَمِیرٍ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الثَّلاثة إلی العَشَرَةِ من الرِّجَالِ خَاصَّة، لأَنَّهم الَّذینَ إذا حَزَبَهُم أَمرٌ نَفَرُوا لکِفَایَتِهِ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عَشَرَةُ نَفَرٍ أَی رِجَال، ولا یُقَالُ فِیمَا فَوْقَ العَشَرَةِ</w:t>
      </w:r>
      <w:r>
        <w:rPr>
          <w:rStyle w:val="FootnoteAnchor"/>
          <w:rtl w:val="true"/>
        </w:rPr>
        <w:footnoteReference w:id="1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وغُلِّطَ الشّعْبِیّ فی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بِضْعَةُ عَشَرَ نَفَراً</w:t>
      </w:r>
      <w:r>
        <w:rPr>
          <w:rStyle w:val="FootnoteAnchor"/>
          <w:rtl w:val="true"/>
        </w:rPr>
        <w:footnoteReference w:id="1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ذلک أَغلَبِیٌّ، وأَنَّ إطلاقَهُ علی مافَوْقَ العَشَرَةِ ثَابِتٌ فی الفَصِیحِ، ومثلُ الشّعبِیّ لا یُغَلَّطُ فی العَرَبِیَّةِ، بَل کَفَی بکَلامِهِ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الأَقوَالِ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صَرَفْنٰا إِلَیْکَ نَفَراً مِنَ الْجِنِّ  </w:t>
      </w:r>
      <w:r>
        <w:rPr>
          <w:rStyle w:val="FootnoteAnchor"/>
          <w:rtl w:val="true"/>
        </w:rPr>
        <w:footnoteReference w:id="1393"/>
      </w:r>
      <w:r>
        <w:rPr>
          <w:rFonts w:ascii="Amiri" w:hAnsi="Amiri" w:eastAsia="Amiri" w:cs="Amiri"/>
          <w:color w:val="111111"/>
          <w:sz w:val="28"/>
          <w:sz w:val="28"/>
          <w:szCs w:val="28"/>
          <w:rtl w:val="true"/>
          <w:lang w:bidi="ar-SA"/>
        </w:rPr>
        <w:t>أَنَّهُم کانوا تِسْعِینَ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اثْنی عَشَرَ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بشرِ آبنِ الوَلِیدِ الکِنْدِیِّ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وَاحِدَ ولا عَشَرَة و لا مائة ولا أَلف کانُوا أَکثَر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یُطلَقُ علی عَامَّةِ النَّاسِ إطلاق الخَاصِّ علی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نَفَرُ بَنِی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ونَفِیرُهُم، ونَفْرَتُهُم، أَی جَمَاعَتُهُم الَّذین یَنْفِرُونَ إلی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القَوْمُ أَنْفِرَةً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نَفِیراً نَفِیراً، و هو جمعُ نَفِیرٍ، کرَغِیفٍ وأَرْغِفَةٍ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ونَافِرَةُ الرَّجُلِ ونَفِیرُهُ، ونَفَرُهُ، ونَفْرُهُ، ونَفْرَتُهُ، ونُفُورَتُهُ، کسَبَبٍ وفَلْسٍ وهَضْبَةٍ وفُحُولَةٍ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رَهْطُهُ واُسْرَتُهُ الَّذین یَغْضَبُونَ لغَضَبِهِ، ویَنْفِرُونَ معهُ ویَنْصُرُونَهُ، ومنهُ قَوْلُ امْرِئِ القَیْسِ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تَنْمِی رَمِیّتُهُ 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 مِنْ نَفَرِهْ</w:t>
      </w:r>
      <w:r>
        <w:rPr>
          <w:rStyle w:val="FootnoteAnchor"/>
          <w:rtl w:val="true"/>
        </w:rPr>
        <w:footnoteReference w:id="1394"/>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 نَفَرُهُ ورَهْطُهُ فلا وُجِدَ </w:t>
      </w:r>
      <w:bookmarkStart w:id="1308" w:name="pg13658_143989"/>
    </w:p>
    <w:p>
      <w:pPr>
        <w:pStyle w:val="BookText"/>
        <w:rPr/>
      </w:pPr>
      <w:bookmarkEnd w:id="1308"/>
      <w:r>
        <w:rPr>
          <w:rFonts w:ascii="Amiri" w:hAnsi="Amiri" w:eastAsia="Amiri" w:cs="Amiri"/>
          <w:color w:val="111111"/>
          <w:sz w:val="28"/>
          <w:sz w:val="28"/>
          <w:szCs w:val="28"/>
          <w:rtl w:val="true"/>
          <w:lang w:bidi="ar-SA"/>
        </w:rPr>
        <w:t>فیهم؛ یَدْعُو عَلیه أَن ینقصَ اللّٰه اسمهُ من عَدَدهِم علی التَّعَجُّبِ من جَوْدَةِ رَمْیهِ والمَدْحِ له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إذا تَعَجَّبْتَ منهُ</w:t>
      </w:r>
      <w:r>
        <w:rPr>
          <w:rFonts w:eastAsia="Amiri" w:cs="Amiri" w:ascii="Amiri" w:hAnsi="Amiri"/>
          <w:color w:val="111111"/>
          <w:sz w:val="28"/>
          <w:szCs w:val="28"/>
          <w:rtl w:val="true"/>
          <w:lang w:bidi="ar-SA"/>
        </w:rPr>
        <w:t>.</w:t>
      </w:r>
    </w:p>
    <w:p>
      <w:pPr>
        <w:pStyle w:val="Heading5"/>
        <w:numPr>
          <w:ilvl w:val="4"/>
          <w:numId w:val="1"/>
        </w:numPr>
        <w:rPr/>
      </w:pPr>
      <w:bookmarkStart w:id="1309" w:name="__RefHeading___Toc1435488_3830689328"/>
      <w:bookmarkStart w:id="1310" w:name="_Toc532"/>
      <w:bookmarkEnd w:id="1309"/>
      <w:r>
        <w:rPr>
          <w:rtl w:val="true"/>
        </w:rPr>
        <w:t>ومن المجاز</w:t>
      </w:r>
      <w:bookmarkEnd w:id="1310"/>
    </w:p>
    <w:p>
      <w:pPr>
        <w:pStyle w:val="BookText"/>
        <w:rPr/>
      </w:pPr>
      <w:r>
        <w:rPr>
          <w:rFonts w:ascii="Amiri" w:hAnsi="Amiri" w:eastAsia="Amiri" w:cs="Amiri"/>
          <w:color w:val="111111"/>
          <w:sz w:val="28"/>
          <w:sz w:val="28"/>
          <w:szCs w:val="28"/>
          <w:rtl w:val="true"/>
          <w:lang w:bidi="ar-SA"/>
        </w:rPr>
        <w:t>نَفَرَ مِنَ الأَمْرِ نَفْراً، ونُفُوراً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انْقَبَضَتْ نَفْسُهُ منهُ ولم یَرْضَ به، فهو نَافِرٌ منه، وبه نَفْرَةٌ منه، کهَضْبَةٍ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صُحْبَةِ فلانٍ، إذا رَابَهُ فَتَبَاعَدَ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ونَفَرَتِ المَرْأَةُ مِن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ووَرِمَت، وکذلک الفَمُ و الجِلْدُ وغَیْرُهُ من الجَسَدِ إذا وَرِمَ؛ کأَنَّه نَفَرَ وتَجَافَی عن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ونَفَّرَ عن وَلَدِهِ تَنْفِیراً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اسْماً غَرِیباً؛ لتَنْفُر العَیْنُ و الجِنُّ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الرَّحمَان بنُ أَخی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العَرَبِ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لکَ وَلَدٌ فَنَفِّرْ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التَّنفِیرُ؟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غَرِّبْ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لهُ وَلَدٌ فَسَمَّاهُ قُنْفُذاً، وکَنَّاهُ أَبا العَدَّاءِ</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وعَلَّقَ عَلیهِ النُّفْرَةَ، کغُرْفَةَ وحُطَمَةَ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ما یُعَلَّقُ علی الصَّبِیِّ مِن سِنِّ ثَعْلَبٍ أَو هِرَّةٍ أَو کَعْبِ أَرنَبٍ خَوْفاً من الخَطْفَةِ والنَّظْرَةِ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ونُفَرَات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ونَافَرَهُ إلی الحَکَمِ مُنَافَرَةً، فَنَفَرَهُ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وأَنْفَرَهُ، ونَفَّرَهُ تَنْفِیراً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حَاکَمَهُ إلیه فَحَکَمَ لهُ بالغَلَبَةِ علیه، ونَفَرَهُ هو کنَصَرَه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فهو نَافِرٌ، والمَغْلُوبُ مَنْفُورٌ؛ قالَ الأَعشَی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وَاعْتَرَفَ المَنْفُورُ لِلنَّافِرِ</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و أَصلُ المُنَافَرَةِ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أُیُّنَا أَعزُّ نَفَراً، أَو لأَنَّهُم یَنْفِرُونَ ویَفْزَعُونَ إلیها فِیمَا یُخْتَلَفُ فِیهِ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ولِمَن کَانَت النُّفرَةُ، والنُّفَارةُ، والنُّفورَةُ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الحُکَومَةُ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أَخَذَ النَّافِرُ النَّفَارَةَ،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ما یَشْتَرِطُهُ کُلٌّ مِنَ المُتَنَافِرَیْنِ من مَالِهِ أَن یکونَ لمَن غَلَبَ، و هی اسمٌ کالجُعَالَةِ لمَا یُجْعَلُ للإنسَانِ علی شَیْءٍ یَفْعَلُهُ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بنَفِیرِ فُلانً، أَی بِکُفْئِه فی المُنَافَرَةِ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شَاةٌ نَافِرٌ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نَاثِرٌ، أُبدِلَتِ الثَّاءُ فَاءً، 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الحُثَالَةِ حُفَالَة، وفی اللِّثَامِ لِفَام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وعِفْرِیتٌ نِفْرِیتٌ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ککِبْرِیتٍ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وعِفْرِیَّةٌ نِفْرِیَّةٌ کهِبْرِیَّةٍ، وعَفَارِیَّةٌ نَفَارِیّةٌ ککَرَاهِیّةٍ، وعَفِرٌ نَفِرٌ ککَتِفٍ، وعِفْرٌ نِفْرٌ کعِهْنٍ، وعِفْرِیتَةٌ نِفْرِیتَةٌ، إتبَاعٌ، قالَ القَالِیُّ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النِّفَارِ؛ إمَّا بمَعنَی شَدِیدِ النُّفُورِ، أَو بمَعنَی شَدِیدِ التَّنْفِیرِ لغَیْرِهِ</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وذُو نَفَرٍ، کسَبَبٍ ویُسَکَّن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خَلْفَ الرَّبَذَةِ بمَرْحَلَةٍ فی طَرِیقِ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ونِفَّر، کقِنَّب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بنَوَاحِی بَابِلَ مِن أَرضِ الکُوفَةِ، نُسِبَ إلیها قَوْمٌ مِنَ العُلَمَاءِ والکُتَّابِ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ونَوْفَرُ، کجَوْهَر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ببُخَارَی،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إلیَاسُ بنُ مُحَمَّدٍ الخَطِیبُ النَّوْفَرِیُّ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نَفْرَاءُ، و نِفَارٌ، کحَمْرَاءَ و 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مَوْضِعَان فی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ونُفَیْرٌ،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مَالِکٍ الحَضْرَمِیُّ صَحَابِیٌّ، و هو وَالِدُ جُبَیْرٍ التابعیُّ، وبه کان یُکَنَّی، وتَوَهَّمَ الفیروزآبادیّ أَنَّ وَالِدَ جُبَیْرٍ غَیْرُ نُفَیْرٍ بنِ مالِکٍ فأَعَادَهُ، و هو غَلَطٌ صَرِیحٌ یُنْبِئ عن قِلَّةِ مَعْرِفَتِهِ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والنَّافِرُ فی أَجدَادِ خَرَاشِ بنِ اسْمَاعِیل العِجْلِیّ الرَّاوِیَةِ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ونَفَارَةُ، کسَحَابَة أَو بالدَّالِ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ومُنْفِّر، کمُحَدِّث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لعَبدِ الرَّحمَانِ ابنِ عبید، صَاحِبُ شُرطةِ الکُوفَةِ و البَصْرَةِ أَیَّامَ الحَجَّاجِ</w:t>
      </w:r>
      <w:r>
        <w:rPr>
          <w:rFonts w:eastAsia="Amiri" w:cs="Amiri" w:ascii="Amiri" w:hAnsi="Amiri"/>
          <w:color w:val="111111"/>
          <w:sz w:val="28"/>
          <w:szCs w:val="28"/>
          <w:rtl w:val="true"/>
          <w:lang w:bidi="ar-SA"/>
        </w:rPr>
        <w:t xml:space="preserve">. </w:t>
      </w:r>
      <w:bookmarkStart w:id="1311" w:name="pg13658_143991"/>
    </w:p>
    <w:p>
      <w:pPr>
        <w:pStyle w:val="Heading5"/>
        <w:numPr>
          <w:ilvl w:val="4"/>
          <w:numId w:val="1"/>
        </w:numPr>
        <w:rPr/>
      </w:pPr>
      <w:bookmarkStart w:id="1312" w:name="__RefHeading___Toc1435490_3830689328"/>
      <w:bookmarkStart w:id="1313" w:name="_Toc533"/>
      <w:bookmarkEnd w:id="1311"/>
      <w:bookmarkEnd w:id="1312"/>
      <w:r>
        <w:rPr>
          <w:rtl w:val="true"/>
        </w:rPr>
        <w:t>الکتاب</w:t>
      </w:r>
      <w:bookmarkEnd w:id="1313"/>
    </w:p>
    <w:p>
      <w:pPr>
        <w:pStyle w:val="BookText"/>
        <w:rPr/>
      </w:pP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لَعَلَّهُمْ یَحْذَرُونَ   </w:t>
      </w:r>
      <w:r>
        <w:rPr>
          <w:rStyle w:val="FootnoteAnchor"/>
          <w:rtl w:val="true"/>
        </w:rPr>
        <w:footnoteReference w:id="1398"/>
      </w:r>
      <w:r>
        <w:rPr>
          <w:rFonts w:ascii="Amiri" w:hAnsi="Amiri" w:eastAsia="Amiri" w:cs="Amiri"/>
          <w:color w:val="111111"/>
          <w:sz w:val="28"/>
          <w:sz w:val="28"/>
          <w:szCs w:val="28"/>
          <w:rtl w:val="true"/>
          <w:lang w:bidi="ar-SA"/>
        </w:rPr>
        <w:t xml:space="preserve">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لتَأْکِیدِ النَّفْی الَّذی مَعْنَاهُ النَّهْی، و هی فی التَّقْدِیرِ دَاخِلَةٌ علی المُؤْمِنِینَ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لِلمُؤْمِنِینَ أَن یَنْفِروا کَافَّةً، أَی مَا صَحَّ ومَا اسْتَقَامَ لهُم أَن یَنْفِرُوا بأَجْمَعِهِم، فهَلَّا نَفَرَ مِن کُلِّ طَائِفَةٍ کَثِیرَةٍ منهم جَمَاعَةٌ قَلِیلَةٌ للتَّفَقُّه فی الدِّینِ وإنْذَارِ قَوْمِهِم وَقْتَ رُجُوعِهِم إلیهِم، 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لجَیمِعِ المُؤْمِنِینَ أَن یَنْفِرُوا إلی النَّبِیّ صلی الله علیه و آله ویُخْلُوا دِیَارَهُم فَیَغْزُوها عَدُوُّهُم ویَسْبِی ذَرَاریهم، ولکنَّ لیَنْفِرَ من کُلِّ قَوْمٍ طَائِفَةٌ لِتَسْمَعَ کَلامَهُ وتَتَعَلَّم الِّدینَ، ثمَّ تَرْجَع إلی قَوْمِهَا فَتُبَیِّنُ لهم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وفِیهَا وَجْهٌ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المُؤْمِنِینَ لمَّا سَمِعُوا ما نَزَلَ فی المُتَخَلِّفِینَ عن الجِهَادِ سَارَعُوا إلی النَّفِیرِ رَغْبَةً ورَهْبَةً وانْقَطَعُوا عن التَّفَقُّهِ فأُمِرُوا أَن یَنْفِرَ مِن کُلِّ فِرْقَةٍ طَائِفَةٌ إلی الجِهَادِ، ویَبْقَی أَعقَابُهُم یَتَفَقَّهُونَ حتَّی لا یَنْقَطِعُوا عن التَّفَقُّهِ؛ الَّذی هو الجِهَادُ الأَکبَرُ، وعلیهِ فالضَّمِیرِ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لِلْفِرَقِ البِاقِیِةِ بَعْدَ الطَّوَائِفِ النَّافِرَةِ،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للطَّوائِفِ النَّافِرَةِ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فَانْفِرُوا ثُبٰاتٍ   </w:t>
      </w:r>
      <w:r>
        <w:rPr>
          <w:rStyle w:val="FootnoteAnchor"/>
          <w:rtl w:val="true"/>
        </w:rPr>
        <w:footnoteReference w:id="1399"/>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اِنْفِرُوا خِفٰافاً وَ ثِقٰالاً   </w:t>
      </w:r>
      <w:r>
        <w:rPr>
          <w:rStyle w:val="FootnoteAnchor"/>
          <w:rtl w:val="true"/>
        </w:rPr>
        <w:footnoteReference w:id="1400"/>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جَعَلْنٰاکُمْ أَکْثَرَ نَفِیراً   </w:t>
      </w:r>
      <w:r>
        <w:rPr>
          <w:rStyle w:val="FootnoteAnchor"/>
          <w:rtl w:val="true"/>
        </w:rPr>
        <w:footnoteReference w:id="1401"/>
      </w:r>
      <w:r>
        <w:rPr>
          <w:rFonts w:ascii="Amiri" w:hAnsi="Amiri" w:eastAsia="Amiri" w:cs="Amiri"/>
          <w:color w:val="111111"/>
          <w:sz w:val="28"/>
          <w:sz w:val="28"/>
          <w:szCs w:val="28"/>
          <w:rtl w:val="true"/>
          <w:lang w:bidi="ar-SA"/>
        </w:rPr>
        <w:t>عَدَداً وأَنْصَاراً من أَعدَائِکُمْ، و هو اسمُ جَمْعٍ لا وَاحِدَ له مِن لَفْظِهِ کالعَشِیرِ، أَو وَاحِدُهُ نَفْرٌ، کالعَبِیدِ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یَزِیدُهُمْ إِلاّٰ نُفُوراً   </w:t>
      </w:r>
      <w:r>
        <w:rPr>
          <w:rStyle w:val="FootnoteAnchor"/>
          <w:rtl w:val="true"/>
        </w:rPr>
        <w:footnoteReference w:id="1402"/>
      </w:r>
      <w:r>
        <w:rPr>
          <w:rFonts w:ascii="Amiri" w:hAnsi="Amiri" w:eastAsia="Amiri" w:cs="Amiri"/>
          <w:color w:val="111111"/>
          <w:sz w:val="28"/>
          <w:sz w:val="28"/>
          <w:szCs w:val="28"/>
          <w:rtl w:val="true"/>
          <w:lang w:bidi="ar-SA"/>
        </w:rPr>
        <w:t xml:space="preserve">أَی ما </w:t>
      </w:r>
      <w:bookmarkStart w:id="1314" w:name="pg13658_143992"/>
    </w:p>
    <w:p>
      <w:pPr>
        <w:pStyle w:val="BookText"/>
        <w:rPr/>
      </w:pPr>
      <w:bookmarkEnd w:id="1314"/>
      <w:r>
        <w:rPr>
          <w:rFonts w:ascii="Amiri" w:hAnsi="Amiri" w:eastAsia="Amiri" w:cs="Amiri"/>
          <w:color w:val="111111"/>
          <w:sz w:val="28"/>
          <w:sz w:val="28"/>
          <w:szCs w:val="28"/>
          <w:rtl w:val="true"/>
          <w:lang w:bidi="ar-SA"/>
        </w:rPr>
        <w:t>یَزِیدُ تَصْرِیفُ الأَمثَالِ هؤُلاءِ الکُفَّار إلَّا تَبَاعُداً عَن الاعْتِبَارِ لاعْتِقَادِهِم أَنَّها شُبَهٌ وحِیَلٌ، و إسْنَادُ الزِّیَادَةِ إلی التَّصرِیفِ مَجَازٌ عَقْلِیٌّ لازْدِیَادِهِم النُّفُور عند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وَلَّوْا عَلیٰ أَدْبٰارِهِمْ نُفُوراً   </w:t>
      </w:r>
      <w:r>
        <w:rPr>
          <w:rStyle w:val="FootnoteAnchor"/>
          <w:rtl w:val="true"/>
        </w:rPr>
        <w:footnoteReference w:id="1403"/>
      </w:r>
      <w:r>
        <w:rPr>
          <w:rFonts w:ascii="Amiri" w:hAnsi="Amiri" w:eastAsia="Amiri" w:cs="Amiri"/>
          <w:color w:val="111111"/>
          <w:sz w:val="28"/>
          <w:sz w:val="28"/>
          <w:szCs w:val="28"/>
          <w:rtl w:val="true"/>
          <w:lang w:bidi="ar-SA"/>
        </w:rPr>
        <w:t>مَصْدَرٌ بمَعْنَی التَّوْلِیَةِ، أَو جَمْعُ نَافِرٍ کقَاعِدٍ وقُعُودٍ، أَی نَافِرِینَ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کَأَنَّهُمْ حُمُرٌ مُسْتَنْفِرَةٌ   </w:t>
      </w:r>
      <w:r>
        <w:rPr>
          <w:rStyle w:val="FootnoteAnchor"/>
          <w:rtl w:val="true"/>
        </w:rPr>
        <w:footnoteReference w:id="1404"/>
      </w:r>
      <w:r>
        <w:rPr>
          <w:rFonts w:ascii="Amiri" w:hAnsi="Amiri" w:eastAsia="Amiri" w:cs="Amiri"/>
          <w:color w:val="111111"/>
          <w:sz w:val="28"/>
          <w:sz w:val="28"/>
          <w:szCs w:val="28"/>
          <w:rtl w:val="true"/>
          <w:lang w:bidi="ar-SA"/>
        </w:rPr>
        <w:t>بکَسْرِ الفَاءِ أَی نَافِرَةٌ، وبفَتْحِهَا أَی مُنَفَّرَةٌ مَطْرُودَةٌ</w:t>
      </w:r>
      <w:r>
        <w:rPr>
          <w:rFonts w:eastAsia="Amiri" w:cs="Amiri" w:ascii="Amiri" w:hAnsi="Amiri"/>
          <w:color w:val="111111"/>
          <w:sz w:val="28"/>
          <w:szCs w:val="28"/>
          <w:rtl w:val="true"/>
          <w:lang w:bidi="ar-SA"/>
        </w:rPr>
        <w:t>.</w:t>
      </w:r>
    </w:p>
    <w:p>
      <w:pPr>
        <w:pStyle w:val="Heading5"/>
        <w:numPr>
          <w:ilvl w:val="4"/>
          <w:numId w:val="1"/>
        </w:numPr>
        <w:rPr/>
      </w:pPr>
      <w:bookmarkStart w:id="1315" w:name="__RefHeading___Toc1435492_3830689328"/>
      <w:bookmarkStart w:id="1316" w:name="_Toc534"/>
      <w:bookmarkEnd w:id="1315"/>
      <w:r>
        <w:rPr>
          <w:rtl w:val="true"/>
        </w:rPr>
        <w:t>الأثر</w:t>
      </w:r>
      <w:bookmarkEnd w:id="1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فَنَفَرَتْ لَهُمْ هُذَیْلٌ</w:t>
      </w:r>
      <w:r>
        <w:rPr>
          <w:rFonts w:eastAsia="Amiri" w:cs="Amiri" w:ascii="Amiri" w:hAnsi="Amiri"/>
          <w:color w:val="111111"/>
          <w:sz w:val="28"/>
          <w:szCs w:val="28"/>
          <w:rtl w:val="true"/>
          <w:lang w:bidi="ar-SA"/>
        </w:rPr>
        <w:t>)</w:t>
      </w:r>
      <w:r>
        <w:rPr>
          <w:rStyle w:val="FootnoteAnchor"/>
          <w:rtl w:val="true"/>
        </w:rPr>
        <w:footnoteReference w:id="1405"/>
      </w:r>
      <w:r>
        <w:rPr>
          <w:rFonts w:ascii="Amiri" w:hAnsi="Amiri" w:eastAsia="Amiri" w:cs="Amiri"/>
          <w:color w:val="111111"/>
          <w:sz w:val="28"/>
          <w:sz w:val="28"/>
          <w:szCs w:val="28"/>
          <w:rtl w:val="true"/>
          <w:lang w:bidi="ar-SA"/>
        </w:rPr>
        <w:t>خَرَجَت لقِتَالِهِم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فأُنْفِرَ بِنَا</w:t>
      </w:r>
      <w:r>
        <w:rPr>
          <w:rFonts w:eastAsia="Amiri" w:cs="Amiri" w:ascii="Amiri" w:hAnsi="Amiri"/>
          <w:color w:val="111111"/>
          <w:sz w:val="28"/>
          <w:szCs w:val="28"/>
          <w:rtl w:val="true"/>
          <w:lang w:bidi="ar-SA"/>
        </w:rPr>
        <w:t>)</w:t>
      </w:r>
      <w:r>
        <w:rPr>
          <w:rStyle w:val="FootnoteAnchor"/>
          <w:rtl w:val="true"/>
        </w:rPr>
        <w:footnoteReference w:id="1406"/>
      </w:r>
      <w:r>
        <w:rPr>
          <w:rFonts w:ascii="Amiri" w:hAnsi="Amiri" w:eastAsia="Amiri" w:cs="Amiri"/>
          <w:color w:val="111111"/>
          <w:sz w:val="28"/>
          <w:sz w:val="28"/>
          <w:szCs w:val="28"/>
          <w:rtl w:val="true"/>
          <w:lang w:bidi="ar-SA"/>
        </w:rPr>
        <w:t>بالمَجْهُولِ، أَی جُعِلْنَا ذَوِی إبِلٍ نَافِرَةٍ، ومنه حدیث زینب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فَأَنْفَرَ بِهَا المُشْرِکُونَ</w:t>
      </w:r>
      <w:r>
        <w:rPr>
          <w:rFonts w:eastAsia="Amiri" w:cs="Amiri" w:ascii="Amiri" w:hAnsi="Amiri"/>
          <w:color w:val="111111"/>
          <w:sz w:val="28"/>
          <w:szCs w:val="28"/>
          <w:rtl w:val="true"/>
          <w:lang w:bidi="ar-SA"/>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فَنَفَرَ فُوه</w:t>
      </w:r>
      <w:r>
        <w:rPr>
          <w:rFonts w:eastAsia="Amiri" w:cs="Amiri" w:ascii="Amiri" w:hAnsi="Amiri"/>
          <w:color w:val="111111"/>
          <w:sz w:val="28"/>
          <w:szCs w:val="28"/>
          <w:rtl w:val="true"/>
          <w:lang w:bidi="ar-SA"/>
        </w:rPr>
        <w:t>)</w:t>
      </w:r>
      <w:r>
        <w:rPr>
          <w:rStyle w:val="FootnoteAnchor"/>
          <w:rtl w:val="true"/>
        </w:rPr>
        <w:footnoteReference w:id="1408"/>
      </w:r>
      <w:r>
        <w:rPr>
          <w:rFonts w:ascii="Amiri" w:hAnsi="Amiri" w:eastAsia="Amiri" w:cs="Amiri"/>
          <w:color w:val="111111"/>
          <w:sz w:val="28"/>
          <w:sz w:val="28"/>
          <w:szCs w:val="28"/>
          <w:rtl w:val="true"/>
          <w:lang w:bidi="ar-SA"/>
        </w:rPr>
        <w:t>أَی وَرِمَ،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نَفَرَتْ عَیْنُه</w:t>
      </w:r>
      <w:r>
        <w:rPr>
          <w:rFonts w:eastAsia="Amiri" w:cs="Amiri" w:ascii="Amiri" w:hAnsi="Amiri"/>
          <w:color w:val="111111"/>
          <w:sz w:val="28"/>
          <w:szCs w:val="28"/>
          <w:rtl w:val="true"/>
          <w:lang w:bidi="ar-SA"/>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بَشِّرُوا وَلا تُنَفِّرُوا</w:t>
      </w:r>
      <w:r>
        <w:rPr>
          <w:rFonts w:eastAsia="Amiri" w:cs="Amiri" w:ascii="Amiri" w:hAnsi="Amiri"/>
          <w:color w:val="111111"/>
          <w:sz w:val="28"/>
          <w:szCs w:val="28"/>
          <w:rtl w:val="true"/>
          <w:lang w:bidi="ar-SA"/>
        </w:rPr>
        <w:t>)</w:t>
      </w:r>
      <w:r>
        <w:rPr>
          <w:rStyle w:val="FootnoteAnchor"/>
          <w:rtl w:val="true"/>
        </w:rPr>
        <w:footnoteReference w:id="1410"/>
      </w:r>
      <w:r>
        <w:rPr>
          <w:rFonts w:ascii="Amiri" w:hAnsi="Amiri" w:eastAsia="Amiri" w:cs="Amiri"/>
          <w:color w:val="111111"/>
          <w:sz w:val="28"/>
          <w:sz w:val="28"/>
          <w:szCs w:val="28"/>
          <w:rtl w:val="true"/>
          <w:lang w:bidi="ar-SA"/>
        </w:rPr>
        <w:t>أَی بَشِّرُوا النَّاسَ بفَضْلِ اللّٰهِ وَسِعَةِ رَحْمَتِهِ، ولا تُنَفِّرُوا بذِکْرِ أَنوَاعِ الوَعِیدِ لئَلَّا یَقْنَطُوا مِن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مِنْکُمْ مُنَفِّرِینَ</w:t>
      </w:r>
      <w:r>
        <w:rPr>
          <w:rFonts w:eastAsia="Amiri" w:cs="Amiri" w:ascii="Amiri" w:hAnsi="Amiri"/>
          <w:color w:val="111111"/>
          <w:sz w:val="28"/>
          <w:szCs w:val="28"/>
          <w:rtl w:val="true"/>
          <w:lang w:bidi="ar-SA"/>
        </w:rPr>
        <w:t>)</w:t>
      </w:r>
      <w:r>
        <w:rPr>
          <w:rStyle w:val="FootnoteAnchor"/>
          <w:rtl w:val="true"/>
        </w:rPr>
        <w:footnoteReference w:id="1411"/>
      </w:r>
      <w:r>
        <w:rPr>
          <w:rFonts w:ascii="Amiri" w:hAnsi="Amiri" w:eastAsia="Amiri" w:cs="Amiri"/>
          <w:color w:val="111111"/>
          <w:sz w:val="28"/>
          <w:sz w:val="28"/>
          <w:szCs w:val="28"/>
          <w:rtl w:val="true"/>
          <w:lang w:bidi="ar-SA"/>
        </w:rPr>
        <w:t>أَی مَن یَلْقِی النَّاسَ بالغِلْظَةِ و الشِّدَّةِ فَیْنْفِرُونَ مِن الإسلامِ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نُفُورَتُنَا نُفُورَتَهُمْ</w:t>
      </w:r>
      <w:r>
        <w:rPr>
          <w:rFonts w:eastAsia="Amiri" w:cs="Amiri" w:ascii="Amiri" w:hAnsi="Amiri"/>
          <w:color w:val="111111"/>
          <w:sz w:val="28"/>
          <w:szCs w:val="28"/>
          <w:rtl w:val="true"/>
          <w:lang w:bidi="ar-SA"/>
        </w:rPr>
        <w:t>)</w:t>
      </w:r>
      <w:r>
        <w:rPr>
          <w:rStyle w:val="FootnoteAnchor"/>
          <w:rtl w:val="true"/>
        </w:rPr>
        <w:footnoteReference w:id="1412"/>
      </w:r>
      <w:r>
        <w:rPr>
          <w:rFonts w:ascii="Amiri" w:hAnsi="Amiri" w:eastAsia="Amiri" w:cs="Amiri"/>
          <w:color w:val="111111"/>
          <w:sz w:val="28"/>
          <w:sz w:val="28"/>
          <w:szCs w:val="28"/>
          <w:rtl w:val="true"/>
          <w:lang w:bidi="ar-SA"/>
        </w:rPr>
        <w:t>أَی أَنْصَارُنَا أَنْصَارَهُم</w:t>
      </w:r>
      <w:r>
        <w:rPr>
          <w:rFonts w:eastAsia="Amiri" w:cs="Amiri" w:ascii="Amiri" w:hAnsi="Amiri"/>
          <w:color w:val="111111"/>
          <w:sz w:val="28"/>
          <w:szCs w:val="28"/>
          <w:rtl w:val="true"/>
          <w:lang w:bidi="ar-SA"/>
        </w:rPr>
        <w:t xml:space="preserve">. </w:t>
      </w:r>
      <w:bookmarkStart w:id="1317" w:name="pg13658_143993"/>
    </w:p>
    <w:p>
      <w:pPr>
        <w:pStyle w:val="Heading5"/>
        <w:numPr>
          <w:ilvl w:val="4"/>
          <w:numId w:val="1"/>
        </w:numPr>
        <w:rPr/>
      </w:pPr>
      <w:bookmarkStart w:id="1318" w:name="__RefHeading___Toc1435494_3830689328"/>
      <w:bookmarkStart w:id="1319" w:name="_Toc535"/>
      <w:bookmarkEnd w:id="1317"/>
      <w:bookmarkEnd w:id="1318"/>
      <w:r>
        <w:rPr>
          <w:rtl w:val="true"/>
        </w:rPr>
        <w:t>المصطلح</w:t>
      </w:r>
      <w:bookmarkEnd w:id="1319"/>
    </w:p>
    <w:p>
      <w:pPr>
        <w:pStyle w:val="BookText"/>
        <w:rPr/>
      </w:pPr>
      <w:r>
        <w:rPr>
          <w:rFonts w:ascii="Amiri" w:hAnsi="Amiri" w:eastAsia="Amiri" w:cs="Amiri"/>
          <w:color w:val="111111"/>
          <w:sz w:val="28"/>
          <w:sz w:val="28"/>
          <w:szCs w:val="28"/>
          <w:rtl w:val="true"/>
          <w:lang w:bidi="ar-SA"/>
        </w:rPr>
        <w:t>التَّنَافُرُ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للکَلِمَةِ یُوجِبُ ثِقْلهَا علی اللِّسَانِ وعَسْر النُّطْقِ بها،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الهعخع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مستشزرات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أجشع</w:t>
      </w:r>
      <w:r>
        <w:rPr>
          <w:rFonts w:eastAsia="Amiri" w:cs="Amiri" w:ascii="Amiri" w:hAnsi="Amiri"/>
          <w:color w:val="111111"/>
          <w:sz w:val="28"/>
          <w:szCs w:val="28"/>
          <w:rtl w:val="true"/>
          <w:lang w:bidi="ar-SA"/>
        </w:rPr>
        <w:t>».</w:t>
      </w:r>
    </w:p>
    <w:p>
      <w:pPr>
        <w:pStyle w:val="Heading5"/>
        <w:numPr>
          <w:ilvl w:val="4"/>
          <w:numId w:val="1"/>
        </w:numPr>
        <w:rPr/>
      </w:pPr>
      <w:bookmarkStart w:id="1320" w:name="__RefHeading___Toc1435496_3830689328"/>
      <w:bookmarkStart w:id="1321" w:name="_Toc536"/>
      <w:bookmarkEnd w:id="1320"/>
      <w:r>
        <w:rPr>
          <w:rtl w:val="true"/>
        </w:rPr>
        <w:t>المثل</w:t>
      </w:r>
      <w:bookmarkEnd w:id="1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تَنْفِرِی لَقَدْ رَأَیْتِ نَفْراً</w:t>
      </w:r>
      <w:r>
        <w:rPr>
          <w:rFonts w:eastAsia="Amiri" w:cs="Amiri" w:ascii="Amiri" w:hAnsi="Amiri"/>
          <w:color w:val="111111"/>
          <w:sz w:val="28"/>
          <w:szCs w:val="28"/>
          <w:rtl w:val="true"/>
          <w:lang w:bidi="ar-SA"/>
        </w:rPr>
        <w:t>)</w:t>
      </w:r>
      <w:r>
        <w:rPr>
          <w:rStyle w:val="FootnoteAnchor"/>
          <w:rtl w:val="true"/>
        </w:rPr>
        <w:footnoteReference w:id="1413"/>
      </w:r>
      <w:r>
        <w:rPr>
          <w:rFonts w:ascii="Amiri" w:hAnsi="Amiri" w:eastAsia="Amiri" w:cs="Amiri"/>
          <w:color w:val="111111"/>
          <w:sz w:val="28"/>
          <w:sz w:val="28"/>
          <w:szCs w:val="28"/>
          <w:rtl w:val="true"/>
          <w:lang w:bidi="ar-SA"/>
        </w:rPr>
        <w:t>کفَلْسٍ مَصْدَرٌ کالنُّفُورِ، وکسَبَبٍ اسمٌ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لمَن یَنْزَعِجُ من شَیْءٍ یَحِقُّ لهُ الانْزِعَاجُ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لَقِیتُهُ قَبْلَ کُلِّ صَیْحٍ ونَفْرٍ</w:t>
      </w:r>
      <w:r>
        <w:rPr>
          <w:rFonts w:eastAsia="Amiri" w:cs="Amiri" w:ascii="Amiri" w:hAnsi="Amiri"/>
          <w:color w:val="111111"/>
          <w:sz w:val="28"/>
          <w:szCs w:val="28"/>
          <w:rtl w:val="true"/>
          <w:lang w:bidi="ar-SA"/>
        </w:rPr>
        <w:t>)</w:t>
      </w:r>
      <w:r>
        <w:rPr>
          <w:rStyle w:val="FootnoteAnchor"/>
          <w:rtl w:val="true"/>
        </w:rPr>
        <w:footnoteReference w:id="1414"/>
      </w:r>
      <w:r>
        <w:rPr>
          <w:rFonts w:ascii="Amiri" w:hAnsi="Amiri" w:eastAsia="Amiri" w:cs="Amiri"/>
          <w:color w:val="111111"/>
          <w:sz w:val="28"/>
          <w:sz w:val="28"/>
          <w:szCs w:val="28"/>
          <w:rtl w:val="true"/>
          <w:lang w:bidi="ar-SA"/>
        </w:rPr>
        <w:t>الصَّیْحُ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 إذا لَقِیتهُ قَبْلَ طُلُوعِ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وغَضِبَ مِنْ غَیْرِ صَیْحٍ وَلا نَفْرٍ</w:t>
      </w:r>
      <w:r>
        <w:rPr>
          <w:rFonts w:eastAsia="Amiri" w:cs="Amiri" w:ascii="Amiri" w:hAnsi="Amiri"/>
          <w:color w:val="111111"/>
          <w:sz w:val="28"/>
          <w:szCs w:val="28"/>
          <w:rtl w:val="true"/>
          <w:lang w:bidi="ar-SA"/>
        </w:rPr>
        <w:t>)</w:t>
      </w:r>
      <w:r>
        <w:rPr>
          <w:rStyle w:val="FootnoteAnchor"/>
          <w:rtl w:val="true"/>
        </w:rPr>
        <w:footnoteReference w:id="1415"/>
      </w:r>
      <w:r>
        <w:rPr>
          <w:rFonts w:ascii="Amiri" w:hAnsi="Amiri" w:eastAsia="Amiri" w:cs="Amiri"/>
          <w:color w:val="111111"/>
          <w:sz w:val="28"/>
          <w:sz w:val="28"/>
          <w:szCs w:val="28"/>
          <w:rtl w:val="true"/>
          <w:lang w:bidi="ar-SA"/>
        </w:rPr>
        <w:t>أَی من غَیْرِ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نُفُورَ ظَبْیٍ مَا لَهُ زُوَیْرٌ</w:t>
      </w:r>
      <w:r>
        <w:rPr>
          <w:rFonts w:eastAsia="Amiri" w:cs="Amiri" w:ascii="Amiri" w:hAnsi="Amiri"/>
          <w:color w:val="111111"/>
          <w:sz w:val="28"/>
          <w:szCs w:val="28"/>
          <w:rtl w:val="true"/>
          <w:lang w:bidi="ar-SA"/>
        </w:rPr>
        <w:t>)</w:t>
      </w:r>
      <w:r>
        <w:rPr>
          <w:rStyle w:val="FootnoteAnchor"/>
          <w:rtl w:val="true"/>
        </w:rPr>
        <w:footnoteReference w:id="1416"/>
      </w:r>
      <w:r>
        <w:rPr>
          <w:rFonts w:ascii="Amiri" w:hAnsi="Amiri" w:eastAsia="Amiri" w:cs="Amiri"/>
          <w:color w:val="111111"/>
          <w:sz w:val="28"/>
          <w:sz w:val="28"/>
          <w:szCs w:val="28"/>
          <w:rtl w:val="true"/>
          <w:lang w:bidi="ar-SA"/>
        </w:rPr>
        <w:t>کزُبَیْرٍ، أَی نَفَرَ نُفُورَ ظَبْیٍ مَا لَهُ مَعْقِلٌ یَلْجَأُ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فی شِدَّةِ النِّفَارِ مِمَّن سَاءَ خُلُقُهُ أَو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وحَقِیقَةُ الزُّوَیْرِ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لَافی العِیْرِ وَلا فِی النَّفِیرِ</w:t>
      </w:r>
      <w:r>
        <w:rPr>
          <w:rFonts w:eastAsia="Amiri" w:cs="Amiri" w:ascii="Amiri" w:hAnsi="Amiri"/>
          <w:color w:val="111111"/>
          <w:sz w:val="28"/>
          <w:szCs w:val="28"/>
          <w:rtl w:val="true"/>
          <w:lang w:bidi="ar-SA"/>
        </w:rPr>
        <w:t>)</w:t>
      </w:r>
      <w:r>
        <w:rPr>
          <w:rStyle w:val="FootnoteAnchor"/>
          <w:rtl w:val="true"/>
        </w:rPr>
        <w:footnoteReference w:id="1417"/>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أَزَبَّ نَفُورٌ</w:t>
      </w:r>
      <w:r>
        <w:rPr>
          <w:rFonts w:eastAsia="Amiri" w:cs="Amiri" w:ascii="Amiri" w:hAnsi="Amiri"/>
          <w:color w:val="111111"/>
          <w:sz w:val="28"/>
          <w:szCs w:val="28"/>
          <w:rtl w:val="true"/>
          <w:lang w:bidi="ar-SA"/>
        </w:rPr>
        <w:t>)</w:t>
      </w:r>
      <w:r>
        <w:rPr>
          <w:rStyle w:val="FootnoteAnchor"/>
          <w:rtl w:val="true"/>
        </w:rPr>
        <w:footnoteReference w:id="1418"/>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زب‌ب</w:t>
      </w:r>
      <w:r>
        <w:rPr>
          <w:rFonts w:eastAsia="IRNazanin" w:cs="IRNazanin"/>
          <w:color w:val="111111"/>
          <w:sz w:val="28"/>
          <w:szCs w:val="28"/>
          <w:rtl w:val="true"/>
          <w:lang w:bidi="fa-IR"/>
        </w:rPr>
        <w:t>».</w:t>
      </w:r>
    </w:p>
    <w:p>
      <w:pPr>
        <w:pStyle w:val="Heading4"/>
        <w:numPr>
          <w:ilvl w:val="3"/>
          <w:numId w:val="1"/>
        </w:numPr>
        <w:rPr/>
      </w:pPr>
      <w:bookmarkStart w:id="1322" w:name="__RefHeading___Toc1435498_3830689328"/>
      <w:bookmarkStart w:id="1323" w:name="_Toc537"/>
      <w:bookmarkEnd w:id="1322"/>
      <w:r>
        <w:rPr>
          <w:rtl w:val="true"/>
        </w:rPr>
        <w:t>نلفر</w:t>
      </w:r>
      <w:bookmarkEnd w:id="1323"/>
    </w:p>
    <w:p>
      <w:pPr>
        <w:pStyle w:val="BookText"/>
        <w:rPr/>
      </w:pPr>
      <w:r>
        <w:rPr>
          <w:rFonts w:ascii="Amiri" w:hAnsi="Amiri" w:eastAsia="Amiri" w:cs="Amiri"/>
          <w:color w:val="111111"/>
          <w:sz w:val="28"/>
          <w:sz w:val="28"/>
          <w:szCs w:val="28"/>
          <w:rtl w:val="true"/>
          <w:lang w:bidi="ar-SA"/>
        </w:rPr>
        <w:t>النِّیلُوفَر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ذِکْرِهِ آخِر الفصلِ</w:t>
      </w:r>
      <w:r>
        <w:rPr>
          <w:rStyle w:val="FootnoteAnchor"/>
          <w:rtl w:val="true"/>
        </w:rPr>
        <w:footnoteReference w:id="1419"/>
      </w:r>
      <w:r>
        <w:rPr>
          <w:rFonts w:ascii="Amiri" w:hAnsi="Amiri" w:eastAsia="Amiri" w:cs="Amiri"/>
          <w:color w:val="111111"/>
          <w:sz w:val="28"/>
          <w:sz w:val="28"/>
          <w:szCs w:val="28"/>
          <w:rtl w:val="true"/>
          <w:lang w:bidi="ar-SA"/>
        </w:rPr>
        <w:t xml:space="preserve">لأَنَّ 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وغَلِطَ الفیروزآبادیّ فی ذِکْرِهِ هُنا</w:t>
      </w:r>
      <w:r>
        <w:rPr>
          <w:rFonts w:eastAsia="Amiri" w:cs="Amiri" w:ascii="Amiri" w:hAnsi="Amiri"/>
          <w:color w:val="111111"/>
          <w:sz w:val="28"/>
          <w:szCs w:val="28"/>
          <w:rtl w:val="true"/>
          <w:lang w:bidi="ar-SA"/>
        </w:rPr>
        <w:t>.</w:t>
      </w:r>
    </w:p>
    <w:p>
      <w:pPr>
        <w:pStyle w:val="Heading4"/>
        <w:numPr>
          <w:ilvl w:val="3"/>
          <w:numId w:val="1"/>
        </w:numPr>
        <w:rPr/>
      </w:pPr>
      <w:bookmarkStart w:id="1324" w:name="__RefHeading___Toc1435500_3830689328"/>
      <w:bookmarkStart w:id="1325" w:name="_Toc538"/>
      <w:bookmarkEnd w:id="1324"/>
      <w:r>
        <w:rPr>
          <w:rtl w:val="true"/>
        </w:rPr>
        <w:t>نقر</w:t>
      </w:r>
      <w:bookmarkEnd w:id="1325"/>
    </w:p>
    <w:p>
      <w:pPr>
        <w:pStyle w:val="Heading5"/>
        <w:numPr>
          <w:ilvl w:val="4"/>
          <w:numId w:val="1"/>
        </w:numPr>
        <w:rPr/>
      </w:pPr>
      <w:bookmarkStart w:id="1326" w:name="__RefHeading___Toc1435502_3830689328"/>
      <w:bookmarkStart w:id="1327" w:name="_Toc539"/>
      <w:bookmarkEnd w:id="1326"/>
      <w:r>
        <w:rPr>
          <w:rtl w:val="true"/>
        </w:rPr>
        <w:t>اشارة</w:t>
      </w:r>
      <w:bookmarkEnd w:id="1327"/>
    </w:p>
    <w:p>
      <w:pPr>
        <w:pStyle w:val="BookText"/>
        <w:rPr/>
      </w:pPr>
      <w:r>
        <w:rPr>
          <w:rFonts w:ascii="Amiri" w:hAnsi="Amiri" w:eastAsia="Amiri" w:cs="Amiri"/>
          <w:color w:val="111111"/>
          <w:sz w:val="28"/>
          <w:sz w:val="28"/>
          <w:szCs w:val="28"/>
          <w:rtl w:val="true"/>
          <w:lang w:bidi="ar-SA"/>
        </w:rPr>
        <w:t>نَقَرَ الطَّائِرُ الحَبَّ نَقْراً،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الْتَقَطَهُ بمِنْقَارِهِ؛ و هو کالفَمِ لغَیْرِهِ من الحَیْوَانِ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الحَبَّةَ من العِنَبِ و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نَقَبَهَا به فأَکَلَ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العُودَ و الدّفَّ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بإصْبِعِهِ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قَرَعَهُ بها</w:t>
      </w:r>
      <w:r>
        <w:rPr>
          <w:rFonts w:eastAsia="Amiri" w:cs="Amiri" w:ascii="Amiri" w:hAnsi="Amiri"/>
          <w:color w:val="111111"/>
          <w:sz w:val="28"/>
          <w:szCs w:val="28"/>
          <w:rtl w:val="true"/>
          <w:lang w:bidi="ar-SA"/>
        </w:rPr>
        <w:t xml:space="preserve">.. </w:t>
      </w:r>
      <w:bookmarkStart w:id="1328" w:name="pg13658_143994"/>
    </w:p>
    <w:p>
      <w:pPr>
        <w:pStyle w:val="BookText"/>
        <w:rPr/>
      </w:pPr>
      <w:bookmarkEnd w:id="1328"/>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 و النَّجَّارُ الرَّحَی و الخَشَبَةَ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حَفَرَاهمَا بالمِنْقَارِ؛ و هی حَدِیدَةٌ مُسْتَدِیرَةٌ مُحَدَّدَةٌ یُنْقَرُ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والنُّقَارَةُ، کسُلَافَةٍ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ما یَنْقُرُ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ونَقَرَتِ الخَیْلُ بحَوَافِرِهَا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احْتَفَرَت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الحُفْرَةُ الصَّغِیرَةُ فی الأَرضِ أَو الجَبَلِ یَحْتَبِسُ فیها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وَقْبَتُهُ؛ و هی مُنْقَطَعُ القَمَحْدُوَةِ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التّرْقُوَتَیْنِ مِنَ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 الاسْتِ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مَفْحَصُ الطَّائِرِ لبَیْضِهِ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المُذَابَةُ المُخْلَصَةُ مِنَ النَّقْدَیْنِ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ونِقَارٌ، کحُفَرٍ وحِفَارٍ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النُّکْتَةُ فی ظَهْرِ النَّوَاةِ، کالنِّقْرِ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وبِهَاءٍ، والأُنقُورِ؛ ومنهُ تَنْبُتُ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تُنْقَرُ ویُنْبَذُ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 یُنْقَرُ ویُجْعَلُ فیه کالمَرَاقِی یُصْعَدُ علیه إلی الغُرَفِ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والمِنْقَرُ، کمِنْبَرٍ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المِعْوَلُ، والخَشَبَةُ تُنْقَرُ للشَّرَابِ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مَنَاقِیرُ</w:t>
      </w:r>
      <w:r>
        <w:rPr>
          <w:rFonts w:eastAsia="Amiri" w:cs="Amiri" w:ascii="Amiri" w:hAnsi="Amiri"/>
          <w:color w:val="111111"/>
          <w:sz w:val="28"/>
          <w:szCs w:val="28"/>
          <w:rtl w:val="true"/>
          <w:lang w:bidi="ar-SA"/>
        </w:rPr>
        <w:t>.</w:t>
      </w:r>
    </w:p>
    <w:p>
      <w:pPr>
        <w:pStyle w:val="Heading5"/>
        <w:numPr>
          <w:ilvl w:val="4"/>
          <w:numId w:val="1"/>
        </w:numPr>
        <w:rPr/>
      </w:pPr>
      <w:bookmarkStart w:id="1329" w:name="__RefHeading___Toc1435504_3830689328"/>
      <w:bookmarkStart w:id="1330" w:name="_Toc540"/>
      <w:bookmarkEnd w:id="1329"/>
      <w:r>
        <w:rPr>
          <w:rtl w:val="true"/>
        </w:rPr>
        <w:t>ومن المجاز</w:t>
      </w:r>
      <w:bookmarkEnd w:id="1330"/>
    </w:p>
    <w:p>
      <w:pPr>
        <w:pStyle w:val="BookText"/>
        <w:rPr/>
      </w:pPr>
      <w:r>
        <w:rPr>
          <w:rFonts w:ascii="Amiri" w:hAnsi="Amiri" w:eastAsia="Amiri" w:cs="Amiri"/>
          <w:color w:val="111111"/>
          <w:sz w:val="28"/>
          <w:sz w:val="28"/>
          <w:szCs w:val="28"/>
          <w:rtl w:val="true"/>
          <w:lang w:bidi="ar-SA"/>
        </w:rPr>
        <w:t>نَقَرَ الشَّیءَ نَقْراً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منهُ بإصْبَعِهِ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عنهُ، کانْتَقَرَهُ، وتَنَقَّرَهُ، ونَقَّرَهُ، وعنهُ تَنْقِیراً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واغْتَابَهُ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بِلِسَانِهِ، إذا ضَرَبَ بِطَرَفِهِ مَخْرَجَ النُّونِ وصَوَّتَ بهِ لِدَابَّتِهِ لِتَسِیرَ أَو لِتَسْکُنَ إذا اضْطَرَبَت؛ و قد نَقَرَ بِفَرَسِهِ إذا صَوَّتَ لها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بإصْبَعَیْهِ، إذا ضَمَّ إبْهَامَهُ إلی طَرَفِ الوُسْطَی وصَوَّتَ بهما، کأَنْقَرَ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من بَیْنِ القَوْمِ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باسْمِهِ من بَیْنِهِم یَخُصُّهُ فَیَدعُوهُ، کانْتَقَرَ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w:t>
      </w:r>
    </w:p>
    <w:p>
      <w:pPr>
        <w:pStyle w:val="BookText"/>
        <w:rPr/>
      </w:pPr>
      <w:r>
        <w:rPr>
          <w:rFonts w:ascii="Amiri" w:hAnsi="Amiri" w:eastAsia="Amiri" w:cs="Amiri"/>
          <w:color w:val="111111"/>
          <w:sz w:val="28"/>
          <w:sz w:val="28"/>
          <w:szCs w:val="28"/>
          <w:rtl w:val="true"/>
          <w:lang w:bidi="ar-SA"/>
        </w:rPr>
        <w:t>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النَّقَرَی بفَتحَات مَقْصُورَة؛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دَعَوْتُهُم النَّقَرَی، إذا دَعَوْتَ بَعْضاً دُونَ بَعْضٍ تَنْقُرُ باسْمِ الوَاحِدِ بَعْدَ الوَاحِدِ، فَإذَا دَعَوْتَ جَمَاعَتَهُمْ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دَعَوْتُهُم الجَفَلَی؛ و هی الدَّعْوَةُ العَامَّةُ یَجْفَلُونَ إلیها؛ 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فی المَشْتَاةِ نَدْعُو الجَفَلَیلا تَرَی الآ دِبَ مِنَّا یَنْتَقِرْ</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و هو یُصَلِّی النَّقَرَی أَیضاً، إذا نَقَرَ فیها نَقْرَ الدِّیکِ لا یُتِمُّ رُکُوعهَا ولا سُجُودهَا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 السَّهْمَ نَقْراً،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عَیْنَ الهَدَفِ، أَو أَصابَهُ ولم یُنْفِذْهُ، فهو نَاقِرٌ من سِهَامٍ نَوَاقِرَ،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نَوَاقِرُهُ، للرِّجُلِ إذا لم یَسْتَقِم علی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وحُجَجٌ نَوَاقِرُ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مَصِیبَاتٌ کالسِّهَامِ المُصِیبَةِ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ونَاقَرَهُ مُنَاقَرَةً، ونِقَاراً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رَاجَعَهُ فی الکَلامِ ونَازَعَهُ،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مُنَاقَرَةٌ، ونِقَارٌ، ونَاقِرَةٌ، ونِقْرَةٌ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ورَمَاهُ بِنَاقِرَةٍ، وبِنَوَاقِرَ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بِعَائِبَةٍ ومَعَائِبَ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وأَتَتْنِی عنهُ نَوَاقِرُ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تَسُوءُنِی، ومنهُ قَوْلُ أَعرَابِیَّةٍ لصَاحِبَةٍ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 بِی علی النَّظَرَی، ولا تَمُرِّی بی علی النَّقَرَی</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کجَفَلَی فیهما، أَی علی الرِّجَالِ الَّذینَ یَنْظُرُونَ إلَیّ لا عَلَی النِّسَاءِ اللَّاتِی یَرْمِینَنِی بالنَّوَاقِرِ و یَعِبْنَنِی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الرِّجَالُ بَنُو النَّظَرَی، والنِّسَاءُ بَنَاتُ النَّقَرَی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مُنَقِّرٌ، کمُحَدِّثٍ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علی الأَهلِ و المَالِ لا یَزَال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أَراحَنی اللّٰهُ منکم، ذَهَبَ اللّٰهُ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وأَعُوذُ باللّٰهِ من العَقَرِ و النَّقَرِ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الزَّمَانَةِ وذَهَابِ المَالِ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رَمَاهُ اللّٰهُ بالعَوَاقِرِ و النَّوَاقِرِ، أَی الدَّوَاهِی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السِّهَام النَّوَاقِر، أَو المَعَائِب، أَو مَقَالات السُّوء الَّتی تَسُوءهُ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کَرِیمِ النَّقْرِ، أَی الأَصلِ و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نَقِیرٌ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حَقِیرٌ نَقِیرٌ، وحَقْرٌ نَقْرٌ کفَلْسٍ، و حَقِرٌ نَقِرٌ ککَتِفٍ إتْبَاعٌ، أَی لا قَدْرَ لهُ مُتَنَاهٍ فی الحَقَارَةِ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لَحِقِیرٌ کالنَّقِیرُ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ذُبَابٌ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أَثَابِنَی نَقِیراً، أَی شَیْئاً، و هو من نَقِیرِ النَّوَاةِ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أَغْنَی نَقْرَةً، ونُقَارَةً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وسُلَافةٍ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 علیه نَقَراً،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فهو نَقِرٌ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وأَنْقَرَ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أَنْقَرَ عنهُ حَتَّی قَتَلَهُ، أَی مَا أَقْلَعَ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 الطَّائِرُ تَنْقِیراً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 له فیها مَوْضِعاً یَبِیضُ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صَوْتاً شِبْهَ الصَّفِیرِ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مُنَقَّرُ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ومُنَتَقَرُهَا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انْتَقَرْتُ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اسْتَنْبَطتُهَا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اکْتَتَبْتُهَا وأَخَذْتُها من عَالِمٍ،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أَعرَابِیّاً من بَنی عُقَیْلٍ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تَرَکَ عِنْدِی نُقَارَةً إلَّا انْتَقَرَهَا</w:t>
      </w:r>
      <w:r>
        <w:rPr>
          <w:rStyle w:val="FootnoteAnchor"/>
          <w:rtl w:val="true"/>
        </w:rPr>
        <w:footnoteReference w:id="1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تَرَکَ عِنْدِی شَیْئاً إلَّا کَتَبَهُ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والنُّقَارَةُ،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یَنْقُرُ 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وأَصَابَتْ غَنَمَهُم النُّقَرَةُ، کحُطَمَةٍ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 دَاءٌ یَأْ خُذُ الشَّاةَ فی شَاکِلَتِهَا ومُؤَخَّرِ فَخِذَیْهَا فَیُثْقَبُ عُرْقُوبهَا فَیُدْخَلُ فیهِ خَیْطٌ من عِهْنٍ و یُتْرَکُ 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دَاءٌ یَأْ خُذُ المِعْزَی فی خَوَاصِرِهَا وفی أَفْخَاذِهَا فیُلْتَمَسُ فی مَوْضِعِهِ فَیُرَی کأَنَّهُ وَرَمٌ فَیُکْوَی</w:t>
      </w:r>
      <w:r>
        <w:rPr>
          <w:rStyle w:val="FootnoteAnchor"/>
          <w:rtl w:val="true"/>
        </w:rPr>
        <w:footnoteReference w:id="1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w:t>
      </w:r>
    </w:p>
    <w:p>
      <w:pPr>
        <w:pStyle w:val="BookText"/>
        <w:rPr/>
      </w:pPr>
      <w:r>
        <w:rPr>
          <w:rFonts w:ascii="Amiri" w:hAnsi="Amiri" w:eastAsia="Amiri" w:cs="Amiri"/>
          <w:color w:val="111111"/>
          <w:sz w:val="28"/>
          <w:sz w:val="28"/>
          <w:szCs w:val="28"/>
          <w:rtl w:val="true"/>
          <w:lang w:bidi="ar-SA"/>
        </w:rPr>
        <w:t xml:space="preserve">نَقِرَتِ الشَّاةُ أَو العَنْزُ نَقَراً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أَصَابَهَا ذلک، فهی نَقِرَةٌ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ولَبَنٌ مُنْقِرٌ، کمُحْسِنٍ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حَامِضٌ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نَقِرَةٌ، ککَلِمَةٍ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مُتَصَوِّبَةٌ فی هَبْطَةٍ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آبارٌ صِغَارٌ ضَیِّقَةُ الرُّؤُوسِ تکونُ فی صُلْبٍ مِنَ الأَرضِ، أَو آبارٌ کَثِیرَاتُ المَاءِ بَعِیدَاتُ القَعْرِ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مِنْقَرٌ، کمِنْبَرٍ ومُنْخُلٍ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فَدکِیِّ بنِ أَعبُد المِنْقَرِیِّ</w:t>
      </w:r>
      <w:r>
        <w:rPr>
          <w:rStyle w:val="FootnoteAnchor"/>
          <w:rtl w:val="true"/>
        </w:rPr>
        <w:footnoteReference w:id="1424"/>
      </w:r>
      <w:r>
        <w:rPr>
          <w:rFonts w:ascii="Amiri" w:hAnsi="Amiri" w:eastAsia="Amiri" w:cs="Amiri"/>
          <w:color w:val="111111"/>
          <w:sz w:val="28"/>
          <w:sz w:val="28"/>
          <w:szCs w:val="28"/>
          <w:rtl w:val="true"/>
          <w:lang w:bidi="ar-SA"/>
        </w:rPr>
        <w:t>، أَو عبدِ اللّٰهِ بنِ مَاوِیَةَ الطَّائیِّ</w:t>
      </w:r>
      <w:r>
        <w:rPr>
          <w:rStyle w:val="FootnoteAnchor"/>
          <w:rtl w:val="true"/>
        </w:rPr>
        <w:footnoteReference w:id="1425"/>
      </w:r>
      <w:r>
        <w:rPr>
          <w:rFonts w:ascii="Amiri" w:hAnsi="Amiri" w:eastAsia="Amiri" w:cs="Amiri"/>
          <w:color w:val="111111"/>
          <w:sz w:val="28"/>
          <w:sz w:val="28"/>
          <w:szCs w:val="28"/>
          <w:rtl w:val="true"/>
          <w:lang w:bidi="ar-SA"/>
        </w:rPr>
        <w:t>، أَو بَعْضِ السَّعْدِیِّین</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ابْنُ مَاوِیَةَ إذْ جَدَّ النَّقُرْ</w:t>
      </w:r>
    </w:p>
    <w:p>
      <w:pPr>
        <w:pStyle w:val="BookText"/>
        <w:rPr/>
      </w:pPr>
      <w:r>
        <w:rPr>
          <w:rFonts w:ascii="Amiri" w:hAnsi="Amiri" w:eastAsia="Amiri" w:cs="Amiri"/>
          <w:color w:val="111111"/>
          <w:sz w:val="28"/>
          <w:sz w:val="28"/>
          <w:szCs w:val="28"/>
          <w:rtl w:val="true"/>
          <w:lang w:bidi="ar-SA"/>
        </w:rPr>
        <w:t xml:space="preserve">کعَضُدٍ، یَرِیدُ النَّقْر کفَلْسٍ مَصْدَرُ نَقَرَ بالخَیْلِ، نَقْراً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نَقَرَ لها بِلِسَانِهِ، فَلَمَّا وَقَفَ نَقَلَ حَرَکَةَ الحَرْفِ الأَخِیرِ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الضَّمَّة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ما قَبْلَهُ کقِرَاءَةِ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کَسْرَةِ الرَّاءِ إلی البَاءِ، و هو قَوْلُ بَعْضِ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یُرِیدُونَ بالحَرَکَةِ المَنْقُولةِ أَنَّ حَرَکَةَ الإعرَابِ صُیِّرَت علی ما قَبلَ الحَرْفِ؛ إذْ الإعرَابُ لا یَکُون قَبْلَ الظَّرْفِ، إنَّما یُرِیدُونَ أَنَّها مِثْلهَا</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الحَرَکَةِ للتَّخَلُّصِ من الْتِقَاءِ السَّاکِنیْنِ، وللدَّلالَةِ علی حَرَکَةِ الإعرَابِ المَحذُوفِةَ للوَقْفِ</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جَدَّ النَّفَر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بفَتحِ النُّونِ والفَاء</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الاسمُ منَ النَّفِیرِ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وکقُفْلٍ</w:t>
      </w:r>
      <w:r>
        <w:rPr>
          <w:rStyle w:val="FootnoteAnchor"/>
          <w:rtl w:val="true"/>
        </w:rPr>
        <w:footnoteReference w:id="1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بُقْعَةٌ کالوَهْدَةِ یُحِیطُ بها کَثِیبٌ فی رَمْلَةٍ مُعْتَرِضَةٍ مَهْلَکَةٍ بَیْنَهَا وبَیْنَ حَجْرٍ ثَلاثُ لَیَالٍ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بحِمَی ضَرِیّةَ، ومَنْزِلٌ </w:t>
      </w:r>
    </w:p>
    <w:p>
      <w:pPr>
        <w:pStyle w:val="BookText"/>
        <w:rPr/>
      </w:pPr>
      <w:r>
        <w:rPr>
          <w:rFonts w:ascii="Amiri" w:hAnsi="Amiri" w:eastAsia="Amiri" w:cs="Amiri"/>
          <w:color w:val="111111"/>
          <w:sz w:val="28"/>
          <w:sz w:val="28"/>
          <w:szCs w:val="28"/>
          <w:rtl w:val="true"/>
          <w:lang w:bidi="ar-SA"/>
        </w:rPr>
        <w:t>لحَاجِّ الکُوفَةِ بین أُضَاخَ ومَاوَان، و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ومَعْدِنُ النَّقِرَةِ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ونَقْرَی کسَکْرَی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بالحِجَازِ فی بِلادِ لِحیَانَ</w:t>
      </w:r>
      <w:r>
        <w:rPr>
          <w:rStyle w:val="FootnoteAnchor"/>
          <w:rtl w:val="true"/>
        </w:rPr>
        <w:footnoteReference w:id="1430"/>
      </w:r>
      <w:r>
        <w:rPr>
          <w:rFonts w:ascii="Amiri" w:hAnsi="Amiri" w:eastAsia="Amiri" w:cs="Amiri"/>
          <w:color w:val="111111"/>
          <w:sz w:val="28"/>
          <w:sz w:val="28"/>
          <w:szCs w:val="28"/>
          <w:rtl w:val="true"/>
          <w:lang w:bidi="ar-SA"/>
        </w:rPr>
        <w:t>بنِ هُذَیلِ بنِ مُدْرَکةَ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ونُقَار،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دِیَارِ بَنِی أَسَدٍ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والنِّقَارُ،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البَادِیةِ بَین تِیهِ بَنِی إسرَائِیلَ وحِسْمَی، مَذْکُورٌ فی خَبَرِ المُتَنَبِّی لمَّا هَرَبَ من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والنَّقِیرُ،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هَجَر والبَصْرَةِ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النَّقِیرِ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لبَنِی القَیْنِ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والنَّقِیرَةُ، کسَفِینَة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رَکِیَّةٌ مَعْرَوفَةٌ مَاؤُهَا رَوَاءٌ بَینَ ثَاجٍ وکَاظِمَةَ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وکجُهَیْنَةَ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بعَیْنِ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وأَنْقِرَةُ، بفَتحِ الهَمزَةِ وکَسرِ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بلدٌ بالرُّومِ،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أَنْکُورِیّة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بَینَهَا وبَیْنَ قُونِیَةَ خَمْسَة أَیَّامٍ، وقولُ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صَحَّ أَنَّها مُعرَّبُ أَنکُورِیّة فهی عَمُّورِیَّةُ الَّتی غَزَاهَا المُعْتَصِمُ ومَاتَ بهَا امْرُؤُ القَیْسِ مَسْمُوماً، غلطٌ صَرِیحٌ؛ فإنَّ أَنْقِرَةَ غَیْرَ عَمُّورِیّةَ قَطْعاً، وکانَ المُعْتَصِمُ فَتَحَهَا قَبْلَ عَمُورِیّةَ و هو سَائِرٌ إلیها، وکَفَی شَاهِداً علی ذلک قَوْلُ أَبی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یَوْمَ وَقْعَةِ عَمُّورِیّةَ انْصَرَفَتْ عَنْکَ المُنَی حُفَّلاً مَعْسُولَةَ الشَنَبِ</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جَرَی لَهَا الفَأْلُ بَرْحاً یَوْمَ أَنقرةٍ إذ غُودِرَتْ وَحْشَةَ السَّاحَاتِ و الرِّحْبِ</w:t>
      </w:r>
    </w:p>
    <w:p>
      <w:pPr>
        <w:pStyle w:val="BookText"/>
        <w:rPr/>
      </w:pPr>
      <w:r>
        <w:rPr>
          <w:rFonts w:ascii="Amiri" w:hAnsi="Amiri" w:eastAsia="Amiri" w:cs="Amiri"/>
          <w:color w:val="111111"/>
          <w:sz w:val="28"/>
          <w:sz w:val="28"/>
          <w:szCs w:val="28"/>
          <w:rtl w:val="true"/>
          <w:lang w:bidi="ar-SA"/>
        </w:rPr>
        <w:t>لَمَّا رَأَتْ أُخْتَهَا بالأَمْسِ قَدْ خَرِبَتْ کانَ الخَرَابُ لَهَا أَعْدَی مِنَ الجَرَبِ</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وقَالَ بَطْلَیْمُوس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أَنْقِرَةَ طُولهَا ثمانٍ وخَمسُون دَرَجَةً، وعَرْضُها تِسْعٌ وأَربَعُونَ دَرَجَةً، و هی فی الإقلِیمِ السَّابِعِ</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ومَدِینَة عَمُّورِیَّة طُولهَا أَربَعٌ و تِسعُونَ </w:t>
      </w:r>
    </w:p>
    <w:p>
      <w:pPr>
        <w:pStyle w:val="BookText"/>
        <w:rPr/>
      </w:pPr>
      <w:r>
        <w:rPr>
          <w:rFonts w:ascii="Amiri" w:hAnsi="Amiri" w:eastAsia="Amiri" w:cs="Amiri"/>
          <w:color w:val="111111"/>
          <w:sz w:val="28"/>
          <w:sz w:val="28"/>
          <w:szCs w:val="28"/>
          <w:rtl w:val="true"/>
          <w:lang w:bidi="ar-SA"/>
        </w:rPr>
        <w:t>دَرَجَةً، وعَرْضهَا ثَمَانٍ وثَلاثُونَ دَرَجَةً، و هی فی الإقلِیمِ الخَامِس</w:t>
      </w: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یَصِحُّ أَن تَکُون أَنْقِرَةُ هی عَمُّورِیَّة‌؟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بهَا امْرُؤُ القَیْسِ مَسْمُوماً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آخَرَ، فإنَّ امْرَأَ القَیْسِ لم یَمُتْ إلاَّ بِأَنْقِرَةَ لا بِعَمُورِیَّةَ، ومن مَشْهُورِ کلامِهِ أَنَّه قَالَ حِینَ تَیَقَّنَ المَوْتَ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طَعْنَةٍ مُثْعَنْجِرَهْ وخُطْبَةٍ مُسْحَنْفِرَهْ</w:t>
      </w:r>
    </w:p>
    <w:p>
      <w:pPr>
        <w:pStyle w:val="BookText"/>
        <w:rPr/>
      </w:pPr>
      <w:r>
        <w:rPr>
          <w:rFonts w:ascii="Amiri" w:hAnsi="Amiri" w:eastAsia="Amiri" w:cs="Amiri"/>
          <w:color w:val="111111"/>
          <w:sz w:val="28"/>
          <w:sz w:val="28"/>
          <w:szCs w:val="28"/>
          <w:rtl w:val="true"/>
          <w:lang w:bidi="ar-SA"/>
        </w:rPr>
        <w:t>وقَصِیدَةٍ مُحَبَّرَهْ تَبْقَی غَداً بأَنْقِرَهْ</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فَمَاتَ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وأَنْقِرَةُ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بنَوَاحِی الحِیرَةِ، فی قَوْلِ الأَسوَدِ بنِ نَهْشَلِ الیَعْفُرِیِّ</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نَزَلُوا بِأَنْقِرَة یَسِیلُ عَلَیْهِمُ مَاءُ الفُرَاتِ یَجِیء مِنْ أَطْوَادِ</w:t>
      </w:r>
    </w:p>
    <w:p>
      <w:pPr>
        <w:pStyle w:val="BookText"/>
        <w:rPr/>
      </w:pPr>
      <w:r>
        <w:rPr>
          <w:rFonts w:ascii="Amiri" w:hAnsi="Amiri" w:eastAsia="Amiri" w:cs="Amiri"/>
          <w:color w:val="111111"/>
          <w:sz w:val="28"/>
          <w:sz w:val="28"/>
          <w:szCs w:val="28"/>
          <w:rtl w:val="true"/>
          <w:lang w:bidi="ar-SA"/>
        </w:rPr>
        <w:t>أَو هو جَمْعُ نَقِیرٍ، کرَغِیفٍ وأَرْغِفَةٍ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ومِنْقَر، کمِنْبَرٍ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تَمِیمٍ،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المِنْقَرُ بالأَلفِ و اللَّامِ،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 کعُنُق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أَحمَسَ بنِ أَنمَارَ،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شهابِ الأَحمَسِیُّ النُّقُرِیُّ الصَّحَابِیُّ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ویَحْیَی بنُ نُقَیْرٍ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نُغَیْرٍ، بالغَینِ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ضَرَیْبُ بنُ نُقَیْرٍ کزُبَیْرٍ فیهما أَو نُفَیْرٍ بالفَاءِ أَو نُفَیْلٍ بالفَاءِ و اللَّامِ، فَلیسَ بصَحَابِیٍّ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صَحابیٌّ، غَلَطٌ وَاضِحٌ ووَهْمٌ فَاضِحٌ یُنْبِیءُ عن قِصَرِ بَاعِهِ فی عِلْمِ الرِّجَالِ، و إنَّمَا ذَکَرَ بَعْضُهُم أَنَّ لِوَالِدِهِ نُفَیْر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وإبرَاهِیمُ بنُ مُحمَّدٍ البَزَّازُ عُرِفَ بابنِ نُقَیْرَةَ، کجُهَیْنَة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بَغْدَادِیّ</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والنَّقَّارُ،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رَبِیعَةَ بنِ عَامِرِ ابنِ عوفِ بنِ عقیلٍ، کانَ عَالِماً بالنَّاسِ </w:t>
      </w:r>
      <w:bookmarkStart w:id="1331" w:name="pg13658_144000"/>
    </w:p>
    <w:p>
      <w:pPr>
        <w:pStyle w:val="BookText"/>
        <w:rPr/>
      </w:pPr>
      <w:bookmarkEnd w:id="1331"/>
      <w:r>
        <w:rPr>
          <w:rFonts w:ascii="Amiri" w:hAnsi="Amiri" w:eastAsia="Amiri" w:cs="Amiri"/>
          <w:color w:val="111111"/>
          <w:sz w:val="28"/>
          <w:sz w:val="28"/>
          <w:szCs w:val="28"/>
          <w:rtl w:val="true"/>
          <w:lang w:bidi="ar-SA"/>
        </w:rPr>
        <w:t>یُنَقِّرُ عنهم</w:t>
      </w:r>
      <w:r>
        <w:rPr>
          <w:rFonts w:eastAsia="Amiri" w:cs="Amiri" w:ascii="Amiri" w:hAnsi="Amiri"/>
          <w:color w:val="111111"/>
          <w:sz w:val="28"/>
          <w:szCs w:val="28"/>
          <w:rtl w:val="true"/>
          <w:lang w:bidi="ar-SA"/>
        </w:rPr>
        <w:t>.</w:t>
      </w:r>
    </w:p>
    <w:p>
      <w:pPr>
        <w:pStyle w:val="Heading5"/>
        <w:numPr>
          <w:ilvl w:val="4"/>
          <w:numId w:val="1"/>
        </w:numPr>
        <w:rPr/>
      </w:pPr>
      <w:bookmarkStart w:id="1332" w:name="__RefHeading___Toc1435506_3830689328"/>
      <w:bookmarkStart w:id="1333" w:name="_Toc541"/>
      <w:bookmarkEnd w:id="1332"/>
      <w:r>
        <w:rPr>
          <w:rtl w:val="true"/>
        </w:rPr>
        <w:t>الکتاب</w:t>
      </w:r>
      <w:bookmarkEnd w:id="1333"/>
    </w:p>
    <w:p>
      <w:pPr>
        <w:pStyle w:val="BookText"/>
        <w:rPr/>
      </w:pPr>
      <w:r>
        <w:rPr>
          <w:rFonts w:ascii="Amiri" w:hAnsi="Amiri" w:eastAsia="Amiri" w:cs="Amiri"/>
          <w:color w:val="111111"/>
          <w:sz w:val="28"/>
          <w:sz w:val="28"/>
          <w:szCs w:val="28"/>
          <w:rtl w:val="true"/>
          <w:lang w:bidi="ar-SA"/>
        </w:rPr>
        <w:t xml:space="preserve">لاٰ یُؤْتُونَ النّٰاسَ نَقِیراً   </w:t>
      </w:r>
      <w:r>
        <w:rPr>
          <w:rStyle w:val="FootnoteAnchor"/>
          <w:rtl w:val="true"/>
        </w:rPr>
        <w:footnoteReference w:id="1436"/>
      </w:r>
      <w:r>
        <w:rPr>
          <w:rFonts w:ascii="Amiri" w:hAnsi="Amiri" w:eastAsia="Amiri" w:cs="Amiri"/>
          <w:color w:val="111111"/>
          <w:sz w:val="28"/>
          <w:sz w:val="28"/>
          <w:szCs w:val="28"/>
          <w:rtl w:val="true"/>
          <w:lang w:bidi="ar-SA"/>
        </w:rPr>
        <w:t>أَی مِقْدَارَ نَقِیرٍ لِفَرْطِ بُخْلِهِم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النُّقْرَةُ فی ظَهْرِ النَّوَاةِ، أَو النُّقْطَةُ الَّتی فی بَطْنِهَا، أَو نَقْرُ الإنسَانِ بإبهَامِهِ، وکُلُّه کِنَایَةٌ عن الغَایَةِ فی الحَقَارَةِ و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نُقِرَ فِی النّٰاقُورِ   </w:t>
      </w:r>
      <w:r>
        <w:rPr>
          <w:rStyle w:val="FootnoteAnchor"/>
          <w:rtl w:val="true"/>
        </w:rPr>
        <w:footnoteReference w:id="1437"/>
      </w:r>
      <w:r>
        <w:rPr>
          <w:rFonts w:ascii="Amiri" w:hAnsi="Amiri" w:eastAsia="Amiri" w:cs="Amiri"/>
          <w:color w:val="111111"/>
          <w:sz w:val="28"/>
          <w:sz w:val="28"/>
          <w:szCs w:val="28"/>
          <w:rtl w:val="true"/>
          <w:lang w:bidi="ar-SA"/>
        </w:rPr>
        <w:t xml:space="preserve">نُفِخَ فی الصُّورِ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النَّقْرِ و هو القَرْعُ، عَبَّرَ به عنِ النَّفْخِ لأَنَّ النَّفْخَ نَوْعٌ من الصَّوْتِ، والصَّوْتُ إنَّما یُحْدَثُ بالقَرْعٍ، وفی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الصُّورَ یَجْمَعُ بَیْنَ النَّقْرِ و النَّفْخِ، و إنَّ فیه ثَقْباً بِعَدَدِ الأَرْوَاحِ کُلِّهَا، فإذا نُفِخَ فیه للإصعَاقِ جَمَعَ بَینَ النَّقْرِ و النَّفْخِ لتَکُونَ الصَّیْحَة أَهوَل وأَعظَم، و إذا نُفِخَ فیه للإحیَاءِ لم یُنْقَرْ به واقْتُصِرَ علی النَّفْخِ، لأَنَّ المُرادَ إرسَالُ الأَروَاحِ من ثَقْبِ الصُّورِ إلی أَجسَادِهَا</w:t>
      </w:r>
      <w:r>
        <w:rPr>
          <w:rFonts w:eastAsia="Amiri" w:cs="Amiri" w:ascii="Amiri" w:hAnsi="Amiri"/>
          <w:color w:val="111111"/>
          <w:sz w:val="28"/>
          <w:szCs w:val="28"/>
          <w:rtl w:val="true"/>
          <w:lang w:bidi="ar-SA"/>
        </w:rPr>
        <w:t>.</w:t>
      </w:r>
    </w:p>
    <w:p>
      <w:pPr>
        <w:pStyle w:val="Heading5"/>
        <w:numPr>
          <w:ilvl w:val="4"/>
          <w:numId w:val="1"/>
        </w:numPr>
        <w:rPr/>
      </w:pPr>
      <w:bookmarkStart w:id="1334" w:name="__RefHeading___Toc1435508_3830689328"/>
      <w:bookmarkStart w:id="1335" w:name="_Toc542"/>
      <w:bookmarkEnd w:id="1334"/>
      <w:r>
        <w:rPr>
          <w:rtl w:val="true"/>
        </w:rPr>
        <w:t>الأثر</w:t>
      </w:r>
      <w:bookmarkEnd w:id="1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فَنَقَرَ بِیَدِهِ الأَرْضَ</w:t>
      </w:r>
      <w:r>
        <w:rPr>
          <w:rFonts w:eastAsia="Amiri" w:cs="Amiri" w:ascii="Amiri" w:hAnsi="Amiri"/>
          <w:color w:val="111111"/>
          <w:sz w:val="28"/>
          <w:szCs w:val="28"/>
          <w:rtl w:val="true"/>
          <w:lang w:bidi="ar-SA"/>
        </w:rPr>
        <w:t>)</w:t>
      </w:r>
      <w:r>
        <w:rPr>
          <w:rStyle w:val="FootnoteAnchor"/>
          <w:rtl w:val="true"/>
        </w:rPr>
        <w:footnoteReference w:id="1438"/>
      </w:r>
      <w:r>
        <w:rPr>
          <w:rFonts w:ascii="Amiri" w:hAnsi="Amiri" w:eastAsia="Amiri" w:cs="Amiri"/>
          <w:color w:val="111111"/>
          <w:sz w:val="28"/>
          <w:sz w:val="28"/>
          <w:szCs w:val="28"/>
          <w:rtl w:val="true"/>
          <w:lang w:bidi="ar-SA"/>
        </w:rPr>
        <w:t>کنَصَرَ، أَی ضَرَبَ فیها بإصْبَعِهِ کما یَفْعَلُ المُتَعَجِّبُ، أَو المُتَفَکِّرُ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یَنْقُرُ شَیْئاً</w:t>
      </w:r>
      <w:r>
        <w:rPr>
          <w:rFonts w:eastAsia="Amiri" w:cs="Amiri" w:ascii="Amiri" w:hAnsi="Amiri"/>
          <w:color w:val="111111"/>
          <w:sz w:val="28"/>
          <w:szCs w:val="28"/>
          <w:rtl w:val="true"/>
          <w:lang w:bidi="ar-SA"/>
        </w:rPr>
        <w:t>)</w:t>
      </w:r>
      <w:r>
        <w:rPr>
          <w:rStyle w:val="FootnoteAnchor"/>
          <w:rtl w:val="true"/>
        </w:rPr>
        <w:footnoteReference w:id="1439"/>
      </w:r>
      <w:r>
        <w:rPr>
          <w:rFonts w:ascii="Amiri" w:hAnsi="Amiri" w:eastAsia="Amiri" w:cs="Amiri"/>
          <w:color w:val="111111"/>
          <w:sz w:val="28"/>
          <w:sz w:val="28"/>
          <w:szCs w:val="28"/>
          <w:rtl w:val="true"/>
          <w:lang w:bidi="ar-SA"/>
        </w:rPr>
        <w:t>کیَنْصُرُ، یَأْ خُذُ منه بإصْبَعَیْهِ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نَقْرَةِ الغُرَابِ</w:t>
      </w:r>
      <w:r>
        <w:rPr>
          <w:rFonts w:eastAsia="Amiri" w:cs="Amiri" w:ascii="Amiri" w:hAnsi="Amiri"/>
          <w:color w:val="111111"/>
          <w:sz w:val="28"/>
          <w:szCs w:val="28"/>
          <w:rtl w:val="true"/>
          <w:lang w:bidi="ar-SA"/>
        </w:rPr>
        <w:t>)</w:t>
      </w:r>
      <w:r>
        <w:rPr>
          <w:rStyle w:val="FootnoteAnchor"/>
          <w:rtl w:val="true"/>
        </w:rPr>
        <w:footnoteReference w:id="1440"/>
      </w:r>
      <w:r>
        <w:rPr>
          <w:rFonts w:ascii="Amiri" w:hAnsi="Amiri" w:eastAsia="Amiri" w:cs="Amiri"/>
          <w:color w:val="111111"/>
          <w:sz w:val="28"/>
          <w:sz w:val="28"/>
          <w:szCs w:val="28"/>
          <w:rtl w:val="true"/>
          <w:lang w:bidi="ar-SA"/>
        </w:rPr>
        <w:t>هی المَرَّةُ مِنَ النَّقْرِ، یَرِیدُ تَخْفِیف السُّجُودِ وأَنّه لا یَمْکُثُ فیه إلَّاقَدْرَ نَقْرِ الغُرَابِ الحبَّةَ والْتِقَاطهَا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نَقْرُ الغُرَابِ</w:t>
      </w:r>
      <w:r>
        <w:rPr>
          <w:rFonts w:eastAsia="Amiri" w:cs="Amiri" w:ascii="Amiri" w:hAnsi="Amiri"/>
          <w:color w:val="111111"/>
          <w:sz w:val="28"/>
          <w:szCs w:val="28"/>
          <w:rtl w:val="true"/>
          <w:lang w:bidi="ar-SA"/>
        </w:rPr>
        <w:t>»</w:t>
      </w:r>
      <w:r>
        <w:rPr>
          <w:rStyle w:val="FootnoteAnchor"/>
          <w:rtl w:val="true"/>
        </w:rPr>
        <w:footnoteReference w:id="1441"/>
      </w:r>
      <w:r>
        <w:rPr>
          <w:rFonts w:ascii="Amiri" w:hAnsi="Amiri" w:eastAsia="Amiri" w:cs="Amiri"/>
          <w:color w:val="111111"/>
          <w:sz w:val="28"/>
          <w:sz w:val="28"/>
          <w:szCs w:val="28"/>
          <w:rtl w:val="true"/>
          <w:lang w:bidi="ar-SA"/>
        </w:rPr>
        <w:t>و هو تَرْکُ الطُّمَأْنِینَةِ فیه و المُتَابَعَة بین السَّجْدَتَیْنِ مِن غَیْرِ قُعُودٍ بَیْنَهُما کنَقْرِ الغُرَابِ علی الجِیَفِ</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فَنَقَّرَ عَنْهُ</w:t>
      </w:r>
      <w:r>
        <w:rPr>
          <w:rFonts w:eastAsia="Amiri" w:cs="Amiri" w:ascii="Amiri" w:hAnsi="Amiri"/>
          <w:color w:val="111111"/>
          <w:sz w:val="28"/>
          <w:szCs w:val="28"/>
          <w:rtl w:val="true"/>
          <w:lang w:bidi="ar-SA"/>
        </w:rPr>
        <w:t>)</w:t>
      </w:r>
      <w:r>
        <w:rPr>
          <w:rStyle w:val="FootnoteAnchor"/>
          <w:rtl w:val="true"/>
        </w:rPr>
        <w:footnoteReference w:id="1442"/>
      </w:r>
      <w:r>
        <w:rPr>
          <w:rFonts w:ascii="Amiri" w:hAnsi="Amiri" w:eastAsia="Amiri" w:cs="Amiri"/>
          <w:color w:val="111111"/>
          <w:sz w:val="28"/>
          <w:sz w:val="28"/>
          <w:szCs w:val="28"/>
          <w:rtl w:val="true"/>
          <w:lang w:bidi="ar-SA"/>
        </w:rPr>
        <w:t>من التَّنْقِیرِ، أَی بَحَثَ عنهُ واسْتَقْصَی</w:t>
      </w:r>
      <w:r>
        <w:rPr>
          <w:rFonts w:eastAsia="Amiri" w:cs="Amiri" w:ascii="Amiri" w:hAnsi="Amiri"/>
          <w:color w:val="111111"/>
          <w:sz w:val="28"/>
          <w:szCs w:val="28"/>
          <w:rtl w:val="true"/>
          <w:lang w:bidi="ar-SA"/>
        </w:rPr>
        <w:t xml:space="preserve">. </w:t>
      </w:r>
      <w:bookmarkStart w:id="1336" w:name="pg13658_144001"/>
    </w:p>
    <w:p>
      <w:pPr>
        <w:pStyle w:val="BookText"/>
        <w:rPr/>
      </w:pPr>
      <w:bookmarkEnd w:id="13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النَّقِیرِ</w:t>
      </w:r>
      <w:r>
        <w:rPr>
          <w:rFonts w:eastAsia="Amiri" w:cs="Amiri" w:ascii="Amiri" w:hAnsi="Amiri"/>
          <w:color w:val="111111"/>
          <w:sz w:val="28"/>
          <w:szCs w:val="28"/>
          <w:rtl w:val="true"/>
          <w:lang w:bidi="ar-SA"/>
        </w:rPr>
        <w:t>)</w:t>
      </w:r>
      <w:r>
        <w:rPr>
          <w:rStyle w:val="FootnoteAnchor"/>
          <w:rtl w:val="true"/>
        </w:rPr>
        <w:footnoteReference w:id="1443"/>
      </w:r>
      <w:r>
        <w:rPr>
          <w:rFonts w:ascii="Amiri" w:hAnsi="Amiri" w:eastAsia="Amiri" w:cs="Amiri"/>
          <w:color w:val="111111"/>
          <w:sz w:val="28"/>
          <w:sz w:val="28"/>
          <w:szCs w:val="28"/>
          <w:rtl w:val="true"/>
          <w:lang w:bidi="ar-SA"/>
        </w:rPr>
        <w:t>أَی عن نَبِیذِهِ، و هو أَصلُ النَّخْلَةِ یُنْقَرُ جَوْفُهَا ثُمَّ یُشْدَخُ فیهِ الرُّطَبُ و البُسْرُ، ثُمَّ یَتْرُکُونهُ حتَّی یَهْدِرَ، ثُمَّ یَمْرُث فَیَصِیرُ نَبِیذاً مُسْکِراً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مُدَلِّیاً رِجْلَیْهِ عَلَی نَقِیرٍ مِن خَشَبٍ</w:t>
      </w:r>
      <w:r>
        <w:rPr>
          <w:rFonts w:eastAsia="Amiri" w:cs="Amiri" w:ascii="Amiri" w:hAnsi="Amiri"/>
          <w:color w:val="111111"/>
          <w:sz w:val="28"/>
          <w:szCs w:val="28"/>
          <w:rtl w:val="true"/>
          <w:lang w:bidi="ar-SA"/>
        </w:rPr>
        <w:t>)</w:t>
      </w:r>
      <w:r>
        <w:rPr>
          <w:rStyle w:val="FootnoteAnchor"/>
          <w:rtl w:val="true"/>
        </w:rPr>
        <w:footnoteReference w:id="1444"/>
      </w:r>
      <w:r>
        <w:rPr>
          <w:rFonts w:ascii="Amiri" w:hAnsi="Amiri" w:eastAsia="Amiri" w:cs="Amiri"/>
          <w:color w:val="111111"/>
          <w:sz w:val="28"/>
          <w:sz w:val="28"/>
          <w:szCs w:val="28"/>
          <w:rtl w:val="true"/>
          <w:lang w:bidi="ar-SA"/>
        </w:rPr>
        <w:t>هو جِذْعٌ یُنْقَرُ ویُجْعَلُ کالدَّرَجِ یُصْعَدُ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بِهَذِهِ النُّقْرَةِ أَعْلَمُ بِالقَضَاءِ مِن ابنِ سِیرِین</w:t>
      </w:r>
      <w:r>
        <w:rPr>
          <w:rFonts w:eastAsia="Amiri" w:cs="Amiri" w:ascii="Amiri" w:hAnsi="Amiri"/>
          <w:color w:val="111111"/>
          <w:sz w:val="28"/>
          <w:szCs w:val="28"/>
          <w:rtl w:val="true"/>
          <w:lang w:bidi="ar-SA"/>
        </w:rPr>
        <w:t>)</w:t>
      </w:r>
      <w:r>
        <w:rPr>
          <w:rStyle w:val="FootnoteAnchor"/>
          <w:rtl w:val="true"/>
        </w:rPr>
        <w:footnoteReference w:id="1445"/>
      </w:r>
      <w:r>
        <w:rPr>
          <w:rFonts w:ascii="Amiri" w:hAnsi="Amiri" w:eastAsia="Amiri" w:cs="Amiri"/>
          <w:color w:val="111111"/>
          <w:sz w:val="28"/>
          <w:sz w:val="28"/>
          <w:szCs w:val="28"/>
          <w:rtl w:val="true"/>
          <w:lang w:bidi="ar-SA"/>
        </w:rPr>
        <w:t>هی بالضَّمِّ الحُفْرَةُ یَسْتَنْقَعُ فیها المَاءُ، وأَرَادَ بها البَصْرَةَ؛ لأَنَّها بَطْنٌ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لِیُنْقِرَ عَنْ قَاتِلِ المُؤْمِن</w:t>
      </w:r>
      <w:r>
        <w:rPr>
          <w:rFonts w:eastAsia="Amiri" w:cs="Amiri" w:ascii="Amiri" w:hAnsi="Amiri"/>
          <w:color w:val="111111"/>
          <w:sz w:val="28"/>
          <w:szCs w:val="28"/>
          <w:rtl w:val="true"/>
          <w:lang w:bidi="ar-SA"/>
        </w:rPr>
        <w:t>)</w:t>
      </w:r>
      <w:r>
        <w:rPr>
          <w:rStyle w:val="FootnoteAnchor"/>
          <w:rtl w:val="true"/>
        </w:rPr>
        <w:footnoteReference w:id="1446"/>
      </w:r>
      <w:r>
        <w:rPr>
          <w:rFonts w:ascii="Amiri" w:hAnsi="Amiri" w:eastAsia="Amiri" w:cs="Amiri"/>
          <w:color w:val="111111"/>
          <w:sz w:val="28"/>
          <w:sz w:val="28"/>
          <w:szCs w:val="28"/>
          <w:rtl w:val="true"/>
          <w:lang w:bidi="ar-SA"/>
        </w:rPr>
        <w:t>من أَنقَرَ عن الشَّیْءِ، أَی قَطَعَ عنهُ وکَفَّ، أَی لا یَتْرکهُ ولا یَعْفُو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انْتَقَرَهَا عِکْرِمَةُ</w:t>
      </w:r>
      <w:r>
        <w:rPr>
          <w:rFonts w:eastAsia="Amiri" w:cs="Amiri" w:ascii="Amiri" w:hAnsi="Amiri"/>
          <w:color w:val="111111"/>
          <w:sz w:val="28"/>
          <w:szCs w:val="28"/>
          <w:rtl w:val="true"/>
          <w:lang w:bidi="ar-SA"/>
        </w:rPr>
        <w:t>)</w:t>
      </w:r>
      <w:r>
        <w:rPr>
          <w:rStyle w:val="FootnoteAnchor"/>
          <w:rtl w:val="true"/>
        </w:rPr>
        <w:footnoteReference w:id="1447"/>
      </w:r>
      <w:r>
        <w:rPr>
          <w:rFonts w:ascii="Amiri" w:hAnsi="Amiri" w:eastAsia="Amiri" w:cs="Amiri"/>
          <w:color w:val="111111"/>
          <w:sz w:val="28"/>
          <w:sz w:val="28"/>
          <w:szCs w:val="28"/>
          <w:rtl w:val="true"/>
          <w:lang w:bidi="ar-SA"/>
        </w:rPr>
        <w:t xml:space="preserve">أَی اسْتَنْبَطَ هذه المَقَالَةَ، و هی قَولهُ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سِتَّةُ أَشهُر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أُکُلَهٰا کُلَّ حِینٍ  </w:t>
      </w:r>
      <w:r>
        <w:rPr>
          <w:rStyle w:val="FootnoteAnchor"/>
          <w:rtl w:val="true"/>
        </w:rPr>
        <w:footnoteReference w:id="1448"/>
      </w:r>
      <w:r>
        <w:rPr>
          <w:rFonts w:ascii="Amiri" w:hAnsi="Amiri" w:eastAsia="Amiri" w:cs="Amiri"/>
          <w:color w:val="111111"/>
          <w:sz w:val="28"/>
          <w:sz w:val="28"/>
          <w:szCs w:val="28"/>
          <w:rtl w:val="true"/>
          <w:lang w:bidi="ar-SA"/>
        </w:rPr>
        <w:t>، أَو اخْتَصَّها بالذِّهَابِ إلیها من الانْتِقَارِ فی الدَّعوَةِ، و هو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 النَّقِیرِ زَکَاةٌ</w:t>
      </w:r>
      <w:r>
        <w:rPr>
          <w:rFonts w:eastAsia="Amiri" w:cs="Amiri" w:ascii="Amiri" w:hAnsi="Amiri"/>
          <w:color w:val="111111"/>
          <w:sz w:val="28"/>
          <w:szCs w:val="28"/>
          <w:rtl w:val="true"/>
          <w:lang w:bidi="ar-SA"/>
        </w:rPr>
        <w:t>)</w:t>
      </w:r>
      <w:r>
        <w:rPr>
          <w:rStyle w:val="FootnoteAnchor"/>
          <w:rtl w:val="true"/>
        </w:rPr>
        <w:footnoteReference w:id="1449"/>
      </w:r>
      <w:r>
        <w:rPr>
          <w:rFonts w:ascii="Amiri" w:hAnsi="Amiri" w:eastAsia="Amiri" w:cs="Amiri"/>
          <w:color w:val="111111"/>
          <w:sz w:val="28"/>
          <w:sz w:val="28"/>
          <w:szCs w:val="28"/>
          <w:rtl w:val="true"/>
          <w:lang w:bidi="ar-SA"/>
        </w:rPr>
        <w:t>هو المُذَابُ المَسْبوکُ من النَّقْدَینِ غَیرِ المَضْرُوبِ</w:t>
      </w:r>
      <w:r>
        <w:rPr>
          <w:rFonts w:eastAsia="Amiri" w:cs="Amiri" w:ascii="Amiri" w:hAnsi="Amiri"/>
          <w:color w:val="111111"/>
          <w:sz w:val="28"/>
          <w:szCs w:val="28"/>
          <w:rtl w:val="true"/>
          <w:lang w:bidi="ar-SA"/>
        </w:rPr>
        <w:t>.</w:t>
      </w:r>
    </w:p>
    <w:p>
      <w:pPr>
        <w:pStyle w:val="Heading5"/>
        <w:numPr>
          <w:ilvl w:val="4"/>
          <w:numId w:val="1"/>
        </w:numPr>
        <w:rPr/>
      </w:pPr>
      <w:bookmarkStart w:id="1337" w:name="__RefHeading___Toc1435510_3830689328"/>
      <w:bookmarkStart w:id="1338" w:name="_Toc543"/>
      <w:bookmarkEnd w:id="1337"/>
      <w:r>
        <w:rPr>
          <w:rtl w:val="true"/>
        </w:rPr>
        <w:t>المصطلح</w:t>
      </w:r>
      <w:bookmarkEnd w:id="1338"/>
    </w:p>
    <w:p>
      <w:pPr>
        <w:pStyle w:val="BookText"/>
        <w:rPr/>
      </w:pPr>
      <w:r>
        <w:rPr>
          <w:rFonts w:ascii="Amiri" w:hAnsi="Amiri" w:eastAsia="Amiri" w:cs="Amiri"/>
          <w:color w:val="111111"/>
          <w:sz w:val="28"/>
          <w:sz w:val="28"/>
          <w:szCs w:val="28"/>
          <w:rtl w:val="true"/>
          <w:lang w:bidi="ar-SA"/>
        </w:rPr>
        <w:t>النَّقِیرُ فی عِلْمِ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ثَمَانِیَةُ قَطَامِیرَ؛ والقِطْمِیرُ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ذَرَّة</w:t>
      </w:r>
      <w:r>
        <w:rPr>
          <w:rFonts w:eastAsia="Amiri" w:cs="Amiri" w:ascii="Amiri" w:hAnsi="Amiri"/>
          <w:color w:val="111111"/>
          <w:sz w:val="28"/>
          <w:szCs w:val="28"/>
          <w:rtl w:val="true"/>
          <w:lang w:bidi="ar-SA"/>
        </w:rPr>
        <w:t>.</w:t>
      </w:r>
    </w:p>
    <w:p>
      <w:pPr>
        <w:pStyle w:val="Heading5"/>
        <w:numPr>
          <w:ilvl w:val="4"/>
          <w:numId w:val="1"/>
        </w:numPr>
        <w:rPr/>
      </w:pPr>
      <w:bookmarkStart w:id="1339" w:name="__RefHeading___Toc1435512_3830689328"/>
      <w:bookmarkStart w:id="1340" w:name="_Toc544"/>
      <w:bookmarkEnd w:id="1339"/>
      <w:r>
        <w:rPr>
          <w:rtl w:val="true"/>
        </w:rPr>
        <w:t>المثل</w:t>
      </w:r>
      <w:bookmarkEnd w:id="134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خَوَاطِئُ کَأَنَّهَا نَوَاقِرُ</w:t>
      </w:r>
      <w:r>
        <w:rPr>
          <w:rFonts w:eastAsia="Amiri" w:cs="Amiri" w:ascii="Amiri" w:hAnsi="Amiri"/>
          <w:color w:val="111111"/>
          <w:sz w:val="28"/>
          <w:szCs w:val="28"/>
          <w:rtl w:val="true"/>
          <w:lang w:bidi="ar-SA"/>
        </w:rPr>
        <w:t>)</w:t>
      </w:r>
      <w:r>
        <w:rPr>
          <w:rStyle w:val="FootnoteAnchor"/>
          <w:rtl w:val="true"/>
        </w:rPr>
        <w:footnoteReference w:id="1450"/>
      </w:r>
      <w:r>
        <w:rPr>
          <w:rFonts w:ascii="Amiri" w:hAnsi="Amiri" w:eastAsia="Amiri" w:cs="Amiri"/>
          <w:color w:val="111111"/>
          <w:sz w:val="28"/>
          <w:sz w:val="28"/>
          <w:szCs w:val="28"/>
          <w:rtl w:val="true"/>
          <w:lang w:bidi="ar-SA"/>
        </w:rPr>
        <w:t>أَی یَرْمِی سِهَاماً خَوَاطِئ کأَنَّها سِهَامٌ نَوَاقِرُ، أَی تَنْقِرُ الغَرَضَ وتُصِیبُهُ ولا تُخْطِئهُ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یُخْطِئُ فیکونُ خَطَؤُهُ أَقرَبَ إلی الصَّوَابِ من صَوَابِ غَیْرِهِ</w:t>
      </w:r>
      <w:r>
        <w:rPr>
          <w:rFonts w:eastAsia="Amiri" w:cs="Amiri" w:ascii="Amiri" w:hAnsi="Amiri"/>
          <w:color w:val="111111"/>
          <w:sz w:val="28"/>
          <w:szCs w:val="28"/>
          <w:rtl w:val="true"/>
          <w:lang w:bidi="ar-SA"/>
        </w:rPr>
        <w:t xml:space="preserve">. </w:t>
      </w:r>
      <w:bookmarkStart w:id="1341" w:name="pg13658_144002"/>
    </w:p>
    <w:p>
      <w:pPr>
        <w:pStyle w:val="Heading4"/>
        <w:numPr>
          <w:ilvl w:val="3"/>
          <w:numId w:val="1"/>
        </w:numPr>
        <w:rPr/>
      </w:pPr>
      <w:bookmarkStart w:id="1342" w:name="__RefHeading___Toc1435514_3830689328"/>
      <w:bookmarkStart w:id="1343" w:name="_Toc545"/>
      <w:bookmarkEnd w:id="1341"/>
      <w:bookmarkEnd w:id="1342"/>
      <w:r>
        <w:rPr>
          <w:rtl w:val="true"/>
        </w:rPr>
        <w:t>نکر</w:t>
      </w:r>
      <w:bookmarkEnd w:id="1343"/>
    </w:p>
    <w:p>
      <w:pPr>
        <w:pStyle w:val="Heading5"/>
        <w:numPr>
          <w:ilvl w:val="4"/>
          <w:numId w:val="1"/>
        </w:numPr>
        <w:rPr/>
      </w:pPr>
      <w:bookmarkStart w:id="1344" w:name="__RefHeading___Toc1435516_3830689328"/>
      <w:bookmarkStart w:id="1345" w:name="_Toc546"/>
      <w:bookmarkEnd w:id="1344"/>
      <w:r>
        <w:rPr>
          <w:rtl w:val="true"/>
        </w:rPr>
        <w:t>اشارة</w:t>
      </w:r>
      <w:bookmarkEnd w:id="1345"/>
    </w:p>
    <w:p>
      <w:pPr>
        <w:pStyle w:val="BookText"/>
        <w:rPr/>
      </w:pPr>
      <w:r>
        <w:rPr>
          <w:rFonts w:ascii="Amiri" w:hAnsi="Amiri" w:eastAsia="Amiri" w:cs="Amiri"/>
          <w:color w:val="111111"/>
          <w:sz w:val="28"/>
          <w:sz w:val="28"/>
          <w:szCs w:val="28"/>
          <w:rtl w:val="true"/>
          <w:lang w:bidi="ar-SA"/>
        </w:rPr>
        <w:t xml:space="preserve">نَکِرَهُ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نَکْراً، ونُکْراً بالضَّمِّ، ونُکُوراً، نَکِیراً، وأَنْکَرَهُ إنْکَاراً، واسْتَنْکَرَهُ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عَرَفَهُ، أَو نَکِرَ أَبلَغُ من أَنْکَرَ، أَو هو بالقَلْبِ، وأَنْکَرَ بالعَیْنِ، أَو هُو فیما یُرَی بالبَصَرِ، وأَنْکَرَ فیما لا یُرَی بالعَیْنِ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غَابِرٍ ولا أَمْرٍ ولا نَهْیٍ</w:t>
      </w:r>
      <w:r>
        <w:rPr>
          <w:rStyle w:val="FootnoteAnchor"/>
          <w:rtl w:val="true"/>
        </w:rPr>
        <w:footnoteReference w:id="1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أَنْکَرُکَ وأَنتَ مَنْکُورٌ قَلِیلٌ فی کَلامِهِم، ولکن أُنکِرکَ واسْتَنکِرک وأَنتَ مُنْکَر ومُسْتَنکَر</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فافْهَم ثُبُوت تَصَرّفهُ علی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والنِّکَِرَةُ، بکَسرِ الکَافِ وفَتْحِهَا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الإنْکَارِ کالنَّظرَةِ من الإنْظَارِ و النَّفقَةِ من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وأَنْکَرَ نَفْسَهُ وبَصَرَهُ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فیهما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ونَهَاهُ عنهُ، وفَعَلَ بهِ فِعْلاً یَردَعهُ عن ارْتِکابِهِ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المَعْرُوفِ، و هو کُلُّ فِعْلٍ حَکَمَ العَقْلُ أَو الشَّرْعُ بِقُبْحِهِ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مُنْکَرَاتٌ، ومَنَاکِیرُ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شَیْءٌ نُکْرٌ، ونُکُرٌ، کقُفْلٍ وعُنُقٍ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یَرْتَکِبُ النَّکْرَاءَ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وأَنْکَرْتُ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النَّکِیرِ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نَکِرٌ، ونَکُرٌ، ککَتِفٍ وعَضُدٍ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یُنْکِرُ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أَنکَارٌ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نَکُرَ الأَمْرُ نَکارَةً، کقَبُحَ قَبَاحَة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صارَ مُنْکَراً، واشْتَدَّ، وصَعُبَ، فهو نُکْرٌ کقُفْلٍ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نَکْراً، ونُکْراً، ونَکَارَةً، </w:t>
      </w:r>
    </w:p>
    <w:p>
      <w:pPr>
        <w:pStyle w:val="BookText"/>
        <w:rPr/>
      </w:pPr>
      <w:r>
        <w:rPr>
          <w:rFonts w:ascii="Amiri" w:hAnsi="Amiri" w:eastAsia="Amiri" w:cs="Amiri"/>
          <w:color w:val="111111"/>
          <w:sz w:val="28"/>
          <w:sz w:val="28"/>
          <w:szCs w:val="28"/>
          <w:rtl w:val="true"/>
          <w:lang w:bidi="ar-SA"/>
        </w:rPr>
        <w:t>کمَجْدٍ و نُبْلٍ وحَقَارَةٍ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دَهَاءٍ وفِطْنَةٍ وحِیلَةٍ، فهو نَکِرٌ، ونَکُرٌ، ونُکُرٌ، ککَتِفٍ و عَضُدٍ وعُنُقٍ و یُسَکَّن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النَّکْرَاءُ کحَمْرَاءَ،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نَکْرَاءَ و هی امْرَأَةٌ نَکْرَاءُ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دَهَاءٍ،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أَنْکَرُ ولکن 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 مَنَاکِیرَ، کأَنَّه غیر مَعْرُوفٍ کَسائِرِ النَّاسِ لشِدَّةِ نُکْرِهِ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واسْتَنْکَرَ اسْتِنْکَاراً، إذا اسْتَفْهَمَ أَمْراً یُنْکِرُهُ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ونَکَّرَهُ تَنْکِیراً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غَیَّرَهُ وصَیَّرَهُ مُنْکراً لا یُعْرَف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وتَنَکَّرَ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عن حَالٍ تَسُرُّهُ إلی حَالٍ یَکْرَهُهَا، ولَقِیَهُ لقَاءً بَشِعاً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مُتَنَکِّراً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مُغَیِّراً هَیْئَتَهُ لِئَلَّا یُعْرَف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وبَینَهُم مُنَاکَرَةٌ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مُحَارَبَةً ومُعَادَاةٌ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وأَصَابَتْهُم نَکْرَاءُ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ودَاهِیَةٌ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وحِصْنٌ نَکِیرٌ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وطَرِیقٌ یَنْکُورٌ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غَیْرِ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ومُنْکَرٌ ونَکِیرٌ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أَنْکَرٌ ونَاکُورٌ</w:t>
      </w:r>
      <w:r>
        <w:rPr>
          <w:rStyle w:val="FootnoteAnchor"/>
          <w:rtl w:val="true"/>
        </w:rPr>
        <w:footnoteReference w:id="1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مَلَکَی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والنَّکِرَةُ، ککَلِمَةٍ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یَنْدَفِقُ من الحُوَلاءِ من ماءٍ وغَیْرِهِ، وما یَخْرُجُ من الخُرَاجِ و بَطْنِ ذِی الزَّحِیرِ من دَمٍ وقَیْحٍ؛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أَسهَلَ فُلانٌ نَکِرَةً، ولَیْسَ لهُ فِعْلٌ 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واسْتَمْشَی فُلانٌ نَکْرَاءَ، أَی لَوْناً ممَّا یُسْهِلُهُ من شُرْبِ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ونُکْر،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بنَیْسَابورَ،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مَکِّیُّ بنُ عبدَانَ النَّیْسَابُورِیُّ النُّکْرِیُّ الحَافِظُ، سَمِعَ من مُسْلِمِ بنِ الحَجَّاجِ القُشَیْرِیِّ</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ونُکْرَةُ، 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 من بَنِی أَسَدٍ،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نُکْرَةُ بنُ الصَّیْدَاءِ، ومن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قَیْسُ بنُ مُسْهِر بنِ خُلَید بنِ </w:t>
      </w:r>
      <w:bookmarkStart w:id="1346" w:name="pg13658_144004"/>
    </w:p>
    <w:p>
      <w:pPr>
        <w:pStyle w:val="BookText"/>
        <w:rPr/>
      </w:pPr>
      <w:bookmarkEnd w:id="1346"/>
      <w:r>
        <w:rPr>
          <w:rFonts w:ascii="Amiri" w:hAnsi="Amiri" w:eastAsia="Amiri" w:cs="Amiri"/>
          <w:color w:val="111111"/>
          <w:sz w:val="28"/>
          <w:sz w:val="28"/>
          <w:szCs w:val="28"/>
          <w:rtl w:val="true"/>
          <w:lang w:bidi="ar-SA"/>
        </w:rPr>
        <w:t>جُندُب بنِ مُنقِذ بنِ جِسْرِ بنِ نُکْرَةَ، کانَ رَسُولَ الحُسْینِ علیه السلام إلی أَهلِ الکُوفَةِ، فَأَخَذَهُ ابنُ زِیَادٍ اللَّعِینُ فأَمَرَهُ أَن یَلْعَن الحُسَینَ علیه السلام فَلَعَنَ ابنَ زِیَادٍ، فَأَلْقَاهُ من فَوْقِ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نُکْرَةُ بنُ لُکَیْزٍ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والزَّای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أَفْصَی بنِ عَبْدِ القَیْسِ ابنِ دُعْمِیّ بنِ جَدِیلَةَ؛ أَبو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نُکْرَةُ بنُ نُکَیْرٍ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تَحْرِیفٌ وتَصْحِیفٌ، وعَدُّهُ من المُحدِّثِینَ غَلَطٌ فَاحِشٌ، کیفَ و هو جَاهِلِیٌّ؟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یُنسَبُ النُّکْرِیُّونَ من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وأُهْبَانُ بنُ نُکْرَةَ التَّیْمِیُّ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تَیْمِ الرّبَابِ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ونَاکُورُ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سَمَیْفَعَ ذی الکَلَاعِ الأَصْغَر الحِمْیَرِیّ</w:t>
      </w:r>
      <w:r>
        <w:rPr>
          <w:rFonts w:eastAsia="Amiri" w:cs="Amiri" w:ascii="Amiri" w:hAnsi="Amiri"/>
          <w:color w:val="111111"/>
          <w:sz w:val="28"/>
          <w:szCs w:val="28"/>
          <w:rtl w:val="true"/>
          <w:lang w:bidi="ar-SA"/>
        </w:rPr>
        <w:t>.</w:t>
      </w:r>
    </w:p>
    <w:p>
      <w:pPr>
        <w:pStyle w:val="Heading5"/>
        <w:numPr>
          <w:ilvl w:val="4"/>
          <w:numId w:val="1"/>
        </w:numPr>
        <w:rPr/>
      </w:pPr>
      <w:bookmarkStart w:id="1347" w:name="__RefHeading___Toc1435518_3830689328"/>
      <w:bookmarkStart w:id="1348" w:name="_Toc547"/>
      <w:bookmarkEnd w:id="1347"/>
      <w:r>
        <w:rPr>
          <w:rtl w:val="true"/>
        </w:rPr>
        <w:t>الکتاب</w:t>
      </w:r>
      <w:bookmarkEnd w:id="1348"/>
    </w:p>
    <w:p>
      <w:pPr>
        <w:pStyle w:val="BookText"/>
        <w:rPr/>
      </w:pPr>
      <w:r>
        <w:rPr>
          <w:rFonts w:ascii="Amiri" w:hAnsi="Amiri" w:eastAsia="Amiri" w:cs="Amiri"/>
          <w:color w:val="111111"/>
          <w:sz w:val="28"/>
          <w:sz w:val="28"/>
          <w:szCs w:val="28"/>
          <w:rtl w:val="true"/>
          <w:lang w:bidi="ar-SA"/>
        </w:rPr>
        <w:t xml:space="preserve">فَلَمّٰا رَأیٰ أَیْدِیَهُمْ لاٰ تَصِلُ إِلَیْهِ نَکِرَهُمْ   </w:t>
      </w:r>
      <w:r>
        <w:rPr>
          <w:rStyle w:val="FootnoteAnchor"/>
          <w:rtl w:val="true"/>
        </w:rPr>
        <w:footnoteReference w:id="1454"/>
      </w:r>
      <w:r>
        <w:rPr>
          <w:rFonts w:ascii="Amiri" w:hAnsi="Amiri" w:eastAsia="Amiri" w:cs="Amiri"/>
          <w:color w:val="111111"/>
          <w:sz w:val="28"/>
          <w:sz w:val="28"/>
          <w:szCs w:val="28"/>
          <w:rtl w:val="true"/>
          <w:lang w:bidi="ar-SA"/>
        </w:rPr>
        <w:t>أَی أَنْکَرَهُم، و هذا الإنْکَارُ منهُ رَاجِعٌ إلی فِعْلِهِم من عَدَمِ مَدِّهِم أَیْدِیهم إلی الطَّعَامِ، لأَنَّهم کانوا إذا نَزَلَ بهم ضَیْفٌ ولم یَأْکُلْ من طَعَامِهِم تَوَقَّعُوا منه المَکْرُوهَ و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فی الذَّارِیَات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قَوْمٌ مُنْکَرُونَ  </w:t>
      </w:r>
      <w:r>
        <w:rPr>
          <w:rStyle w:val="FootnoteAnchor"/>
          <w:rtl w:val="true"/>
        </w:rPr>
        <w:footnoteReference w:id="1455"/>
      </w:r>
      <w:r>
        <w:rPr>
          <w:rFonts w:ascii="Amiri" w:hAnsi="Amiri" w:eastAsia="Amiri" w:cs="Amiri"/>
          <w:color w:val="111111"/>
          <w:sz w:val="28"/>
          <w:sz w:val="28"/>
          <w:szCs w:val="28"/>
          <w:rtl w:val="true"/>
          <w:lang w:bidi="ar-SA"/>
        </w:rPr>
        <w:t>فالإنْکَار فیه مُتَعَلَّقٌ بأَنْفُسِهِم عندَ رُؤْیَتِهِ لهُم إمَّا لسَلامِهِم الَّذی هو علم الإسلامِ، أَو لأَنَّه رَأَی من أَوضَاعِهِم وأَشکَالِهِم خِلافَ ما علیه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نَکِرَهُم بقَلْبِهِ حِینَ رَأَی منهم أَمارَةَ الخَوْفِ، وأَنْکَرَهُم بعَیْنِهِ حِینَ شَاهَدَهُم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نَکِرَهُ بقَلْبِهِ، وأَنْکَرَهُ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جِئْتَ شَیْئاً نُکْراً   </w:t>
      </w:r>
      <w:r>
        <w:rPr>
          <w:rStyle w:val="FootnoteAnchor"/>
          <w:rtl w:val="true"/>
        </w:rPr>
        <w:footnoteReference w:id="1456"/>
      </w:r>
      <w:r>
        <w:rPr>
          <w:rFonts w:ascii="Amiri" w:hAnsi="Amiri" w:eastAsia="Amiri" w:cs="Amiri"/>
          <w:color w:val="111111"/>
          <w:sz w:val="28"/>
          <w:sz w:val="28"/>
          <w:szCs w:val="28"/>
          <w:rtl w:val="true"/>
          <w:lang w:bidi="ar-SA"/>
        </w:rPr>
        <w:t>کقُفْلٍ وعُنُقٍ، أَی مُنْکَراً تُنْکِرُهُ العُقُولُ ولا یَرْضَاهُ اللّٰهُ تَعَالَی</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فَیُعَذِّبُهُ عَذٰاباً نُکْراً   </w:t>
      </w:r>
      <w:r>
        <w:rPr>
          <w:rStyle w:val="FootnoteAnchor"/>
          <w:rtl w:val="true"/>
        </w:rPr>
        <w:footnoteReference w:id="1457"/>
      </w:r>
      <w:r>
        <w:rPr>
          <w:rFonts w:ascii="Amiri" w:hAnsi="Amiri" w:eastAsia="Amiri" w:cs="Amiri"/>
          <w:color w:val="111111"/>
          <w:sz w:val="28"/>
          <w:sz w:val="28"/>
          <w:szCs w:val="28"/>
          <w:rtl w:val="true"/>
          <w:lang w:bidi="ar-SA"/>
        </w:rPr>
        <w:t>مُنْکَراً فَظِیعاً لم یُعْهَدْ مِثْلهُ، و هو العَذَابُ بالنَّارِ، أَعاذَنَا اللّٰهُ منها بَرَحْمَتِهِ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یَوْمَ یَدْعُ الدّٰاعِ إِلیٰ شَیْءٍ نُکُرٍ   </w:t>
      </w:r>
      <w:r>
        <w:rPr>
          <w:rStyle w:val="FootnoteAnchor"/>
          <w:rtl w:val="true"/>
        </w:rPr>
        <w:footnoteReference w:id="1458"/>
      </w:r>
      <w:r>
        <w:rPr>
          <w:rFonts w:ascii="Amiri" w:hAnsi="Amiri" w:eastAsia="Amiri" w:cs="Amiri"/>
          <w:color w:val="111111"/>
          <w:sz w:val="28"/>
          <w:sz w:val="28"/>
          <w:szCs w:val="28"/>
          <w:rtl w:val="true"/>
          <w:lang w:bidi="ar-SA"/>
        </w:rPr>
        <w:t>یَوْمَ یَدْعُوا جبرئیلُ أَو إسرَافیلُ إلی شَیْءٍ مُنْکَرٍ هَائِلٍ تُنْکِرُهُ النُّفُوسُ لأَنَّها لم تُعْهَدْ مِثْلهُ، و هو هَوْلُ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فَکَیْفَ کٰانَ نَکِیرِ   </w:t>
      </w:r>
      <w:r>
        <w:rPr>
          <w:rStyle w:val="FootnoteAnchor"/>
          <w:rtl w:val="true"/>
        </w:rPr>
        <w:footnoteReference w:id="1459"/>
      </w:r>
      <w:r>
        <w:rPr>
          <w:rFonts w:ascii="Amiri" w:hAnsi="Amiri" w:eastAsia="Amiri" w:cs="Amiri"/>
          <w:color w:val="111111"/>
          <w:sz w:val="28"/>
          <w:sz w:val="28"/>
          <w:szCs w:val="28"/>
          <w:rtl w:val="true"/>
          <w:lang w:bidi="ar-SA"/>
        </w:rPr>
        <w:t>من أَنْکَرْتَ علیه إذا فَعَلتَ به فِعلاً یَرْدَعُهُ، أَی فَکَیفَ کانَ إنْکَارِی علیهم حِینَ أَهلَکْتهُم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کٰانُوا لاٰ یَتَنٰاهَوْنَ عَنْ مُنکَرٍ فَعَلُوهُ   </w:t>
      </w:r>
      <w:r>
        <w:rPr>
          <w:rStyle w:val="FootnoteAnchor"/>
          <w:rtl w:val="true"/>
        </w:rPr>
        <w:footnoteReference w:id="1460"/>
      </w:r>
      <w:r>
        <w:rPr>
          <w:rFonts w:ascii="Amiri" w:hAnsi="Amiri" w:eastAsia="Amiri" w:cs="Amiri"/>
          <w:color w:val="111111"/>
          <w:sz w:val="28"/>
          <w:sz w:val="28"/>
          <w:szCs w:val="28"/>
          <w:rtl w:val="true"/>
          <w:lang w:bidi="ar-SA"/>
        </w:rPr>
        <w:t>لا یَنْهَی بَعْضُهُم بَعْضاً، أَو لا یَنْتَهُونَ عن مُعَاوَدَةِ مُنْکَرٍ فَعَلُوهُ؛ لأَنَّ النَّهْی بَعدَ الفِعْلِ لا یُفِید، أَو عن مُنْکَرٍ أَرادُوا فِعْلَهُ، أَو عن مِثْلِ مُنْکَرٍ فَعَلُوهُ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یَأْمُرُونَ بِالْمَعْرُوفِ وَ یَنْهَوْنَ عَنِ الْمُنْکَرِ   </w:t>
      </w:r>
      <w:r>
        <w:rPr>
          <w:rStyle w:val="FootnoteAnchor"/>
          <w:rtl w:val="true"/>
        </w:rPr>
        <w:footnoteReference w:id="1461"/>
      </w:r>
      <w:r>
        <w:rPr>
          <w:rFonts w:ascii="Amiri" w:hAnsi="Amiri" w:eastAsia="Amiri" w:cs="Amiri"/>
          <w:color w:val="111111"/>
          <w:sz w:val="28"/>
          <w:sz w:val="28"/>
          <w:szCs w:val="28"/>
          <w:rtl w:val="true"/>
          <w:lang w:bidi="ar-SA"/>
        </w:rPr>
        <w:t>یَأْ مُرُونَ بالطَّاعَةِ و یَنْهَونَ عن المَعْصَیَةِ، أَو یَأْمُرُونَ بِمَا أَمرَ اللّٰهُ به ورَسُولُهُ و یَنْهَونَ عمَّا نَهَی عنهُ، أَو المَعْرُوفُ مَا یُعْرَفُ حُسْنُهُ عَقْلاً أَو شَرْعاً و المُنْکَرُ ما یَنْکِرُهُ العَقْلُ أَو الشَّرْعُ، أَو المُنْکَرُ ما لا یَرْضَاهُ اللّٰهُ تَعَالَی من قَوْلٍ أَو فِعْلٍ و المَعْرُوفُ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یَعْرِفُونَ نِعْمَتَ اللّٰهِ ثُمَّ یُنْکِرُونَهٰا   </w:t>
      </w:r>
      <w:r>
        <w:rPr>
          <w:rStyle w:val="FootnoteAnchor"/>
          <w:rtl w:val="true"/>
        </w:rPr>
        <w:footnoteReference w:id="1462"/>
      </w:r>
      <w:r>
        <w:rPr>
          <w:rFonts w:ascii="Amiri" w:hAnsi="Amiri" w:eastAsia="Amiri" w:cs="Amiri"/>
          <w:color w:val="111111"/>
          <w:sz w:val="28"/>
          <w:sz w:val="28"/>
          <w:szCs w:val="28"/>
          <w:rtl w:val="true"/>
          <w:lang w:bidi="ar-SA"/>
        </w:rPr>
        <w:t>یَعْرِفُونَ أَنَّها من عِنْدِ اللّٰهِ و هو المُنْعِم بها ثمَّ یُنْکِرُونهَا بأَفعَالِهِم و هی عِبَادتهم غَیْر اللّٰهِ تَعَالَی، أَو بقَوْلِهِم أَنَّها من اللّٰهِ ولکنَّها بشَفَاعَةِ آلِهَتِنَا أَوْرَثْنَاهَا من آبائِنَا أَو أَوصَلَهَا إلینَا فُلانٌ، أَو نِعْمَةُ اللّٰهِ تَعَالَی نُبُوَّةُ مُحمَّدٍ صلی الله علیه و آله عَرَفُوهَا بالمُعْجِزَاتِ ثمَّ أَنْکَرُوهَا عِنَاداً وحَسَداً، ومَعنَی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تَبعِیدُ رُتْبَة الإنْکَارِ عن العِرْفَانِ؛ لأَنَّ من عَرَفَ شَیْئاً یَبْعُدُ عنهُ إنکَارُهُ غَایَةَ البُعْدِ بل حَقّهُ الاعْتِرَافُ بِهِ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نَکِّرُوا لَهٰا عَرْشَهٰا   </w:t>
      </w:r>
      <w:r>
        <w:rPr>
          <w:rStyle w:val="FootnoteAnchor"/>
          <w:rtl w:val="true"/>
        </w:rPr>
        <w:footnoteReference w:id="1463"/>
      </w:r>
      <w:r>
        <w:rPr>
          <w:rFonts w:ascii="Amiri" w:hAnsi="Amiri" w:eastAsia="Amiri" w:cs="Amiri"/>
          <w:color w:val="111111"/>
          <w:sz w:val="28"/>
          <w:sz w:val="28"/>
          <w:szCs w:val="28"/>
          <w:rtl w:val="true"/>
          <w:lang w:bidi="ar-SA"/>
        </w:rPr>
        <w:t>غَیِّرُوهُ عن هَیْئَتِهِ وشَکْلِهِ، فَغَیَّروهُ؛ بأَن وَسَّعُوهُ وجَعَلُوا مُقَدَّمَهُ مُؤَخَّرَهُ وأَعلاهُ أَسفَلَهُ</w:t>
      </w:r>
      <w:r>
        <w:rPr>
          <w:rFonts w:eastAsia="Amiri" w:cs="Amiri" w:ascii="Amiri" w:hAnsi="Amiri"/>
          <w:color w:val="111111"/>
          <w:sz w:val="28"/>
          <w:szCs w:val="28"/>
          <w:rtl w:val="true"/>
          <w:lang w:bidi="ar-SA"/>
        </w:rPr>
        <w:t xml:space="preserve">. </w:t>
      </w:r>
      <w:bookmarkStart w:id="1349" w:name="pg13658_144006"/>
    </w:p>
    <w:p>
      <w:pPr>
        <w:pStyle w:val="BookText"/>
        <w:rPr/>
      </w:pPr>
      <w:bookmarkEnd w:id="1349"/>
      <w:r>
        <w:rPr>
          <w:rFonts w:ascii="Amiri" w:hAnsi="Amiri" w:eastAsia="Amiri" w:cs="Amiri"/>
          <w:color w:val="111111"/>
          <w:sz w:val="28"/>
          <w:sz w:val="28"/>
          <w:szCs w:val="28"/>
          <w:rtl w:val="true"/>
          <w:lang w:bidi="ar-SA"/>
        </w:rPr>
        <w:t xml:space="preserve">وَ تَأْتُونَ فِی نٰادِیکُمُ الْمُنْکَرَ   </w:t>
      </w:r>
      <w:r>
        <w:rPr>
          <w:rStyle w:val="FootnoteAnchor"/>
          <w:rtl w:val="true"/>
        </w:rPr>
        <w:footnoteReference w:id="1464"/>
      </w:r>
      <w:r>
        <w:rPr>
          <w:rFonts w:ascii="Amiri" w:hAnsi="Amiri" w:eastAsia="Amiri" w:cs="Amiri"/>
          <w:color w:val="111111"/>
          <w:sz w:val="28"/>
          <w:sz w:val="28"/>
          <w:szCs w:val="28"/>
          <w:rtl w:val="true"/>
          <w:lang w:bidi="ar-SA"/>
        </w:rPr>
        <w:t>أَی تَفْعَلُونَ فی مَجْلِسِکُم الغَاصّ الفِعْلَ المُنْکَرَ،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w:t>
      </w:r>
      <w:r>
        <w:rPr>
          <w:rStyle w:val="FootnoteAnchor"/>
          <w:rtl w:val="true"/>
        </w:rPr>
        <w:footnoteReference w:id="1465"/>
      </w:r>
      <w:r>
        <w:rPr>
          <w:rFonts w:ascii="Amiri" w:hAnsi="Amiri" w:eastAsia="Amiri" w:cs="Amiri"/>
          <w:color w:val="111111"/>
          <w:sz w:val="28"/>
          <w:sz w:val="28"/>
          <w:szCs w:val="28"/>
          <w:rtl w:val="true"/>
          <w:lang w:bidi="ar-SA"/>
        </w:rPr>
        <w:t>یَتَضَارَطُونَ فی مَجَالِسِهِم من غَیْرِ حِشْمَةٍ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یَنْکَحُونَ الرِّجَالَ فی مَجَالِسِهِم یَرَی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مَجَالِسهُم تَشْتَمِل علی أَنْوَاعٍ من المَنَاکِیرَ کالشَّتْمِ و السَّخْفِ، والقِمَارِ، وخَذْفِ الأحجَارِ علی المَارِّ بهم، والسُّخْرِیَّةِ به، وضَرْبِ المَعَازِفِ والمَزَامِرِ، وکَشْفِ العَوْرَاتِ، والضُّرَاطِ، واللِّوَاطِ، وفَرْقَعَةِ الأَنَامِلِ، ومَضْغِ العِلکِ</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لَکُمْ مِنْ نَکِیرٍ   </w:t>
      </w:r>
      <w:r>
        <w:rPr>
          <w:rStyle w:val="FootnoteAnchor"/>
          <w:rtl w:val="true"/>
        </w:rPr>
        <w:footnoteReference w:id="1467"/>
      </w:r>
      <w:r>
        <w:rPr>
          <w:rFonts w:ascii="Amiri" w:hAnsi="Amiri" w:eastAsia="Amiri" w:cs="Amiri"/>
          <w:color w:val="111111"/>
          <w:sz w:val="28"/>
          <w:sz w:val="28"/>
          <w:szCs w:val="28"/>
          <w:rtl w:val="true"/>
          <w:lang w:bidi="ar-SA"/>
        </w:rPr>
        <w:t>اسْمٌ من الإنْکَارِ بمَعنَی نفْی صِحَّة الشَّیْء، أَی لا یُمْکِنکُم أَن تُنْکِرُوا شَیْئاً ممَّا اقْتَرَفْتُمُوهُ ودُوِّنَ فی صَحَائِفِ أَعمَالِکُم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إنکَارِ المُنْکرِ أَی تَغییره أَی لا تَقْدِرُونَ علی تَغییرِ ما یُصیبُکُم من العَذَابِ</w:t>
      </w:r>
      <w:r>
        <w:rPr>
          <w:rFonts w:eastAsia="Amiri" w:cs="Amiri" w:ascii="Amiri" w:hAnsi="Amiri"/>
          <w:color w:val="111111"/>
          <w:sz w:val="28"/>
          <w:szCs w:val="28"/>
          <w:rtl w:val="true"/>
          <w:lang w:bidi="ar-SA"/>
        </w:rPr>
        <w:t>.</w:t>
      </w:r>
    </w:p>
    <w:p>
      <w:pPr>
        <w:pStyle w:val="Heading5"/>
        <w:numPr>
          <w:ilvl w:val="4"/>
          <w:numId w:val="1"/>
        </w:numPr>
        <w:rPr/>
      </w:pPr>
      <w:bookmarkStart w:id="1350" w:name="__RefHeading___Toc1435520_3830689328"/>
      <w:bookmarkStart w:id="1351" w:name="_Toc548"/>
      <w:bookmarkEnd w:id="1350"/>
      <w:r>
        <w:rPr>
          <w:rtl w:val="true"/>
        </w:rPr>
        <w:t>الأثر</w:t>
      </w:r>
      <w:bookmarkEnd w:id="1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لِی أَشَدَّ نَکِرَةً</w:t>
      </w:r>
      <w:r>
        <w:rPr>
          <w:rFonts w:eastAsia="Amiri" w:cs="Amiri" w:ascii="Amiri" w:hAnsi="Amiri"/>
          <w:color w:val="111111"/>
          <w:sz w:val="28"/>
          <w:szCs w:val="28"/>
          <w:rtl w:val="true"/>
          <w:lang w:bidi="ar-SA"/>
        </w:rPr>
        <w:t>)</w:t>
      </w:r>
      <w:r>
        <w:rPr>
          <w:rStyle w:val="FootnoteAnchor"/>
          <w:rtl w:val="true"/>
        </w:rPr>
        <w:footnoteReference w:id="1468"/>
      </w:r>
      <w:r>
        <w:rPr>
          <w:rFonts w:ascii="Amiri" w:hAnsi="Amiri" w:eastAsia="Amiri" w:cs="Amiri"/>
          <w:color w:val="111111"/>
          <w:sz w:val="28"/>
          <w:sz w:val="28"/>
          <w:szCs w:val="28"/>
          <w:rtl w:val="true"/>
          <w:lang w:bidi="ar-SA"/>
        </w:rPr>
        <w:t>بکَسْرِ الکَافِ وفَتْحِهَا، أَی إنْکَاراً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النَّکْرَاءُ</w:t>
      </w:r>
      <w:r>
        <w:rPr>
          <w:rFonts w:eastAsia="Amiri" w:cs="Amiri" w:ascii="Amiri" w:hAnsi="Amiri"/>
          <w:color w:val="111111"/>
          <w:sz w:val="28"/>
          <w:szCs w:val="28"/>
          <w:rtl w:val="true"/>
          <w:lang w:bidi="ar-SA"/>
        </w:rPr>
        <w:t>)</w:t>
      </w:r>
      <w:r>
        <w:rPr>
          <w:rStyle w:val="FootnoteAnchor"/>
          <w:rtl w:val="true"/>
        </w:rPr>
        <w:footnoteReference w:id="1469"/>
      </w:r>
      <w:r>
        <w:rPr>
          <w:rFonts w:ascii="Amiri" w:hAnsi="Amiri" w:eastAsia="Amiri" w:cs="Amiri"/>
          <w:color w:val="111111"/>
          <w:sz w:val="28"/>
          <w:sz w:val="28"/>
          <w:szCs w:val="28"/>
          <w:rtl w:val="true"/>
          <w:lang w:bidi="ar-SA"/>
        </w:rPr>
        <w:t>کحَمْرَاءَ، اسمٌ من النُّکْرِ و هو الدَّهَاءُ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أَنْکَرَهُ</w:t>
      </w:r>
      <w:r>
        <w:rPr>
          <w:rFonts w:eastAsia="Amiri" w:cs="Amiri" w:ascii="Amiri" w:hAnsi="Amiri"/>
          <w:color w:val="111111"/>
          <w:sz w:val="28"/>
          <w:szCs w:val="28"/>
          <w:rtl w:val="true"/>
          <w:lang w:bidi="ar-SA"/>
        </w:rPr>
        <w:t>)</w:t>
      </w:r>
      <w:r>
        <w:rPr>
          <w:rStyle w:val="FootnoteAnchor"/>
          <w:rtl w:val="true"/>
        </w:rPr>
        <w:footnoteReference w:id="1470"/>
      </w:r>
      <w:r>
        <w:rPr>
          <w:rFonts w:ascii="Amiri" w:hAnsi="Amiri" w:eastAsia="Amiri" w:cs="Amiri"/>
          <w:color w:val="111111"/>
          <w:sz w:val="28"/>
          <w:sz w:val="28"/>
          <w:szCs w:val="28"/>
          <w:rtl w:val="true"/>
          <w:lang w:bidi="ar-SA"/>
        </w:rPr>
        <w:t>أَی ما کانَ أَدْهَاهُ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صلی الله علیه و آله لَمْ یُنَاکِرْ أَحَداً قَطُّ إلَّا کَانَ مَعَهُ الأَهْوَالُ</w:t>
      </w:r>
      <w:r>
        <w:rPr>
          <w:rFonts w:eastAsia="Amiri" w:cs="Amiri" w:ascii="Amiri" w:hAnsi="Amiri"/>
          <w:color w:val="111111"/>
          <w:sz w:val="28"/>
          <w:szCs w:val="28"/>
          <w:rtl w:val="true"/>
          <w:lang w:bidi="ar-SA"/>
        </w:rPr>
        <w:t>)</w:t>
      </w:r>
      <w:r>
        <w:rPr>
          <w:rStyle w:val="FootnoteAnchor"/>
          <w:rtl w:val="true"/>
        </w:rPr>
        <w:footnoteReference w:id="1471"/>
      </w:r>
      <w:r>
        <w:rPr>
          <w:rFonts w:ascii="Amiri" w:hAnsi="Amiri" w:eastAsia="Amiri" w:cs="Amiri"/>
          <w:color w:val="111111"/>
          <w:sz w:val="28"/>
          <w:sz w:val="28"/>
          <w:szCs w:val="28"/>
          <w:rtl w:val="true"/>
          <w:lang w:bidi="ar-SA"/>
        </w:rPr>
        <w:t>أَی لم یُحَارِبْ أَحداً، و هو من النُّکْرِ لأَنَّ کُلَّ وَاحِدٍ من المُتَحَارِبَیْنِ یُدَاهِی الآ خَرَ و یُخَادعُهُ</w:t>
      </w:r>
      <w:r>
        <w:rPr>
          <w:rFonts w:eastAsia="Amiri" w:cs="Amiri" w:ascii="Amiri" w:hAnsi="Amiri"/>
          <w:color w:val="111111"/>
          <w:sz w:val="28"/>
          <w:szCs w:val="28"/>
          <w:rtl w:val="true"/>
          <w:lang w:bidi="ar-SA"/>
        </w:rPr>
        <w:t xml:space="preserve">. </w:t>
      </w:r>
      <w:bookmarkStart w:id="1352" w:name="pg13658_144007"/>
    </w:p>
    <w:p>
      <w:pPr>
        <w:pStyle w:val="BookText"/>
        <w:rPr/>
      </w:pPr>
      <w:bookmarkEnd w:id="1352"/>
      <w:r>
        <w:rPr>
          <w:rFonts w:ascii="Amiri" w:hAnsi="Amiri" w:eastAsia="Amiri" w:cs="Amiri"/>
          <w:color w:val="111111"/>
          <w:sz w:val="28"/>
          <w:sz w:val="28"/>
          <w:szCs w:val="28"/>
          <w:rtl w:val="true"/>
          <w:lang w:bidi="ar-SA"/>
        </w:rPr>
        <w:t>والأَهوَالُ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المُخَاوِفُ یُرِیدُ أَنَّه لم یَتَعَرَّضْ لقِتَالِ أَحَدٍ إلَّاکانَ عَدُوُّهُ خَائِفاً منهُ مَهُولاً لقَذْفِ اللّٰه الرُّعبَ فی قَلُوبِ أَعدَائِهِ کما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نُصِرْتُ بالرُّعْبِ</w:t>
      </w:r>
      <w:r>
        <w:rPr>
          <w:rFonts w:eastAsia="Amiri" w:cs="Amiri" w:ascii="Amiri" w:hAnsi="Amiri"/>
          <w:color w:val="111111"/>
          <w:sz w:val="28"/>
          <w:szCs w:val="28"/>
          <w:rtl w:val="true"/>
          <w:lang w:bidi="ar-SA"/>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لأَکْرَهُ النَّکَارَةَ فی الرَّجُلِ وأُحِبُّ أَن یَکُونَ عَاقِلاً</w:t>
      </w:r>
      <w:r>
        <w:rPr>
          <w:rFonts w:eastAsia="Amiri" w:cs="Amiri" w:ascii="Amiri" w:hAnsi="Amiri"/>
          <w:color w:val="111111"/>
          <w:sz w:val="28"/>
          <w:szCs w:val="28"/>
          <w:rtl w:val="true"/>
          <w:lang w:bidi="ar-SA"/>
        </w:rPr>
        <w:t>)</w:t>
      </w:r>
      <w:r>
        <w:rPr>
          <w:rStyle w:val="FootnoteAnchor"/>
          <w:rtl w:val="true"/>
        </w:rPr>
        <w:footnoteReference w:id="1473"/>
      </w:r>
      <w:r>
        <w:rPr>
          <w:rFonts w:ascii="Amiri" w:hAnsi="Amiri" w:eastAsia="Amiri" w:cs="Amiri"/>
          <w:color w:val="111111"/>
          <w:sz w:val="28"/>
          <w:sz w:val="28"/>
          <w:szCs w:val="28"/>
          <w:rtl w:val="true"/>
          <w:lang w:bidi="ar-SA"/>
        </w:rPr>
        <w:t xml:space="preserve">مَصْدَرٌ بمَعنَی النُّکْر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کالحَمَاقَةِ بمَعنَی 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بها الدَّهَاءَ و الخَدِیعَةَ و المَکْرَ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أَنْکَرْتُ بَصَرِی</w:t>
      </w:r>
      <w:r>
        <w:rPr>
          <w:rFonts w:eastAsia="Amiri" w:cs="Amiri" w:ascii="Amiri" w:hAnsi="Amiri"/>
          <w:color w:val="111111"/>
          <w:sz w:val="28"/>
          <w:szCs w:val="28"/>
          <w:rtl w:val="true"/>
          <w:lang w:bidi="ar-SA"/>
        </w:rPr>
        <w:t>)</w:t>
      </w:r>
      <w:r>
        <w:rPr>
          <w:rStyle w:val="FootnoteAnchor"/>
          <w:rtl w:val="true"/>
        </w:rPr>
        <w:footnoteReference w:id="1474"/>
      </w:r>
      <w:r>
        <w:rPr>
          <w:rFonts w:ascii="Amiri" w:hAnsi="Amiri" w:eastAsia="Amiri" w:cs="Amiri"/>
          <w:color w:val="111111"/>
          <w:sz w:val="28"/>
          <w:sz w:val="28"/>
          <w:szCs w:val="28"/>
          <w:rtl w:val="true"/>
          <w:lang w:bidi="ar-SA"/>
        </w:rPr>
        <w:t>أَی أَنْکَرْتُ منهُ ما کُنتُ أَعْهَدُهُ من الصِّحَّةِ، أَو أَنْکَرْتُ ضَعْفَهُ</w:t>
      </w:r>
      <w:r>
        <w:rPr>
          <w:rFonts w:eastAsia="Amiri" w:cs="Amiri" w:ascii="Amiri" w:hAnsi="Amiri"/>
          <w:color w:val="111111"/>
          <w:sz w:val="28"/>
          <w:szCs w:val="28"/>
          <w:rtl w:val="true"/>
          <w:lang w:bidi="ar-SA"/>
        </w:rPr>
        <w:t>.</w:t>
      </w:r>
    </w:p>
    <w:p>
      <w:pPr>
        <w:pStyle w:val="Heading5"/>
        <w:numPr>
          <w:ilvl w:val="4"/>
          <w:numId w:val="1"/>
        </w:numPr>
        <w:rPr/>
      </w:pPr>
      <w:bookmarkStart w:id="1353" w:name="__RefHeading___Toc1435522_3830689328"/>
      <w:bookmarkStart w:id="1354" w:name="_Toc549"/>
      <w:bookmarkEnd w:id="1353"/>
      <w:r>
        <w:rPr>
          <w:rtl w:val="true"/>
        </w:rPr>
        <w:t>المصطلح</w:t>
      </w:r>
      <w:bookmarkEnd w:id="1354"/>
    </w:p>
    <w:p>
      <w:pPr>
        <w:pStyle w:val="BookText"/>
        <w:rPr/>
      </w:pPr>
      <w:r>
        <w:rPr>
          <w:rFonts w:ascii="Amiri" w:hAnsi="Amiri" w:eastAsia="Amiri" w:cs="Amiri"/>
          <w:color w:val="111111"/>
          <w:sz w:val="28"/>
          <w:sz w:val="28"/>
          <w:szCs w:val="28"/>
          <w:rtl w:val="true"/>
          <w:lang w:bidi="ar-SA"/>
        </w:rPr>
        <w:t>النَّکِرَةُ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شَاعَ من الأَسماءِ فی جِنْسٍ مَوْجُودٍ کرَجُلٍ، أَو مُقَدَّرٍ کشَمْسٍ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نَکِرَاتٌ</w:t>
      </w:r>
      <w:r>
        <w:rPr>
          <w:rFonts w:eastAsia="Amiri" w:cs="Amiri" w:ascii="Amiri" w:hAnsi="Amiri"/>
          <w:color w:val="111111"/>
          <w:sz w:val="28"/>
          <w:szCs w:val="28"/>
          <w:rtl w:val="true"/>
          <w:lang w:bidi="ar-SA"/>
        </w:rPr>
        <w:t>.</w:t>
      </w:r>
    </w:p>
    <w:p>
      <w:pPr>
        <w:pStyle w:val="Heading5"/>
        <w:numPr>
          <w:ilvl w:val="4"/>
          <w:numId w:val="1"/>
        </w:numPr>
        <w:rPr/>
      </w:pPr>
      <w:bookmarkStart w:id="1355" w:name="__RefHeading___Toc1435524_3830689328"/>
      <w:bookmarkStart w:id="1356" w:name="_Toc550"/>
      <w:bookmarkEnd w:id="1355"/>
      <w:r>
        <w:rPr>
          <w:rtl w:val="true"/>
        </w:rPr>
        <w:t>المثل</w:t>
      </w:r>
      <w:bookmarkEnd w:id="1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 أَبْلَغُ فی النَّکِیرِ</w:t>
      </w:r>
      <w:r>
        <w:rPr>
          <w:rFonts w:eastAsia="Amiri" w:cs="Amiri" w:ascii="Amiri" w:hAnsi="Amiri"/>
          <w:color w:val="111111"/>
          <w:sz w:val="28"/>
          <w:szCs w:val="28"/>
          <w:rtl w:val="true"/>
          <w:lang w:bidi="ar-SA"/>
        </w:rPr>
        <w:t>)</w:t>
      </w:r>
      <w:r>
        <w:rPr>
          <w:rStyle w:val="FootnoteAnchor"/>
          <w:rtl w:val="true"/>
        </w:rPr>
        <w:footnoteReference w:id="1475"/>
      </w:r>
      <w:r>
        <w:rPr>
          <w:rFonts w:ascii="Amiri" w:hAnsi="Amiri" w:eastAsia="Amiri" w:cs="Amiri"/>
          <w:color w:val="111111"/>
          <w:sz w:val="28"/>
          <w:sz w:val="28"/>
          <w:szCs w:val="28"/>
          <w:rtl w:val="true"/>
          <w:lang w:bidi="ar-SA"/>
        </w:rPr>
        <w:t>أَی فی الإنْکَارِ بمَعنَی التَّغیِیرِ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تَغْیِیرِ الدَّهْرِ ما یَأْتِی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أَنْکَرَ غَیَّرَ</w:t>
      </w:r>
      <w:r>
        <w:rPr>
          <w:rFonts w:eastAsia="Amiri" w:cs="Amiri" w:ascii="Amiri" w:hAnsi="Amiri"/>
          <w:color w:val="111111"/>
          <w:sz w:val="28"/>
          <w:szCs w:val="28"/>
          <w:rtl w:val="true"/>
          <w:lang w:bidi="ar-SA"/>
        </w:rPr>
        <w:t>)</w:t>
      </w:r>
      <w:r>
        <w:rPr>
          <w:rStyle w:val="FootnoteAnchor"/>
          <w:rtl w:val="true"/>
        </w:rPr>
        <w:footnoteReference w:id="1476"/>
      </w:r>
      <w:r>
        <w:rPr>
          <w:rFonts w:ascii="Amiri" w:hAnsi="Amiri" w:eastAsia="Amiri" w:cs="Amiri"/>
          <w:color w:val="111111"/>
          <w:sz w:val="28"/>
          <w:sz w:val="28"/>
          <w:szCs w:val="28"/>
          <w:rtl w:val="true"/>
          <w:lang w:bidi="ar-SA"/>
        </w:rPr>
        <w:t>أَی من عَابَ شَیْئاً وَجَبَ علیه أَن یُغَیّرهُ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الحَثِّ علی تَغیِیرِ المُنکَرِ</w:t>
      </w:r>
      <w:r>
        <w:rPr>
          <w:rFonts w:eastAsia="Amiri" w:cs="Amiri" w:ascii="Amiri" w:hAnsi="Amiri"/>
          <w:color w:val="111111"/>
          <w:sz w:val="28"/>
          <w:szCs w:val="28"/>
          <w:rtl w:val="true"/>
          <w:lang w:bidi="ar-SA"/>
        </w:rPr>
        <w:t>.</w:t>
      </w:r>
    </w:p>
    <w:p>
      <w:pPr>
        <w:pStyle w:val="Heading4"/>
        <w:numPr>
          <w:ilvl w:val="3"/>
          <w:numId w:val="1"/>
        </w:numPr>
        <w:rPr/>
      </w:pPr>
      <w:bookmarkStart w:id="1357" w:name="__RefHeading___Toc1435526_3830689328"/>
      <w:bookmarkStart w:id="1358" w:name="_Toc551"/>
      <w:bookmarkEnd w:id="1357"/>
      <w:r>
        <w:rPr>
          <w:rtl w:val="true"/>
        </w:rPr>
        <w:t>نمر</w:t>
      </w:r>
      <w:bookmarkEnd w:id="1358"/>
    </w:p>
    <w:p>
      <w:pPr>
        <w:pStyle w:val="Heading5"/>
        <w:numPr>
          <w:ilvl w:val="4"/>
          <w:numId w:val="1"/>
        </w:numPr>
        <w:rPr/>
      </w:pPr>
      <w:bookmarkStart w:id="1359" w:name="__RefHeading___Toc1435528_3830689328"/>
      <w:bookmarkStart w:id="1360" w:name="_Toc552"/>
      <w:bookmarkEnd w:id="1359"/>
      <w:r>
        <w:rPr>
          <w:rtl w:val="true"/>
        </w:rPr>
        <w:t>اشارة</w:t>
      </w:r>
      <w:bookmarkEnd w:id="1360"/>
    </w:p>
    <w:p>
      <w:pPr>
        <w:pStyle w:val="BookText"/>
        <w:rPr/>
      </w:pPr>
      <w:r>
        <w:rPr>
          <w:rFonts w:ascii="IRNazanin" w:hAnsi="IRNazanin" w:eastAsia="IRNazanin"/>
          <w:color w:val="111111"/>
          <w:sz w:val="28"/>
          <w:sz w:val="28"/>
          <w:szCs w:val="28"/>
          <w:rtl w:val="true"/>
          <w:lang w:bidi="fa-IR"/>
        </w:rPr>
        <w:t>النُّمْرَةُ، کغُرْفَةٍ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 النَّمِرِ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والأَنْمَرِ من السِّباعِ وغَیْرِهَا، و هو المُنَقَّط جِلْدُهُ نُقَطاً بِیضاً وسُوداً، وغُلِّبَ النَّمِرُ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ککَتِفٍ ویُسَکَّن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السَّبُع المُسمَّی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لنُمْرَةِ جِلْدِهِ و هو من الصِّفاتِ الغَالِبَةِ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أَنْمُرٌ، وأَنْمَارٌ، ونِمَارٌ، ونِمَارَةٌ، ونُمُورٌ، ونُمُرٌ بضمَّتَینِ ویُسکَّن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والاُنْثَی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نِمَارٌ، ونَمِرَاتٌ</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النَّمِرَةُ لبَرْدَةٍ من صُوفٍ فیها تَخطِیطٌ من سَوادٍ وبَیَاضٍ؛ تَلبَسُهَا </w:t>
      </w:r>
    </w:p>
    <w:p>
      <w:pPr>
        <w:pStyle w:val="BookText"/>
        <w:rPr/>
      </w:pPr>
      <w:r>
        <w:rPr>
          <w:rFonts w:ascii="Amiri" w:hAnsi="Amiri" w:eastAsia="Amiri" w:cs="Amiri"/>
          <w:color w:val="111111"/>
          <w:sz w:val="28"/>
          <w:sz w:val="28"/>
          <w:szCs w:val="28"/>
          <w:rtl w:val="true"/>
          <w:lang w:bidi="ar-SA"/>
        </w:rPr>
        <w:t>الأَعرَابُ و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وسَحَابٌ نَمِرٌ، وأَنْمَرُ، وسَحَابَةٌ نَمِرَةٌ، ونَمْرَاءُ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لَوْنِ النَّمِرِ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نَمِرَ السَّحَابُ، کفَرِحَ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علی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وسَاءَ خُلُقُهُ، کتَنَمَّرَ، ونَمَّرَ تَنْمِیراً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 بالنَّمِرِ فی سَطْوِهِ وشِدَّتِهِ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تَنَکَّرََ وتَغَیَّرَ، وأَوْعَدَهُ؛ لأَنَّ النَّمِرِ لا تَلقَاهُ أَبداً إلَّامُتَنِکِّراً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نَمرِیُّ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سَیِّئُهَا وضَیِّقُهَا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أَنْمَرُ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بُقْعَةٌ بَیْضَاءُ و بُقْعَةٌ اخرَی، أَیَّ لَوْنٍ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وشَاةٌ نَمْرَاءُ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ومَاءٌ نَمِرٌ، ونَمِیرٌ، ککَتِفٍ وأَمِیرٍ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عَذبٌ مَرِیءٌ، أَو نَاجِعٌ فی الرَّیِّ عَذباً کانَ أَو غیر عَذبٍ،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نَمِیرٌ، أَی زَاکٍ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وأَنْمَرَ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 مَاءً نَمِیراً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مَصْیَدَةٌ للذِّئْبِ تُرْبَطُ فیها شَاةٌ أَو حَدِیدَةٌ ذَات کَلالِیبَ یُجْعَلُ فیها لَحْمٌ فَیُصَادُ بها، کالنَّامِرِ، والنَّمِرَةُ، ککَلِمَةٍ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خُطُوطٌ فی قَوَائِمَ الثَّوْرِ الوَحْشِیِّ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ونَمَرَ فی الجَبَلِ، کقَتَلَ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وأَقْبَلَتْ نُمَیْرٌ ومَا نَمَّرُوا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بتَشدِیدِ المِیمِ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بِمَا جَمَعُوا من قَوْمِهِم، وهم بَنُو نُمَیْرٍ بن عَامِرِ بنِ صَعْصَعَةَ؛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وأَبْلِغْ سُلَیْمَا وَ أَلْفَافَهَا وَأَبْلِغْ نُمَیْراً وَمَا نَمَّرُوا</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أَی ما جَمَعُوا کما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مَضَّرَهَا اللّٰهُ أَی جَمَعَهَا، و هو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الجُنُودَ وکَتَّبَ الکَتَائِبَ</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ونَمِرَةُ، ککَلِمَةٍ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بعَرَفَةَ و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وَادِی نَمِرَةَ، رَوَی الأَزرَقِیُّ بسَنَدِهِ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 آله کانَ یَنزِل من </w:t>
      </w:r>
    </w:p>
    <w:p>
      <w:pPr>
        <w:pStyle w:val="BookText"/>
        <w:rPr/>
      </w:pPr>
      <w:r>
        <w:rPr>
          <w:rFonts w:ascii="Amiri" w:hAnsi="Amiri" w:eastAsia="Amiri" w:cs="Amiri"/>
          <w:color w:val="111111"/>
          <w:sz w:val="28"/>
          <w:sz w:val="28"/>
          <w:szCs w:val="28"/>
          <w:rtl w:val="true"/>
          <w:lang w:bidi="ar-SA"/>
        </w:rPr>
        <w:t>عَرَفَةَ بوَادِی نَمِرَةَ</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وبسَنَدِهِ عن ابنِ جُرَیجٍ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عَطَاءَ أَینَ کَانَ رَسُول اللّٰه صلی الله علیه و آله یَنْزِلُ یَوْمَ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بنَمِرَة مَنْزِل الخُلَفَاءِ الیَوْمَ إلی الصَّخْرَةِ السَّاقِطَةِ بَأَصلِ الجَبَلِ عن یَمِینِکَ وأَنتَ ذَاهِبٌ إلی عَرَفَةَ، یُلْقَی عَلَیهَا ثَوْبٌ یَسْتَظِلُّ به</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الأَزرَقیُّ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نَمِرَةُ هو الجَبَلُ الَّذی علیه أَنصَابُ الحَرَمِ علی یَمِینِکَ إذا خَرَجَت من مَأْزِمَیْ عَرَفَةَ تُرِیدُ المَوْقِفَ، وتَحْتَ جَبَلِ نَمِرَةَ 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أَذْرِعٍ فی خَمْسٍ 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ذَکَرُوا أَنَّ النَّبِیّ صلی الله علیه و آله کانَ یَنزِلهُ یومَ عَرَفَةَ حَتَّی یَرُوح إلی المَوْقِفِ، و هو مَنْزِلُ الأَئمَّةِ إلی الیَوْمِ</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من ذلک أَنَّ نَمِرَةَ تُطْلَقُ تَارَةً علی الوَادِی ویقالُ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وَادِی نَمِرَةَ کما فی حَدِیثِ ابْنِ عُمَرَ، وتَارَةً علی الجَبَلِ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نَمِرَةَ کمَا صَرَّحَ به الأَزرقیُّ، فَتَردِیدُ الفیروزآبادیُّ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نَمِرَةُ مَوْضِعٌ بِعَرَفَةَ أَو الجَبَلُ الَّذی علیه أَنصَابُ الحَرَمِ،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جَعْفَرِ بنِ مُحَمَّد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نَمِرَةُ هی بَطْنُ عُرَنَةَ بِحِیَالِ الأَرَاکِ</w:t>
      </w:r>
      <w:r>
        <w:rPr>
          <w:rFonts w:eastAsia="Amiri" w:cs="Amiri" w:ascii="Amiri" w:hAnsi="Amiri"/>
          <w:color w:val="111111"/>
          <w:sz w:val="28"/>
          <w:szCs w:val="28"/>
          <w:rtl w:val="true"/>
          <w:lang w:bidi="ar-SA"/>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بقُدَیْدٍ من تَوَابِعِ المَدِینَةِ ومَخَالِیفِها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وعَقِیقُ نَمِرَةَ</w:t>
      </w:r>
      <w:r>
        <w:rPr>
          <w:rStyle w:val="FootnoteAnchor"/>
          <w:rtl w:val="true"/>
        </w:rPr>
        <w:footnoteReference w:id="1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عَقِیقُ 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نَمِرٍ،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بِنَجْدٍ فی دِیَارِ بَنِی 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ونُمْرٌ،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دِیَارِ هُذَیْلٍ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والنُمَیْرَةُ، کجُهَیْنَة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عَمْرِو بنِ کِلابٍ، وهَضْبَةٌ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ونُمَیْرَةُ بَیْدَانَ، کمَیْدَان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بحِمَی ضَرِیَّةَ، ویقالُ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النُّمَیْرَةُ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نُمَارٌ،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لبَنِی جُشَمَ، </w:t>
      </w:r>
    </w:p>
    <w:p>
      <w:pPr>
        <w:pStyle w:val="BookText"/>
        <w:rPr/>
      </w:pPr>
      <w:r>
        <w:rPr>
          <w:rFonts w:ascii="Amiri" w:hAnsi="Amiri" w:eastAsia="Amiri" w:cs="Amiri"/>
          <w:color w:val="111111"/>
          <w:sz w:val="28"/>
          <w:sz w:val="28"/>
          <w:szCs w:val="28"/>
          <w:rtl w:val="true"/>
          <w:lang w:bidi="ar-SA"/>
        </w:rPr>
        <w:t>ومَوْضِعٌ بِشِقِّ الیَمَامَةِ، وجَبَلٌ فی بِلادِ هُذَیْلٍ قُتِلَ فیه تَأَبَّطَ شَرّاً، و یُقالُ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نُمَارٍ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والنِّمَارُ،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من جِبَالِ بنی سُلَیْمٍ،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نِمَارٌ بلا لامٍ، وغَلِطَ الفیروزآبادیّ،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یَکُنِ النِّمَارُ لَنَا مَحَلّاً</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والنُّمَارَةُ، کسُلافَة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کَانَت فیه وَقْعَةٌ لهم، و هو فی شِعْرِ النَّابغَة</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النّمْرَانِیَّةُ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بالغُوطَةِ، کانَ مُعاوِیة أَقطَعَهَا نِمْرَانَ</w:t>
      </w:r>
      <w:r>
        <w:rPr>
          <w:rStyle w:val="FootnoteAnchor"/>
          <w:rtl w:val="true"/>
        </w:rPr>
        <w:footnoteReference w:id="1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بنِ عُبید المَذْحَجِیّ، فَنُسبَت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ونِمْرَی، کشِعْرَی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من کُورَة الغَربِیَّة بنَوَاحِی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والنَّمِرُ،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قَاسِطٍ بطنٌ من رَبِیعَةَ، وابنُ عُثمَانَ بن نَصْرِ بنِ زَهْرَانَ بَطْنٌ من أَزدِ شَنُؤةَ، وابنُ وَبَرَةَ بن ثَعلَب بَطْنٌ من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إلی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نَمَرِیّ، بفَتحِ المِیمِ کَرَاهیِّة تَوَالِی الیَاءَینِ والکَسْرَتَیْنِ، وأَجازَ بَعْضُهُم بَقَاءَ الکَسْرَةِ عَلَی حَالِهَا، فإن صَحَّ فهو غَرِیب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والنَّمِرُ بنُ تَوْلَبٍ العُکْلِیُّ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مُخَضْرَمٌ، وَفَدَ عَلَی النَّبِیِّ صلی الله علیه و آله، وَنَزَلَ البَصْرَةَ، وعَاشَ مائَتَی سَنَةٍ، وأَنکَرَ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ونُمَیْرٌ،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لعِدَّةٍ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أَنْمَارُ بنُ نِزَارِ بنِ مَعَدِّ بنِ عَدْنَان أَخو مُضَرَ ورَبِیعَةَ و إیَادٍ أَبنَاءِ نِزَارٍ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وأَنْمَارُ بنُ بَغِیضِ بنِ رِیْثٍ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غَطَفَانَ،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أَنْمَار، و هی غَزْوَةُ ذَاتِ الرِّقَاعِ عَلَی الصَّحِیحِ؛ لأَنَّ قَادِماً قَدِمَ المَدِینَةَ فَأَخبَرَ أَنَّ بَنِی أَنْمَارٍ و بَنِی سَعْدِ بنِ ثَعْلبَةَ قد جَمَعوا جُمُوعاً لقَصْدِ المُسْلِمِینَ</w:t>
      </w:r>
      <w:r>
        <w:rPr>
          <w:rFonts w:eastAsia="Amiri" w:cs="Amiri" w:ascii="Amiri" w:hAnsi="Amiri"/>
          <w:color w:val="111111"/>
          <w:sz w:val="28"/>
          <w:szCs w:val="28"/>
          <w:rtl w:val="true"/>
          <w:lang w:bidi="ar-SA"/>
        </w:rPr>
        <w:t xml:space="preserve">. </w:t>
      </w:r>
      <w:bookmarkStart w:id="1361" w:name="pg13658_144011"/>
    </w:p>
    <w:p>
      <w:pPr>
        <w:pStyle w:val="BookText"/>
        <w:rPr/>
      </w:pPr>
      <w:bookmarkEnd w:id="1361"/>
      <w:r>
        <w:rPr>
          <w:rFonts w:ascii="Amiri" w:hAnsi="Amiri" w:eastAsia="Amiri" w:cs="Amiri"/>
          <w:color w:val="111111"/>
          <w:sz w:val="28"/>
          <w:sz w:val="28"/>
          <w:szCs w:val="28"/>
          <w:rtl w:val="true"/>
          <w:lang w:bidi="ar-SA"/>
        </w:rPr>
        <w:t>و بَنُو نُمَارَةَ، کسُلافَة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إیادِ بنِ نِزَارِ؛ بَطْنٌ</w:t>
      </w:r>
      <w:r>
        <w:rPr>
          <w:rFonts w:eastAsia="Amiri" w:cs="Amiri" w:ascii="Amiri" w:hAnsi="Amiri"/>
          <w:color w:val="111111"/>
          <w:sz w:val="28"/>
          <w:szCs w:val="28"/>
          <w:rtl w:val="true"/>
          <w:lang w:bidi="ar-SA"/>
        </w:rPr>
        <w:t>.</w:t>
      </w:r>
    </w:p>
    <w:p>
      <w:pPr>
        <w:pStyle w:val="Heading5"/>
        <w:numPr>
          <w:ilvl w:val="4"/>
          <w:numId w:val="1"/>
        </w:numPr>
        <w:rPr/>
      </w:pPr>
      <w:bookmarkStart w:id="1362" w:name="__RefHeading___Toc1435530_3830689328"/>
      <w:bookmarkStart w:id="1363" w:name="_Toc553"/>
      <w:bookmarkEnd w:id="1362"/>
      <w:r>
        <w:rPr>
          <w:rtl w:val="true"/>
        </w:rPr>
        <w:t>الأثر</w:t>
      </w:r>
      <w:bookmarkEnd w:id="1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رُکُوبِ النِّمَارِ</w:t>
      </w:r>
      <w:r>
        <w:rPr>
          <w:rFonts w:eastAsia="Amiri" w:cs="Amiri" w:ascii="Amiri" w:hAnsi="Amiri"/>
          <w:color w:val="111111"/>
          <w:sz w:val="28"/>
          <w:szCs w:val="28"/>
          <w:rtl w:val="true"/>
          <w:lang w:bidi="ar-SA"/>
        </w:rPr>
        <w:t>)</w:t>
      </w:r>
      <w:r>
        <w:rPr>
          <w:rStyle w:val="FootnoteAnchor"/>
          <w:rtl w:val="true"/>
        </w:rPr>
        <w:footnoteReference w:id="1486"/>
      </w:r>
      <w:r>
        <w:rPr>
          <w:rFonts w:ascii="Amiri" w:hAnsi="Amiri" w:eastAsia="Amiri" w:cs="Amiri"/>
          <w:color w:val="111111"/>
          <w:sz w:val="28"/>
          <w:sz w:val="28"/>
          <w:szCs w:val="28"/>
          <w:rtl w:val="true"/>
          <w:lang w:bidi="ar-SA"/>
        </w:rPr>
        <w:t>ویُروَی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جَمْعُ نَمِرٍ، أَی جُلُودهَا لما فیها من الزِّینَةِ و الخُیَلاءِ، ولأَنَّه زَیُّ العَجَمِ، ولأَنَّ شَعْرَهُ لا یَقبَلُ الدِّبَاغ، ولَعَلَّ أَکْثَر جُلُودِها إنَّما تُؤْخَذُ بعد مَوْتِها؛ لأَنَّ اصْطِیَادهَا 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الحُدَیْبِیَةِ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لَبِسُوا جُلُودَ النُّمُّورِ</w:t>
      </w:r>
      <w:r>
        <w:rPr>
          <w:rFonts w:eastAsia="Amiri" w:cs="Amiri" w:ascii="Amiri" w:hAnsi="Amiri"/>
          <w:color w:val="111111"/>
          <w:sz w:val="28"/>
          <w:szCs w:val="28"/>
          <w:rtl w:val="true"/>
          <w:lang w:bidi="ar-SA"/>
        </w:rPr>
        <w:t>)</w:t>
      </w:r>
      <w:r>
        <w:rPr>
          <w:rStyle w:val="FootnoteAnchor"/>
          <w:rtl w:val="true"/>
        </w:rPr>
        <w:footnoteReference w:id="1487"/>
      </w:r>
      <w:r>
        <w:rPr>
          <w:rFonts w:ascii="Amiri" w:hAnsi="Amiri" w:eastAsia="Amiri" w:cs="Amiri"/>
          <w:color w:val="111111"/>
          <w:sz w:val="28"/>
          <w:sz w:val="28"/>
          <w:szCs w:val="28"/>
          <w:rtl w:val="true"/>
          <w:lang w:bidi="ar-SA"/>
        </w:rPr>
        <w:t>أَی أَظْهَرُوا العَدَاوَةَ وکَشَفُوهَا، أَو تَشَمَّرُوا للشَّرِّ وَجَدُّوا فی إبدَائِهِ، أَو اشْتَدَّ حِقْدهُم وغَضَبهُم تَشبِیهاً بأَخلاقِ النُّمُرِ وشَرَاسَتِهَا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عَرَبیٌّ فی نَمِرَتِهِ</w:t>
      </w:r>
      <w:r>
        <w:rPr>
          <w:rFonts w:eastAsia="Amiri" w:cs="Amiri" w:ascii="Amiri" w:hAnsi="Amiri"/>
          <w:color w:val="111111"/>
          <w:sz w:val="28"/>
          <w:szCs w:val="28"/>
          <w:rtl w:val="true"/>
          <w:lang w:bidi="ar-SA"/>
        </w:rPr>
        <w:t>)</w:t>
      </w:r>
      <w:r>
        <w:rPr>
          <w:rStyle w:val="FootnoteAnchor"/>
          <w:rtl w:val="true"/>
        </w:rPr>
        <w:footnoteReference w:id="1488"/>
      </w:r>
      <w:r>
        <w:rPr>
          <w:rFonts w:ascii="Amiri" w:hAnsi="Amiri" w:eastAsia="Amiri" w:cs="Amiri"/>
          <w:color w:val="111111"/>
          <w:sz w:val="28"/>
          <w:sz w:val="28"/>
          <w:szCs w:val="28"/>
          <w:rtl w:val="true"/>
          <w:lang w:bidi="ar-SA"/>
        </w:rPr>
        <w:t>ککَلِمَةٍ، هی البُرْدَةُ المُخَطَّطَةُ تَلْبَسُهَا الأَعرَاُب، ومنه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حَمْزَةَ لَم یَکُنْ لَهُ إِلَّا نَمِرَةٌ مَلْحَاء</w:t>
      </w:r>
      <w:r>
        <w:rPr>
          <w:rFonts w:eastAsia="Amiri" w:cs="Amiri" w:ascii="Amiri" w:hAnsi="Amiri"/>
          <w:color w:val="111111"/>
          <w:sz w:val="28"/>
          <w:szCs w:val="28"/>
          <w:rtl w:val="true"/>
          <w:lang w:bidi="ar-SA"/>
        </w:rPr>
        <w:t>)</w:t>
      </w:r>
      <w:r>
        <w:rPr>
          <w:rStyle w:val="FootnoteAnchor"/>
          <w:rtl w:val="true"/>
        </w:rPr>
        <w:footnoteReference w:id="1489"/>
      </w:r>
      <w:r>
        <w:rPr>
          <w:rFonts w:ascii="Amiri" w:hAnsi="Amiri" w:eastAsia="Amiri" w:cs="Amiri"/>
          <w:color w:val="111111"/>
          <w:sz w:val="28"/>
          <w:sz w:val="28"/>
          <w:szCs w:val="28"/>
          <w:rtl w:val="true"/>
          <w:lang w:bidi="ar-SA"/>
        </w:rPr>
        <w:t>، وحدیث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جَاءَهُ قَوْمٌ حُفَاةٌ عُرَاةٌ مُجْتَابِی النِّمَارِ</w:t>
      </w:r>
      <w:r>
        <w:rPr>
          <w:rFonts w:eastAsia="Amiri" w:cs="Amiri" w:ascii="Amiri" w:hAnsi="Amiri"/>
          <w:color w:val="111111"/>
          <w:sz w:val="28"/>
          <w:szCs w:val="28"/>
          <w:rtl w:val="true"/>
          <w:lang w:bidi="ar-SA"/>
        </w:rPr>
        <w:t>)</w:t>
      </w:r>
      <w:r>
        <w:rPr>
          <w:rStyle w:val="FootnoteAnchor"/>
          <w:rtl w:val="true"/>
        </w:rPr>
        <w:footnoteReference w:id="1490"/>
      </w:r>
      <w:r>
        <w:rPr>
          <w:rFonts w:ascii="Amiri" w:hAnsi="Amiri" w:eastAsia="Amiri" w:cs="Amiri"/>
          <w:color w:val="111111"/>
          <w:sz w:val="28"/>
          <w:sz w:val="28"/>
          <w:szCs w:val="28"/>
          <w:rtl w:val="true"/>
          <w:lang w:bidi="ar-SA"/>
        </w:rPr>
        <w:t xml:space="preserve">و هی جَمْعُ نَمِرَة و قد مَرَّ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ج‌وب</w:t>
      </w:r>
      <w:r>
        <w:rPr>
          <w:rFonts w:eastAsia="Amiri" w:cs="Amiri" w:ascii="Amiri" w:hAnsi="Amiri"/>
          <w:color w:val="111111"/>
          <w:sz w:val="28"/>
          <w:szCs w:val="28"/>
          <w:rtl w:val="true"/>
          <w:lang w:bidi="ar-SA"/>
        </w:rPr>
        <w:t>».</w:t>
      </w:r>
    </w:p>
    <w:p>
      <w:pPr>
        <w:pStyle w:val="Heading5"/>
        <w:numPr>
          <w:ilvl w:val="4"/>
          <w:numId w:val="1"/>
        </w:numPr>
        <w:rPr/>
      </w:pPr>
      <w:bookmarkStart w:id="1364" w:name="__RefHeading___Toc1435532_3830689328"/>
      <w:bookmarkStart w:id="1365" w:name="_Toc554"/>
      <w:bookmarkEnd w:id="1364"/>
      <w:r>
        <w:rPr>
          <w:rtl w:val="true"/>
        </w:rPr>
        <w:t>المثل</w:t>
      </w:r>
      <w:bookmarkEnd w:id="1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 نِیهَا نَمِرَةً ارِکهَا مَطِرَة</w:t>
      </w:r>
      <w:r>
        <w:rPr>
          <w:rFonts w:eastAsia="Amiri" w:cs="Amiri" w:ascii="Amiri" w:hAnsi="Amiri"/>
          <w:color w:val="111111"/>
          <w:sz w:val="28"/>
          <w:szCs w:val="28"/>
          <w:rtl w:val="true"/>
          <w:lang w:bidi="ar-SA"/>
        </w:rPr>
        <w:t>)</w:t>
      </w:r>
      <w:r>
        <w:rPr>
          <w:rStyle w:val="FootnoteAnchor"/>
          <w:rtl w:val="true"/>
        </w:rPr>
        <w:footnoteReference w:id="1491"/>
      </w:r>
      <w:r>
        <w:rPr>
          <w:rFonts w:ascii="Amiri" w:hAnsi="Amiri" w:eastAsia="Amiri" w:cs="Amiri"/>
          <w:color w:val="111111"/>
          <w:sz w:val="28"/>
          <w:sz w:val="28"/>
          <w:szCs w:val="28"/>
          <w:rtl w:val="true"/>
          <w:lang w:bidi="ar-SA"/>
        </w:rPr>
        <w:t>ککَلِمَةٍ فیهما، أَی أَر نِی السَّحَابَةَ علی لَونَ النَّمِرِ أَضمِنُ لکَ أَمطَارَهَا؛ لأَنَّهَا إذا کَانَت علی لَوْنِ النَّمِرِ کَانَت خَلِیقَةً للمَطَرِ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لأمرٍ یُتَیَقَّنُ وُقُوعهُ إذا لاحَت مخائلُهُ وتَبَاشِیرُهُ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أَحْمَی مِن اسْتِ النَّمِرِ</w:t>
      </w:r>
      <w:r>
        <w:rPr>
          <w:rFonts w:eastAsia="Amiri" w:cs="Amiri" w:ascii="Amiri" w:hAnsi="Amiri"/>
          <w:color w:val="111111"/>
          <w:sz w:val="28"/>
          <w:szCs w:val="28"/>
          <w:rtl w:val="true"/>
          <w:lang w:bidi="ar-SA"/>
        </w:rPr>
        <w:t>)</w:t>
      </w:r>
      <w:r>
        <w:rPr>
          <w:rStyle w:val="FootnoteAnchor"/>
          <w:rtl w:val="true"/>
        </w:rPr>
        <w:footnoteReference w:id="1492"/>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أَمْنَعُ مِن استِ النَّمِرِ</w:t>
      </w:r>
      <w:r>
        <w:rPr>
          <w:rFonts w:eastAsia="Amiri" w:cs="Amiri" w:ascii="Amiri" w:hAnsi="Amiri"/>
          <w:color w:val="111111"/>
          <w:sz w:val="28"/>
          <w:szCs w:val="28"/>
          <w:rtl w:val="true"/>
          <w:lang w:bidi="ar-SA"/>
        </w:rPr>
        <w:t>)</w:t>
      </w:r>
      <w:r>
        <w:rPr>
          <w:rStyle w:val="FootnoteAnchor"/>
          <w:rtl w:val="true"/>
        </w:rPr>
        <w:footnoteReference w:id="1493"/>
      </w:r>
      <w:r>
        <w:rPr>
          <w:rFonts w:ascii="Amiri" w:hAnsi="Amiri" w:eastAsia="Amiri" w:cs="Amiri"/>
          <w:color w:val="111111"/>
          <w:sz w:val="28"/>
          <w:sz w:val="28"/>
          <w:szCs w:val="28"/>
          <w:rtl w:val="true"/>
          <w:lang w:bidi="ar-SA"/>
        </w:rPr>
        <w:t xml:space="preserve">لأَنَّ النَّمِرَ لا یَدَع أَحَداً یَأْتیه مِن خَلْفِهِ، فهو یَجْتَهِد </w:t>
      </w:r>
      <w:bookmarkStart w:id="1366" w:name="pg13658_144012"/>
    </w:p>
    <w:p>
      <w:pPr>
        <w:pStyle w:val="BookText"/>
        <w:rPr/>
      </w:pPr>
      <w:bookmarkEnd w:id="1366"/>
      <w:r>
        <w:rPr>
          <w:rFonts w:ascii="Amiri" w:hAnsi="Amiri" w:eastAsia="Amiri" w:cs="Amiri"/>
          <w:color w:val="111111"/>
          <w:sz w:val="28"/>
          <w:sz w:val="28"/>
          <w:szCs w:val="28"/>
          <w:rtl w:val="true"/>
          <w:lang w:bidi="ar-SA"/>
        </w:rPr>
        <w:t>أَن یَمْنَعَهُ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للرَّجُلِ المَنِیعِ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لَهُ جِلْدَ النَّمِرِ</w:t>
      </w:r>
      <w:r>
        <w:rPr>
          <w:rFonts w:eastAsia="Amiri" w:cs="Amiri" w:ascii="Amiri" w:hAnsi="Amiri"/>
          <w:color w:val="111111"/>
          <w:sz w:val="28"/>
          <w:szCs w:val="28"/>
          <w:rtl w:val="true"/>
          <w:lang w:bidi="ar-SA"/>
        </w:rPr>
        <w:t>)</w:t>
      </w:r>
      <w:r>
        <w:rPr>
          <w:rStyle w:val="FootnoteAnchor"/>
          <w:rtl w:val="true"/>
        </w:rPr>
        <w:footnoteReference w:id="1494"/>
      </w:r>
      <w:r>
        <w:rPr>
          <w:rFonts w:ascii="Amiri" w:hAnsi="Amiri" w:eastAsia="Amiri" w:cs="Amiri"/>
          <w:color w:val="111111"/>
          <w:sz w:val="28"/>
          <w:sz w:val="28"/>
          <w:szCs w:val="28"/>
          <w:rtl w:val="true"/>
          <w:lang w:bidi="ar-SA"/>
        </w:rPr>
        <w:t>یُضْرَبُ فی إظهَارِ العَدَاوَةِ وکَشْفِهَا، وعن أَبی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للرَّجُلِ الَّذِی یُشَمِّر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جِلْدَ النَّمِرِ</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 أَخَاکَ النَّمَرِیَّ یَصْطَبِحْ</w:t>
      </w:r>
      <w:r>
        <w:rPr>
          <w:rFonts w:eastAsia="Amiri" w:cs="Amiri" w:ascii="Amiri" w:hAnsi="Amiri"/>
          <w:color w:val="111111"/>
          <w:sz w:val="28"/>
          <w:szCs w:val="28"/>
          <w:rtl w:val="true"/>
          <w:lang w:bidi="ar-SA"/>
        </w:rPr>
        <w:t>)</w:t>
      </w:r>
      <w:r>
        <w:rPr>
          <w:rStyle w:val="FootnoteAnchor"/>
          <w:rtl w:val="true"/>
        </w:rPr>
        <w:footnoteReference w:id="1496"/>
      </w:r>
      <w:r>
        <w:rPr>
          <w:rFonts w:ascii="Amiri" w:hAnsi="Amiri" w:eastAsia="Amiri" w:cs="Amiri"/>
          <w:color w:val="111111"/>
          <w:sz w:val="28"/>
          <w:sz w:val="28"/>
          <w:szCs w:val="28"/>
          <w:rtl w:val="true"/>
          <w:lang w:bidi="ar-SA"/>
        </w:rPr>
        <w:t>أَصْلُهُ أَنَّ رَجُلاً من النَّمِرِ بنِ قَاسِطٍ صَحِبَ کَعْبَ بنَ مَامَةَ الجَوَادَ فی سَفَرٍ، فَضَلَّ الرَّکْبُ الطَّرِیقَ فَعدِمُوا المَاءَ فکَانُوا یَشْرَبُونَ ما مَعَهُم بالحَصَاةِ، وکانَ کُلَّمَا أَرَادَ کَعْبٌ أَن یَشْرَبَ نَظَرَ إلیه النَّمِرِیُّ، فَیَقُولُ کَعْبٌ للسَّاقِی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أَخَاکَ النَّمْرِیّ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فیَسْقِیهِ حتَّی نَفَذَ المَاءُ وماتَ کَعْبٌ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للرَّجُلِ یَطْلُبُ الحَاجَةَ بعدَ الحَاجَةِ</w:t>
      </w:r>
      <w:r>
        <w:rPr>
          <w:rFonts w:eastAsia="Amiri" w:cs="Amiri" w:ascii="Amiri" w:hAnsi="Amiri"/>
          <w:color w:val="111111"/>
          <w:sz w:val="28"/>
          <w:szCs w:val="28"/>
          <w:rtl w:val="true"/>
          <w:lang w:bidi="ar-SA"/>
        </w:rPr>
        <w:t>.</w:t>
      </w:r>
    </w:p>
    <w:p>
      <w:pPr>
        <w:pStyle w:val="Heading4"/>
        <w:numPr>
          <w:ilvl w:val="3"/>
          <w:numId w:val="1"/>
        </w:numPr>
        <w:rPr/>
      </w:pPr>
      <w:bookmarkStart w:id="1367" w:name="__RefHeading___Toc1435534_3830689328"/>
      <w:bookmarkStart w:id="1368" w:name="_Toc555"/>
      <w:bookmarkEnd w:id="1367"/>
      <w:r>
        <w:rPr>
          <w:rtl w:val="true"/>
        </w:rPr>
        <w:t>نور</w:t>
      </w:r>
      <w:bookmarkEnd w:id="1368"/>
    </w:p>
    <w:p>
      <w:pPr>
        <w:pStyle w:val="Heading5"/>
        <w:numPr>
          <w:ilvl w:val="4"/>
          <w:numId w:val="1"/>
        </w:numPr>
        <w:rPr/>
      </w:pPr>
      <w:bookmarkStart w:id="1369" w:name="__RefHeading___Toc1435536_3830689328"/>
      <w:bookmarkStart w:id="1370" w:name="_Toc556"/>
      <w:bookmarkEnd w:id="1369"/>
      <w:r>
        <w:rPr>
          <w:rtl w:val="true"/>
        </w:rPr>
        <w:t>اشارة</w:t>
      </w:r>
      <w:bookmarkEnd w:id="137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تَظْهَرُ الأَشیَاءُ للبَصَرِ و هو الضَّوءُ، أَو هو ما للشَّیْءِ فی نَفْسِهِ کالنُّورِ القَائِمِ بنَفسِ الشَّمسِ، والضَّوْءُ فَرْعُهُ و هو الشُّعَاعُ الفَائِضُ منهُ المُنْبَسِطُ عنهُ، و هو أَبلَغُ من النُّورِ و إن کانَ فَرْعاً؛ لأَنَّ الإبصَارَ بالفِعلِ إنَّما یَتَأَتَّی بمَدْخَلِیَّةِ الضَّوءِ ولا یَکفِی فیه النُّورُ؛ إذ النُّورُ القَائِمُ بالشَّیْءِ إنَّما یُبْصَرُ به نَفْسُ ذلکَ الشَّیْء لا غیْر، وأَمَّا رُؤْیَةُ ما سِوَاهُ فهو بَتَوَسُّط الضَّوء الفَائِضِ منه، ولذلکَ کانَ جَعْلُ الشَّمْس سِرَاجاً أَبلَغ من جَعْلِ القَمَرِ نُوراً، کما حَقَّقَهُ السّرَاجُ فی الکَشْفِ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الضَّوْءُ أو شُعَاعُهُ، خَطَأٌ مَحْضٌ؛ إذ لا قَائِلَ بأَن النُّورَ شُعَاعُ 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الحُکَمَاءُ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 ما للشَّیْء من ذَاتِهِ، کما للشَّمسِ، والنُّورُ ما لهُ من غَیرِهِ کمَا للقَمَرِ فإنَّه مُستَفَادُ من الشَّمْسِ،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المُطَابِقِ للتَّنزِیلِ الأَلهِیّ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الشَّمْسَ ضِیٰاءً وَ الْقَمَرَ نُوراً  </w:t>
      </w:r>
      <w:r>
        <w:rPr>
          <w:rStyle w:val="FootnoteAnchor"/>
          <w:rtl w:val="true"/>
        </w:rPr>
        <w:footnoteReference w:id="1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ونِیْرانٌ، کحُوتٍ وحِیتَان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ونَار یَنُورُ، و ینَارُ، وإ نَارَ، واسْتَنَارَ، ونَوَّرَ تَنْوِیراً، وتَنَوَّرَ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وشَیْءٌ نَیِّرٌ، ومُنِیرٌ، ومُسْتَنِیرٌ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وأَنَارَهُ، و نَوَّرَهُ، جَعَلَهُ نَیِّراً مُضِیئاً؛ لازِمَینِ مُتَعدِّیَینِ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اسْتَمَدَّ بضَوْئِهِ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والتَّنْوِیرُ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الصُّبْحِ، وأَصلُهُ المَصْدَرُ سُمِّیَ به الضَّوءُ نَفْسُهُ، والمُرَادُ به الإسفَارُ الَّذی قَبْلَ طُلُوعِ قُرْصِ الشَّمْسِ؛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الفَجْرَ بالتَّنْوِیرِ، ونَوَّرَ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صَلَّاها فیه، والباءُ للتِّعدیَةِ، کأَسْفَرَ بهَا وغَلَّسَ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نَیِّرٌ مُحْرِقٌ یُحِیلُ الأَجسَامَ إلی طَبْعِهِ، و هی مُؤنَّثَةٌ لتَصْغِیرِها عَلَی نُوَیْرَةٍ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نِیرَانٌ، و نُورٌ کدَارٍ ودُورٍ، و أَنْوارٌ کحَالٍ و أَحْوَالٍ، و نِیَرَةٌ کدِیَکَةٍ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وتَنَوَّرَ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تَبَصَّرَهَا من بَعِیدٍ وقَصَدَهَا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والنَّوْرُ، والنُّوَّارُ، کرَوْضٍ وتُفَّاحٍ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الزَّهْرُ، وَاحِدَتُهما بِهَاءٍ، ومنهم مَنْ یَجْعَل النَّوْرَ الأَبْیَضَ، والزَّهْرَ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وأَنَارَ النَّبَاتُ و الشَّجَرُ، ونَوَّرَ تَنْوِیراً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أُحْرِقَ من الحِجَارَةِ حتَّی صَارَ کالرَّمَادِ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لَیْسَت بعَرَبِیَّةٍ مَحْضَةٍ واشْتِقَاقهَا یُشْبِهُ اشْتِقَاقَ العَرَبِیّ، فَزَعَمَ قَوْمٌ أَنَّها سُمِّیَت بذَلکَ لأَنَّ أَوَّلَ من عَمِلَهَا امْرَأَةٌ سَاحِرةٌ اسْمُهَا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وتُطْلَقُ علی ما مُزِجَ منها بالزِّرْنِیخِ لإزَالَةِ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وتَنَوَّرَ، وانْتَارَ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والنَّوُورُ، کرَسُولٍ وتُبْدَلُ الوَاوُ المَضْمُومَةُ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 الفَتِیلَةِ، و الشَّحْمُ یُتَّخَذُ کُحْلاً وَوَشْماً، ویُسَمَّی النِّیلَجُ، أَو کُلُّ ما اتَّخَذَ للوَشْمِ مِنَ النِّیلَجِ والإثْمِدِ؛ یُسْحَقُ فَیُذَرُّ علیه لیَخْضَرَّ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ونَوَّرَ یَدَهُ تَنْوِیراً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غَرَزَهَا بالإبْرَةِ ثمَّ ذَرَّ علیها النَّؤُورَ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والمَنَارَةُ، کمَسَافَةٍ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المئْذَنَةُ الَّتی یُؤَذَّنُ </w:t>
      </w:r>
      <w:bookmarkStart w:id="1371" w:name="pg13658_144014"/>
    </w:p>
    <w:p>
      <w:pPr>
        <w:pStyle w:val="BookText"/>
        <w:rPr/>
      </w:pPr>
      <w:bookmarkEnd w:id="1371"/>
      <w:r>
        <w:rPr>
          <w:rFonts w:ascii="Amiri" w:hAnsi="Amiri" w:eastAsia="Amiri" w:cs="Amiri"/>
          <w:color w:val="111111"/>
          <w:sz w:val="28"/>
          <w:sz w:val="28"/>
          <w:szCs w:val="28"/>
          <w:rtl w:val="true"/>
          <w:lang w:bidi="ar-SA"/>
        </w:rPr>
        <w:t>علیها، و المِسْرَجَةُ الَّتی یُوضَعُ علیها السِّرَاجُ، والشَّمْعَةُ الَّتی یُسْرَجُ بها، قالَ یَصِفُ 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فِیهِ سِنَانٌ کالمَنَارَةِ أَصْلَعُ</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أَی مَجْلُوٌّ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مَنَایر، وتُهمَز شُذُوذاً تَشْبِیهاً بصَحَائِفَ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والمَنَارُ، کمَکَانٍ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الطَّرِیقِ الَّذی یُهْتَدَی به، أَو اسمُ جِنْسٍ لأَعلامِ الأَرضِ وحُدُودِهَا، وَاحِدتُهُ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المَنَارِ من أَذوَاءِ 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أَبْرَهَةُ بنُ الحَارِثِ الرَّایِش، لأَنَّه أَوَّلُ مَن بَنَی المَنَارَ فی الطُّرُقِ لیَهْتَدِیَ بهَا هو وجُیُوشُهُ عندَ القُفُولِ من غَزْوِهِم، وکانَ غَزْوُهُ إلی مُنْقَطَعِ العِمَارَةِ فی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ونَارَتِ الفِتْنَةُ تَنُورُ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وانْتَشَرَت، فهی نَائِرَةٌ؛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أَطْفَأَ اللّٰهُ هذه النَّائِرَةَ، أَی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بَیْنَهُم نَائِرَةٌ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 وشَحْنَاءٌ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نَارَتِ المَرْأَةُ من الرِّیبَةِ، تَنُورُ نَوْراً، و نِیَاراً، بالکَسْرِ و قد 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نَفَرَت، فهی نَوُورٌ، ونَوَارٌ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کرَسِولٍ وجَوادٍ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بالضَّمِّ فالسُّکُون وأَصلهُ بضمَّتَین کرُسُل وأُتُن، إلَّا أَنَّهم اسْتَثْقَلُوا الضَّمَّةَ علی الوَاوِ فسَکَّنُوهَا، و قد تُحَرَّک علی الأَصلِ فی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ونَارَهَا، ونَوَّرَهَا، واسْتَنَارَهَا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وبَقَرَةٌ نَوَارٌ من بَقَرٍ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تَنْفِرُ من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ورَمَکَةٌ 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اسْتَوْدَقَتْ فاشْتَهَت الفَحْلَ إلَّاأَنَّ فیها ضَعْفاً تَرْهَبُ معهُ صَوْلَةَ النَّاکِحَ</w:t>
      </w:r>
      <w:r>
        <w:rPr>
          <w:rFonts w:eastAsia="Amiri" w:cs="Amiri" w:ascii="Amiri" w:hAnsi="Amiri"/>
          <w:color w:val="111111"/>
          <w:sz w:val="28"/>
          <w:szCs w:val="28"/>
          <w:rtl w:val="true"/>
          <w:lang w:bidi="ar-SA"/>
        </w:rPr>
        <w:t>.</w:t>
      </w:r>
    </w:p>
    <w:p>
      <w:pPr>
        <w:pStyle w:val="Heading5"/>
        <w:numPr>
          <w:ilvl w:val="4"/>
          <w:numId w:val="1"/>
        </w:numPr>
        <w:rPr/>
      </w:pPr>
      <w:bookmarkStart w:id="1372" w:name="__RefHeading___Toc1435538_3830689328"/>
      <w:bookmarkStart w:id="1373" w:name="_Toc557"/>
      <w:bookmarkEnd w:id="1372"/>
      <w:r>
        <w:rPr>
          <w:rtl w:val="true"/>
        </w:rPr>
        <w:t>ومن المجاز</w:t>
      </w:r>
      <w:bookmarkEnd w:id="137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فُلانٌ یَسْتَضِیءُ بِنُورِ العَقْلِ، ونُورِ الإیمَانِ، و إنَّهُ عَلَی نُورٍ من رَبِّهِ، و هو </w:t>
      </w:r>
    </w:p>
    <w:p>
      <w:pPr>
        <w:pStyle w:val="BookText"/>
        <w:rPr/>
      </w:pPr>
      <w:r>
        <w:rPr>
          <w:rFonts w:ascii="Amiri" w:hAnsi="Amiri" w:eastAsia="Amiri" w:cs="Amiri"/>
          <w:color w:val="111111"/>
          <w:sz w:val="28"/>
          <w:sz w:val="28"/>
          <w:szCs w:val="28"/>
          <w:rtl w:val="true"/>
          <w:lang w:bidi="ar-SA"/>
        </w:rPr>
        <w:t>یَقْتَبِس من نُورِ فُلانٍ، ویَسْتَضِیءُ بنُورِهِ، وما أَنْور وَجْههُ ورَأْیهُ، و هو أَنوَرُ من القَمَرِ، وأَضْوَءُ مِنَ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مُنَوَّرُ الشَّیْبَةِ، کمُظَفَّرٍ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ونَارَ الأَمرُ، وأَنَارَ، واسْتَنَارَ، وتَنَوَّرَ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واتَّضَحَ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وأَنَارَهُ، ونَوَّرَهُ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 وأَوْضَحَهُ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أَنوَرُ من 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وبَغَاهُ اللّٰهُ نَیِّرَةً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 مَنْوَرٍ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ضَرْبَةً، أَو رَمیَةً تُنِیرُ وتَظْهَرُ فلا تَخْفَی علی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وأَنَارَ الشَّیْءُ، وأَنْوَرَ، علی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وظَهَرَ، وأَنَّهُ لأَنْوَرُ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ونَوَّرَ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فیه النَّوَی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علی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علیه أَمرَهُ،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ولَیسَت بعرَبِیَّةٍ مَحْضَةٍ، أَو مَعنَاهُ فَعَلَ به فِعْلَ نُورَةَ السَّاحِرَة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ونَارَ القَوْمُ، وتَنَوَّرُوا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أَذْکَی نَارَهُ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تَسْتَضِئْ بنَارِهِ، أَی لا تَسْتَشِرهُ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نَارُ هذه النَّاقَةِ، ونَوْرُهَا، ونَوْرَتُهَا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سِمَتُهَا، وأَصلُها من النَّارِ؛ لأَنَّها تُوسَمُ بالمِکْوَی المَحْمِیِّ فی النَّار؛ قالَ</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تَنْسِبُوهَا وانْظُرُوا مَا نَارُهَا</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أَی ما سِمَتُهَا، ومنهُ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سَقَوْا آبَالَهُمْ بالنَّارِ والنَّارُ قَدْ تَشْفِی مِنَ الأُوَارِ</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أَی سَقَوْا إبلَهُم بسَبَبِ سِمَتِهَا الَّتی علیها، لأَنَّهم کانوا إذا ازْدَحَمُوا عَلَی المَوْرِدِ نَظَرُوا إلَی مَیَاسِمِ الإبل، فَقَدَّمُوا إبِلَ الأَشرَف فالأَشرَف فی السَّقْی حَسْبَ تَقَدّمِ أَصحَابهَا، 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والنَّارُ قَد تَشْفِی مِنَ الاُ وَارِ</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شِدَّةِ العَطَشِ، قَصَدَ به الإلغَازِ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ونُرْتُ النَّاقَةَ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ونَوَّرَ</w:t>
      </w:r>
      <w:r>
        <w:rPr>
          <w:rStyle w:val="FootnoteAnchor"/>
          <w:rtl w:val="true"/>
        </w:rPr>
        <w:footnoteReference w:id="1502"/>
      </w:r>
      <w:r>
        <w:rPr>
          <w:rFonts w:ascii="Amiri" w:hAnsi="Amiri" w:eastAsia="Amiri" w:cs="Amiri"/>
          <w:color w:val="111111"/>
          <w:sz w:val="28"/>
          <w:sz w:val="28"/>
          <w:szCs w:val="28"/>
          <w:rtl w:val="true"/>
          <w:lang w:bidi="ar-SA"/>
        </w:rPr>
        <w:t>لهُم منَ الطَّعَامِ تَنْوِیراً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 کما یَأْتِی فی الأَثَرِ، و هو غَرِیبٌ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ببُخَارَی،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عِمْرَانُ بنُ عَبدِ اللّٰهِ النُّورِیُّ الحَافِظُ البُخَارِیُّ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وجَبَلُ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بمَکَّةَ؛ و هو جَبَلُ حِرَاء سُمِّیَ بذَلکَ لظُهُورِ أَنوَارِ النُّبُوَّةِ فیه، ولکَثْرَةِ إقَامَةِ النَّبیّ صلی الله علیه و آله و تَعبُّدهِ بهِ، ونُزُولِ الوَحْی علیه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ومَنْوَرٌ، کمَعْهَدٍ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طُمٌ لبَنِی النَّضِیرِ، وجَبَلٌ أَو مَوْضِعٌ بِحَرَّةِ بَنِی 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ومُنِیرَةُ،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بعَقِیقِ المَدِینَةِ ذَکَرهُ الزُّبَیْرُ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ثُغُورِ سَرَقُسْطَةَ؛ یُنْسَبُ إلیه جَمَاعَةٌ من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وإقلِیمُ المَنَارَةِ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بنَاحِیَةِ خَیْبَر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وزُقَاقُ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بأَسفَلِ مَکَّةَ؛ سُمِّی به لمَا کانَ یَقَعُ فیه من الشُّرُورِ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وجَبَلُ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بها یَلِی جَبَل زَرْزَر؛ سُمِّی به لأَنَّه کان أَصابَ أَهلَهُ حَرِیقٌ مُتَوَال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بالبَحْرَینِ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ونُوَیْرَةُ، کجُهَیْنَة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الزَّنْدُ الأَعْلَی مِنَ الزَّنَدْینِ، وأُمُّ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نَارِین، وبِنْتُ نَارِین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 یُثْرَدُ فی سَمْنٍ ولَبَنٍ قد أُغْلِیَ علیه، ثمَّ یَسَاطُ کما تُسَاطُ العَصِیدَةِ، ویُسَمَّی المُعَذَّبَة؛ لأَنَّها عُذِّبَت بالنَّارِ مَرَّتَیْنِ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وذُو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الطُّفَیْلُ بنُ عَمْرِو بنِ طَرِیفِ الدَّوْسِیُّ، لمَّا وَفَدَ علی النَّبِیّ صلی الله علیه و آله فَدَعَا لِقَوْمِهِ،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ابْعَثْنِی إلیهِم، واجْعَلْ لی آیةً،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نَوِّرْ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فَسَطَعَ نُورٌ بَیْنَ عَیْنَیهِ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یَقُولُوا مُثْلَةً، فَتَحَوَّلَ إلی طَرَفِ سَوْطِهِ، </w:t>
      </w:r>
      <w:bookmarkStart w:id="1374" w:name="pg13658_144017"/>
    </w:p>
    <w:p>
      <w:pPr>
        <w:pStyle w:val="BookText"/>
        <w:rPr/>
      </w:pPr>
      <w:bookmarkEnd w:id="1374"/>
      <w:r>
        <w:rPr>
          <w:rFonts w:ascii="Amiri" w:hAnsi="Amiri" w:eastAsia="Amiri" w:cs="Amiri"/>
          <w:color w:val="111111"/>
          <w:sz w:val="28"/>
          <w:sz w:val="28"/>
          <w:szCs w:val="28"/>
          <w:rtl w:val="true"/>
          <w:lang w:bidi="ar-SA"/>
        </w:rPr>
        <w:t>فکَانَ کالمِصْبَاحِ یُضِیءُ لهُ الطَّرِیقَ فی اللِّیلَةِ الظَّلْمَاءِ</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وذُو النُّورَینِ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لأَنَّه زَوْجُ رُقَیَّةَ وأُمِّ کُلثُوم ابْنَتَی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القَعْقَاعُ، وثَوْبٌ، والضّنَّانُ، ابناءُ عَمْروِ بنِ ثَعْلَبَةَ، کانَ کُلٌّ منهم شَاعِراً مُجِیداً، فمَرَّ بهم امْرؤ القَیسِ فانْشَدُوهُ،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لأَعْجَبُ کَیْفَ لاَ یَضْطَرِمُ عَلَیْکُم بَیْتُکُمْ نَارَاً مِنْ جَوْدةِ شِعْرِکُمْ</w:t>
      </w:r>
      <w:r>
        <w:rPr>
          <w:rStyle w:val="FootnoteAnchor"/>
          <w:rtl w:val="true"/>
        </w:rPr>
        <w:footnoteReference w:id="1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فسُمُّوا بَنِی النَّارِ، وقولُ الفیروزآبادی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النَّارِ شَاعِرٌ</w:t>
      </w:r>
      <w:r>
        <w:rPr>
          <w:rStyle w:val="FootnoteAnchor"/>
          <w:rtl w:val="true"/>
        </w:rPr>
        <w:footnoteReference w:id="1505"/>
      </w:r>
      <w:r>
        <w:rPr>
          <w:rFonts w:ascii="Amiri" w:hAnsi="Amiri" w:eastAsia="Amiri" w:cs="Amiri"/>
          <w:color w:val="111111"/>
          <w:sz w:val="28"/>
          <w:sz w:val="28"/>
          <w:szCs w:val="28"/>
          <w:rtl w:val="true"/>
          <w:lang w:bidi="ar-SA"/>
        </w:rPr>
        <w:t>، غَلطٌ، و إنَّما یُقالُ لجُمْلَتِهِم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النَّارِ، والصَّوابُ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بَنِی النَّارِ</w:t>
      </w:r>
      <w:r>
        <w:rPr>
          <w:rFonts w:eastAsia="Amiri" w:cs="Amiri" w:ascii="Amiri" w:hAnsi="Amiri"/>
          <w:color w:val="111111"/>
          <w:sz w:val="28"/>
          <w:szCs w:val="28"/>
          <w:rtl w:val="true"/>
          <w:lang w:bidi="ar-SA"/>
        </w:rPr>
        <w:t>.</w:t>
      </w:r>
    </w:p>
    <w:p>
      <w:pPr>
        <w:pStyle w:val="Heading5"/>
        <w:numPr>
          <w:ilvl w:val="4"/>
          <w:numId w:val="1"/>
        </w:numPr>
        <w:rPr/>
      </w:pPr>
      <w:bookmarkStart w:id="1375" w:name="__RefHeading___Toc1435540_3830689328"/>
      <w:bookmarkStart w:id="1376" w:name="_Toc558"/>
      <w:bookmarkEnd w:id="1375"/>
      <w:r>
        <w:rPr>
          <w:rtl w:val="true"/>
        </w:rPr>
        <w:t>الکتاب</w:t>
      </w:r>
      <w:bookmarkEnd w:id="1376"/>
    </w:p>
    <w:p>
      <w:pPr>
        <w:pStyle w:val="BookText"/>
        <w:rPr/>
      </w:pPr>
      <w:r>
        <w:rPr>
          <w:rFonts w:ascii="Amiri" w:hAnsi="Amiri" w:eastAsia="Amiri" w:cs="Amiri"/>
          <w:color w:val="111111"/>
          <w:sz w:val="28"/>
          <w:sz w:val="28"/>
          <w:szCs w:val="28"/>
          <w:rtl w:val="true"/>
          <w:lang w:bidi="ar-SA"/>
        </w:rPr>
        <w:t xml:space="preserve">اَللّٰهُ نُورُ السَّمٰاوٰاتِ وَ الْأَرْضِ   </w:t>
      </w:r>
      <w:r>
        <w:rPr>
          <w:rStyle w:val="FootnoteAnchor"/>
          <w:rtl w:val="true"/>
        </w:rPr>
        <w:footnoteReference w:id="1506"/>
      </w:r>
      <w:r>
        <w:rPr>
          <w:rFonts w:ascii="Amiri" w:hAnsi="Amiri" w:eastAsia="Amiri" w:cs="Amiri"/>
          <w:color w:val="111111"/>
          <w:sz w:val="28"/>
          <w:sz w:val="28"/>
          <w:szCs w:val="28"/>
          <w:rtl w:val="true"/>
          <w:lang w:bidi="ar-SA"/>
        </w:rPr>
        <w:t xml:space="preserve">أَی ذُو نُورِهِمَا الَّذی نَشَرهُ وبَسَطهُ فیهما وفی أَهلِهِمَا، و هو الحَقّ المُقَابِلُ للبَاطِلِ الشَّامِلُ لکُلِّ ما حقَّ وثَبَتَ من أَمرِهِ تَعَالَی وهَدَی بهِ الخَلْقَ، شَبَّهَهُ بالنَّورِ فی ظُهُورِهِ و بَیَانِهِ، والتَّشبْیِهَات الَّتی وَقَعَت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کُلُّهَا لاثْبَاتِ ظُهُورِ صِفَتِهِ ووُضُوحِهَا کأَنَّه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صِفَةُ الحَقِّ العَجِیبَةِ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کنُورٍ فی سِرَاجٍ اشْتَعَلَ بِزَیتٍ صَافٍ فی قِنْدِیلٍ زُجَاجِیٍّ شَفَّافٍ فی غَایَةِ اللَّطَافَةِ کأَنَّهُ کَوْکَبٌ 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فی مِشْکَاةٍ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کُوَّةٍ غَائِرَةٍ فی جِدَاِرٍ غَیْرِ نَافِذَةٍ حتَّی لا یَنْتَشِر ضَوْءُ المِصْبَاحِ، فلا مَحَالَةَ یَکُونُ النُّورُ فی غَایَةِ الإضَاءَةِ و الإشرَاقِ، فهو نُورٌ علی نُورٍ لتَضَاعُفِهِ بما یُقَوِّیه ویَزِیدهُ إشرَاقاً، وکذلک الحَقُّ الَّذی بَثَّه تَعَالَی فی العَالَمِ ونَشَرَهُ فی الخَلْقِ</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المُرَادُ بالنُّورِ ما یَقْذِفُهُ اللّٰه تَعَالَی فی </w:t>
      </w:r>
    </w:p>
    <w:p>
      <w:pPr>
        <w:pStyle w:val="BookText"/>
        <w:rPr/>
      </w:pPr>
      <w:r>
        <w:rPr>
          <w:rFonts w:ascii="Amiri" w:hAnsi="Amiri" w:eastAsia="Amiri" w:cs="Amiri"/>
          <w:color w:val="111111"/>
          <w:sz w:val="28"/>
          <w:sz w:val="28"/>
          <w:szCs w:val="28"/>
          <w:rtl w:val="true"/>
          <w:lang w:bidi="ar-SA"/>
        </w:rPr>
        <w:t>قَلْبِ المُؤْمِنِ فَیَنْشَرِح له صَدْرَهُ من الهِدَایَةِ و الإیمَانِ، أَو هو ذَاتُهُ الشَّرِیفَةُ المُقَدَّسَةُ؛ لأَنَّ النُّورَ حَقِیقَةٌ بَسِیطَةٌ مَعنَاهَا بِحَسبِ شَرحِ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بذَاتِهِ المُظْهِر لغَیرِهِ، فإطلاقِ النُّورِ علیه جلَّ شَأْنِهِ من جِهَةٍ أَنَّه مِصَدَاقُ مَعْنَاهُ ومَوْضُوعُ مُسَمَّاهُ، لأَنَّه سُبحَانهُ ظَاهِرٌ بِذَاتِهِ مُظْهِرٌ لغَیْرِهِ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وَلِیُّ الَّذِینَ آمَنُوا یُخْرِجُهُمْ مِنَ الظُّلُمٰاتِ إِلَی النُّورِ   </w:t>
      </w:r>
      <w:r>
        <w:rPr>
          <w:rStyle w:val="FootnoteAnchor"/>
          <w:rtl w:val="true"/>
        </w:rPr>
        <w:footnoteReference w:id="1507"/>
      </w:r>
      <w:r>
        <w:rPr>
          <w:rFonts w:ascii="Amiri" w:hAnsi="Amiri" w:eastAsia="Amiri" w:cs="Amiri"/>
          <w:color w:val="111111"/>
          <w:sz w:val="28"/>
          <w:sz w:val="28"/>
          <w:szCs w:val="28"/>
          <w:rtl w:val="true"/>
          <w:lang w:bidi="ar-SA"/>
        </w:rPr>
        <w:t xml:space="preserve">الآیة، أَی مُتَوَلِّی أُمُور الَّذِینَ ثَبَتَ فی عِلمِهِ تَعَالَی إیمَانُهُم حَالاً أَو مَآلاً؛ یُخْرِجُ بهِدَایَتِهِ وتَوْفِیقِهِ کُلّ وَاحِدٍ منهم مِن ظُلَمَاتِ الکُفْرِ و المَعَاصِی والشُّبَه إلی نُورِ الإیمَانِ و الطَّاعَةِ و الإیقَانِ، والَّذینَ ثَبَتَ فی عِلمِهِ تَعَالَی کُفْرُهُم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أَولیَاؤُهُم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الشَّیَاطِین وسَائِر المُضِلِّینَ یُخْرِجُونهُم بوَسَاوسِهِم وإغرَائِهِم</w:t>
      </w:r>
      <w:r>
        <w:rPr>
          <w:rStyle w:val="FootnoteAnchor"/>
          <w:rtl w:val="true"/>
        </w:rPr>
        <w:footnoteReference w:id="1508"/>
      </w:r>
      <w:r>
        <w:rPr>
          <w:rFonts w:ascii="Amiri" w:hAnsi="Amiri" w:eastAsia="Amiri" w:cs="Amiri"/>
          <w:color w:val="111111"/>
          <w:sz w:val="28"/>
          <w:sz w:val="28"/>
          <w:szCs w:val="28"/>
          <w:rtl w:val="true"/>
          <w:lang w:bidi="ar-SA"/>
        </w:rPr>
        <w:t>من النُّورِ الفِطْرِی أَو من نُورِ البَیِّنَات الَّتی یُشَاهِدُونهَا من جِهَةِ النَّبِیّ صلی الله علیه و آله بتَنزِیلِ تَمَکُّنهم مِن الاسْتِضَاءَةِ بها مَنْزِلَه نَفْسَهَا إلی ظُلُماتِ الکُفْرِ والانهماک فی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قَوْمٌ ارْتَدّوا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وإفرَادُ النُّورِ لِوحدةِ الحقّ، کما أَنَّ جَمع الظُّلمَات لتَعَدُّدِ طُرِقِ الضَّلالِ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 الظُّلُمٰاتِ وَ النُّورَ   </w:t>
      </w:r>
      <w:r>
        <w:rPr>
          <w:rStyle w:val="FootnoteAnchor"/>
          <w:rtl w:val="true"/>
        </w:rPr>
        <w:footnoteReference w:id="1509"/>
      </w:r>
      <w:r>
        <w:rPr>
          <w:rFonts w:ascii="Amiri" w:hAnsi="Amiri" w:eastAsia="Amiri" w:cs="Amiri"/>
          <w:color w:val="111111"/>
          <w:sz w:val="28"/>
          <w:sz w:val="28"/>
          <w:szCs w:val="28"/>
          <w:rtl w:val="true"/>
          <w:lang w:bidi="ar-SA"/>
        </w:rPr>
        <w:t>اللَّیْلَ والنَّهَارَ، أَو الشِّرکَ و الإسلامَ، أَو الجَهْلَ والعِلْمَ، أَو حَقِیقَة الظُّلمَةِ و النُّورِ؛ رَدّاً لقَوْلِ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یَخْلُقُ النُّورَ وکُلَّ حَسَنٍ و إبلِیسَ یَخْلُقُ الظُّلمَةَ وکُلَّ قَبِیحٍ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الظُّلُمَاتِ علی القَوْلِ الأَوَّلِ والأَخِیرِ لکَثْرَةِ أَسبَابِهَا ومَحَالِّها، لأَنَّ ظِلَّ کُلِّ جِسْمٍ کَثِیفٍ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الظُّلُمَاتِ عَلَی النُّورِ لأَنَّ عَدَمَ المُحدَثَاتِ سَابِقٌ علی وُجُودِهَا، والظُّلْمَةُ عَدَمیَّة عند القَائِلِ أَنَّها عَدَمُ النُّورِ، أَو شَبِیهَةٌ بالعَدَمِ عند من یَقُولُ أَنَّها هَیْئَةٌ مُضَادَّةٌ للنُّورِ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جٰاءَکُمْ مِنَ اللّٰهِ نُورٌ وَ کِتٰابٌ مُبِینٌ   </w:t>
      </w:r>
      <w:r>
        <w:rPr>
          <w:rStyle w:val="FootnoteAnchor"/>
          <w:rtl w:val="true"/>
        </w:rPr>
        <w:footnoteReference w:id="1510"/>
      </w:r>
      <w:r>
        <w:rPr>
          <w:rFonts w:ascii="Amiri" w:hAnsi="Amiri" w:eastAsia="Amiri" w:cs="Amiri"/>
          <w:color w:val="111111"/>
          <w:sz w:val="28"/>
          <w:sz w:val="28"/>
          <w:szCs w:val="28"/>
          <w:rtl w:val="true"/>
          <w:lang w:bidi="ar-SA"/>
        </w:rPr>
        <w:t>هو الرَّسُولُ أَو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أَو کلاهُما القُرآنُ، والعَطفُ لتَنزِیلِ المُغَایرَةِ بالعُنْوَانِ مَنْزِلَةَ المُغَایِرَةِ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أَشْرَقَتِ الْأَرْضُ بِنُورِ رَبِّهٰا   </w:t>
      </w:r>
      <w:r>
        <w:rPr>
          <w:rStyle w:val="FootnoteAnchor"/>
          <w:rtl w:val="true"/>
        </w:rPr>
        <w:footnoteReference w:id="1511"/>
      </w:r>
      <w:r>
        <w:rPr>
          <w:rFonts w:ascii="Amiri" w:hAnsi="Amiri" w:eastAsia="Amiri" w:cs="Amiri"/>
          <w:color w:val="111111"/>
          <w:sz w:val="28"/>
          <w:sz w:val="28"/>
          <w:szCs w:val="28"/>
          <w:rtl w:val="true"/>
          <w:lang w:bidi="ar-SA"/>
        </w:rPr>
        <w:t xml:space="preserve">یَعنِی أَرض القِیَامَةِ أَضاءَت بما أَقامَ فیها من عَدلِهِ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یُظْهِرُ الحَقَّ ویُجْلی ظُلَمَ الظُّلَمِ، أَو بِنُورٍ یَخْلقُهُ اللّٰهُ تَعَالَی یَوْمَئِذٍ تُضِیءُ به الأَرضُ من غَیْرِ شَمْسٍ ولا 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لَهُ نُوراً یَمْشِی بِهِ فِی النّٰاسِ   </w:t>
      </w:r>
      <w:r>
        <w:rPr>
          <w:rStyle w:val="FootnoteAnchor"/>
          <w:rtl w:val="true"/>
        </w:rPr>
        <w:footnoteReference w:id="1512"/>
      </w:r>
      <w:r>
        <w:rPr>
          <w:rFonts w:ascii="Amiri" w:hAnsi="Amiri" w:eastAsia="Amiri" w:cs="Amiri"/>
          <w:color w:val="111111"/>
          <w:sz w:val="28"/>
          <w:sz w:val="28"/>
          <w:szCs w:val="28"/>
          <w:rtl w:val="true"/>
          <w:lang w:bidi="ar-SA"/>
        </w:rPr>
        <w:t>هو العِلْمُ و الحِکْمَةِ، أَو الإیمَانُ، أَو القُرآنُ یَصْحَبُهُ کَیْفَ تَقَلَّبَ، و یُنَوِّرُ به علی نَفْسِهِ وعلی غَیْرِهِ مِنَ النَّاسِ، فَمَنْفَعَتُهُ لَیْسَت مَقْصُورَةٌ علی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یَسْعیٰ نُورُهُمْ بَیْنَ أَیْدِیهِمْ وَ بِأَیْمٰانِهِمْ   </w:t>
      </w:r>
      <w:r>
        <w:rPr>
          <w:rStyle w:val="FootnoteAnchor"/>
          <w:rtl w:val="true"/>
        </w:rPr>
        <w:footnoteReference w:id="1513"/>
      </w:r>
      <w:r>
        <w:rPr>
          <w:rFonts w:ascii="Amiri" w:hAnsi="Amiri" w:eastAsia="Amiri" w:cs="Amiri"/>
          <w:color w:val="111111"/>
          <w:sz w:val="28"/>
          <w:sz w:val="28"/>
          <w:szCs w:val="28"/>
          <w:rtl w:val="true"/>
          <w:lang w:bidi="ar-SA"/>
        </w:rPr>
        <w:t>هو نُورٌ وضِیَاءٌ حِسّیٌّ تُوجِبُهُ نَجاتُهُم؛ یَسْعَی أَمَامَهُم مُتَقدِّماً وعن أَیمَانِهِم جَنِیباً، وإنَّما خصَّتْ هاتَیْنِ الجِهَتَیْنِ لأَنَّ أَصحَابَ الیَمِینِ یُؤْتَوْن صَحَائِفَ أَعمَالِهِم منهما، وأَصْحَاب الشِّمَالِ یُؤْتَونَهَا من وَرَاءِ ظُهُورِهِم وعن شَمَائِلِهِم، فَجَعَلَ اللّٰهُ مَعَهَا نُوراً یُعْرَفُ بها أَنَّهُم من أَصحَابِ الیَمِینِ، أَو هو إیمَانُهُم وَعَمَلهُم الصَّالِحُ بَیْنَ أَیدِیهِم، و بَأَیمَانِهِم کُتُبُ أَعمَالِهِم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اُنْظُرُونٰا نَقْتَبِسْ مِنْ نُورِکُمْ قِیلَ ارْجِعُوا وَرٰاءَکُمْ فَالْتَمِسُوا نُوراً   </w:t>
      </w:r>
      <w:r>
        <w:rPr>
          <w:rStyle w:val="FootnoteAnchor"/>
          <w:rtl w:val="true"/>
        </w:rPr>
        <w:footnoteReference w:id="1514"/>
      </w:r>
      <w:r>
        <w:rPr>
          <w:rFonts w:ascii="Amiri" w:hAnsi="Amiri" w:eastAsia="Amiri" w:cs="Amiri"/>
          <w:color w:val="111111"/>
          <w:sz w:val="28"/>
          <w:sz w:val="28"/>
          <w:szCs w:val="28"/>
          <w:rtl w:val="true"/>
          <w:lang w:bidi="ar-SA"/>
        </w:rPr>
        <w:t>أَی انْتَظِرُونَا وَاقِفِینَ؛ لأَنَّ المُؤمِنِینَ یُسْرَعُ بِهِم إلی الجَنَّةِ کالبُرُوقِ الخَاطِفَةِ علی رِکَابٍ تُزَفُّ بهم، وهؤلاءِ مُشَاةٌ یَتَعَثَّرُونَ، أَو انْظُرُوا إلینَا فإنَّهم إذا نَظَرُوا إلیهم اسْتَقْبَلُوهُم بوُجُوهِهِم فَیَسْتَضِیئُونَ بالنُّورِ الَّذی بَینَ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أَنْظِرُونَا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بقَطْعِ الهَمْزَةِ</w:t>
      </w:r>
      <w:r>
        <w:rPr>
          <w:rStyle w:val="FootnoteAnchor"/>
          <w:rtl w:val="true"/>
        </w:rPr>
        <w:footnoteReference w:id="1515"/>
      </w:r>
      <w:r>
        <w:rPr>
          <w:rFonts w:ascii="Amiri" w:hAnsi="Amiri" w:eastAsia="Amiri" w:cs="Amiri"/>
          <w:color w:val="111111"/>
          <w:sz w:val="28"/>
          <w:sz w:val="28"/>
          <w:szCs w:val="28"/>
          <w:rtl w:val="true"/>
          <w:lang w:bidi="ar-SA"/>
        </w:rPr>
        <w:t>من النَّظِرَةِ و هی الإمهَال؛ جَعَلَ إمهَالهم فی المُضِیِّ إلی أَن یَلْحَقُوا بهم إنظَاراً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نَقْتَبِس من نُورِکُم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منهُ ونَسْتَضِئُ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وَرَاءَکُم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أَو المَلائِکَةُ یَقُولُونَ لهم ذَلِکَ طَرْداً لهم وتَهَکُّماً بهم، أَی ارْجِعُوا إلی المَوْقِفِ حَیثُ أُعْطِینَا هذا النُّورَ فالْتَمِسُوا نُوراً بتَحصِیلِ مَبَادِئِهِ من الإیمَانِ و 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یَجْعَلْ لَکُمْ نُوراً تَمْشُونَ بِهِ   </w:t>
      </w:r>
      <w:r>
        <w:rPr>
          <w:rStyle w:val="FootnoteAnchor"/>
          <w:rtl w:val="true"/>
        </w:rPr>
        <w:footnoteReference w:id="1516"/>
      </w:r>
      <w:r>
        <w:rPr>
          <w:rFonts w:ascii="Amiri" w:hAnsi="Amiri" w:eastAsia="Amiri" w:cs="Amiri"/>
          <w:color w:val="111111"/>
          <w:sz w:val="28"/>
          <w:sz w:val="28"/>
          <w:szCs w:val="28"/>
          <w:rtl w:val="true"/>
          <w:lang w:bidi="ar-SA"/>
        </w:rPr>
        <w:t>هُدیً تَهْتَدُونَ به، أَو هو النُّورُ فی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لَهُ نُوراً یَمْشِی بِهِ فِی النّٰاسِ   </w:t>
      </w:r>
      <w:r>
        <w:rPr>
          <w:rStyle w:val="FootnoteAnchor"/>
          <w:rtl w:val="true"/>
        </w:rPr>
        <w:footnoteReference w:id="1517"/>
      </w:r>
      <w:r>
        <w:rPr>
          <w:rFonts w:ascii="Amiri" w:hAnsi="Amiri" w:eastAsia="Amiri" w:cs="Amiri"/>
          <w:color w:val="111111"/>
          <w:sz w:val="28"/>
          <w:sz w:val="28"/>
          <w:szCs w:val="28"/>
          <w:rtl w:val="true"/>
          <w:lang w:bidi="ar-SA"/>
        </w:rPr>
        <w:t>، أَو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یَسْعیٰ نُورُهُمْ بَیْنَ أَیْدِیهِمْ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یُرِیدُونَ أَنْ یُطْفِؤُا نُورَ اللّٰهِ بِأَفْوٰاهِهِمْ وَ یَأْبَی اللّٰهُ إِلاّٰ أَنْ یُتِمَّ نُورَهُ   </w:t>
      </w:r>
      <w:r>
        <w:rPr>
          <w:rStyle w:val="FootnoteAnchor"/>
          <w:rtl w:val="true"/>
        </w:rPr>
        <w:footnoteReference w:id="1519"/>
      </w:r>
      <w:r>
        <w:rPr>
          <w:rFonts w:ascii="Amiri" w:hAnsi="Amiri" w:eastAsia="Amiri" w:cs="Amiri"/>
          <w:color w:val="111111"/>
          <w:sz w:val="28"/>
          <w:sz w:val="28"/>
          <w:szCs w:val="28"/>
          <w:rtl w:val="true"/>
          <w:lang w:bidi="ar-SA"/>
        </w:rPr>
        <w:t>یُرِیدُ أَهلَ الکِتَابَیْنِ أَن یَرُدُّوا القُرآنَ ویُکَذِّبُوهُ، أَو یُبْطِلُوا نُبُوَّةَ مُحَمَّدٍ صلی الله علیه و آله ومِلَّتَهُ بأَقْوَالِهِم البَاطِلَةِ الخَارِجَةِ من أَفْوَاهِهِم من غیرِ بُرهَانٍ علیها ویَأْبَی اللّٰهُ إلَّاإتمَام نُورِهِ بإعلَاءِ کَلِمَتِهِ وتَبْلِیغِهِ إلی غَایَتِهِ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مُثِّلَتْ حَالَتهُم بحَالِ مَنْ یَنْفَخُ فی نُورِ الشَّمسِ لیُطْفِئهُ ویُزِیلهُ ویَأْبَی اللّٰهُ إلَّادَوامَ دِینه وثَبَاته إلی قِیامِ السَّاعَةِ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آنَسْتُ نٰاراً   </w:t>
      </w:r>
      <w:r>
        <w:rPr>
          <w:rStyle w:val="FootnoteAnchor"/>
          <w:rtl w:val="true"/>
        </w:rPr>
        <w:footnoteReference w:id="1520"/>
      </w:r>
      <w:r>
        <w:rPr>
          <w:rFonts w:ascii="Amiri" w:hAnsi="Amiri" w:eastAsia="Amiri" w:cs="Amiri"/>
          <w:color w:val="111111"/>
          <w:sz w:val="28"/>
          <w:sz w:val="28"/>
          <w:szCs w:val="28"/>
          <w:rtl w:val="true"/>
          <w:lang w:bidi="ar-SA"/>
        </w:rPr>
        <w:t>أَحسَستُ علی بُعْدٍ، أَو تَبَیَّنْتُ نَاراً حَقِیقَةً؛ لأَنَّ الإخبَارِ بغَیرِ المُطَابِقِ کِذْبٌ ولا یَجُوزُ علی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عِندَ مُوسَی علیه السلام نَاراً وعِندَ اللّٰهِ نُوراً</w:t>
      </w:r>
      <w:r>
        <w:rPr>
          <w:rStyle w:val="FootnoteAnchor"/>
          <w:rtl w:val="true"/>
        </w:rPr>
        <w:footnoteReference w:id="1521"/>
      </w:r>
      <w:r>
        <w:rPr>
          <w:rFonts w:ascii="Amiri" w:hAnsi="Amiri" w:eastAsia="Amiri" w:cs="Amiri"/>
          <w:color w:val="111111"/>
          <w:sz w:val="28"/>
          <w:sz w:val="28"/>
          <w:szCs w:val="28"/>
          <w:rtl w:val="true"/>
          <w:lang w:bidi="ar-SA"/>
        </w:rPr>
        <w:t>، وعلیه فهو من بَابِ إطلاقِ الاسمِ علی ما یُشبِه مُسَمَّاهُ فلا یَکُون کَذِباً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أَتاهَا رَأَی شَجَرَةً خَضْرَاءَ أَطِافَت بها من أَسفَلِهَا إلی أَعلاهَا نَارٌ بَیضَاءُ تَتَّقِدُ کأَضْوَإِ ما یَکُونُ، فَوَقَفَ مُتَعَجِّباً من شِدَّةِ ضَوْئِهَا </w:t>
      </w:r>
      <w:bookmarkStart w:id="1377" w:name="pg13658_144021"/>
    </w:p>
    <w:p>
      <w:pPr>
        <w:pStyle w:val="BookText"/>
        <w:rPr/>
      </w:pPr>
      <w:bookmarkEnd w:id="1377"/>
      <w:r>
        <w:rPr>
          <w:rFonts w:ascii="Amiri" w:hAnsi="Amiri" w:eastAsia="Amiri" w:cs="Amiri"/>
          <w:color w:val="111111"/>
          <w:sz w:val="28"/>
          <w:sz w:val="28"/>
          <w:szCs w:val="28"/>
          <w:rtl w:val="true"/>
          <w:lang w:bidi="ar-SA"/>
        </w:rPr>
        <w:t>وشِدِّةِ خُضْرَةِ الشَّجَرَةِ، فلا النَّارُ تُغَیِّرُ خُضْرَتَهَا، ولا کِثْرَةُ مَاءِ الشَّجَرَةِ یُغَیِّرُ ضَوْءَهَا</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کُلَّمٰا أَوْقَدُوا نٰاراً لِلْحَرْبِ أَطْفَأَهَا اللّٰهُ   </w:t>
      </w:r>
      <w:r>
        <w:rPr>
          <w:rStyle w:val="FootnoteAnchor"/>
          <w:rtl w:val="true"/>
        </w:rPr>
        <w:footnoteReference w:id="1523"/>
      </w:r>
      <w:r>
        <w:rPr>
          <w:rFonts w:ascii="Amiri" w:hAnsi="Amiri" w:eastAsia="Amiri" w:cs="Amiri"/>
          <w:color w:val="111111"/>
          <w:sz w:val="28"/>
          <w:sz w:val="28"/>
          <w:szCs w:val="28"/>
          <w:rtl w:val="true"/>
          <w:lang w:bidi="ar-SA"/>
        </w:rPr>
        <w:t>إیقَادُ نَارِ الحَرْبِ کِنَایَةٌ عن إرَادَةِ الحَرْبِ، لأَنَّه کانَ من عَادَتِهِم إذا أَرادُوا حَرْباً أَوقَدُوا نَاراً عَلَی جَبَلٍ أَو رَبْوَةٍ لیَتَبَادَرَ إلیهم أَصحَابهُم ویَجْتَمِعُوا عِندَها، وإطفَاؤُهَا عِبَارَة عن قَهْرِهِم وغَلَبَتِهِم، أَی کُلَّمَا أَرادُوا حَرْبَ أَحَدٍ قُهِرُوا وغُلِبُوا ولم یَقُم لهم نَصْرٌ من اللّٰهِ عَلَی أَحَدٍ، أَو کُلَّمَا أَرادُوا حَرْبَ الرَّسُولِ وإ ثَارَةَ شَرٍّ علیه دَفَعَ اللّٰهُ عنهُ شَرَّهُم</w:t>
      </w:r>
      <w:r>
        <w:rPr>
          <w:rFonts w:eastAsia="Amiri" w:cs="Amiri" w:ascii="Amiri" w:hAnsi="Amiri"/>
          <w:color w:val="111111"/>
          <w:sz w:val="28"/>
          <w:szCs w:val="28"/>
          <w:rtl w:val="true"/>
          <w:lang w:bidi="ar-SA"/>
        </w:rPr>
        <w:t>.</w:t>
      </w:r>
    </w:p>
    <w:p>
      <w:pPr>
        <w:pStyle w:val="Heading5"/>
        <w:numPr>
          <w:ilvl w:val="4"/>
          <w:numId w:val="1"/>
        </w:numPr>
        <w:rPr/>
      </w:pPr>
      <w:bookmarkStart w:id="1378" w:name="__RefHeading___Toc1435542_3830689328"/>
      <w:bookmarkStart w:id="1379" w:name="_Toc559"/>
      <w:bookmarkEnd w:id="1378"/>
      <w:r>
        <w:rPr>
          <w:rtl w:val="true"/>
        </w:rPr>
        <w:t>الأثر</w:t>
      </w:r>
      <w:bookmarkEnd w:id="1379"/>
    </w:p>
    <w:p>
      <w:pPr>
        <w:pStyle w:val="BookText"/>
        <w:rPr/>
      </w:pPr>
      <w:r>
        <w:rPr>
          <w:rFonts w:ascii="Amiri" w:hAnsi="Amiri" w:eastAsia="Amiri" w:cs="Amiri"/>
          <w:color w:val="111111"/>
          <w:sz w:val="28"/>
          <w:sz w:val="28"/>
          <w:szCs w:val="28"/>
          <w:rtl w:val="true"/>
          <w:lang w:bidi="ar-SA"/>
        </w:rPr>
        <w:t>فی حَدیثِ المِعْرَاجِ سُئِلَ عن الرُّؤْیَةِ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أَنَّی أَرَاهُ؟</w:t>
      </w:r>
      <w:r>
        <w:rPr>
          <w:rFonts w:eastAsia="Amiri" w:cs="Amiri" w:ascii="Amiri" w:hAnsi="Amiri"/>
          <w:color w:val="111111"/>
          <w:sz w:val="28"/>
          <w:szCs w:val="28"/>
          <w:rtl w:val="true"/>
          <w:lang w:bidi="ar-SA"/>
        </w:rPr>
        <w:t>!)</w:t>
      </w:r>
      <w:r>
        <w:rPr>
          <w:rStyle w:val="FootnoteAnchor"/>
          <w:rtl w:val="true"/>
        </w:rPr>
        <w:footnoteReference w:id="1524"/>
      </w:r>
      <w:r>
        <w:rPr>
          <w:rFonts w:ascii="Amiri" w:hAnsi="Amiri" w:eastAsia="Amiri" w:cs="Amiri"/>
          <w:color w:val="111111"/>
          <w:sz w:val="28"/>
          <w:sz w:val="28"/>
          <w:szCs w:val="28"/>
          <w:rtl w:val="true"/>
          <w:lang w:bidi="ar-SA"/>
        </w:rPr>
        <w:t>أَی هو تَعَالی نُورٌ عَظِیمٌ فَیَمْتَنِع تَعَلُّقُ الرُّؤْیَةِ به، وذلکَ لبُلُوغِهِ النِّهَایَةَ فی الشِّدَّةِ والقُوَّةِ، فإنَّ شِدَّةَ الظُّهُورِ و غَلَبَةَ التَّجَلِّی رُبَّمَا کَان مَنْشَأً لِخَفَاءِ التَّجَلِّی علی المُتَجَلَّی لهُ کما یُشَاهَدُ من حَالِ عُیُونِ الخَفَافِیش عندَ تَجَلِّی نُور الشَّمْسِ عَلَی أَحدَاقِهَا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نَائِرَاتُ الأَحْکَامِ</w:t>
      </w:r>
      <w:r>
        <w:rPr>
          <w:rFonts w:eastAsia="Amiri" w:cs="Amiri" w:ascii="Amiri" w:hAnsi="Amiri"/>
          <w:color w:val="111111"/>
          <w:sz w:val="28"/>
          <w:szCs w:val="28"/>
          <w:rtl w:val="true"/>
          <w:lang w:bidi="ar-SA"/>
        </w:rPr>
        <w:t>)</w:t>
      </w:r>
      <w:r>
        <w:rPr>
          <w:rStyle w:val="FootnoteAnchor"/>
          <w:rtl w:val="true"/>
        </w:rPr>
        <w:footnoteReference w:id="1525"/>
      </w:r>
      <w:r>
        <w:rPr>
          <w:rFonts w:ascii="Amiri" w:hAnsi="Amiri" w:eastAsia="Amiri" w:cs="Amiri"/>
          <w:color w:val="111111"/>
          <w:sz w:val="28"/>
          <w:sz w:val="28"/>
          <w:szCs w:val="28"/>
          <w:rtl w:val="true"/>
          <w:lang w:bidi="ar-SA"/>
        </w:rPr>
        <w:t>جَمْعُ نَائرٍ</w:t>
      </w:r>
      <w:r>
        <w:rPr>
          <w:rStyle w:val="FootnoteAnchor"/>
          <w:rtl w:val="true"/>
        </w:rPr>
        <w:footnoteReference w:id="1526"/>
      </w:r>
      <w:r>
        <w:rPr>
          <w:rFonts w:ascii="Amiri" w:hAnsi="Amiri" w:eastAsia="Amiri" w:cs="Amiri"/>
          <w:color w:val="111111"/>
          <w:sz w:val="28"/>
          <w:sz w:val="28"/>
          <w:szCs w:val="28"/>
          <w:rtl w:val="true"/>
          <w:lang w:bidi="ar-SA"/>
        </w:rPr>
        <w:t>بمَعنَی المُنِیرِ؛ مِن نَارَ بمَعنَی أَنَارَ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غَیَّرَ مَنَارَ الأَرْضِ</w:t>
      </w:r>
      <w:r>
        <w:rPr>
          <w:rFonts w:eastAsia="Amiri" w:cs="Amiri" w:ascii="Amiri" w:hAnsi="Amiri"/>
          <w:color w:val="111111"/>
          <w:sz w:val="28"/>
          <w:szCs w:val="28"/>
          <w:rtl w:val="true"/>
          <w:lang w:bidi="ar-SA"/>
        </w:rPr>
        <w:t>)</w:t>
      </w:r>
      <w:r>
        <w:rPr>
          <w:rStyle w:val="FootnoteAnchor"/>
          <w:rtl w:val="true"/>
        </w:rPr>
        <w:footnoteReference w:id="1527"/>
      </w:r>
      <w:r>
        <w:rPr>
          <w:rFonts w:ascii="Amiri" w:hAnsi="Amiri" w:eastAsia="Amiri" w:cs="Amiri"/>
          <w:color w:val="111111"/>
          <w:sz w:val="28"/>
          <w:sz w:val="28"/>
          <w:szCs w:val="28"/>
          <w:rtl w:val="true"/>
          <w:lang w:bidi="ar-SA"/>
        </w:rPr>
        <w:t>أَی عَلامَاتهَا الَّتی تُضْرَبُ عَلَی الحُدُودِ فِیمَا بَیْنَ الجَارِ و الجَارِ؛ وَاحِدَتُهَا مَنَارَةٌ، وتَغْیِیرُهَا أَن یُدْخِلَها فی أَرضِهِ لِیَقْتَطِعَ بِهِ من أَرضِ جَارِهِ شَیْئاً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أَنْوَرَ المُتَجَرَّدِ</w:t>
      </w:r>
      <w:r>
        <w:rPr>
          <w:rFonts w:eastAsia="Amiri" w:cs="Amiri" w:ascii="Amiri" w:hAnsi="Amiri"/>
          <w:color w:val="111111"/>
          <w:sz w:val="28"/>
          <w:szCs w:val="28"/>
          <w:rtl w:val="true"/>
          <w:lang w:bidi="ar-SA"/>
        </w:rPr>
        <w:t>)</w:t>
      </w:r>
      <w:r>
        <w:rPr>
          <w:rStyle w:val="FootnoteAnchor"/>
          <w:rtl w:val="true"/>
        </w:rPr>
        <w:footnoteReference w:id="1528"/>
      </w:r>
      <w:r>
        <w:rPr>
          <w:rFonts w:ascii="Amiri" w:hAnsi="Amiri" w:eastAsia="Amiri" w:cs="Amiri"/>
          <w:color w:val="111111"/>
          <w:sz w:val="28"/>
          <w:sz w:val="28"/>
          <w:szCs w:val="28"/>
          <w:rtl w:val="true"/>
          <w:lang w:bidi="ar-SA"/>
        </w:rPr>
        <w:t xml:space="preserve">بفَتحِ الرَّاءِ أَی إذا تَجَرَّدَ من ثِیَابِهِ کاَن جِسْمُهُ نَیِّراً </w:t>
      </w:r>
    </w:p>
    <w:p>
      <w:pPr>
        <w:pStyle w:val="BookText"/>
        <w:rPr/>
      </w:pPr>
      <w:r>
        <w:rPr>
          <w:rFonts w:ascii="Amiri" w:hAnsi="Amiri" w:eastAsia="Amiri" w:cs="Amiri"/>
          <w:color w:val="111111"/>
          <w:sz w:val="28"/>
          <w:sz w:val="28"/>
          <w:szCs w:val="28"/>
          <w:rtl w:val="true"/>
          <w:lang w:bidi="ar-SA"/>
        </w:rPr>
        <w:t xml:space="preserve">مُضِیئاً یَمْلَأ العَیْنَ بشِدَّةِ نُورِهِ، فَوَضَعَ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عُمَرُ لِلْجَدِّ ثُمَّ أَنَارَهَا زَیْدٌ</w:t>
      </w:r>
      <w:r>
        <w:rPr>
          <w:rFonts w:eastAsia="Amiri" w:cs="Amiri" w:ascii="Amiri" w:hAnsi="Amiri"/>
          <w:color w:val="111111"/>
          <w:sz w:val="28"/>
          <w:szCs w:val="28"/>
          <w:rtl w:val="true"/>
          <w:lang w:bidi="ar-SA"/>
        </w:rPr>
        <w:t>)</w:t>
      </w:r>
      <w:r>
        <w:rPr>
          <w:rStyle w:val="FootnoteAnchor"/>
          <w:rtl w:val="true"/>
        </w:rPr>
        <w:footnoteReference w:id="1529"/>
      </w:r>
      <w:r>
        <w:rPr>
          <w:rFonts w:ascii="Amiri" w:hAnsi="Amiri" w:eastAsia="Amiri" w:cs="Amiri"/>
          <w:color w:val="111111"/>
          <w:sz w:val="28"/>
          <w:sz w:val="28"/>
          <w:szCs w:val="28"/>
          <w:rtl w:val="true"/>
          <w:lang w:bidi="ar-SA"/>
        </w:rPr>
        <w:t>أَی أَوضَحَهَا وبَیَّنَهَا، والضَّمِیرُ للفَرِیضَةِ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تَحْتَ الشَّجَرَةِ أَنْوَرَتْ</w:t>
      </w:r>
      <w:r>
        <w:rPr>
          <w:rFonts w:eastAsia="Amiri" w:cs="Amiri" w:ascii="Amiri" w:hAnsi="Amiri"/>
          <w:color w:val="111111"/>
          <w:sz w:val="28"/>
          <w:szCs w:val="28"/>
          <w:rtl w:val="true"/>
          <w:lang w:bidi="ar-SA"/>
        </w:rPr>
        <w:t>)</w:t>
      </w:r>
      <w:r>
        <w:rPr>
          <w:rStyle w:val="FootnoteAnchor"/>
          <w:rtl w:val="true"/>
        </w:rPr>
        <w:footnoteReference w:id="1530"/>
      </w:r>
      <w:r>
        <w:rPr>
          <w:rFonts w:ascii="Amiri" w:hAnsi="Amiri" w:eastAsia="Amiri" w:cs="Amiri"/>
          <w:color w:val="111111"/>
          <w:sz w:val="28"/>
          <w:sz w:val="28"/>
          <w:szCs w:val="28"/>
          <w:rtl w:val="true"/>
          <w:lang w:bidi="ar-SA"/>
        </w:rPr>
        <w:t>أَی أَضَاءَتْ بِحُسْنِ خُضْرَتِهَا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فِی قَلْبِی نُوراً، وَفِی بَصَرِی نُوراً، وَفِی سَمْعِی نُوراً</w:t>
      </w:r>
      <w:r>
        <w:rPr>
          <w:rFonts w:eastAsia="Amiri" w:cs="Amiri" w:ascii="Amiri" w:hAnsi="Amiri"/>
          <w:color w:val="111111"/>
          <w:sz w:val="28"/>
          <w:szCs w:val="28"/>
          <w:rtl w:val="true"/>
          <w:lang w:bidi="ar-SA"/>
        </w:rPr>
        <w:t>)</w:t>
      </w:r>
      <w:r>
        <w:rPr>
          <w:rStyle w:val="FootnoteAnchor"/>
          <w:rtl w:val="true"/>
        </w:rPr>
        <w:footnoteReference w:id="1531"/>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یُمکِن حَمْلُ هذه الأَنوَار علی ظَاهِرِها فیَکُون سأَلَ اللّٰه تَعَالَی أَن یَجْعَلَ لهُ فی کُلِّ عُضْوٍ من أَعضائِهِ نُوراً یَسْتَضِیءُ به من ظُلُمَاتِ یَوْمِ القِیَامَةِ، أَو هی مُسْتَعَارَةٌ للعِلْمِ و الهِدَایَةِ، أَو التَّحقِیقِ فی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النُّورَ یُظْهِرُ ما یُنْسَبُ إلیه و هو یَخْتَلِفُ بِحَسَبِهِ، فَنُورُ القَلْبِ کَاشِفٌ عن المَعْلُومَاتِ، ونُورُ البَصَرِ کَاشِفٌ للمُبْصِرَاتِ</w:t>
      </w:r>
      <w:r>
        <w:rPr>
          <w:rStyle w:val="FootnoteAnchor"/>
          <w:rtl w:val="true"/>
        </w:rPr>
        <w:footnoteReference w:id="1532"/>
      </w:r>
      <w:r>
        <w:rPr>
          <w:rFonts w:ascii="Amiri" w:hAnsi="Amiri" w:eastAsia="Amiri" w:cs="Amiri"/>
          <w:color w:val="111111"/>
          <w:sz w:val="28"/>
          <w:sz w:val="28"/>
          <w:szCs w:val="28"/>
          <w:rtl w:val="true"/>
          <w:lang w:bidi="ar-SA"/>
        </w:rPr>
        <w:t>، ونُورُ السَّمْعِ مُظْهِرٌ للمَسْمُوعَاتِ، ونُورُ الجَوَارِح ما یَبْدُو علیها من أَعمِالِ الطَّاعَاتِ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تَسْتَضِیئُوا بِنَارِ المُشْرِکِینَ</w:t>
      </w:r>
      <w:r>
        <w:rPr>
          <w:rFonts w:eastAsia="Amiri" w:cs="Amiri" w:ascii="Amiri" w:hAnsi="Amiri"/>
          <w:color w:val="111111"/>
          <w:sz w:val="28"/>
          <w:szCs w:val="28"/>
          <w:rtl w:val="true"/>
          <w:lang w:bidi="ar-SA"/>
        </w:rPr>
        <w:t>)</w:t>
      </w:r>
      <w:r>
        <w:rPr>
          <w:rStyle w:val="FootnoteAnchor"/>
          <w:rtl w:val="true"/>
        </w:rPr>
        <w:footnoteReference w:id="1533"/>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حَدِیثِ المُسْلِمِ و المُشْرِکِ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تَرَاءَ ی نَارَاهُمَا</w:t>
      </w:r>
      <w:r>
        <w:rPr>
          <w:rFonts w:eastAsia="Amiri" w:cs="Amiri" w:ascii="Amiri" w:hAnsi="Amiri"/>
          <w:color w:val="111111"/>
          <w:sz w:val="28"/>
          <w:szCs w:val="28"/>
          <w:rtl w:val="true"/>
          <w:lang w:bidi="ar-SA"/>
        </w:rPr>
        <w:t>)</w:t>
      </w:r>
      <w:r>
        <w:rPr>
          <w:rStyle w:val="FootnoteAnchor"/>
          <w:rtl w:val="true"/>
        </w:rPr>
        <w:footnoteReference w:id="1534"/>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تَرَاءَی القَوْمُ، إذا رَأَی بَعْضُهُم بَعْضاً، ومَعنَاهُ أَنَّه یَجِبُ علیهما أَن تَبَاعَدَ مَنْزِلاهُما بحَیثُ إذا أُوقِدَت فی کُلٍّ منهما نَارٌ لم تَلُحْ إحدَاهمَا للاُخرَی، والمُرَادُ أَنَّه لا یَحِلُّ لمُسْلِمٍ أَن یَسْکُن بِلادَ المُشْرِکِینَ فیَکُونُ کُلُّ وَاحِدٍ منهما بقَدَرِ ما یَرَی منهُ نَارَ صَاحِبِهِ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تُکْثِرْ فِی أَوَّلِ مَا تُطْعِمُهُم </w:t>
      </w:r>
      <w:bookmarkStart w:id="1380" w:name="pg13658_144023"/>
    </w:p>
    <w:p>
      <w:pPr>
        <w:pStyle w:val="BookText"/>
        <w:rPr/>
      </w:pPr>
      <w:bookmarkEnd w:id="1380"/>
      <w:r>
        <w:rPr>
          <w:rFonts w:ascii="Amiri" w:hAnsi="Amiri" w:eastAsia="Amiri" w:cs="Amiri"/>
          <w:color w:val="111111"/>
          <w:sz w:val="28"/>
          <w:sz w:val="28"/>
          <w:szCs w:val="28"/>
          <w:rtl w:val="true"/>
          <w:lang w:bidi="ar-SA"/>
        </w:rPr>
        <w:t>وَنَوِّر</w:t>
      </w:r>
      <w:r>
        <w:rPr>
          <w:rFonts w:eastAsia="Amiri" w:cs="Amiri" w:ascii="Amiri" w:hAnsi="Amiri"/>
          <w:color w:val="111111"/>
          <w:sz w:val="28"/>
          <w:szCs w:val="28"/>
          <w:rtl w:val="true"/>
          <w:lang w:bidi="ar-SA"/>
        </w:rPr>
        <w:t>)</w:t>
      </w:r>
      <w:r>
        <w:rPr>
          <w:rStyle w:val="FootnoteAnchor"/>
          <w:rtl w:val="true"/>
        </w:rPr>
        <w:footnoteReference w:id="1535"/>
      </w: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القَعْنَبِیُّ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قَلِّل، ولم أَسمَعهَا إلَّالهُ</w:t>
      </w:r>
      <w:r>
        <w:rPr>
          <w:rFonts w:eastAsia="Amiri" w:cs="Amiri" w:ascii="Amiri" w:hAnsi="Amiri"/>
          <w:color w:val="111111"/>
          <w:sz w:val="28"/>
          <w:szCs w:val="28"/>
          <w:rtl w:val="true"/>
          <w:lang w:bidi="ar-SA"/>
        </w:rPr>
        <w:t>.</w:t>
      </w:r>
    </w:p>
    <w:p>
      <w:pPr>
        <w:pStyle w:val="Heading5"/>
        <w:numPr>
          <w:ilvl w:val="4"/>
          <w:numId w:val="1"/>
        </w:numPr>
        <w:rPr/>
      </w:pPr>
      <w:bookmarkStart w:id="1381" w:name="__RefHeading___Toc1435544_3830689328"/>
      <w:bookmarkStart w:id="1382" w:name="_Toc560"/>
      <w:bookmarkEnd w:id="1381"/>
      <w:r>
        <w:rPr>
          <w:rtl w:val="true"/>
        </w:rPr>
        <w:t>المصطلح</w:t>
      </w:r>
      <w:bookmarkEnd w:id="1382"/>
    </w:p>
    <w:p>
      <w:pPr>
        <w:pStyle w:val="BookText"/>
        <w:rPr/>
      </w:pPr>
      <w:r>
        <w:rPr>
          <w:rFonts w:ascii="Amiri" w:hAnsi="Amiri" w:eastAsia="Amiri" w:cs="Amiri"/>
          <w:color w:val="111111"/>
          <w:sz w:val="28"/>
          <w:sz w:val="28"/>
          <w:szCs w:val="28"/>
          <w:rtl w:val="true"/>
          <w:lang w:bidi="ar-SA"/>
        </w:rPr>
        <w:t>نُورُ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تَعَالَی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کَشَفَ المَسْتُورَ مِنَ العُلُومِ اللَّدُنِّیَّةِ و الوَارِدَاتِ الإلهِیَّةِ الَّتی تطردُ الکَرْبَ عن القَلْبِ، ویُطلَقُ علی کُلِّ ما ازْدَادَتْ به النَّفسُ نُورِیَّةً وإشْرَاقاً؛ من الإیمَانِ و العِلْمِ وجَمِیعِ الکَمَالاتِ النَّفسَانِیَّةِ والمَعَارِفِ الیَقِینِیَّةِ</w:t>
      </w:r>
      <w:r>
        <w:rPr>
          <w:rFonts w:eastAsia="Amiri" w:cs="Amiri" w:ascii="Amiri" w:hAnsi="Amiri"/>
          <w:color w:val="111111"/>
          <w:sz w:val="28"/>
          <w:szCs w:val="28"/>
          <w:rtl w:val="true"/>
          <w:lang w:bidi="ar-SA"/>
        </w:rPr>
        <w:t>.</w:t>
      </w:r>
    </w:p>
    <w:p>
      <w:pPr>
        <w:pStyle w:val="Heading5"/>
        <w:numPr>
          <w:ilvl w:val="4"/>
          <w:numId w:val="1"/>
        </w:numPr>
        <w:rPr/>
      </w:pPr>
      <w:bookmarkStart w:id="1383" w:name="__RefHeading___Toc1435546_3830689328"/>
      <w:bookmarkStart w:id="1384" w:name="_Toc561"/>
      <w:bookmarkEnd w:id="1383"/>
      <w:r>
        <w:rPr>
          <w:rtl w:val="true"/>
        </w:rPr>
        <w:t>المثل</w:t>
      </w:r>
      <w:bookmarkEnd w:id="1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أَنْوَرُ مِن صُبْحٍ ومِنْ وَضَحِ النَّهَارِ</w:t>
      </w:r>
      <w:r>
        <w:rPr>
          <w:rFonts w:eastAsia="Amiri" w:cs="Amiri" w:ascii="Amiri" w:hAnsi="Amiri"/>
          <w:color w:val="111111"/>
          <w:sz w:val="28"/>
          <w:szCs w:val="28"/>
          <w:rtl w:val="true"/>
          <w:lang w:bidi="ar-SA"/>
        </w:rPr>
        <w:t>)</w:t>
      </w:r>
      <w:r>
        <w:rPr>
          <w:rStyle w:val="FootnoteAnchor"/>
          <w:rtl w:val="true"/>
        </w:rPr>
        <w:footnoteReference w:id="1536"/>
      </w:r>
      <w:r>
        <w:rPr>
          <w:rFonts w:ascii="Amiri" w:hAnsi="Amiri" w:eastAsia="Amiri" w:cs="Amiri"/>
          <w:color w:val="111111"/>
          <w:sz w:val="28"/>
          <w:sz w:val="28"/>
          <w:szCs w:val="28"/>
          <w:rtl w:val="true"/>
          <w:lang w:bidi="ar-SA"/>
        </w:rPr>
        <w:t>یُضْرَبُ فی شِدَّةِ وُضُوحِ الأَمرِ وظُهُورِهِ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ولا العَارُ</w:t>
      </w:r>
      <w:r>
        <w:rPr>
          <w:rFonts w:eastAsia="Amiri" w:cs="Amiri" w:ascii="Amiri" w:hAnsi="Amiri"/>
          <w:color w:val="111111"/>
          <w:sz w:val="28"/>
          <w:szCs w:val="28"/>
          <w:rtl w:val="true"/>
          <w:lang w:bidi="ar-SA"/>
        </w:rPr>
        <w:t>)</w:t>
      </w:r>
      <w:r>
        <w:rPr>
          <w:rStyle w:val="FootnoteAnchor"/>
          <w:rtl w:val="true"/>
        </w:rPr>
        <w:footnoteReference w:id="1537"/>
      </w:r>
      <w:r>
        <w:rPr>
          <w:rFonts w:ascii="Amiri" w:hAnsi="Amiri" w:eastAsia="Amiri" w:cs="Amiri"/>
          <w:color w:val="111111"/>
          <w:sz w:val="28"/>
          <w:sz w:val="28"/>
          <w:szCs w:val="28"/>
          <w:rtl w:val="true"/>
          <w:lang w:bidi="ar-SA"/>
        </w:rPr>
        <w:t>یُضْرَبُ فی الحَثِّ علی الحَمِیَّةِ واجْتِنَابِ العَارِ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نِجَارُهَا نَارُهَا</w:t>
      </w:r>
      <w:r>
        <w:rPr>
          <w:rFonts w:eastAsia="Amiri" w:cs="Amiri" w:ascii="Amiri" w:hAnsi="Amiri"/>
          <w:color w:val="111111"/>
          <w:sz w:val="28"/>
          <w:szCs w:val="28"/>
          <w:rtl w:val="true"/>
          <w:lang w:bidi="ar-SA"/>
        </w:rPr>
        <w:t>)</w:t>
      </w:r>
      <w:r>
        <w:rPr>
          <w:rStyle w:val="FootnoteAnchor"/>
          <w:rtl w:val="true"/>
        </w:rPr>
        <w:footnoteReference w:id="1538"/>
      </w:r>
      <w:r>
        <w:rPr>
          <w:rFonts w:ascii="Amiri" w:hAnsi="Amiri" w:eastAsia="Amiri" w:cs="Amiri"/>
          <w:color w:val="111111"/>
          <w:sz w:val="28"/>
          <w:sz w:val="28"/>
          <w:szCs w:val="28"/>
          <w:rtl w:val="true"/>
          <w:lang w:bidi="ar-SA"/>
        </w:rPr>
        <w:t>أَی أَصلُهَا سِمَتُها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فی ظَاهِرِ الشَّیْءِ الدَّالِ علی بَاطِنِهِ کما تَدُلُّ سِمَةُ الإبِلِ علی أَصلِهَا</w:t>
      </w:r>
      <w:r>
        <w:rPr>
          <w:rFonts w:eastAsia="Amiri" w:cs="Amiri" w:ascii="Amiri" w:hAnsi="Amiri"/>
          <w:color w:val="111111"/>
          <w:sz w:val="28"/>
          <w:szCs w:val="28"/>
          <w:rtl w:val="true"/>
          <w:lang w:bidi="ar-SA"/>
        </w:rPr>
        <w:t>.</w:t>
      </w:r>
    </w:p>
    <w:p>
      <w:pPr>
        <w:pStyle w:val="Heading4"/>
        <w:numPr>
          <w:ilvl w:val="3"/>
          <w:numId w:val="1"/>
        </w:numPr>
        <w:rPr/>
      </w:pPr>
      <w:bookmarkStart w:id="1385" w:name="__RefHeading___Toc1435548_3830689328"/>
      <w:bookmarkStart w:id="1386" w:name="_Toc562"/>
      <w:bookmarkEnd w:id="1385"/>
      <w:r>
        <w:rPr>
          <w:rtl w:val="true"/>
        </w:rPr>
        <w:t>نهر</w:t>
      </w:r>
      <w:bookmarkEnd w:id="1386"/>
    </w:p>
    <w:p>
      <w:pPr>
        <w:pStyle w:val="Heading5"/>
        <w:numPr>
          <w:ilvl w:val="4"/>
          <w:numId w:val="1"/>
        </w:numPr>
        <w:rPr/>
      </w:pPr>
      <w:bookmarkStart w:id="1387" w:name="__RefHeading___Toc1435550_3830689328"/>
      <w:bookmarkStart w:id="1388" w:name="_Toc563"/>
      <w:bookmarkEnd w:id="1387"/>
      <w:r>
        <w:rPr>
          <w:rtl w:val="true"/>
        </w:rPr>
        <w:t>اشارة</w:t>
      </w:r>
      <w:bookmarkEnd w:id="1388"/>
    </w:p>
    <w:p>
      <w:pPr>
        <w:pStyle w:val="BookText"/>
        <w:rPr/>
      </w:pPr>
      <w:r>
        <w:rPr>
          <w:rFonts w:ascii="Amiri" w:hAnsi="Amiri" w:eastAsia="Amiri" w:cs="Amiri"/>
          <w:color w:val="111111"/>
          <w:sz w:val="28"/>
          <w:sz w:val="28"/>
          <w:szCs w:val="28"/>
          <w:rtl w:val="true"/>
          <w:lang w:bidi="ar-SA"/>
        </w:rPr>
        <w:t>النَّهَرُ، کسَبَبٍ و هی اللُّغَةُ العَالِیَةُ ویُسَکَّن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البَحْرِ، وفَوْقَ الجَدْوَلِ، وهَل هو نَفْسُ مَجْرَی المَاءِ أَو المَاءُ فی المَجْرَی المُتَسِّعَ؟ قَولان،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أَنْهَارٌ، ونُهُرٌ، ونُهُورٌ، وأَنْهُرٌ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ونَهَرتُ النَّهرَ نَهْراً، کمَنَعْته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حَفَرْتُهُ وأَجْرَیْتُهُ، ونَهَرَ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لازِمٌ مُتَعدٍّ کأَنْهَرَ إنْهَاراً، وحَقِیقَتُهُ صَارَ ذَا نَهْرٍ، أَی 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اسْتَنْهَرَ</w:t>
      </w:r>
      <w:r>
        <w:rPr>
          <w:rStyle w:val="FootnoteAnchor"/>
          <w:rtl w:val="true"/>
        </w:rPr>
        <w:footnoteReference w:id="1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کنَهِرَ نَهَراً کفَرِحَ، و امْتَلأَ مَجْرَاهُ، و اتَّخَذَ مَوْضِعاً مَکِیناً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ونَهْرٌ نَهِرٌ،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وأَنْهَرْتُهُ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وَسَّعْتُهُ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وحَفَرَ حَتَّی أَنْهَرَ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المَاءَ، کنَهَِرَ </w:t>
      </w:r>
      <w:bookmarkStart w:id="1389" w:name="pg13658_144024"/>
    </w:p>
    <w:p>
      <w:pPr>
        <w:pStyle w:val="BookText"/>
        <w:rPr/>
      </w:pPr>
      <w:bookmarkEnd w:id="1389"/>
      <w:r>
        <w:rPr>
          <w:rFonts w:ascii="Amiri" w:hAnsi="Amiri" w:eastAsia="Amiri" w:cs="Amiri"/>
          <w:color w:val="111111"/>
          <w:sz w:val="28"/>
          <w:sz w:val="28"/>
          <w:szCs w:val="28"/>
          <w:rtl w:val="true"/>
          <w:lang w:bidi="ar-SA"/>
        </w:rPr>
        <w:t>نَهْراً، کسَمِعَ ومَنَعَ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المَنْهَرُ، کمَعْهَدٍ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یَحْتَفِرُهُ المَاءُ فی النَّهَرِ، ومَنْفَذٌ یَجْرِی فیه المَاءُ إلی الحِصْنِ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وأَنْهَرَ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یَرْقَأ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وأَنْهَرْتُهُ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 الطَّعْنَةِ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والمَنْهَرَةُ، کمَرْحَلَةٍ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فَضَاءٌ أَمامَ دَارِ القَوْمِ یَلْقُونَ فیه الکُنَاسَاتِ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کَوْنِ الشَّمْسِ فَوْقَ الأُفُقِ؛ و هی من طُلُوعِ الشَّمْسِ إلی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ذُرورُ الشَّمْسِ</w:t>
      </w:r>
      <w:r>
        <w:rPr>
          <w:rStyle w:val="FootnoteAnchor"/>
          <w:rtl w:val="true"/>
        </w:rPr>
        <w:footnoteReference w:id="1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یُعَدُّ ما قَبْلَ ذلک مِنَ النَّهَارِ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عُرفِ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طُلُوعِ الفَجْرِ الصَّادِقِ إلی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نُهُرٌ، وأَنْهُرٌ، وأَنْهِرَةٌ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ونَهَارٌ أَنْهَرٌ، ونَهِرٌ،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وتَأْکِیدٌ کیَوْمٍ أَیوَمٍ، ویَوِمٍ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نَهِرٌ،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 بالنَّهَارِ یُغِیرُ فیه؛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بِلَیْلِیٍّ ولکِنِّی نَهِرْ</w:t>
      </w:r>
    </w:p>
    <w:p>
      <w:pPr>
        <w:pStyle w:val="BookText"/>
        <w:rPr/>
      </w:pPr>
      <w:r>
        <w:rPr>
          <w:rFonts w:ascii="Amiri" w:hAnsi="Amiri" w:eastAsia="Amiri" w:cs="Amiri"/>
          <w:color w:val="111111"/>
          <w:sz w:val="28"/>
          <w:sz w:val="28"/>
          <w:szCs w:val="28"/>
          <w:rtl w:val="true"/>
          <w:lang w:bidi="ar-SA"/>
        </w:rPr>
        <w:t>لا أُدْلِجُ اللَّیْلَ ولکِنْ أَبْتَکِرْ</w:t>
      </w:r>
    </w:p>
    <w:p>
      <w:pPr>
        <w:pStyle w:val="BookText"/>
        <w:rPr/>
      </w:pPr>
      <w:r>
        <w:rPr>
          <w:rFonts w:ascii="Amiri" w:hAnsi="Amiri" w:eastAsia="Amiri" w:cs="Amiri"/>
          <w:color w:val="111111"/>
          <w:sz w:val="28"/>
          <w:sz w:val="28"/>
          <w:szCs w:val="28"/>
          <w:rtl w:val="true"/>
          <w:lang w:bidi="ar-SA"/>
        </w:rPr>
        <w:t>مَتَی أَرَی الصُّبْحَ فَإنِّی انْتَشِر</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ونَهَرَهُ نَهْراً، کمَنَعَهُ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 بکَلامٍ غَلِیظٍ أَو بصِیَاحٍ، کانْتَهَرَهُ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الکَرَوَانِ، أَو فَرْخُ القَطَاةِ، أَو ذَکَرُ البُومِ، أَو فَرْخُ الحَبَارَی أَو ذَکَرهُ وانْثَاهُ اللَّیْلُ؛ وفیهما یَقَولَ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وَنَهَاراً أَبْصَرْتُ مُنْتَصَفَ اللَّیْلِ وَلَیْلاً أَبْصَرْتُ نِصْفَ النَّهَارِ</w:t>
      </w:r>
      <w:r>
        <w:rPr>
          <w:rStyle w:val="FootnoteAnchor"/>
          <w:rtl w:val="true"/>
        </w:rPr>
        <w:footnoteReference w:id="1542"/>
      </w:r>
    </w:p>
    <w:p>
      <w:pPr>
        <w:pStyle w:val="BookText"/>
        <w:rPr/>
      </w:pPr>
      <w:r>
        <w:rPr>
          <w:rFonts w:ascii="Amiri" w:hAnsi="Amiri" w:eastAsia="Amiri" w:cs="Amiri"/>
          <w:color w:val="111111"/>
          <w:sz w:val="28"/>
          <w:sz w:val="28"/>
          <w:szCs w:val="28"/>
          <w:rtl w:val="true"/>
          <w:lang w:bidi="ar-SA"/>
        </w:rPr>
        <w:t>والأَنهَرَان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العَوَّاءُ و السِّمَاکُ، لکَثْرَةِ مَائهمَا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w:t>
      </w:r>
    </w:p>
    <w:p>
      <w:pPr>
        <w:pStyle w:val="Heading5"/>
        <w:numPr>
          <w:ilvl w:val="4"/>
          <w:numId w:val="1"/>
        </w:numPr>
        <w:rPr/>
      </w:pPr>
      <w:bookmarkStart w:id="1390" w:name="__RefHeading___Toc1435552_3830689328"/>
      <w:bookmarkStart w:id="1391" w:name="_Toc564"/>
      <w:bookmarkEnd w:id="1390"/>
      <w:r>
        <w:rPr>
          <w:rtl w:val="true"/>
        </w:rPr>
        <w:t>ومن المجاز</w:t>
      </w:r>
      <w:bookmarkEnd w:id="1391"/>
    </w:p>
    <w:p>
      <w:pPr>
        <w:pStyle w:val="BookText"/>
        <w:rPr/>
      </w:pPr>
      <w:r>
        <w:rPr>
          <w:rFonts w:ascii="Amiri" w:hAnsi="Amiri" w:eastAsia="Amiri" w:cs="Amiri"/>
          <w:color w:val="111111"/>
          <w:sz w:val="28"/>
          <w:sz w:val="28"/>
          <w:szCs w:val="28"/>
          <w:rtl w:val="true"/>
          <w:lang w:bidi="ar-SA"/>
        </w:rPr>
        <w:t>نَهَرَ فی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یُصِبْ خَیْراً، کأَنَّه صَارَ ذَا نَهرٍ، أَی مَنْهُوراً مَحْرُوماً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أَنْهَرَتِ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سَمِنَتْ، و هو من </w:t>
      </w:r>
      <w:bookmarkStart w:id="1392" w:name="pg13658_144025"/>
    </w:p>
    <w:p>
      <w:pPr>
        <w:pStyle w:val="BookText"/>
        <w:rPr/>
      </w:pPr>
      <w:bookmarkEnd w:id="1392"/>
      <w:r>
        <w:rPr>
          <w:rFonts w:ascii="Amiri" w:hAnsi="Amiri" w:eastAsia="Amiri" w:cs="Amiri"/>
          <w:color w:val="111111"/>
          <w:sz w:val="28"/>
          <w:sz w:val="28"/>
          <w:szCs w:val="28"/>
          <w:rtl w:val="true"/>
          <w:lang w:bidi="ar-SA"/>
        </w:rPr>
        <w:t xml:space="preserve">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الاتِّسَاعِ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وشَیْءٌ نَهِیرٌ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نَهِیرَةٌ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غَزِیرةُ الدَّرِّ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وانْتَهَرَ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وأَخَذَهُ نَهْرَةً، أَی خَلْسَةً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والنَّاهِرُ، والنَّهِرُ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الأبْیَضُ؛ و هو من النَّهَارِ لبَیَاضِهِ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ونَهْرَانُ، کنَجْرَان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بنَاحِیَةِ ذِمَارٍ من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والنَّهْرَوَانُ، کزَعْفَرَان وکَسْر النُّونِ من خَطَإ العَامَّةِ وحَکَی بَعضُهُم ضَمَّهَا وضَمَّ النُّونِ و الرَّاءِ معاً</w:t>
      </w:r>
      <w:r>
        <w:rPr>
          <w:rStyle w:val="FootnoteAnchor"/>
          <w:rtl w:val="true"/>
        </w:rPr>
        <w:footnoteReference w:id="1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وَاسِعَةٌ بَیْنَ بَغْدَادَ وَوَاسِطٍ من الجَانِبِ الشَّرْقِیّ، وبها کانت الوَقْعَةُ المَشْهُورَةُ بَیْنَ الخَوَارِجِ، وأَمِیرِ المُؤمِنِین عَلِیِّ بنِ أَبی طَالِبٍ علیه السلام، و هی تَشْتَمِلُ علی عِدَّةٍ من البِلادِ، وغَلَبَ اسْمُهَا علی بَلْدَةٍ قُرْبَ بَغْدَادَ، و قد یُطْلَقُ علی النَّهرِ الَّذی یَشقُّ الکُورَةُ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ونَهَارُ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تَابِعِیٌّ أَدرَکَ بَضْعَةَ عَشَرَ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العَبْدِیُّ المَدَنِیُّ، مُحَدِّثٌ، وَوَهِمَ مَن جَعَلَهُمَا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تَوْسِعَةَ البَکْرِیُّ،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ونُهَیْرٌ، کزُبَیْرٍ أَو بالمُوحَدَةِ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الهَیْثَمِ الأَنْصَارِیُّ، صَحَابِیٌّ شَهِدَ العَقَبَةَ وأُحُداً</w:t>
      </w:r>
      <w:r>
        <w:rPr>
          <w:rFonts w:eastAsia="Amiri" w:cs="Amiri" w:ascii="Amiri" w:hAnsi="Amiri"/>
          <w:color w:val="111111"/>
          <w:sz w:val="28"/>
          <w:szCs w:val="28"/>
          <w:rtl w:val="true"/>
          <w:lang w:bidi="ar-SA"/>
        </w:rPr>
        <w:t>.</w:t>
      </w:r>
    </w:p>
    <w:p>
      <w:pPr>
        <w:pStyle w:val="Heading5"/>
        <w:numPr>
          <w:ilvl w:val="4"/>
          <w:numId w:val="1"/>
        </w:numPr>
        <w:rPr/>
      </w:pPr>
      <w:bookmarkStart w:id="1393" w:name="__RefHeading___Toc1435554_3830689328"/>
      <w:bookmarkStart w:id="1394" w:name="_Toc565"/>
      <w:bookmarkEnd w:id="1393"/>
      <w:r>
        <w:rPr>
          <w:rtl w:val="true"/>
        </w:rPr>
        <w:t>الکتاب</w:t>
      </w:r>
      <w:bookmarkEnd w:id="1394"/>
    </w:p>
    <w:p>
      <w:pPr>
        <w:pStyle w:val="BookText"/>
        <w:rPr/>
      </w:pPr>
      <w:r>
        <w:rPr>
          <w:rFonts w:ascii="Amiri" w:hAnsi="Amiri" w:eastAsia="Amiri" w:cs="Amiri"/>
          <w:color w:val="111111"/>
          <w:sz w:val="28"/>
          <w:sz w:val="28"/>
          <w:szCs w:val="28"/>
          <w:rtl w:val="true"/>
          <w:lang w:bidi="ar-SA"/>
        </w:rPr>
        <w:t xml:space="preserve">إِنَّ اللّٰهَ مُبْتَلِیکُمْ بِنَهَرٍ   </w:t>
      </w:r>
      <w:r>
        <w:rPr>
          <w:rStyle w:val="FootnoteAnchor"/>
          <w:rtl w:val="true"/>
        </w:rPr>
        <w:footnoteReference w:id="1544"/>
      </w:r>
      <w:r>
        <w:rPr>
          <w:rFonts w:ascii="Amiri" w:hAnsi="Amiri" w:eastAsia="Amiri" w:cs="Amiri"/>
          <w:color w:val="111111"/>
          <w:sz w:val="28"/>
          <w:sz w:val="28"/>
          <w:szCs w:val="28"/>
          <w:rtl w:val="true"/>
          <w:lang w:bidi="ar-SA"/>
        </w:rPr>
        <w:t>هو نَهَرُ فِلَسْطِینَ، أَو نَهَرٌ بَیْنَ الأُرْدُنِّ وفِلَسْطِینَ، أَو نَهَرٌ أَجرَاهُ اللّٰهُ حَسَب اقْتِرَاحِهِم لمَّا سَارَ بِهِم طَالُوتُ فَشَکُوا إلیه قِلَّةَ المَاءِ وخَوْفَ العَطَشِ وکَانَ الوَقْتُ قَیْظاً، وسَلَکُوا مَفَازَةً فَسَأَلُوا اللّٰهَ تَعَالَی أَن یُجْرِی لَهُم نَهراً، فَأَجرَاهُ لهم وامْتَحَنَ به طَاعَتَهُم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جَنّٰاتٍ وَ نَهَرٍ   </w:t>
      </w:r>
      <w:r>
        <w:rPr>
          <w:rStyle w:val="FootnoteAnchor"/>
          <w:rtl w:val="true"/>
        </w:rPr>
        <w:footnoteReference w:id="1545"/>
      </w:r>
      <w:r>
        <w:rPr>
          <w:rFonts w:ascii="Amiri" w:hAnsi="Amiri" w:eastAsia="Amiri" w:cs="Amiri"/>
          <w:color w:val="111111"/>
          <w:sz w:val="28"/>
          <w:sz w:val="28"/>
          <w:szCs w:val="28"/>
          <w:rtl w:val="true"/>
          <w:lang w:bidi="ar-SA"/>
        </w:rPr>
        <w:t xml:space="preserve">أَی أَنهَار، واکْتَفَی باسمِ الجِنْسِ المُفرَدِ مع إرَادَةِ مَعْنَی الجَمْعِ،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إیثَارِ الإفرَادِ لرِعَایَةِ الفَوَاصِلِ، أَو فی جَنَّات </w:t>
      </w:r>
      <w:bookmarkStart w:id="1395" w:name="pg13658_144026"/>
    </w:p>
    <w:p>
      <w:pPr>
        <w:pStyle w:val="BookText"/>
        <w:rPr/>
      </w:pPr>
      <w:bookmarkEnd w:id="1395"/>
      <w:r>
        <w:rPr>
          <w:rFonts w:ascii="Amiri" w:hAnsi="Amiri" w:eastAsia="Amiri" w:cs="Amiri"/>
          <w:color w:val="111111"/>
          <w:sz w:val="28"/>
          <w:sz w:val="28"/>
          <w:szCs w:val="28"/>
          <w:rtl w:val="true"/>
          <w:lang w:bidi="ar-SA"/>
        </w:rPr>
        <w:t>وَسِعَة من الرِّزقِ و المَعِیشةِ، وقُرِئَ بضَمِّ النُّونِ و الهَاءِ</w:t>
      </w:r>
      <w:r>
        <w:rPr>
          <w:rStyle w:val="FootnoteAnchor"/>
          <w:rtl w:val="true"/>
        </w:rPr>
        <w:footnoteReference w:id="1546"/>
      </w:r>
      <w:r>
        <w:rPr>
          <w:rFonts w:ascii="Amiri" w:hAnsi="Amiri" w:eastAsia="Amiri" w:cs="Amiri"/>
          <w:color w:val="111111"/>
          <w:sz w:val="28"/>
          <w:sz w:val="28"/>
          <w:szCs w:val="28"/>
          <w:rtl w:val="true"/>
          <w:lang w:bidi="ar-SA"/>
        </w:rPr>
        <w:t>علی أَنَّه جَمْعُ نَهَرٍ کأَسَدٍ وأُسُدٍ أَو جَمْعُ نَهَارٍ کسَحَابٍ وسُحُبٍ،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فی ضِیَاءٍ کالنَّهَارِ لا ظُلْمَةَ ولا لَیْلَ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لَیْلاً وَ نَهٰاراً   </w:t>
      </w:r>
      <w:r>
        <w:rPr>
          <w:rStyle w:val="FootnoteAnchor"/>
          <w:rtl w:val="true"/>
        </w:rPr>
        <w:footnoteReference w:id="1547"/>
      </w:r>
      <w:r>
        <w:rPr>
          <w:rFonts w:ascii="Amiri" w:hAnsi="Amiri" w:eastAsia="Amiri" w:cs="Amiri"/>
          <w:color w:val="111111"/>
          <w:sz w:val="28"/>
          <w:sz w:val="28"/>
          <w:szCs w:val="28"/>
          <w:rtl w:val="true"/>
          <w:lang w:bidi="ar-SA"/>
        </w:rPr>
        <w:t>کِنَایَة عن الدَّوامِ، أَی دَائِماً دَائِباً من غَیرِ فُتُورٍ ولا تَوانٍ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السّٰائِلَ فَلاٰ تَنْهَرْ   </w:t>
      </w:r>
      <w:r>
        <w:rPr>
          <w:rStyle w:val="FootnoteAnchor"/>
          <w:rtl w:val="true"/>
        </w:rPr>
        <w:footnoteReference w:id="1548"/>
      </w:r>
      <w:r>
        <w:rPr>
          <w:rFonts w:ascii="Amiri" w:hAnsi="Amiri" w:eastAsia="Amiri" w:cs="Amiri"/>
          <w:color w:val="111111"/>
          <w:sz w:val="28"/>
          <w:sz w:val="28"/>
          <w:szCs w:val="28"/>
          <w:rtl w:val="true"/>
          <w:lang w:bidi="ar-SA"/>
        </w:rPr>
        <w:t>لاتَزْجُرْهُ وتُغَلِّظ له القَوْلَ، بل رُدَّهُ رَدّاً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المُرَادُ بالسَّائِلِ المُسْتَجْدِی ولکن طَالِب العِلْمِ إذا جَاءَکَ فلا تَنْهَرْهُ</w:t>
      </w:r>
      <w:r>
        <w:rPr>
          <w:rFonts w:eastAsia="Amiri" w:cs="Amiri" w:ascii="Amiri" w:hAnsi="Amiri"/>
          <w:color w:val="111111"/>
          <w:sz w:val="28"/>
          <w:szCs w:val="28"/>
          <w:rtl w:val="true"/>
          <w:lang w:bidi="ar-SA"/>
        </w:rPr>
        <w:t>.</w:t>
      </w:r>
    </w:p>
    <w:p>
      <w:pPr>
        <w:pStyle w:val="Heading5"/>
        <w:numPr>
          <w:ilvl w:val="4"/>
          <w:numId w:val="1"/>
        </w:numPr>
        <w:rPr/>
      </w:pPr>
      <w:bookmarkStart w:id="1396" w:name="__RefHeading___Toc1435556_3830689328"/>
      <w:bookmarkStart w:id="1397" w:name="_Toc566"/>
      <w:bookmarkEnd w:id="1396"/>
      <w:r>
        <w:rPr>
          <w:rtl w:val="true"/>
        </w:rPr>
        <w:t>الأثر</w:t>
      </w:r>
      <w:bookmarkEnd w:id="1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نَهْرَان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النِّیلُ و الفُرَاتُ، و نَهْرَان کَافِرَان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دِجْلَةُ ونَهْرُ بَلْخ</w:t>
      </w:r>
      <w:r>
        <w:rPr>
          <w:rFonts w:eastAsia="Amiri" w:cs="Amiri" w:ascii="Amiri" w:hAnsi="Amiri"/>
          <w:color w:val="111111"/>
          <w:sz w:val="28"/>
          <w:szCs w:val="28"/>
          <w:rtl w:val="true"/>
          <w:lang w:bidi="ar-SA"/>
        </w:rPr>
        <w:t>)</w:t>
      </w:r>
      <w:r>
        <w:rPr>
          <w:rStyle w:val="FootnoteAnchor"/>
          <w:rtl w:val="true"/>
        </w:rPr>
        <w:footnoteReference w:id="1549"/>
      </w:r>
      <w:r>
        <w:rPr>
          <w:rFonts w:ascii="Amiri" w:hAnsi="Amiri" w:eastAsia="Amiri" w:cs="Amiri"/>
          <w:color w:val="111111"/>
          <w:sz w:val="28"/>
          <w:sz w:val="28"/>
          <w:szCs w:val="28"/>
          <w:rtl w:val="true"/>
          <w:lang w:bidi="ar-SA"/>
        </w:rPr>
        <w:t>جَعَلَ الأَوَّلَیْنِ مُؤْمِنَیْنِ علی التَّشْبِیهِ لأَنَّهُمَا یَفِیضَانِ علی الأَرضِ و یَسْقِیَانِ الحَرْثَ والشَّجَرَ بلا تَعَبٍ ولا مَؤُونَةٍ، وَجَعَلَ الآ خَرَیْنِ کَافِرَیْنِ لأَنَّهُمَا لا یَسْقِیَانِ شَیْئاً إلَّا قَلِیلاً بِتَعَبٍ ومَؤُونَةٍ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أَنْهَرَ الدَّمَ</w:t>
      </w:r>
      <w:r>
        <w:rPr>
          <w:rFonts w:eastAsia="Amiri" w:cs="Amiri" w:ascii="Amiri" w:hAnsi="Amiri"/>
          <w:color w:val="111111"/>
          <w:sz w:val="28"/>
          <w:szCs w:val="28"/>
          <w:rtl w:val="true"/>
          <w:lang w:bidi="ar-SA"/>
        </w:rPr>
        <w:t>)</w:t>
      </w:r>
      <w:r>
        <w:rPr>
          <w:rStyle w:val="FootnoteAnchor"/>
          <w:rtl w:val="true"/>
        </w:rPr>
        <w:footnoteReference w:id="1550"/>
      </w:r>
      <w:r>
        <w:rPr>
          <w:rFonts w:ascii="Amiri" w:hAnsi="Amiri" w:eastAsia="Amiri" w:cs="Amiri"/>
          <w:color w:val="111111"/>
          <w:sz w:val="28"/>
          <w:sz w:val="28"/>
          <w:szCs w:val="28"/>
          <w:rtl w:val="true"/>
          <w:lang w:bidi="ar-SA"/>
        </w:rPr>
        <w:t>ما أَسَالَهُ وَصَبَّهُ صَبّاً کصَبِّ النَّهرِ</w:t>
      </w:r>
      <w:r>
        <w:rPr>
          <w:rFonts w:eastAsia="Amiri" w:cs="Amiri" w:ascii="Amiri" w:hAnsi="Amiri"/>
          <w:color w:val="111111"/>
          <w:sz w:val="28"/>
          <w:szCs w:val="28"/>
          <w:rtl w:val="true"/>
          <w:lang w:bidi="ar-SA"/>
        </w:rPr>
        <w:t>.</w:t>
      </w:r>
    </w:p>
    <w:p>
      <w:pPr>
        <w:pStyle w:val="Heading5"/>
        <w:numPr>
          <w:ilvl w:val="4"/>
          <w:numId w:val="1"/>
        </w:numPr>
        <w:rPr/>
      </w:pPr>
      <w:bookmarkStart w:id="1398" w:name="__RefHeading___Toc1435558_3830689328"/>
      <w:bookmarkStart w:id="1399" w:name="_Toc567"/>
      <w:bookmarkEnd w:id="1398"/>
      <w:r>
        <w:rPr>
          <w:rtl w:val="true"/>
        </w:rPr>
        <w:t>المثل</w:t>
      </w:r>
      <w:bookmarkEnd w:id="1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نَهْرُ اللّٰهِ بَطَلَ نَهْرُ مَعْقِلٍ</w:t>
      </w:r>
      <w:r>
        <w:rPr>
          <w:rFonts w:eastAsia="Amiri" w:cs="Amiri" w:ascii="Amiri" w:hAnsi="Amiri"/>
          <w:color w:val="111111"/>
          <w:sz w:val="28"/>
          <w:szCs w:val="28"/>
          <w:rtl w:val="true"/>
          <w:lang w:bidi="ar-SA"/>
        </w:rPr>
        <w:t>)</w:t>
      </w:r>
      <w:r>
        <w:rPr>
          <w:rStyle w:val="FootnoteAnchor"/>
          <w:rtl w:val="true"/>
        </w:rPr>
        <w:footnoteReference w:id="1551"/>
      </w:r>
      <w:r>
        <w:rPr>
          <w:rFonts w:ascii="Amiri" w:hAnsi="Amiri" w:eastAsia="Amiri" w:cs="Amiri"/>
          <w:color w:val="111111"/>
          <w:sz w:val="28"/>
          <w:sz w:val="28"/>
          <w:szCs w:val="28"/>
          <w:rtl w:val="true"/>
          <w:lang w:bidi="ar-SA"/>
        </w:rPr>
        <w:t>هو نَهرٌ بالبَصْرَةِ حَفَرَهُ زِیَادٌ، فأَشْهَدَ فَتْحَ المَاءِ إلیه مَعْقِلَ بنَ یَسَارٍ صَاحِبَ رَسُولِ اللّٰه صلی الله علیه و آله تَبَرُّکاً بِهِ، فَنُسِبَ النَّهرُ إلی مَعْقِلٍ وتُرِکَ زِیَادٌ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نَهرُ اللّٰهِ بَطَلَ نَهْرُ مَعْقِلٍ، و هو من أَمثَالِ المُولِّدِینَ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فی سُقُوطِ حُکْمِ الضَّعِیفِ إذا ثَبَتَ حُکْمُ القَوِیِّ</w:t>
      </w:r>
      <w:r>
        <w:rPr>
          <w:rFonts w:eastAsia="Amiri" w:cs="Amiri" w:ascii="Amiri" w:hAnsi="Amiri"/>
          <w:color w:val="111111"/>
          <w:sz w:val="28"/>
          <w:szCs w:val="28"/>
          <w:rtl w:val="true"/>
          <w:lang w:bidi="ar-SA"/>
        </w:rPr>
        <w:t>.</w:t>
      </w:r>
    </w:p>
    <w:p>
      <w:pPr>
        <w:pStyle w:val="Heading5"/>
        <w:numPr>
          <w:ilvl w:val="4"/>
          <w:numId w:val="1"/>
        </w:numPr>
        <w:rPr/>
      </w:pPr>
      <w:bookmarkStart w:id="1400" w:name="__RefHeading___Toc1435560_3830689328"/>
      <w:bookmarkStart w:id="1401" w:name="_Toc568"/>
      <w:bookmarkEnd w:id="1400"/>
      <w:r>
        <w:rPr>
          <w:rtl w:val="true"/>
        </w:rPr>
        <w:t>المصطلح</w:t>
      </w:r>
      <w:bookmarkEnd w:id="140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النَّهَیْهَرُ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کسَمَیْدَعٍ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إصطِلاحِ المُنَجِّمِینَ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البُرُوجِ الاثْنَی عَشَر </w:t>
      </w:r>
      <w:bookmarkStart w:id="1402" w:name="pg13658_144027"/>
    </w:p>
    <w:p>
      <w:pPr>
        <w:pStyle w:val="BookText"/>
        <w:rPr/>
      </w:pPr>
      <w:bookmarkEnd w:id="1402"/>
      <w:r>
        <w:rPr>
          <w:rFonts w:ascii="Amiri" w:hAnsi="Amiri" w:eastAsia="Amiri" w:cs="Amiri"/>
          <w:color w:val="111111"/>
          <w:sz w:val="28"/>
          <w:sz w:val="28"/>
          <w:szCs w:val="28"/>
          <w:rtl w:val="true"/>
          <w:lang w:bidi="ar-SA"/>
        </w:rPr>
        <w:t>علی الکَواکِبِ السَّبْعَةِ السَّیَّارَةِ</w:t>
      </w:r>
      <w:r>
        <w:rPr>
          <w:rFonts w:eastAsia="Amiri" w:cs="Amiri" w:ascii="Amiri" w:hAnsi="Amiri"/>
          <w:color w:val="111111"/>
          <w:sz w:val="28"/>
          <w:szCs w:val="28"/>
          <w:rtl w:val="true"/>
          <w:lang w:bidi="ar-SA"/>
        </w:rPr>
        <w:t>.</w:t>
      </w:r>
    </w:p>
    <w:p>
      <w:pPr>
        <w:pStyle w:val="Heading4"/>
        <w:numPr>
          <w:ilvl w:val="3"/>
          <w:numId w:val="1"/>
        </w:numPr>
        <w:rPr/>
      </w:pPr>
      <w:bookmarkStart w:id="1403" w:name="__RefHeading___Toc1435562_3830689328"/>
      <w:bookmarkStart w:id="1404" w:name="_Toc569"/>
      <w:bookmarkEnd w:id="1403"/>
      <w:r>
        <w:rPr>
          <w:rtl w:val="true"/>
        </w:rPr>
        <w:t>نهبر</w:t>
      </w:r>
      <w:bookmarkEnd w:id="1404"/>
    </w:p>
    <w:p>
      <w:pPr>
        <w:pStyle w:val="BookText"/>
        <w:rPr/>
      </w:pPr>
      <w:r>
        <w:rPr>
          <w:rFonts w:ascii="Amiri" w:hAnsi="Amiri" w:eastAsia="Amiri" w:cs="Amiri"/>
          <w:color w:val="111111"/>
          <w:sz w:val="28"/>
          <w:sz w:val="28"/>
          <w:szCs w:val="28"/>
          <w:rtl w:val="true"/>
          <w:lang w:bidi="ar-SA"/>
        </w:rPr>
        <w:t>النُّهْبُورُ، کعُصْفُورٍ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الهُوَّةُ أَو ما أَشرَفَ وارْتَفَعَ من جِبَالِ الرَّمْلِ وشَقَّ علی الرَّاکِبِ والمَاشِی قَطْعُهُ و المَشْیُ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نَهَابِیرُ، ونَهَابِرُ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الیَاءِ کعَصَافِیرَ وعَصَافِرَ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وَقَعَوا فی النَّهَابِرِ، والنَّهَابِیرِ، أَی المَهَالِکِ علی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غَشِیَتْ بِیَ النَّهَابِیرُ، أَی حَمَلَتْنِی علی أَمرٍ شَدِیدٍ؛ وقالَ عَمْرُو بنُ العَاص لعُثْمَانَ و هو علی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عُثمَان إنَّکَ رَکَبْتَ بِهَذِهِ الأُمَّةِ نَهَابِیرَ مَنَ الأمرِ فَرَکِبُوهَا مِنْکَ</w:t>
      </w:r>
      <w:r>
        <w:rPr>
          <w:rStyle w:val="FootnoteAnchor"/>
          <w:rtl w:val="true"/>
        </w:rPr>
        <w:footnoteReference w:id="1552"/>
      </w:r>
      <w:r>
        <w:rPr>
          <w:rFonts w:ascii="Amiri" w:hAnsi="Amiri" w:eastAsia="Amiri" w:cs="Amiri"/>
          <w:color w:val="111111"/>
          <w:sz w:val="28"/>
          <w:sz w:val="28"/>
          <w:szCs w:val="28"/>
          <w:rtl w:val="true"/>
          <w:lang w:bidi="ar-SA"/>
        </w:rPr>
        <w:t>، أَی أُمُوراً 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مَالاً مِن مَهَاوِشَ أَذْهَبَهُ اللّٰهُ فِی نَهَابِرَ</w:t>
      </w:r>
      <w:r>
        <w:rPr>
          <w:rFonts w:eastAsia="Amiri" w:cs="Amiri" w:ascii="Amiri" w:hAnsi="Amiri"/>
          <w:color w:val="111111"/>
          <w:sz w:val="28"/>
          <w:szCs w:val="28"/>
          <w:rtl w:val="true"/>
          <w:lang w:bidi="ar-SA"/>
        </w:rPr>
        <w:t>)</w:t>
      </w:r>
      <w:r>
        <w:rPr>
          <w:rStyle w:val="FootnoteAnchor"/>
          <w:rtl w:val="true"/>
        </w:rPr>
        <w:footnoteReference w:id="1553"/>
      </w:r>
      <w:r>
        <w:rPr>
          <w:rFonts w:ascii="Amiri" w:hAnsi="Amiri" w:eastAsia="Amiri" w:cs="Amiri"/>
          <w:color w:val="111111"/>
          <w:sz w:val="28"/>
          <w:sz w:val="28"/>
          <w:szCs w:val="28"/>
          <w:rtl w:val="true"/>
          <w:lang w:bidi="ar-SA"/>
        </w:rPr>
        <w:t>أَی من أَصَابَهُ من غَیْرِ حِلِّهِ أَذهَبَهُ اللّٰهُ فی المَهَالِکِ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نَهْبَرَةٌ، کعَنْبَرَة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مَهْزُولَةٌ، أَو الَّتی أَشرَفَت علی الهَلاکِ، ومنهُ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لَاتَتَزَوَّجَنَّ شَهْبَرَةً وَلا لَهْبَرَةً وَلا نَهْبَرَةً</w:t>
      </w:r>
      <w:r>
        <w:rPr>
          <w:rFonts w:eastAsia="Amiri" w:cs="Amiri" w:ascii="Amiri" w:hAnsi="Amiri"/>
          <w:color w:val="111111"/>
          <w:sz w:val="28"/>
          <w:szCs w:val="28"/>
          <w:rtl w:val="true"/>
          <w:lang w:bidi="ar-SA"/>
        </w:rPr>
        <w:t>)</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5" w:name="__RefHeading___Toc1435564_3830689328"/>
      <w:bookmarkStart w:id="1406" w:name="_Toc570"/>
      <w:bookmarkEnd w:id="1405"/>
      <w:r>
        <w:rPr>
          <w:rtl w:val="true"/>
        </w:rPr>
        <w:t>نهتر</w:t>
      </w:r>
      <w:bookmarkEnd w:id="1406"/>
    </w:p>
    <w:p>
      <w:pPr>
        <w:pStyle w:val="BookText"/>
        <w:rPr/>
      </w:pPr>
      <w:r>
        <w:rPr>
          <w:rFonts w:ascii="Amiri" w:hAnsi="Amiri" w:eastAsia="Amiri" w:cs="Amiri"/>
          <w:color w:val="111111"/>
          <w:sz w:val="28"/>
          <w:sz w:val="28"/>
          <w:szCs w:val="28"/>
          <w:rtl w:val="true"/>
          <w:lang w:bidi="ar-SA"/>
        </w:rPr>
        <w:t>نَهْتَرَ عَلَینَا نَهْتَرَةً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و هو من الهِتْرِ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الکَذِبُ، والنُّونُ مَزِیدَةٌ للإلحَاقِ بالرُّباعِیِّ</w:t>
      </w:r>
      <w:r>
        <w:rPr>
          <w:rFonts w:eastAsia="Amiri" w:cs="Amiri" w:ascii="Amiri" w:hAnsi="Amiri"/>
          <w:color w:val="111111"/>
          <w:sz w:val="28"/>
          <w:szCs w:val="28"/>
          <w:rtl w:val="true"/>
          <w:lang w:bidi="ar-SA"/>
        </w:rPr>
        <w:t>.</w:t>
      </w:r>
    </w:p>
    <w:p>
      <w:pPr>
        <w:pStyle w:val="Heading4"/>
        <w:numPr>
          <w:ilvl w:val="3"/>
          <w:numId w:val="1"/>
        </w:numPr>
        <w:rPr/>
      </w:pPr>
      <w:bookmarkStart w:id="1407" w:name="__RefHeading___Toc1435566_3830689328"/>
      <w:bookmarkStart w:id="1408" w:name="_Toc571"/>
      <w:bookmarkEnd w:id="1407"/>
      <w:r>
        <w:rPr>
          <w:rtl w:val="true"/>
        </w:rPr>
        <w:t>نهثر</w:t>
      </w:r>
      <w:bookmarkEnd w:id="1408"/>
    </w:p>
    <w:p>
      <w:pPr>
        <w:pStyle w:val="BookText"/>
        <w:rPr/>
      </w:pPr>
      <w:r>
        <w:rPr>
          <w:rFonts w:ascii="Amiri" w:hAnsi="Amiri" w:eastAsia="Amiri" w:cs="Amiri"/>
          <w:color w:val="111111"/>
          <w:sz w:val="28"/>
          <w:sz w:val="28"/>
          <w:szCs w:val="28"/>
          <w:rtl w:val="true"/>
          <w:lang w:bidi="ar-SA"/>
        </w:rPr>
        <w:t>النَّهْثَرَةُ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المَشْی؛ وأَصلُهُ من النَّثْرِ و الهَاءُ مَزِیدَةٌ کأَنَّه یَنْثِرُ مَشْیَهُ نَثْراً</w:t>
      </w:r>
      <w:r>
        <w:rPr>
          <w:rFonts w:eastAsia="Amiri" w:cs="Amiri" w:ascii="Amiri" w:hAnsi="Amiri"/>
          <w:color w:val="111111"/>
          <w:sz w:val="28"/>
          <w:szCs w:val="28"/>
          <w:rtl w:val="true"/>
          <w:lang w:bidi="ar-SA"/>
        </w:rPr>
        <w:t>.</w:t>
      </w:r>
    </w:p>
    <w:p>
      <w:pPr>
        <w:pStyle w:val="Heading4"/>
        <w:numPr>
          <w:ilvl w:val="3"/>
          <w:numId w:val="1"/>
        </w:numPr>
        <w:rPr/>
      </w:pPr>
      <w:bookmarkStart w:id="1409" w:name="__RefHeading___Toc1435568_3830689328"/>
      <w:bookmarkStart w:id="1410" w:name="_Toc572"/>
      <w:bookmarkEnd w:id="1409"/>
      <w:r>
        <w:rPr>
          <w:rtl w:val="true"/>
        </w:rPr>
        <w:t>نهسر</w:t>
      </w:r>
      <w:bookmarkEnd w:id="1410"/>
    </w:p>
    <w:p>
      <w:pPr>
        <w:pStyle w:val="BookText"/>
        <w:rPr/>
      </w:pPr>
      <w:r>
        <w:rPr>
          <w:rFonts w:ascii="Amiri" w:hAnsi="Amiri" w:eastAsia="Amiri" w:cs="Amiri"/>
          <w:color w:val="111111"/>
          <w:sz w:val="28"/>
          <w:sz w:val="28"/>
          <w:szCs w:val="28"/>
          <w:rtl w:val="true"/>
          <w:lang w:bidi="ar-SA"/>
        </w:rPr>
        <w:t>نَهْسَرْتُ اللَّحْمَ، قَطَعْتُهُ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أَکَلْتُهُ، أَو تَنَاوَلتُ منه </w:t>
      </w:r>
      <w:bookmarkStart w:id="1411" w:name="pg13658_144028"/>
    </w:p>
    <w:p>
      <w:pPr>
        <w:pStyle w:val="BookText"/>
        <w:rPr/>
      </w:pPr>
      <w:bookmarkEnd w:id="1411"/>
      <w:r>
        <w:rPr>
          <w:rFonts w:ascii="Amiri" w:hAnsi="Amiri" w:eastAsia="Amiri" w:cs="Amiri"/>
          <w:color w:val="111111"/>
          <w:sz w:val="28"/>
          <w:sz w:val="28"/>
          <w:szCs w:val="28"/>
          <w:rtl w:val="true"/>
          <w:lang w:bidi="ar-SA"/>
        </w:rPr>
        <w:t>قَلِیلاً، و هو من النَّسْرِ و الهَاءُ مَزِیدَة للإلحَاقِ،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نَهْسَرٌ، کجَعْفَرٍ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حَرِیصٌ أَکُولٌ للَّحمِ کالطَّائِرِ الَّذی یَنْسِرُ اللَّحمَ، و هو نَهْسَرٌ أَیضاً، إذا کَانَ خَفِیفاً سَرِیعاً، وبِهِ سُمِّیَ الذِّئْبُ أَو وَلَدُهُ من 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نَهْسَراً؛ لخِفَّتِهِ، وذلک لمَا فی نَسْرِ الطَّائِرِ اللَّحْمَ من السُّرْعَةِ و الخِفَّةِ</w:t>
      </w:r>
      <w:r>
        <w:rPr>
          <w:rFonts w:eastAsia="Amiri" w:cs="Amiri" w:ascii="Amiri" w:hAnsi="Amiri"/>
          <w:color w:val="111111"/>
          <w:sz w:val="28"/>
          <w:szCs w:val="28"/>
          <w:rtl w:val="true"/>
          <w:lang w:bidi="ar-SA"/>
        </w:rPr>
        <w:t>.</w:t>
      </w:r>
    </w:p>
    <w:p>
      <w:pPr>
        <w:pStyle w:val="Heading4"/>
        <w:numPr>
          <w:ilvl w:val="3"/>
          <w:numId w:val="1"/>
        </w:numPr>
        <w:rPr/>
      </w:pPr>
      <w:bookmarkStart w:id="1412" w:name="__RefHeading___Toc1435570_3830689328"/>
      <w:bookmarkStart w:id="1413" w:name="_Toc573"/>
      <w:bookmarkEnd w:id="1412"/>
      <w:r>
        <w:rPr>
          <w:rtl w:val="true"/>
        </w:rPr>
        <w:t>نهصر</w:t>
      </w:r>
      <w:bookmarkEnd w:id="1413"/>
    </w:p>
    <w:p>
      <w:pPr>
        <w:pStyle w:val="BookText"/>
        <w:rPr/>
      </w:pPr>
      <w:r>
        <w:rPr>
          <w:rFonts w:ascii="Amiri" w:hAnsi="Amiri" w:eastAsia="Amiri" w:cs="Amiri"/>
          <w:color w:val="111111"/>
          <w:sz w:val="28"/>
          <w:sz w:val="28"/>
          <w:szCs w:val="28"/>
          <w:rtl w:val="true"/>
          <w:lang w:bidi="ar-SA"/>
        </w:rPr>
        <w:t>النَّهْصَرُ، کالنَّهْسَرِ زِنَةً ومَعْنیً، و هو الذِّئبُ أُبدِلَت السِّینُ صَاداً</w:t>
      </w:r>
      <w:r>
        <w:rPr>
          <w:rFonts w:eastAsia="Amiri" w:cs="Amiri" w:ascii="Amiri" w:hAnsi="Amiri"/>
          <w:color w:val="111111"/>
          <w:sz w:val="28"/>
          <w:szCs w:val="28"/>
          <w:rtl w:val="true"/>
          <w:lang w:bidi="ar-SA"/>
        </w:rPr>
        <w:t>.</w:t>
      </w:r>
    </w:p>
    <w:p>
      <w:pPr>
        <w:pStyle w:val="Heading4"/>
        <w:numPr>
          <w:ilvl w:val="3"/>
          <w:numId w:val="1"/>
        </w:numPr>
        <w:rPr/>
      </w:pPr>
      <w:bookmarkStart w:id="1414" w:name="__RefHeading___Toc1435572_3830689328"/>
      <w:bookmarkStart w:id="1415" w:name="_Toc574"/>
      <w:bookmarkEnd w:id="1414"/>
      <w:r>
        <w:rPr>
          <w:rtl w:val="true"/>
        </w:rPr>
        <w:t>نیر</w:t>
      </w:r>
      <w:bookmarkEnd w:id="1415"/>
    </w:p>
    <w:p>
      <w:pPr>
        <w:pStyle w:val="Heading5"/>
        <w:numPr>
          <w:ilvl w:val="4"/>
          <w:numId w:val="1"/>
        </w:numPr>
        <w:rPr/>
      </w:pPr>
      <w:bookmarkStart w:id="1416" w:name="__RefHeading___Toc1435574_3830689328"/>
      <w:bookmarkStart w:id="1417" w:name="_Toc575"/>
      <w:bookmarkEnd w:id="1416"/>
      <w:r>
        <w:rPr>
          <w:rtl w:val="true"/>
        </w:rPr>
        <w:t>اشارة</w:t>
      </w:r>
      <w:bookmarkEnd w:id="1417"/>
    </w:p>
    <w:p>
      <w:pPr>
        <w:pStyle w:val="BookText"/>
        <w:rPr/>
      </w:pPr>
      <w:r>
        <w:rPr>
          <w:rFonts w:ascii="Amiri" w:hAnsi="Amiri" w:eastAsia="Amiri" w:cs="Amiri"/>
          <w:color w:val="111111"/>
          <w:sz w:val="28"/>
          <w:sz w:val="28"/>
          <w:szCs w:val="28"/>
          <w:rtl w:val="true"/>
          <w:lang w:bidi="ar-SA"/>
        </w:rPr>
        <w:t>النِّیْرُ، بالکَسْرِ وسکون 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الَّتی تُوضَعُ مُعْتَرِضَةً علی أَعنَاقِ الثَّوْرَیْنِ؛ وبها أَلْغَزَ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دَنَا نِیرُنَا مِنْ قَرْنِ ثَوْرٍ ولَمْ تَکُنْ مِنَ الذَّهَبِ المَضْرُوبِ عِنْدَ القَسَاطِرِ</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أَنْیَارٌ، ونِیرَانٌ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الحَائِکِ المُعْتَرِضَةُ، کالنّیرة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لُحْمَةُ الثَّوْبِ، وعَلَمُهُ من الحَرِیرِ، ومنه حَدِیثُ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یَقْطَعُ عَلَمَ الحَرِیرِ مِنْ عِمَامَتِهِ، وکانَ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عُمَرَ کانَ یَکْرَهُ النِّیرَ لم نَرَ بالعَلَمِ بَأْساً</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ونِرْتُ الثَّوْبَ نَیْراً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وأَنَرْتُهُ، ونَیَّرْتُهُ تَنْیِیراً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أَلْحَمْتُهُ وأَعْلَمْتُهُ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وثَوْبٌ مُنَیَّرٌ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نِیرَیْنِ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مُحْکَمٌ مَنْسُوجٌ علی نِیرَیْنِ؛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 کَأَنَّ مِرْطَهَا المُنَیَّرَا جُلِّلَ دِعْصاً رَابِیاً کَنَهْورَا</w:t>
      </w:r>
      <w:r>
        <w:rPr>
          <w:rStyle w:val="FootnoteAnchor"/>
          <w:rtl w:val="true"/>
        </w:rPr>
        <w:footnoteReference w:id="1557"/>
      </w:r>
    </w:p>
    <w:p>
      <w:pPr>
        <w:pStyle w:val="BookText"/>
        <w:rPr/>
      </w:pPr>
      <w:r>
        <w:rPr>
          <w:rFonts w:ascii="Amiri" w:hAnsi="Amiri" w:eastAsia="Amiri" w:cs="Amiri"/>
          <w:color w:val="111111"/>
          <w:sz w:val="28"/>
          <w:sz w:val="28"/>
          <w:szCs w:val="28"/>
          <w:rtl w:val="true"/>
          <w:lang w:bidi="ar-SA"/>
        </w:rPr>
        <w:t>أَی عَظِیماً</w:t>
      </w:r>
      <w:r>
        <w:rPr>
          <w:rFonts w:eastAsia="Amiri" w:cs="Amiri" w:ascii="Amiri" w:hAnsi="Amiri"/>
          <w:color w:val="111111"/>
          <w:sz w:val="28"/>
          <w:szCs w:val="28"/>
          <w:rtl w:val="true"/>
          <w:lang w:bidi="ar-SA"/>
        </w:rPr>
        <w:t>.</w:t>
      </w:r>
    </w:p>
    <w:p>
      <w:pPr>
        <w:pStyle w:val="Heading5"/>
        <w:numPr>
          <w:ilvl w:val="4"/>
          <w:numId w:val="1"/>
        </w:numPr>
        <w:rPr/>
      </w:pPr>
      <w:bookmarkStart w:id="1418" w:name="__RefHeading___Toc1435576_3830689328"/>
      <w:bookmarkStart w:id="1419" w:name="_Toc576"/>
      <w:bookmarkEnd w:id="1418"/>
      <w:r>
        <w:rPr>
          <w:rtl w:val="true"/>
        </w:rPr>
        <w:t>ومن المجاز</w:t>
      </w:r>
      <w:bookmarkEnd w:id="1419"/>
    </w:p>
    <w:p>
      <w:pPr>
        <w:pStyle w:val="BookText"/>
        <w:rPr/>
      </w:pPr>
      <w:r>
        <w:rPr>
          <w:rFonts w:ascii="Amiri" w:hAnsi="Amiri" w:eastAsia="Amiri" w:cs="Amiri"/>
          <w:color w:val="111111"/>
          <w:sz w:val="28"/>
          <w:sz w:val="28"/>
          <w:szCs w:val="28"/>
          <w:rtl w:val="true"/>
          <w:lang w:bidi="ar-SA"/>
        </w:rPr>
        <w:t>أَخَذُوا نِیْرَ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أُخْدُودَهُ الوَاضِحَ، أَو صَدْرَهُ، أَو جَانِبَهُ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ذُو نِیْرَیْنِ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مُحْکَمٌ</w:t>
      </w:r>
      <w:r>
        <w:rPr>
          <w:rFonts w:eastAsia="Amiri" w:cs="Amiri" w:ascii="Amiri" w:hAnsi="Amiri"/>
          <w:color w:val="111111"/>
          <w:sz w:val="28"/>
          <w:szCs w:val="28"/>
          <w:rtl w:val="true"/>
          <w:lang w:bidi="ar-SA"/>
        </w:rPr>
        <w:t xml:space="preserve">. </w:t>
      </w:r>
      <w:bookmarkStart w:id="1420" w:name="pg13658_144029"/>
    </w:p>
    <w:p>
      <w:pPr>
        <w:pStyle w:val="BookText"/>
        <w:rPr/>
      </w:pPr>
      <w:bookmarkEnd w:id="1420"/>
      <w:r>
        <w:rPr>
          <w:rFonts w:ascii="Amiri" w:hAnsi="Amiri" w:eastAsia="Amiri" w:cs="Amiri"/>
          <w:color w:val="111111"/>
          <w:sz w:val="28"/>
          <w:sz w:val="28"/>
          <w:szCs w:val="28"/>
          <w:rtl w:val="true"/>
          <w:lang w:bidi="ar-SA"/>
        </w:rPr>
        <w:t>ورَأَیٌ ذُو نِیْرَیْنِ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وحَرْبٌ ذَاتُ نِیْرَیْنِ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ذَاتُ نِیرَیْنِ، وذَاتُ أَنْیَارٍ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علیها طَرَائِقُ من لَحْمٍ، أَو مُسِنَّةٌ وفیها بَقِیَّةٌ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وجِلْدٌ مُنَیَّرٌ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کالثَّوْبِ ذی النِّیرَیْنِ</w:t>
      </w:r>
    </w:p>
    <w:p>
      <w:pPr>
        <w:pStyle w:val="BookText"/>
        <w:rPr/>
      </w:pPr>
      <w:r>
        <w:rPr>
          <w:rFonts w:ascii="Amiri" w:hAnsi="Amiri" w:eastAsia="Amiri" w:cs="Amiri"/>
          <w:color w:val="111111"/>
          <w:sz w:val="28"/>
          <w:sz w:val="28"/>
          <w:szCs w:val="28"/>
          <w:rtl w:val="true"/>
          <w:lang w:bidi="ar-SA"/>
        </w:rPr>
        <w:t>و هو یَسْدِی الأُمُورَ ویُنِیرُها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یُحْکِمُهَا ویُبْرِمُهَا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أَنْیَرُ من 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کأَنَّه من نِیرِ الطَّرِیقِ، و هو ما وَضَحَ منه و إن لم یُستَعمَل منه فِعْلٌ، ونَظِیرُهُ أَحنَکَ وأَفرَسَ من الحِنْکِ و الفُرُوسِیَّةِ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أَنَارَ بمَعنَی صَاتَ بهِ فهو من النُّورِ لأَنَّ الصَّائِتَ بآ خَرَ یُنَوِّرُ ویُوضِحُ بنِدَائِهِ وصَوْتِهِ له جِهَتَهُ الَّتی یَدْعُوهُ</w:t>
      </w:r>
    </w:p>
    <w:p>
      <w:pPr>
        <w:pStyle w:val="BookText"/>
        <w:rPr/>
      </w:pPr>
      <w:r>
        <w:rPr>
          <w:rFonts w:ascii="Amiri" w:hAnsi="Amiri" w:eastAsia="Amiri" w:cs="Amiri"/>
          <w:color w:val="111111"/>
          <w:sz w:val="28"/>
          <w:sz w:val="28"/>
          <w:szCs w:val="28"/>
          <w:rtl w:val="true"/>
          <w:lang w:bidi="ar-SA"/>
        </w:rPr>
        <w:t>إلیهَا، وغَلِطَ الفیروزآبادیُّ فی ذِکْرِهِ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والنِّیرُ، کرِیشٍ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بأَعْلَی نَجْدٍ، شَرْقِیُّهُ لغَنِیّ ابنِ أَعصُرَ، وغَرْبِیُّهُ لغَاضِرَةَ بنِ صَعْصَعَةَ، و هو قُربَ ضَرِیَّةَ، وبه قَبْرُ کُلَیْبِ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وأُطُمُ نِیَارٍ،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بُرْدَةَ بنُ نِیَارٍ أَیضاً البَلوَیّ، حَلِیفُ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 شَهِدَ بَدْراً وما بَعْدَهَا،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هَانِئ، أَو مَالِک، أَو الحَارِث، والأَوَّلُ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ظَالِمٍ، وابنُ عِیَاضٍ، وابنُ مَسْعُودٍ، وابنُ مُکْرَمٍ؛ صَحَابِیُّونَ</w:t>
      </w:r>
      <w:r>
        <w:rPr>
          <w:rFonts w:eastAsia="Amiri" w:cs="Amiri" w:ascii="Amiri" w:hAnsi="Amiri"/>
          <w:color w:val="111111"/>
          <w:sz w:val="28"/>
          <w:szCs w:val="28"/>
          <w:rtl w:val="true"/>
          <w:lang w:bidi="ar-SA"/>
        </w:rPr>
        <w:t>.</w:t>
      </w:r>
    </w:p>
    <w:p>
      <w:pPr>
        <w:pStyle w:val="Heading5"/>
        <w:numPr>
          <w:ilvl w:val="4"/>
          <w:numId w:val="1"/>
        </w:numPr>
        <w:rPr/>
      </w:pPr>
      <w:bookmarkStart w:id="1421" w:name="__RefHeading___Toc1435578_3830689328"/>
      <w:bookmarkStart w:id="1422" w:name="_Toc577"/>
      <w:bookmarkEnd w:id="1421"/>
      <w:r>
        <w:rPr>
          <w:rtl w:val="true"/>
        </w:rPr>
        <w:t>المثل</w:t>
      </w:r>
      <w:bookmarkEnd w:id="1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بِنِیْرَةٍ وَلا حَفَّةٍ</w:t>
      </w:r>
      <w:r>
        <w:rPr>
          <w:rFonts w:eastAsia="Amiri" w:cs="Amiri" w:ascii="Amiri" w:hAnsi="Amiri"/>
          <w:color w:val="111111"/>
          <w:sz w:val="28"/>
          <w:szCs w:val="28"/>
          <w:rtl w:val="true"/>
          <w:lang w:bidi="ar-SA"/>
        </w:rPr>
        <w:t>)</w:t>
      </w:r>
      <w:r>
        <w:rPr>
          <w:rStyle w:val="FootnoteAnchor"/>
          <w:rtl w:val="true"/>
        </w:rPr>
        <w:footnoteReference w:id="1558"/>
      </w:r>
      <w:r>
        <w:rPr>
          <w:rFonts w:ascii="Amiri" w:hAnsi="Amiri" w:eastAsia="Amiri" w:cs="Amiri"/>
          <w:color w:val="111111"/>
          <w:sz w:val="28"/>
          <w:sz w:val="28"/>
          <w:szCs w:val="28"/>
          <w:rtl w:val="true"/>
          <w:lang w:bidi="ar-SA"/>
        </w:rPr>
        <w:t>کرِیشَةٍ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الخَشَبَةُ المُعْتَرِضَةُ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القَصَبَاتُ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لا یَنْفَعُ ولا یَضُرُّ</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الحماسة فی شرح قول أَبی کبیر الهُذلیّ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ومُبَرَّإٍ مِنْ کُلِّ غُبَّرِ حَیْضَةٍوَفَسادِ مُرْضِعَةٍ ودَاءٍ مُغِیلِ</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المحکم </w:t>
      </w:r>
      <w:r>
        <w:rPr>
          <w:rFonts w:eastAsia="IRNazanin" w:cs="IRNazanin"/>
          <w:b w:val="false"/>
          <w:bCs w:val="false"/>
          <w:i w:val="false"/>
          <w:iCs w:val="false"/>
          <w:color w:val="333333"/>
          <w:sz w:val="20"/>
          <w:szCs w:val="20"/>
        </w:rPr>
        <w:t>513:5</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تَغرُزُ بعد ما تَغرُزُ</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وفی المعاجم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یُشَقُّ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غُبرُون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عبد اللّٰه بن الأعور الکذاب الحرمازیّ کما فی المستقصی </w:t>
      </w:r>
      <w:r>
        <w:rPr>
          <w:rFonts w:eastAsia="IRNazanin" w:cs="IRNazanin"/>
          <w:b w:val="false"/>
          <w:bCs w:val="false"/>
          <w:i w:val="false"/>
          <w:iCs w:val="false"/>
          <w:color w:val="333333"/>
          <w:sz w:val="20"/>
          <w:szCs w:val="20"/>
        </w:rPr>
        <w:t>1785/421:1</w:t>
      </w:r>
      <w:r>
        <w:rPr>
          <w:rFonts w:ascii="IRNazanin" w:hAnsi="IRNazanin" w:eastAsia="IRNazanin"/>
          <w:b w:val="false"/>
          <w:b w:val="false"/>
          <w:bCs w:val="false"/>
          <w:i w:val="false"/>
          <w:i w:val="false"/>
          <w:iCs w:val="false"/>
          <w:color w:val="333333"/>
          <w:sz w:val="20"/>
          <w:sz w:val="20"/>
          <w:szCs w:val="20"/>
          <w:rtl w:val="true"/>
        </w:rPr>
        <w:t xml:space="preserve">، ومجمع الأمثال  </w:t>
      </w:r>
      <w:r>
        <w:rPr>
          <w:rFonts w:eastAsia="IRNazanin" w:cs="IRNazanin"/>
          <w:b w:val="false"/>
          <w:bCs w:val="false"/>
          <w:i w:val="false"/>
          <w:iCs w:val="false"/>
          <w:color w:val="333333"/>
          <w:sz w:val="20"/>
          <w:szCs w:val="20"/>
        </w:rPr>
        <w:t>175/44:1</w:t>
      </w:r>
      <w:r>
        <w:rPr>
          <w:rFonts w:ascii="IRNazanin" w:hAnsi="IRNazanin" w:eastAsia="IRNazanin"/>
          <w:b w:val="false"/>
          <w:b w:val="false"/>
          <w:bCs w:val="false"/>
          <w:i w:val="false"/>
          <w:i w:val="false"/>
          <w:iCs w:val="false"/>
          <w:color w:val="333333"/>
          <w:sz w:val="20"/>
          <w:sz w:val="20"/>
          <w:szCs w:val="20"/>
          <w:rtl w:val="true"/>
        </w:rPr>
        <w:t>، ذیل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لداهیّة الغَبَر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الفزاریّ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379:1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غریب الحدیث لابن قتیبة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337:3</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1358:4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11/182:91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1905/186:2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3074/1027:2</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44/49:2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2177:4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الحدیث لأبی حاتم </w:t>
      </w:r>
      <w:r>
        <w:rPr>
          <w:rFonts w:eastAsia="IRNazanin" w:cs="IRNazanin"/>
          <w:b w:val="false"/>
          <w:bCs w:val="false"/>
          <w:i w:val="false"/>
          <w:iCs w:val="false"/>
          <w:color w:val="333333"/>
          <w:sz w:val="20"/>
          <w:szCs w:val="20"/>
        </w:rPr>
        <w:t>1965/154:2</w:t>
      </w:r>
      <w:r>
        <w:rPr>
          <w:rFonts w:ascii="IRNazanin" w:hAnsi="IRNazanin" w:eastAsia="IRNazanin"/>
          <w:b w:val="false"/>
          <w:b w:val="false"/>
          <w:bCs w:val="false"/>
          <w:i w:val="false"/>
          <w:i w:val="false"/>
          <w:iCs w:val="false"/>
          <w:color w:val="333333"/>
          <w:sz w:val="20"/>
          <w:sz w:val="20"/>
          <w:szCs w:val="20"/>
          <w:rtl w:val="true"/>
        </w:rPr>
        <w:t xml:space="preserve">، نوادر الأصول للحکیم الترمذی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مرقاة المفاتیح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المقاییس </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الصّحاح، اللّسان، التّاج، ومن دون نسبة فی الجمیع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الشّاعرة و هی أُمّ عمران بن حارث الرّاسبیّ ترثی ابنها عمران کما فی الأغانی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للمبرّد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وبلا نسبة فی همع الهوامع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2705/64:2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یروعنک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یهولنک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Pr>
        <w:t>180/69:1</w:t>
      </w:r>
      <w:r>
        <w:rPr>
          <w:rFonts w:ascii="IRNazanin" w:hAnsi="IRNazanin" w:eastAsia="IRNazanin"/>
          <w:b w:val="false"/>
          <w:b w:val="false"/>
          <w:bCs w:val="false"/>
          <w:i w:val="false"/>
          <w:i w:val="false"/>
          <w:iCs w:val="false"/>
          <w:color w:val="333333"/>
          <w:sz w:val="20"/>
          <w:sz w:val="20"/>
          <w:szCs w:val="20"/>
          <w:rtl w:val="true"/>
        </w:rPr>
        <w:t xml:space="preserve">، ثمار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1067/636</w:t>
      </w:r>
      <w:r>
        <w:rPr>
          <w:rFonts w:ascii="IRNazanin" w:hAnsi="IRNazanin" w:eastAsia="IRNazanin"/>
          <w:b w:val="false"/>
          <w:b w:val="false"/>
          <w:bCs w:val="false"/>
          <w:i w:val="false"/>
          <w:i w:val="false"/>
          <w:iCs w:val="false"/>
          <w:color w:val="333333"/>
          <w:sz w:val="20"/>
          <w:sz w:val="20"/>
          <w:szCs w:val="20"/>
          <w:rtl w:val="true"/>
        </w:rPr>
        <w:t>، المناقب لابن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560/393:1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 xml:space="preserve">، وانظر غریب الحدیث للخطّابی </w:t>
      </w:r>
      <w:r>
        <w:rPr>
          <w:rFonts w:eastAsia="IRNazanin" w:cs="IRNazanin"/>
          <w:b w:val="false"/>
          <w:bCs w:val="false"/>
          <w:i w:val="false"/>
          <w:iCs w:val="false"/>
          <w:color w:val="333333"/>
          <w:sz w:val="20"/>
          <w:szCs w:val="20"/>
        </w:rPr>
        <w:t>530:1</w:t>
      </w:r>
      <w:r>
        <w:rPr>
          <w:rFonts w:ascii="IRNazanin" w:hAnsi="IRNazanin" w:eastAsia="IRNazanin"/>
          <w:b w:val="false"/>
          <w:b w:val="false"/>
          <w:bCs w:val="false"/>
          <w:i w:val="false"/>
          <w:i w:val="false"/>
          <w:iCs w:val="false"/>
          <w:color w:val="333333"/>
          <w:sz w:val="20"/>
          <w:sz w:val="20"/>
          <w:szCs w:val="20"/>
          <w:rtl w:val="true"/>
        </w:rPr>
        <w:t xml:space="preserve">، والفائق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السّاعة سنون خدّاعة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1361:4</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528:1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1359:3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غریب الحدیث للهروی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2677/60:2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2706/65:2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المستقصی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2711/65:2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2711/65:2</w:t>
      </w:r>
      <w:r>
        <w:rPr>
          <w:rFonts w:ascii="IRNazanin" w:hAnsi="IRNazanin" w:eastAsia="IRNazanin"/>
          <w:b w:val="false"/>
          <w:b w:val="false"/>
          <w:bCs w:val="false"/>
          <w:i w:val="false"/>
          <w:i w:val="false"/>
          <w:iCs w:val="false"/>
          <w:color w:val="333333"/>
          <w:sz w:val="20"/>
          <w:sz w:val="20"/>
          <w:szCs w:val="20"/>
          <w:rtl w:val="true"/>
        </w:rPr>
        <w:t xml:space="preserve">، المستقصی  </w:t>
      </w:r>
      <w:r>
        <w:rPr>
          <w:rFonts w:eastAsia="IRNazanin" w:cs="IRNazanin"/>
          <w:b w:val="false"/>
          <w:bCs w:val="false"/>
          <w:i w:val="false"/>
          <w:iCs w:val="false"/>
          <w:color w:val="333333"/>
          <w:sz w:val="20"/>
          <w:szCs w:val="20"/>
        </w:rPr>
        <w:t>1092/259:1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2712/66:2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 أنیس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أنیس</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حَدِیثِ الإمام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سَأَلهأَهل الطَّائفِ أَن یکتب لهم الأَمان بتحلیل الرِّبا والخمر فامْتَنَعَ فقاموا ولهم تَغَذْمُرٌ وبَرْبَرة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بیت لامرئ القیس،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ثِیَابُ بَنِی عَوْفٍ طَهَارَی نَقِیَّةٌ</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کیَوْمِ ابنِ هِنْدٍ و الجِفارِ وقَرقَری</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حجل، 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 هلا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رَکِبَتْ أَمْراً أَغَرَّ مُحَجَّلا</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شبهه، والمثبت عن الأساس</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بیت لحسّان بن ثابت کما الکتاب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المخصّص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وأَسْیَافُنَا یَقْطُرْنَ من نَجْدَةٍ دَما</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الأغر کالغری أفعل التّفضیل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2704/64:2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178/46:1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أنا غریرک من فلان، انظر مشارق الأنوار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 وعجزه فی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الحَیِّ واسْتنَّتْ علیها العَواصِفُ</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لاقتضاء السّیاق</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 و المثبت عن المصدر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تبصیر المنتبه </w:t>
      </w:r>
      <w:r>
        <w:rPr>
          <w:rFonts w:eastAsia="IRNazanin" w:cs="IRNazanin"/>
          <w:b w:val="false"/>
          <w:bCs w:val="false"/>
          <w:i w:val="false"/>
          <w:iCs w:val="false"/>
          <w:color w:val="333333"/>
          <w:sz w:val="20"/>
          <w:szCs w:val="20"/>
        </w:rPr>
        <w:t>1301:4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للمشرکین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الکشّاف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یتبیّن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المحتسب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 تهذیب الأسماء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امم و غرر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35/216:1</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1996/580:2</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الاُصول للتّرمذیّ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 xml:space="preserve">، حیاة الحیوان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الأصل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الغریبین </w:t>
      </w:r>
      <w:r>
        <w:rPr>
          <w:rFonts w:eastAsia="IRNazanin" w:cs="IRNazanin"/>
          <w:b w:val="false"/>
          <w:bCs w:val="false"/>
          <w:i w:val="false"/>
          <w:iCs w:val="false"/>
          <w:color w:val="333333"/>
          <w:sz w:val="20"/>
          <w:szCs w:val="20"/>
        </w:rPr>
        <w:t>2367:4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الفائق و النّهایة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424:3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یلوح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404:3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غریب الحدیث لابن قتیبة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ما أَخذتها بیضاء غریرة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 اللّسان، وانظر مشارق الأنوار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15/41:4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42/97</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البحرین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354:3</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Pr>
        <w:t>554:2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355:3</w:t>
      </w:r>
      <w:r>
        <w:rPr>
          <w:rFonts w:ascii="IRNazanin" w:hAnsi="IRNazanin" w:eastAsia="IRNazanin"/>
          <w:b w:val="false"/>
          <w:b w:val="false"/>
          <w:bCs w:val="false"/>
          <w:i w:val="false"/>
          <w:i w:val="false"/>
          <w:iCs w:val="false"/>
          <w:color w:val="333333"/>
          <w:sz w:val="20"/>
          <w:sz w:val="20"/>
          <w:szCs w:val="20"/>
          <w:rtl w:val="true"/>
        </w:rPr>
        <w:t>، اللّسان، بتفاوت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1442:3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355:3</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التّاج، وانظر غریب الحدیث للخطّابی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الفائق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فی ترتیب المعرب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84:16</w:t>
      </w:r>
      <w:r>
        <w:rPr>
          <w:rFonts w:ascii="IRNazanin" w:hAnsi="IRNazanin" w:eastAsia="IRNazanin"/>
          <w:b w:val="false"/>
          <w:b w:val="false"/>
          <w:bCs w:val="false"/>
          <w:i w:val="false"/>
          <w:i w:val="false"/>
          <w:iCs w:val="false"/>
          <w:color w:val="333333"/>
          <w:sz w:val="20"/>
          <w:sz w:val="20"/>
          <w:szCs w:val="20"/>
          <w:rtl w:val="true"/>
        </w:rPr>
        <w:t xml:space="preserve">، المغرب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الغریبین </w:t>
      </w:r>
      <w:r>
        <w:rPr>
          <w:rFonts w:eastAsia="IRNazanin" w:cs="IRNazanin"/>
          <w:b w:val="false"/>
          <w:bCs w:val="false"/>
          <w:i w:val="false"/>
          <w:iCs w:val="false"/>
          <w:color w:val="333333"/>
          <w:sz w:val="20"/>
          <w:szCs w:val="20"/>
        </w:rPr>
        <w:t>1366:4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84:16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بِغُرَّةٍ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356:3</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303:5</w:t>
      </w:r>
      <w:r>
        <w:rPr>
          <w:rFonts w:ascii="IRNazanin" w:hAnsi="IRNazanin" w:eastAsia="IRNazanin"/>
          <w:b w:val="false"/>
          <w:b w:val="false"/>
          <w:bCs w:val="false"/>
          <w:i w:val="false"/>
          <w:i w:val="false"/>
          <w:iCs w:val="false"/>
          <w:color w:val="333333"/>
          <w:sz w:val="20"/>
          <w:sz w:val="20"/>
          <w:szCs w:val="20"/>
          <w:rtl w:val="true"/>
        </w:rPr>
        <w:t>، اللّسان، بتفاوت یسیر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360:3</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2661/56:2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830/160:1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2688/62:2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 المحیط الأعظم </w:t>
      </w:r>
      <w:r>
        <w:rPr>
          <w:rFonts w:eastAsia="IRNazanin" w:cs="IRNazanin"/>
          <w:b w:val="false"/>
          <w:bCs w:val="false"/>
          <w:i w:val="false"/>
          <w:iCs w:val="false"/>
          <w:color w:val="333333"/>
          <w:sz w:val="20"/>
          <w:szCs w:val="20"/>
        </w:rPr>
        <w:t>512:4</w:t>
      </w:r>
      <w:r>
        <w:rPr>
          <w:rFonts w:ascii="IRNazanin" w:hAnsi="IRNazanin" w:eastAsia="IRNazanin"/>
          <w:b w:val="false"/>
          <w:b w:val="false"/>
          <w:bCs w:val="false"/>
          <w:i w:val="false"/>
          <w:i w:val="false"/>
          <w:iCs w:val="false"/>
          <w:color w:val="333333"/>
          <w:sz w:val="20"/>
          <w:sz w:val="20"/>
          <w:szCs w:val="20"/>
          <w:rtl w:val="true"/>
        </w:rPr>
        <w:t>، الأساس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وفی مجمع الأمثال </w:t>
      </w:r>
      <w:r>
        <w:rPr>
          <w:rFonts w:eastAsia="IRNazanin" w:cs="IRNazanin"/>
          <w:b w:val="false"/>
          <w:bCs w:val="false"/>
          <w:i w:val="false"/>
          <w:iCs w:val="false"/>
          <w:color w:val="333333"/>
          <w:sz w:val="20"/>
          <w:szCs w:val="20"/>
        </w:rPr>
        <w:t>1796/336:1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سَبَقَ دِرَّتَهُ غِرَارُهُ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یستقیم الشّرح علی روایة مجمع الأمثال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260/57:1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الهذلیین </w:t>
      </w:r>
      <w:r>
        <w:rPr>
          <w:rFonts w:eastAsia="IRNazanin" w:cs="IRNazanin"/>
          <w:b w:val="false"/>
          <w:bCs w:val="false"/>
          <w:i w:val="false"/>
          <w:iCs w:val="false"/>
          <w:color w:val="333333"/>
          <w:sz w:val="20"/>
          <w:szCs w:val="20"/>
        </w:rPr>
        <w:t>1072:3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الاشتقاق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الدُّنیا وغَضَارَة عَیْشَهَا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وانظر غریب الحدیث لابن قتیبة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لرجلٍ من بنی أسد، ذکره الحمویّ فی معجم البلدان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فأورَدَها ماء الغَضَوَّر آجِناًلهُ عَرْمضٌ کالغِسل فیه طُموم معجم البلدان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29/157:3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صَخْرُ الغَیِّ الهذلیّ، شرح أشعار الهذلیین  </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الصّحاح،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والغَفَرُ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الکلإ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العُنُق</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779:2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رخصها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توضیح المشتبه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وتبصیر المنتبه  </w:t>
      </w:r>
      <w:r>
        <w:rPr>
          <w:rFonts w:eastAsia="IRNazanin" w:cs="IRNazanin"/>
          <w:b w:val="false"/>
          <w:bCs w:val="false"/>
          <w:i w:val="false"/>
          <w:iCs w:val="false"/>
          <w:color w:val="333333"/>
          <w:sz w:val="20"/>
          <w:szCs w:val="20"/>
        </w:rPr>
        <w:t>1370:4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مَعَافِر بفتح المیم و العین المهملة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1379:4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374:3</w:t>
      </w:r>
      <w:r>
        <w:rPr>
          <w:rFonts w:ascii="IRNazanin" w:hAnsi="IRNazanin" w:eastAsia="IRNazanin"/>
          <w:b w:val="false"/>
          <w:b w:val="false"/>
          <w:bCs w:val="false"/>
          <w:i w:val="false"/>
          <w:i w:val="false"/>
          <w:iCs w:val="false"/>
          <w:color w:val="333333"/>
          <w:sz w:val="20"/>
          <w:sz w:val="20"/>
          <w:szCs w:val="20"/>
          <w:rtl w:val="true"/>
        </w:rPr>
        <w:t xml:space="preserve">، وبتفاوت فی غریب الحدیث لابن الجوزی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1826:4</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22/56:1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374:3</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710/141:1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4573/398:3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مجمع الأمثال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التّاج</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باطئه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قول قطربٍ البصریّ فی مثلّثه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دُمُوعِی غَمْرُوَلَیْسَ عِنْدِی غِمْرُیا أَیَّها ذَا الغُمْرِأَقصر عَنِ التَّعتُّبِ کاتب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والشَّطر وما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آل صَعْفُوقٍ وأَتباعٍ أُخرْمِنْ طَامِعِینَ لا یُبَالُونَ الغَمَرْ</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التّاج</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 معجم ما استعجم  </w:t>
      </w:r>
      <w:r>
        <w:rPr>
          <w:rFonts w:eastAsia="IRNazanin" w:cs="IRNazanin"/>
          <w:b w:val="false"/>
          <w:bCs w:val="false"/>
          <w:i w:val="false"/>
          <w:iCs w:val="false"/>
          <w:color w:val="333333"/>
          <w:sz w:val="20"/>
          <w:szCs w:val="20"/>
        </w:rPr>
        <w:t>726:3</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الحربی </w:t>
      </w:r>
      <w:r>
        <w:rPr>
          <w:rFonts w:eastAsia="IRNazanin" w:cs="IRNazanin"/>
          <w:b w:val="false"/>
          <w:bCs w:val="false"/>
          <w:i w:val="false"/>
          <w:iCs w:val="false"/>
          <w:color w:val="333333"/>
          <w:sz w:val="20"/>
          <w:szCs w:val="20"/>
        </w:rPr>
        <w:t>1066:3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383:3</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الحربی </w:t>
      </w:r>
      <w:r>
        <w:rPr>
          <w:rFonts w:eastAsia="IRNazanin" w:cs="IRNazanin"/>
          <w:b w:val="false"/>
          <w:bCs w:val="false"/>
          <w:i w:val="false"/>
          <w:iCs w:val="false"/>
          <w:color w:val="333333"/>
          <w:sz w:val="20"/>
          <w:szCs w:val="20"/>
        </w:rPr>
        <w:t>1066:3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الحربی </w:t>
      </w:r>
      <w:r>
        <w:rPr>
          <w:rFonts w:eastAsia="IRNazanin" w:cs="IRNazanin"/>
          <w:b w:val="false"/>
          <w:bCs w:val="false"/>
          <w:i w:val="false"/>
          <w:iCs w:val="false"/>
          <w:color w:val="333333"/>
          <w:sz w:val="20"/>
          <w:szCs w:val="20"/>
        </w:rPr>
        <w:t>1067:3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غریب الحدیث للحربیّ </w:t>
      </w:r>
      <w:r>
        <w:rPr>
          <w:rFonts w:eastAsia="IRNazanin" w:cs="IRNazanin"/>
          <w:b w:val="false"/>
          <w:bCs w:val="false"/>
          <w:i w:val="false"/>
          <w:iCs w:val="false"/>
          <w:color w:val="333333"/>
          <w:sz w:val="20"/>
          <w:szCs w:val="20"/>
        </w:rPr>
        <w:t>1066:3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385:3</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384:3</w:t>
      </w:r>
      <w:r>
        <w:rPr>
          <w:rFonts w:ascii="IRNazanin" w:hAnsi="IRNazanin" w:eastAsia="IRNazanin"/>
          <w:b w:val="false"/>
          <w:b w:val="false"/>
          <w:bCs w:val="false"/>
          <w:i w:val="false"/>
          <w:i w:val="false"/>
          <w:iCs w:val="false"/>
          <w:color w:val="333333"/>
          <w:sz w:val="20"/>
          <w:sz w:val="20"/>
          <w:szCs w:val="20"/>
          <w:rtl w:val="true"/>
        </w:rPr>
        <w:t>، وفی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برجل غمرة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الحربی </w:t>
      </w:r>
      <w:r>
        <w:rPr>
          <w:rFonts w:eastAsia="IRNazanin" w:cs="IRNazanin"/>
          <w:b w:val="false"/>
          <w:bCs w:val="false"/>
          <w:i w:val="false"/>
          <w:iCs w:val="false"/>
          <w:color w:val="333333"/>
          <w:sz w:val="20"/>
          <w:szCs w:val="20"/>
        </w:rPr>
        <w:t>1068:3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الصّاحبی لابن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وفی المستقصی  </w:t>
      </w:r>
      <w:r>
        <w:rPr>
          <w:rFonts w:eastAsia="IRNazanin" w:cs="IRNazanin"/>
          <w:b w:val="false"/>
          <w:bCs w:val="false"/>
          <w:i w:val="false"/>
          <w:iCs w:val="false"/>
          <w:color w:val="333333"/>
          <w:sz w:val="20"/>
          <w:szCs w:val="20"/>
        </w:rPr>
        <w:t>602/178:2</w:t>
      </w:r>
      <w:r>
        <w:rPr>
          <w:rFonts w:ascii="IRNazanin" w:hAnsi="IRNazanin" w:eastAsia="IRNazanin"/>
          <w:b w:val="false"/>
          <w:b w:val="false"/>
          <w:bCs w:val="false"/>
          <w:i w:val="false"/>
          <w:i w:val="false"/>
          <w:iCs w:val="false"/>
          <w:color w:val="333333"/>
          <w:sz w:val="20"/>
          <w:sz w:val="20"/>
          <w:szCs w:val="20"/>
          <w:rtl w:val="true"/>
        </w:rPr>
        <w:t xml:space="preserve">، ومجمع الأمثال </w:t>
      </w:r>
      <w:r>
        <w:rPr>
          <w:rFonts w:eastAsia="IRNazanin" w:cs="IRNazanin"/>
          <w:b w:val="false"/>
          <w:bCs w:val="false"/>
          <w:i w:val="false"/>
          <w:iCs w:val="false"/>
          <w:color w:val="333333"/>
          <w:sz w:val="20"/>
          <w:szCs w:val="20"/>
        </w:rPr>
        <w:t>2668/58:2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غمرات ثم ینجلین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والغمرات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743/164:1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غمذر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الأنساب للسّمعانی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الغُنْجِیریَّ بضمّ الغین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اللّباب </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xml:space="preserve">، ولب الألباب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والتّاج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الغین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لابن قتیبة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بیت للأعشی،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وانظر أمالی القالی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 یَرَی مَا لَاتَرَوْنَ وذِکْرُهُ</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أمالی القالی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ملوک الغُور، و قد تغلّب بعضهم علی مصر وبعضهم علی خراسان، وأسماؤهم مذکورة فی کتب التّاریخ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کاتب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تبصیر المنتبه </w:t>
      </w:r>
      <w:r>
        <w:rPr>
          <w:rFonts w:eastAsia="IRNazanin" w:cs="IRNazanin"/>
          <w:b w:val="false"/>
          <w:bCs w:val="false"/>
          <w:i w:val="false"/>
          <w:iCs w:val="false"/>
          <w:color w:val="333333"/>
          <w:sz w:val="20"/>
          <w:szCs w:val="20"/>
        </w:rPr>
        <w:t>1061:3</w:t>
      </w:r>
      <w:r>
        <w:rPr>
          <w:rFonts w:ascii="IRNazanin" w:hAnsi="IRNazanin" w:eastAsia="IRNazanin"/>
          <w:b w:val="false"/>
          <w:b w:val="false"/>
          <w:bCs w:val="false"/>
          <w:i w:val="false"/>
          <w:i w:val="false"/>
          <w:iCs w:val="false"/>
          <w:color w:val="333333"/>
          <w:sz w:val="20"/>
          <w:sz w:val="20"/>
          <w:szCs w:val="20"/>
          <w:rtl w:val="true"/>
        </w:rPr>
        <w:t>، والتّاج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أَنّه نسب إلی جبل بالتّرک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کنز العمّال </w:t>
      </w:r>
      <w:r>
        <w:rPr>
          <w:rFonts w:eastAsia="IRNazanin" w:cs="IRNazanin"/>
          <w:b w:val="false"/>
          <w:bCs w:val="false"/>
          <w:i w:val="false"/>
          <w:iCs w:val="false"/>
          <w:color w:val="333333"/>
          <w:sz w:val="20"/>
          <w:szCs w:val="20"/>
        </w:rPr>
        <w:t>9113/902:3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 عبد مناف الهذلی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لَدَی التَّناضِبِ مِنْ غُوَیْرٍأَبا عَمْرٍو یَخِرُّ عَلَی الجَبِینِ ویروی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عویر، شرح أشعار الهذلیین </w:t>
      </w:r>
      <w:r>
        <w:rPr>
          <w:rFonts w:eastAsia="IRNazanin" w:cs="IRNazanin"/>
          <w:b w:val="false"/>
          <w:bCs w:val="false"/>
          <w:i w:val="false"/>
          <w:iCs w:val="false"/>
          <w:color w:val="333333"/>
          <w:sz w:val="20"/>
          <w:szCs w:val="20"/>
        </w:rPr>
        <w:t>680:2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أَلَم تَرَ کعبَ غُورِین قَد قَلا مَعَالِیَ هذا الدَّهر غیر ثمانِ معجم البلدان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البغوی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الکشّاف </w:t>
      </w:r>
      <w:r>
        <w:rPr>
          <w:rFonts w:eastAsia="IRNazanin" w:cs="IRNazanin"/>
          <w:b w:val="false"/>
          <w:bCs w:val="false"/>
          <w:i w:val="false"/>
          <w:iCs w:val="false"/>
          <w:color w:val="333333"/>
          <w:sz w:val="20"/>
          <w:szCs w:val="20"/>
        </w:rPr>
        <w:t>0125:4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مجمع البیان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393:3</w:t>
      </w:r>
      <w:r>
        <w:rPr>
          <w:rFonts w:ascii="IRNazanin" w:hAnsi="IRNazanin" w:eastAsia="IRNazanin"/>
          <w:b w:val="false"/>
          <w:b w:val="false"/>
          <w:bCs w:val="false"/>
          <w:i w:val="false"/>
          <w:i w:val="false"/>
          <w:iCs w:val="false"/>
          <w:color w:val="333333"/>
          <w:sz w:val="20"/>
          <w:sz w:val="20"/>
          <w:szCs w:val="20"/>
          <w:rtl w:val="true"/>
        </w:rPr>
        <w:t xml:space="preserve">، اللّسان، التّاج، وفی غریب الحدیث لابن الجوزی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شعبتین بعیدتی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 وانظر الفائق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393:3</w:t>
      </w:r>
      <w:r>
        <w:rPr>
          <w:rFonts w:ascii="IRNazanin" w:hAnsi="IRNazanin" w:eastAsia="IRNazanin"/>
          <w:b w:val="false"/>
          <w:b w:val="false"/>
          <w:bCs w:val="false"/>
          <w:i w:val="false"/>
          <w:i w:val="false"/>
          <w:iCs w:val="false"/>
          <w:color w:val="333333"/>
          <w:sz w:val="20"/>
          <w:sz w:val="20"/>
          <w:szCs w:val="20"/>
          <w:rtl w:val="true"/>
        </w:rPr>
        <w:t xml:space="preserve">، اللّسان، واالتّاج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فی الاستقالة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393:3</w:t>
      </w:r>
      <w:r>
        <w:rPr>
          <w:rFonts w:ascii="IRNazanin" w:hAnsi="IRNazanin" w:eastAsia="IRNazanin"/>
          <w:b w:val="false"/>
          <w:b w:val="false"/>
          <w:bCs w:val="false"/>
          <w:i w:val="false"/>
          <w:i w:val="false"/>
          <w:iCs w:val="false"/>
          <w:color w:val="333333"/>
          <w:sz w:val="20"/>
          <w:sz w:val="20"/>
          <w:szCs w:val="20"/>
          <w:rtl w:val="true"/>
        </w:rPr>
        <w:t>، التّاج</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3741/341:3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5080/324:4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393:3</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393:3</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انظرالکامل فی اللّغة و الأدب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وانظر غرر الحکم ودرر الکلم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408/53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2435/17:2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لأبی نؤاس کما فی المغنی </w:t>
      </w:r>
      <w:r>
        <w:rPr>
          <w:rFonts w:eastAsia="IRNazanin" w:cs="IRNazanin"/>
          <w:b w:val="false"/>
          <w:bCs w:val="false"/>
          <w:i w:val="false"/>
          <w:iCs w:val="false"/>
          <w:color w:val="333333"/>
          <w:sz w:val="20"/>
          <w:szCs w:val="20"/>
        </w:rPr>
        <w:t>286/211:1</w:t>
      </w:r>
      <w:r>
        <w:rPr>
          <w:rFonts w:ascii="IRNazanin" w:hAnsi="IRNazanin" w:eastAsia="IRNazanin"/>
          <w:b w:val="false"/>
          <w:b w:val="false"/>
          <w:bCs w:val="false"/>
          <w:i w:val="false"/>
          <w:i w:val="false"/>
          <w:iCs w:val="false"/>
          <w:color w:val="333333"/>
          <w:sz w:val="20"/>
          <w:sz w:val="20"/>
          <w:szCs w:val="20"/>
          <w:rtl w:val="true"/>
        </w:rPr>
        <w:t xml:space="preserve">، والخزانة للبغدادی </w:t>
      </w:r>
      <w:r>
        <w:rPr>
          <w:rFonts w:eastAsia="IRNazanin" w:cs="IRNazanin"/>
          <w:b w:val="false"/>
          <w:bCs w:val="false"/>
          <w:i w:val="false"/>
          <w:iCs w:val="false"/>
          <w:color w:val="333333"/>
          <w:sz w:val="20"/>
          <w:szCs w:val="20"/>
        </w:rPr>
        <w:t>53/337:1</w:t>
      </w:r>
      <w:r>
        <w:rPr>
          <w:rFonts w:ascii="IRNazanin" w:hAnsi="IRNazanin" w:eastAsia="IRNazanin"/>
          <w:b w:val="false"/>
          <w:b w:val="false"/>
          <w:bCs w:val="false"/>
          <w:i w:val="false"/>
          <w:i w:val="false"/>
          <w:iCs w:val="false"/>
          <w:color w:val="333333"/>
          <w:sz w:val="20"/>
          <w:sz w:val="20"/>
          <w:szCs w:val="20"/>
          <w:rtl w:val="true"/>
        </w:rPr>
        <w:t>، ولیس البیت فی دیوانه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همع الهوامع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والبیت فی القاموس و 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جَوَاباً بهِ تَنْجُو اعْتَمِدْ فَوَرَبِّنَالَعَنْ عَمَل أَسْلَفْتَ لَاغَیْرُ تُسْألُ</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تهذیب الأسماء الجزء الثّانی من القسم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بلا نسبة فی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والتّاج</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173/119:2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غضّ نعمة من عیش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خفض عیش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المستطرف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یکفر اللّٰه یلق الغیر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164:6</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901/618:2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والبیت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مُجَاجُ النَّحلِ تمدحهُو إن تَعِبْ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قَیْء الزَّنابِیر</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2670/58:2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الکامل فی اللّغة و الأدب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البیان و التّبیین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المتنبی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فِی طِبِّهِ إنِّی جَوَادٌأَضَرَّ بِجِسْمِهِ طُولُ الجَمَامِ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المقاییس </w:t>
      </w:r>
      <w:r>
        <w:rPr>
          <w:rFonts w:eastAsia="IRNazanin" w:cs="IRNazanin"/>
          <w:b w:val="false"/>
          <w:bCs w:val="false"/>
          <w:i w:val="false"/>
          <w:iCs w:val="false"/>
          <w:color w:val="333333"/>
          <w:sz w:val="20"/>
          <w:szCs w:val="20"/>
        </w:rPr>
        <w:t>470:4</w:t>
      </w:r>
      <w:r>
        <w:rPr>
          <w:rFonts w:ascii="IRNazanin" w:hAnsi="IRNazanin" w:eastAsia="IRNazanin"/>
          <w:b w:val="false"/>
          <w:b w:val="false"/>
          <w:bCs w:val="false"/>
          <w:i w:val="false"/>
          <w:i w:val="false"/>
          <w:iCs w:val="false"/>
          <w:color w:val="333333"/>
          <w:sz w:val="20"/>
          <w:sz w:val="20"/>
          <w:szCs w:val="20"/>
          <w:rtl w:val="true"/>
        </w:rPr>
        <w:t xml:space="preserve">، شمس العلوم ودواء کلام العرب من الکلوم </w:t>
      </w:r>
      <w:r>
        <w:rPr>
          <w:rFonts w:eastAsia="IRNazanin" w:cs="IRNazanin"/>
          <w:b w:val="false"/>
          <w:bCs w:val="false"/>
          <w:i w:val="false"/>
          <w:iCs w:val="false"/>
          <w:color w:val="333333"/>
          <w:sz w:val="20"/>
          <w:szCs w:val="20"/>
        </w:rPr>
        <w:t>5081:8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وفی اللّسان و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المُسَیَّب بن علس ویروی للأعشی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فی دیوانه بتحقیق کامل سلیمان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الکشّاف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التّفسیر الکبیر </w:t>
      </w:r>
      <w:r>
        <w:rPr>
          <w:rFonts w:eastAsia="IRNazanin" w:cs="IRNazanin"/>
          <w:b w:val="false"/>
          <w:bCs w:val="false"/>
          <w:i w:val="false"/>
          <w:iCs w:val="false"/>
          <w:color w:val="333333"/>
          <w:sz w:val="20"/>
          <w:szCs w:val="20"/>
        </w:rPr>
        <w:t>149:22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وانظر مسند أحمد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فتح الباری </w:t>
      </w:r>
      <w:r>
        <w:rPr>
          <w:rFonts w:eastAsia="IRNazanin" w:cs="IRNazanin"/>
          <w:b w:val="false"/>
          <w:bCs w:val="false"/>
          <w:i w:val="false"/>
          <w:iCs w:val="false"/>
          <w:color w:val="333333"/>
          <w:sz w:val="20"/>
          <w:szCs w:val="20"/>
        </w:rPr>
        <w:t>302:12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408:3</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358:10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حدیث الإمام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بَین یَدَیه یومَ عِید فَاثُورٌ عَلَیهِ خُبْزُ السَّمْرَاء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وجاء فی حدیث أشراط السّاعة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وتکون الأَرض کَفَاثُورِ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الأساس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التَّکملة للصّاغانی، اللّسان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بلا نسبة فی المحکم </w:t>
      </w:r>
      <w:r>
        <w:rPr>
          <w:rFonts w:eastAsia="IRNazanin" w:cs="IRNazanin"/>
          <w:b w:val="false"/>
          <w:bCs w:val="false"/>
          <w:i w:val="false"/>
          <w:iCs w:val="false"/>
          <w:color w:val="333333"/>
          <w:sz w:val="20"/>
          <w:szCs w:val="20"/>
        </w:rPr>
        <w:t>140:10</w:t>
      </w:r>
      <w:r>
        <w:rPr>
          <w:rFonts w:ascii="IRNazanin" w:hAnsi="IRNazanin" w:eastAsia="IRNazanin"/>
          <w:b w:val="false"/>
          <w:b w:val="false"/>
          <w:bCs w:val="false"/>
          <w:i w:val="false"/>
          <w:i w:val="false"/>
          <w:iCs w:val="false"/>
          <w:color w:val="333333"/>
          <w:sz w:val="20"/>
          <w:sz w:val="20"/>
          <w:szCs w:val="20"/>
          <w:rtl w:val="true"/>
        </w:rPr>
        <w:t>، واللّسان، والتّاج</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لُفَات، بالفاء و المثنّاة الفوقیّة کغُرَابٍ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دِیَارِ مُرادٍ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أُفاقٍ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لُفاتٍ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الصّحاح، وفی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اقتسمنا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احتملنا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 نهایة الأرب للنّویری  </w:t>
      </w:r>
      <w:r>
        <w:rPr>
          <w:rFonts w:eastAsia="IRNazanin" w:cs="IRNazanin"/>
          <w:b w:val="false"/>
          <w:bCs w:val="false"/>
          <w:i w:val="false"/>
          <w:iCs w:val="false"/>
          <w:color w:val="333333"/>
          <w:sz w:val="20"/>
          <w:szCs w:val="20"/>
        </w:rPr>
        <w:t>324:15</w:t>
      </w:r>
      <w:r>
        <w:rPr>
          <w:rFonts w:ascii="IRNazanin" w:hAnsi="IRNazanin" w:eastAsia="IRNazanin"/>
          <w:b w:val="false"/>
          <w:b w:val="false"/>
          <w:bCs w:val="false"/>
          <w:i w:val="false"/>
          <w:i w:val="false"/>
          <w:iCs w:val="false"/>
          <w:color w:val="333333"/>
          <w:sz w:val="20"/>
          <w:sz w:val="20"/>
          <w:szCs w:val="20"/>
          <w:rtl w:val="true"/>
        </w:rPr>
        <w:t xml:space="preserve">، وانظر النّهایة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المَفْجَر بالفتح ثم السّکون وفتح الجیم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الکشّاف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46/18:1</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وارتحل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وارحل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 العین والخاء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المزهر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لمغالبة فمذهب البصریین أن مضارعه بضمّ العین مطلقاً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کاتبنی فکتبته أکتُبه، وعالمنی فعلمته أعلمُه، وواضأنی فوضأته أوضؤُه، وجوّز الکسائیّ فی حلقی العین فتح عین مضارعه کحاله إذا لم یکن لمغالبة، وسمع شاعرنی فشعرته أشْعَره، وفاخرنی ففخرته أفخَره، وواضأنی فوضأته أوضَؤُه بفتح العین و الخاء و الضّاد، وروایة أبی زید بضمّها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اللّغة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التّفسیر الکبیر </w:t>
      </w:r>
      <w:r>
        <w:rPr>
          <w:rFonts w:eastAsia="IRNazanin" w:cs="IRNazanin"/>
          <w:b w:val="false"/>
          <w:bCs w:val="false"/>
          <w:i w:val="false"/>
          <w:iCs w:val="false"/>
          <w:color w:val="333333"/>
          <w:sz w:val="20"/>
          <w:szCs w:val="20"/>
        </w:rPr>
        <w:t>97:10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اللّغة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1935/1535:3</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والتَّصویب عن معجم البلدان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وانظر المحتسب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Pr>
        <w:t>661:4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المحتسب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المستقصی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القاموس و التّاج</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إذا أَکل واجْتَرّ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من المصنّف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إذا فُطِمَ واسْتَجْفَرَ، بالحاء المهملة واستجفر بالجیم و الفاء</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تبصیر المنتبه </w:t>
      </w:r>
      <w:r>
        <w:rPr>
          <w:rFonts w:eastAsia="IRNazanin" w:cs="IRNazanin"/>
          <w:b w:val="false"/>
          <w:bCs w:val="false"/>
          <w:i w:val="false"/>
          <w:iCs w:val="false"/>
          <w:color w:val="333333"/>
          <w:sz w:val="20"/>
          <w:szCs w:val="20"/>
        </w:rPr>
        <w:t>1130:3</w:t>
      </w:r>
      <w:r>
        <w:rPr>
          <w:rFonts w:ascii="IRNazanin" w:hAnsi="IRNazanin" w:eastAsia="IRNazanin"/>
          <w:b w:val="false"/>
          <w:b w:val="false"/>
          <w:bCs w:val="false"/>
          <w:i w:val="false"/>
          <w:i w:val="false"/>
          <w:iCs w:val="false"/>
          <w:color w:val="333333"/>
          <w:sz w:val="20"/>
          <w:sz w:val="20"/>
          <w:szCs w:val="20"/>
          <w:rtl w:val="true"/>
        </w:rPr>
        <w:t>، وعن التَّبصیر فی التّاج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24/63:1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البحرین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وفی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لتتعرّف، والمثبت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437:3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w:t>
      </w:r>
      <w:r>
        <w:rPr>
          <w:rFonts w:eastAsia="IRNazanin" w:cs="IRNazanin"/>
          <w:b w:val="false"/>
          <w:bCs w:val="false"/>
          <w:i w:val="false"/>
          <w:iCs w:val="false"/>
          <w:color w:val="333333"/>
          <w:sz w:val="20"/>
          <w:szCs w:val="20"/>
        </w:rPr>
        <w:t>1902/199:3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2755/76:2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التّمثیل و المحاضرة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1356/315:1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4204/335:2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192:13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3495/212:2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209/57:2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من ضبطها بالکسر و المعروفبالفتح انظر المصباح و اللّسان و التّاج</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وفی العین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الفِزر ابن البَبرِ، والفزارة أُمّه، والفزرة أُخته، والهدبّس أَخوه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أیضا اللّسان و التّاج</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معجم البلدان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 لابن قتیبة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 التّاج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قلم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بالفاشریّة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 التّاج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 ضبط قلم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3/88:4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278/67:2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555/195:4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457:3</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فی ترتیب المعرب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المزهر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الأنساب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موالی بنی مخزوم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القران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فی ترتیب المعرب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 وانظر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6400/70:7</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اصطلاحات الصّوفیّة للقاشانی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بالتّعیّن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بالتّعیین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767:2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فی الأمثال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ذیل 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أَبعَد من النَّجمِ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فجره، والمثبت عن التّاج</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اللّسانوالتّاج قد استشهدا بقول کُثَیّر عَزّة علی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وأَتبَعْتُهَا عَیْنَیَّ حَتَّی رَأَیتُهَاأَلَمَّتْ بِفَغْرَی و القِنَانِ تَزُورُها</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فَغَنْدَرةُ، بفتح أَوله وثانیه وسکون النّون ودال مفتوحة وراء بعدها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الأنساب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فَغِیدِزة، بفتحِ الفاء وکسرِ الغین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وکسر الدّال المهملة وفی آخرها زای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کعُصفُورٍ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جمع الفَقْرة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فی النّحو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اصلاح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یجرّه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الشمّاخ، کما فی معجم ما استعجم </w:t>
      </w:r>
      <w:r>
        <w:rPr>
          <w:rFonts w:eastAsia="IRNazanin" w:cs="IRNazanin"/>
          <w:b w:val="false"/>
          <w:bCs w:val="false"/>
          <w:i w:val="false"/>
          <w:iCs w:val="false"/>
          <w:color w:val="333333"/>
          <w:sz w:val="20"/>
          <w:szCs w:val="20"/>
        </w:rPr>
        <w:t>1026:2</w:t>
      </w:r>
      <w:r>
        <w:rPr>
          <w:rFonts w:ascii="IRNazanin" w:hAnsi="IRNazanin" w:eastAsia="IRNazanin"/>
          <w:b w:val="false"/>
          <w:b w:val="false"/>
          <w:bCs w:val="false"/>
          <w:i w:val="false"/>
          <w:i w:val="false"/>
          <w:iCs w:val="false"/>
          <w:color w:val="333333"/>
          <w:sz w:val="20"/>
          <w:sz w:val="20"/>
          <w:szCs w:val="20"/>
          <w:rtl w:val="true"/>
        </w:rPr>
        <w:t xml:space="preserve">، و قد ذکر الشّطر الأول فقط، والشّطران بلا نسبة فی الفائق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واللسان و التّاج 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بروح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بعقل، وشطره الثّانی فی معجم البلدان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مجنونة تؤذی قریح الأسنان</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القراح</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یعلمونه، والمثبت عن المصدر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Pr>
        <w:t>464:3</w:t>
      </w:r>
      <w:r>
        <w:rPr>
          <w:rFonts w:ascii="IRNazanin" w:hAnsi="IRNazanin" w:eastAsia="IRNazanin"/>
          <w:b w:val="false"/>
          <w:b w:val="false"/>
          <w:bCs w:val="false"/>
          <w:i w:val="false"/>
          <w:i w:val="false"/>
          <w:iCs w:val="false"/>
          <w:color w:val="333333"/>
          <w:sz w:val="20"/>
          <w:sz w:val="20"/>
          <w:szCs w:val="20"/>
          <w:rtl w:val="true"/>
        </w:rPr>
        <w:t>، واللّسان، والتّاج</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وفُقُورُ النَّفْسِ وشُقُورُهِا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مجمع الأمثال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کما فی معجم البلدان </w:t>
      </w:r>
      <w:r>
        <w:rPr>
          <w:rFonts w:eastAsia="IRNazanin" w:cs="IRNazanin"/>
          <w:b w:val="false"/>
          <w:bCs w:val="false"/>
          <w:i w:val="false"/>
          <w:iCs w:val="false"/>
          <w:color w:val="333333"/>
          <w:sz w:val="20"/>
          <w:szCs w:val="20"/>
        </w:rPr>
        <w:t>268:43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یمیل فَقَاراً لم یکُ السَّیلُ قبلَهُأَضرَّ بها فیها حَبابُ الثَّعالب وفی شرح أشعار الهذلیین </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یُمِیلُ قَفَاراً لم یَکُ السَّیلُ قَبْلَهُأَضرَّ بها فِیهَا جِبَابُ الثَّعالِبِ</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وانظر غریب الحدیث للخطّابی </w:t>
      </w:r>
      <w:r>
        <w:rPr>
          <w:rFonts w:eastAsia="IRNazanin" w:cs="IRNazanin"/>
          <w:b w:val="false"/>
          <w:bCs w:val="false"/>
          <w:i w:val="false"/>
          <w:iCs w:val="false"/>
          <w:color w:val="333333"/>
          <w:sz w:val="20"/>
          <w:szCs w:val="20"/>
        </w:rPr>
        <w:t>687:1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عائشة قالته فی عثمان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2801/83:2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688/203:2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إصلاح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تهذیب اللّغة </w:t>
      </w:r>
      <w:r>
        <w:rPr>
          <w:rFonts w:eastAsia="IRNazanin" w:cs="IRNazanin"/>
          <w:b w:val="false"/>
          <w:bCs w:val="false"/>
          <w:i w:val="false"/>
          <w:iCs w:val="false"/>
          <w:color w:val="333333"/>
          <w:sz w:val="20"/>
          <w:szCs w:val="20"/>
        </w:rPr>
        <w:t>203:10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الفِکری علی فِعلی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 هی قلیلةٌ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2318/56:2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5705/106:3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5710/106:3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2689/69:3</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7889/179:5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اللّسان، التّاج، بدون نسبة فی الجمیع</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الفنخیرة کخنزیرة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الفنخیر کخنزیر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فٰارَ التَّنُّورُ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أُلْقُوا فِیهٰا سَمِعُوا لَهٰا شَهِیقاً وَ هِیَ تَفُورُ 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وفوارة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وفوارتها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عیون الأخبار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حسن التّشبیه قول علی بن الجهم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وَفَوَّارَةٌ ثَأرهَا فی السَّماءِفلَیسَتْ تُقَصِّرُ عَن ثَارهَاتَرُدُّ علی المُزْنِ ما أَنْزَلَتعَلَی الأَرضِ من صَوبِ أَقطَارهَا وفی نهایة الأرب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مدرارها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أقطارها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 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 ونَبَعَ وضَرَبَ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شارحُهُ 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وهمٌ من المصنِّفِ حیثُ عطفهُ علی ماتقدَّم و إنّما غرّه نصّ المحکم فإنّه قال بعد 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وضربٌ فوَّارٌ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رغیبٌ واسعٌ، فظنَّ المصنّفُ أَنَّه معطوف علی ماقبله، فتأمّل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یَأْتُوکُمْ مِنْ فَوْرِهِمْ هٰذٰاآل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858/250:2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العمودا،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العمود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لمطرود بن کعب الخزاعیّ کما فی 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وتاریخ الطّبری و الفائق </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 xml:space="preserve">،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أبوکم قصیّ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 أبوکم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لحذافة بن غانم کما فی الطّبقات لابن سعد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الجمهرة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الفضل بن العبّاس بن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أبونا قصیّ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وروی صدره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 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الأنساب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وابهرت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 و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مدراس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مدارس</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الأنساب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الفِهْروییّ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و الد إبراهیم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کنیته لقبه 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القاسم ب فیرّة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وفیّات الأعیان </w:t>
      </w:r>
      <w:r>
        <w:rPr>
          <w:rFonts w:eastAsia="IRNazanin" w:cs="IRNazanin"/>
          <w:b w:val="false"/>
          <w:bCs w:val="false"/>
          <w:i w:val="false"/>
          <w:iCs w:val="false"/>
          <w:color w:val="333333"/>
          <w:sz w:val="20"/>
          <w:szCs w:val="20"/>
        </w:rPr>
        <w:t>537/500:3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نَحْرِها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الاقتضاب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خیف ذی القبر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تبصیر المنتبه </w:t>
      </w:r>
      <w:r>
        <w:rPr>
          <w:rFonts w:eastAsia="IRNazanin" w:cs="IRNazanin"/>
          <w:b w:val="false"/>
          <w:bCs w:val="false"/>
          <w:i w:val="false"/>
          <w:iCs w:val="false"/>
          <w:color w:val="333333"/>
          <w:sz w:val="20"/>
          <w:szCs w:val="20"/>
        </w:rPr>
        <w:t>1118:3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مطموسه فی الأصل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کثیر، والمثبت عن معجم البلدان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الفانیة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البیان </w:t>
      </w:r>
      <w:r>
        <w:rPr>
          <w:rFonts w:eastAsia="IRNazanin" w:cs="IRNazanin"/>
          <w:b w:val="false"/>
          <w:bCs w:val="false"/>
          <w:i w:val="false"/>
          <w:iCs w:val="false"/>
          <w:color w:val="333333"/>
          <w:sz w:val="20"/>
          <w:szCs w:val="20"/>
        </w:rPr>
        <w:t>534:5</w:t>
      </w:r>
      <w:r>
        <w:rPr>
          <w:rFonts w:ascii="IRNazanin" w:hAnsi="IRNazanin" w:eastAsia="IRNazanin"/>
          <w:b w:val="false"/>
          <w:b w:val="false"/>
          <w:bCs w:val="false"/>
          <w:i w:val="false"/>
          <w:i w:val="false"/>
          <w:iCs w:val="false"/>
          <w:color w:val="333333"/>
          <w:sz w:val="20"/>
          <w:sz w:val="20"/>
          <w:szCs w:val="20"/>
          <w:rtl w:val="true"/>
        </w:rPr>
        <w:t xml:space="preserve">، وتفسیر أبی السعود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وانظر الغریبین </w:t>
      </w:r>
      <w:r>
        <w:rPr>
          <w:rFonts w:eastAsia="IRNazanin" w:cs="IRNazanin"/>
          <w:b w:val="false"/>
          <w:bCs w:val="false"/>
          <w:i w:val="false"/>
          <w:iCs w:val="false"/>
          <w:color w:val="333333"/>
          <w:sz w:val="20"/>
          <w:szCs w:val="20"/>
        </w:rPr>
        <w:t>1492:5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بالشینالمعجمة ضبط قلم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حَدیث المفقود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فَجَاءَنِی طَائِر کأَنَّه جملٌ قَبَعْثَری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کالبقعثر،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عن المعاجم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القُبَلَّار، بالضَّمِّ ثمّ الفتحِ</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شَنّهَا شُزَّباً فَلَمَّا اسْتَبَاحَتبالقُبلَّارِ کُلَّ سهبٍ ونَیقَ معجم البلدان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کما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بالقُبَلّار بضمٍّ ثم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دیوانه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سنّها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شنّها، وبالقُبُلاَّت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بالقبلّار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المقاییس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الأساس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 قَالَ النَّاسُ فِی مَجْلِسِهِمْ</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وقَتَّرَ للأَسَدِ تَقْتِیراً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له لَحْماً فی الزُّبْیَةِ یَجِدُ قُتَارَه، أَی رِیحَه، أَو قَتَّرَ الصَّائدُللوَحْشِ، إِذا دَخَّنَ بأَوْبارِ الإِبلِ لئلَّا یَجِدَ رِیحَ الصّائِدِ فیهرب منه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وقَتَّرَ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صَرَعَهُ علی قُتْرَة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التّکملة للصّاغانی والتّاج،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بَیْضَاءُ لا تُرْتَدَی إِلَّا إلَی فَزَعِ</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تنفّش</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قُتَیرَة کجُهَینة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322:4</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4155/207:4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xml:space="preserve">، وانظر مسند أحمد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 ومشارق الأنوار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الجیم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ولم نعثر علی من أَشار إلیه، وفی الأساس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مقتدرُ 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وفی 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والقاموس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یضع رجلیه موضع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 یدیه و هو خطأ</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قدایر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الحجّة فی القراءات السّبع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299:4</w:t>
      </w:r>
      <w:r>
        <w:rPr>
          <w:rFonts w:ascii="IRNazanin" w:hAnsi="IRNazanin" w:eastAsia="IRNazanin"/>
          <w:b w:val="false"/>
          <w:b w:val="false"/>
          <w:bCs w:val="false"/>
          <w:i w:val="false"/>
          <w:i w:val="false"/>
          <w:iCs w:val="false"/>
          <w:color w:val="333333"/>
          <w:sz w:val="20"/>
          <w:sz w:val="20"/>
          <w:szCs w:val="20"/>
          <w:rtl w:val="true"/>
        </w:rPr>
        <w:t xml:space="preserve">، مجع البحرین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1498/349:1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485/122:1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198/50:1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191/50:1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185/48:1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346/68:1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2453/20:1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معجم مقاییس اللّغة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اللّسان، والتّاج</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کَأَنِّی وأَصْحابی علی قَرْنِ أَعْفَرَا</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الصحاح و التّاج</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ولم نعثر علیه، وفی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الحَقِیرُ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کما فی العین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والفائق  </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 xml:space="preserve">، وانظر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المحیط فی اللّغة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 و التّاج</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xml:space="preserve">، والشّعر فی دیوان أبی نؤاس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الجیم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العین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الصّحاح، من دون عزو فی الجمیع</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قهقهَ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لأبی النّجم العجلی کما فی کتاب الجیم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والصّحاح، واللّسان و التّاج</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مبنیّة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الأشقریّ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دیار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قُرَیْر، ضبط قلم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الحماسة للشّنتمری </w:t>
      </w:r>
      <w:r>
        <w:rPr>
          <w:rFonts w:eastAsia="IRNazanin" w:cs="IRNazanin"/>
          <w:b w:val="false"/>
          <w:bCs w:val="false"/>
          <w:i w:val="false"/>
          <w:iCs w:val="false"/>
          <w:color w:val="333333"/>
          <w:sz w:val="20"/>
          <w:szCs w:val="20"/>
        </w:rPr>
        <w:t>979:2</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 ح</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معجم البلدان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قراقر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تبصیر المنتبه </w:t>
      </w:r>
      <w:r>
        <w:rPr>
          <w:rFonts w:eastAsia="IRNazanin" w:cs="IRNazanin"/>
          <w:b w:val="false"/>
          <w:bCs w:val="false"/>
          <w:i w:val="false"/>
          <w:iCs w:val="false"/>
          <w:color w:val="333333"/>
          <w:sz w:val="20"/>
          <w:szCs w:val="20"/>
        </w:rPr>
        <w:t>1124:3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دهثم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دهیم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المرصّع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بنات القراقر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الأوصاف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الأصلاب</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نافع وعاصم وأبو جعفر، انظر کتاب 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وتحبیر 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أبو جعفر وزید بن علی، انظر البحر المحیط  </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 والنّشر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فتح الباری </w:t>
      </w:r>
      <w:r>
        <w:rPr>
          <w:rFonts w:eastAsia="IRNazanin" w:cs="IRNazanin"/>
          <w:b w:val="false"/>
          <w:bCs w:val="false"/>
          <w:i w:val="false"/>
          <w:iCs w:val="false"/>
          <w:color w:val="333333"/>
          <w:sz w:val="20"/>
          <w:szCs w:val="20"/>
        </w:rPr>
        <w:t>180:10</w:t>
      </w:r>
      <w:r>
        <w:rPr>
          <w:rFonts w:ascii="IRNazanin" w:hAnsi="IRNazanin" w:eastAsia="IRNazanin"/>
          <w:b w:val="false"/>
          <w:b w:val="false"/>
          <w:bCs w:val="false"/>
          <w:i w:val="false"/>
          <w:i w:val="false"/>
          <w:iCs w:val="false"/>
          <w:color w:val="333333"/>
          <w:sz w:val="20"/>
          <w:sz w:val="20"/>
          <w:szCs w:val="20"/>
          <w:rtl w:val="true"/>
        </w:rPr>
        <w:t xml:space="preserve">، وعمدة القارئ </w:t>
      </w:r>
      <w:r>
        <w:rPr>
          <w:rFonts w:eastAsia="IRNazanin" w:cs="IRNazanin"/>
          <w:b w:val="false"/>
          <w:bCs w:val="false"/>
          <w:i w:val="false"/>
          <w:iCs w:val="false"/>
          <w:color w:val="333333"/>
          <w:sz w:val="20"/>
          <w:szCs w:val="20"/>
        </w:rPr>
        <w:t>76/227:21</w:t>
      </w:r>
      <w:r>
        <w:rPr>
          <w:rFonts w:ascii="IRNazanin" w:hAnsi="IRNazanin" w:eastAsia="IRNazanin"/>
          <w:b w:val="false"/>
          <w:b w:val="false"/>
          <w:bCs w:val="false"/>
          <w:i w:val="false"/>
          <w:i w:val="false"/>
          <w:iCs w:val="false"/>
          <w:color w:val="333333"/>
          <w:sz w:val="20"/>
          <w:sz w:val="20"/>
          <w:szCs w:val="20"/>
          <w:rtl w:val="true"/>
        </w:rPr>
        <w:t xml:space="preserve">، والفائق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وفی غریب الحدیث لابن الجوزی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2116/402:1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2928/122:2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7113/146:7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3554/226:2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جمهرة الأمثال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وفی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أُنبئت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نبئت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660/195:2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مجمع الأمثال، وفیه، تنفر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الأنساب للسّمعانیّ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اللّباب فی الأنساب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سیهویه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حدیث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ومَرْبُوبُونَ اقْتِسَاراً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 حبیب الهذلیّ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وَلَقَد نَظَرتُ ودُونَ قَوْمِی مَنْظَرٌمِن قَیْسَرُونَ فَبَلْقَعٌ فَسَلابُ شرح أَشعار الهذلیین </w:t>
      </w:r>
      <w:r>
        <w:rPr>
          <w:rFonts w:eastAsia="IRNazanin" w:cs="IRNazanin"/>
          <w:b w:val="false"/>
          <w:bCs w:val="false"/>
          <w:i w:val="false"/>
          <w:iCs w:val="false"/>
          <w:color w:val="333333"/>
          <w:sz w:val="20"/>
          <w:szCs w:val="20"/>
        </w:rPr>
        <w:t>870:2</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قیساریة مخففة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 إلی البلد القیسرانیّ، وإلی المدینة القیسریّ</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المِقْشَرُ، کمِنْبَرٍ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 فی السّؤال کالأقشر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2034/380:1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تَقْشَعِرُّ مِنْهُ جُلُودُ الَّذِینَ یَخْشَوْنَ رَبَّهُمْ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الأَرضَ إذا لم یَنزِل عَلَیهَا المَطَرَ ارْبَدَّتْ وَاقْشَعَرَّتْ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176/67:1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آثار البلاد وأخبار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قصرا، والمثبت عن التّاج</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أخذ من طوله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الأساس، اللّسان، التّاج، بلا نسبة فی الجمیع</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358:8</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ضبط قلم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 رضی من فلان بمقصر ومقصر أی أمر 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التّاج أیضاً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تهذیب اللّغة </w:t>
      </w:r>
      <w:r>
        <w:rPr>
          <w:rFonts w:eastAsia="IRNazanin" w:cs="IRNazanin"/>
          <w:b w:val="false"/>
          <w:bCs w:val="false"/>
          <w:i w:val="false"/>
          <w:iCs w:val="false"/>
          <w:color w:val="333333"/>
          <w:sz w:val="20"/>
          <w:szCs w:val="20"/>
        </w:rPr>
        <w:t>363:8</w:t>
      </w:r>
      <w:r>
        <w:rPr>
          <w:rFonts w:ascii="IRNazanin" w:hAnsi="IRNazanin" w:eastAsia="IRNazanin"/>
          <w:b w:val="false"/>
          <w:b w:val="false"/>
          <w:bCs w:val="false"/>
          <w:i w:val="false"/>
          <w:i w:val="false"/>
          <w:iCs w:val="false"/>
          <w:color w:val="333333"/>
          <w:sz w:val="20"/>
          <w:sz w:val="20"/>
          <w:szCs w:val="20"/>
          <w:rtl w:val="true"/>
        </w:rPr>
        <w:t>، واللّسان، والتّاج</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بدلها 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کالقِصرَی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المثلّث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743:2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الزّند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فطولکم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الجلیس الصّالح الکافی </w:t>
      </w:r>
      <w:r>
        <w:rPr>
          <w:rFonts w:eastAsia="IRNazanin" w:cs="IRNazanin"/>
          <w:b w:val="false"/>
          <w:bCs w:val="false"/>
          <w:i w:val="false"/>
          <w:iCs w:val="false"/>
          <w:color w:val="333333"/>
          <w:sz w:val="20"/>
          <w:szCs w:val="20"/>
        </w:rPr>
        <w:t>554:1</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w:t>
      </w:r>
      <w:r>
        <w:rPr>
          <w:rFonts w:eastAsia="IRNazanin" w:cs="IRNazanin"/>
          <w:b w:val="false"/>
          <w:bCs w:val="false"/>
          <w:i w:val="false"/>
          <w:iCs w:val="false"/>
          <w:color w:val="333333"/>
          <w:sz w:val="20"/>
          <w:szCs w:val="20"/>
        </w:rPr>
        <w:t>200:27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سلیمان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354:4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فبطن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وبطن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355:4</w:t>
      </w:r>
      <w:r>
        <w:rPr>
          <w:rFonts w:ascii="IRNazanin" w:hAnsi="IRNazanin" w:eastAsia="IRNazanin"/>
          <w:b w:val="false"/>
          <w:b w:val="false"/>
          <w:bCs w:val="false"/>
          <w:i w:val="false"/>
          <w:i w:val="false"/>
          <w:iCs w:val="false"/>
          <w:color w:val="333333"/>
          <w:sz w:val="20"/>
          <w:sz w:val="20"/>
          <w:szCs w:val="20"/>
          <w:rtl w:val="true"/>
        </w:rPr>
        <w:t>، وعجزه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بِخُمٍّ وَهَاجَتْ عَبْرَةُ العَیْنِ تَسْکُبُ</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357:4</w:t>
      </w:r>
      <w:r>
        <w:rPr>
          <w:rFonts w:ascii="IRNazanin" w:hAnsi="IRNazanin" w:eastAsia="IRNazanin"/>
          <w:b w:val="false"/>
          <w:b w:val="false"/>
          <w:bCs w:val="false"/>
          <w:i w:val="false"/>
          <w:i w:val="false"/>
          <w:iCs w:val="false"/>
          <w:color w:val="333333"/>
          <w:sz w:val="20"/>
          <w:sz w:val="20"/>
          <w:szCs w:val="20"/>
          <w:rtl w:val="true"/>
        </w:rPr>
        <w:t>، وعجزه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وَمِربَدِهِ فَدَار بَنِی بَشِیرِ</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جاوزت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فوات الوفیات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المعجم و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فخرک بدل قدرک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بفخرک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یحتال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یختال</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فبددتهم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فبذذتهم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أثار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مدئب فی قفی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دائب فی قَفْو</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قصر عیسی و هذا منسوب إلی عیسی بن جعفر بن سلیمان، انظر معجم البلدان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الحیوان للجاحظ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وفی معجم البلدان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طخماء الأسدی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المؤتلف والمختلف للآمدی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486/193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220:10</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364:4</w:t>
      </w:r>
      <w:r>
        <w:rPr>
          <w:rFonts w:ascii="IRNazanin" w:hAnsi="IRNazanin" w:eastAsia="IRNazanin"/>
          <w:b w:val="false"/>
          <w:b w:val="false"/>
          <w:bCs w:val="false"/>
          <w:i w:val="false"/>
          <w:i w:val="false"/>
          <w:iCs w:val="false"/>
          <w:color w:val="333333"/>
          <w:sz w:val="20"/>
          <w:sz w:val="20"/>
          <w:szCs w:val="20"/>
          <w:rtl w:val="true"/>
        </w:rPr>
        <w:t>، 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فبرکة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وبرکة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الرّوضتین فی أخبار الدّولتین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xml:space="preserve">، نهایة الأرب </w:t>
      </w:r>
      <w:r>
        <w:rPr>
          <w:rFonts w:eastAsia="IRNazanin" w:cs="IRNazanin"/>
          <w:b w:val="false"/>
          <w:bCs w:val="false"/>
          <w:i w:val="false"/>
          <w:iCs w:val="false"/>
          <w:color w:val="333333"/>
          <w:sz w:val="20"/>
          <w:szCs w:val="20"/>
        </w:rPr>
        <w:t>230:28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بکسر النّون، انظر معجم البلدان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ابن عباس وسعید بن جبیر، انظر المحتسب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ابن مسعود، انظر التفسیر الکبیر  </w:t>
      </w:r>
      <w:r>
        <w:rPr>
          <w:rFonts w:eastAsia="IRNazanin" w:cs="IRNazanin"/>
          <w:b w:val="false"/>
          <w:bCs w:val="false"/>
          <w:i w:val="false"/>
          <w:iCs w:val="false"/>
          <w:color w:val="333333"/>
          <w:sz w:val="20"/>
          <w:szCs w:val="20"/>
        </w:rPr>
        <w:t>276:30</w:t>
      </w:r>
      <w:r>
        <w:rPr>
          <w:rFonts w:ascii="IRNazanin" w:hAnsi="IRNazanin" w:eastAsia="IRNazanin"/>
          <w:b w:val="false"/>
          <w:b w:val="false"/>
          <w:bCs w:val="false"/>
          <w:i w:val="false"/>
          <w:i w:val="false"/>
          <w:iCs w:val="false"/>
          <w:color w:val="333333"/>
          <w:sz w:val="20"/>
          <w:sz w:val="20"/>
          <w:szCs w:val="20"/>
          <w:rtl w:val="true"/>
        </w:rPr>
        <w:t xml:space="preserve">، والبحرالمحیط </w:t>
      </w:r>
      <w:r>
        <w:rPr>
          <w:rFonts w:eastAsia="IRNazanin" w:cs="IRNazanin"/>
          <w:b w:val="false"/>
          <w:bCs w:val="false"/>
          <w:i w:val="false"/>
          <w:iCs w:val="false"/>
          <w:color w:val="333333"/>
          <w:sz w:val="20"/>
          <w:szCs w:val="20"/>
        </w:rPr>
        <w:t>407:8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سعید بن جبیر أیضاً، انظر المحتسب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 والکشاف </w:t>
      </w:r>
      <w:r>
        <w:rPr>
          <w:rFonts w:eastAsia="IRNazanin" w:cs="IRNazanin"/>
          <w:b w:val="false"/>
          <w:bCs w:val="false"/>
          <w:i w:val="false"/>
          <w:iCs w:val="false"/>
          <w:color w:val="333333"/>
          <w:sz w:val="20"/>
          <w:szCs w:val="20"/>
        </w:rPr>
        <w:t>680:4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 للخطّابی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704:1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للدَّینوریّ </w:t>
      </w:r>
      <w:r>
        <w:rPr>
          <w:rFonts w:eastAsia="IRNazanin" w:cs="IRNazanin"/>
          <w:b w:val="false"/>
          <w:bCs w:val="false"/>
          <w:i w:val="false"/>
          <w:iCs w:val="false"/>
          <w:color w:val="333333"/>
          <w:sz w:val="20"/>
          <w:szCs w:val="20"/>
        </w:rPr>
        <w:t>2320:1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وفی الفائق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فعاتبه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فعاقبه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205:3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وفی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فی نکاح</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فاقتصر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فاقصر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254:5</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194/399:1</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15/281:3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1038/261:2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الظّلام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تعذر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الفاخر فی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315/141</w:t>
      </w:r>
      <w:r>
        <w:rPr>
          <w:rFonts w:ascii="IRNazanin" w:hAnsi="IRNazanin" w:eastAsia="IRNazanin"/>
          <w:b w:val="false"/>
          <w:b w:val="false"/>
          <w:bCs w:val="false"/>
          <w:i w:val="false"/>
          <w:i w:val="false"/>
          <w:iCs w:val="false"/>
          <w:color w:val="333333"/>
          <w:sz w:val="20"/>
          <w:sz w:val="20"/>
          <w:szCs w:val="20"/>
          <w:rtl w:val="true"/>
        </w:rPr>
        <w:t xml:space="preserve">، وفی مجمع الأمثال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من أمثال المولدین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3366/196:2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ضمن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خطب یسیر فی خطب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3646/238:2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2903/108:2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2953/126:2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2969/128:2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الصّحاح، اللّسان، التّاج</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373:4</w:t>
      </w:r>
      <w:r>
        <w:rPr>
          <w:rFonts w:ascii="IRNazanin" w:hAnsi="IRNazanin" w:eastAsia="IRNazanin"/>
          <w:b w:val="false"/>
          <w:b w:val="false"/>
          <w:bCs w:val="false"/>
          <w:i w:val="false"/>
          <w:i w:val="false"/>
          <w:iCs w:val="false"/>
          <w:color w:val="333333"/>
          <w:sz w:val="20"/>
          <w:sz w:val="20"/>
          <w:szCs w:val="20"/>
          <w:rtl w:val="true"/>
        </w:rPr>
        <w:t xml:space="preserve">، وتهذیب اللّغة </w:t>
      </w:r>
      <w:r>
        <w:rPr>
          <w:rFonts w:eastAsia="IRNazanin" w:cs="IRNazanin"/>
          <w:b w:val="false"/>
          <w:bCs w:val="false"/>
          <w:i w:val="false"/>
          <w:iCs w:val="false"/>
          <w:color w:val="333333"/>
          <w:sz w:val="20"/>
          <w:szCs w:val="20"/>
        </w:rPr>
        <w:t>216:16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373:4</w:t>
      </w:r>
      <w:r>
        <w:rPr>
          <w:rFonts w:ascii="IRNazanin" w:hAnsi="IRNazanin" w:eastAsia="IRNazanin"/>
          <w:b w:val="false"/>
          <w:b w:val="false"/>
          <w:bCs w:val="false"/>
          <w:i w:val="false"/>
          <w:i w:val="false"/>
          <w:iCs w:val="false"/>
          <w:color w:val="333333"/>
          <w:sz w:val="20"/>
          <w:sz w:val="20"/>
          <w:szCs w:val="20"/>
          <w:rtl w:val="true"/>
        </w:rPr>
        <w:t xml:space="preserve">، تهذیب اللّغة  </w:t>
      </w:r>
      <w:r>
        <w:rPr>
          <w:rFonts w:eastAsia="IRNazanin" w:cs="IRNazanin"/>
          <w:b w:val="false"/>
          <w:bCs w:val="false"/>
          <w:i w:val="false"/>
          <w:iCs w:val="false"/>
          <w:color w:val="333333"/>
          <w:sz w:val="20"/>
          <w:szCs w:val="20"/>
        </w:rPr>
        <w:t>216:16</w:t>
      </w:r>
      <w:r>
        <w:rPr>
          <w:rFonts w:ascii="IRNazanin" w:hAnsi="IRNazanin" w:eastAsia="IRNazanin"/>
          <w:b w:val="false"/>
          <w:b w:val="false"/>
          <w:bCs w:val="false"/>
          <w:i w:val="false"/>
          <w:i w:val="false"/>
          <w:iCs w:val="false"/>
          <w:color w:val="333333"/>
          <w:sz w:val="20"/>
          <w:sz w:val="20"/>
          <w:szCs w:val="20"/>
          <w:rtl w:val="true"/>
        </w:rPr>
        <w:t>، التّاج، والشّعر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الأَوبُ أَوبُ نَعَائِم قَطَرِیَّةوالآلُ آلُ نَحَائص حُقْبِ</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البدان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واسط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البدان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قُطُور، ضبط قلم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أبی حاتم </w:t>
      </w:r>
      <w:r>
        <w:rPr>
          <w:rFonts w:eastAsia="IRNazanin" w:cs="IRNazanin"/>
          <w:b w:val="false"/>
          <w:bCs w:val="false"/>
          <w:i w:val="false"/>
          <w:iCs w:val="false"/>
          <w:color w:val="333333"/>
          <w:sz w:val="20"/>
          <w:szCs w:val="20"/>
        </w:rPr>
        <w:t>2254:7</w:t>
      </w:r>
      <w:r>
        <w:rPr>
          <w:rFonts w:ascii="IRNazanin" w:hAnsi="IRNazanin" w:eastAsia="IRNazanin"/>
          <w:b w:val="false"/>
          <w:b w:val="false"/>
          <w:bCs w:val="false"/>
          <w:i w:val="false"/>
          <w:i w:val="false"/>
          <w:iCs w:val="false"/>
          <w:color w:val="333333"/>
          <w:sz w:val="20"/>
          <w:sz w:val="20"/>
          <w:szCs w:val="20"/>
          <w:rtl w:val="true"/>
        </w:rPr>
        <w:t xml:space="preserve">، وتفسیر البحر المحیط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209:3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للدّینوری </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209:3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وبئر قعُّور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القَعُور کصَبورٍ بمعنی القعیر فلم یتعرض له أحد ولیس له سلف فیه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مُقَعِّرٌ کمُعَظَّمٍ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40/2226:4</w:t>
      </w:r>
      <w:r>
        <w:rPr>
          <w:rFonts w:ascii="IRNazanin" w:hAnsi="IRNazanin" w:eastAsia="IRNazanin"/>
          <w:b w:val="false"/>
          <w:b w:val="false"/>
          <w:bCs w:val="false"/>
          <w:i w:val="false"/>
          <w:i w:val="false"/>
          <w:iCs w:val="false"/>
          <w:color w:val="333333"/>
          <w:sz w:val="20"/>
          <w:sz w:val="20"/>
          <w:szCs w:val="20"/>
          <w:rtl w:val="true"/>
        </w:rPr>
        <w:t xml:space="preserve">، سنن النّسائی الکبری </w:t>
      </w:r>
      <w:r>
        <w:rPr>
          <w:rFonts w:eastAsia="IRNazanin" w:cs="IRNazanin"/>
          <w:b w:val="false"/>
          <w:bCs w:val="false"/>
          <w:i w:val="false"/>
          <w:iCs w:val="false"/>
          <w:color w:val="333333"/>
          <w:sz w:val="20"/>
          <w:szCs w:val="20"/>
        </w:rPr>
        <w:t>456:6</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471:1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الغریبین </w:t>
      </w:r>
      <w:r>
        <w:rPr>
          <w:rFonts w:eastAsia="IRNazanin" w:cs="IRNazanin"/>
          <w:b w:val="false"/>
          <w:bCs w:val="false"/>
          <w:i w:val="false"/>
          <w:iCs w:val="false"/>
          <w:color w:val="333333"/>
          <w:sz w:val="20"/>
          <w:szCs w:val="20"/>
        </w:rPr>
        <w:t>2565:5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الإکمال لابن ماکولا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932:2</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1569:5</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مجمع البحرین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لم یَغَرِ الرَّجل بَعَثَ اللّٰه إلیه طَائِراً یُسمَّی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نسخ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القفندر اسم شیطان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وفی معجم البلدان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والیاء مفتوحة خفیفة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الأنساب للسّمعانی </w:t>
      </w:r>
      <w:r>
        <w:rPr>
          <w:rFonts w:eastAsia="IRNazanin" w:cs="IRNazanin"/>
          <w:b w:val="false"/>
          <w:bCs w:val="false"/>
          <w:i w:val="false"/>
          <w:iCs w:val="false"/>
          <w:color w:val="333333"/>
          <w:sz w:val="20"/>
          <w:szCs w:val="20"/>
        </w:rPr>
        <w:t>537:4</w:t>
      </w:r>
      <w:r>
        <w:rPr>
          <w:rFonts w:ascii="IRNazanin" w:hAnsi="IRNazanin" w:eastAsia="IRNazanin"/>
          <w:b w:val="false"/>
          <w:b w:val="false"/>
          <w:bCs w:val="false"/>
          <w:i w:val="false"/>
          <w:i w:val="false"/>
          <w:iCs w:val="false"/>
          <w:color w:val="333333"/>
          <w:sz w:val="20"/>
          <w:sz w:val="20"/>
          <w:szCs w:val="20"/>
          <w:rtl w:val="true"/>
        </w:rPr>
        <w:t>، والتّاج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قَلَوَّرةُ کحَزَوَّرة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المشارق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xml:space="preserve">، والجمهرة </w:t>
      </w:r>
      <w:r>
        <w:rPr>
          <w:rFonts w:eastAsia="IRNazanin" w:cs="IRNazanin"/>
          <w:b w:val="false"/>
          <w:bCs w:val="false"/>
          <w:i w:val="false"/>
          <w:iCs w:val="false"/>
          <w:color w:val="333333"/>
          <w:sz w:val="20"/>
          <w:szCs w:val="20"/>
        </w:rPr>
        <w:t>792:2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الفتاة، والمثبت عن الدّیوان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انزلوا من لیلکمفعرِّسوا فاستَقمروا وفی 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انزلوا فعرِّسوامن لیلکم فاستَقمروا</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عنمة الضبیّ کما فی اللسان و التّاج، وعجزه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حَامی الذِّمار مُعَاوِد الأقرانِوعجزه فی المقاییس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 الجَنَانِ مُعَاوِدِ التَّطعان</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القمراء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الزّند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أنس</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صبح الأعشی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4600/404:2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للأمور المشهورة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579/147:1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1545/291:1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1716/157:2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والمستقصی </w:t>
      </w:r>
      <w:r>
        <w:rPr>
          <w:rFonts w:eastAsia="IRNazanin" w:cs="IRNazanin"/>
          <w:b w:val="false"/>
          <w:bCs w:val="false"/>
          <w:i w:val="false"/>
          <w:iCs w:val="false"/>
          <w:color w:val="333333"/>
          <w:sz w:val="20"/>
          <w:szCs w:val="20"/>
        </w:rPr>
        <w:t>1476/344:1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القِمجار بالکسر ضبط قلم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الأنساب للسمعانی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القَمَاطِری بفتح القاف و المیم وکسر الطاء المهملة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نصر بن سعید الأنصاریّ، کما فی تاریخ الطبّری </w:t>
      </w:r>
      <w:r>
        <w:rPr>
          <w:rFonts w:eastAsia="IRNazanin" w:cs="IRNazanin"/>
          <w:b w:val="false"/>
          <w:bCs w:val="false"/>
          <w:i w:val="false"/>
          <w:iCs w:val="false"/>
          <w:color w:val="333333"/>
          <w:sz w:val="20"/>
          <w:szCs w:val="20"/>
        </w:rPr>
        <w:t>564:5</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أَمست حلائل قِنَّور مجدعةوالشّعر فی التّکملة و اللّسان و التّاج بلا نسبة، وفیها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أَضحت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تبصیر المنتبه </w:t>
      </w:r>
      <w:r>
        <w:rPr>
          <w:rFonts w:eastAsia="IRNazanin" w:cs="IRNazanin"/>
          <w:b w:val="false"/>
          <w:bCs w:val="false"/>
          <w:i w:val="false"/>
          <w:iCs w:val="false"/>
          <w:color w:val="333333"/>
          <w:sz w:val="20"/>
          <w:szCs w:val="20"/>
        </w:rPr>
        <w:t>1138:3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التّاج</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1863/230:2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تنقلع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تتفلع</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علی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والرّجز فی الصّحاح و اللّسان و التّاج</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من ضبطه هکذا، والمعروف اقْسَأَنَّ بالنّون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1151:2</w:t>
      </w:r>
      <w:r>
        <w:rPr>
          <w:rFonts w:ascii="IRNazanin" w:hAnsi="IRNazanin" w:eastAsia="IRNazanin"/>
          <w:b w:val="false"/>
          <w:b w:val="false"/>
          <w:bCs w:val="false"/>
          <w:i w:val="false"/>
          <w:i w:val="false"/>
          <w:iCs w:val="false"/>
          <w:color w:val="333333"/>
          <w:sz w:val="20"/>
          <w:sz w:val="20"/>
          <w:szCs w:val="20"/>
          <w:rtl w:val="true"/>
        </w:rPr>
        <w:t xml:space="preserve">، التّکملة للصّاغانیّ، معجم البلدان </w:t>
      </w:r>
      <w:r>
        <w:rPr>
          <w:rFonts w:eastAsia="IRNazanin" w:cs="IRNazanin"/>
          <w:b w:val="false"/>
          <w:bCs w:val="false"/>
          <w:i w:val="false"/>
          <w:iCs w:val="false"/>
          <w:color w:val="333333"/>
          <w:sz w:val="20"/>
          <w:szCs w:val="20"/>
        </w:rPr>
        <w:t>403:4</w:t>
      </w:r>
      <w:r>
        <w:rPr>
          <w:rFonts w:ascii="IRNazanin" w:hAnsi="IRNazanin" w:eastAsia="IRNazanin"/>
          <w:b w:val="false"/>
          <w:b w:val="false"/>
          <w:bCs w:val="false"/>
          <w:i w:val="false"/>
          <w:i w:val="false"/>
          <w:iCs w:val="false"/>
          <w:color w:val="333333"/>
          <w:sz w:val="20"/>
          <w:sz w:val="20"/>
          <w:szCs w:val="20"/>
          <w:rtl w:val="true"/>
        </w:rPr>
        <w:t xml:space="preserve">، المخصّص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اللّسان، التّاج، وفی الجمیع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وقَنْسَرَتْهُ أُمورٌ فاقْسَأَنَّ لَهَاو قد حَنَی ظَهْرَهُ دَهْرٌ و قد کَبِرَا</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الزَّاهر فی معانی کلمات النّاس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قُناصرین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إِنْ تَأْمَنْهُ بِقِنْطٰارٍآل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آتَیْتُمْ إِحْدٰاهُنَّ قِنْطٰاراً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هی لغة عامیّة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قام بألف آیةٍ کُتِبَ من المُقَنْطَرِین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أُعطی قِنطاراً من الأجر، النّهایة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صفوان قَنطَر فی الجاهلیَّة وقَنْطَرَ 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یوشَک بَنُو قَنْطُورَاء أَن یُخْرِجوا أَهلَ العِرَاقِ من عِرَاقِهِم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 آخر الزَّمَان جاءَ بَنُو قَنْطُورَاء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للهروی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الفائق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وفی المحیط و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الطَّویل المدخول الجِلْد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التّشنّج</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أشعار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الکبیر للبخاریّ </w:t>
      </w:r>
      <w:r>
        <w:rPr>
          <w:rFonts w:eastAsia="IRNazanin" w:cs="IRNazanin"/>
          <w:b w:val="false"/>
          <w:bCs w:val="false"/>
          <w:i w:val="false"/>
          <w:iCs w:val="false"/>
          <w:color w:val="333333"/>
          <w:sz w:val="20"/>
          <w:szCs w:val="20"/>
        </w:rPr>
        <w:t>1691/51:2</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600:1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قُوِّرُ، بضمِّ القاف وکسر الواو وتشدیدها و الراء</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1591:5</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528:2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2867/100:2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اللّسان، التّاج</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 الصّحاح، اللّسان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206:5</w:t>
      </w:r>
      <w:r>
        <w:rPr>
          <w:rFonts w:ascii="IRNazanin" w:hAnsi="IRNazanin" w:eastAsia="IRNazanin"/>
          <w:b w:val="false"/>
          <w:b w:val="false"/>
          <w:bCs w:val="false"/>
          <w:i w:val="false"/>
          <w:i w:val="false"/>
          <w:iCs w:val="false"/>
          <w:color w:val="333333"/>
          <w:sz w:val="20"/>
          <w:sz w:val="20"/>
          <w:szCs w:val="20"/>
          <w:rtl w:val="true"/>
        </w:rPr>
        <w:t>، مجمع الأمثال، اللّسان، التّاج</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فواق، والمثبت عن المصدر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الأمالی للسّید المرتضی قدس سره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1599:5</w:t>
      </w:r>
      <w:r>
        <w:rPr>
          <w:rFonts w:ascii="IRNazanin" w:hAnsi="IRNazanin" w:eastAsia="IRNazanin"/>
          <w:b w:val="false"/>
          <w:b w:val="false"/>
          <w:bCs w:val="false"/>
          <w:i w:val="false"/>
          <w:i w:val="false"/>
          <w:iCs w:val="false"/>
          <w:color w:val="333333"/>
          <w:sz w:val="20"/>
          <w:sz w:val="20"/>
          <w:szCs w:val="20"/>
          <w:rtl w:val="true"/>
        </w:rPr>
        <w:t xml:space="preserve">، غریب الحدیث لابنالجوزیّ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651:1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وانظر مشارق الأنوار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الفائق، والشّعر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وفی تاریخ دمشق  </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بأکسائها، وفی الوافی بالوفیات  </w:t>
      </w:r>
      <w:r>
        <w:rPr>
          <w:rFonts w:eastAsia="IRNazanin" w:cs="IRNazanin"/>
          <w:b w:val="false"/>
          <w:bCs w:val="false"/>
          <w:i w:val="false"/>
          <w:iCs w:val="false"/>
          <w:color w:val="333333"/>
          <w:sz w:val="20"/>
          <w:szCs w:val="20"/>
        </w:rPr>
        <w:t>337:11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بأکساء القَروانات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الأنوار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214:10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التّکملة للصّاغانی، اللّسان، التّاج من دون نسبة فی الجمیع</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التّبیان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وفی معجم البلدان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بالصَّیمرة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تفسیر مجمع البیان وتفسیر الکشّاف</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 قراءة یعقوب، وأبی رجاء، وحمید، وسفیان الثّوری، ویزید بن قطیب، وعمرة بنت عبد الرّحمان، انظر المحتسب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والنّشر فی القراءات العشر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النّیسابوری غرائب القرآن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اظر تفسیر أبی السّعود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أبی حاتم </w:t>
      </w:r>
      <w:r>
        <w:rPr>
          <w:rFonts w:eastAsia="IRNazanin" w:cs="IRNazanin"/>
          <w:b w:val="false"/>
          <w:bCs w:val="false"/>
          <w:i w:val="false"/>
          <w:iCs w:val="false"/>
          <w:color w:val="333333"/>
          <w:sz w:val="20"/>
          <w:szCs w:val="20"/>
        </w:rPr>
        <w:t>5216/934:3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أبی حاتم </w:t>
      </w:r>
      <w:r>
        <w:rPr>
          <w:rFonts w:eastAsia="IRNazanin" w:cs="IRNazanin"/>
          <w:b w:val="false"/>
          <w:bCs w:val="false"/>
          <w:i w:val="false"/>
          <w:iCs w:val="false"/>
          <w:color w:val="333333"/>
          <w:sz w:val="20"/>
          <w:szCs w:val="20"/>
        </w:rPr>
        <w:t>11551/2135:7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دیوانه بشرح أبی البقاء العکبری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1611:5</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الفائق </w:t>
      </w:r>
      <w:r>
        <w:rPr>
          <w:rFonts w:eastAsia="IRNazanin" w:cs="IRNazanin"/>
          <w:b w:val="false"/>
          <w:bCs w:val="false"/>
          <w:i w:val="false"/>
          <w:iCs w:val="false"/>
          <w:color w:val="333333"/>
          <w:sz w:val="20"/>
          <w:szCs w:val="20"/>
        </w:rPr>
        <w:t>244:3:3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کبیرهم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النّهایة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أکبر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2/1292:3</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19/1779:4</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5986/242:12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471:2</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التّاج</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1905/186</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267:5</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132:10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أوسطه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للجمل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للجمیل</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اللّسان و التّاج</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للأعشی،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بیت لحسّان بن نُشیبة، کما فی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وفی اللّسان و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نشبة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فی الجمیع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أَن یُبِیحوا جَارَهم لِعَدوِّهِمْ</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زاد المسیر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xml:space="preserve">، والبحر المحیط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4071/458:9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الفائق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السّتّون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ستون، وفی النّهایة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المال أربعون و الکثر ستّون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1471:3</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بتفاوت فی الجمیع</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یسألنه ویستکثرن رافعات أصواتهنّ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مشارق الأنوار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ویستکثرنه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289/61:1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1572/298:1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الأنساب </w:t>
      </w:r>
      <w:r>
        <w:rPr>
          <w:rFonts w:eastAsia="IRNazanin" w:cs="IRNazanin"/>
          <w:b w:val="false"/>
          <w:bCs w:val="false"/>
          <w:i w:val="false"/>
          <w:iCs w:val="false"/>
          <w:color w:val="333333"/>
          <w:sz w:val="20"/>
          <w:szCs w:val="20"/>
        </w:rPr>
        <w:t>678:4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107:10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لأبی العتاهیة،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یروق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یرق، والبیت فی الأساس بلا نسبة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تهذیب اللّغة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شمالی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شامی</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نسب الخیل للکلبی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546/189:1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اسد الغابة </w:t>
      </w:r>
      <w:r>
        <w:rPr>
          <w:rFonts w:eastAsia="IRNazanin" w:cs="IRNazanin"/>
          <w:b w:val="false"/>
          <w:bCs w:val="false"/>
          <w:i w:val="false"/>
          <w:iCs w:val="false"/>
          <w:color w:val="333333"/>
          <w:sz w:val="20"/>
          <w:szCs w:val="20"/>
        </w:rPr>
        <w:t>220/273:1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7385/465:4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258/72:2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البرهان فی علوم القرآن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وشرح الشّافیة للرّضیّ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اللّسان، التّاج، ولم ینسبوه فی متونها، وفی جمیعها نسب إلی امرئ القیس فی هوامشها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الغیط</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427:14</w:t>
      </w:r>
      <w:r>
        <w:rPr>
          <w:rFonts w:ascii="IRNazanin" w:hAnsi="IRNazanin" w:eastAsia="IRNazanin"/>
          <w:b w:val="false"/>
          <w:b w:val="false"/>
          <w:bCs w:val="false"/>
          <w:i w:val="false"/>
          <w:i w:val="false"/>
          <w:iCs w:val="false"/>
          <w:color w:val="333333"/>
          <w:sz w:val="20"/>
          <w:sz w:val="20"/>
          <w:szCs w:val="20"/>
          <w:rtl w:val="true"/>
        </w:rPr>
        <w:t>، وفی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کَرارِ کُرِّیه، ویا هَمْرةَ اهْمِرِیهِ، إنْ أَقْبَلَ فَسُرِّیه، و إن أَدبَرَ فَضُرِّیهِ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شِلف</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 شروان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البخاری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الإصابة </w:t>
      </w:r>
      <w:r>
        <w:rPr>
          <w:rFonts w:eastAsia="IRNazanin" w:cs="IRNazanin"/>
          <w:b w:val="false"/>
          <w:bCs w:val="false"/>
          <w:i w:val="false"/>
          <w:iCs w:val="false"/>
          <w:color w:val="333333"/>
          <w:sz w:val="20"/>
          <w:szCs w:val="20"/>
        </w:rPr>
        <w:t>7399/471:4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النّووی علی صحیح مسلم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2898/2222:4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258:4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وفیهما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 الماء قدر کرٍّ لم یحمل القذر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بلغ الماء کرّاً لم یحمل نجساً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1624:5</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1050/429:22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فتکرکر النّاس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النّهایة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تکرکر الناس عنه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وبتفاوت فی النّهایة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النّشر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ارتشاف الضّرب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فی ترتیب المعرب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ماستعجم </w:t>
      </w:r>
      <w:r>
        <w:rPr>
          <w:rFonts w:eastAsia="IRNazanin" w:cs="IRNazanin"/>
          <w:b w:val="false"/>
          <w:bCs w:val="false"/>
          <w:i w:val="false"/>
          <w:iCs w:val="false"/>
          <w:color w:val="333333"/>
          <w:sz w:val="20"/>
          <w:szCs w:val="20"/>
        </w:rPr>
        <w:t>1109:4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الزّای</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أَکل التّفاح و الکُزبرة یورث النّسیان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ضبطوه بضمّ الکاف وفتح الموحّدة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الرمّة، دیوانه بشرح أبی نصر الباهلیّ  </w:t>
      </w:r>
      <w:r>
        <w:rPr>
          <w:rFonts w:eastAsia="IRNazanin" w:cs="IRNazanin"/>
          <w:b w:val="false"/>
          <w:bCs w:val="false"/>
          <w:i w:val="false"/>
          <w:iCs w:val="false"/>
          <w:color w:val="333333"/>
          <w:sz w:val="20"/>
          <w:szCs w:val="20"/>
        </w:rPr>
        <w:t>22/919:2</w:t>
      </w:r>
      <w:r>
        <w:rPr>
          <w:rFonts w:ascii="IRNazanin" w:hAnsi="IRNazanin" w:eastAsia="IRNazanin"/>
          <w:b w:val="false"/>
          <w:b w:val="false"/>
          <w:bCs w:val="false"/>
          <w:i w:val="false"/>
          <w:i w:val="false"/>
          <w:iCs w:val="false"/>
          <w:color w:val="333333"/>
          <w:sz w:val="20"/>
          <w:sz w:val="20"/>
          <w:szCs w:val="20"/>
          <w:rtl w:val="true"/>
        </w:rPr>
        <w:t>، وعجزه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ظُلْمةُ اللَّیلِاسْتقَلَّتْ فُضولُها</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بلا نسبة فی اللّسان، والتّاج، والمقاییس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المزهر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والتّاج</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261:3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والزیادة عن المصادر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262:3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1/531:3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57/24:4</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مابین القوسین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بالقانون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274/59:1</w:t>
      </w:r>
      <w:r>
        <w:rPr>
          <w:rFonts w:ascii="IRNazanin" w:hAnsi="IRNazanin" w:eastAsia="IRNazanin"/>
          <w:b w:val="false"/>
          <w:b w:val="false"/>
          <w:bCs w:val="false"/>
          <w:i w:val="false"/>
          <w:i w:val="false"/>
          <w:iCs w:val="false"/>
          <w:color w:val="333333"/>
          <w:sz w:val="20"/>
          <w:sz w:val="20"/>
          <w:szCs w:val="20"/>
          <w:rtl w:val="true"/>
        </w:rPr>
        <w:t xml:space="preserve">، وانظر البخاری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291:5</w:t>
      </w:r>
      <w:r>
        <w:rPr>
          <w:rFonts w:ascii="IRNazanin" w:hAnsi="IRNazanin" w:eastAsia="IRNazanin"/>
          <w:b w:val="false"/>
          <w:b w:val="false"/>
          <w:bCs w:val="false"/>
          <w:i w:val="false"/>
          <w:i w:val="false"/>
          <w:iCs w:val="false"/>
          <w:color w:val="333333"/>
          <w:sz w:val="20"/>
          <w:sz w:val="20"/>
          <w:szCs w:val="20"/>
          <w:rtl w:val="true"/>
        </w:rPr>
        <w:t>، الأساس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ونسب فی محاضرات الاُدباء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اختیارالمفضلیات </w:t>
      </w:r>
      <w:r>
        <w:rPr>
          <w:rFonts w:eastAsia="IRNazanin" w:cs="IRNazanin"/>
          <w:b w:val="false"/>
          <w:bCs w:val="false"/>
          <w:i w:val="false"/>
          <w:iCs w:val="false"/>
          <w:color w:val="333333"/>
          <w:sz w:val="20"/>
          <w:szCs w:val="20"/>
        </w:rPr>
        <w:t>1272:3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للمثقّب العبدی</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محمّد بن حازم الباهلیّ کما فی روضة العقلاء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والشّعر بلا نسبة فی الأساس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 و التاج عن أبی زید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هذا الجمع لجمیع 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محزّ القوس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کِظار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بیت بلا نسبة فی العباب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د 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د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 جَمِیشٌ مُهْدِفٌ مُشْرِفٌ</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النّبت</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و اللّسان و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کان‌اسم کنانة النّبی الکافور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اصلاح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وفی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ب 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ب 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و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وانظر الأغانی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 التّبیین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التّکملة للصّاغانیّ، اللّسان، التّاج، هکذا ذُکِر الشَّطر فی الجمیع دون إضافة وبدون نسبة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358:5</w:t>
      </w:r>
      <w:r>
        <w:rPr>
          <w:rFonts w:ascii="IRNazanin" w:hAnsi="IRNazanin" w:eastAsia="IRNazanin"/>
          <w:b w:val="false"/>
          <w:b w:val="false"/>
          <w:bCs w:val="false"/>
          <w:i w:val="false"/>
          <w:i w:val="false"/>
          <w:iCs w:val="false"/>
          <w:color w:val="333333"/>
          <w:sz w:val="20"/>
          <w:sz w:val="20"/>
          <w:szCs w:val="20"/>
          <w:rtl w:val="true"/>
        </w:rPr>
        <w:t xml:space="preserve">، وتهذیب اللّغة </w:t>
      </w:r>
      <w:r>
        <w:rPr>
          <w:rFonts w:eastAsia="IRNazanin" w:cs="IRNazanin"/>
          <w:b w:val="false"/>
          <w:bCs w:val="false"/>
          <w:i w:val="false"/>
          <w:iCs w:val="false"/>
          <w:color w:val="333333"/>
          <w:sz w:val="20"/>
          <w:szCs w:val="20"/>
        </w:rPr>
        <w:t>202:10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787:2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الثّنایا العِقاب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الثّنایا و العقبات</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اللّغة </w:t>
      </w:r>
      <w:r>
        <w:rPr>
          <w:rFonts w:eastAsia="IRNazanin" w:cs="IRNazanin"/>
          <w:b w:val="false"/>
          <w:bCs w:val="false"/>
          <w:i w:val="false"/>
          <w:iCs w:val="false"/>
          <w:color w:val="333333"/>
          <w:sz w:val="20"/>
          <w:szCs w:val="20"/>
        </w:rPr>
        <w:t>786:2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اللّباب فی تهذیب الأنساب لابن الأثیر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الکَفْرَیَیی</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 و التّاج</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وقراءت المصحف بالیاء انظر 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xml:space="preserve">، المغرب فی ترتیب المعرب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غریب الحدیث للخطّابی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 وانظر النّهایة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188:4</w:t>
      </w:r>
      <w:r>
        <w:rPr>
          <w:rFonts w:ascii="IRNazanin" w:hAnsi="IRNazanin" w:eastAsia="IRNazanin"/>
          <w:b w:val="false"/>
          <w:b w:val="false"/>
          <w:bCs w:val="false"/>
          <w:i w:val="false"/>
          <w:i w:val="false"/>
          <w:iCs w:val="false"/>
          <w:color w:val="333333"/>
          <w:sz w:val="20"/>
          <w:sz w:val="20"/>
          <w:szCs w:val="20"/>
          <w:rtl w:val="true"/>
        </w:rPr>
        <w:t xml:space="preserve">، وانظر الفائق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وغریب الحدیث لابن الجوزی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188:4</w:t>
      </w:r>
      <w:r>
        <w:rPr>
          <w:rFonts w:ascii="IRNazanin" w:hAnsi="IRNazanin" w:eastAsia="IRNazanin"/>
          <w:b w:val="false"/>
          <w:b w:val="false"/>
          <w:bCs w:val="false"/>
          <w:i w:val="false"/>
          <w:i w:val="false"/>
          <w:iCs w:val="false"/>
          <w:color w:val="333333"/>
          <w:sz w:val="20"/>
          <w:sz w:val="20"/>
          <w:szCs w:val="20"/>
          <w:rtl w:val="true"/>
        </w:rPr>
        <w:t xml:space="preserve">، اللّسان، التّاج، وانظر مجمع البحرین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270:3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270:3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عبدویه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3104/156:2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وانظر الأساس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اللّغة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 لابن الجوزی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التّاج</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202:4</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 و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الکِنبِرة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المادة فی اللّسان و التّاج بالثّاء المثلّثة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نهج البلاغة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یَنَم ومِیضهُ فی کَنَهْوَرِ رَبَابِهِ ومترَاکِمِ سَحَابِهِ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اشل</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حلیة الأولیاء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800:2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347:10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وکُوَیر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خُبِّرت أَنَّ الفَتَی مرْوان یوعدنیفاستبق بعض وعیدی أَیُّها الرَّجُلوفی تدوم إذا اغبرَّت مناکبهأَو دارة الکَوْر عن مروان معتزل کما فی معجم البلدان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الجامع لأحکام القرآن </w:t>
      </w:r>
      <w:r>
        <w:rPr>
          <w:rFonts w:eastAsia="IRNazanin" w:cs="IRNazanin"/>
          <w:b w:val="false"/>
          <w:bCs w:val="false"/>
          <w:i w:val="false"/>
          <w:iCs w:val="false"/>
          <w:color w:val="333333"/>
          <w:sz w:val="20"/>
          <w:szCs w:val="20"/>
        </w:rPr>
        <w:t>227:19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النکت و العیون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208:4</w:t>
      </w:r>
      <w:r>
        <w:rPr>
          <w:rFonts w:ascii="IRNazanin" w:hAnsi="IRNazanin" w:eastAsia="IRNazanin"/>
          <w:b w:val="false"/>
          <w:b w:val="false"/>
          <w:bCs w:val="false"/>
          <w:i w:val="false"/>
          <w:i w:val="false"/>
          <w:iCs w:val="false"/>
          <w:color w:val="333333"/>
          <w:sz w:val="20"/>
          <w:sz w:val="20"/>
          <w:szCs w:val="20"/>
          <w:rtl w:val="true"/>
        </w:rPr>
        <w:t xml:space="preserve">، وانظر الفائق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معانی القرآن للفرّاء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الجَلِیس السَّوء مَثَل الکِیر إن لم یُحرقْک نالک من شَررِه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کیران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لِبیرة ضبط قلم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الأنساب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والموزة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اللّوزة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الأنساب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عدنان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280:4</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299:4</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1617/304:1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351:3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الطّبری </w:t>
      </w:r>
      <w:r>
        <w:rPr>
          <w:rFonts w:eastAsia="IRNazanin" w:cs="IRNazanin"/>
          <w:b w:val="false"/>
          <w:bCs w:val="false"/>
          <w:i w:val="false"/>
          <w:iCs w:val="false"/>
          <w:color w:val="333333"/>
          <w:sz w:val="20"/>
          <w:szCs w:val="20"/>
        </w:rPr>
        <w:t>82:22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لنعیم 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4638/209:4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البخاری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وعمدة القاری </w:t>
      </w:r>
      <w:r>
        <w:rPr>
          <w:rFonts w:eastAsia="IRNazanin" w:cs="IRNazanin"/>
          <w:b w:val="false"/>
          <w:bCs w:val="false"/>
          <w:i w:val="false"/>
          <w:iCs w:val="false"/>
          <w:color w:val="333333"/>
          <w:sz w:val="20"/>
          <w:szCs w:val="20"/>
        </w:rPr>
        <w:t>178:11</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الأنوار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التّاج، وانظر الفائق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346:2:3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عن الأساس</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اللّسان، التّاج، وفی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والحجارة و المدارة إتباع</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3192/208:8</w:t>
      </w:r>
      <w:r>
        <w:rPr>
          <w:rFonts w:ascii="IRNazanin" w:hAnsi="IRNazanin" w:eastAsia="IRNazanin"/>
          <w:b w:val="false"/>
          <w:b w:val="false"/>
          <w:bCs w:val="false"/>
          <w:i w:val="false"/>
          <w:i w:val="false"/>
          <w:iCs w:val="false"/>
          <w:color w:val="333333"/>
          <w:sz w:val="20"/>
          <w:sz w:val="20"/>
          <w:szCs w:val="20"/>
          <w:rtl w:val="true"/>
        </w:rPr>
        <w:t xml:space="preserve">، غریب الحدیث للدّینوریّ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368:3</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351:3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309:4</w:t>
      </w:r>
      <w:r>
        <w:rPr>
          <w:rFonts w:ascii="IRNazanin" w:hAnsi="IRNazanin" w:eastAsia="IRNazanin"/>
          <w:b w:val="false"/>
          <w:b w:val="false"/>
          <w:bCs w:val="false"/>
          <w:i w:val="false"/>
          <w:i w:val="false"/>
          <w:iCs w:val="false"/>
          <w:color w:val="333333"/>
          <w:sz w:val="20"/>
          <w:sz w:val="20"/>
          <w:szCs w:val="20"/>
          <w:rtl w:val="true"/>
        </w:rPr>
        <w:t xml:space="preserve">، وانظر الفائق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568/111:1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نسبة فی مجمع الأمثال و اللّسان و التّاج</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 مَذِرَت البَیْضَةُ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 النّساء المَذِرَةُ الوَذِرَةُ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تهذب اللّغة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354:3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نسبة فی الفائق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التّاج، انظر دیوانه بشرح محمّد بن حبیب وتحقیق محمّد أمین طه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أَتَمضُونَ الرّسُومَ ولا تُحَیَّیکلامُکمُ عَلیَّ إِذنْ حَرَامُ</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ضرائر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الکامل للمبّرد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البحر المحیط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الرَّضیّ علی الکافیة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ارتشاف الضّرب </w:t>
      </w:r>
      <w:r>
        <w:rPr>
          <w:rFonts w:eastAsia="IRNazanin" w:cs="IRNazanin"/>
          <w:b w:val="false"/>
          <w:bCs w:val="false"/>
          <w:i w:val="false"/>
          <w:iCs w:val="false"/>
          <w:color w:val="333333"/>
          <w:sz w:val="20"/>
          <w:szCs w:val="20"/>
        </w:rPr>
        <w:t>2091:4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القاموس و اللّسان و التّاج</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ذَوق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تختار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التّکملة لابن البیطار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أجراف</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اعتز 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الأساس و اللّسان والتّاج</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لذی الرّمّة، دیوانه بشرح أبی نصر الباهلی </w:t>
      </w:r>
      <w:r>
        <w:rPr>
          <w:rFonts w:eastAsia="IRNazanin" w:cs="IRNazanin"/>
          <w:b w:val="false"/>
          <w:bCs w:val="false"/>
          <w:i w:val="false"/>
          <w:iCs w:val="false"/>
          <w:color w:val="333333"/>
          <w:sz w:val="20"/>
          <w:szCs w:val="20"/>
        </w:rPr>
        <w:t>21/623:2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المزهر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ماستعجم </w:t>
      </w:r>
      <w:r>
        <w:rPr>
          <w:rFonts w:eastAsia="IRNazanin" w:cs="IRNazanin"/>
          <w:b w:val="false"/>
          <w:bCs w:val="false"/>
          <w:i w:val="false"/>
          <w:iCs w:val="false"/>
          <w:color w:val="333333"/>
          <w:sz w:val="20"/>
          <w:szCs w:val="20"/>
        </w:rPr>
        <w:t>1212:2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بذلک لأَنَّ فی بَطْنِ الوَادِی بَینَ مَرَّ ونخلة کتاباً بعرق من الأرض أَبیض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هجاء مر، إلَّاأنّ المیم غیر موصولة بالرّاء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معجم البلدان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السّهیلیّ فی اشتقاقه شیئاً عجیباً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وسمّی مرّاً لأنّه فی عرقٍ من الوادی من غیر لون الأرض، شبه المیم المدوَّرة بعدها راء خالفت کذلک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الشّریف المرتضی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ر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ز ل</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بالجوّ فالأمرَاج حول مُرَامِرِفبضارج فَقَصیمة الطُّرَّاد کما فی معجم البلدان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وضبطها فی السّلافة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 بکسر المیم وتشدید الرّاء المهملة وبعدها یاء مثناة من تحت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 بالتّشدید ضبط قلم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بن اد بن طابخة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المرار بن شداد</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التّاج، وفی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باجاداً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الجمیع بدون نسبة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361:3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وانظر النّهایة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للحربیّ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 اللّسان، وفی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361:3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أَزله ونَحِّه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1257/344:2</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Pr>
        <w:t>4118/318:2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233/54:1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3898/285:2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3943/290:2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Pr>
        <w:t>4172/324:2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4184/327:2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2112/398:1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365:3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الأمالی للقالی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اللّغة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أبی عبید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فأکلوا الخبط و هویومئذٍ ذو مَشْرٍ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أیضاً ما جاء فی صفة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وأَمْشَرَ سَلَمها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إذا أَکلتُ اللّحم وجدتُ فی نفسی تَمشِیراً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ما روی عن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یَمصُرُ لَبَنها فیضرّ بولدها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الصّحاح و اللّسان و التّاج</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المجمل </w:t>
      </w:r>
      <w:r>
        <w:rPr>
          <w:rFonts w:eastAsia="IRNazanin" w:cs="IRNazanin"/>
          <w:b w:val="false"/>
          <w:bCs w:val="false"/>
          <w:i w:val="false"/>
          <w:iCs w:val="false"/>
          <w:color w:val="333333"/>
          <w:sz w:val="20"/>
          <w:szCs w:val="20"/>
        </w:rPr>
        <w:t>332:4</w:t>
      </w:r>
      <w:r>
        <w:rPr>
          <w:rFonts w:ascii="IRNazanin" w:hAnsi="IRNazanin" w:eastAsia="IRNazanin"/>
          <w:b w:val="false"/>
          <w:b w:val="false"/>
          <w:bCs w:val="false"/>
          <w:i w:val="false"/>
          <w:i w:val="false"/>
          <w:iCs w:val="false"/>
          <w:color w:val="333333"/>
          <w:sz w:val="20"/>
          <w:sz w:val="20"/>
          <w:szCs w:val="20"/>
          <w:rtl w:val="true"/>
        </w:rPr>
        <w:t xml:space="preserve">، المقاییس  </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 ویروی لأُمیة بن أبی الصّلت انظر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رسالة الصّاهل و الشّاحج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التّاج</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فتح هذان المِصرَان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حدیث عیسی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ینزل بین مُمَصَّرَتَیْنِ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علیٌّ طَلْحَة وعلیه ثوبان مُمَصَّران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امَّصَرَ الغَزْلُ کافْتَعَل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تَفَسَّخَ</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الدّر المصون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المزهر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یحصده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یخضره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عشبٌ أَخضر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عیشٌ خَضِر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أمالی القالی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 و اللّسان و التّاج</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لولعه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مَضِرَة بکسر الضّاد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للهرویّ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انطر دیوان الأدب </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xml:space="preserve">، والفائق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فی هامش الأصل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أمطرت السَّماء کقولک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انجمت واسلبت، ومطرت، کقولک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هتنت وهتلت، و قد کثر الأمطار فی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مجاز القرآن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والمصباح المنیر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بیت یُنسب للشّماخ کما فی ملحقات دیوانه، ولتوبةَ بن الحُمیِّر کما 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وللمجنون انظر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حمامَةَ بَطْنِ الوَادِیَین تَرنَّمِی</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أوضح المسالک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أبی دَهبل الجُمحیّ،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 لَیْلِی وبتُّ کالَمجنون</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لیزید بن معاویة کما فی معجم البلدان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و التّاج، و ینسب إلی الأحوص، انظر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وفی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المَطارة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مطارة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هاجَ شَوقَکَ مِن رُسُومِ دِیارِبِلِوَی عُنَیِّقَ أَو بصُلْبِ مَطَارِ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372:3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375:3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أَیّکم ابن عبد المطلب‌؟ 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الأَمغَرُ المُرْتَفِقُ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أَمرقته به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حدیث لقمان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أکلتُ المَقِرَ وأَطلت علی ذلک 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وأَیضاً ما روی عن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من الصَّبِر و المَقِر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نهج البلاغة </w:t>
      </w:r>
      <w:r>
        <w:rPr>
          <w:rFonts w:eastAsia="IRNazanin" w:cs="IRNazanin"/>
          <w:b w:val="false"/>
          <w:bCs w:val="false"/>
          <w:i w:val="false"/>
          <w:iCs w:val="false"/>
          <w:color w:val="333333"/>
          <w:sz w:val="20"/>
          <w:szCs w:val="20"/>
        </w:rPr>
        <w:t>153/69:2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مشاَرِب الصَّبِر والمَقِر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 عن أبی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 بضمّ المیم والقاف</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بالعرف</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خذالة وخذلاء بالذال المعجمة ضبط قلم صحّحناه عن المعاجم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الغریب المصنّف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242:10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أعجمی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أعربی أم أعجمی</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منقذ بن طریف، وفی معجم البلدان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 راعِینا یحدو بنا حُمُراً</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 جامع الاُصول  </w:t>
      </w:r>
      <w:r>
        <w:rPr>
          <w:rFonts w:eastAsia="IRNazanin" w:cs="IRNazanin"/>
          <w:b w:val="false"/>
          <w:bCs w:val="false"/>
          <w:i w:val="false"/>
          <w:iCs w:val="false"/>
          <w:color w:val="333333"/>
          <w:sz w:val="20"/>
          <w:szCs w:val="20"/>
        </w:rPr>
        <w:t>2356/113:5</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البحرین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تَمکُر بی</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20/34:1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رُشَیْدُ بن رُمَیْض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بالضّاد و الصّاد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العَنزِیُّ کما فی اللّسان و البیت أیضا فی التّاج وبلا نسبة فی الصّحاح، وعجزه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وأَنصابُ تُرِکْنَ لَدَی السَّعِیرِ</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انظرمجمع الأمثال </w:t>
      </w:r>
      <w:r>
        <w:rPr>
          <w:rFonts w:eastAsia="IRNazanin" w:cs="IRNazanin"/>
          <w:b w:val="false"/>
          <w:bCs w:val="false"/>
          <w:i w:val="false"/>
          <w:iCs w:val="false"/>
          <w:color w:val="333333"/>
          <w:sz w:val="20"/>
          <w:szCs w:val="20"/>
        </w:rPr>
        <w:t>3979/293:2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 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عنه أیام الرَّبیع</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جنبیه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لشاعرٍ یمنیّ کما فی التَّاج ومعجم البلدان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للخصیب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للحصیب، وریم و المصلّی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ویمّمت المصلّی</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وموتاً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xml:space="preserve">، وانظر النّهایة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1785:6</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Pr>
        <w:t>5347/470:11</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12561/69:12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للحربی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الفُرَاتِیّ إذا مَا طَمَا</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وانظر النّهایة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و التّاج</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بین القوسین فی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تنسب الیهم الإبل المهریة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الأنساب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 بن فرع المهریّ</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الأنساب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رشدین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زبید بن سعد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الخیر الأسود بن خیر</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مَهْرُوَیه بفتح المیم وضمّ الرّاء</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1786:6</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378:2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xml:space="preserve">، مشارق‌الأنوار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للحربیّ </w:t>
      </w:r>
      <w:r>
        <w:rPr>
          <w:rFonts w:eastAsia="IRNazanin" w:cs="IRNazanin"/>
          <w:b w:val="false"/>
          <w:bCs w:val="false"/>
          <w:i w:val="false"/>
          <w:iCs w:val="false"/>
          <w:color w:val="333333"/>
          <w:sz w:val="20"/>
          <w:szCs w:val="20"/>
        </w:rPr>
        <w:t>603:2</w:t>
      </w:r>
      <w:r>
        <w:rPr>
          <w:rFonts w:ascii="IRNazanin" w:hAnsi="IRNazanin" w:eastAsia="IRNazanin"/>
          <w:b w:val="false"/>
          <w:b w:val="false"/>
          <w:bCs w:val="false"/>
          <w:i w:val="false"/>
          <w:i w:val="false"/>
          <w:iCs w:val="false"/>
          <w:color w:val="333333"/>
          <w:sz w:val="20"/>
          <w:sz w:val="20"/>
          <w:szCs w:val="20"/>
          <w:rtl w:val="true"/>
        </w:rPr>
        <w:t xml:space="preserve">، المغرب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1177/219:1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1175/218:1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3189/166:2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المحیط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3895/285:2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وکمل فصل المیم بعون اللّٰه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دیوان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الأنساب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ففیه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 بن عبدویه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أیضاً معجم البلدان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والتّاج</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الأنساب </w:t>
      </w:r>
      <w:r>
        <w:rPr>
          <w:rFonts w:eastAsia="IRNazanin" w:cs="IRNazanin"/>
          <w:b w:val="false"/>
          <w:bCs w:val="false"/>
          <w:i w:val="false"/>
          <w:iCs w:val="false"/>
          <w:color w:val="333333"/>
          <w:sz w:val="20"/>
          <w:szCs w:val="20"/>
        </w:rPr>
        <w:t>350:5</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 بضمّ أوّله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401:3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التّاج، وانظر النّهایة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1801:6</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وفی الجمیع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الجرح ینتبر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1801:6</w:t>
      </w:r>
      <w:r>
        <w:rPr>
          <w:rFonts w:ascii="IRNazanin" w:hAnsi="IRNazanin" w:eastAsia="IRNazanin"/>
          <w:b w:val="false"/>
          <w:b w:val="false"/>
          <w:bCs w:val="false"/>
          <w:i w:val="false"/>
          <w:i w:val="false"/>
          <w:iCs w:val="false"/>
          <w:color w:val="333333"/>
          <w:sz w:val="20"/>
          <w:sz w:val="20"/>
          <w:szCs w:val="20"/>
          <w:rtl w:val="true"/>
        </w:rPr>
        <w:t xml:space="preserve">، غریب الحدیث لابنالجوزیّ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الغریبین </w:t>
      </w:r>
      <w:r>
        <w:rPr>
          <w:rFonts w:eastAsia="IRNazanin" w:cs="IRNazanin"/>
          <w:b w:val="false"/>
          <w:bCs w:val="false"/>
          <w:i w:val="false"/>
          <w:iCs w:val="false"/>
          <w:color w:val="333333"/>
          <w:sz w:val="20"/>
          <w:szCs w:val="20"/>
        </w:rPr>
        <w:t>1800:6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405:3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389:2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حدیث الإمام علی علیه السلام قال لأصحابه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اطعُنُوا النَّتْرَ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بیت للشمّاخ بن ضرار کما فی التّاج وبلا نسبة فی الصّحاح و التّکملة و اللّسان،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 القَطَا منها ویَضرب وجههُ</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العجّاج، کما فی مجاز القران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 وتفسیر الطّبری </w:t>
      </w:r>
      <w:r>
        <w:rPr>
          <w:rFonts w:eastAsia="IRNazanin" w:cs="IRNazanin"/>
          <w:b w:val="false"/>
          <w:bCs w:val="false"/>
          <w:i w:val="false"/>
          <w:iCs w:val="false"/>
          <w:color w:val="333333"/>
          <w:sz w:val="20"/>
          <w:szCs w:val="20"/>
        </w:rPr>
        <w:t>74:15</w:t>
      </w:r>
      <w:r>
        <w:rPr>
          <w:rFonts w:ascii="IRNazanin" w:hAnsi="IRNazanin" w:eastAsia="IRNazanin"/>
          <w:b w:val="false"/>
          <w:b w:val="false"/>
          <w:bCs w:val="false"/>
          <w:i w:val="false"/>
          <w:i w:val="false"/>
          <w:iCs w:val="false"/>
          <w:color w:val="333333"/>
          <w:sz w:val="20"/>
          <w:sz w:val="20"/>
          <w:szCs w:val="20"/>
          <w:rtl w:val="true"/>
        </w:rPr>
        <w:t xml:space="preserve">، وبلا نسبة فی الجمهرة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شمس العلوم </w:t>
      </w:r>
      <w:r>
        <w:rPr>
          <w:rFonts w:eastAsia="IRNazanin" w:cs="IRNazanin"/>
          <w:b w:val="false"/>
          <w:bCs w:val="false"/>
          <w:i w:val="false"/>
          <w:iCs w:val="false"/>
          <w:color w:val="333333"/>
          <w:sz w:val="20"/>
          <w:szCs w:val="20"/>
        </w:rPr>
        <w:t>6485:10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 وفی الحاوی الکبیر </w:t>
      </w:r>
      <w:r>
        <w:rPr>
          <w:rFonts w:eastAsia="IRNazanin" w:cs="IRNazanin"/>
          <w:b w:val="false"/>
          <w:bCs w:val="false"/>
          <w:i w:val="false"/>
          <w:iCs w:val="false"/>
          <w:color w:val="333333"/>
          <w:sz w:val="20"/>
          <w:szCs w:val="20"/>
        </w:rPr>
        <w:t>565:9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w:t>
      </w:r>
      <w:r>
        <w:rPr>
          <w:rFonts w:eastAsia="IRNazanin" w:cs="IRNazanin"/>
          <w:b w:val="false"/>
          <w:bCs w:val="false"/>
          <w:i w:val="false"/>
          <w:iCs w:val="false"/>
          <w:color w:val="333333"/>
          <w:sz w:val="20"/>
          <w:szCs w:val="20"/>
        </w:rPr>
        <w:t>369:16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ونثر علیهما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مشارق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الرّقّیّ کما فی یتیمة الدّهر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ونهایة الأرب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وفی الیتیمة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زجاج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سماء</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البیان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العلوم </w:t>
      </w:r>
      <w:r>
        <w:rPr>
          <w:rFonts w:eastAsia="IRNazanin" w:cs="IRNazanin"/>
          <w:b w:val="false"/>
          <w:bCs w:val="false"/>
          <w:i w:val="false"/>
          <w:iCs w:val="false"/>
          <w:color w:val="333333"/>
          <w:sz w:val="20"/>
          <w:szCs w:val="20"/>
        </w:rPr>
        <w:t>6841:10</w:t>
      </w:r>
      <w:r>
        <w:rPr>
          <w:rFonts w:ascii="IRNazanin" w:hAnsi="IRNazanin" w:eastAsia="IRNazanin"/>
          <w:b w:val="false"/>
          <w:b w:val="false"/>
          <w:bCs w:val="false"/>
          <w:i w:val="false"/>
          <w:i w:val="false"/>
          <w:iCs w:val="false"/>
          <w:color w:val="333333"/>
          <w:sz w:val="20"/>
          <w:sz w:val="20"/>
          <w:szCs w:val="20"/>
          <w:rtl w:val="true"/>
        </w:rPr>
        <w:t xml:space="preserve">، وفی الفائق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کنثر، وفی النّهایة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نثراً کنثر</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الغریبین </w:t>
      </w:r>
      <w:r>
        <w:rPr>
          <w:rFonts w:eastAsia="IRNazanin" w:cs="IRNazanin"/>
          <w:b w:val="false"/>
          <w:bCs w:val="false"/>
          <w:i w:val="false"/>
          <w:iCs w:val="false"/>
          <w:color w:val="333333"/>
          <w:sz w:val="20"/>
          <w:szCs w:val="20"/>
        </w:rPr>
        <w:t>1807:6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ولیست فی الغریب لابن الجوزیّ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صحیح ابن حبان </w:t>
      </w:r>
      <w:r>
        <w:rPr>
          <w:rFonts w:eastAsia="IRNazanin" w:cs="IRNazanin"/>
          <w:b w:val="false"/>
          <w:bCs w:val="false"/>
          <w:i w:val="false"/>
          <w:iCs w:val="false"/>
          <w:color w:val="333333"/>
          <w:sz w:val="20"/>
          <w:szCs w:val="20"/>
        </w:rPr>
        <w:t>1439/287:4</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فی ترتیب المعرب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406:3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1252/237:1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اللّسان</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 وهیب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ونِجَار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الطّبقات الکبری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3011/136:2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المستقصی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الأمثال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3044/145:2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4214/338:2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شمس العلوم </w:t>
      </w:r>
      <w:r>
        <w:rPr>
          <w:rFonts w:eastAsia="IRNazanin" w:cs="IRNazanin"/>
          <w:b w:val="false"/>
          <w:bCs w:val="false"/>
          <w:i w:val="false"/>
          <w:iCs w:val="false"/>
          <w:color w:val="333333"/>
          <w:sz w:val="20"/>
          <w:szCs w:val="20"/>
        </w:rPr>
        <w:t>6515:10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التّاج</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بیت لعلقمة کما فی الأساس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أَوْرَدْتُهُم وصُدُورُ العِیسِ مُسْنَفَةٌ</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لابن أحمر الباهلیّ کما فی اللّسان والتّاج وبتفاوت فی الصّحاح، وصدره فی الجمیع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استمرَّ علیه واکِفٌ هَمِعٌ</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النّحررة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المزهر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الطّریق</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الوسیط للواحدی </w:t>
      </w:r>
      <w:r>
        <w:rPr>
          <w:rFonts w:eastAsia="IRNazanin" w:cs="IRNazanin"/>
          <w:b w:val="false"/>
          <w:bCs w:val="false"/>
          <w:i w:val="false"/>
          <w:iCs w:val="false"/>
          <w:color w:val="333333"/>
          <w:sz w:val="20"/>
          <w:szCs w:val="20"/>
        </w:rPr>
        <w:t>562:4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للحربی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307/474:1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415:4</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1537/89:2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للحربی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120/7:2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المغرب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xml:space="preserve">، وانظر الغریبین </w:t>
      </w:r>
      <w:r>
        <w:rPr>
          <w:rFonts w:eastAsia="IRNazanin" w:cs="IRNazanin"/>
          <w:b w:val="false"/>
          <w:bCs w:val="false"/>
          <w:i w:val="false"/>
          <w:iCs w:val="false"/>
          <w:color w:val="333333"/>
          <w:sz w:val="20"/>
          <w:szCs w:val="20"/>
        </w:rPr>
        <w:t>1816:6</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1815/339:1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البحر المحیط </w:t>
      </w:r>
      <w:r>
        <w:rPr>
          <w:rFonts w:eastAsia="IRNazanin" w:cs="IRNazanin"/>
          <w:b w:val="false"/>
          <w:bCs w:val="false"/>
          <w:i w:val="false"/>
          <w:iCs w:val="false"/>
          <w:color w:val="333333"/>
          <w:sz w:val="20"/>
          <w:szCs w:val="20"/>
        </w:rPr>
        <w:t>417:8</w:t>
      </w:r>
      <w:r>
        <w:rPr>
          <w:rFonts w:ascii="IRNazanin" w:hAnsi="IRNazanin" w:eastAsia="IRNazanin"/>
          <w:b w:val="false"/>
          <w:b w:val="false"/>
          <w:bCs w:val="false"/>
          <w:i w:val="false"/>
          <w:i w:val="false"/>
          <w:iCs w:val="false"/>
          <w:color w:val="333333"/>
          <w:sz w:val="20"/>
          <w:sz w:val="20"/>
          <w:szCs w:val="20"/>
          <w:rtl w:val="true"/>
        </w:rPr>
        <w:t>، بلا نسبة،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وأَخْلَیْتُها مِن مُخِّها فَکَأَنّها</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ندْرة وفی النَّدْرة ضبط قلم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المزهر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الرّسالة العددیة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النادرة</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معلّقته، الصّحاح التّکملة شمس العلوم  </w:t>
      </w:r>
      <w:r>
        <w:rPr>
          <w:rFonts w:eastAsia="IRNazanin" w:cs="IRNazanin"/>
          <w:b w:val="false"/>
          <w:bCs w:val="false"/>
          <w:i w:val="false"/>
          <w:iCs w:val="false"/>
          <w:color w:val="333333"/>
          <w:sz w:val="20"/>
          <w:szCs w:val="20"/>
        </w:rPr>
        <w:t>6538:10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وفی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تبقی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تثنی</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خزانة الأدب للبغدادی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جبل بالهند لا یعدم ثلجه أبداً، انظر معجم البلدان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للقالی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م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w:t>
      </w:r>
      <w:r>
        <w:rPr>
          <w:rFonts w:eastAsia="IRNazanin" w:cs="IRNazanin"/>
          <w:b w:val="false"/>
          <w:bCs w:val="false"/>
          <w:i w:val="false"/>
          <w:iCs w:val="false"/>
          <w:color w:val="333333"/>
          <w:sz w:val="20"/>
          <w:szCs w:val="20"/>
        </w:rPr>
        <w:t>550:2</w:t>
      </w:r>
      <w:r>
        <w:rPr>
          <w:rFonts w:ascii="IRNazanin" w:hAnsi="IRNazanin" w:eastAsia="IRNazanin"/>
          <w:b w:val="false"/>
          <w:b w:val="false"/>
          <w:bCs w:val="false"/>
          <w:i w:val="false"/>
          <w:i w:val="false"/>
          <w:iCs w:val="false"/>
          <w:color w:val="333333"/>
          <w:sz w:val="20"/>
          <w:sz w:val="20"/>
          <w:szCs w:val="20"/>
          <w:rtl w:val="true"/>
        </w:rPr>
        <w:t>، وفی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بثین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امیم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410:4</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354:14</w:t>
      </w:r>
      <w:r>
        <w:rPr>
          <w:rFonts w:ascii="IRNazanin" w:hAnsi="IRNazanin" w:eastAsia="IRNazanin"/>
          <w:b w:val="false"/>
          <w:b w:val="false"/>
          <w:bCs w:val="false"/>
          <w:i w:val="false"/>
          <w:i w:val="false"/>
          <w:iCs w:val="false"/>
          <w:color w:val="333333"/>
          <w:sz w:val="20"/>
          <w:sz w:val="20"/>
          <w:szCs w:val="20"/>
          <w:rtl w:val="true"/>
        </w:rPr>
        <w:t>، من دون عزو فیهما</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توضیح المشتبه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الصّحاح و اللّسان</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7/1262:3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247:6</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8/1262:3</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2126/687:1</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8/476:2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1824:6</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بنصف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186/48:1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والدّورِ المُزخرَفة الّتی لها أجنحة کأَجنحة النّسور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الشّمّاخ بن ضرار،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کلّما أَطَلَّ عَلیْکُم مَنْسِرٌ من مَنَاسِرِ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وحتّی یُرْمَوْا بالمَنَاسِرِ تَتْبَعُهاالمناسِرُ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لیس فی الأصل</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283:5</w:t>
      </w:r>
      <w:r>
        <w:rPr>
          <w:rFonts w:ascii="IRNazanin" w:hAnsi="IRNazanin" w:eastAsia="IRNazanin"/>
          <w:b w:val="false"/>
          <w:b w:val="false"/>
          <w:bCs w:val="false"/>
          <w:i w:val="false"/>
          <w:i w:val="false"/>
          <w:iCs w:val="false"/>
          <w:color w:val="333333"/>
          <w:sz w:val="20"/>
          <w:sz w:val="20"/>
          <w:szCs w:val="20"/>
          <w:rtl w:val="true"/>
        </w:rPr>
        <w:t>، التّاج</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التّاج</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1/430:2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الکامل فی التّاریخ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المحتسب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وفی الفائق </w:t>
      </w:r>
      <w:r>
        <w:rPr>
          <w:rFonts w:eastAsia="IRNazanin" w:cs="IRNazanin"/>
          <w:b w:val="false"/>
          <w:bCs w:val="false"/>
          <w:i w:val="false"/>
          <w:iCs w:val="false"/>
          <w:color w:val="333333"/>
          <w:sz w:val="20"/>
          <w:szCs w:val="20"/>
        </w:rPr>
        <w:t>432:3:3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وغریب الحدیث لابن قتیبة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 نَشَرِی</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الإکمال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 لیث بن</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الإصابة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ناشرة المزنِیّ</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وقراءة 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بشراً</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حمزة و الکسائی وخلف و الأعمش، انظر کتاب 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والمبهج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ابن عامر و الحسن وقتادة وأبی رجاء والجحدریّ وسهل الکوفیّ، انظر المحتسب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مسروق انظر المحتسب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نافع وأبی عمرو وابن کثیر ویعقوب، انظر 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والاتحاف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709:4</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234:19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ابن کثیر وأبی عمرو وحمزة و الکسائی، انظر کتاب 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407:2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xml:space="preserve">، وفی غریب الحدیث لابن الجوزیّ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أتملک</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الطَّبیعی</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یروی بالعین و الغین انظر شرح نهج البلاغة </w:t>
      </w:r>
      <w:r>
        <w:rPr>
          <w:rFonts w:eastAsia="IRNazanin" w:cs="IRNazanin"/>
          <w:b w:val="false"/>
          <w:bCs w:val="false"/>
          <w:i w:val="false"/>
          <w:iCs w:val="false"/>
          <w:color w:val="333333"/>
          <w:sz w:val="20"/>
          <w:szCs w:val="20"/>
        </w:rPr>
        <w:t>400/249:3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مراقی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وفی سنن التّرمذی  </w:t>
      </w:r>
      <w:r>
        <w:rPr>
          <w:rFonts w:eastAsia="IRNazanin" w:cs="IRNazanin"/>
          <w:b w:val="false"/>
          <w:bCs w:val="false"/>
          <w:i w:val="false"/>
          <w:iCs w:val="false"/>
          <w:color w:val="333333"/>
          <w:sz w:val="20"/>
          <w:szCs w:val="20"/>
        </w:rPr>
        <w:t>239/152:1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کبّر للصّلاة نشر أصابعه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15663/272:6</w:t>
      </w:r>
      <w:r>
        <w:rPr>
          <w:rFonts w:ascii="IRNazanin" w:hAnsi="IRNazanin" w:eastAsia="IRNazanin"/>
          <w:b w:val="false"/>
          <w:b w:val="false"/>
          <w:bCs w:val="false"/>
          <w:i w:val="false"/>
          <w:i w:val="false"/>
          <w:iCs w:val="false"/>
          <w:color w:val="333333"/>
          <w:sz w:val="20"/>
          <w:sz w:val="20"/>
          <w:szCs w:val="20"/>
          <w:rtl w:val="true"/>
        </w:rPr>
        <w:t xml:space="preserve">، المغرب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أنشر اللّحم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462:7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407:2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852/163:1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4239/340</w:t>
      </w:r>
      <w:r>
        <w:rPr>
          <w:rFonts w:ascii="IRNazanin" w:hAnsi="IRNazanin" w:eastAsia="IRNazanin"/>
          <w:b w:val="false"/>
          <w:b w:val="false"/>
          <w:bCs w:val="false"/>
          <w:i w:val="false"/>
          <w:i w:val="false"/>
          <w:iCs w:val="false"/>
          <w:color w:val="333333"/>
          <w:sz w:val="20"/>
          <w:sz w:val="20"/>
          <w:szCs w:val="20"/>
          <w:rtl w:val="true"/>
        </w:rPr>
        <w:t>، وفی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 عینیه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الأخزَر الحِمّانیّ کما فی الکتاب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والمغرب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فَکِلاهُما خَرَّتْ وَأَسْجَدَ رَأْسُهَاوالبیت فی الصّحاح و اللّسان، والتّاج، وروایته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أسجدت</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المحیط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التکملة و اللّسان و التّاج من دون عزو فی الجمیع</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الرّاعی النّمیریّ کما فی اللّسان و التّاج، وفی الجمهرة و الصّحاح و المقاییس بتفاوت</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الأثر</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أشعار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خزانة الأدب للبغدادی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المقتضب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التّکملة للصاغانیّ</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أسد</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عن المصادر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تغیثهم</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27/589:2</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w:t>
      </w:r>
      <w:r>
        <w:rPr>
          <w:rFonts w:eastAsia="IRNazanin" w:cs="IRNazanin"/>
          <w:b w:val="false"/>
          <w:bCs w:val="false"/>
          <w:i w:val="false"/>
          <w:iCs w:val="false"/>
          <w:color w:val="333333"/>
          <w:sz w:val="20"/>
          <w:szCs w:val="20"/>
        </w:rPr>
        <w:t>981/221:1</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438:3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2635/50:2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سلمة بن الخرشب الأنماری 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عیاض بن مرداس السّلمی انظر توضیح المشتبه  </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للعبّاس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عیاض، وبلا عزو فی مجمع الأمثال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وفی الجمیع بتفاوت</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1503/350:1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1307/304:1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3504/214:2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1307/304:1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ورتْ بک عِیدان المکارم کُلّها</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2190/416:1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عمدة القارئ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الغریبین </w:t>
      </w:r>
      <w:r>
        <w:rPr>
          <w:rFonts w:eastAsia="IRNazanin" w:cs="IRNazanin"/>
          <w:b w:val="false"/>
          <w:bCs w:val="false"/>
          <w:i w:val="false"/>
          <w:iCs w:val="false"/>
          <w:color w:val="333333"/>
          <w:sz w:val="20"/>
          <w:szCs w:val="20"/>
        </w:rPr>
        <w:t>1853:6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439:3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وَکَأَنَّمَا بَصَقَ الجَرَادُ بِلِیتَهَا</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جعفر بن عُلبة الحارثی، کما فی معجم البلدان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التّاج</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نضدون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نضرون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439:3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الأفعال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اللّغة </w:t>
      </w:r>
      <w:r>
        <w:rPr>
          <w:rFonts w:eastAsia="IRNazanin" w:cs="IRNazanin"/>
          <w:b w:val="false"/>
          <w:bCs w:val="false"/>
          <w:i w:val="false"/>
          <w:iCs w:val="false"/>
          <w:color w:val="333333"/>
          <w:sz w:val="20"/>
          <w:szCs w:val="20"/>
        </w:rPr>
        <w:t>760:2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المصباح المنیر</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فرج المهموم للسیّد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ومشارق الأنوار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بیت هو لعُکَّاشةَ العَمّیّ کما فی الأغانی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xml:space="preserve">، ونسب إلی قیس العامریّ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مجنون 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مصارع العشّاق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وعجزه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صَدَقوا قَالوا بهِ أَعینُ الإنسِ</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الأنوار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الأنساب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نسب قریش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انتظره</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وانظر الفائق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445:3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446:3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446:3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للحمویّ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نهایة الأرب للنویریّ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4227/339:2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1358/368:2</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Pr>
        <w:t>4224/339:2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العوَّاد</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1359/368:2</w:t>
      </w:r>
      <w:r>
        <w:rPr>
          <w:rFonts w:ascii="IRNazanin" w:hAnsi="IRNazanin" w:eastAsia="IRNazanin"/>
          <w:b w:val="false"/>
          <w:b w:val="false"/>
          <w:bCs w:val="false"/>
          <w:i w:val="false"/>
          <w:i w:val="false"/>
          <w:iCs w:val="false"/>
          <w:color w:val="333333"/>
          <w:sz w:val="20"/>
          <w:sz w:val="20"/>
          <w:szCs w:val="20"/>
          <w:rtl w:val="true"/>
        </w:rPr>
        <w:t xml:space="preserve">، وفی مجمع الأمثال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نَظْرَةٌ من ذی علقةٍ</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4198/333:2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لأبی دَهْبَل کما فی التّکملة و التّاج،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 نسبة فی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 المحیط الأعظم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الأساس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وفی العین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الخلیل أیضاً 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التّنفیز</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وانظر غریب الحدیث لابن الجوزی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للحربیّ </w:t>
      </w:r>
      <w:r>
        <w:rPr>
          <w:rFonts w:eastAsia="IRNazanin" w:cs="IRNazanin"/>
          <w:b w:val="false"/>
          <w:bCs w:val="false"/>
          <w:i w:val="false"/>
          <w:iCs w:val="false"/>
          <w:color w:val="333333"/>
          <w:sz w:val="20"/>
          <w:szCs w:val="20"/>
        </w:rPr>
        <w:t>451:2</w:t>
      </w:r>
      <w:r>
        <w:rPr>
          <w:rFonts w:ascii="IRNazanin" w:hAnsi="IRNazanin" w:eastAsia="IRNazanin"/>
          <w:b w:val="false"/>
          <w:b w:val="false"/>
          <w:bCs w:val="false"/>
          <w:i w:val="false"/>
          <w:i w:val="false"/>
          <w:iCs w:val="false"/>
          <w:color w:val="333333"/>
          <w:sz w:val="20"/>
          <w:sz w:val="20"/>
          <w:szCs w:val="20"/>
          <w:rtl w:val="true"/>
        </w:rPr>
        <w:t xml:space="preserve">، وفی نهج البلاغة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 اللّٰه لیُسَلَّطَنَّ عَلیکم غلام ثقیفٍ الذَّیَّالُ المَیَّالُ یأْکُلُ خَضِرَتکم</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3782/267:2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المغرب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w:t>
      </w:r>
      <w:r>
        <w:rPr>
          <w:rFonts w:eastAsia="IRNazanin" w:cs="IRNazanin"/>
          <w:b w:val="false"/>
          <w:bCs w:val="false"/>
          <w:i w:val="false"/>
          <w:iCs w:val="false"/>
          <w:color w:val="333333"/>
          <w:sz w:val="20"/>
          <w:szCs w:val="20"/>
        </w:rPr>
        <w:t>404:19</w:t>
      </w:r>
      <w:r>
        <w:rPr>
          <w:rFonts w:ascii="IRNazanin" w:hAnsi="IRNazanin" w:eastAsia="IRNazanin"/>
          <w:b w:val="false"/>
          <w:b w:val="false"/>
          <w:bCs w:val="false"/>
          <w:i w:val="false"/>
          <w:i w:val="false"/>
          <w:iCs w:val="false"/>
          <w:color w:val="333333"/>
          <w:sz w:val="20"/>
          <w:sz w:val="20"/>
          <w:szCs w:val="20"/>
          <w:rtl w:val="true"/>
        </w:rPr>
        <w:t xml:space="preserve">، وانظر المفردات للرّاغب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ف ر</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قُلْتُ قَوْلاً فَقَضَی بَیْنَکُم</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الأمالی فی لغة العرب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505:1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للخطّابی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422:3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99/2246:4</w:t>
      </w:r>
      <w:r>
        <w:rPr>
          <w:rFonts w:ascii="IRNazanin" w:hAnsi="IRNazanin" w:eastAsia="IRNazanin"/>
          <w:b w:val="false"/>
          <w:b w:val="false"/>
          <w:bCs w:val="false"/>
          <w:i w:val="false"/>
          <w:i w:val="false"/>
          <w:iCs w:val="false"/>
          <w:color w:val="333333"/>
          <w:sz w:val="20"/>
          <w:sz w:val="20"/>
          <w:szCs w:val="20"/>
          <w:rtl w:val="true"/>
        </w:rPr>
        <w:t xml:space="preserve">، وانظر غریب الحدیث لابن الجوزی </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399:4</w:t>
      </w:r>
      <w:r>
        <w:rPr>
          <w:rFonts w:ascii="IRNazanin" w:hAnsi="IRNazanin" w:eastAsia="IRNazanin"/>
          <w:b w:val="false"/>
          <w:b w:val="false"/>
          <w:bCs w:val="false"/>
          <w:i w:val="false"/>
          <w:i w:val="false"/>
          <w:iCs w:val="false"/>
          <w:color w:val="333333"/>
          <w:sz w:val="20"/>
          <w:sz w:val="20"/>
          <w:szCs w:val="20"/>
          <w:rtl w:val="true"/>
        </w:rPr>
        <w:t xml:space="preserve">، سنن أبی داوود  </w:t>
      </w:r>
      <w:r>
        <w:rPr>
          <w:rFonts w:eastAsia="IRNazanin" w:cs="IRNazanin"/>
          <w:b w:val="false"/>
          <w:bCs w:val="false"/>
          <w:i w:val="false"/>
          <w:iCs w:val="false"/>
          <w:color w:val="333333"/>
          <w:sz w:val="20"/>
          <w:szCs w:val="20"/>
        </w:rPr>
        <w:t>4835/260:4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204/51:1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3266/182:2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إصلاح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4270/344:2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2542/221:2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2996/133:2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یذکره آخر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النَّیْلَوْفَرُ بفتح النّون و اللّام و الفاء،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النَّیْنَوفَر</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795:2</w:t>
      </w:r>
      <w:r>
        <w:rPr>
          <w:rFonts w:ascii="IRNazanin" w:hAnsi="IRNazanin" w:eastAsia="IRNazanin"/>
          <w:b w:val="false"/>
          <w:b w:val="false"/>
          <w:bCs w:val="false"/>
          <w:i w:val="false"/>
          <w:i w:val="false"/>
          <w:iCs w:val="false"/>
          <w:color w:val="333333"/>
          <w:sz w:val="20"/>
          <w:sz w:val="20"/>
          <w:szCs w:val="20"/>
          <w:rtl w:val="true"/>
        </w:rPr>
        <w:t>، الصّحاح، وفی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فینا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اصلاح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القاموس، وانظر أنساب الأشراف  </w:t>
      </w:r>
      <w:r>
        <w:rPr>
          <w:rFonts w:eastAsia="IRNazanin" w:cs="IRNazanin"/>
          <w:b w:val="false"/>
          <w:bCs w:val="false"/>
          <w:i w:val="false"/>
          <w:iCs w:val="false"/>
          <w:color w:val="333333"/>
          <w:sz w:val="20"/>
          <w:szCs w:val="20"/>
        </w:rPr>
        <w:t>308:12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السید کما فی هامش أوضح المسالک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وانظر أیضا شرح شواهد الإیضاح</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الکتاب لسیبویه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ارتشاف الضّرب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Pr>
        <w:t>308:12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شواهد المغنی للسیوطیّ </w:t>
      </w:r>
      <w:r>
        <w:rPr>
          <w:rFonts w:eastAsia="IRNazanin" w:cs="IRNazanin"/>
          <w:b w:val="false"/>
          <w:bCs w:val="false"/>
          <w:i w:val="false"/>
          <w:iCs w:val="false"/>
          <w:color w:val="333333"/>
          <w:sz w:val="20"/>
          <w:szCs w:val="20"/>
        </w:rPr>
        <w:t>677/844:2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النُّقَرُ کصُرَد</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لحیان</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المعطار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وفی دیوانه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 المُنَی حفّلاً معسولة الشّنبِ</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 طَعْنَةٍ مُثْعَنْجِرَهْوجَفْنَةٍ مُتَحَیِّرَهْوقَصِیدَةٍ مُتَخیَّرَهْتَبْقَی غَداً بأَنْقِرَهْ وانظر أیضاً الأغانی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والشّعر و الشّعراء لابن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xml:space="preserve">، ومعاهد التّنصیص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شرح اختیارات المفضّل </w:t>
      </w:r>
      <w:r>
        <w:rPr>
          <w:rFonts w:eastAsia="IRNazanin" w:cs="IRNazanin"/>
          <w:b w:val="false"/>
          <w:bCs w:val="false"/>
          <w:i w:val="false"/>
          <w:iCs w:val="false"/>
          <w:color w:val="333333"/>
          <w:sz w:val="20"/>
          <w:szCs w:val="20"/>
        </w:rPr>
        <w:t>970:2</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وفی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بنُ یَعْفُر النَّهْشَلِیّ</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وفی البخاری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ونقر بیدیه فی الأرض</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255:5</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 xml:space="preserve">، المغرب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وانظر مجمع البحرین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1310/245:1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الکشّاف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146:12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 لابن الجوزی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 الذّخائر </w:t>
      </w:r>
      <w:r>
        <w:rPr>
          <w:rFonts w:eastAsia="IRNazanin" w:cs="IRNazanin"/>
          <w:b w:val="false"/>
          <w:bCs w:val="false"/>
          <w:i w:val="false"/>
          <w:iCs w:val="false"/>
          <w:color w:val="333333"/>
          <w:sz w:val="20"/>
          <w:szCs w:val="20"/>
        </w:rPr>
        <w:t>145/56:2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263/455:1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1236/272:1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ونسبه إلی درید،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فأبلغ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وأبلغ</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ابن ماجة </w:t>
      </w:r>
      <w:r>
        <w:rPr>
          <w:rFonts w:eastAsia="IRNazanin" w:cs="IRNazanin"/>
          <w:b w:val="false"/>
          <w:bCs w:val="false"/>
          <w:i w:val="false"/>
          <w:iCs w:val="false"/>
          <w:color w:val="333333"/>
          <w:sz w:val="20"/>
          <w:szCs w:val="20"/>
        </w:rPr>
        <w:t>3009/1001:2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مکّة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مکّة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247:4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456:5</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فی القاموس، وفی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تصحیفٌ وصوابه عقیق تَمْرَةَ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معجم البلدان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304:5</w:t>
      </w:r>
      <w:r>
        <w:rPr>
          <w:rFonts w:ascii="IRNazanin" w:hAnsi="IRNazanin" w:eastAsia="IRNazanin"/>
          <w:b w:val="false"/>
          <w:b w:val="false"/>
          <w:bCs w:val="false"/>
          <w:i w:val="false"/>
          <w:i w:val="false"/>
          <w:iCs w:val="false"/>
          <w:color w:val="333333"/>
          <w:sz w:val="20"/>
          <w:sz w:val="20"/>
          <w:szCs w:val="20"/>
          <w:rtl w:val="true"/>
        </w:rPr>
        <w:t>، التّاج، وبدون نسبة فیهما، وعجزه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کُنِّا لنُعمٍ شَیِّقینا</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رَأیتُک إلَّانَظرَةً عرضتیَومَ النِّمَارةِ و المَأمور مأْمورُ انظر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نُمران بالضّمِّ</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3655/1205:2</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لبسوا لک</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1556/294:1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1186/222:1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4165/323:2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3258/180:2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فصل المقال فی شرح کتاب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1783/333:1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بیت لابی ذؤیب الهذلیّ، والبیت کما فی شرح أشعار الهذلیین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فِی کِفِّهِ یَزَنِیَّةٌفیها سِنَان کالمَنَارَةِ أصلَعُ ویروی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وتَشَاجَرَا بمُذَلَّقین کلاهمافیه سِنَانٌ کالمَنَارَةِ أصلَعُ انظر شرح أشعار الهذلیین و المعانی الکبیر  </w:t>
      </w:r>
      <w:r>
        <w:rPr>
          <w:rFonts w:eastAsia="IRNazanin" w:cs="IRNazanin"/>
          <w:b w:val="false"/>
          <w:bCs w:val="false"/>
          <w:i w:val="false"/>
          <w:iCs w:val="false"/>
          <w:color w:val="333333"/>
          <w:sz w:val="20"/>
          <w:szCs w:val="20"/>
        </w:rPr>
        <w:t>1090:2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المستقصی </w:t>
      </w:r>
      <w:r>
        <w:rPr>
          <w:rFonts w:eastAsia="IRNazanin" w:cs="IRNazanin"/>
          <w:b w:val="false"/>
          <w:bCs w:val="false"/>
          <w:i w:val="false"/>
          <w:iCs w:val="false"/>
          <w:color w:val="333333"/>
          <w:sz w:val="20"/>
          <w:szCs w:val="20"/>
        </w:rPr>
        <w:t>900/259:2</w:t>
      </w:r>
      <w:r>
        <w:rPr>
          <w:rFonts w:ascii="IRNazanin" w:hAnsi="IRNazanin" w:eastAsia="IRNazanin"/>
          <w:b w:val="false"/>
          <w:b w:val="false"/>
          <w:bCs w:val="false"/>
          <w:i w:val="false"/>
          <w:i w:val="false"/>
          <w:iCs w:val="false"/>
          <w:color w:val="333333"/>
          <w:sz w:val="20"/>
          <w:sz w:val="20"/>
          <w:szCs w:val="20"/>
          <w:rtl w:val="true"/>
        </w:rPr>
        <w:t xml:space="preserve">، ومجمع الأمثال </w:t>
      </w:r>
      <w:r>
        <w:rPr>
          <w:rFonts w:eastAsia="IRNazanin" w:cs="IRNazanin"/>
          <w:b w:val="false"/>
          <w:bCs w:val="false"/>
          <w:i w:val="false"/>
          <w:iCs w:val="false"/>
          <w:color w:val="333333"/>
          <w:sz w:val="20"/>
          <w:szCs w:val="20"/>
        </w:rPr>
        <w:t>3532/219:2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4214/338:2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اللّسان، التّاج، بلا نسبة فی الجمیع</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ولم نعثر علی من ذکرها بهذا المعنی بل المذکور بهذا المعنی هو نوّز بالزّای وسیأتی فی الأثر، انظر التّهذیب و اللّسان و التّاج وغیرها</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الإکمال </w:t>
      </w:r>
      <w:r>
        <w:rPr>
          <w:rFonts w:eastAsia="IRNazanin" w:cs="IRNazanin"/>
          <w:b w:val="false"/>
          <w:bCs w:val="false"/>
          <w:i w:val="false"/>
          <w:iCs w:val="false"/>
          <w:color w:val="333333"/>
          <w:sz w:val="20"/>
          <w:szCs w:val="20"/>
        </w:rPr>
        <w:t>390:3</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4253/80:3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المؤتلف و المختلف للآمدی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175/87</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الضّنّان بن المنّان</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وإغوائهم</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البیان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البیان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وفی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نیّرات الأحکام</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نائرة</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290:4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المبصرات</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1890:6</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تأتی بمعنی قلّل بل الذی جاء بهذا المعنی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التّهذیب واللّسان و التّاج و الغریبین </w:t>
      </w:r>
      <w:r>
        <w:rPr>
          <w:rFonts w:eastAsia="IRNazanin" w:cs="IRNazanin"/>
          <w:b w:val="false"/>
          <w:bCs w:val="false"/>
          <w:i w:val="false"/>
          <w:iCs w:val="false"/>
          <w:color w:val="333333"/>
          <w:sz w:val="20"/>
          <w:szCs w:val="20"/>
        </w:rPr>
        <w:t>1893:6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الفائق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وغریب الحدیث لابن الجوزی  </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4328/357:2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1507/351:1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4214/338:2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واستنهر النهر، انظر القاموس و اللّسان</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القرطبی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العلوم </w:t>
      </w:r>
      <w:r>
        <w:rPr>
          <w:rFonts w:eastAsia="IRNazanin" w:cs="IRNazanin"/>
          <w:b w:val="false"/>
          <w:bCs w:val="false"/>
          <w:i w:val="false"/>
          <w:iCs w:val="false"/>
          <w:color w:val="333333"/>
          <w:sz w:val="20"/>
          <w:szCs w:val="20"/>
        </w:rPr>
        <w:t>6767:10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نسبة</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بدل، أبصرت وانظر الاقتضاب للبطلیوسی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ما استعجم </w:t>
      </w:r>
      <w:r>
        <w:rPr>
          <w:rFonts w:eastAsia="IRNazanin" w:cs="IRNazanin"/>
          <w:b w:val="false"/>
          <w:bCs w:val="false"/>
          <w:i w:val="false"/>
          <w:iCs w:val="false"/>
          <w:color w:val="333333"/>
          <w:sz w:val="20"/>
          <w:szCs w:val="20"/>
        </w:rPr>
        <w:t>1436:4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زهیر الفُرقُبیّ انظر المحتسب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391:6</w:t>
      </w:r>
      <w:r>
        <w:rPr>
          <w:rFonts w:ascii="IRNazanin" w:hAnsi="IRNazanin" w:eastAsia="IRNazanin"/>
          <w:b w:val="false"/>
          <w:b w:val="false"/>
          <w:bCs w:val="false"/>
          <w:i w:val="false"/>
          <w:i w:val="false"/>
          <w:iCs w:val="false"/>
          <w:color w:val="333333"/>
          <w:sz w:val="20"/>
          <w:sz w:val="20"/>
          <w:szCs w:val="20"/>
          <w:rtl w:val="true"/>
        </w:rPr>
        <w:t>، 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ربیع الأبرار للزّمخشریّ </w:t>
      </w:r>
      <w:r>
        <w:rPr>
          <w:rFonts w:eastAsia="IRNazanin" w:cs="IRNazanin"/>
          <w:b w:val="false"/>
          <w:bCs w:val="false"/>
          <w:i w:val="false"/>
          <w:iCs w:val="false"/>
          <w:color w:val="333333"/>
          <w:sz w:val="20"/>
          <w:szCs w:val="20"/>
        </w:rPr>
        <w:t>30/190:1</w:t>
      </w:r>
      <w:r>
        <w:rPr>
          <w:rFonts w:ascii="IRNazanin" w:hAnsi="IRNazanin" w:eastAsia="IRNazanin"/>
          <w:b w:val="false"/>
          <w:b w:val="false"/>
          <w:bCs w:val="false"/>
          <w:i w:val="false"/>
          <w:i w:val="false"/>
          <w:iCs w:val="false"/>
          <w:color w:val="333333"/>
          <w:sz w:val="20"/>
          <w:sz w:val="20"/>
          <w:szCs w:val="20"/>
          <w:rtl w:val="true"/>
        </w:rPr>
        <w:t xml:space="preserve">، ومعجم الأمثال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وانظر الغریبین </w:t>
      </w:r>
      <w:r>
        <w:rPr>
          <w:rFonts w:eastAsia="IRNazanin" w:cs="IRNazanin"/>
          <w:b w:val="false"/>
          <w:bCs w:val="false"/>
          <w:i w:val="false"/>
          <w:iCs w:val="false"/>
          <w:color w:val="333333"/>
          <w:sz w:val="20"/>
          <w:szCs w:val="20"/>
        </w:rPr>
        <w:t>1897:6</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567:1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بلا نسبة فی المحکم و المحیط الأعظم  </w:t>
      </w:r>
      <w:r>
        <w:rPr>
          <w:rFonts w:eastAsia="IRNazanin" w:cs="IRNazanin"/>
          <w:b w:val="false"/>
          <w:bCs w:val="false"/>
          <w:i w:val="false"/>
          <w:iCs w:val="false"/>
          <w:color w:val="333333"/>
          <w:sz w:val="20"/>
          <w:szCs w:val="20"/>
        </w:rPr>
        <w:t>305:10</w:t>
      </w:r>
      <w:r>
        <w:rPr>
          <w:rFonts w:ascii="IRNazanin" w:hAnsi="IRNazanin" w:eastAsia="IRNazanin"/>
          <w:b w:val="false"/>
          <w:b w:val="false"/>
          <w:bCs w:val="false"/>
          <w:i w:val="false"/>
          <w:i w:val="false"/>
          <w:iCs w:val="false"/>
          <w:color w:val="333333"/>
          <w:sz w:val="20"/>
          <w:sz w:val="20"/>
          <w:szCs w:val="20"/>
          <w:rtl w:val="true"/>
        </w:rPr>
        <w:t xml:space="preserve">، وانظر العین </w:t>
      </w:r>
      <w:r>
        <w:rPr>
          <w:rFonts w:eastAsia="IRNazanin" w:cs="IRNazanin"/>
          <w:b w:val="false"/>
          <w:bCs w:val="false"/>
          <w:i w:val="false"/>
          <w:iCs w:val="false"/>
          <w:color w:val="333333"/>
          <w:sz w:val="20"/>
          <w:szCs w:val="20"/>
        </w:rPr>
        <w:t>278:8</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3845/278:2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420</Pages>
  <Words>71272</Words>
  <Characters>317580</Characters>
  <CharactersWithSpaces>383558</CharactersWithSpaces>
  <Paragraphs>6211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2026-08-24T10:21:51Z</dcterms:created>
  <dc:creator>ghaemiyeh.com</dc:creator>
  <dc:description/>
  <dc:language>en-US</dc:language>
  <cp:lastModifiedBy/>
  <dcterms:modified xsi:type="dcterms:W3CDTF">2026-08-24T13:53:46Z</dcterms:modified>
  <cp:revision>1</cp:revision>
  <dc:subject/>
  <dc:title>الطراز الاول جلد 9</dc:title>
</cp:coreProperties>
</file>

<file path=docProps/custom.xml><?xml version="1.0" encoding="utf-8"?>
<Properties xmlns="http://schemas.openxmlformats.org/officeDocument/2006/custom-properties" xmlns:vt="http://schemas.openxmlformats.org/officeDocument/2006/docPropsVTypes"/>
</file>